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97" w:rsidRPr="000B54EB" w:rsidRDefault="00C75097" w:rsidP="00C75097">
      <w:pPr>
        <w:pStyle w:val="Titr0"/>
        <w:rPr>
          <w:rFonts w:hint="cs"/>
          <w:sz w:val="28"/>
          <w:szCs w:val="28"/>
          <w:rtl/>
        </w:rPr>
      </w:pPr>
      <w:r w:rsidRPr="000B54EB">
        <w:rPr>
          <w:rFonts w:hint="cs"/>
          <w:sz w:val="28"/>
          <w:szCs w:val="28"/>
          <w:rtl/>
        </w:rPr>
        <w:t>دیدگاه</w:t>
      </w:r>
      <w:r w:rsidRPr="000B54EB">
        <w:rPr>
          <w:sz w:val="28"/>
          <w:szCs w:val="28"/>
          <w:rtl/>
        </w:rPr>
        <w:t>‌</w:t>
      </w:r>
      <w:r w:rsidRPr="000B54EB">
        <w:rPr>
          <w:rFonts w:hint="cs"/>
          <w:sz w:val="28"/>
          <w:szCs w:val="28"/>
          <w:rtl/>
        </w:rPr>
        <w:t xml:space="preserve">های </w:t>
      </w:r>
      <w:r w:rsidRPr="000B54EB">
        <w:rPr>
          <w:rFonts w:hint="eastAsia"/>
          <w:sz w:val="28"/>
          <w:szCs w:val="28"/>
          <w:rtl/>
        </w:rPr>
        <w:t>‌</w:t>
      </w:r>
      <w:r w:rsidRPr="000B54EB">
        <w:rPr>
          <w:rFonts w:hint="cs"/>
          <w:sz w:val="28"/>
          <w:szCs w:val="28"/>
          <w:rtl/>
        </w:rPr>
        <w:t>سید</w:t>
      </w:r>
      <w:r w:rsidRPr="000B54EB">
        <w:rPr>
          <w:rFonts w:hint="eastAsia"/>
          <w:sz w:val="28"/>
          <w:szCs w:val="28"/>
          <w:rtl/>
        </w:rPr>
        <w:t>‌</w:t>
      </w:r>
      <w:r w:rsidRPr="000B54EB">
        <w:rPr>
          <w:rFonts w:hint="cs"/>
          <w:sz w:val="28"/>
          <w:szCs w:val="28"/>
          <w:rtl/>
        </w:rPr>
        <w:t>مرتضی و بررسی کتاب «</w:t>
      </w:r>
      <w:r w:rsidRPr="000B54EB">
        <w:rPr>
          <w:rFonts w:hint="cs"/>
          <w:i/>
          <w:iCs/>
          <w:sz w:val="28"/>
          <w:szCs w:val="28"/>
          <w:rtl/>
        </w:rPr>
        <w:t>تنزیه</w:t>
      </w:r>
      <w:r w:rsidRPr="000B54EB">
        <w:rPr>
          <w:rFonts w:hint="eastAsia"/>
          <w:i/>
          <w:iCs/>
          <w:sz w:val="28"/>
          <w:szCs w:val="28"/>
          <w:rtl/>
        </w:rPr>
        <w:t>‌</w:t>
      </w:r>
      <w:r w:rsidRPr="000B54EB">
        <w:rPr>
          <w:rFonts w:hint="cs"/>
          <w:i/>
          <w:iCs/>
          <w:sz w:val="28"/>
          <w:szCs w:val="28"/>
          <w:rtl/>
        </w:rPr>
        <w:t>الانبیاءو الائمة</w:t>
      </w:r>
      <w:r w:rsidRPr="000B54EB">
        <w:rPr>
          <w:i/>
          <w:iCs/>
        </w:rPr>
        <w:sym w:font="AGA Arabesque" w:char="F089"/>
      </w:r>
      <w:r w:rsidRPr="000B54EB">
        <w:rPr>
          <w:rFonts w:hint="cs"/>
          <w:sz w:val="28"/>
          <w:szCs w:val="28"/>
          <w:rtl/>
        </w:rPr>
        <w:t>»</w:t>
      </w:r>
    </w:p>
    <w:p w:rsidR="00C75097" w:rsidRPr="000B54EB" w:rsidRDefault="00C75097" w:rsidP="00C75097">
      <w:pPr>
        <w:pStyle w:val="PlainText"/>
        <w:ind w:firstLine="389"/>
        <w:jc w:val="center"/>
        <w:rPr>
          <w:rFonts w:cs="M Mitra" w:hint="cs"/>
          <w:b/>
          <w:bCs/>
          <w:sz w:val="10"/>
          <w:szCs w:val="10"/>
        </w:rPr>
      </w:pPr>
    </w:p>
    <w:p w:rsidR="00C75097" w:rsidRPr="000B54EB" w:rsidRDefault="00C75097" w:rsidP="00C75097">
      <w:pPr>
        <w:pStyle w:val="PlainText"/>
        <w:ind w:firstLine="389"/>
        <w:jc w:val="right"/>
        <w:rPr>
          <w:rFonts w:cs="B Lotus" w:hint="cs"/>
          <w:b/>
          <w:bCs/>
          <w:sz w:val="24"/>
          <w:szCs w:val="24"/>
          <w:rtl/>
        </w:rPr>
      </w:pPr>
      <w:r w:rsidRPr="000B54EB">
        <w:rPr>
          <w:rFonts w:cs="B Lotus" w:hint="cs"/>
          <w:b/>
          <w:bCs/>
          <w:sz w:val="24"/>
          <w:szCs w:val="24"/>
          <w:rtl/>
        </w:rPr>
        <w:t>جمال الدین حیدری فطرت</w:t>
      </w:r>
    </w:p>
    <w:p w:rsidR="00C75097" w:rsidRPr="000B54EB" w:rsidRDefault="00C75097" w:rsidP="00C75097">
      <w:pPr>
        <w:pStyle w:val="Titrchekideh"/>
        <w:rPr>
          <w:sz w:val="14"/>
          <w:szCs w:val="14"/>
        </w:rPr>
      </w:pPr>
    </w:p>
    <w:p w:rsidR="00C75097" w:rsidRPr="00424FC7" w:rsidRDefault="00C75097" w:rsidP="00C75097">
      <w:pPr>
        <w:pStyle w:val="Titrchekideh"/>
        <w:rPr>
          <w:rFonts w:hint="cs"/>
          <w:rtl/>
        </w:rPr>
      </w:pPr>
      <w:r w:rsidRPr="00424FC7">
        <w:rPr>
          <w:rFonts w:hint="cs"/>
          <w:rtl/>
        </w:rPr>
        <w:t>چکیده</w:t>
      </w:r>
    </w:p>
    <w:p w:rsidR="00C75097" w:rsidRPr="00043A5F" w:rsidRDefault="00C75097" w:rsidP="00C75097">
      <w:pPr>
        <w:pStyle w:val="Chekideh"/>
        <w:rPr>
          <w:rFonts w:hint="cs"/>
          <w:rtl/>
        </w:rPr>
      </w:pPr>
      <w:r w:rsidRPr="00043A5F">
        <w:rPr>
          <w:rtl/>
        </w:rPr>
        <w:t>از مباحث مهم قرن‏هاى نخست</w:t>
      </w:r>
      <w:r>
        <w:rPr>
          <w:rtl/>
        </w:rPr>
        <w:t>ی</w:t>
      </w:r>
      <w:r w:rsidRPr="00043A5F">
        <w:rPr>
          <w:rtl/>
        </w:rPr>
        <w:t>ن اسلام</w:t>
      </w:r>
      <w:r w:rsidRPr="00043A5F">
        <w:rPr>
          <w:rFonts w:hint="cs"/>
          <w:rtl/>
        </w:rPr>
        <w:t>،</w:t>
      </w:r>
      <w:r w:rsidRPr="00043A5F">
        <w:rPr>
          <w:rtl/>
        </w:rPr>
        <w:t xml:space="preserve"> مسئل</w:t>
      </w:r>
      <w:r w:rsidRPr="00043A5F">
        <w:rPr>
          <w:rFonts w:hint="cs"/>
          <w:rtl/>
        </w:rPr>
        <w:t xml:space="preserve">ۀ </w:t>
      </w:r>
      <w:r w:rsidRPr="00043A5F">
        <w:rPr>
          <w:rtl/>
        </w:rPr>
        <w:t>عصمت پ</w:t>
      </w:r>
      <w:r>
        <w:rPr>
          <w:rtl/>
        </w:rPr>
        <w:t>ی</w:t>
      </w:r>
      <w:r w:rsidRPr="00043A5F">
        <w:rPr>
          <w:rtl/>
        </w:rPr>
        <w:t>امبران الهى و ائم</w:t>
      </w:r>
      <w:r>
        <w:rPr>
          <w:rFonts w:hint="cs"/>
          <w:rtl/>
        </w:rPr>
        <w:t>ۀ</w:t>
      </w:r>
      <w:r w:rsidRPr="00043A5F">
        <w:rPr>
          <w:rtl/>
        </w:rPr>
        <w:t xml:space="preserve"> </w:t>
      </w:r>
      <w:r>
        <w:rPr>
          <w:rFonts w:hint="cs"/>
          <w:rtl/>
        </w:rPr>
        <w:t>اطهار</w:t>
      </w:r>
      <w:r w:rsidRPr="00043A5F">
        <w:sym w:font="AGA Arabesque" w:char="F089"/>
      </w:r>
      <w:r w:rsidRPr="00043A5F">
        <w:rPr>
          <w:rtl/>
        </w:rPr>
        <w:t xml:space="preserve"> بوده است.</w:t>
      </w:r>
      <w:r w:rsidRPr="00043A5F">
        <w:rPr>
          <w:rFonts w:hint="cs"/>
          <w:rtl/>
        </w:rPr>
        <w:t xml:space="preserve"> ع</w:t>
      </w:r>
      <w:r>
        <w:rPr>
          <w:rFonts w:hint="cs"/>
          <w:rtl/>
        </w:rPr>
        <w:t>ا</w:t>
      </w:r>
      <w:r w:rsidRPr="00043A5F">
        <w:rPr>
          <w:rFonts w:hint="cs"/>
          <w:rtl/>
        </w:rPr>
        <w:t>لما</w:t>
      </w:r>
      <w:r>
        <w:rPr>
          <w:rFonts w:hint="cs"/>
          <w:rtl/>
        </w:rPr>
        <w:t>ن</w:t>
      </w:r>
      <w:r w:rsidRPr="00043A5F">
        <w:rPr>
          <w:rtl/>
        </w:rPr>
        <w:t xml:space="preserve"> دربارى براى </w:t>
      </w:r>
      <w:r w:rsidRPr="00043A5F">
        <w:rPr>
          <w:rFonts w:hint="cs"/>
          <w:rtl/>
        </w:rPr>
        <w:t>توجیه</w:t>
      </w:r>
      <w:r w:rsidRPr="00043A5F">
        <w:rPr>
          <w:rtl/>
        </w:rPr>
        <w:t xml:space="preserve"> ح</w:t>
      </w:r>
      <w:r>
        <w:rPr>
          <w:rtl/>
        </w:rPr>
        <w:t>ک</w:t>
      </w:r>
      <w:r w:rsidRPr="00043A5F">
        <w:rPr>
          <w:rtl/>
        </w:rPr>
        <w:t>ومت ستمگران بر جوامع اسلامى</w:t>
      </w:r>
      <w:r w:rsidRPr="00043A5F">
        <w:rPr>
          <w:rFonts w:hint="cs"/>
          <w:rtl/>
        </w:rPr>
        <w:t xml:space="preserve"> و محکم کردن پایه‌های آن،</w:t>
      </w:r>
      <w:r w:rsidRPr="00043A5F">
        <w:rPr>
          <w:rtl/>
        </w:rPr>
        <w:t xml:space="preserve"> گناهان و اشتباهات</w:t>
      </w:r>
      <w:r>
        <w:rPr>
          <w:rFonts w:hint="cs"/>
          <w:rtl/>
        </w:rPr>
        <w:t>ى را به</w:t>
      </w:r>
      <w:r w:rsidRPr="00043A5F">
        <w:rPr>
          <w:rtl/>
        </w:rPr>
        <w:t xml:space="preserve"> پ</w:t>
      </w:r>
      <w:r>
        <w:rPr>
          <w:rtl/>
        </w:rPr>
        <w:t>ی</w:t>
      </w:r>
      <w:r w:rsidRPr="00043A5F">
        <w:rPr>
          <w:rtl/>
        </w:rPr>
        <w:t xml:space="preserve">امبران الهى </w:t>
      </w:r>
      <w:r>
        <w:rPr>
          <w:rFonts w:hint="cs"/>
          <w:rtl/>
        </w:rPr>
        <w:t>منسوب</w:t>
      </w:r>
      <w:r w:rsidRPr="00043A5F">
        <w:rPr>
          <w:rtl/>
        </w:rPr>
        <w:t xml:space="preserve"> ‏</w:t>
      </w:r>
      <w:r>
        <w:rPr>
          <w:rtl/>
        </w:rPr>
        <w:t>ک</w:t>
      </w:r>
      <w:r w:rsidRPr="00043A5F">
        <w:rPr>
          <w:rtl/>
        </w:rPr>
        <w:t>رد</w:t>
      </w:r>
      <w:r>
        <w:rPr>
          <w:rFonts w:hint="cs"/>
          <w:rtl/>
        </w:rPr>
        <w:t>ند</w:t>
      </w:r>
      <w:r w:rsidRPr="00043A5F">
        <w:rPr>
          <w:rtl/>
        </w:rPr>
        <w:t xml:space="preserve"> تا به ا</w:t>
      </w:r>
      <w:r>
        <w:rPr>
          <w:rtl/>
        </w:rPr>
        <w:t>ی</w:t>
      </w:r>
      <w:r w:rsidRPr="00043A5F">
        <w:rPr>
          <w:rtl/>
        </w:rPr>
        <w:t>ن وس</w:t>
      </w:r>
      <w:r>
        <w:rPr>
          <w:rtl/>
        </w:rPr>
        <w:t>ی</w:t>
      </w:r>
      <w:r w:rsidRPr="00043A5F">
        <w:rPr>
          <w:rtl/>
        </w:rPr>
        <w:t>له سرپوشى بر گناهان و اشتباهات دولتمردان خود بگذارند.</w:t>
      </w:r>
      <w:r w:rsidRPr="00043A5F">
        <w:rPr>
          <w:rFonts w:hint="cs"/>
          <w:rtl/>
        </w:rPr>
        <w:t xml:space="preserve"> </w:t>
      </w:r>
      <w:r w:rsidRPr="00043A5F">
        <w:rPr>
          <w:rtl/>
        </w:rPr>
        <w:t>ا</w:t>
      </w:r>
      <w:r>
        <w:rPr>
          <w:rtl/>
        </w:rPr>
        <w:t>ی</w:t>
      </w:r>
      <w:r w:rsidRPr="00043A5F">
        <w:rPr>
          <w:rtl/>
        </w:rPr>
        <w:t xml:space="preserve">نجا بود </w:t>
      </w:r>
      <w:r>
        <w:rPr>
          <w:rtl/>
        </w:rPr>
        <w:t>که علما</w:t>
      </w:r>
      <w:r>
        <w:rPr>
          <w:rFonts w:hint="cs"/>
          <w:rtl/>
        </w:rPr>
        <w:t>ن</w:t>
      </w:r>
      <w:r w:rsidRPr="00043A5F">
        <w:rPr>
          <w:rtl/>
        </w:rPr>
        <w:t xml:space="preserve"> ش</w:t>
      </w:r>
      <w:r>
        <w:rPr>
          <w:rtl/>
        </w:rPr>
        <w:t>ی</w:t>
      </w:r>
      <w:r w:rsidRPr="00043A5F">
        <w:rPr>
          <w:rtl/>
        </w:rPr>
        <w:t>عه به پ</w:t>
      </w:r>
      <w:r>
        <w:rPr>
          <w:rtl/>
        </w:rPr>
        <w:t>ی</w:t>
      </w:r>
      <w:r w:rsidRPr="00043A5F">
        <w:rPr>
          <w:rtl/>
        </w:rPr>
        <w:t xml:space="preserve">روى از </w:t>
      </w:r>
      <w:r>
        <w:rPr>
          <w:rFonts w:hint="cs"/>
          <w:rtl/>
        </w:rPr>
        <w:t>امامان</w:t>
      </w:r>
      <w:r w:rsidRPr="00043A5F">
        <w:sym w:font="AGA Arabesque" w:char="F089"/>
      </w:r>
      <w:r w:rsidRPr="00043A5F">
        <w:rPr>
          <w:sz w:val="16"/>
          <w:szCs w:val="16"/>
          <w:rtl/>
        </w:rPr>
        <w:t xml:space="preserve"> </w:t>
      </w:r>
      <w:r w:rsidRPr="00043A5F">
        <w:rPr>
          <w:rtl/>
        </w:rPr>
        <w:t>به م</w:t>
      </w:r>
      <w:r>
        <w:rPr>
          <w:rtl/>
        </w:rPr>
        <w:t>ی</w:t>
      </w:r>
      <w:r w:rsidRPr="00043A5F">
        <w:rPr>
          <w:rtl/>
        </w:rPr>
        <w:t>دان آمدند و با تأل</w:t>
      </w:r>
      <w:r>
        <w:rPr>
          <w:rtl/>
        </w:rPr>
        <w:t>ی</w:t>
      </w:r>
      <w:r w:rsidRPr="00043A5F">
        <w:rPr>
          <w:rtl/>
        </w:rPr>
        <w:t>فات و استدلال‏هاى مح</w:t>
      </w:r>
      <w:r>
        <w:rPr>
          <w:rtl/>
        </w:rPr>
        <w:t>ک</w:t>
      </w:r>
      <w:r w:rsidRPr="00043A5F">
        <w:rPr>
          <w:rtl/>
        </w:rPr>
        <w:t>م خو</w:t>
      </w:r>
      <w:r>
        <w:rPr>
          <w:rtl/>
        </w:rPr>
        <w:t>ی</w:t>
      </w:r>
      <w:r w:rsidRPr="00043A5F">
        <w:rPr>
          <w:rtl/>
        </w:rPr>
        <w:t>ش</w:t>
      </w:r>
      <w:r w:rsidRPr="00043A5F">
        <w:rPr>
          <w:rFonts w:hint="cs"/>
          <w:rtl/>
        </w:rPr>
        <w:t>،</w:t>
      </w:r>
      <w:r w:rsidRPr="00043A5F">
        <w:rPr>
          <w:rtl/>
        </w:rPr>
        <w:t xml:space="preserve"> راه استدلال را بر هم</w:t>
      </w:r>
      <w:r w:rsidRPr="00043A5F">
        <w:rPr>
          <w:rFonts w:hint="cs"/>
          <w:rtl/>
        </w:rPr>
        <w:t>ۀ</w:t>
      </w:r>
      <w:r w:rsidRPr="00043A5F">
        <w:rPr>
          <w:rtl/>
        </w:rPr>
        <w:t xml:space="preserve"> مخالفان بستند.</w:t>
      </w:r>
      <w:r w:rsidRPr="00043A5F">
        <w:rPr>
          <w:rFonts w:hint="cs"/>
          <w:rtl/>
        </w:rPr>
        <w:t xml:space="preserve"> </w:t>
      </w:r>
    </w:p>
    <w:p w:rsidR="00C75097" w:rsidRPr="00043A5F" w:rsidRDefault="00C75097" w:rsidP="00C75097">
      <w:pPr>
        <w:pStyle w:val="Chekideh"/>
        <w:rPr>
          <w:rFonts w:hint="cs"/>
          <w:rtl/>
        </w:rPr>
      </w:pPr>
      <w:r w:rsidRPr="00043A5F">
        <w:rPr>
          <w:rFonts w:hint="cs"/>
          <w:rtl/>
        </w:rPr>
        <w:t xml:space="preserve">از زمرۀ نویسندگانی که در این وادی پای نهاد، عالم بزرگ شیعه، </w:t>
      </w:r>
      <w:r w:rsidRPr="00043A5F">
        <w:rPr>
          <w:rtl/>
        </w:rPr>
        <w:t>س</w:t>
      </w:r>
      <w:r>
        <w:rPr>
          <w:rtl/>
        </w:rPr>
        <w:t>ی</w:t>
      </w:r>
      <w:r w:rsidRPr="00043A5F">
        <w:rPr>
          <w:rtl/>
        </w:rPr>
        <w:t>د مرتضى</w:t>
      </w:r>
      <w:r w:rsidRPr="00043A5F">
        <w:rPr>
          <w:rFonts w:hint="cs"/>
          <w:rtl/>
        </w:rPr>
        <w:t xml:space="preserve"> علم الهدی بود، که</w:t>
      </w:r>
      <w:r w:rsidRPr="00043A5F">
        <w:rPr>
          <w:rtl/>
        </w:rPr>
        <w:t xml:space="preserve"> با نگارش </w:t>
      </w:r>
      <w:r>
        <w:rPr>
          <w:rtl/>
        </w:rPr>
        <w:t>ک</w:t>
      </w:r>
      <w:r w:rsidRPr="00043A5F">
        <w:rPr>
          <w:rtl/>
        </w:rPr>
        <w:t>تاب</w:t>
      </w:r>
      <w:r w:rsidRPr="00043A5F">
        <w:rPr>
          <w:rFonts w:hint="cs"/>
          <w:rtl/>
        </w:rPr>
        <w:t xml:space="preserve"> </w:t>
      </w:r>
      <w:r w:rsidRPr="00520B9D">
        <w:rPr>
          <w:rFonts w:hint="cs"/>
          <w:i/>
          <w:iCs/>
          <w:rtl/>
        </w:rPr>
        <w:t>تنزیه</w:t>
      </w:r>
      <w:r w:rsidRPr="00043A5F">
        <w:rPr>
          <w:rFonts w:hint="cs"/>
          <w:rtl/>
        </w:rPr>
        <w:t xml:space="preserve"> </w:t>
      </w:r>
      <w:r>
        <w:rPr>
          <w:rFonts w:hint="cs"/>
          <w:i/>
          <w:iCs/>
          <w:rtl/>
        </w:rPr>
        <w:t>الانبیاء و الائمة</w:t>
      </w:r>
      <w:r w:rsidRPr="00C25E34">
        <w:rPr>
          <w:sz w:val="28"/>
          <w:szCs w:val="28"/>
        </w:rPr>
        <w:sym w:font="AGA Arabesque" w:char="F089"/>
      </w:r>
      <w:r w:rsidRPr="00043A5F">
        <w:rPr>
          <w:rFonts w:hint="cs"/>
          <w:rtl/>
        </w:rPr>
        <w:t>،</w:t>
      </w:r>
      <w:r w:rsidRPr="00043A5F">
        <w:rPr>
          <w:rtl/>
        </w:rPr>
        <w:t xml:space="preserve"> به </w:t>
      </w:r>
      <w:r w:rsidRPr="00043A5F">
        <w:rPr>
          <w:rFonts w:hint="cs"/>
          <w:rtl/>
        </w:rPr>
        <w:t>بسیاری از</w:t>
      </w:r>
      <w:r>
        <w:rPr>
          <w:rtl/>
        </w:rPr>
        <w:t xml:space="preserve"> شبهاتى که در</w:t>
      </w:r>
      <w:r>
        <w:rPr>
          <w:rFonts w:hint="cs"/>
          <w:rtl/>
        </w:rPr>
        <w:t xml:space="preserve"> </w:t>
      </w:r>
      <w:r>
        <w:rPr>
          <w:rtl/>
        </w:rPr>
        <w:t>بار</w:t>
      </w:r>
      <w:r>
        <w:rPr>
          <w:rFonts w:hint="cs"/>
          <w:rtl/>
        </w:rPr>
        <w:t>ۀ</w:t>
      </w:r>
      <w:r w:rsidRPr="00043A5F">
        <w:rPr>
          <w:rtl/>
        </w:rPr>
        <w:t xml:space="preserve"> پ</w:t>
      </w:r>
      <w:r>
        <w:rPr>
          <w:rtl/>
        </w:rPr>
        <w:t>ی</w:t>
      </w:r>
      <w:r w:rsidRPr="00043A5F">
        <w:rPr>
          <w:rtl/>
        </w:rPr>
        <w:t>امبران الهى و ائم</w:t>
      </w:r>
      <w:r>
        <w:rPr>
          <w:rFonts w:hint="cs"/>
          <w:rtl/>
        </w:rPr>
        <w:t>ۀ</w:t>
      </w:r>
      <w:r w:rsidRPr="00043A5F">
        <w:rPr>
          <w:rtl/>
        </w:rPr>
        <w:t xml:space="preserve"> معصوم</w:t>
      </w:r>
      <w:r>
        <w:rPr>
          <w:rtl/>
        </w:rPr>
        <w:t>ی</w:t>
      </w:r>
      <w:r w:rsidRPr="00043A5F">
        <w:rPr>
          <w:rtl/>
        </w:rPr>
        <w:t>ن</w:t>
      </w:r>
      <w:r w:rsidRPr="00C25E34">
        <w:rPr>
          <w:sz w:val="28"/>
          <w:szCs w:val="28"/>
        </w:rPr>
        <w:sym w:font="AGA Arabesque" w:char="F089"/>
      </w:r>
      <w:r w:rsidRPr="00043A5F">
        <w:rPr>
          <w:rtl/>
        </w:rPr>
        <w:t xml:space="preserve"> مطرح </w:t>
      </w:r>
      <w:r w:rsidRPr="00043A5F">
        <w:rPr>
          <w:rFonts w:hint="cs"/>
          <w:rtl/>
        </w:rPr>
        <w:t>می‌شد،</w:t>
      </w:r>
      <w:r w:rsidRPr="00043A5F">
        <w:rPr>
          <w:rtl/>
        </w:rPr>
        <w:t xml:space="preserve"> پاسخ داد</w:t>
      </w:r>
      <w:r w:rsidRPr="00043A5F">
        <w:rPr>
          <w:rFonts w:hint="cs"/>
          <w:rtl/>
        </w:rPr>
        <w:t>.</w:t>
      </w:r>
    </w:p>
    <w:p w:rsidR="00C75097" w:rsidRPr="00043A5F" w:rsidRDefault="00C75097" w:rsidP="00C75097">
      <w:pPr>
        <w:pStyle w:val="Chekideh"/>
        <w:rPr>
          <w:rFonts w:hint="cs"/>
          <w:rtl/>
        </w:rPr>
      </w:pPr>
      <w:r w:rsidRPr="00043A5F">
        <w:rPr>
          <w:rFonts w:hint="cs"/>
          <w:rtl/>
        </w:rPr>
        <w:t>مقالۀ حاضر</w:t>
      </w:r>
      <w:r>
        <w:rPr>
          <w:rFonts w:hint="cs"/>
          <w:rtl/>
        </w:rPr>
        <w:t>،</w:t>
      </w:r>
      <w:r w:rsidRPr="00043A5F">
        <w:rPr>
          <w:rFonts w:hint="cs"/>
          <w:rtl/>
        </w:rPr>
        <w:t xml:space="preserve"> به بررسی زندگینامه، شخصیت علمی، و دیدگاه‌های سیدمرتضی در علوم مختلف اسلامی پرداخته و با بررسی توصیفی این اثر ماندگار، مبانی و شیو</w:t>
      </w:r>
      <w:r>
        <w:rPr>
          <w:rFonts w:hint="cs"/>
          <w:rtl/>
        </w:rPr>
        <w:t>ۀ</w:t>
      </w:r>
      <w:r w:rsidRPr="00043A5F">
        <w:rPr>
          <w:rFonts w:hint="eastAsia"/>
          <w:rtl/>
        </w:rPr>
        <w:t>‌</w:t>
      </w:r>
      <w:r w:rsidRPr="00043A5F">
        <w:rPr>
          <w:rFonts w:hint="cs"/>
          <w:rtl/>
        </w:rPr>
        <w:t xml:space="preserve"> تألیف نویسنده را بیان می‌نماید.</w:t>
      </w:r>
    </w:p>
    <w:p w:rsidR="00C75097" w:rsidRPr="000B54EB" w:rsidRDefault="00C75097" w:rsidP="00C75097">
      <w:pPr>
        <w:pStyle w:val="PlainText"/>
        <w:ind w:firstLine="389"/>
        <w:jc w:val="lowKashida"/>
        <w:rPr>
          <w:rFonts w:cs="M Mitra" w:hint="cs"/>
          <w:b/>
          <w:bCs/>
          <w:spacing w:val="-6"/>
          <w:sz w:val="8"/>
          <w:szCs w:val="8"/>
          <w:rtl/>
        </w:rPr>
      </w:pPr>
    </w:p>
    <w:p w:rsidR="00C75097" w:rsidRPr="00961D96" w:rsidRDefault="00C75097" w:rsidP="00C75097">
      <w:pPr>
        <w:pStyle w:val="Chekideh"/>
        <w:rPr>
          <w:rFonts w:hint="cs"/>
        </w:rPr>
      </w:pPr>
      <w:r w:rsidRPr="00961D96">
        <w:rPr>
          <w:rFonts w:cs="B Lotus" w:hint="cs"/>
          <w:b/>
          <w:bCs/>
          <w:rtl/>
        </w:rPr>
        <w:t>کلید و</w:t>
      </w:r>
      <w:r w:rsidRPr="00961D96">
        <w:rPr>
          <w:rFonts w:cs="B Lotus" w:hint="cs"/>
          <w:rtl/>
        </w:rPr>
        <w:t>ا</w:t>
      </w:r>
      <w:r w:rsidRPr="00961D96">
        <w:rPr>
          <w:rFonts w:cs="B Lotus" w:hint="cs"/>
          <w:b/>
          <w:bCs/>
          <w:rtl/>
        </w:rPr>
        <w:t>ژه‌ها:</w:t>
      </w:r>
      <w:r w:rsidRPr="00961D96">
        <w:rPr>
          <w:rFonts w:hint="cs"/>
          <w:rtl/>
        </w:rPr>
        <w:t xml:space="preserve"> سید مرتضی، عصمت پيامبران و امامان، </w:t>
      </w:r>
      <w:r w:rsidRPr="00961D96">
        <w:rPr>
          <w:rFonts w:hint="cs"/>
          <w:i/>
          <w:iCs/>
          <w:rtl/>
        </w:rPr>
        <w:t>تنزیه الانبیاء و الائمة</w:t>
      </w:r>
      <w:r w:rsidRPr="00961D96">
        <w:rPr>
          <w:rFonts w:hint="cs"/>
          <w:rtl/>
        </w:rPr>
        <w:t>، ادلۀ عقلی.</w:t>
      </w:r>
    </w:p>
    <w:p w:rsidR="00C75097" w:rsidRPr="009D4C00" w:rsidRDefault="00C75097" w:rsidP="00C75097">
      <w:pPr>
        <w:pStyle w:val="Titr1"/>
        <w:spacing w:before="100"/>
        <w:jc w:val="center"/>
        <w:rPr>
          <w:sz w:val="22"/>
          <w:szCs w:val="22"/>
          <w:lang w:bidi="fa-IR"/>
        </w:rPr>
      </w:pPr>
    </w:p>
    <w:p w:rsidR="00C75097" w:rsidRPr="00191D25" w:rsidRDefault="00C75097" w:rsidP="00C75097">
      <w:pPr>
        <w:pStyle w:val="Titr1"/>
        <w:spacing w:before="100"/>
        <w:jc w:val="left"/>
        <w:rPr>
          <w:rFonts w:hint="cs"/>
          <w:rtl/>
          <w:lang w:bidi="fa-IR"/>
        </w:rPr>
      </w:pPr>
      <w:r w:rsidRPr="00191D25">
        <w:rPr>
          <w:rFonts w:hint="cs"/>
          <w:rtl/>
          <w:lang w:bidi="fa-IR"/>
        </w:rPr>
        <w:t>بخش اول :</w:t>
      </w:r>
    </w:p>
    <w:p w:rsidR="00C75097" w:rsidRPr="00191D25" w:rsidRDefault="00C75097" w:rsidP="00C75097">
      <w:pPr>
        <w:pStyle w:val="Titr1"/>
        <w:spacing w:before="100"/>
        <w:jc w:val="left"/>
        <w:rPr>
          <w:rFonts w:hint="cs"/>
          <w:sz w:val="28"/>
          <w:szCs w:val="28"/>
          <w:rtl/>
          <w:lang w:bidi="fa-IR"/>
        </w:rPr>
      </w:pPr>
      <w:r w:rsidRPr="00424FC7">
        <w:rPr>
          <w:rFonts w:hint="cs"/>
          <w:rtl/>
          <w:lang w:bidi="fa-IR"/>
        </w:rPr>
        <w:t xml:space="preserve">زندگینامه علمیِ سید مرتضی </w:t>
      </w:r>
    </w:p>
    <w:p w:rsidR="00C75097" w:rsidRPr="00424FC7" w:rsidRDefault="00C75097" w:rsidP="00C75097">
      <w:pPr>
        <w:pStyle w:val="Titr2"/>
        <w:rPr>
          <w:rFonts w:hint="cs"/>
          <w:rtl/>
        </w:rPr>
      </w:pPr>
      <w:r w:rsidRPr="00424FC7">
        <w:rPr>
          <w:rFonts w:hint="cs"/>
          <w:rtl/>
        </w:rPr>
        <w:t>الف) تبارنامه و شرح حال:</w:t>
      </w:r>
    </w:p>
    <w:p w:rsidR="00C75097" w:rsidRPr="00191D25" w:rsidRDefault="00C75097" w:rsidP="00C75097">
      <w:pPr>
        <w:pStyle w:val="Matn"/>
        <w:ind w:firstLine="0"/>
        <w:rPr>
          <w:rFonts w:hint="cs"/>
          <w:i/>
          <w:iCs/>
          <w:rtl/>
        </w:rPr>
      </w:pPr>
      <w:r w:rsidRPr="00191D25">
        <w:rPr>
          <w:rFonts w:hint="cs"/>
          <w:rtl/>
        </w:rPr>
        <w:t>س</w:t>
      </w:r>
      <w:r>
        <w:rPr>
          <w:rFonts w:hint="cs"/>
          <w:rtl/>
        </w:rPr>
        <w:t>ی</w:t>
      </w:r>
      <w:r w:rsidRPr="00191D25">
        <w:rPr>
          <w:rFonts w:hint="cs"/>
          <w:rtl/>
        </w:rPr>
        <w:t>د مرتض</w:t>
      </w:r>
      <w:r>
        <w:rPr>
          <w:rFonts w:hint="cs"/>
          <w:rtl/>
        </w:rPr>
        <w:t>ی،</w:t>
      </w:r>
      <w:r w:rsidRPr="00191D25">
        <w:rPr>
          <w:rFonts w:hint="cs"/>
          <w:rtl/>
        </w:rPr>
        <w:t xml:space="preserve"> </w:t>
      </w:r>
      <w:r>
        <w:rPr>
          <w:rFonts w:hint="cs"/>
          <w:rtl/>
        </w:rPr>
        <w:t>یکی</w:t>
      </w:r>
      <w:r w:rsidRPr="00191D25">
        <w:rPr>
          <w:rFonts w:hint="cs"/>
          <w:rtl/>
        </w:rPr>
        <w:t xml:space="preserve"> از چهره‌ها</w:t>
      </w:r>
      <w:r>
        <w:rPr>
          <w:rFonts w:hint="cs"/>
          <w:rtl/>
        </w:rPr>
        <w:t>ی</w:t>
      </w:r>
      <w:r w:rsidRPr="00191D25">
        <w:rPr>
          <w:rFonts w:hint="cs"/>
          <w:rtl/>
        </w:rPr>
        <w:t xml:space="preserve"> درخشان عرصه د</w:t>
      </w:r>
      <w:r>
        <w:rPr>
          <w:rFonts w:hint="cs"/>
          <w:rtl/>
        </w:rPr>
        <w:t>ی</w:t>
      </w:r>
      <w:r w:rsidRPr="00191D25">
        <w:rPr>
          <w:rFonts w:hint="cs"/>
          <w:rtl/>
        </w:rPr>
        <w:t>ن و دانش و ادب</w:t>
      </w:r>
      <w:r>
        <w:rPr>
          <w:rFonts w:hint="cs"/>
          <w:rtl/>
        </w:rPr>
        <w:t>،</w:t>
      </w:r>
      <w:r w:rsidRPr="00191D25">
        <w:rPr>
          <w:rFonts w:hint="cs"/>
          <w:rtl/>
        </w:rPr>
        <w:t xml:space="preserve"> در سده‌ها</w:t>
      </w:r>
      <w:r>
        <w:rPr>
          <w:rFonts w:hint="cs"/>
          <w:rtl/>
        </w:rPr>
        <w:t>ی</w:t>
      </w:r>
      <w:r w:rsidRPr="00191D25">
        <w:rPr>
          <w:rFonts w:hint="cs"/>
          <w:rtl/>
        </w:rPr>
        <w:t xml:space="preserve"> چهارم و پنجم هجر</w:t>
      </w:r>
      <w:r>
        <w:rPr>
          <w:rFonts w:hint="cs"/>
          <w:rtl/>
        </w:rPr>
        <w:t>ی</w:t>
      </w:r>
      <w:r w:rsidRPr="00191D25">
        <w:rPr>
          <w:rFonts w:hint="cs"/>
          <w:rtl/>
        </w:rPr>
        <w:t xml:space="preserve"> است. نام و</w:t>
      </w:r>
      <w:r>
        <w:rPr>
          <w:rFonts w:hint="cs"/>
          <w:rtl/>
        </w:rPr>
        <w:t>ی</w:t>
      </w:r>
      <w:r w:rsidRPr="00191D25">
        <w:rPr>
          <w:rFonts w:hint="cs"/>
          <w:rtl/>
        </w:rPr>
        <w:t xml:space="preserve">، </w:t>
      </w:r>
      <w:r w:rsidRPr="00176D2C">
        <w:rPr>
          <w:rFonts w:hint="cs"/>
          <w:rtl/>
        </w:rPr>
        <w:t>عل</w:t>
      </w:r>
      <w:r>
        <w:rPr>
          <w:rFonts w:hint="cs"/>
          <w:rtl/>
        </w:rPr>
        <w:t>ی</w:t>
      </w:r>
      <w:r w:rsidRPr="00176D2C">
        <w:rPr>
          <w:rFonts w:hint="cs"/>
          <w:rtl/>
        </w:rPr>
        <w:t xml:space="preserve"> بن حس</w:t>
      </w:r>
      <w:r>
        <w:rPr>
          <w:rFonts w:hint="cs"/>
          <w:rtl/>
        </w:rPr>
        <w:t>ی</w:t>
      </w:r>
      <w:r w:rsidRPr="00176D2C">
        <w:rPr>
          <w:rFonts w:hint="cs"/>
          <w:rtl/>
        </w:rPr>
        <w:t>ن بن محمد بن موس</w:t>
      </w:r>
      <w:r>
        <w:rPr>
          <w:rFonts w:hint="cs"/>
          <w:rtl/>
        </w:rPr>
        <w:t>ی</w:t>
      </w:r>
      <w:r w:rsidRPr="00176D2C">
        <w:rPr>
          <w:rFonts w:hint="cs"/>
          <w:rtl/>
        </w:rPr>
        <w:t xml:space="preserve"> بن ابراه</w:t>
      </w:r>
      <w:r>
        <w:rPr>
          <w:rFonts w:hint="cs"/>
          <w:rtl/>
        </w:rPr>
        <w:t>ی</w:t>
      </w:r>
      <w:r w:rsidRPr="00176D2C">
        <w:rPr>
          <w:rFonts w:hint="cs"/>
          <w:rtl/>
        </w:rPr>
        <w:t>م مجاب،</w:t>
      </w:r>
      <w:r w:rsidRPr="00191D25">
        <w:rPr>
          <w:rFonts w:hint="cs"/>
          <w:rtl/>
        </w:rPr>
        <w:t xml:space="preserve"> ملقب به </w:t>
      </w:r>
      <w:r w:rsidRPr="00176D2C">
        <w:rPr>
          <w:rFonts w:hint="cs"/>
          <w:rtl/>
        </w:rPr>
        <w:t>س</w:t>
      </w:r>
      <w:r>
        <w:rPr>
          <w:rFonts w:hint="cs"/>
          <w:rtl/>
        </w:rPr>
        <w:t>ی</w:t>
      </w:r>
      <w:r w:rsidRPr="00176D2C">
        <w:rPr>
          <w:rFonts w:hint="cs"/>
          <w:rtl/>
        </w:rPr>
        <w:t>د مرتض</w:t>
      </w:r>
      <w:r>
        <w:rPr>
          <w:rFonts w:hint="cs"/>
          <w:rtl/>
        </w:rPr>
        <w:t>ی</w:t>
      </w:r>
      <w:r w:rsidRPr="00191D25">
        <w:rPr>
          <w:rFonts w:hint="cs"/>
          <w:rtl/>
        </w:rPr>
        <w:t xml:space="preserve"> است. و</w:t>
      </w:r>
      <w:r>
        <w:rPr>
          <w:rFonts w:hint="cs"/>
          <w:rtl/>
        </w:rPr>
        <w:t>ی،</w:t>
      </w:r>
      <w:r w:rsidRPr="00191D25">
        <w:rPr>
          <w:rFonts w:hint="cs"/>
          <w:rtl/>
        </w:rPr>
        <w:t xml:space="preserve"> در اوا</w:t>
      </w:r>
      <w:r>
        <w:rPr>
          <w:rFonts w:hint="cs"/>
          <w:rtl/>
        </w:rPr>
        <w:t>ی</w:t>
      </w:r>
      <w:r w:rsidRPr="00191D25">
        <w:rPr>
          <w:rFonts w:hint="cs"/>
          <w:rtl/>
        </w:rPr>
        <w:t>ل غ</w:t>
      </w:r>
      <w:r>
        <w:rPr>
          <w:rFonts w:hint="cs"/>
          <w:rtl/>
        </w:rPr>
        <w:t>ی</w:t>
      </w:r>
      <w:r w:rsidRPr="00191D25">
        <w:rPr>
          <w:rFonts w:hint="cs"/>
          <w:rtl/>
        </w:rPr>
        <w:t xml:space="preserve">بت </w:t>
      </w:r>
      <w:r>
        <w:rPr>
          <w:rFonts w:hint="cs"/>
          <w:rtl/>
        </w:rPr>
        <w:t>ک</w:t>
      </w:r>
      <w:r w:rsidRPr="00191D25">
        <w:rPr>
          <w:rFonts w:hint="cs"/>
          <w:rtl/>
        </w:rPr>
        <w:t>بر</w:t>
      </w:r>
      <w:r>
        <w:rPr>
          <w:rFonts w:hint="cs"/>
          <w:rtl/>
        </w:rPr>
        <w:t>ی،</w:t>
      </w:r>
      <w:r w:rsidRPr="00191D25">
        <w:rPr>
          <w:rFonts w:hint="cs"/>
          <w:rtl/>
        </w:rPr>
        <w:t xml:space="preserve"> در ماه رجب سال 355 قمر</w:t>
      </w:r>
      <w:r>
        <w:rPr>
          <w:rFonts w:hint="cs"/>
          <w:rtl/>
        </w:rPr>
        <w:t>ی،</w:t>
      </w:r>
      <w:r w:rsidRPr="00191D25">
        <w:rPr>
          <w:rFonts w:hint="cs"/>
          <w:rtl/>
        </w:rPr>
        <w:t xml:space="preserve"> در بغداد د</w:t>
      </w:r>
      <w:r>
        <w:rPr>
          <w:rFonts w:hint="cs"/>
          <w:rtl/>
        </w:rPr>
        <w:t>ی</w:t>
      </w:r>
      <w:r w:rsidRPr="00191D25">
        <w:rPr>
          <w:rFonts w:hint="cs"/>
          <w:rtl/>
        </w:rPr>
        <w:t>ده به جهان گشود. ا</w:t>
      </w:r>
      <w:r>
        <w:rPr>
          <w:rFonts w:hint="cs"/>
          <w:rtl/>
        </w:rPr>
        <w:t>ی</w:t>
      </w:r>
      <w:r w:rsidRPr="00191D25">
        <w:rPr>
          <w:rFonts w:hint="cs"/>
          <w:rtl/>
        </w:rPr>
        <w:t>ن نابغه بزرگ تار</w:t>
      </w:r>
      <w:r>
        <w:rPr>
          <w:rFonts w:hint="cs"/>
          <w:rtl/>
        </w:rPr>
        <w:t>ی</w:t>
      </w:r>
      <w:r w:rsidRPr="00191D25">
        <w:rPr>
          <w:rFonts w:hint="cs"/>
          <w:rtl/>
        </w:rPr>
        <w:t>خ اسلام</w:t>
      </w:r>
      <w:r>
        <w:rPr>
          <w:rFonts w:hint="cs"/>
          <w:rtl/>
        </w:rPr>
        <w:t>،</w:t>
      </w:r>
      <w:r w:rsidRPr="00191D25">
        <w:rPr>
          <w:rFonts w:hint="cs"/>
          <w:rtl/>
        </w:rPr>
        <w:t xml:space="preserve"> از هر دو طرف س</w:t>
      </w:r>
      <w:r>
        <w:rPr>
          <w:rFonts w:hint="cs"/>
          <w:rtl/>
        </w:rPr>
        <w:t>ی</w:t>
      </w:r>
      <w:r w:rsidRPr="00191D25">
        <w:rPr>
          <w:rFonts w:hint="cs"/>
          <w:rtl/>
        </w:rPr>
        <w:t>د علو</w:t>
      </w:r>
      <w:r>
        <w:rPr>
          <w:rFonts w:hint="cs"/>
          <w:rtl/>
        </w:rPr>
        <w:t>ی</w:t>
      </w:r>
      <w:r w:rsidRPr="00191D25">
        <w:rPr>
          <w:rFonts w:hint="cs"/>
          <w:rtl/>
        </w:rPr>
        <w:t xml:space="preserve"> است. نسب و</w:t>
      </w:r>
      <w:r>
        <w:rPr>
          <w:rFonts w:hint="cs"/>
          <w:rtl/>
        </w:rPr>
        <w:t>ی</w:t>
      </w:r>
      <w:r w:rsidRPr="00191D25">
        <w:rPr>
          <w:rFonts w:hint="cs"/>
          <w:rtl/>
        </w:rPr>
        <w:t xml:space="preserve"> از جانب پدر</w:t>
      </w:r>
      <w:r>
        <w:rPr>
          <w:rFonts w:hint="cs"/>
          <w:rtl/>
        </w:rPr>
        <w:t>،</w:t>
      </w:r>
      <w:r w:rsidRPr="00191D25">
        <w:rPr>
          <w:rFonts w:hint="cs"/>
          <w:rtl/>
        </w:rPr>
        <w:t xml:space="preserve"> با پنج واسطه</w:t>
      </w:r>
      <w:r>
        <w:rPr>
          <w:rFonts w:hint="cs"/>
          <w:rtl/>
        </w:rPr>
        <w:t>،</w:t>
      </w:r>
      <w:r w:rsidRPr="00191D25">
        <w:rPr>
          <w:rFonts w:hint="cs"/>
          <w:rtl/>
        </w:rPr>
        <w:t xml:space="preserve"> به امام موس</w:t>
      </w:r>
      <w:r>
        <w:rPr>
          <w:rFonts w:hint="cs"/>
          <w:rtl/>
        </w:rPr>
        <w:t>ی</w:t>
      </w:r>
      <w:r w:rsidRPr="00191D25">
        <w:rPr>
          <w:rFonts w:hint="cs"/>
          <w:rtl/>
        </w:rPr>
        <w:t xml:space="preserve"> </w:t>
      </w:r>
      <w:r>
        <w:rPr>
          <w:rFonts w:hint="cs"/>
          <w:rtl/>
        </w:rPr>
        <w:t>ک</w:t>
      </w:r>
      <w:r w:rsidRPr="00191D25">
        <w:rPr>
          <w:rFonts w:hint="cs"/>
          <w:rtl/>
        </w:rPr>
        <w:t>اظم</w:t>
      </w:r>
      <w:r w:rsidRPr="00C25E34">
        <w:rPr>
          <w:rFonts w:ascii="Courier New" w:hAnsi="Courier New" w:hint="cs"/>
        </w:rPr>
        <w:sym w:font="AGA Arabesque" w:char="F086"/>
      </w:r>
      <w:r w:rsidRPr="00191D25">
        <w:rPr>
          <w:rFonts w:hint="cs"/>
          <w:rtl/>
        </w:rPr>
        <w:t xml:space="preserve"> و از جانب مادر</w:t>
      </w:r>
      <w:r>
        <w:rPr>
          <w:rFonts w:hint="cs"/>
          <w:rtl/>
        </w:rPr>
        <w:t>،</w:t>
      </w:r>
      <w:r w:rsidRPr="00191D25">
        <w:rPr>
          <w:rFonts w:hint="cs"/>
          <w:rtl/>
        </w:rPr>
        <w:t xml:space="preserve"> با چهار واسطه</w:t>
      </w:r>
      <w:r>
        <w:rPr>
          <w:rFonts w:hint="cs"/>
          <w:rtl/>
        </w:rPr>
        <w:t>،</w:t>
      </w:r>
      <w:r w:rsidRPr="00191D25">
        <w:rPr>
          <w:rFonts w:hint="cs"/>
          <w:rtl/>
        </w:rPr>
        <w:t xml:space="preserve"> به س</w:t>
      </w:r>
      <w:r>
        <w:rPr>
          <w:rFonts w:hint="cs"/>
          <w:rtl/>
        </w:rPr>
        <w:t>ی</w:t>
      </w:r>
      <w:r w:rsidRPr="00191D25">
        <w:rPr>
          <w:rFonts w:hint="cs"/>
          <w:rtl/>
        </w:rPr>
        <w:t>د الساجد</w:t>
      </w:r>
      <w:r>
        <w:rPr>
          <w:rFonts w:hint="cs"/>
          <w:rtl/>
        </w:rPr>
        <w:t>ی</w:t>
      </w:r>
      <w:r w:rsidRPr="00191D25">
        <w:rPr>
          <w:rFonts w:hint="cs"/>
          <w:rtl/>
        </w:rPr>
        <w:t>ن</w:t>
      </w:r>
      <w:r>
        <w:rPr>
          <w:rFonts w:hint="cs"/>
          <w:rtl/>
        </w:rPr>
        <w:t>،</w:t>
      </w:r>
      <w:r w:rsidRPr="00191D25">
        <w:rPr>
          <w:rFonts w:hint="cs"/>
          <w:rtl/>
        </w:rPr>
        <w:t xml:space="preserve"> امام ز</w:t>
      </w:r>
      <w:r>
        <w:rPr>
          <w:rFonts w:hint="cs"/>
          <w:rtl/>
        </w:rPr>
        <w:t>ی</w:t>
      </w:r>
      <w:r w:rsidRPr="00191D25">
        <w:rPr>
          <w:rFonts w:hint="cs"/>
          <w:rtl/>
        </w:rPr>
        <w:t>ن العابد</w:t>
      </w:r>
      <w:r>
        <w:rPr>
          <w:rFonts w:hint="cs"/>
          <w:rtl/>
        </w:rPr>
        <w:t>ی</w:t>
      </w:r>
      <w:r w:rsidRPr="00191D25">
        <w:rPr>
          <w:rFonts w:hint="cs"/>
          <w:rtl/>
        </w:rPr>
        <w:t>ن</w:t>
      </w:r>
      <w:r w:rsidRPr="00C25E34">
        <w:rPr>
          <w:rFonts w:ascii="Courier New" w:hAnsi="Courier New" w:hint="cs"/>
        </w:rPr>
        <w:sym w:font="AGA Arabesque" w:char="F086"/>
      </w:r>
      <w:r>
        <w:rPr>
          <w:rFonts w:hint="cs"/>
          <w:rtl/>
        </w:rPr>
        <w:t>،</w:t>
      </w:r>
      <w:r w:rsidRPr="00191D25">
        <w:rPr>
          <w:rFonts w:hint="cs"/>
          <w:rtl/>
        </w:rPr>
        <w:t xml:space="preserve"> م</w:t>
      </w:r>
      <w:r>
        <w:rPr>
          <w:rFonts w:hint="cs"/>
          <w:rtl/>
        </w:rPr>
        <w:t>ی</w:t>
      </w:r>
      <w:r>
        <w:rPr>
          <w:rtl/>
        </w:rPr>
        <w:t>‌</w:t>
      </w:r>
      <w:r w:rsidRPr="00191D25">
        <w:rPr>
          <w:rFonts w:hint="cs"/>
          <w:rtl/>
        </w:rPr>
        <w:t>رسد. پدرش</w:t>
      </w:r>
      <w:r>
        <w:rPr>
          <w:rFonts w:hint="cs"/>
          <w:rtl/>
        </w:rPr>
        <w:t>،</w:t>
      </w:r>
      <w:r w:rsidRPr="00191D25">
        <w:rPr>
          <w:rFonts w:hint="cs"/>
          <w:rtl/>
        </w:rPr>
        <w:t xml:space="preserve"> شر</w:t>
      </w:r>
      <w:r>
        <w:rPr>
          <w:rFonts w:hint="cs"/>
          <w:rtl/>
        </w:rPr>
        <w:t>یف أ</w:t>
      </w:r>
      <w:r w:rsidRPr="00191D25">
        <w:rPr>
          <w:rFonts w:hint="cs"/>
          <w:rtl/>
        </w:rPr>
        <w:t>بواحمد الموسو</w:t>
      </w:r>
      <w:r>
        <w:rPr>
          <w:rFonts w:hint="cs"/>
          <w:rtl/>
        </w:rPr>
        <w:t>ی</w:t>
      </w:r>
      <w:r w:rsidRPr="00191D25">
        <w:rPr>
          <w:rFonts w:hint="cs"/>
          <w:rtl/>
        </w:rPr>
        <w:t xml:space="preserve"> ـ رئ</w:t>
      </w:r>
      <w:r>
        <w:rPr>
          <w:rFonts w:hint="cs"/>
          <w:rtl/>
        </w:rPr>
        <w:t>ی</w:t>
      </w:r>
      <w:r w:rsidRPr="00191D25">
        <w:rPr>
          <w:rFonts w:hint="cs"/>
          <w:rtl/>
        </w:rPr>
        <w:t>س طالب</w:t>
      </w:r>
      <w:r>
        <w:rPr>
          <w:rFonts w:hint="cs"/>
          <w:rtl/>
        </w:rPr>
        <w:t>ی</w:t>
      </w:r>
      <w:r w:rsidRPr="00191D25">
        <w:rPr>
          <w:rFonts w:hint="cs"/>
          <w:rtl/>
        </w:rPr>
        <w:t>ان بغدادـ و مادرش</w:t>
      </w:r>
      <w:r>
        <w:rPr>
          <w:rFonts w:hint="cs"/>
          <w:rtl/>
        </w:rPr>
        <w:t>،</w:t>
      </w:r>
      <w:r w:rsidRPr="00191D25">
        <w:rPr>
          <w:rFonts w:hint="cs"/>
          <w:rtl/>
        </w:rPr>
        <w:t xml:space="preserve"> فاطمه ـ دختر ناصر صغ</w:t>
      </w:r>
      <w:r>
        <w:rPr>
          <w:rFonts w:hint="cs"/>
          <w:rtl/>
        </w:rPr>
        <w:t>ی</w:t>
      </w:r>
      <w:r w:rsidRPr="00191D25">
        <w:rPr>
          <w:rFonts w:hint="cs"/>
          <w:rtl/>
        </w:rPr>
        <w:t>ر</w:t>
      </w:r>
      <w:r>
        <w:rPr>
          <w:rFonts w:hint="cs"/>
          <w:rtl/>
        </w:rPr>
        <w:t>ـ</w:t>
      </w:r>
      <w:r w:rsidRPr="00191D25">
        <w:rPr>
          <w:rFonts w:hint="cs"/>
          <w:rtl/>
        </w:rPr>
        <w:t xml:space="preserve"> م</w:t>
      </w:r>
      <w:r>
        <w:rPr>
          <w:rFonts w:hint="cs"/>
          <w:rtl/>
        </w:rPr>
        <w:t>ی</w:t>
      </w:r>
      <w:r>
        <w:rPr>
          <w:rtl/>
        </w:rPr>
        <w:t>‌</w:t>
      </w:r>
      <w:r w:rsidRPr="00191D25">
        <w:rPr>
          <w:rFonts w:hint="cs"/>
          <w:rtl/>
        </w:rPr>
        <w:t>باشد.</w:t>
      </w:r>
    </w:p>
    <w:p w:rsidR="00C75097" w:rsidRDefault="00C75097" w:rsidP="00C75097">
      <w:pPr>
        <w:pStyle w:val="Matn"/>
        <w:spacing w:line="228" w:lineRule="auto"/>
        <w:rPr>
          <w:rFonts w:hint="cs"/>
          <w:rtl/>
        </w:rPr>
      </w:pPr>
      <w:r w:rsidRPr="00191D25">
        <w:rPr>
          <w:rFonts w:hint="cs"/>
          <w:rtl/>
        </w:rPr>
        <w:lastRenderedPageBreak/>
        <w:t xml:space="preserve">از القاب سید مرتضی می‌توان به: </w:t>
      </w:r>
      <w:r w:rsidRPr="00191D25">
        <w:rPr>
          <w:rFonts w:hint="cs"/>
          <w:w w:val="90"/>
          <w:rtl/>
        </w:rPr>
        <w:t>ال</w:t>
      </w:r>
      <w:r w:rsidRPr="00191D25">
        <w:rPr>
          <w:w w:val="90"/>
          <w:rtl/>
        </w:rPr>
        <w:t>مرتضى، علم الهدى</w:t>
      </w:r>
      <w:r w:rsidRPr="00191D25">
        <w:rPr>
          <w:rFonts w:hint="cs"/>
          <w:w w:val="90"/>
          <w:rtl/>
        </w:rPr>
        <w:t>،</w:t>
      </w:r>
      <w:r w:rsidRPr="00191D25">
        <w:rPr>
          <w:w w:val="90"/>
          <w:rtl/>
        </w:rPr>
        <w:t xml:space="preserve"> الأجل الطاهر، ذ</w:t>
      </w:r>
      <w:r>
        <w:rPr>
          <w:w w:val="90"/>
          <w:rtl/>
        </w:rPr>
        <w:t>ی</w:t>
      </w:r>
      <w:r w:rsidRPr="00191D25">
        <w:rPr>
          <w:w w:val="90"/>
          <w:rtl/>
        </w:rPr>
        <w:t xml:space="preserve"> المجد</w:t>
      </w:r>
      <w:r>
        <w:rPr>
          <w:w w:val="90"/>
          <w:rtl/>
        </w:rPr>
        <w:t>ی</w:t>
      </w:r>
      <w:r w:rsidRPr="00191D25">
        <w:rPr>
          <w:w w:val="90"/>
          <w:rtl/>
        </w:rPr>
        <w:t xml:space="preserve">ن </w:t>
      </w:r>
      <w:r w:rsidRPr="00191D25">
        <w:rPr>
          <w:rFonts w:hint="cs"/>
          <w:w w:val="90"/>
          <w:rtl/>
        </w:rPr>
        <w:t>و</w:t>
      </w:r>
      <w:r w:rsidRPr="00191D25">
        <w:rPr>
          <w:w w:val="90"/>
          <w:rtl/>
        </w:rPr>
        <w:t xml:space="preserve"> الثمان</w:t>
      </w:r>
      <w:r>
        <w:rPr>
          <w:w w:val="90"/>
          <w:rtl/>
        </w:rPr>
        <w:t>ی</w:t>
      </w:r>
      <w:r w:rsidRPr="00191D25">
        <w:rPr>
          <w:w w:val="90"/>
          <w:rtl/>
        </w:rPr>
        <w:t>ن</w:t>
      </w:r>
      <w:r w:rsidRPr="00191D25">
        <w:rPr>
          <w:rStyle w:val="FootnoteReference"/>
          <w:sz w:val="28"/>
          <w:szCs w:val="28"/>
          <w:rtl/>
        </w:rPr>
        <w:footnoteReference w:id="2"/>
      </w:r>
      <w:r w:rsidRPr="00191D25">
        <w:rPr>
          <w:rtl/>
        </w:rPr>
        <w:t xml:space="preserve"> </w:t>
      </w:r>
      <w:r w:rsidRPr="00191D25">
        <w:rPr>
          <w:rFonts w:hint="cs"/>
          <w:rtl/>
        </w:rPr>
        <w:t>اشاره کرد.</w:t>
      </w:r>
      <w:r>
        <w:rPr>
          <w:rFonts w:hint="cs"/>
          <w:rtl/>
        </w:rPr>
        <w:t xml:space="preserve"> </w:t>
      </w:r>
      <w:r w:rsidRPr="00191D25">
        <w:rPr>
          <w:rFonts w:hint="cs"/>
          <w:rtl/>
        </w:rPr>
        <w:t xml:space="preserve">برای پرداختن به زمینه‌هایی که </w:t>
      </w:r>
      <w:r>
        <w:rPr>
          <w:rFonts w:hint="cs"/>
          <w:rtl/>
        </w:rPr>
        <w:t xml:space="preserve">باعث شد </w:t>
      </w:r>
      <w:r w:rsidRPr="00191D25">
        <w:rPr>
          <w:rFonts w:hint="cs"/>
          <w:rtl/>
        </w:rPr>
        <w:t xml:space="preserve">این نوزاد به آن موقعیت والا </w:t>
      </w:r>
      <w:r>
        <w:rPr>
          <w:rFonts w:hint="cs"/>
          <w:rtl/>
        </w:rPr>
        <w:t>ب</w:t>
      </w:r>
      <w:r w:rsidRPr="00191D25">
        <w:rPr>
          <w:rFonts w:hint="cs"/>
          <w:rtl/>
        </w:rPr>
        <w:t>رسد، ناگزیر باید به موقعیت پدر و مادرش اشاره‌ای کرد</w:t>
      </w:r>
      <w:r>
        <w:rPr>
          <w:rFonts w:hint="cs"/>
          <w:rtl/>
        </w:rPr>
        <w:t xml:space="preserve">. </w:t>
      </w:r>
    </w:p>
    <w:p w:rsidR="00C75097" w:rsidRPr="00191D25" w:rsidRDefault="00C75097" w:rsidP="00C75097">
      <w:pPr>
        <w:pStyle w:val="Matn"/>
        <w:spacing w:line="228" w:lineRule="auto"/>
        <w:rPr>
          <w:rFonts w:hint="cs"/>
          <w:rtl/>
        </w:rPr>
      </w:pPr>
      <w:r w:rsidRPr="00012616">
        <w:rPr>
          <w:rtl/>
        </w:rPr>
        <w:t>پدرش</w:t>
      </w:r>
      <w:r>
        <w:rPr>
          <w:rFonts w:hint="cs"/>
          <w:rtl/>
        </w:rPr>
        <w:t>،</w:t>
      </w:r>
      <w:r w:rsidRPr="00191D25">
        <w:rPr>
          <w:rtl/>
        </w:rPr>
        <w:t xml:space="preserve"> نق</w:t>
      </w:r>
      <w:r>
        <w:rPr>
          <w:rtl/>
        </w:rPr>
        <w:t>ی</w:t>
      </w:r>
      <w:r w:rsidRPr="00191D25">
        <w:rPr>
          <w:rtl/>
        </w:rPr>
        <w:t xml:space="preserve">ب </w:t>
      </w:r>
      <w:r>
        <w:rPr>
          <w:rFonts w:hint="cs"/>
          <w:rtl/>
        </w:rPr>
        <w:t>أ</w:t>
      </w:r>
      <w:r w:rsidRPr="00191D25">
        <w:rPr>
          <w:rtl/>
        </w:rPr>
        <w:t>بو احمد</w:t>
      </w:r>
      <w:r>
        <w:rPr>
          <w:rFonts w:hint="cs"/>
          <w:rtl/>
        </w:rPr>
        <w:t>،</w:t>
      </w:r>
      <w:r w:rsidRPr="00191D25">
        <w:rPr>
          <w:rtl/>
        </w:rPr>
        <w:t xml:space="preserve"> در دولت بنى‏عباس و آل بو</w:t>
      </w:r>
      <w:r>
        <w:rPr>
          <w:rtl/>
        </w:rPr>
        <w:t>ی</w:t>
      </w:r>
      <w:r w:rsidRPr="00191D25">
        <w:rPr>
          <w:rtl/>
        </w:rPr>
        <w:t xml:space="preserve">ه قدر و منزلتى </w:t>
      </w:r>
      <w:r>
        <w:rPr>
          <w:rFonts w:hint="cs"/>
          <w:rtl/>
        </w:rPr>
        <w:t>والا</w:t>
      </w:r>
      <w:r w:rsidRPr="00191D25">
        <w:rPr>
          <w:rtl/>
        </w:rPr>
        <w:t xml:space="preserve"> داشته و ملقب به طاهر ذو المناقب بوده است. بهاء الدوله </w:t>
      </w:r>
      <w:r>
        <w:rPr>
          <w:rFonts w:hint="cs"/>
          <w:rtl/>
        </w:rPr>
        <w:t>أ</w:t>
      </w:r>
      <w:r w:rsidRPr="00191D25">
        <w:rPr>
          <w:rtl/>
        </w:rPr>
        <w:t>بو نصر بن بو</w:t>
      </w:r>
      <w:r>
        <w:rPr>
          <w:rtl/>
        </w:rPr>
        <w:t>ی</w:t>
      </w:r>
      <w:r w:rsidRPr="00191D25">
        <w:rPr>
          <w:rtl/>
        </w:rPr>
        <w:t>ه</w:t>
      </w:r>
      <w:r>
        <w:rPr>
          <w:rFonts w:hint="cs"/>
          <w:rtl/>
        </w:rPr>
        <w:t>،</w:t>
      </w:r>
      <w:r w:rsidRPr="00191D25">
        <w:rPr>
          <w:rtl/>
        </w:rPr>
        <w:t xml:space="preserve"> او را به طاهر اوحد</w:t>
      </w:r>
      <w:r>
        <w:rPr>
          <w:rFonts w:hint="cs"/>
          <w:rtl/>
        </w:rPr>
        <w:t>،</w:t>
      </w:r>
      <w:r w:rsidRPr="00191D25">
        <w:rPr>
          <w:rtl/>
        </w:rPr>
        <w:t xml:space="preserve"> خطاب </w:t>
      </w:r>
      <w:r>
        <w:rPr>
          <w:rFonts w:hint="cs"/>
          <w:rtl/>
        </w:rPr>
        <w:t>می‌کرده</w:t>
      </w:r>
      <w:r w:rsidRPr="00191D25">
        <w:rPr>
          <w:rtl/>
        </w:rPr>
        <w:t xml:space="preserve"> است</w:t>
      </w:r>
      <w:r>
        <w:rPr>
          <w:rFonts w:hint="cs"/>
          <w:rtl/>
        </w:rPr>
        <w:t>.</w:t>
      </w:r>
      <w:r>
        <w:rPr>
          <w:rtl/>
        </w:rPr>
        <w:t xml:space="preserve"> </w:t>
      </w:r>
      <w:r>
        <w:rPr>
          <w:rFonts w:hint="cs"/>
          <w:rtl/>
        </w:rPr>
        <w:t>أ</w:t>
      </w:r>
      <w:r w:rsidRPr="00191D25">
        <w:rPr>
          <w:rtl/>
        </w:rPr>
        <w:t>بو احمد پنج بار عهده‏دار نقابت</w:t>
      </w:r>
      <w:r w:rsidRPr="00191D25">
        <w:rPr>
          <w:rStyle w:val="FootnoteReference"/>
          <w:sz w:val="28"/>
          <w:szCs w:val="28"/>
          <w:rtl/>
        </w:rPr>
        <w:footnoteReference w:id="3"/>
      </w:r>
      <w:r w:rsidRPr="00191D25">
        <w:rPr>
          <w:rtl/>
        </w:rPr>
        <w:t xml:space="preserve"> آل ابى طالب بود</w:t>
      </w:r>
      <w:r w:rsidRPr="00191D25">
        <w:rPr>
          <w:rFonts w:hint="cs"/>
          <w:rtl/>
        </w:rPr>
        <w:t>.</w:t>
      </w:r>
    </w:p>
    <w:p w:rsidR="00C75097" w:rsidRDefault="00C75097" w:rsidP="00C75097">
      <w:pPr>
        <w:pStyle w:val="Matn"/>
        <w:spacing w:line="228" w:lineRule="auto"/>
        <w:rPr>
          <w:rFonts w:hint="cs"/>
          <w:rtl/>
        </w:rPr>
      </w:pPr>
      <w:r w:rsidRPr="006F51D8">
        <w:rPr>
          <w:rFonts w:hint="cs"/>
          <w:rtl/>
        </w:rPr>
        <w:t>مادرش فاطمه، دختر حسن بن احمد بن حسن بن علی بن حسن بن علی بن عمر الاشرف بن علی بن الحسین،</w:t>
      </w:r>
      <w:r w:rsidRPr="00664193">
        <w:rPr>
          <w:rFonts w:hint="cs"/>
          <w:rtl/>
        </w:rPr>
        <w:t xml:space="preserve"> </w:t>
      </w:r>
      <w:r w:rsidRPr="006F51D8">
        <w:rPr>
          <w:rFonts w:hint="cs"/>
          <w:rtl/>
        </w:rPr>
        <w:t>زین العابدین</w:t>
      </w:r>
      <w:r w:rsidRPr="006F51D8">
        <w:rPr>
          <w:rFonts w:hint="cs"/>
        </w:rPr>
        <w:sym w:font="AGA Arabesque" w:char="F086"/>
      </w:r>
      <w:r w:rsidRPr="006F51D8">
        <w:rPr>
          <w:rFonts w:hint="cs"/>
          <w:rtl/>
        </w:rPr>
        <w:t xml:space="preserve">؛ </w:t>
      </w:r>
      <w:r w:rsidRPr="006F51D8">
        <w:rPr>
          <w:rtl/>
        </w:rPr>
        <w:t>زنى دانشمند</w:t>
      </w:r>
      <w:r w:rsidRPr="006F51D8">
        <w:rPr>
          <w:rFonts w:hint="cs"/>
          <w:rtl/>
        </w:rPr>
        <w:t xml:space="preserve">، </w:t>
      </w:r>
      <w:r w:rsidRPr="006F51D8">
        <w:rPr>
          <w:rtl/>
        </w:rPr>
        <w:t>با فضیلت و تقوا</w:t>
      </w:r>
      <w:r w:rsidRPr="006F51D8">
        <w:rPr>
          <w:rFonts w:hint="cs"/>
          <w:rtl/>
        </w:rPr>
        <w:t>،</w:t>
      </w:r>
      <w:r w:rsidRPr="006F51D8">
        <w:rPr>
          <w:rtl/>
        </w:rPr>
        <w:t xml:space="preserve"> دوستدار علم</w:t>
      </w:r>
      <w:r w:rsidRPr="006F51D8">
        <w:rPr>
          <w:rFonts w:hint="cs"/>
          <w:rtl/>
        </w:rPr>
        <w:t>،</w:t>
      </w:r>
      <w:r w:rsidRPr="006F51D8">
        <w:rPr>
          <w:rtl/>
        </w:rPr>
        <w:t xml:space="preserve"> و مورد احترام دانشمندان و فقیهان</w:t>
      </w:r>
      <w:r w:rsidRPr="006F51D8">
        <w:rPr>
          <w:rFonts w:hint="cs"/>
          <w:rtl/>
        </w:rPr>
        <w:t xml:space="preserve"> بوده،</w:t>
      </w:r>
      <w:r w:rsidRPr="006F51D8">
        <w:rPr>
          <w:rtl/>
        </w:rPr>
        <w:t xml:space="preserve"> و بذل و</w:t>
      </w:r>
      <w:r w:rsidRPr="00664193">
        <w:rPr>
          <w:rtl/>
        </w:rPr>
        <w:t xml:space="preserve"> </w:t>
      </w:r>
      <w:r w:rsidRPr="006F51D8">
        <w:rPr>
          <w:rtl/>
        </w:rPr>
        <w:t>بخشش</w:t>
      </w:r>
      <w:r w:rsidRPr="00664193">
        <w:rPr>
          <w:rtl/>
        </w:rPr>
        <w:t xml:space="preserve"> </w:t>
      </w:r>
      <w:r w:rsidRPr="006F51D8">
        <w:rPr>
          <w:rtl/>
        </w:rPr>
        <w:t>فراوانى نسبت ب</w:t>
      </w:r>
      <w:r w:rsidRPr="006F51D8">
        <w:rPr>
          <w:rFonts w:hint="cs"/>
          <w:rtl/>
        </w:rPr>
        <w:t>ه آ</w:t>
      </w:r>
      <w:r w:rsidRPr="006F51D8">
        <w:rPr>
          <w:rtl/>
        </w:rPr>
        <w:t>نان مى‏کرده است. شیخ مفید کتابى به نام او</w:t>
      </w:r>
      <w:r w:rsidRPr="006F51D8">
        <w:rPr>
          <w:rFonts w:hint="cs"/>
          <w:rtl/>
        </w:rPr>
        <w:t>،</w:t>
      </w:r>
      <w:r w:rsidRPr="006F51D8">
        <w:rPr>
          <w:rtl/>
        </w:rPr>
        <w:t xml:space="preserve"> تحت عنوان احکام النساء تألیف کرده است</w:t>
      </w:r>
      <w:r w:rsidRPr="006F51D8">
        <w:rPr>
          <w:rFonts w:hint="cs"/>
          <w:rtl/>
        </w:rPr>
        <w:t xml:space="preserve"> (شخصیت ادبی سید مرتضی: ص53)، </w:t>
      </w:r>
      <w:r w:rsidRPr="006F51D8">
        <w:rPr>
          <w:rtl/>
        </w:rPr>
        <w:t>و در دیباچ</w:t>
      </w:r>
      <w:r w:rsidRPr="006F51D8">
        <w:rPr>
          <w:rFonts w:hint="cs"/>
          <w:rtl/>
        </w:rPr>
        <w:t>ۀ</w:t>
      </w:r>
      <w:r w:rsidRPr="006F51D8">
        <w:rPr>
          <w:rtl/>
        </w:rPr>
        <w:t xml:space="preserve"> کتاب مى‏گوید:</w:t>
      </w:r>
      <w:r w:rsidRPr="00191D25">
        <w:rPr>
          <w:rtl/>
        </w:rPr>
        <w:t xml:space="preserve"> </w:t>
      </w:r>
    </w:p>
    <w:p w:rsidR="00C75097" w:rsidRPr="006F51D8" w:rsidRDefault="00C75097" w:rsidP="00C75097">
      <w:pPr>
        <w:pStyle w:val="Chekideh"/>
        <w:spacing w:line="228" w:lineRule="auto"/>
        <w:rPr>
          <w:rFonts w:hint="cs"/>
          <w:rtl/>
        </w:rPr>
      </w:pPr>
      <w:r w:rsidRPr="006F51D8">
        <w:rPr>
          <w:rtl/>
        </w:rPr>
        <w:t>چون از آثار سیده</w:t>
      </w:r>
      <w:r w:rsidRPr="006F51D8">
        <w:rPr>
          <w:rFonts w:hint="cs"/>
          <w:rtl/>
        </w:rPr>
        <w:t>ِ</w:t>
      </w:r>
      <w:r w:rsidRPr="006F51D8">
        <w:rPr>
          <w:rtl/>
        </w:rPr>
        <w:t xml:space="preserve"> جلیله</w:t>
      </w:r>
      <w:r w:rsidRPr="006F51D8">
        <w:rPr>
          <w:rFonts w:hint="cs"/>
          <w:rtl/>
        </w:rPr>
        <w:t>ِ</w:t>
      </w:r>
      <w:r w:rsidRPr="006F51D8">
        <w:rPr>
          <w:rtl/>
        </w:rPr>
        <w:t xml:space="preserve"> فاضله ادام اللّه اعزازها، آگاه شدم که خواستار احکامى است مخصوص به زنان</w:t>
      </w:r>
      <w:r w:rsidRPr="006F51D8">
        <w:rPr>
          <w:rFonts w:hint="cs"/>
          <w:rtl/>
        </w:rPr>
        <w:t>،</w:t>
      </w:r>
      <w:r w:rsidRPr="006F51D8">
        <w:rPr>
          <w:rtl/>
        </w:rPr>
        <w:t xml:space="preserve"> که‏</w:t>
      </w:r>
      <w:r w:rsidRPr="006F51D8">
        <w:rPr>
          <w:rFonts w:hint="cs"/>
          <w:rtl/>
        </w:rPr>
        <w:t xml:space="preserve"> </w:t>
      </w:r>
      <w:r w:rsidRPr="006F51D8">
        <w:rPr>
          <w:rtl/>
        </w:rPr>
        <w:t>به طور خلاصه در یک کتاب جمع شده باشد، از خداى متعال استخاره کرده</w:t>
      </w:r>
      <w:r w:rsidRPr="006F51D8">
        <w:rPr>
          <w:rFonts w:hint="cs"/>
          <w:rtl/>
        </w:rPr>
        <w:t>،</w:t>
      </w:r>
      <w:r w:rsidRPr="006F51D8">
        <w:rPr>
          <w:rtl/>
        </w:rPr>
        <w:t xml:space="preserve"> به املاى این مختصر دست یازیدم</w:t>
      </w:r>
      <w:r w:rsidRPr="006F51D8">
        <w:rPr>
          <w:rFonts w:hint="cs"/>
          <w:rtl/>
        </w:rPr>
        <w:t xml:space="preserve"> </w:t>
      </w:r>
      <w:r w:rsidRPr="006F51D8">
        <w:rPr>
          <w:rtl/>
        </w:rPr>
        <w:t>...</w:t>
      </w:r>
    </w:p>
    <w:p w:rsidR="00C75097" w:rsidRPr="006F51D8" w:rsidRDefault="00C75097" w:rsidP="00C75097">
      <w:pPr>
        <w:pStyle w:val="Matn"/>
        <w:spacing w:line="221" w:lineRule="auto"/>
        <w:rPr>
          <w:rFonts w:hint="cs"/>
          <w:rtl/>
        </w:rPr>
      </w:pPr>
      <w:r w:rsidRPr="006F51D8">
        <w:rPr>
          <w:rFonts w:hint="cs"/>
          <w:rtl/>
        </w:rPr>
        <w:t>ایشان علاوه بر مقامات والای علمی و معنوی، در سال 406، از جانب خلیفه وقت و سلطان شیعۀ دیلمی، عهده‌</w:t>
      </w:r>
      <w:r w:rsidRPr="006F51D8">
        <w:rPr>
          <w:rFonts w:hint="eastAsia"/>
          <w:rtl/>
        </w:rPr>
        <w:t xml:space="preserve">‌دار مقام مهم و عالی نقابت طالبیان و سرپرستی سادات و شرفای دودمان </w:t>
      </w:r>
      <w:r w:rsidRPr="006F51D8">
        <w:rPr>
          <w:rFonts w:hint="cs"/>
          <w:rtl/>
        </w:rPr>
        <w:t>أ</w:t>
      </w:r>
      <w:r w:rsidRPr="006F51D8">
        <w:rPr>
          <w:rFonts w:hint="eastAsia"/>
          <w:rtl/>
        </w:rPr>
        <w:t>بوطالب، امارت حاج و رسیدگی به امور زائران خانه خدا و ریاست دیوان مظالم</w:t>
      </w:r>
      <w:r w:rsidRPr="006F51D8">
        <w:rPr>
          <w:rFonts w:hint="cs"/>
          <w:rtl/>
        </w:rPr>
        <w:t xml:space="preserve"> شد. سید مرتضی این مسؤولیت</w:t>
      </w:r>
      <w:r>
        <w:rPr>
          <w:rtl/>
        </w:rPr>
        <w:t>‌</w:t>
      </w:r>
      <w:r w:rsidRPr="006F51D8">
        <w:rPr>
          <w:rFonts w:hint="cs"/>
          <w:rtl/>
        </w:rPr>
        <w:t>های خطیر را از سال 406 تا 436 هـ، هنگام وفـات، عهده‌دار بود</w:t>
      </w:r>
      <w:r w:rsidRPr="00487030">
        <w:rPr>
          <w:vertAlign w:val="superscript"/>
          <w:rtl/>
        </w:rPr>
        <w:footnoteReference w:id="4"/>
      </w:r>
      <w:r w:rsidRPr="006F51D8">
        <w:rPr>
          <w:rFonts w:hint="cs"/>
          <w:rtl/>
        </w:rPr>
        <w:t xml:space="preserve">. </w:t>
      </w:r>
    </w:p>
    <w:p w:rsidR="00C75097" w:rsidRPr="00424FC7" w:rsidRDefault="00C75097" w:rsidP="00C75097">
      <w:pPr>
        <w:pStyle w:val="Titr1"/>
        <w:rPr>
          <w:rFonts w:hint="cs"/>
          <w:rtl/>
        </w:rPr>
      </w:pPr>
      <w:r w:rsidRPr="00424FC7">
        <w:rPr>
          <w:rFonts w:hint="cs"/>
          <w:rtl/>
          <w:lang w:bidi="fa-IR"/>
        </w:rPr>
        <w:t>وفات:</w:t>
      </w:r>
      <w:r w:rsidRPr="00424FC7">
        <w:rPr>
          <w:rFonts w:hint="cs"/>
          <w:rtl/>
        </w:rPr>
        <w:t xml:space="preserve"> </w:t>
      </w:r>
    </w:p>
    <w:p w:rsidR="00C75097" w:rsidRPr="00191D25" w:rsidRDefault="00C75097" w:rsidP="00C75097">
      <w:pPr>
        <w:pStyle w:val="Matn"/>
        <w:ind w:firstLine="0"/>
        <w:rPr>
          <w:rFonts w:hint="cs"/>
          <w:rtl/>
        </w:rPr>
      </w:pPr>
      <w:r w:rsidRPr="00191D25">
        <w:rPr>
          <w:rFonts w:hint="cs"/>
          <w:rtl/>
        </w:rPr>
        <w:t>سید مرتضی</w:t>
      </w:r>
      <w:r>
        <w:rPr>
          <w:rFonts w:hint="cs"/>
          <w:rtl/>
        </w:rPr>
        <w:t>،</w:t>
      </w:r>
      <w:r w:rsidRPr="00191D25">
        <w:rPr>
          <w:rFonts w:hint="cs"/>
          <w:rtl/>
        </w:rPr>
        <w:t xml:space="preserve"> پس از عمری سرشار از </w:t>
      </w:r>
      <w:r>
        <w:rPr>
          <w:rFonts w:hint="cs"/>
          <w:rtl/>
        </w:rPr>
        <w:t>فعالیت‌های</w:t>
      </w:r>
      <w:r w:rsidRPr="00191D25">
        <w:rPr>
          <w:rFonts w:hint="cs"/>
          <w:rtl/>
        </w:rPr>
        <w:t xml:space="preserve"> بزرگ علمی</w:t>
      </w:r>
      <w:r>
        <w:rPr>
          <w:rFonts w:hint="cs"/>
          <w:rtl/>
        </w:rPr>
        <w:t>،</w:t>
      </w:r>
      <w:r w:rsidRPr="00191D25">
        <w:rPr>
          <w:rFonts w:hint="cs"/>
          <w:rtl/>
        </w:rPr>
        <w:t xml:space="preserve"> و تلاش</w:t>
      </w:r>
      <w:r>
        <w:rPr>
          <w:rtl/>
        </w:rPr>
        <w:t>‌</w:t>
      </w:r>
      <w:r w:rsidRPr="00191D25">
        <w:rPr>
          <w:rFonts w:hint="cs"/>
          <w:rtl/>
        </w:rPr>
        <w:t>های پیوسته سیاسی و تألیفی، در سن 80 سالگی</w:t>
      </w:r>
      <w:r>
        <w:rPr>
          <w:rFonts w:hint="cs"/>
          <w:rtl/>
        </w:rPr>
        <w:t>،</w:t>
      </w:r>
      <w:r w:rsidRPr="00191D25">
        <w:rPr>
          <w:rFonts w:hint="cs"/>
          <w:rtl/>
        </w:rPr>
        <w:t xml:space="preserve"> در 25 ربیع الاول</w:t>
      </w:r>
      <w:r>
        <w:rPr>
          <w:rFonts w:hint="cs"/>
          <w:rtl/>
        </w:rPr>
        <w:t>ِ</w:t>
      </w:r>
      <w:r w:rsidRPr="00191D25">
        <w:rPr>
          <w:rFonts w:hint="cs"/>
          <w:rtl/>
        </w:rPr>
        <w:t xml:space="preserve"> </w:t>
      </w:r>
      <w:r>
        <w:rPr>
          <w:rFonts w:hint="cs"/>
          <w:rtl/>
        </w:rPr>
        <w:t xml:space="preserve">سال </w:t>
      </w:r>
      <w:r w:rsidRPr="00191D25">
        <w:rPr>
          <w:rFonts w:hint="cs"/>
          <w:rtl/>
        </w:rPr>
        <w:t>436ه</w:t>
      </w:r>
      <w:r>
        <w:rPr>
          <w:rFonts w:hint="cs"/>
          <w:rtl/>
        </w:rPr>
        <w:t>ـ،</w:t>
      </w:r>
      <w:r w:rsidRPr="00191D25">
        <w:rPr>
          <w:rFonts w:hint="cs"/>
          <w:rtl/>
        </w:rPr>
        <w:t xml:space="preserve"> درگذشت. پیکر او</w:t>
      </w:r>
      <w:r>
        <w:rPr>
          <w:rFonts w:hint="cs"/>
          <w:rtl/>
        </w:rPr>
        <w:t>،</w:t>
      </w:r>
      <w:r w:rsidRPr="00191D25">
        <w:rPr>
          <w:rFonts w:hint="cs"/>
          <w:rtl/>
        </w:rPr>
        <w:t xml:space="preserve"> با حضور انبوهی از شاگردان مکتبش تشییع </w:t>
      </w:r>
      <w:r>
        <w:rPr>
          <w:rFonts w:hint="cs"/>
          <w:rtl/>
        </w:rPr>
        <w:t>ش</w:t>
      </w:r>
      <w:r w:rsidRPr="00191D25">
        <w:rPr>
          <w:rFonts w:hint="cs"/>
          <w:rtl/>
        </w:rPr>
        <w:t>د</w:t>
      </w:r>
      <w:r>
        <w:rPr>
          <w:rFonts w:hint="cs"/>
          <w:rtl/>
        </w:rPr>
        <w:t>، و</w:t>
      </w:r>
      <w:r w:rsidRPr="00191D25">
        <w:rPr>
          <w:rFonts w:hint="cs"/>
          <w:rtl/>
        </w:rPr>
        <w:t xml:space="preserve"> پسرش</w:t>
      </w:r>
      <w:r>
        <w:rPr>
          <w:rFonts w:hint="cs"/>
          <w:rtl/>
        </w:rPr>
        <w:t>،</w:t>
      </w:r>
      <w:r w:rsidRPr="00191D25">
        <w:rPr>
          <w:rFonts w:hint="cs"/>
          <w:rtl/>
        </w:rPr>
        <w:t xml:space="preserve"> عصر همان روز بر وی نماز گذارد و در خانه خود</w:t>
      </w:r>
      <w:r>
        <w:rPr>
          <w:rFonts w:hint="cs"/>
          <w:rtl/>
        </w:rPr>
        <w:t>،</w:t>
      </w:r>
      <w:r w:rsidRPr="00191D25">
        <w:rPr>
          <w:rFonts w:hint="cs"/>
          <w:rtl/>
        </w:rPr>
        <w:t xml:space="preserve"> در محل</w:t>
      </w:r>
      <w:r>
        <w:rPr>
          <w:rFonts w:hint="cs"/>
          <w:rtl/>
        </w:rPr>
        <w:t>ۀ</w:t>
      </w:r>
      <w:r w:rsidRPr="00191D25">
        <w:rPr>
          <w:rFonts w:hint="cs"/>
          <w:rtl/>
        </w:rPr>
        <w:t xml:space="preserve"> کرخ بغداد به خاک سپرده شد</w:t>
      </w:r>
      <w:r>
        <w:rPr>
          <w:rFonts w:hint="cs"/>
          <w:rtl/>
        </w:rPr>
        <w:t xml:space="preserve"> </w:t>
      </w:r>
      <w:r w:rsidRPr="00C01299">
        <w:rPr>
          <w:rFonts w:hint="cs"/>
          <w:rtl/>
        </w:rPr>
        <w:t>(</w:t>
      </w:r>
      <w:r w:rsidRPr="00C01299">
        <w:rPr>
          <w:rFonts w:hint="cs"/>
          <w:i/>
          <w:iCs/>
          <w:rtl/>
        </w:rPr>
        <w:t>رجال نجاشی</w:t>
      </w:r>
      <w:r w:rsidRPr="00C01299">
        <w:rPr>
          <w:rFonts w:hint="cs"/>
          <w:rtl/>
        </w:rPr>
        <w:t>: ش 708 ص 270)</w:t>
      </w:r>
      <w:r w:rsidRPr="00191D25">
        <w:rPr>
          <w:rFonts w:hint="cs"/>
          <w:rtl/>
        </w:rPr>
        <w:t>. شاگردش</w:t>
      </w:r>
      <w:r>
        <w:rPr>
          <w:rFonts w:hint="cs"/>
          <w:rtl/>
        </w:rPr>
        <w:t>،</w:t>
      </w:r>
      <w:r w:rsidRPr="00191D25">
        <w:rPr>
          <w:rFonts w:hint="cs"/>
          <w:rtl/>
        </w:rPr>
        <w:t xml:space="preserve"> </w:t>
      </w:r>
      <w:r w:rsidRPr="00191D25">
        <w:rPr>
          <w:rtl/>
        </w:rPr>
        <w:t>أبو أحمد حس</w:t>
      </w:r>
      <w:r>
        <w:rPr>
          <w:rtl/>
        </w:rPr>
        <w:t>ی</w:t>
      </w:r>
      <w:r w:rsidRPr="00191D25">
        <w:rPr>
          <w:rtl/>
        </w:rPr>
        <w:t xml:space="preserve">ن بن </w:t>
      </w:r>
      <w:r w:rsidRPr="00191D25">
        <w:rPr>
          <w:rtl/>
        </w:rPr>
        <w:lastRenderedPageBreak/>
        <w:t>عباس نجاش</w:t>
      </w:r>
      <w:r>
        <w:rPr>
          <w:rtl/>
        </w:rPr>
        <w:t>ی</w:t>
      </w:r>
      <w:r>
        <w:rPr>
          <w:rFonts w:hint="cs"/>
          <w:rtl/>
        </w:rPr>
        <w:t>،</w:t>
      </w:r>
      <w:r w:rsidRPr="00191D25">
        <w:rPr>
          <w:rtl/>
        </w:rPr>
        <w:t xml:space="preserve"> </w:t>
      </w:r>
      <w:r w:rsidRPr="00191D25">
        <w:rPr>
          <w:rFonts w:hint="cs"/>
          <w:rtl/>
        </w:rPr>
        <w:t>با کمک محمد بن حسن جعفری و سلار بن عبدالعزیز</w:t>
      </w:r>
      <w:r>
        <w:rPr>
          <w:rFonts w:hint="cs"/>
          <w:rtl/>
        </w:rPr>
        <w:t>،</w:t>
      </w:r>
      <w:r w:rsidRPr="00191D25">
        <w:rPr>
          <w:rFonts w:hint="cs"/>
          <w:rtl/>
        </w:rPr>
        <w:t xml:space="preserve"> عهده</w:t>
      </w:r>
      <w:r>
        <w:rPr>
          <w:rtl/>
        </w:rPr>
        <w:t>‌</w:t>
      </w:r>
      <w:r w:rsidRPr="00191D25">
        <w:rPr>
          <w:rFonts w:hint="cs"/>
          <w:rtl/>
        </w:rPr>
        <w:t>دار غسل او شد. سپس به کربلای معلی منتقل</w:t>
      </w:r>
      <w:r>
        <w:rPr>
          <w:rFonts w:hint="cs"/>
          <w:rtl/>
        </w:rPr>
        <w:t>،</w:t>
      </w:r>
      <w:r w:rsidRPr="00191D25">
        <w:rPr>
          <w:rFonts w:hint="cs"/>
          <w:rtl/>
        </w:rPr>
        <w:t xml:space="preserve"> و در کنار پدر و برادرش در جوار قبر جدشان، ابراه</w:t>
      </w:r>
      <w:r>
        <w:rPr>
          <w:rFonts w:hint="cs"/>
          <w:rtl/>
        </w:rPr>
        <w:t>ی</w:t>
      </w:r>
      <w:r w:rsidRPr="00191D25">
        <w:rPr>
          <w:rFonts w:hint="cs"/>
          <w:rtl/>
        </w:rPr>
        <w:t xml:space="preserve">م مجاب </w:t>
      </w:r>
      <w:r>
        <w:rPr>
          <w:rFonts w:hint="cs"/>
          <w:rtl/>
        </w:rPr>
        <w:t xml:space="preserve">ـ </w:t>
      </w:r>
      <w:r w:rsidRPr="00191D25">
        <w:rPr>
          <w:rFonts w:hint="cs"/>
          <w:rtl/>
        </w:rPr>
        <w:t xml:space="preserve">فرزند امام </w:t>
      </w:r>
      <w:r>
        <w:rPr>
          <w:rFonts w:hint="cs"/>
          <w:rtl/>
        </w:rPr>
        <w:t>ک</w:t>
      </w:r>
      <w:r w:rsidRPr="00191D25">
        <w:rPr>
          <w:rFonts w:hint="cs"/>
          <w:rtl/>
        </w:rPr>
        <w:t>اظم</w:t>
      </w:r>
      <w:r w:rsidRPr="00C25E34">
        <w:rPr>
          <w:rFonts w:ascii="Courier New" w:hAnsi="Courier New" w:hint="cs"/>
          <w:lang w:bidi="ar-SA"/>
        </w:rPr>
        <w:sym w:font="AGA Arabesque" w:char="F086"/>
      </w:r>
      <w:r>
        <w:rPr>
          <w:rFonts w:hint="cs"/>
          <w:rtl/>
        </w:rPr>
        <w:t>-،</w:t>
      </w:r>
      <w:r w:rsidRPr="00191D25">
        <w:rPr>
          <w:rFonts w:hint="cs"/>
          <w:rtl/>
        </w:rPr>
        <w:t xml:space="preserve"> مدفون گشت</w:t>
      </w:r>
      <w:r w:rsidRPr="00191D25">
        <w:rPr>
          <w:rStyle w:val="FootnoteReference"/>
          <w:sz w:val="28"/>
          <w:szCs w:val="28"/>
          <w:rtl/>
        </w:rPr>
        <w:footnoteReference w:id="5"/>
      </w:r>
      <w:r w:rsidRPr="00191D25">
        <w:rPr>
          <w:rFonts w:hint="cs"/>
          <w:rtl/>
        </w:rPr>
        <w:t>.</w:t>
      </w:r>
      <w:r w:rsidRPr="00191D25">
        <w:rPr>
          <w:rStyle w:val="FootnoteReference"/>
          <w:sz w:val="28"/>
          <w:szCs w:val="28"/>
          <w:rtl/>
        </w:rPr>
        <w:t xml:space="preserve"> </w:t>
      </w:r>
    </w:p>
    <w:p w:rsidR="00C75097" w:rsidRPr="00424FC7" w:rsidRDefault="00C75097" w:rsidP="00C75097">
      <w:pPr>
        <w:pStyle w:val="Titr2"/>
        <w:rPr>
          <w:rFonts w:hint="cs"/>
          <w:rtl/>
        </w:rPr>
      </w:pPr>
      <w:r w:rsidRPr="00424FC7">
        <w:rPr>
          <w:rFonts w:hint="cs"/>
          <w:rtl/>
        </w:rPr>
        <w:t>ب) شخصیت علمی سید مرتضی</w:t>
      </w:r>
    </w:p>
    <w:p w:rsidR="00C75097" w:rsidRPr="004763AC" w:rsidRDefault="00C75097" w:rsidP="00C75097">
      <w:pPr>
        <w:pStyle w:val="Titr3"/>
        <w:rPr>
          <w:rFonts w:hint="cs"/>
          <w:sz w:val="23"/>
        </w:rPr>
      </w:pPr>
      <w:r w:rsidRPr="004763AC">
        <w:rPr>
          <w:sz w:val="23"/>
          <w:rtl/>
        </w:rPr>
        <w:t>آغاز تحصیلات</w:t>
      </w:r>
      <w:r w:rsidRPr="004763AC">
        <w:rPr>
          <w:rFonts w:hint="cs"/>
          <w:sz w:val="23"/>
          <w:rtl/>
        </w:rPr>
        <w:t>:</w:t>
      </w:r>
    </w:p>
    <w:p w:rsidR="00C75097" w:rsidRDefault="00C75097" w:rsidP="00C75097">
      <w:pPr>
        <w:pStyle w:val="Matn"/>
        <w:ind w:firstLine="0"/>
        <w:rPr>
          <w:rFonts w:hint="cs"/>
          <w:rtl/>
        </w:rPr>
      </w:pPr>
      <w:r w:rsidRPr="00191D25">
        <w:rPr>
          <w:rFonts w:hint="cs"/>
          <w:rtl/>
        </w:rPr>
        <w:t>سالی که وی درس خواندن را شروع کرد و او</w:t>
      </w:r>
      <w:r>
        <w:rPr>
          <w:rFonts w:hint="cs"/>
          <w:rtl/>
        </w:rPr>
        <w:t>ّ</w:t>
      </w:r>
      <w:r w:rsidRPr="00191D25">
        <w:rPr>
          <w:rFonts w:hint="cs"/>
          <w:rtl/>
        </w:rPr>
        <w:t>لین شاخه از علومی که آموخت، دقیقاً مشخص نیست</w:t>
      </w:r>
      <w:r>
        <w:rPr>
          <w:rFonts w:hint="cs"/>
          <w:rtl/>
        </w:rPr>
        <w:t>،</w:t>
      </w:r>
      <w:r w:rsidRPr="00191D25">
        <w:rPr>
          <w:rFonts w:hint="cs"/>
          <w:rtl/>
        </w:rPr>
        <w:t xml:space="preserve"> ولی احتمالاً ادبیات بوده</w:t>
      </w:r>
      <w:r>
        <w:rPr>
          <w:rFonts w:hint="cs"/>
          <w:rtl/>
        </w:rPr>
        <w:t>؛</w:t>
      </w:r>
      <w:r w:rsidRPr="00191D25">
        <w:rPr>
          <w:rFonts w:hint="cs"/>
          <w:rtl/>
        </w:rPr>
        <w:t xml:space="preserve"> چون ادبیات را در سنین کودکی</w:t>
      </w:r>
      <w:r>
        <w:rPr>
          <w:rFonts w:hint="cs"/>
          <w:rtl/>
        </w:rPr>
        <w:t>،</w:t>
      </w:r>
      <w:r w:rsidRPr="00191D25">
        <w:rPr>
          <w:rFonts w:hint="cs"/>
          <w:rtl/>
        </w:rPr>
        <w:t xml:space="preserve"> بین 12 تا 15 سال</w:t>
      </w:r>
      <w:r>
        <w:rPr>
          <w:rFonts w:hint="cs"/>
          <w:rtl/>
        </w:rPr>
        <w:t>گی،</w:t>
      </w:r>
      <w:r w:rsidRPr="00191D25">
        <w:rPr>
          <w:rFonts w:hint="cs"/>
          <w:rtl/>
        </w:rPr>
        <w:t xml:space="preserve"> نزد ابن نباته خوانده است</w:t>
      </w:r>
      <w:r>
        <w:rPr>
          <w:rFonts w:hint="cs"/>
          <w:rtl/>
        </w:rPr>
        <w:t>،</w:t>
      </w:r>
      <w:r w:rsidRPr="00191D25">
        <w:rPr>
          <w:rFonts w:hint="cs"/>
          <w:rtl/>
        </w:rPr>
        <w:t xml:space="preserve"> و این سبب می</w:t>
      </w:r>
      <w:r>
        <w:rPr>
          <w:rtl/>
        </w:rPr>
        <w:t>‌</w:t>
      </w:r>
      <w:r w:rsidRPr="00191D25">
        <w:rPr>
          <w:rFonts w:hint="cs"/>
          <w:rtl/>
        </w:rPr>
        <w:t>شود که سن او را هنگامی که برای آموختن فقه</w:t>
      </w:r>
      <w:r>
        <w:rPr>
          <w:rFonts w:hint="cs"/>
          <w:rtl/>
        </w:rPr>
        <w:t>،</w:t>
      </w:r>
      <w:r w:rsidRPr="00191D25">
        <w:rPr>
          <w:rFonts w:hint="cs"/>
          <w:rtl/>
        </w:rPr>
        <w:t xml:space="preserve"> نزد شیخ مفید فرستاده شد، کمتر از پانزده سال تخمین بزنند</w:t>
      </w:r>
      <w:r>
        <w:rPr>
          <w:rFonts w:hint="cs"/>
          <w:rtl/>
        </w:rPr>
        <w:t xml:space="preserve"> </w:t>
      </w:r>
      <w:r w:rsidRPr="00C01299">
        <w:rPr>
          <w:rFonts w:hint="cs"/>
          <w:rtl/>
        </w:rPr>
        <w:t>(</w:t>
      </w:r>
      <w:r w:rsidRPr="00C01299">
        <w:rPr>
          <w:rFonts w:hint="cs"/>
          <w:i/>
          <w:iCs/>
          <w:rtl/>
        </w:rPr>
        <w:t>شخصیت ادبی سید مرتضی</w:t>
      </w:r>
      <w:r w:rsidRPr="00C01299">
        <w:rPr>
          <w:rFonts w:hint="cs"/>
          <w:rtl/>
        </w:rPr>
        <w:t>: ص 55).</w:t>
      </w:r>
      <w:r w:rsidRPr="00191D25">
        <w:rPr>
          <w:rFonts w:hint="cs"/>
          <w:rtl/>
        </w:rPr>
        <w:t xml:space="preserve"> </w:t>
      </w:r>
    </w:p>
    <w:p w:rsidR="00C75097" w:rsidRPr="00191D25" w:rsidRDefault="00C75097" w:rsidP="00C75097">
      <w:pPr>
        <w:pStyle w:val="Titr3"/>
        <w:rPr>
          <w:rFonts w:hint="cs"/>
          <w:rtl/>
        </w:rPr>
      </w:pPr>
      <w:r w:rsidRPr="00191D25">
        <w:rPr>
          <w:rFonts w:hint="cs"/>
          <w:rtl/>
        </w:rPr>
        <w:t>جایگاه علمی در میان معاصران:</w:t>
      </w:r>
    </w:p>
    <w:p w:rsidR="00C75097" w:rsidRPr="00191D25" w:rsidRDefault="00C75097" w:rsidP="00C75097">
      <w:pPr>
        <w:pStyle w:val="Matn"/>
        <w:ind w:firstLine="0"/>
        <w:rPr>
          <w:rFonts w:hint="cs"/>
          <w:rtl/>
        </w:rPr>
      </w:pPr>
      <w:r w:rsidRPr="00191D25">
        <w:rPr>
          <w:rFonts w:hint="cs"/>
          <w:rtl/>
        </w:rPr>
        <w:t>آنچه مسلم است، دانش آموزی سید مرتضی از این استادان و جدی</w:t>
      </w:r>
      <w:r>
        <w:rPr>
          <w:rFonts w:hint="cs"/>
          <w:rtl/>
        </w:rPr>
        <w:t>ّ</w:t>
      </w:r>
      <w:r w:rsidRPr="00191D25">
        <w:rPr>
          <w:rFonts w:hint="cs"/>
          <w:rtl/>
        </w:rPr>
        <w:t>ت او درکار تعلیم خود، موجب می</w:t>
      </w:r>
      <w:r w:rsidRPr="00191D25">
        <w:rPr>
          <w:rFonts w:hint="eastAsia"/>
          <w:rtl/>
        </w:rPr>
        <w:t>‌</w:t>
      </w:r>
      <w:r w:rsidRPr="00191D25">
        <w:rPr>
          <w:rFonts w:hint="cs"/>
          <w:rtl/>
        </w:rPr>
        <w:t>شود که در عنفوان جوانی</w:t>
      </w:r>
      <w:r>
        <w:rPr>
          <w:rFonts w:hint="cs"/>
          <w:rtl/>
        </w:rPr>
        <w:t>،</w:t>
      </w:r>
      <w:r w:rsidRPr="00191D25">
        <w:rPr>
          <w:rFonts w:hint="cs"/>
          <w:rtl/>
        </w:rPr>
        <w:t xml:space="preserve"> به عنوان یک مرجع فقهی و کلامی</w:t>
      </w:r>
      <w:r>
        <w:rPr>
          <w:rFonts w:hint="cs"/>
          <w:rtl/>
        </w:rPr>
        <w:t>،</w:t>
      </w:r>
      <w:r w:rsidRPr="00191D25">
        <w:rPr>
          <w:rFonts w:hint="cs"/>
          <w:rtl/>
        </w:rPr>
        <w:t xml:space="preserve"> مورد توجه عموم امام</w:t>
      </w:r>
      <w:r>
        <w:rPr>
          <w:rFonts w:hint="cs"/>
          <w:rtl/>
        </w:rPr>
        <w:t>یّۀ</w:t>
      </w:r>
      <w:r w:rsidRPr="00191D25">
        <w:rPr>
          <w:rFonts w:hint="cs"/>
          <w:rtl/>
        </w:rPr>
        <w:t xml:space="preserve"> ساکن در مناطق گوناگون مطرح شود و مرجع پرسش آنها در زمینه‌های مختلف علوم </w:t>
      </w:r>
      <w:r>
        <w:rPr>
          <w:rFonts w:hint="cs"/>
          <w:rtl/>
        </w:rPr>
        <w:t xml:space="preserve">قرار گیرد، </w:t>
      </w:r>
      <w:r w:rsidRPr="00191D25">
        <w:rPr>
          <w:rFonts w:hint="cs"/>
          <w:rtl/>
        </w:rPr>
        <w:t>چنان</w:t>
      </w:r>
      <w:r>
        <w:rPr>
          <w:rtl/>
        </w:rPr>
        <w:t>‌</w:t>
      </w:r>
      <w:r w:rsidRPr="00191D25">
        <w:rPr>
          <w:rFonts w:hint="cs"/>
          <w:rtl/>
        </w:rPr>
        <w:t>که رسال</w:t>
      </w:r>
      <w:r>
        <w:rPr>
          <w:rFonts w:hint="cs"/>
          <w:rtl/>
        </w:rPr>
        <w:t>ۀ</w:t>
      </w:r>
      <w:r w:rsidRPr="00191D25">
        <w:rPr>
          <w:rFonts w:hint="cs"/>
          <w:rtl/>
        </w:rPr>
        <w:t xml:space="preserve"> </w:t>
      </w:r>
      <w:r w:rsidRPr="00AB609E">
        <w:rPr>
          <w:rFonts w:hint="cs"/>
          <w:i/>
          <w:iCs/>
          <w:rtl/>
        </w:rPr>
        <w:t>المسائل الموصلیه</w:t>
      </w:r>
      <w:r w:rsidRPr="00191D25">
        <w:rPr>
          <w:rFonts w:hint="cs"/>
          <w:rtl/>
        </w:rPr>
        <w:t xml:space="preserve"> را در سن 27 سالگی در پاسخ به پرسش</w:t>
      </w:r>
      <w:r>
        <w:rPr>
          <w:rtl/>
        </w:rPr>
        <w:t>‌</w:t>
      </w:r>
      <w:r w:rsidRPr="00191D25">
        <w:rPr>
          <w:rFonts w:hint="cs"/>
          <w:rtl/>
        </w:rPr>
        <w:t>های شیعیان موصل</w:t>
      </w:r>
      <w:r>
        <w:rPr>
          <w:rFonts w:hint="cs"/>
          <w:rtl/>
        </w:rPr>
        <w:t>،</w:t>
      </w:r>
      <w:r w:rsidRPr="00191D25">
        <w:rPr>
          <w:rFonts w:hint="cs"/>
          <w:rtl/>
        </w:rPr>
        <w:t xml:space="preserve"> می‌نگارد. در واقع، رساله‌ها و جواب</w:t>
      </w:r>
      <w:r>
        <w:rPr>
          <w:rtl/>
        </w:rPr>
        <w:t>‌</w:t>
      </w:r>
      <w:r w:rsidRPr="00191D25">
        <w:rPr>
          <w:rFonts w:hint="cs"/>
          <w:rtl/>
        </w:rPr>
        <w:t>های گوناگون وی در پاسخ به سؤالاتی که از مناطق مختلف کشورهای اسلامی از حضور او می‌شد، گویای موقعیت علمی و ادبی وی در دیدگاه معاصران اوست. این</w:t>
      </w:r>
      <w:r>
        <w:rPr>
          <w:rFonts w:hint="cs"/>
          <w:rtl/>
        </w:rPr>
        <w:t xml:space="preserve"> </w:t>
      </w:r>
      <w:r w:rsidRPr="00191D25">
        <w:rPr>
          <w:rFonts w:hint="cs"/>
          <w:rtl/>
        </w:rPr>
        <w:t xml:space="preserve">گونه سؤالات، یا برای دریافت نظر استدلالی سید </w:t>
      </w:r>
      <w:r>
        <w:rPr>
          <w:rFonts w:hint="cs"/>
          <w:rtl/>
        </w:rPr>
        <w:t>در مورد</w:t>
      </w:r>
      <w:r w:rsidRPr="00191D25">
        <w:rPr>
          <w:rFonts w:hint="cs"/>
          <w:rtl/>
        </w:rPr>
        <w:t xml:space="preserve"> آن مسأله بود، یا به قصد عمل به مضمون و محتوای کلام، بی</w:t>
      </w:r>
      <w:r>
        <w:rPr>
          <w:rtl/>
        </w:rPr>
        <w:t>‌</w:t>
      </w:r>
      <w:r w:rsidRPr="00191D25">
        <w:rPr>
          <w:rFonts w:hint="cs"/>
          <w:rtl/>
        </w:rPr>
        <w:t>آنکه دلیلی از وی بخواهند، و یا به انگیز</w:t>
      </w:r>
      <w:r>
        <w:rPr>
          <w:rFonts w:hint="cs"/>
          <w:rtl/>
        </w:rPr>
        <w:t>ۀ</w:t>
      </w:r>
      <w:r w:rsidRPr="00191D25">
        <w:rPr>
          <w:rFonts w:hint="cs"/>
          <w:rtl/>
        </w:rPr>
        <w:t xml:space="preserve"> ردّ بر او بود، یا به طور کلی برای تحریک و تعریض نسبت به برخی عقاید شیعه و متکلمان.</w:t>
      </w:r>
    </w:p>
    <w:p w:rsidR="00C75097" w:rsidRPr="00C01299" w:rsidRDefault="00C75097" w:rsidP="00C75097">
      <w:pPr>
        <w:pStyle w:val="Chekideh"/>
        <w:rPr>
          <w:rFonts w:hint="cs"/>
          <w:sz w:val="26"/>
          <w:szCs w:val="26"/>
          <w:rtl/>
          <w:lang w:bidi="fa-IR"/>
        </w:rPr>
      </w:pPr>
      <w:r w:rsidRPr="00191D25">
        <w:rPr>
          <w:rtl/>
          <w:lang w:bidi="fa-IR"/>
        </w:rPr>
        <w:t>س</w:t>
      </w:r>
      <w:r>
        <w:rPr>
          <w:rtl/>
          <w:lang w:bidi="fa-IR"/>
        </w:rPr>
        <w:t>ی</w:t>
      </w:r>
      <w:r w:rsidRPr="00191D25">
        <w:rPr>
          <w:rtl/>
          <w:lang w:bidi="fa-IR"/>
        </w:rPr>
        <w:t>د مرتضى</w:t>
      </w:r>
      <w:r>
        <w:rPr>
          <w:rFonts w:hint="cs"/>
          <w:rtl/>
          <w:lang w:bidi="fa-IR"/>
        </w:rPr>
        <w:t>،</w:t>
      </w:r>
      <w:r w:rsidRPr="00191D25">
        <w:rPr>
          <w:rtl/>
          <w:lang w:bidi="fa-IR"/>
        </w:rPr>
        <w:t xml:space="preserve"> ش</w:t>
      </w:r>
      <w:r>
        <w:rPr>
          <w:rtl/>
          <w:lang w:bidi="fa-IR"/>
        </w:rPr>
        <w:t>ی</w:t>
      </w:r>
      <w:r w:rsidRPr="00191D25">
        <w:rPr>
          <w:rtl/>
          <w:lang w:bidi="fa-IR"/>
        </w:rPr>
        <w:t>و</w:t>
      </w:r>
      <w:r>
        <w:rPr>
          <w:rFonts w:hint="cs"/>
          <w:rtl/>
          <w:lang w:bidi="fa-IR"/>
        </w:rPr>
        <w:t>ۀ</w:t>
      </w:r>
      <w:r w:rsidRPr="00191D25">
        <w:rPr>
          <w:rtl/>
          <w:lang w:bidi="fa-IR"/>
        </w:rPr>
        <w:t xml:space="preserve"> استادش را در </w:t>
      </w:r>
      <w:r w:rsidRPr="006F51D8">
        <w:rPr>
          <w:rtl/>
          <w:lang w:bidi="fa-IR"/>
        </w:rPr>
        <w:t>تکمیل</w:t>
      </w:r>
      <w:r w:rsidRPr="00191D25">
        <w:rPr>
          <w:rtl/>
          <w:lang w:bidi="fa-IR"/>
        </w:rPr>
        <w:t xml:space="preserve"> </w:t>
      </w:r>
      <w:r w:rsidRPr="006F51D8">
        <w:rPr>
          <w:sz w:val="26"/>
          <w:szCs w:val="26"/>
          <w:rtl/>
        </w:rPr>
        <w:t>مباحث</w:t>
      </w:r>
      <w:r w:rsidRPr="00191D25">
        <w:rPr>
          <w:rtl/>
          <w:lang w:bidi="fa-IR"/>
        </w:rPr>
        <w:t xml:space="preserve"> فقهى و اجتهادى دنبال </w:t>
      </w:r>
      <w:r>
        <w:rPr>
          <w:rtl/>
          <w:lang w:bidi="fa-IR"/>
        </w:rPr>
        <w:t>ک</w:t>
      </w:r>
      <w:r w:rsidRPr="00191D25">
        <w:rPr>
          <w:rtl/>
          <w:lang w:bidi="fa-IR"/>
        </w:rPr>
        <w:t>رد</w:t>
      </w:r>
      <w:r>
        <w:rPr>
          <w:rFonts w:hint="cs"/>
          <w:rtl/>
          <w:lang w:bidi="fa-IR"/>
        </w:rPr>
        <w:t>،</w:t>
      </w:r>
      <w:r w:rsidRPr="00191D25">
        <w:rPr>
          <w:rtl/>
          <w:lang w:bidi="fa-IR"/>
        </w:rPr>
        <w:t xml:space="preserve"> و توف</w:t>
      </w:r>
      <w:r>
        <w:rPr>
          <w:rtl/>
          <w:lang w:bidi="fa-IR"/>
        </w:rPr>
        <w:t>ی</w:t>
      </w:r>
      <w:r w:rsidRPr="00191D25">
        <w:rPr>
          <w:rtl/>
          <w:lang w:bidi="fa-IR"/>
        </w:rPr>
        <w:t xml:space="preserve">ق </w:t>
      </w:r>
      <w:r>
        <w:rPr>
          <w:rtl/>
          <w:lang w:bidi="fa-IR"/>
        </w:rPr>
        <w:t>ی</w:t>
      </w:r>
      <w:r w:rsidRPr="00191D25">
        <w:rPr>
          <w:rtl/>
          <w:lang w:bidi="fa-IR"/>
        </w:rPr>
        <w:t>افت در زم</w:t>
      </w:r>
      <w:r>
        <w:rPr>
          <w:rtl/>
          <w:lang w:bidi="fa-IR"/>
        </w:rPr>
        <w:t>ی</w:t>
      </w:r>
      <w:r w:rsidRPr="00191D25">
        <w:rPr>
          <w:rtl/>
          <w:lang w:bidi="fa-IR"/>
        </w:rPr>
        <w:t>نه‏هاى علمى، نظر</w:t>
      </w:r>
      <w:r>
        <w:rPr>
          <w:rtl/>
          <w:lang w:bidi="fa-IR"/>
        </w:rPr>
        <w:t>ی</w:t>
      </w:r>
      <w:r w:rsidRPr="00191D25">
        <w:rPr>
          <w:rtl/>
          <w:lang w:bidi="fa-IR"/>
        </w:rPr>
        <w:t>ه‏هاى فقهى و اجتهادى او را ت</w:t>
      </w:r>
      <w:r>
        <w:rPr>
          <w:rtl/>
          <w:lang w:bidi="fa-IR"/>
        </w:rPr>
        <w:t>ک</w:t>
      </w:r>
      <w:r w:rsidRPr="00191D25">
        <w:rPr>
          <w:rtl/>
          <w:lang w:bidi="fa-IR"/>
        </w:rPr>
        <w:t xml:space="preserve">امل </w:t>
      </w:r>
      <w:r w:rsidRPr="006F51D8">
        <w:rPr>
          <w:rtl/>
          <w:lang w:bidi="fa-IR"/>
        </w:rPr>
        <w:t>بخشد</w:t>
      </w:r>
      <w:r w:rsidRPr="00191D25">
        <w:rPr>
          <w:rtl/>
          <w:lang w:bidi="fa-IR"/>
        </w:rPr>
        <w:t>. همچن</w:t>
      </w:r>
      <w:r>
        <w:rPr>
          <w:rtl/>
          <w:lang w:bidi="fa-IR"/>
        </w:rPr>
        <w:t>ی</w:t>
      </w:r>
      <w:r w:rsidRPr="00191D25">
        <w:rPr>
          <w:rtl/>
          <w:lang w:bidi="fa-IR"/>
        </w:rPr>
        <w:t xml:space="preserve">ن ابوابى در مسائل اصول گشود، </w:t>
      </w:r>
      <w:r>
        <w:rPr>
          <w:rtl/>
          <w:lang w:bidi="fa-IR"/>
        </w:rPr>
        <w:t>ک</w:t>
      </w:r>
      <w:r w:rsidRPr="00191D25">
        <w:rPr>
          <w:rtl/>
          <w:lang w:bidi="fa-IR"/>
        </w:rPr>
        <w:t xml:space="preserve">ه هر </w:t>
      </w:r>
      <w:r>
        <w:rPr>
          <w:rtl/>
          <w:lang w:bidi="fa-IR"/>
        </w:rPr>
        <w:t>ک</w:t>
      </w:r>
      <w:r w:rsidRPr="00191D25">
        <w:rPr>
          <w:rtl/>
          <w:lang w:bidi="fa-IR"/>
        </w:rPr>
        <w:t xml:space="preserve">س </w:t>
      </w:r>
      <w:r>
        <w:rPr>
          <w:rtl/>
          <w:lang w:bidi="fa-IR"/>
        </w:rPr>
        <w:t>ک</w:t>
      </w:r>
      <w:r w:rsidRPr="00191D25">
        <w:rPr>
          <w:rtl/>
          <w:lang w:bidi="fa-IR"/>
        </w:rPr>
        <w:t xml:space="preserve">تاب </w:t>
      </w:r>
      <w:r w:rsidRPr="00AB609E">
        <w:rPr>
          <w:i/>
          <w:iCs/>
          <w:rtl/>
          <w:lang w:bidi="fa-IR"/>
        </w:rPr>
        <w:t>الذریعة الى علم الاصول</w:t>
      </w:r>
      <w:r w:rsidRPr="00191D25">
        <w:rPr>
          <w:rtl/>
          <w:lang w:bidi="fa-IR"/>
        </w:rPr>
        <w:t xml:space="preserve"> وى را مورد بررسى قرار دهد</w:t>
      </w:r>
      <w:r>
        <w:rPr>
          <w:rFonts w:hint="cs"/>
          <w:rtl/>
          <w:lang w:bidi="fa-IR"/>
        </w:rPr>
        <w:t>،</w:t>
      </w:r>
      <w:r w:rsidRPr="00191D25">
        <w:rPr>
          <w:rtl/>
          <w:lang w:bidi="fa-IR"/>
        </w:rPr>
        <w:t xml:space="preserve"> ا</w:t>
      </w:r>
      <w:r>
        <w:rPr>
          <w:rtl/>
          <w:lang w:bidi="fa-IR"/>
        </w:rPr>
        <w:t>ی</w:t>
      </w:r>
      <w:r w:rsidRPr="00191D25">
        <w:rPr>
          <w:rtl/>
          <w:lang w:bidi="fa-IR"/>
        </w:rPr>
        <w:t>ن نظر را تصد</w:t>
      </w:r>
      <w:r>
        <w:rPr>
          <w:rtl/>
          <w:lang w:bidi="fa-IR"/>
        </w:rPr>
        <w:t>ی</w:t>
      </w:r>
      <w:r w:rsidRPr="00191D25">
        <w:rPr>
          <w:rtl/>
          <w:lang w:bidi="fa-IR"/>
        </w:rPr>
        <w:t xml:space="preserve">ق خواهد </w:t>
      </w:r>
      <w:r>
        <w:rPr>
          <w:rtl/>
          <w:lang w:bidi="fa-IR"/>
        </w:rPr>
        <w:t>ک</w:t>
      </w:r>
      <w:r w:rsidRPr="00191D25">
        <w:rPr>
          <w:rtl/>
          <w:lang w:bidi="fa-IR"/>
        </w:rPr>
        <w:t>رد</w:t>
      </w:r>
      <w:r>
        <w:rPr>
          <w:rFonts w:hint="cs"/>
          <w:rtl/>
          <w:lang w:bidi="fa-IR"/>
        </w:rPr>
        <w:t xml:space="preserve"> </w:t>
      </w:r>
      <w:r w:rsidRPr="00C01299">
        <w:rPr>
          <w:rFonts w:hint="cs"/>
          <w:sz w:val="26"/>
          <w:szCs w:val="26"/>
          <w:rtl/>
          <w:lang w:bidi="fa-IR"/>
        </w:rPr>
        <w:t>(</w:t>
      </w:r>
      <w:r w:rsidRPr="00C01299">
        <w:rPr>
          <w:rFonts w:hint="cs"/>
          <w:i/>
          <w:iCs/>
          <w:sz w:val="26"/>
          <w:szCs w:val="26"/>
          <w:rtl/>
          <w:lang w:bidi="fa-IR"/>
        </w:rPr>
        <w:t>شخصیت ادبی سید مرتضی: ص93 ؛ دائرة المعارف تشیّع: ج9 ص463 و 464</w:t>
      </w:r>
      <w:r w:rsidRPr="00C01299">
        <w:rPr>
          <w:rFonts w:hint="cs"/>
          <w:sz w:val="26"/>
          <w:szCs w:val="26"/>
          <w:rtl/>
          <w:lang w:bidi="fa-IR"/>
        </w:rPr>
        <w:t>)</w:t>
      </w:r>
      <w:r w:rsidRPr="00C01299">
        <w:rPr>
          <w:sz w:val="26"/>
          <w:szCs w:val="26"/>
          <w:rtl/>
          <w:lang w:bidi="fa-IR"/>
        </w:rPr>
        <w:t>.</w:t>
      </w:r>
    </w:p>
    <w:p w:rsidR="00C75097" w:rsidRDefault="00C75097" w:rsidP="00C75097">
      <w:pPr>
        <w:pStyle w:val="Matn"/>
        <w:rPr>
          <w:w w:val="90"/>
        </w:rPr>
      </w:pPr>
      <w:r w:rsidRPr="00191D25">
        <w:rPr>
          <w:rFonts w:hint="cs"/>
          <w:w w:val="90"/>
          <w:rtl/>
        </w:rPr>
        <w:lastRenderedPageBreak/>
        <w:t>در این قسمت، به بیان دیدگاه‌ها و نظرات شریف مرتضی در زمینه‌های کلام، فقه، تفسیر قرآن و روایات می‌پردازیم:</w:t>
      </w:r>
    </w:p>
    <w:p w:rsidR="00C75097" w:rsidRPr="00B70C32" w:rsidRDefault="00C75097" w:rsidP="00C75097">
      <w:pPr>
        <w:pStyle w:val="Matn"/>
        <w:rPr>
          <w:w w:val="90"/>
          <w:sz w:val="4"/>
          <w:szCs w:val="4"/>
          <w:rtl/>
        </w:rPr>
      </w:pPr>
    </w:p>
    <w:p w:rsidR="00C75097" w:rsidRPr="00191D25" w:rsidRDefault="00C75097" w:rsidP="00C75097">
      <w:pPr>
        <w:pStyle w:val="Titr3"/>
        <w:rPr>
          <w:rFonts w:hint="cs"/>
          <w:rtl/>
        </w:rPr>
      </w:pPr>
      <w:r w:rsidRPr="00A17C12">
        <w:rPr>
          <w:rFonts w:hint="cs"/>
          <w:sz w:val="30"/>
          <w:rtl/>
        </w:rPr>
        <w:t>1ـ</w:t>
      </w:r>
      <w:r w:rsidRPr="00191D25">
        <w:rPr>
          <w:rFonts w:hint="cs"/>
          <w:rtl/>
        </w:rPr>
        <w:t xml:space="preserve"> دیدگاه‌های کلامی:</w:t>
      </w:r>
    </w:p>
    <w:p w:rsidR="00C75097" w:rsidRDefault="00C75097" w:rsidP="00C75097">
      <w:pPr>
        <w:pStyle w:val="Matn"/>
      </w:pPr>
      <w:r w:rsidRPr="00191D25">
        <w:rPr>
          <w:rFonts w:hint="cs"/>
          <w:rtl/>
        </w:rPr>
        <w:t>از جمله آثاری که تاکنون دربار</w:t>
      </w:r>
      <w:r>
        <w:rPr>
          <w:rFonts w:hint="cs"/>
          <w:rtl/>
        </w:rPr>
        <w:t>ۀ</w:t>
      </w:r>
      <w:r w:rsidRPr="00191D25">
        <w:rPr>
          <w:rFonts w:hint="cs"/>
          <w:rtl/>
        </w:rPr>
        <w:t xml:space="preserve"> آراء و دیدگاه‌های کلامی سید مرتضی تألیف شده، بخش سوم از کتاب اندیشه‌های کلامی شیخ مفید</w:t>
      </w:r>
      <w:r>
        <w:rPr>
          <w:rFonts w:hint="cs"/>
          <w:rtl/>
        </w:rPr>
        <w:t>،</w:t>
      </w:r>
      <w:r w:rsidRPr="00191D25">
        <w:rPr>
          <w:rFonts w:hint="cs"/>
          <w:rtl/>
        </w:rPr>
        <w:t xml:space="preserve"> نوشت</w:t>
      </w:r>
      <w:r>
        <w:rPr>
          <w:rFonts w:hint="cs"/>
          <w:rtl/>
        </w:rPr>
        <w:t>ۀ</w:t>
      </w:r>
      <w:r w:rsidRPr="00191D25">
        <w:rPr>
          <w:rFonts w:hint="cs"/>
          <w:rtl/>
        </w:rPr>
        <w:t xml:space="preserve"> مارتین مکدرموت است. برخی از آراء کلامی ایشان را این</w:t>
      </w:r>
      <w:r>
        <w:rPr>
          <w:rtl/>
        </w:rPr>
        <w:t>‌</w:t>
      </w:r>
      <w:r w:rsidRPr="00191D25">
        <w:rPr>
          <w:rFonts w:hint="cs"/>
          <w:rtl/>
        </w:rPr>
        <w:t xml:space="preserve">گونه می‌توان ذکر کرد: </w:t>
      </w:r>
    </w:p>
    <w:p w:rsidR="00C75097" w:rsidRPr="00B70C32" w:rsidRDefault="00C75097" w:rsidP="00C75097">
      <w:pPr>
        <w:pStyle w:val="Matn"/>
        <w:rPr>
          <w:sz w:val="10"/>
          <w:szCs w:val="10"/>
          <w:rtl/>
        </w:rPr>
      </w:pPr>
    </w:p>
    <w:p w:rsidR="00C75097" w:rsidRPr="006F51D8" w:rsidRDefault="00C75097" w:rsidP="00C75097">
      <w:pPr>
        <w:pStyle w:val="Chekideh"/>
        <w:rPr>
          <w:rFonts w:hint="cs"/>
          <w:rtl/>
          <w:lang w:bidi="fa-IR"/>
        </w:rPr>
      </w:pPr>
      <w:r w:rsidRPr="006F51D8">
        <w:rPr>
          <w:rFonts w:hint="cs"/>
          <w:rtl/>
          <w:lang w:bidi="fa-IR"/>
        </w:rPr>
        <w:t>نخستین تکلیف دینی در نظر سید مرتضی، عبارت از تکلیف و وظیفه‌ای است که عقل برای شناختن خدا دارد. از حدیث در آغاز این شناسایی، کاری برنمی‌آید، و تنها راه رسیدن به شناخت و معرفت خدا، عقل و استدلال است. پس از آن</w:t>
      </w:r>
      <w:r>
        <w:rPr>
          <w:rtl/>
          <w:lang w:bidi="fa-IR"/>
        </w:rPr>
        <w:t>‌</w:t>
      </w:r>
      <w:r w:rsidRPr="006F51D8">
        <w:rPr>
          <w:rFonts w:hint="cs"/>
          <w:rtl/>
          <w:lang w:bidi="fa-IR"/>
        </w:rPr>
        <w:t>که این مطلب به اثبات رسید، آ</w:t>
      </w:r>
      <w:r>
        <w:rPr>
          <w:rtl/>
          <w:lang w:bidi="fa-IR"/>
        </w:rPr>
        <w:t>‌</w:t>
      </w:r>
      <w:r w:rsidRPr="006F51D8">
        <w:rPr>
          <w:rFonts w:hint="cs"/>
          <w:rtl/>
          <w:lang w:bidi="fa-IR"/>
        </w:rPr>
        <w:t>ن</w:t>
      </w:r>
      <w:r>
        <w:rPr>
          <w:rtl/>
          <w:lang w:bidi="fa-IR"/>
        </w:rPr>
        <w:t>‌</w:t>
      </w:r>
      <w:r w:rsidRPr="006F51D8">
        <w:rPr>
          <w:rFonts w:hint="cs"/>
          <w:rtl/>
          <w:lang w:bidi="fa-IR"/>
        </w:rPr>
        <w:t xml:space="preserve">گاه می‌توان وحی را صحیح و راست دانست، و از آن به عنوان دلیلی همراه با عقل استفاده کرد. استدلالی که سید مرتضی برای اثبات وجود خدا می‌کند، همان برهان متعارف کلامی است که بر پایۀ حدوث جهان مادی بنا شده است. </w:t>
      </w:r>
    </w:p>
    <w:p w:rsidR="00C75097" w:rsidRDefault="00C75097" w:rsidP="00C75097">
      <w:pPr>
        <w:pStyle w:val="Chekideh"/>
        <w:spacing w:line="240" w:lineRule="auto"/>
        <w:rPr>
          <w:lang w:bidi="fa-IR"/>
        </w:rPr>
      </w:pPr>
      <w:r w:rsidRPr="006F51D8">
        <w:rPr>
          <w:rFonts w:hint="cs"/>
          <w:rtl/>
          <w:lang w:bidi="fa-IR"/>
        </w:rPr>
        <w:t>سید مرتضی، به صورتی ژرف وارد نظریۀ فلسفی ارسطویی نشده، یا واقعاً در ردّ خود به آن نپرداخته، چنان آگاهی درستی از این نظریه نشان داده است که نزد هیچ یک از متکلمان دیگرِ همزمان با او دیده نمی‌شود (</w:t>
      </w:r>
      <w:r w:rsidRPr="006F51D8">
        <w:rPr>
          <w:rFonts w:hint="cs"/>
          <w:sz w:val="26"/>
          <w:szCs w:val="26"/>
          <w:rtl/>
          <w:lang w:bidi="fa-IR"/>
        </w:rPr>
        <w:t>دائرة المعارف تشیّع: ج9 ص463 و 464</w:t>
      </w:r>
      <w:r w:rsidRPr="006F51D8">
        <w:rPr>
          <w:rFonts w:hint="cs"/>
          <w:rtl/>
          <w:lang w:bidi="fa-IR"/>
        </w:rPr>
        <w:t>).</w:t>
      </w:r>
    </w:p>
    <w:p w:rsidR="00C75097" w:rsidRPr="00B70C32" w:rsidRDefault="00C75097" w:rsidP="00C75097">
      <w:pPr>
        <w:pStyle w:val="Chekideh"/>
        <w:spacing w:line="240" w:lineRule="auto"/>
        <w:rPr>
          <w:sz w:val="10"/>
          <w:szCs w:val="10"/>
          <w:rtl/>
        </w:rPr>
      </w:pPr>
    </w:p>
    <w:p w:rsidR="00C75097" w:rsidRPr="00C01299" w:rsidRDefault="00C75097" w:rsidP="00C75097">
      <w:pPr>
        <w:pStyle w:val="Matn"/>
        <w:spacing w:line="240" w:lineRule="auto"/>
        <w:rPr>
          <w:rFonts w:hint="cs"/>
          <w:rtl/>
        </w:rPr>
      </w:pPr>
      <w:r w:rsidRPr="000F69B1">
        <w:rPr>
          <w:rFonts w:hint="cs"/>
          <w:rtl/>
        </w:rPr>
        <w:t>شاگردان شیخ مف</w:t>
      </w:r>
      <w:r>
        <w:rPr>
          <w:rFonts w:hint="cs"/>
          <w:rtl/>
        </w:rPr>
        <w:t>ید با وجود اختلافات مهم در زمینۀ فق</w:t>
      </w:r>
      <w:r w:rsidRPr="000F69B1">
        <w:rPr>
          <w:rFonts w:hint="cs"/>
          <w:rtl/>
        </w:rPr>
        <w:t xml:space="preserve">ه، درحیطۀ کلام، سیری نزدیک را طی نمودند، و  تحقیقات کلامی آنان در آثاری چون </w:t>
      </w:r>
      <w:r w:rsidRPr="00AB609E">
        <w:rPr>
          <w:rFonts w:hint="cs"/>
          <w:i/>
          <w:iCs/>
          <w:rtl/>
        </w:rPr>
        <w:t>الذخیرة</w:t>
      </w:r>
      <w:r w:rsidRPr="000F69B1">
        <w:rPr>
          <w:rFonts w:hint="cs"/>
          <w:rtl/>
        </w:rPr>
        <w:t xml:space="preserve"> سید مرتضی، </w:t>
      </w:r>
      <w:r w:rsidRPr="00AB609E">
        <w:rPr>
          <w:rFonts w:hint="cs"/>
          <w:i/>
          <w:iCs/>
          <w:rtl/>
        </w:rPr>
        <w:t>تقریت المعارف</w:t>
      </w:r>
      <w:r w:rsidRPr="000F69B1">
        <w:rPr>
          <w:rFonts w:hint="cs"/>
          <w:rtl/>
        </w:rPr>
        <w:t xml:space="preserve"> أبوالصلاح حلبی، و </w:t>
      </w:r>
      <w:r w:rsidRPr="00AB609E">
        <w:rPr>
          <w:rFonts w:hint="cs"/>
          <w:i/>
          <w:iCs/>
          <w:rtl/>
        </w:rPr>
        <w:t>تمهید الاصول</w:t>
      </w:r>
      <w:r w:rsidRPr="000F69B1">
        <w:rPr>
          <w:rFonts w:hint="cs"/>
          <w:rtl/>
        </w:rPr>
        <w:t xml:space="preserve"> شیخ طوسی، بسط مکتب کلامی شیخ مفید به شمار می‌آید. البته میان آنان اختلافاتی در ظرایف دیده می‌شود، چنانکه قطب الدین راوندی در رساله‌ای، اختلافات کلام شیخ مفید و سید مرتضی را دربارۀ حدود 95 مسأله گرد آورده بود</w:t>
      </w:r>
      <w:r w:rsidRPr="00191D25">
        <w:rPr>
          <w:rFonts w:hint="cs"/>
          <w:rtl/>
        </w:rPr>
        <w:t>ه است</w:t>
      </w:r>
      <w:r>
        <w:rPr>
          <w:rFonts w:hint="cs"/>
          <w:rtl/>
        </w:rPr>
        <w:t xml:space="preserve"> </w:t>
      </w:r>
      <w:r w:rsidRPr="00C01299">
        <w:rPr>
          <w:rFonts w:hint="cs"/>
          <w:rtl/>
        </w:rPr>
        <w:t>(</w:t>
      </w:r>
      <w:r w:rsidRPr="00C01299">
        <w:rPr>
          <w:rFonts w:hint="cs"/>
          <w:i/>
          <w:iCs/>
          <w:rtl/>
        </w:rPr>
        <w:t>دائرة المعارف بزرگ اسلامی</w:t>
      </w:r>
      <w:r w:rsidRPr="00C01299">
        <w:rPr>
          <w:rFonts w:hint="cs"/>
          <w:rtl/>
        </w:rPr>
        <w:t>:</w:t>
      </w:r>
      <w:r w:rsidRPr="00C01299">
        <w:rPr>
          <w:rFonts w:hint="cs"/>
          <w:i/>
          <w:iCs/>
          <w:rtl/>
        </w:rPr>
        <w:t xml:space="preserve"> </w:t>
      </w:r>
      <w:r w:rsidRPr="00C01299">
        <w:rPr>
          <w:rFonts w:hint="cs"/>
          <w:rtl/>
        </w:rPr>
        <w:t>ج 13 ص 323).</w:t>
      </w:r>
    </w:p>
    <w:p w:rsidR="00C75097" w:rsidRPr="00191D25" w:rsidRDefault="00C75097" w:rsidP="00C75097">
      <w:pPr>
        <w:pStyle w:val="Titr3"/>
        <w:rPr>
          <w:rFonts w:hint="cs"/>
          <w:rtl/>
        </w:rPr>
      </w:pPr>
      <w:r>
        <w:rPr>
          <w:rFonts w:hint="cs"/>
          <w:rtl/>
        </w:rPr>
        <w:t xml:space="preserve">شيوۀ </w:t>
      </w:r>
      <w:r w:rsidRPr="00191D25">
        <w:rPr>
          <w:rFonts w:hint="cs"/>
          <w:rtl/>
        </w:rPr>
        <w:t>روایی در مسائل کلامی:</w:t>
      </w:r>
    </w:p>
    <w:p w:rsidR="00C75097" w:rsidRPr="00191D25" w:rsidRDefault="00C75097" w:rsidP="00C75097">
      <w:pPr>
        <w:pStyle w:val="Matn"/>
        <w:ind w:firstLine="0"/>
        <w:rPr>
          <w:rFonts w:hint="cs"/>
          <w:rtl/>
        </w:rPr>
      </w:pPr>
      <w:r>
        <w:rPr>
          <w:rFonts w:hint="cs"/>
          <w:rtl/>
        </w:rPr>
        <w:t xml:space="preserve">وسام الخطاوی در </w:t>
      </w:r>
      <w:r w:rsidRPr="00C01299">
        <w:rPr>
          <w:rFonts w:hint="cs"/>
          <w:i/>
          <w:iCs/>
          <w:rtl/>
        </w:rPr>
        <w:t>المناهج الروائیه عند الشریف المرتضی</w:t>
      </w:r>
      <w:r>
        <w:rPr>
          <w:rFonts w:hint="cs"/>
          <w:rtl/>
        </w:rPr>
        <w:t>،</w:t>
      </w:r>
      <w:r w:rsidRPr="00191D25">
        <w:rPr>
          <w:rFonts w:hint="cs"/>
          <w:rtl/>
        </w:rPr>
        <w:t xml:space="preserve"> به بررسی </w:t>
      </w:r>
      <w:r w:rsidRPr="0018026D">
        <w:rPr>
          <w:rFonts w:hint="cs"/>
          <w:rtl/>
        </w:rPr>
        <w:t>منهج روایی</w:t>
      </w:r>
      <w:r w:rsidRPr="00191D25">
        <w:rPr>
          <w:rFonts w:hint="cs"/>
          <w:rtl/>
        </w:rPr>
        <w:t xml:space="preserve"> سید مرتضی</w:t>
      </w:r>
      <w:r>
        <w:rPr>
          <w:rFonts w:hint="cs"/>
          <w:rtl/>
        </w:rPr>
        <w:t>،</w:t>
      </w:r>
      <w:r w:rsidRPr="00191D25">
        <w:rPr>
          <w:rFonts w:hint="cs"/>
          <w:rtl/>
        </w:rPr>
        <w:t xml:space="preserve"> در مسائل </w:t>
      </w:r>
      <w:r>
        <w:rPr>
          <w:rFonts w:hint="cs"/>
          <w:rtl/>
        </w:rPr>
        <w:t>ک</w:t>
      </w:r>
      <w:r w:rsidRPr="00191D25">
        <w:rPr>
          <w:rFonts w:hint="cs"/>
          <w:rtl/>
        </w:rPr>
        <w:t>لام</w:t>
      </w:r>
      <w:r>
        <w:rPr>
          <w:rFonts w:hint="cs"/>
          <w:rtl/>
        </w:rPr>
        <w:t>ی</w:t>
      </w:r>
      <w:r w:rsidRPr="00191D25">
        <w:rPr>
          <w:rFonts w:hint="cs"/>
          <w:rtl/>
        </w:rPr>
        <w:t xml:space="preserve"> می</w:t>
      </w:r>
      <w:r w:rsidRPr="00191D25">
        <w:rPr>
          <w:rFonts w:hint="eastAsia"/>
          <w:rtl/>
        </w:rPr>
        <w:t xml:space="preserve">‌پردازد. </w:t>
      </w:r>
      <w:r w:rsidRPr="00191D25">
        <w:rPr>
          <w:rFonts w:hint="cs"/>
          <w:rtl/>
        </w:rPr>
        <w:t>برخی از مهم‌ترین این موارد عبارتند از:</w:t>
      </w:r>
    </w:p>
    <w:p w:rsidR="00C75097" w:rsidRPr="00191D25" w:rsidRDefault="00C75097" w:rsidP="00C75097">
      <w:pPr>
        <w:pStyle w:val="Matn"/>
        <w:rPr>
          <w:rFonts w:hint="cs"/>
          <w:rtl/>
        </w:rPr>
      </w:pPr>
      <w:r w:rsidRPr="00191D25">
        <w:rPr>
          <w:rFonts w:hint="cs"/>
          <w:rtl/>
        </w:rPr>
        <w:t xml:space="preserve"> 1ـ ایشان خود را ملزم به نقد حدیث و عرضه بر عقل می‌کردند. اگر حدیث با عقل معارضه نداشت، می‌تواند حق باشد و روایت کنند</w:t>
      </w:r>
      <w:r>
        <w:rPr>
          <w:rFonts w:hint="cs"/>
          <w:rtl/>
        </w:rPr>
        <w:t>ۀ</w:t>
      </w:r>
      <w:r w:rsidRPr="00191D25">
        <w:rPr>
          <w:rFonts w:hint="cs"/>
          <w:rtl/>
        </w:rPr>
        <w:t xml:space="preserve"> آن</w:t>
      </w:r>
      <w:r>
        <w:rPr>
          <w:rFonts w:hint="cs"/>
          <w:rtl/>
        </w:rPr>
        <w:t>،</w:t>
      </w:r>
      <w:r w:rsidRPr="00191D25">
        <w:rPr>
          <w:rFonts w:hint="cs"/>
          <w:rtl/>
        </w:rPr>
        <w:t xml:space="preserve"> راستگو.</w:t>
      </w:r>
    </w:p>
    <w:p w:rsidR="00C75097" w:rsidRPr="00191D25" w:rsidRDefault="00C75097" w:rsidP="00C75097">
      <w:pPr>
        <w:pStyle w:val="Matn"/>
        <w:rPr>
          <w:rFonts w:hint="cs"/>
          <w:rtl/>
        </w:rPr>
      </w:pPr>
      <w:r w:rsidRPr="00191D25">
        <w:rPr>
          <w:rFonts w:hint="cs"/>
          <w:rtl/>
        </w:rPr>
        <w:t>2ـ روایات اعتقادی‌ای که در ظاهر با حق و عقاید مسلّمه مخالفت دارد، دو گروهند:</w:t>
      </w:r>
    </w:p>
    <w:p w:rsidR="00C75097" w:rsidRPr="00191D25" w:rsidRDefault="00C75097" w:rsidP="00C75097">
      <w:pPr>
        <w:pStyle w:val="Matn"/>
        <w:rPr>
          <w:rFonts w:hint="cs"/>
          <w:rtl/>
        </w:rPr>
      </w:pPr>
      <w:r w:rsidRPr="00191D25">
        <w:rPr>
          <w:rFonts w:hint="cs"/>
          <w:rtl/>
        </w:rPr>
        <w:t>الف) گروهی از این روایات، تأویل در آنها ممکن است؛ تأویلی که ما را به تکل</w:t>
      </w:r>
      <w:r>
        <w:rPr>
          <w:rFonts w:hint="cs"/>
          <w:rtl/>
        </w:rPr>
        <w:t>ّ</w:t>
      </w:r>
      <w:r w:rsidRPr="00191D25">
        <w:rPr>
          <w:rFonts w:hint="cs"/>
          <w:rtl/>
        </w:rPr>
        <w:t>ف نیندازد</w:t>
      </w:r>
      <w:r>
        <w:rPr>
          <w:rFonts w:hint="cs"/>
          <w:rtl/>
        </w:rPr>
        <w:t>،</w:t>
      </w:r>
      <w:r w:rsidRPr="00191D25">
        <w:rPr>
          <w:rFonts w:hint="cs"/>
          <w:rtl/>
        </w:rPr>
        <w:t xml:space="preserve"> و از</w:t>
      </w:r>
      <w:r>
        <w:rPr>
          <w:rFonts w:hint="cs"/>
          <w:rtl/>
        </w:rPr>
        <w:t xml:space="preserve"> </w:t>
      </w:r>
      <w:r w:rsidRPr="00191D25">
        <w:rPr>
          <w:rFonts w:hint="cs"/>
          <w:rtl/>
        </w:rPr>
        <w:t>حدّ معمول خارج نشود. نتیجه این است که می‌توان این نوع روایات را پذیرفت.</w:t>
      </w:r>
    </w:p>
    <w:p w:rsidR="00C75097" w:rsidRPr="00191D25" w:rsidRDefault="00C75097" w:rsidP="00C75097">
      <w:pPr>
        <w:pStyle w:val="Matn"/>
        <w:rPr>
          <w:rFonts w:hint="cs"/>
          <w:rtl/>
        </w:rPr>
      </w:pPr>
      <w:r w:rsidRPr="00191D25">
        <w:rPr>
          <w:rFonts w:hint="cs"/>
          <w:rtl/>
        </w:rPr>
        <w:lastRenderedPageBreak/>
        <w:t>ب) در دستۀ دوم، تأویلی را می‌توان اعمال کرد که ما را به تکل</w:t>
      </w:r>
      <w:r>
        <w:rPr>
          <w:rFonts w:hint="cs"/>
          <w:rtl/>
        </w:rPr>
        <w:t>ّ</w:t>
      </w:r>
      <w:r w:rsidRPr="00191D25">
        <w:rPr>
          <w:rFonts w:hint="cs"/>
          <w:rtl/>
        </w:rPr>
        <w:t>ف اندازد و کلام را از حدّ فصاحت خارج سازد. در این</w:t>
      </w:r>
      <w:r>
        <w:rPr>
          <w:rtl/>
        </w:rPr>
        <w:t>‌</w:t>
      </w:r>
      <w:r w:rsidRPr="00191D25">
        <w:rPr>
          <w:rFonts w:hint="cs"/>
          <w:rtl/>
        </w:rPr>
        <w:t>گونه موارد</w:t>
      </w:r>
      <w:r>
        <w:rPr>
          <w:rFonts w:hint="cs"/>
          <w:rtl/>
        </w:rPr>
        <w:t>،</w:t>
      </w:r>
      <w:r w:rsidRPr="00191D25">
        <w:rPr>
          <w:rFonts w:hint="cs"/>
          <w:rtl/>
        </w:rPr>
        <w:t xml:space="preserve"> حکم به کذب و جعلی بودن این روایات می‌کنیم. </w:t>
      </w:r>
    </w:p>
    <w:p w:rsidR="00C75097" w:rsidRDefault="00C75097" w:rsidP="00C75097">
      <w:pPr>
        <w:pStyle w:val="Matn"/>
        <w:rPr>
          <w:rFonts w:hint="cs"/>
          <w:rtl/>
        </w:rPr>
      </w:pPr>
      <w:r w:rsidRPr="00191D25">
        <w:rPr>
          <w:rFonts w:hint="cs"/>
          <w:rtl/>
        </w:rPr>
        <w:t>3ـ وقتی که ادلۀ قطعی بر مسأله</w:t>
      </w:r>
      <w:r>
        <w:rPr>
          <w:rtl/>
        </w:rPr>
        <w:t>‌</w:t>
      </w:r>
      <w:r w:rsidRPr="00191D25">
        <w:rPr>
          <w:rFonts w:hint="cs"/>
          <w:rtl/>
        </w:rPr>
        <w:t>ای دلالت کند، واجب است که آن را قطعی و مسل</w:t>
      </w:r>
      <w:r>
        <w:rPr>
          <w:rFonts w:hint="cs"/>
          <w:rtl/>
        </w:rPr>
        <w:t>ّ</w:t>
      </w:r>
      <w:r w:rsidRPr="00191D25">
        <w:rPr>
          <w:rFonts w:hint="cs"/>
          <w:rtl/>
        </w:rPr>
        <w:t>م بدانیم</w:t>
      </w:r>
      <w:r>
        <w:rPr>
          <w:rFonts w:hint="cs"/>
          <w:rtl/>
        </w:rPr>
        <w:t>،</w:t>
      </w:r>
      <w:r w:rsidRPr="00191D25">
        <w:rPr>
          <w:rFonts w:hint="cs"/>
          <w:rtl/>
        </w:rPr>
        <w:t xml:space="preserve"> و از آن مسأله ب</w:t>
      </w:r>
      <w:r>
        <w:rPr>
          <w:rFonts w:hint="cs"/>
          <w:rtl/>
        </w:rPr>
        <w:t>ه وسیلۀ</w:t>
      </w:r>
      <w:r w:rsidRPr="00191D25">
        <w:rPr>
          <w:rFonts w:hint="cs"/>
          <w:rtl/>
        </w:rPr>
        <w:t xml:space="preserve"> روایت احتمالی و یا کلام قابل تأویل</w:t>
      </w:r>
      <w:r>
        <w:rPr>
          <w:rFonts w:hint="cs"/>
          <w:rtl/>
        </w:rPr>
        <w:t xml:space="preserve">، برنگردیم </w:t>
      </w:r>
      <w:r w:rsidRPr="00C01299">
        <w:rPr>
          <w:rFonts w:hint="cs"/>
          <w:rtl/>
        </w:rPr>
        <w:t xml:space="preserve">( </w:t>
      </w:r>
      <w:r w:rsidRPr="00C01299">
        <w:rPr>
          <w:rFonts w:hint="cs"/>
          <w:i/>
          <w:iCs/>
          <w:rtl/>
        </w:rPr>
        <w:t>المناهج الروائیة عند الشریف المرتضی</w:t>
      </w:r>
      <w:r w:rsidRPr="00C01299">
        <w:rPr>
          <w:rFonts w:hint="cs"/>
          <w:rtl/>
        </w:rPr>
        <w:t>: ص320).</w:t>
      </w:r>
    </w:p>
    <w:p w:rsidR="00C75097" w:rsidRPr="00191D25" w:rsidRDefault="00C75097" w:rsidP="00C75097">
      <w:pPr>
        <w:pStyle w:val="Titr3"/>
        <w:rPr>
          <w:rFonts w:hint="cs"/>
          <w:rtl/>
        </w:rPr>
      </w:pPr>
      <w:r w:rsidRPr="00424FC7">
        <w:rPr>
          <w:rFonts w:hint="cs"/>
          <w:rtl/>
        </w:rPr>
        <w:t>2ـ</w:t>
      </w:r>
      <w:r w:rsidRPr="00191D25">
        <w:rPr>
          <w:rFonts w:hint="cs"/>
          <w:rtl/>
        </w:rPr>
        <w:t xml:space="preserve"> شخصیت فقهی:</w:t>
      </w:r>
      <w:r w:rsidRPr="00370847">
        <w:rPr>
          <w:rFonts w:hint="cs"/>
          <w:color w:val="FF0000"/>
          <w:rtl/>
        </w:rPr>
        <w:t xml:space="preserve"> </w:t>
      </w:r>
    </w:p>
    <w:p w:rsidR="00C75097" w:rsidRPr="00943AB3" w:rsidRDefault="00C75097" w:rsidP="00C75097">
      <w:pPr>
        <w:pStyle w:val="Matn"/>
        <w:ind w:firstLine="0"/>
        <w:rPr>
          <w:rtl/>
        </w:rPr>
      </w:pPr>
      <w:r w:rsidRPr="00943AB3">
        <w:rPr>
          <w:rtl/>
        </w:rPr>
        <w:t>شخصیت فقهى سید مرتضى علم الهدى</w:t>
      </w:r>
      <w:r w:rsidRPr="00943AB3">
        <w:rPr>
          <w:rFonts w:hint="cs"/>
          <w:rtl/>
        </w:rPr>
        <w:t>،</w:t>
      </w:r>
      <w:r w:rsidRPr="00943AB3">
        <w:rPr>
          <w:rtl/>
        </w:rPr>
        <w:t xml:space="preserve"> در کنار دیگر جنبه</w:t>
      </w:r>
      <w:r>
        <w:rPr>
          <w:rFonts w:hint="cs"/>
          <w:rtl/>
        </w:rPr>
        <w:t>‌</w:t>
      </w:r>
      <w:r w:rsidRPr="00943AB3">
        <w:rPr>
          <w:rtl/>
        </w:rPr>
        <w:t>هاى کلامى و ادبى او</w:t>
      </w:r>
      <w:r w:rsidRPr="00943AB3">
        <w:rPr>
          <w:rFonts w:hint="cs"/>
          <w:rtl/>
        </w:rPr>
        <w:t>،</w:t>
      </w:r>
      <w:r w:rsidRPr="00943AB3">
        <w:rPr>
          <w:rtl/>
        </w:rPr>
        <w:t xml:space="preserve"> بیش از هر چیز به اوضاع و احوال اجتماعى و علمى زمان او گره خورده</w:t>
      </w:r>
      <w:r w:rsidRPr="00943AB3">
        <w:rPr>
          <w:rFonts w:hint="cs"/>
          <w:rtl/>
        </w:rPr>
        <w:t>،</w:t>
      </w:r>
      <w:r w:rsidRPr="00943AB3">
        <w:rPr>
          <w:rtl/>
        </w:rPr>
        <w:t xml:space="preserve"> و از آن مت</w:t>
      </w:r>
      <w:r w:rsidRPr="00943AB3">
        <w:rPr>
          <w:rFonts w:hint="cs"/>
          <w:rtl/>
        </w:rPr>
        <w:t>أ</w:t>
      </w:r>
      <w:r w:rsidRPr="00943AB3">
        <w:rPr>
          <w:rtl/>
        </w:rPr>
        <w:t>ثر بوده است.</w:t>
      </w:r>
      <w:r w:rsidRPr="00943AB3">
        <w:rPr>
          <w:rFonts w:hint="cs"/>
          <w:rtl/>
        </w:rPr>
        <w:t xml:space="preserve"> </w:t>
      </w:r>
      <w:r w:rsidRPr="00943AB3">
        <w:rPr>
          <w:rtl/>
        </w:rPr>
        <w:t>در قرن</w:t>
      </w:r>
      <w:r>
        <w:rPr>
          <w:rFonts w:hint="cs"/>
          <w:rtl/>
        </w:rPr>
        <w:t>‌</w:t>
      </w:r>
      <w:r w:rsidRPr="00943AB3">
        <w:rPr>
          <w:rtl/>
        </w:rPr>
        <w:t>هاى چهارم و پنجم هجرى در بغداد</w:t>
      </w:r>
      <w:r w:rsidRPr="00943AB3">
        <w:rPr>
          <w:rFonts w:hint="cs"/>
          <w:rtl/>
        </w:rPr>
        <w:t>،</w:t>
      </w:r>
      <w:r w:rsidRPr="00943AB3">
        <w:rPr>
          <w:rtl/>
        </w:rPr>
        <w:t xml:space="preserve"> مرکز حکومت عباسى، زمینه</w:t>
      </w:r>
      <w:r>
        <w:rPr>
          <w:rFonts w:hint="cs"/>
          <w:rtl/>
        </w:rPr>
        <w:t>‌</w:t>
      </w:r>
      <w:r w:rsidRPr="00943AB3">
        <w:rPr>
          <w:rtl/>
        </w:rPr>
        <w:t>ها و شرایط خاصى فراهم گردید تا فقه امامی</w:t>
      </w:r>
      <w:r w:rsidRPr="00943AB3">
        <w:rPr>
          <w:rFonts w:hint="cs"/>
          <w:rtl/>
        </w:rPr>
        <w:t>ّ</w:t>
      </w:r>
      <w:r w:rsidRPr="00943AB3">
        <w:rPr>
          <w:rtl/>
        </w:rPr>
        <w:t>ه بتواند پویایى و حرکت خویش را در کالبدى نوین و با شتابى بیشتر</w:t>
      </w:r>
      <w:r w:rsidRPr="00943AB3">
        <w:rPr>
          <w:rFonts w:hint="cs"/>
          <w:rtl/>
        </w:rPr>
        <w:t>،</w:t>
      </w:r>
      <w:r w:rsidRPr="00943AB3">
        <w:rPr>
          <w:rtl/>
        </w:rPr>
        <w:t xml:space="preserve"> تجربه کند</w:t>
      </w:r>
      <w:r w:rsidRPr="00943AB3">
        <w:rPr>
          <w:rFonts w:hint="cs"/>
          <w:rtl/>
        </w:rPr>
        <w:t>،</w:t>
      </w:r>
      <w:r w:rsidRPr="00943AB3">
        <w:rPr>
          <w:rtl/>
        </w:rPr>
        <w:t xml:space="preserve"> و در کنار مذاهب فقهى دیگر، طرحى مستحکم از مبانى خویش ارائه نماید.</w:t>
      </w:r>
      <w:r w:rsidRPr="00943AB3">
        <w:rPr>
          <w:rFonts w:hint="cs"/>
          <w:rtl/>
        </w:rPr>
        <w:t xml:space="preserve"> </w:t>
      </w:r>
    </w:p>
    <w:p w:rsidR="00C75097" w:rsidRPr="00943AB3" w:rsidRDefault="00C75097" w:rsidP="00C75097">
      <w:pPr>
        <w:pStyle w:val="Chekideh"/>
        <w:spacing w:line="221" w:lineRule="auto"/>
        <w:rPr>
          <w:rFonts w:hint="cs"/>
          <w:rtl/>
          <w:lang w:bidi="fa-IR"/>
        </w:rPr>
      </w:pPr>
      <w:r w:rsidRPr="00943AB3">
        <w:rPr>
          <w:rtl/>
          <w:lang w:bidi="fa-IR"/>
        </w:rPr>
        <w:t>در چنین اوضاع و احوالى بود که سید مرتضى ـ بزرگ ترین شاگرد مکتب کلامى شیخ مفید ـ پا به عرصه گذاشت و فقه امامی</w:t>
      </w:r>
      <w:r w:rsidRPr="00943AB3">
        <w:rPr>
          <w:rFonts w:hint="cs"/>
          <w:rtl/>
          <w:lang w:bidi="fa-IR"/>
        </w:rPr>
        <w:t>ّ</w:t>
      </w:r>
      <w:r w:rsidRPr="00943AB3">
        <w:rPr>
          <w:rtl/>
          <w:lang w:bidi="fa-IR"/>
        </w:rPr>
        <w:t>ه را تحت ت</w:t>
      </w:r>
      <w:r w:rsidRPr="00943AB3">
        <w:rPr>
          <w:rFonts w:hint="cs"/>
          <w:rtl/>
          <w:lang w:bidi="fa-IR"/>
        </w:rPr>
        <w:t>أ</w:t>
      </w:r>
      <w:r w:rsidRPr="00943AB3">
        <w:rPr>
          <w:rtl/>
          <w:lang w:bidi="fa-IR"/>
        </w:rPr>
        <w:t>ثیر همین عوامل، به نحوى مطلوب تطوّر و استمرار بخشید.</w:t>
      </w:r>
      <w:r w:rsidRPr="00943AB3">
        <w:rPr>
          <w:rFonts w:hint="cs"/>
          <w:rtl/>
          <w:lang w:bidi="fa-IR"/>
        </w:rPr>
        <w:t xml:space="preserve"> </w:t>
      </w:r>
      <w:r w:rsidRPr="00943AB3">
        <w:rPr>
          <w:rtl/>
          <w:lang w:bidi="fa-IR"/>
        </w:rPr>
        <w:t>از جوّ سیاسى موجود و رابطهٌ نیکویى که با خلیفه داشت، به نفع تشی</w:t>
      </w:r>
      <w:r w:rsidRPr="00943AB3">
        <w:rPr>
          <w:rFonts w:hint="cs"/>
          <w:rtl/>
          <w:lang w:bidi="fa-IR"/>
        </w:rPr>
        <w:t>ّ</w:t>
      </w:r>
      <w:r w:rsidRPr="00943AB3">
        <w:rPr>
          <w:rtl/>
          <w:lang w:bidi="fa-IR"/>
        </w:rPr>
        <w:t>ع سود برد</w:t>
      </w:r>
      <w:r w:rsidRPr="00943AB3">
        <w:rPr>
          <w:rFonts w:hint="cs"/>
          <w:rtl/>
          <w:lang w:bidi="fa-IR"/>
        </w:rPr>
        <w:t>.</w:t>
      </w:r>
      <w:r w:rsidRPr="00943AB3">
        <w:rPr>
          <w:rtl/>
          <w:lang w:bidi="fa-IR"/>
        </w:rPr>
        <w:t xml:space="preserve"> دغد</w:t>
      </w:r>
      <w:r w:rsidRPr="00943AB3">
        <w:rPr>
          <w:rFonts w:hint="cs"/>
          <w:rtl/>
          <w:lang w:bidi="fa-IR"/>
        </w:rPr>
        <w:t>غۀ</w:t>
      </w:r>
      <w:r w:rsidRPr="00943AB3">
        <w:rPr>
          <w:rtl/>
          <w:lang w:bidi="fa-IR"/>
        </w:rPr>
        <w:t xml:space="preserve"> اصلى او</w:t>
      </w:r>
      <w:r w:rsidRPr="00943AB3">
        <w:rPr>
          <w:rFonts w:hint="cs"/>
          <w:rtl/>
          <w:lang w:bidi="fa-IR"/>
        </w:rPr>
        <w:t>،</w:t>
      </w:r>
      <w:r w:rsidRPr="00943AB3">
        <w:rPr>
          <w:rtl/>
          <w:lang w:bidi="fa-IR"/>
        </w:rPr>
        <w:t xml:space="preserve"> بنیان نهادن فقه امامی</w:t>
      </w:r>
      <w:r w:rsidRPr="00943AB3">
        <w:rPr>
          <w:rFonts w:hint="cs"/>
          <w:rtl/>
          <w:lang w:bidi="fa-IR"/>
        </w:rPr>
        <w:t>ّ</w:t>
      </w:r>
      <w:r w:rsidRPr="00943AB3">
        <w:rPr>
          <w:rtl/>
          <w:lang w:bidi="fa-IR"/>
        </w:rPr>
        <w:t>ه بود بر مبانى اصیل، متقن و فراگیر؛ تا از سویى پاسخ گوى اشکالات و حملات اهل تسن</w:t>
      </w:r>
      <w:r w:rsidRPr="00943AB3">
        <w:rPr>
          <w:rFonts w:hint="cs"/>
          <w:rtl/>
          <w:lang w:bidi="fa-IR"/>
        </w:rPr>
        <w:t>ّ</w:t>
      </w:r>
      <w:r w:rsidRPr="00943AB3">
        <w:rPr>
          <w:rtl/>
          <w:lang w:bidi="fa-IR"/>
        </w:rPr>
        <w:t>ن باشد و از سوى دیگر</w:t>
      </w:r>
      <w:r w:rsidRPr="00943AB3">
        <w:rPr>
          <w:rFonts w:hint="cs"/>
          <w:rtl/>
          <w:lang w:bidi="fa-IR"/>
        </w:rPr>
        <w:t>،</w:t>
      </w:r>
      <w:r w:rsidRPr="00943AB3">
        <w:rPr>
          <w:rtl/>
          <w:lang w:bidi="fa-IR"/>
        </w:rPr>
        <w:t xml:space="preserve"> به تصحیح وضعیت داخلى فقه امامی</w:t>
      </w:r>
      <w:r w:rsidRPr="00943AB3">
        <w:rPr>
          <w:rFonts w:hint="cs"/>
          <w:rtl/>
          <w:lang w:bidi="fa-IR"/>
        </w:rPr>
        <w:t>ّ</w:t>
      </w:r>
      <w:r w:rsidRPr="00943AB3">
        <w:rPr>
          <w:rtl/>
          <w:lang w:bidi="fa-IR"/>
        </w:rPr>
        <w:t>ه در دو جنبهٌ افراط و تفریط آن بپردازد. پس با موضع تدافعى در مقابل عامّه ایستاد و با موضع اصلاحى - و احیاناً تند -</w:t>
      </w:r>
      <w:r w:rsidRPr="00943AB3">
        <w:rPr>
          <w:rFonts w:hint="cs"/>
          <w:rtl/>
          <w:lang w:bidi="fa-IR"/>
        </w:rPr>
        <w:t>،</w:t>
      </w:r>
      <w:r w:rsidRPr="00943AB3">
        <w:rPr>
          <w:rtl/>
          <w:lang w:bidi="fa-IR"/>
        </w:rPr>
        <w:t xml:space="preserve"> در برابر اهل حدیث</w:t>
      </w:r>
      <w:r w:rsidRPr="00943AB3">
        <w:rPr>
          <w:rFonts w:hint="cs"/>
          <w:rtl/>
          <w:lang w:bidi="fa-IR"/>
        </w:rPr>
        <w:t xml:space="preserve"> </w:t>
      </w:r>
      <w:r w:rsidRPr="00943AB3">
        <w:rPr>
          <w:rtl/>
          <w:lang w:bidi="fa-IR"/>
        </w:rPr>
        <w:t>و اهل ر</w:t>
      </w:r>
      <w:r w:rsidRPr="00943AB3">
        <w:rPr>
          <w:rFonts w:hint="cs"/>
          <w:rtl/>
          <w:lang w:bidi="fa-IR"/>
        </w:rPr>
        <w:t>أ</w:t>
      </w:r>
      <w:r w:rsidRPr="00943AB3">
        <w:rPr>
          <w:rtl/>
          <w:lang w:bidi="fa-IR"/>
        </w:rPr>
        <w:t>ى از اصحاب امامی</w:t>
      </w:r>
      <w:r w:rsidRPr="00943AB3">
        <w:rPr>
          <w:rFonts w:hint="cs"/>
          <w:rtl/>
          <w:lang w:bidi="fa-IR"/>
        </w:rPr>
        <w:t>ّ</w:t>
      </w:r>
      <w:r w:rsidRPr="00943AB3">
        <w:rPr>
          <w:rtl/>
          <w:lang w:bidi="fa-IR"/>
        </w:rPr>
        <w:t>ه ایستادگى کرد.</w:t>
      </w:r>
    </w:p>
    <w:p w:rsidR="00C75097" w:rsidRPr="00943AB3" w:rsidRDefault="00C75097" w:rsidP="00C75097">
      <w:pPr>
        <w:pStyle w:val="Chekideh"/>
        <w:rPr>
          <w:rtl/>
          <w:lang w:bidi="fa-IR"/>
        </w:rPr>
      </w:pPr>
      <w:r w:rsidRPr="00943AB3">
        <w:rPr>
          <w:rtl/>
          <w:lang w:bidi="fa-IR"/>
        </w:rPr>
        <w:t>او به عنوان رئیس مذهب و رکن تشی</w:t>
      </w:r>
      <w:r w:rsidRPr="00943AB3">
        <w:rPr>
          <w:rFonts w:hint="cs"/>
          <w:rtl/>
          <w:lang w:bidi="fa-IR"/>
        </w:rPr>
        <w:t>ّ</w:t>
      </w:r>
      <w:r w:rsidRPr="00943AB3">
        <w:rPr>
          <w:rtl/>
          <w:lang w:bidi="fa-IR"/>
        </w:rPr>
        <w:t>ع</w:t>
      </w:r>
      <w:r w:rsidRPr="00943AB3">
        <w:rPr>
          <w:rFonts w:hint="cs"/>
          <w:rtl/>
          <w:lang w:bidi="fa-IR"/>
        </w:rPr>
        <w:t>ِ</w:t>
      </w:r>
      <w:r w:rsidRPr="00943AB3">
        <w:rPr>
          <w:rtl/>
          <w:lang w:bidi="fa-IR"/>
        </w:rPr>
        <w:t xml:space="preserve"> زمان خویش، کت</w:t>
      </w:r>
      <w:r w:rsidRPr="00943AB3">
        <w:rPr>
          <w:rFonts w:hint="cs"/>
          <w:rtl/>
          <w:lang w:bidi="fa-IR"/>
        </w:rPr>
        <w:t>ا</w:t>
      </w:r>
      <w:r w:rsidRPr="00943AB3">
        <w:rPr>
          <w:rtl/>
          <w:lang w:bidi="fa-IR"/>
        </w:rPr>
        <w:t>ب</w:t>
      </w:r>
      <w:r>
        <w:rPr>
          <w:rFonts w:hint="cs"/>
          <w:rtl/>
          <w:lang w:bidi="fa-IR"/>
        </w:rPr>
        <w:t>‌</w:t>
      </w:r>
      <w:r w:rsidRPr="00943AB3">
        <w:rPr>
          <w:rFonts w:hint="cs"/>
          <w:rtl/>
          <w:lang w:bidi="fa-IR"/>
        </w:rPr>
        <w:t>ها</w:t>
      </w:r>
      <w:r w:rsidRPr="00943AB3">
        <w:rPr>
          <w:rtl/>
          <w:lang w:bidi="fa-IR"/>
        </w:rPr>
        <w:t xml:space="preserve"> و رساله</w:t>
      </w:r>
      <w:r>
        <w:rPr>
          <w:rFonts w:hint="cs"/>
          <w:rtl/>
          <w:lang w:bidi="fa-IR"/>
        </w:rPr>
        <w:t>‌</w:t>
      </w:r>
      <w:r w:rsidRPr="00943AB3">
        <w:rPr>
          <w:rtl/>
          <w:lang w:bidi="fa-IR"/>
        </w:rPr>
        <w:t>هاى بسیارى را براى بیان فتو</w:t>
      </w:r>
      <w:r w:rsidRPr="00943AB3">
        <w:rPr>
          <w:rFonts w:hint="cs"/>
          <w:rtl/>
          <w:lang w:bidi="fa-IR"/>
        </w:rPr>
        <w:t>اها</w:t>
      </w:r>
      <w:r w:rsidRPr="00943AB3">
        <w:rPr>
          <w:rtl/>
          <w:lang w:bidi="fa-IR"/>
        </w:rPr>
        <w:t xml:space="preserve"> ت</w:t>
      </w:r>
      <w:r w:rsidRPr="00943AB3">
        <w:rPr>
          <w:rFonts w:hint="cs"/>
          <w:rtl/>
          <w:lang w:bidi="fa-IR"/>
        </w:rPr>
        <w:t>أ</w:t>
      </w:r>
      <w:r w:rsidRPr="00943AB3">
        <w:rPr>
          <w:rtl/>
          <w:lang w:bidi="fa-IR"/>
        </w:rPr>
        <w:t>لیف نمود</w:t>
      </w:r>
      <w:r w:rsidRPr="00943AB3">
        <w:rPr>
          <w:rFonts w:hint="cs"/>
          <w:rtl/>
          <w:lang w:bidi="fa-IR"/>
        </w:rPr>
        <w:t xml:space="preserve">، </w:t>
      </w:r>
      <w:r w:rsidRPr="00943AB3">
        <w:rPr>
          <w:rtl/>
          <w:lang w:bidi="fa-IR"/>
        </w:rPr>
        <w:t xml:space="preserve">مانند </w:t>
      </w:r>
      <w:r w:rsidRPr="00943AB3">
        <w:rPr>
          <w:i/>
          <w:iCs/>
          <w:rtl/>
          <w:lang w:bidi="fa-IR"/>
        </w:rPr>
        <w:t>جمل العلم والعلم</w:t>
      </w:r>
      <w:r w:rsidRPr="00943AB3">
        <w:rPr>
          <w:rtl/>
          <w:lang w:bidi="fa-IR"/>
        </w:rPr>
        <w:t xml:space="preserve">، </w:t>
      </w:r>
      <w:r w:rsidRPr="00943AB3">
        <w:rPr>
          <w:i/>
          <w:iCs/>
          <w:rtl/>
          <w:lang w:bidi="fa-IR"/>
        </w:rPr>
        <w:t>جوابات</w:t>
      </w:r>
      <w:r w:rsidRPr="00943AB3">
        <w:rPr>
          <w:rtl/>
          <w:lang w:bidi="fa-IR"/>
        </w:rPr>
        <w:t xml:space="preserve"> </w:t>
      </w:r>
      <w:r w:rsidRPr="00943AB3">
        <w:rPr>
          <w:i/>
          <w:iCs/>
          <w:rtl/>
          <w:lang w:bidi="fa-IR"/>
        </w:rPr>
        <w:t>المسائل</w:t>
      </w:r>
      <w:r w:rsidRPr="00943AB3">
        <w:rPr>
          <w:rtl/>
          <w:lang w:bidi="fa-IR"/>
        </w:rPr>
        <w:t xml:space="preserve"> </w:t>
      </w:r>
      <w:r w:rsidRPr="00943AB3">
        <w:rPr>
          <w:i/>
          <w:iCs/>
          <w:rtl/>
          <w:lang w:bidi="fa-IR"/>
        </w:rPr>
        <w:t>المیافارقیات</w:t>
      </w:r>
      <w:r w:rsidRPr="00943AB3">
        <w:rPr>
          <w:rtl/>
          <w:lang w:bidi="fa-IR"/>
        </w:rPr>
        <w:t xml:space="preserve">، </w:t>
      </w:r>
      <w:r w:rsidRPr="00943AB3">
        <w:rPr>
          <w:i/>
          <w:iCs/>
          <w:rtl/>
          <w:lang w:bidi="fa-IR"/>
        </w:rPr>
        <w:t>جوابات</w:t>
      </w:r>
      <w:r w:rsidRPr="00943AB3">
        <w:rPr>
          <w:rtl/>
          <w:lang w:bidi="fa-IR"/>
        </w:rPr>
        <w:t xml:space="preserve"> </w:t>
      </w:r>
      <w:r w:rsidRPr="00943AB3">
        <w:rPr>
          <w:i/>
          <w:iCs/>
          <w:rtl/>
          <w:lang w:bidi="fa-IR"/>
        </w:rPr>
        <w:t>المسائل</w:t>
      </w:r>
      <w:r w:rsidRPr="00943AB3">
        <w:rPr>
          <w:rtl/>
          <w:lang w:bidi="fa-IR"/>
        </w:rPr>
        <w:t xml:space="preserve"> </w:t>
      </w:r>
      <w:r w:rsidRPr="00943AB3">
        <w:rPr>
          <w:i/>
          <w:iCs/>
          <w:rtl/>
          <w:lang w:bidi="fa-IR"/>
        </w:rPr>
        <w:t>الواسطیات</w:t>
      </w:r>
      <w:r w:rsidRPr="00943AB3">
        <w:rPr>
          <w:rtl/>
          <w:lang w:bidi="fa-IR"/>
        </w:rPr>
        <w:t xml:space="preserve"> و...</w:t>
      </w:r>
      <w:r w:rsidRPr="00943AB3">
        <w:rPr>
          <w:rFonts w:hint="cs"/>
          <w:rtl/>
          <w:lang w:bidi="fa-IR"/>
        </w:rPr>
        <w:t xml:space="preserve"> . </w:t>
      </w:r>
      <w:r w:rsidRPr="00943AB3">
        <w:rPr>
          <w:rtl/>
          <w:lang w:bidi="fa-IR"/>
        </w:rPr>
        <w:t>مهم</w:t>
      </w:r>
      <w:r w:rsidRPr="00943AB3">
        <w:rPr>
          <w:rFonts w:hint="cs"/>
          <w:rtl/>
          <w:lang w:bidi="fa-IR"/>
        </w:rPr>
        <w:t>‌</w:t>
      </w:r>
      <w:r w:rsidRPr="00943AB3">
        <w:rPr>
          <w:rtl/>
          <w:lang w:bidi="fa-IR"/>
        </w:rPr>
        <w:t>تر این</w:t>
      </w:r>
      <w:r>
        <w:rPr>
          <w:rFonts w:hint="cs"/>
          <w:rtl/>
          <w:lang w:bidi="fa-IR"/>
        </w:rPr>
        <w:t>‌</w:t>
      </w:r>
      <w:r w:rsidRPr="00943AB3">
        <w:rPr>
          <w:rtl/>
          <w:lang w:bidi="fa-IR"/>
        </w:rPr>
        <w:t>که در مقام یک فقیه صاحب نظر و آزاد اندیش، در استدلال و اجتهاد فقهى به نحو بسیار علمى</w:t>
      </w:r>
      <w:r w:rsidRPr="00943AB3">
        <w:rPr>
          <w:rFonts w:hint="cs"/>
          <w:rtl/>
          <w:lang w:bidi="fa-IR"/>
        </w:rPr>
        <w:t>،</w:t>
      </w:r>
      <w:r w:rsidRPr="00943AB3">
        <w:rPr>
          <w:rtl/>
          <w:lang w:bidi="fa-IR"/>
        </w:rPr>
        <w:t xml:space="preserve"> به نوآورى دست </w:t>
      </w:r>
      <w:r w:rsidRPr="00943AB3">
        <w:rPr>
          <w:rFonts w:hint="cs"/>
          <w:rtl/>
          <w:lang w:bidi="fa-IR"/>
        </w:rPr>
        <w:t>ز</w:t>
      </w:r>
      <w:r w:rsidRPr="00943AB3">
        <w:rPr>
          <w:rtl/>
          <w:lang w:bidi="fa-IR"/>
        </w:rPr>
        <w:t>د</w:t>
      </w:r>
      <w:r>
        <w:rPr>
          <w:rStyle w:val="FootnoteReference"/>
          <w:sz w:val="28"/>
          <w:szCs w:val="28"/>
          <w:rtl/>
          <w:lang w:bidi="fa-IR"/>
        </w:rPr>
        <w:footnoteReference w:id="6"/>
      </w:r>
      <w:r w:rsidRPr="00943AB3">
        <w:rPr>
          <w:rFonts w:hint="cs"/>
          <w:rtl/>
          <w:lang w:bidi="fa-IR"/>
        </w:rPr>
        <w:t>.</w:t>
      </w:r>
    </w:p>
    <w:p w:rsidR="00C75097" w:rsidRPr="00943AB3" w:rsidRDefault="00C75097" w:rsidP="00C75097">
      <w:pPr>
        <w:pStyle w:val="Chekideh"/>
        <w:rPr>
          <w:rtl/>
          <w:lang w:bidi="fa-IR"/>
        </w:rPr>
      </w:pPr>
      <w:r w:rsidRPr="00943AB3">
        <w:rPr>
          <w:rtl/>
          <w:lang w:bidi="fa-IR"/>
        </w:rPr>
        <w:t>جنب</w:t>
      </w:r>
      <w:r w:rsidRPr="00943AB3">
        <w:rPr>
          <w:rFonts w:hint="cs"/>
          <w:rtl/>
          <w:lang w:bidi="fa-IR"/>
        </w:rPr>
        <w:t>ۀ</w:t>
      </w:r>
      <w:r w:rsidRPr="00943AB3">
        <w:rPr>
          <w:rtl/>
          <w:lang w:bidi="fa-IR"/>
        </w:rPr>
        <w:t xml:space="preserve"> بارز فقه استدلالى او</w:t>
      </w:r>
      <w:r w:rsidRPr="00943AB3">
        <w:rPr>
          <w:rFonts w:hint="cs"/>
          <w:rtl/>
          <w:lang w:bidi="fa-IR"/>
        </w:rPr>
        <w:t>،</w:t>
      </w:r>
      <w:r w:rsidRPr="00943AB3">
        <w:rPr>
          <w:rtl/>
          <w:lang w:bidi="fa-IR"/>
        </w:rPr>
        <w:t xml:space="preserve"> اسلوب فقه تطبیقى و علم الخلاف</w:t>
      </w:r>
      <w:r>
        <w:rPr>
          <w:rStyle w:val="FootnoteReference"/>
          <w:sz w:val="28"/>
          <w:szCs w:val="28"/>
          <w:rtl/>
          <w:lang w:bidi="fa-IR"/>
        </w:rPr>
        <w:footnoteReference w:id="7"/>
      </w:r>
      <w:r w:rsidRPr="00943AB3">
        <w:rPr>
          <w:rFonts w:hint="cs"/>
          <w:rtl/>
          <w:lang w:bidi="fa-IR"/>
        </w:rPr>
        <w:t xml:space="preserve"> </w:t>
      </w:r>
      <w:r w:rsidRPr="00943AB3">
        <w:rPr>
          <w:rtl/>
          <w:lang w:bidi="fa-IR"/>
        </w:rPr>
        <w:t>است</w:t>
      </w:r>
      <w:r w:rsidRPr="00943AB3">
        <w:rPr>
          <w:rFonts w:hint="cs"/>
          <w:rtl/>
          <w:lang w:bidi="fa-IR"/>
        </w:rPr>
        <w:t>،</w:t>
      </w:r>
      <w:r w:rsidRPr="00943AB3">
        <w:rPr>
          <w:rtl/>
          <w:lang w:bidi="fa-IR"/>
        </w:rPr>
        <w:t xml:space="preserve"> که مى</w:t>
      </w:r>
      <w:r>
        <w:rPr>
          <w:rFonts w:hint="cs"/>
          <w:rtl/>
          <w:lang w:bidi="fa-IR"/>
        </w:rPr>
        <w:t>‌</w:t>
      </w:r>
      <w:r w:rsidRPr="00943AB3">
        <w:rPr>
          <w:rtl/>
          <w:lang w:bidi="fa-IR"/>
        </w:rPr>
        <w:t>توان او را بعد از ابن جنید اسکافى</w:t>
      </w:r>
      <w:r w:rsidRPr="00943AB3">
        <w:rPr>
          <w:rFonts w:hint="cs"/>
          <w:rtl/>
          <w:lang w:bidi="fa-IR"/>
        </w:rPr>
        <w:t>،</w:t>
      </w:r>
      <w:r w:rsidRPr="00943AB3">
        <w:rPr>
          <w:rtl/>
          <w:lang w:bidi="fa-IR"/>
        </w:rPr>
        <w:t xml:space="preserve"> اولین مؤلّف امامی</w:t>
      </w:r>
      <w:r w:rsidRPr="00943AB3">
        <w:rPr>
          <w:rFonts w:hint="cs"/>
          <w:rtl/>
          <w:lang w:bidi="fa-IR"/>
        </w:rPr>
        <w:t>ّ</w:t>
      </w:r>
      <w:r w:rsidRPr="00943AB3">
        <w:rPr>
          <w:rtl/>
          <w:lang w:bidi="fa-IR"/>
        </w:rPr>
        <w:t xml:space="preserve">ه در این </w:t>
      </w:r>
      <w:r w:rsidRPr="00943AB3">
        <w:rPr>
          <w:rFonts w:hint="cs"/>
          <w:rtl/>
          <w:lang w:bidi="fa-IR"/>
        </w:rPr>
        <w:t xml:space="preserve">زمینه </w:t>
      </w:r>
      <w:r w:rsidRPr="00943AB3">
        <w:rPr>
          <w:rtl/>
          <w:lang w:bidi="fa-IR"/>
        </w:rPr>
        <w:t>قلمداد نمود</w:t>
      </w:r>
      <w:r w:rsidRPr="00943AB3">
        <w:rPr>
          <w:rFonts w:hint="cs"/>
          <w:rtl/>
          <w:lang w:bidi="fa-IR"/>
        </w:rPr>
        <w:t>،</w:t>
      </w:r>
      <w:r w:rsidRPr="00943AB3">
        <w:rPr>
          <w:rtl/>
          <w:lang w:bidi="fa-IR"/>
        </w:rPr>
        <w:t xml:space="preserve"> و کت</w:t>
      </w:r>
      <w:r w:rsidRPr="00943AB3">
        <w:rPr>
          <w:rFonts w:hint="cs"/>
          <w:rtl/>
          <w:lang w:bidi="fa-IR"/>
        </w:rPr>
        <w:t>ا</w:t>
      </w:r>
      <w:r w:rsidRPr="00943AB3">
        <w:rPr>
          <w:rtl/>
          <w:lang w:bidi="fa-IR"/>
        </w:rPr>
        <w:t>ب</w:t>
      </w:r>
      <w:r>
        <w:rPr>
          <w:rFonts w:hint="cs"/>
          <w:rtl/>
          <w:lang w:bidi="fa-IR"/>
        </w:rPr>
        <w:t>‌</w:t>
      </w:r>
      <w:r w:rsidRPr="00943AB3">
        <w:rPr>
          <w:rtl/>
          <w:lang w:bidi="fa-IR"/>
        </w:rPr>
        <w:t xml:space="preserve">هاى انتصار و </w:t>
      </w:r>
      <w:r w:rsidRPr="00943AB3">
        <w:rPr>
          <w:rtl/>
          <w:lang w:bidi="fa-IR"/>
        </w:rPr>
        <w:lastRenderedPageBreak/>
        <w:t>ناصریات او را، کهن</w:t>
      </w:r>
      <w:r>
        <w:rPr>
          <w:rFonts w:hint="cs"/>
          <w:rtl/>
          <w:lang w:bidi="fa-IR"/>
        </w:rPr>
        <w:t>‌</w:t>
      </w:r>
      <w:r w:rsidRPr="00943AB3">
        <w:rPr>
          <w:rtl/>
          <w:lang w:bidi="fa-IR"/>
        </w:rPr>
        <w:t>ترین کتب موجود در علم الخلاف</w:t>
      </w:r>
      <w:r w:rsidRPr="00943AB3">
        <w:rPr>
          <w:rFonts w:hint="cs"/>
          <w:rtl/>
          <w:lang w:bidi="fa-IR"/>
        </w:rPr>
        <w:t>،</w:t>
      </w:r>
      <w:r w:rsidRPr="00943AB3">
        <w:rPr>
          <w:rtl/>
          <w:lang w:bidi="fa-IR"/>
        </w:rPr>
        <w:t xml:space="preserve"> که حاوى مه</w:t>
      </w:r>
      <w:r w:rsidRPr="00943AB3">
        <w:rPr>
          <w:rFonts w:hint="cs"/>
          <w:rtl/>
          <w:lang w:bidi="fa-IR"/>
        </w:rPr>
        <w:t>م</w:t>
      </w:r>
      <w:r>
        <w:rPr>
          <w:rtl/>
          <w:lang w:bidi="fa-IR"/>
        </w:rPr>
        <w:t>‌</w:t>
      </w:r>
      <w:r w:rsidRPr="00943AB3">
        <w:rPr>
          <w:rtl/>
          <w:lang w:bidi="fa-IR"/>
        </w:rPr>
        <w:t>ت</w:t>
      </w:r>
      <w:r w:rsidRPr="00943AB3">
        <w:rPr>
          <w:rFonts w:hint="cs"/>
          <w:rtl/>
          <w:lang w:bidi="fa-IR"/>
        </w:rPr>
        <w:t>رين</w:t>
      </w:r>
      <w:r w:rsidRPr="00943AB3">
        <w:rPr>
          <w:rtl/>
          <w:lang w:bidi="fa-IR"/>
        </w:rPr>
        <w:t xml:space="preserve"> مسائل فقهى در هم</w:t>
      </w:r>
      <w:r w:rsidRPr="00943AB3">
        <w:rPr>
          <w:rFonts w:hint="cs"/>
          <w:rtl/>
          <w:lang w:bidi="fa-IR"/>
        </w:rPr>
        <w:t>ۀ</w:t>
      </w:r>
      <w:r w:rsidRPr="00943AB3">
        <w:rPr>
          <w:rtl/>
          <w:lang w:bidi="fa-IR"/>
        </w:rPr>
        <w:t xml:space="preserve"> ابواب هستند</w:t>
      </w:r>
      <w:r w:rsidRPr="00943AB3">
        <w:rPr>
          <w:rFonts w:hint="cs"/>
          <w:rtl/>
          <w:lang w:bidi="fa-IR"/>
        </w:rPr>
        <w:t>،</w:t>
      </w:r>
      <w:r w:rsidRPr="00943AB3">
        <w:rPr>
          <w:rtl/>
          <w:lang w:bidi="fa-IR"/>
        </w:rPr>
        <w:t xml:space="preserve"> برشمرد.</w:t>
      </w:r>
    </w:p>
    <w:p w:rsidR="00C75097" w:rsidRPr="00943AB3" w:rsidRDefault="00C75097" w:rsidP="00C75097">
      <w:pPr>
        <w:pStyle w:val="Chekideh"/>
        <w:rPr>
          <w:rFonts w:hint="cs"/>
          <w:lang w:bidi="fa-IR"/>
        </w:rPr>
      </w:pPr>
      <w:r w:rsidRPr="00943AB3">
        <w:rPr>
          <w:rtl/>
          <w:lang w:bidi="fa-IR"/>
        </w:rPr>
        <w:t>سید م</w:t>
      </w:r>
      <w:r w:rsidRPr="00943AB3">
        <w:rPr>
          <w:rFonts w:hint="cs"/>
          <w:rtl/>
          <w:lang w:bidi="fa-IR"/>
        </w:rPr>
        <w:t>ر</w:t>
      </w:r>
      <w:r w:rsidRPr="00943AB3">
        <w:rPr>
          <w:rtl/>
          <w:lang w:bidi="fa-IR"/>
        </w:rPr>
        <w:t>تضى با استخراج، تهذیب و تثبیت قواعد و اصول عقلى و لفظى فقه امامی</w:t>
      </w:r>
      <w:r w:rsidRPr="00943AB3">
        <w:rPr>
          <w:rFonts w:hint="cs"/>
          <w:rtl/>
          <w:lang w:bidi="fa-IR"/>
        </w:rPr>
        <w:t>ّ</w:t>
      </w:r>
      <w:r w:rsidRPr="00943AB3">
        <w:rPr>
          <w:rtl/>
          <w:lang w:bidi="fa-IR"/>
        </w:rPr>
        <w:t>ه، به ارائ</w:t>
      </w:r>
      <w:r w:rsidRPr="00943AB3">
        <w:rPr>
          <w:rFonts w:hint="cs"/>
          <w:rtl/>
          <w:lang w:bidi="fa-IR"/>
        </w:rPr>
        <w:t>ۀ</w:t>
      </w:r>
      <w:r w:rsidRPr="00943AB3">
        <w:rPr>
          <w:rtl/>
          <w:lang w:bidi="fa-IR"/>
        </w:rPr>
        <w:t xml:space="preserve"> نظامى مبتنى بر اصول موضوعه دست زد</w:t>
      </w:r>
      <w:r w:rsidRPr="00943AB3">
        <w:rPr>
          <w:rFonts w:hint="cs"/>
          <w:rtl/>
          <w:lang w:bidi="fa-IR"/>
        </w:rPr>
        <w:t>،</w:t>
      </w:r>
      <w:r w:rsidRPr="00943AB3">
        <w:rPr>
          <w:rtl/>
          <w:lang w:bidi="fa-IR"/>
        </w:rPr>
        <w:t xml:space="preserve"> و فقه خود را بر آن بنیان نهاد.</w:t>
      </w:r>
      <w:r w:rsidRPr="00943AB3">
        <w:rPr>
          <w:rFonts w:hint="cs"/>
          <w:rtl/>
          <w:lang w:bidi="fa-IR"/>
        </w:rPr>
        <w:t xml:space="preserve"> </w:t>
      </w:r>
      <w:r w:rsidRPr="00943AB3">
        <w:rPr>
          <w:rtl/>
          <w:lang w:bidi="fa-IR"/>
        </w:rPr>
        <w:t>او با وارد نمودن ادلّه و راهکردهاى عقلىِ پذیرفته شده از سوى شارع، در فقه امامی</w:t>
      </w:r>
      <w:r w:rsidRPr="00943AB3">
        <w:rPr>
          <w:rFonts w:hint="cs"/>
          <w:rtl/>
          <w:lang w:bidi="fa-IR"/>
        </w:rPr>
        <w:t>ّ</w:t>
      </w:r>
      <w:r w:rsidRPr="00943AB3">
        <w:rPr>
          <w:rtl/>
          <w:lang w:bidi="fa-IR"/>
        </w:rPr>
        <w:t>ه و با پاى</w:t>
      </w:r>
      <w:r w:rsidRPr="00943AB3">
        <w:rPr>
          <w:rFonts w:hint="cs"/>
          <w:rtl/>
          <w:lang w:bidi="fa-IR"/>
        </w:rPr>
        <w:t>‌</w:t>
      </w:r>
      <w:r w:rsidRPr="00943AB3">
        <w:rPr>
          <w:rtl/>
          <w:lang w:bidi="fa-IR"/>
        </w:rPr>
        <w:t>بندنگشتن به نصوص اخبار، به تفریع و تطوّر در فقه دست زد</w:t>
      </w:r>
      <w:r w:rsidRPr="00943AB3">
        <w:rPr>
          <w:rFonts w:hint="cs"/>
          <w:rtl/>
          <w:lang w:bidi="fa-IR"/>
        </w:rPr>
        <w:t>،</w:t>
      </w:r>
      <w:r w:rsidRPr="00943AB3">
        <w:rPr>
          <w:rtl/>
          <w:lang w:bidi="fa-IR"/>
        </w:rPr>
        <w:t xml:space="preserve"> و زمین</w:t>
      </w:r>
      <w:r w:rsidRPr="00943AB3">
        <w:rPr>
          <w:rFonts w:hint="cs"/>
          <w:rtl/>
          <w:lang w:bidi="fa-IR"/>
        </w:rPr>
        <w:t>ۀ</w:t>
      </w:r>
      <w:r w:rsidRPr="00943AB3">
        <w:rPr>
          <w:rtl/>
          <w:lang w:bidi="fa-IR"/>
        </w:rPr>
        <w:t xml:space="preserve"> بروز اجتهاد مصطلح را در میان امامی</w:t>
      </w:r>
      <w:r w:rsidRPr="00943AB3">
        <w:rPr>
          <w:rFonts w:hint="cs"/>
          <w:rtl/>
          <w:lang w:bidi="fa-IR"/>
        </w:rPr>
        <w:t>ّ</w:t>
      </w:r>
      <w:r w:rsidRPr="00943AB3">
        <w:rPr>
          <w:rtl/>
          <w:lang w:bidi="fa-IR"/>
        </w:rPr>
        <w:t>ه پى</w:t>
      </w:r>
      <w:r>
        <w:rPr>
          <w:rFonts w:hint="cs"/>
          <w:rtl/>
          <w:lang w:bidi="fa-IR"/>
        </w:rPr>
        <w:t>‌</w:t>
      </w:r>
      <w:r w:rsidRPr="00943AB3">
        <w:rPr>
          <w:rtl/>
          <w:lang w:bidi="fa-IR"/>
        </w:rPr>
        <w:t>ریزى نمود</w:t>
      </w:r>
      <w:r w:rsidRPr="00943AB3">
        <w:rPr>
          <w:rFonts w:hint="cs"/>
          <w:rtl/>
          <w:lang w:bidi="fa-IR"/>
        </w:rPr>
        <w:t xml:space="preserve"> (</w:t>
      </w:r>
      <w:r w:rsidRPr="00943AB3">
        <w:rPr>
          <w:rFonts w:hint="cs"/>
          <w:i/>
          <w:iCs/>
          <w:sz w:val="26"/>
          <w:szCs w:val="26"/>
          <w:rtl/>
          <w:lang w:bidi="fa-IR"/>
        </w:rPr>
        <w:t>مقالۀ نگرشی بر فقه سید مرتضی</w:t>
      </w:r>
      <w:r w:rsidRPr="00943AB3">
        <w:rPr>
          <w:rFonts w:hint="cs"/>
          <w:sz w:val="26"/>
          <w:szCs w:val="26"/>
          <w:rtl/>
          <w:lang w:bidi="fa-IR"/>
        </w:rPr>
        <w:t>: سید مهدی طباطبایی</w:t>
      </w:r>
      <w:r w:rsidRPr="00943AB3">
        <w:rPr>
          <w:rFonts w:hint="cs"/>
          <w:rtl/>
          <w:lang w:bidi="fa-IR"/>
        </w:rPr>
        <w:t>).</w:t>
      </w:r>
    </w:p>
    <w:p w:rsidR="00C75097" w:rsidRPr="00191D25" w:rsidRDefault="00C75097" w:rsidP="00C75097">
      <w:pPr>
        <w:pStyle w:val="Titr3"/>
        <w:rPr>
          <w:rtl/>
        </w:rPr>
      </w:pPr>
      <w:r w:rsidRPr="00424FC7">
        <w:rPr>
          <w:rFonts w:hint="cs"/>
          <w:rtl/>
        </w:rPr>
        <w:t>3</w:t>
      </w:r>
      <w:r w:rsidRPr="00A17C12">
        <w:rPr>
          <w:rFonts w:hint="cs"/>
          <w:sz w:val="30"/>
          <w:szCs w:val="30"/>
          <w:rtl/>
        </w:rPr>
        <w:t>ـ</w:t>
      </w:r>
      <w:r w:rsidRPr="00191D25">
        <w:rPr>
          <w:rFonts w:hint="cs"/>
          <w:rtl/>
        </w:rPr>
        <w:t xml:space="preserve"> </w:t>
      </w:r>
      <w:r w:rsidRPr="00191D25">
        <w:rPr>
          <w:rtl/>
        </w:rPr>
        <w:t>روش تفس</w:t>
      </w:r>
      <w:r>
        <w:rPr>
          <w:rtl/>
        </w:rPr>
        <w:t>ی</w:t>
      </w:r>
      <w:r w:rsidRPr="00191D25">
        <w:rPr>
          <w:rtl/>
        </w:rPr>
        <w:t>ر</w:t>
      </w:r>
      <w:r>
        <w:rPr>
          <w:rFonts w:hint="cs"/>
          <w:rtl/>
        </w:rPr>
        <w:t>ى</w:t>
      </w:r>
      <w:r w:rsidRPr="00191D25">
        <w:rPr>
          <w:rtl/>
        </w:rPr>
        <w:t xml:space="preserve">: </w:t>
      </w:r>
    </w:p>
    <w:p w:rsidR="00C75097" w:rsidRPr="00C01299" w:rsidRDefault="00C75097" w:rsidP="00C75097">
      <w:pPr>
        <w:pStyle w:val="Matn"/>
        <w:ind w:firstLine="0"/>
        <w:rPr>
          <w:rtl/>
        </w:rPr>
      </w:pPr>
      <w:r w:rsidRPr="00191D25">
        <w:rPr>
          <w:rtl/>
        </w:rPr>
        <w:t>و</w:t>
      </w:r>
      <w:r>
        <w:rPr>
          <w:rtl/>
        </w:rPr>
        <w:t>ی</w:t>
      </w:r>
      <w:r w:rsidRPr="00191D25">
        <w:rPr>
          <w:rtl/>
        </w:rPr>
        <w:t xml:space="preserve"> در زمان خود</w:t>
      </w:r>
      <w:r>
        <w:rPr>
          <w:rFonts w:hint="cs"/>
          <w:rtl/>
        </w:rPr>
        <w:t>،</w:t>
      </w:r>
      <w:r w:rsidRPr="00191D25">
        <w:rPr>
          <w:rtl/>
        </w:rPr>
        <w:t xml:space="preserve"> از معدود مفسران</w:t>
      </w:r>
      <w:r>
        <w:rPr>
          <w:rtl/>
        </w:rPr>
        <w:t>ی</w:t>
      </w:r>
      <w:r w:rsidRPr="00191D25">
        <w:rPr>
          <w:rtl/>
        </w:rPr>
        <w:t xml:space="preserve"> بود </w:t>
      </w:r>
      <w:r>
        <w:rPr>
          <w:rtl/>
        </w:rPr>
        <w:t>ک</w:t>
      </w:r>
      <w:r w:rsidRPr="00191D25">
        <w:rPr>
          <w:rtl/>
        </w:rPr>
        <w:t>ه قرآن را با نظر و</w:t>
      </w:r>
      <w:r>
        <w:rPr>
          <w:rFonts w:hint="cs"/>
          <w:rtl/>
        </w:rPr>
        <w:t xml:space="preserve"> </w:t>
      </w:r>
      <w:r w:rsidRPr="00191D25">
        <w:rPr>
          <w:rtl/>
        </w:rPr>
        <w:t>اند</w:t>
      </w:r>
      <w:r>
        <w:rPr>
          <w:rtl/>
        </w:rPr>
        <w:t>ی</w:t>
      </w:r>
      <w:r w:rsidRPr="00191D25">
        <w:rPr>
          <w:rtl/>
        </w:rPr>
        <w:t>ش</w:t>
      </w:r>
      <w:r>
        <w:rPr>
          <w:rFonts w:hint="cs"/>
          <w:rtl/>
        </w:rPr>
        <w:t xml:space="preserve">ۀ </w:t>
      </w:r>
      <w:r w:rsidRPr="00191D25">
        <w:rPr>
          <w:rtl/>
        </w:rPr>
        <w:t>عقل</w:t>
      </w:r>
      <w:r>
        <w:rPr>
          <w:rtl/>
        </w:rPr>
        <w:t>ی</w:t>
      </w:r>
      <w:r w:rsidRPr="00191D25">
        <w:rPr>
          <w:rtl/>
        </w:rPr>
        <w:t xml:space="preserve"> تفس</w:t>
      </w:r>
      <w:r>
        <w:rPr>
          <w:rtl/>
        </w:rPr>
        <w:t>ی</w:t>
      </w:r>
      <w:r w:rsidRPr="00191D25">
        <w:rPr>
          <w:rtl/>
        </w:rPr>
        <w:t>ر م</w:t>
      </w:r>
      <w:r>
        <w:rPr>
          <w:rtl/>
        </w:rPr>
        <w:t>ی</w:t>
      </w:r>
      <w:r w:rsidRPr="00191D25">
        <w:rPr>
          <w:rtl/>
        </w:rPr>
        <w:t>‌</w:t>
      </w:r>
      <w:r>
        <w:rPr>
          <w:rtl/>
        </w:rPr>
        <w:t>ک</w:t>
      </w:r>
      <w:r w:rsidRPr="00191D25">
        <w:rPr>
          <w:rtl/>
        </w:rPr>
        <w:t>رد</w:t>
      </w:r>
      <w:r>
        <w:rPr>
          <w:rFonts w:hint="cs"/>
          <w:rtl/>
        </w:rPr>
        <w:t xml:space="preserve"> و</w:t>
      </w:r>
      <w:r w:rsidRPr="00191D25">
        <w:rPr>
          <w:rtl/>
        </w:rPr>
        <w:t xml:space="preserve"> پ</w:t>
      </w:r>
      <w:r>
        <w:rPr>
          <w:rtl/>
        </w:rPr>
        <w:t>ی</w:t>
      </w:r>
      <w:r w:rsidRPr="00191D25">
        <w:rPr>
          <w:rtl/>
        </w:rPr>
        <w:t>ش از</w:t>
      </w:r>
      <w:r>
        <w:rPr>
          <w:rFonts w:hint="cs"/>
          <w:rtl/>
        </w:rPr>
        <w:t xml:space="preserve"> ايشان،</w:t>
      </w:r>
      <w:r w:rsidRPr="00191D25">
        <w:rPr>
          <w:rtl/>
        </w:rPr>
        <w:t xml:space="preserve"> ب</w:t>
      </w:r>
      <w:r>
        <w:rPr>
          <w:rtl/>
        </w:rPr>
        <w:t>ی</w:t>
      </w:r>
      <w:r w:rsidRPr="00191D25">
        <w:rPr>
          <w:rtl/>
        </w:rPr>
        <w:t>شتر</w:t>
      </w:r>
      <w:r>
        <w:rPr>
          <w:rFonts w:hint="cs"/>
          <w:rtl/>
        </w:rPr>
        <w:t>،</w:t>
      </w:r>
      <w:r w:rsidRPr="00191D25">
        <w:rPr>
          <w:rtl/>
        </w:rPr>
        <w:t xml:space="preserve"> </w:t>
      </w:r>
      <w:r>
        <w:rPr>
          <w:rFonts w:hint="cs"/>
          <w:rtl/>
        </w:rPr>
        <w:t xml:space="preserve">تفسير </w:t>
      </w:r>
      <w:r w:rsidRPr="00191D25">
        <w:rPr>
          <w:rtl/>
        </w:rPr>
        <w:t>قرآن بر اساس حد</w:t>
      </w:r>
      <w:r>
        <w:rPr>
          <w:rtl/>
        </w:rPr>
        <w:t>ی</w:t>
      </w:r>
      <w:r w:rsidRPr="00191D25">
        <w:rPr>
          <w:rtl/>
        </w:rPr>
        <w:t xml:space="preserve">ث </w:t>
      </w:r>
      <w:r>
        <w:rPr>
          <w:rFonts w:hint="cs"/>
          <w:rtl/>
        </w:rPr>
        <w:t>بود</w:t>
      </w:r>
      <w:r w:rsidRPr="00191D25">
        <w:rPr>
          <w:rtl/>
        </w:rPr>
        <w:t>. شر</w:t>
      </w:r>
      <w:r>
        <w:rPr>
          <w:rtl/>
        </w:rPr>
        <w:t>ی</w:t>
      </w:r>
      <w:r w:rsidRPr="00191D25">
        <w:rPr>
          <w:rtl/>
        </w:rPr>
        <w:t>ف مرتض</w:t>
      </w:r>
      <w:r>
        <w:rPr>
          <w:rtl/>
        </w:rPr>
        <w:t>ی</w:t>
      </w:r>
      <w:r w:rsidRPr="00191D25">
        <w:rPr>
          <w:rtl/>
        </w:rPr>
        <w:t xml:space="preserve"> در تفس</w:t>
      </w:r>
      <w:r>
        <w:rPr>
          <w:rtl/>
        </w:rPr>
        <w:t>ی</w:t>
      </w:r>
      <w:r w:rsidRPr="00191D25">
        <w:rPr>
          <w:rtl/>
        </w:rPr>
        <w:t>ر آ</w:t>
      </w:r>
      <w:r>
        <w:rPr>
          <w:rtl/>
        </w:rPr>
        <w:t>ی</w:t>
      </w:r>
      <w:r w:rsidRPr="00191D25">
        <w:rPr>
          <w:rtl/>
        </w:rPr>
        <w:t>ات قرآن</w:t>
      </w:r>
      <w:r>
        <w:rPr>
          <w:rFonts w:hint="cs"/>
          <w:rtl/>
        </w:rPr>
        <w:t>،</w:t>
      </w:r>
      <w:r w:rsidRPr="00191D25">
        <w:rPr>
          <w:rtl/>
        </w:rPr>
        <w:t xml:space="preserve"> آنجا </w:t>
      </w:r>
      <w:r>
        <w:rPr>
          <w:rtl/>
        </w:rPr>
        <w:t>ک</w:t>
      </w:r>
      <w:r w:rsidRPr="00191D25">
        <w:rPr>
          <w:rtl/>
        </w:rPr>
        <w:t>ه نص</w:t>
      </w:r>
      <w:r>
        <w:rPr>
          <w:rtl/>
        </w:rPr>
        <w:t>ی</w:t>
      </w:r>
      <w:r w:rsidRPr="00191D25">
        <w:rPr>
          <w:rtl/>
        </w:rPr>
        <w:t xml:space="preserve"> </w:t>
      </w:r>
      <w:r>
        <w:rPr>
          <w:rFonts w:hint="cs"/>
          <w:rtl/>
        </w:rPr>
        <w:t>در</w:t>
      </w:r>
      <w:r w:rsidRPr="00191D25">
        <w:rPr>
          <w:rtl/>
        </w:rPr>
        <w:t xml:space="preserve"> حد</w:t>
      </w:r>
      <w:r>
        <w:rPr>
          <w:rtl/>
        </w:rPr>
        <w:t>ی</w:t>
      </w:r>
      <w:r w:rsidRPr="00191D25">
        <w:rPr>
          <w:rtl/>
        </w:rPr>
        <w:t xml:space="preserve">ث </w:t>
      </w:r>
      <w:r>
        <w:rPr>
          <w:rFonts w:hint="cs"/>
          <w:rtl/>
        </w:rPr>
        <w:t xml:space="preserve">برای </w:t>
      </w:r>
      <w:r w:rsidRPr="00191D25">
        <w:rPr>
          <w:rtl/>
        </w:rPr>
        <w:t>معن</w:t>
      </w:r>
      <w:r>
        <w:rPr>
          <w:rtl/>
        </w:rPr>
        <w:t>ی</w:t>
      </w:r>
      <w:r>
        <w:rPr>
          <w:rFonts w:hint="cs"/>
          <w:rtl/>
        </w:rPr>
        <w:t xml:space="preserve"> کردن آيه وجود نداشت</w:t>
      </w:r>
      <w:r w:rsidRPr="00191D25">
        <w:rPr>
          <w:rtl/>
        </w:rPr>
        <w:t>، به اصول اعتقاد</w:t>
      </w:r>
      <w:r>
        <w:rPr>
          <w:rtl/>
        </w:rPr>
        <w:t>ی</w:t>
      </w:r>
      <w:r w:rsidRPr="00191D25">
        <w:rPr>
          <w:rtl/>
        </w:rPr>
        <w:t xml:space="preserve"> و چارچوب‌ها</w:t>
      </w:r>
      <w:r>
        <w:rPr>
          <w:rtl/>
        </w:rPr>
        <w:t>ی</w:t>
      </w:r>
      <w:r w:rsidRPr="00191D25">
        <w:rPr>
          <w:rtl/>
        </w:rPr>
        <w:t xml:space="preserve"> ف</w:t>
      </w:r>
      <w:r>
        <w:rPr>
          <w:rtl/>
        </w:rPr>
        <w:t>ک</w:t>
      </w:r>
      <w:r w:rsidRPr="00191D25">
        <w:rPr>
          <w:rtl/>
        </w:rPr>
        <w:t>ر</w:t>
      </w:r>
      <w:r>
        <w:rPr>
          <w:rtl/>
        </w:rPr>
        <w:t>ی</w:t>
      </w:r>
      <w:r w:rsidRPr="00191D25">
        <w:rPr>
          <w:rtl/>
        </w:rPr>
        <w:t xml:space="preserve"> ش</w:t>
      </w:r>
      <w:r>
        <w:rPr>
          <w:rtl/>
        </w:rPr>
        <w:t>ی</w:t>
      </w:r>
      <w:r w:rsidRPr="00191D25">
        <w:rPr>
          <w:rtl/>
        </w:rPr>
        <w:t>ع</w:t>
      </w:r>
      <w:r>
        <w:rPr>
          <w:rtl/>
        </w:rPr>
        <w:t>ی</w:t>
      </w:r>
      <w:r w:rsidRPr="00191D25">
        <w:rPr>
          <w:rtl/>
        </w:rPr>
        <w:t xml:space="preserve"> ت</w:t>
      </w:r>
      <w:r>
        <w:rPr>
          <w:rtl/>
        </w:rPr>
        <w:t>کی</w:t>
      </w:r>
      <w:r w:rsidRPr="00191D25">
        <w:rPr>
          <w:rtl/>
        </w:rPr>
        <w:t>ه م</w:t>
      </w:r>
      <w:r>
        <w:rPr>
          <w:rtl/>
        </w:rPr>
        <w:t>ی</w:t>
      </w:r>
      <w:r w:rsidRPr="00191D25">
        <w:rPr>
          <w:rtl/>
        </w:rPr>
        <w:t>‌</w:t>
      </w:r>
      <w:r>
        <w:rPr>
          <w:rtl/>
        </w:rPr>
        <w:t>ک</w:t>
      </w:r>
      <w:r w:rsidRPr="00191D25">
        <w:rPr>
          <w:rtl/>
        </w:rPr>
        <w:t>رد</w:t>
      </w:r>
      <w:r>
        <w:rPr>
          <w:rFonts w:hint="cs"/>
          <w:rtl/>
        </w:rPr>
        <w:t>،</w:t>
      </w:r>
      <w:r w:rsidRPr="00191D25">
        <w:rPr>
          <w:rtl/>
        </w:rPr>
        <w:t xml:space="preserve"> و با استفاده از لغت، روش عقل</w:t>
      </w:r>
      <w:r>
        <w:rPr>
          <w:rtl/>
        </w:rPr>
        <w:t>ی</w:t>
      </w:r>
      <w:r w:rsidRPr="00191D25">
        <w:rPr>
          <w:rtl/>
        </w:rPr>
        <w:t xml:space="preserve"> و ذوق سل</w:t>
      </w:r>
      <w:r>
        <w:rPr>
          <w:rtl/>
        </w:rPr>
        <w:t>ی</w:t>
      </w:r>
      <w:r w:rsidRPr="00191D25">
        <w:rPr>
          <w:rtl/>
        </w:rPr>
        <w:t>م</w:t>
      </w:r>
      <w:r>
        <w:rPr>
          <w:rFonts w:hint="cs"/>
          <w:rtl/>
        </w:rPr>
        <w:t>،</w:t>
      </w:r>
      <w:r w:rsidRPr="00191D25">
        <w:rPr>
          <w:rtl/>
        </w:rPr>
        <w:t xml:space="preserve"> معنا</w:t>
      </w:r>
      <w:r>
        <w:rPr>
          <w:rtl/>
        </w:rPr>
        <w:t>یی</w:t>
      </w:r>
      <w:r w:rsidRPr="00191D25">
        <w:rPr>
          <w:rtl/>
        </w:rPr>
        <w:t xml:space="preserve"> برداشت م</w:t>
      </w:r>
      <w:r>
        <w:rPr>
          <w:rtl/>
        </w:rPr>
        <w:t>ی</w:t>
      </w:r>
      <w:r w:rsidRPr="00191D25">
        <w:rPr>
          <w:rtl/>
        </w:rPr>
        <w:t>‌</w:t>
      </w:r>
      <w:r>
        <w:rPr>
          <w:rFonts w:hint="cs"/>
          <w:rtl/>
        </w:rPr>
        <w:t>نمود</w:t>
      </w:r>
      <w:r w:rsidRPr="00191D25">
        <w:rPr>
          <w:rtl/>
        </w:rPr>
        <w:t xml:space="preserve"> </w:t>
      </w:r>
      <w:r>
        <w:rPr>
          <w:rtl/>
        </w:rPr>
        <w:t>ک</w:t>
      </w:r>
      <w:r w:rsidRPr="00191D25">
        <w:rPr>
          <w:rtl/>
        </w:rPr>
        <w:t>ه مخالف آ</w:t>
      </w:r>
      <w:r>
        <w:rPr>
          <w:rtl/>
        </w:rPr>
        <w:t>ی</w:t>
      </w:r>
      <w:r w:rsidRPr="00191D25">
        <w:rPr>
          <w:rtl/>
        </w:rPr>
        <w:t>ات و روا</w:t>
      </w:r>
      <w:r>
        <w:rPr>
          <w:rtl/>
        </w:rPr>
        <w:t>ی</w:t>
      </w:r>
      <w:r w:rsidRPr="00191D25">
        <w:rPr>
          <w:rtl/>
        </w:rPr>
        <w:t>ات نباشد</w:t>
      </w:r>
      <w:r>
        <w:rPr>
          <w:rFonts w:hint="cs"/>
          <w:rtl/>
        </w:rPr>
        <w:t xml:space="preserve"> </w:t>
      </w:r>
      <w:r w:rsidRPr="00C01299">
        <w:rPr>
          <w:rFonts w:hint="cs"/>
          <w:rtl/>
        </w:rPr>
        <w:t>(</w:t>
      </w:r>
      <w:r w:rsidRPr="00C63A4B">
        <w:rPr>
          <w:rFonts w:hint="cs"/>
          <w:rtl/>
        </w:rPr>
        <w:t xml:space="preserve">مقالۀ </w:t>
      </w:r>
      <w:r w:rsidRPr="00C63A4B">
        <w:rPr>
          <w:rFonts w:hint="cs"/>
          <w:i/>
          <w:iCs/>
          <w:rtl/>
        </w:rPr>
        <w:t>سيری کوتاه در زندگانی سيد مرتض</w:t>
      </w:r>
      <w:r>
        <w:rPr>
          <w:rFonts w:hint="cs"/>
          <w:i/>
          <w:iCs/>
          <w:rtl/>
        </w:rPr>
        <w:t>ى</w:t>
      </w:r>
      <w:r w:rsidRPr="00C63A4B">
        <w:rPr>
          <w:rFonts w:hint="cs"/>
          <w:i/>
          <w:iCs/>
          <w:rtl/>
        </w:rPr>
        <w:t xml:space="preserve"> علم الهدی</w:t>
      </w:r>
      <w:r w:rsidRPr="00C63A4B">
        <w:rPr>
          <w:rFonts w:hint="cs"/>
          <w:rtl/>
        </w:rPr>
        <w:t>: مجلۀ حديث انديشه ش 2 ص62</w:t>
      </w:r>
      <w:r w:rsidRPr="00C01299">
        <w:rPr>
          <w:rFonts w:hint="cs"/>
          <w:rtl/>
        </w:rPr>
        <w:t>).</w:t>
      </w:r>
      <w:r w:rsidRPr="00C01299">
        <w:rPr>
          <w:rtl/>
        </w:rPr>
        <w:t xml:space="preserve">  </w:t>
      </w:r>
    </w:p>
    <w:p w:rsidR="00C75097" w:rsidRPr="00B57A30" w:rsidRDefault="00C75097" w:rsidP="00C75097">
      <w:pPr>
        <w:pStyle w:val="Titr3"/>
        <w:rPr>
          <w:sz w:val="23"/>
          <w:rtl/>
        </w:rPr>
      </w:pPr>
      <w:r w:rsidRPr="00B57A30">
        <w:rPr>
          <w:rFonts w:hint="cs"/>
          <w:sz w:val="23"/>
          <w:rtl/>
          <w:lang w:bidi="fa-IR"/>
        </w:rPr>
        <w:t>4ـ</w:t>
      </w:r>
      <w:r w:rsidRPr="00B57A30">
        <w:rPr>
          <w:rFonts w:hint="cs"/>
          <w:sz w:val="23"/>
          <w:rtl/>
        </w:rPr>
        <w:t xml:space="preserve"> </w:t>
      </w:r>
      <w:r w:rsidRPr="00B57A30">
        <w:rPr>
          <w:sz w:val="23"/>
          <w:rtl/>
        </w:rPr>
        <w:t>شیوه برخورد سید مرتضی با احادیث:</w:t>
      </w:r>
    </w:p>
    <w:p w:rsidR="00C75097" w:rsidRPr="00191D25" w:rsidRDefault="00C75097" w:rsidP="00C75097">
      <w:pPr>
        <w:pStyle w:val="Matn"/>
        <w:ind w:firstLine="0"/>
        <w:rPr>
          <w:rtl/>
        </w:rPr>
      </w:pPr>
      <w:r w:rsidRPr="00A66B96">
        <w:rPr>
          <w:rtl/>
        </w:rPr>
        <w:t xml:space="preserve">قرن چهارم هجرى و مسائلى </w:t>
      </w:r>
      <w:r>
        <w:rPr>
          <w:rtl/>
        </w:rPr>
        <w:t>ک</w:t>
      </w:r>
      <w:r w:rsidRPr="00A66B96">
        <w:rPr>
          <w:rtl/>
        </w:rPr>
        <w:t xml:space="preserve">ه در آن جریان داشت، به سید </w:t>
      </w:r>
      <w:r>
        <w:rPr>
          <w:rtl/>
        </w:rPr>
        <w:t>ک</w:t>
      </w:r>
      <w:r w:rsidRPr="00A66B96">
        <w:rPr>
          <w:rtl/>
        </w:rPr>
        <w:t>م</w:t>
      </w:r>
      <w:r w:rsidRPr="00A66B96">
        <w:rPr>
          <w:rFonts w:hint="cs"/>
          <w:rtl/>
        </w:rPr>
        <w:t>ک</w:t>
      </w:r>
      <w:r w:rsidRPr="00A66B96">
        <w:rPr>
          <w:rtl/>
        </w:rPr>
        <w:t xml:space="preserve"> مى</w:t>
      </w:r>
      <w:r>
        <w:rPr>
          <w:rFonts w:hint="cs"/>
          <w:rtl/>
        </w:rPr>
        <w:t>‌</w:t>
      </w:r>
      <w:r>
        <w:rPr>
          <w:rtl/>
        </w:rPr>
        <w:t>ک</w:t>
      </w:r>
      <w:r w:rsidRPr="00A66B96">
        <w:rPr>
          <w:rtl/>
        </w:rPr>
        <w:t xml:space="preserve">رد </w:t>
      </w:r>
      <w:r>
        <w:rPr>
          <w:rtl/>
        </w:rPr>
        <w:t>ک</w:t>
      </w:r>
      <w:r w:rsidRPr="00A66B96">
        <w:rPr>
          <w:rtl/>
        </w:rPr>
        <w:t xml:space="preserve">ه حدیث امامى و غیر امامى را تدوین </w:t>
      </w:r>
      <w:r>
        <w:rPr>
          <w:rtl/>
        </w:rPr>
        <w:t>ک</w:t>
      </w:r>
      <w:r w:rsidRPr="00A66B96">
        <w:rPr>
          <w:rtl/>
        </w:rPr>
        <w:t>ند</w:t>
      </w:r>
      <w:r w:rsidRPr="00A66B96">
        <w:rPr>
          <w:rFonts w:hint="cs"/>
          <w:rtl/>
        </w:rPr>
        <w:t>،</w:t>
      </w:r>
      <w:r w:rsidRPr="00A66B96">
        <w:rPr>
          <w:rtl/>
        </w:rPr>
        <w:t xml:space="preserve"> و ثروت عظیمى هم در اختیار او بود و آن</w:t>
      </w:r>
      <w:r w:rsidRPr="00A66B96">
        <w:rPr>
          <w:rFonts w:hint="cs"/>
          <w:rtl/>
        </w:rPr>
        <w:t>،</w:t>
      </w:r>
      <w:r w:rsidRPr="00A66B96">
        <w:rPr>
          <w:rtl/>
        </w:rPr>
        <w:t xml:space="preserve"> این </w:t>
      </w:r>
      <w:r>
        <w:rPr>
          <w:rtl/>
        </w:rPr>
        <w:t>ک</w:t>
      </w:r>
      <w:r w:rsidRPr="00A66B96">
        <w:rPr>
          <w:rtl/>
        </w:rPr>
        <w:t xml:space="preserve">ه پس از تدوین این احادیث، قدرت نقد این احادیث را پیدا </w:t>
      </w:r>
      <w:r>
        <w:rPr>
          <w:rtl/>
        </w:rPr>
        <w:t>ک</w:t>
      </w:r>
      <w:r w:rsidRPr="00A66B96">
        <w:rPr>
          <w:rtl/>
        </w:rPr>
        <w:t>رد.</w:t>
      </w:r>
      <w:r w:rsidRPr="00191D25">
        <w:rPr>
          <w:rtl/>
        </w:rPr>
        <w:t xml:space="preserve"> ا</w:t>
      </w:r>
      <w:r>
        <w:rPr>
          <w:rtl/>
        </w:rPr>
        <w:t>ی</w:t>
      </w:r>
      <w:r w:rsidRPr="00191D25">
        <w:rPr>
          <w:rtl/>
        </w:rPr>
        <w:t xml:space="preserve">ن دو </w:t>
      </w:r>
      <w:r>
        <w:rPr>
          <w:rtl/>
        </w:rPr>
        <w:t>ک</w:t>
      </w:r>
      <w:r w:rsidRPr="00191D25">
        <w:rPr>
          <w:rtl/>
        </w:rPr>
        <w:t>ار (</w:t>
      </w:r>
      <w:r>
        <w:rPr>
          <w:rtl/>
        </w:rPr>
        <w:t>ی</w:t>
      </w:r>
      <w:r w:rsidRPr="00191D25">
        <w:rPr>
          <w:rtl/>
        </w:rPr>
        <w:t>عنى تدو</w:t>
      </w:r>
      <w:r>
        <w:rPr>
          <w:rtl/>
        </w:rPr>
        <w:t>ی</w:t>
      </w:r>
      <w:r w:rsidRPr="00191D25">
        <w:rPr>
          <w:rtl/>
        </w:rPr>
        <w:t>ن و نقد حد</w:t>
      </w:r>
      <w:r>
        <w:rPr>
          <w:rtl/>
        </w:rPr>
        <w:t>ی</w:t>
      </w:r>
      <w:r w:rsidRPr="00191D25">
        <w:rPr>
          <w:rtl/>
        </w:rPr>
        <w:t>ث)</w:t>
      </w:r>
      <w:r>
        <w:rPr>
          <w:rFonts w:hint="cs"/>
          <w:rtl/>
        </w:rPr>
        <w:t>،</w:t>
      </w:r>
      <w:r w:rsidRPr="00191D25">
        <w:rPr>
          <w:rtl/>
        </w:rPr>
        <w:t xml:space="preserve"> در دو </w:t>
      </w:r>
      <w:r>
        <w:rPr>
          <w:rtl/>
        </w:rPr>
        <w:t>ک</w:t>
      </w:r>
      <w:r w:rsidRPr="00191D25">
        <w:rPr>
          <w:rtl/>
        </w:rPr>
        <w:t xml:space="preserve">تاب </w:t>
      </w:r>
      <w:r w:rsidRPr="00595526">
        <w:rPr>
          <w:i/>
          <w:iCs/>
          <w:rtl/>
        </w:rPr>
        <w:t>انتصار</w:t>
      </w:r>
      <w:r w:rsidRPr="00191D25">
        <w:rPr>
          <w:rtl/>
        </w:rPr>
        <w:t xml:space="preserve"> و </w:t>
      </w:r>
      <w:r w:rsidRPr="00595526">
        <w:rPr>
          <w:i/>
          <w:iCs/>
          <w:rtl/>
        </w:rPr>
        <w:t>ناصریات</w:t>
      </w:r>
      <w:r w:rsidRPr="00191D25">
        <w:rPr>
          <w:rtl/>
        </w:rPr>
        <w:t xml:space="preserve"> به خوبى مشاهده مى شود. نقد حد</w:t>
      </w:r>
      <w:r>
        <w:rPr>
          <w:rtl/>
        </w:rPr>
        <w:t>ی</w:t>
      </w:r>
      <w:r w:rsidRPr="00191D25">
        <w:rPr>
          <w:rtl/>
        </w:rPr>
        <w:t xml:space="preserve">ثى </w:t>
      </w:r>
      <w:r>
        <w:rPr>
          <w:rtl/>
        </w:rPr>
        <w:t>ک</w:t>
      </w:r>
      <w:r w:rsidRPr="00191D25">
        <w:rPr>
          <w:rtl/>
        </w:rPr>
        <w:t>ه س</w:t>
      </w:r>
      <w:r>
        <w:rPr>
          <w:rtl/>
        </w:rPr>
        <w:t>ی</w:t>
      </w:r>
      <w:r w:rsidRPr="00191D25">
        <w:rPr>
          <w:rtl/>
        </w:rPr>
        <w:t>د بر آن همّت داشت، بس</w:t>
      </w:r>
      <w:r>
        <w:rPr>
          <w:rtl/>
        </w:rPr>
        <w:t>ی</w:t>
      </w:r>
      <w:r w:rsidRPr="00191D25">
        <w:rPr>
          <w:rtl/>
        </w:rPr>
        <w:t>ار ب</w:t>
      </w:r>
      <w:r>
        <w:rPr>
          <w:rtl/>
        </w:rPr>
        <w:t>ی</w:t>
      </w:r>
      <w:r w:rsidRPr="00191D25">
        <w:rPr>
          <w:rtl/>
        </w:rPr>
        <w:t>شتر از آن چ</w:t>
      </w:r>
      <w:r>
        <w:rPr>
          <w:rtl/>
        </w:rPr>
        <w:t>ی</w:t>
      </w:r>
      <w:r w:rsidRPr="00191D25">
        <w:rPr>
          <w:rtl/>
        </w:rPr>
        <w:t xml:space="preserve">زى بود </w:t>
      </w:r>
      <w:r>
        <w:rPr>
          <w:rtl/>
        </w:rPr>
        <w:t>ک</w:t>
      </w:r>
      <w:r w:rsidRPr="00191D25">
        <w:rPr>
          <w:rtl/>
        </w:rPr>
        <w:t>ه حد</w:t>
      </w:r>
      <w:r>
        <w:rPr>
          <w:rtl/>
        </w:rPr>
        <w:t>ی</w:t>
      </w:r>
      <w:r w:rsidRPr="00191D25">
        <w:rPr>
          <w:rtl/>
        </w:rPr>
        <w:t>ث تا آن روز به خود د</w:t>
      </w:r>
      <w:r>
        <w:rPr>
          <w:rtl/>
        </w:rPr>
        <w:t>ی</w:t>
      </w:r>
      <w:r w:rsidRPr="00191D25">
        <w:rPr>
          <w:rtl/>
        </w:rPr>
        <w:t>ده بود. نقد وى</w:t>
      </w:r>
      <w:r>
        <w:rPr>
          <w:rFonts w:hint="cs"/>
          <w:rtl/>
        </w:rPr>
        <w:t>،</w:t>
      </w:r>
      <w:r w:rsidRPr="00191D25">
        <w:rPr>
          <w:rtl/>
        </w:rPr>
        <w:t xml:space="preserve"> به ردّ و نپذ</w:t>
      </w:r>
      <w:r>
        <w:rPr>
          <w:rtl/>
        </w:rPr>
        <w:t>ی</w:t>
      </w:r>
      <w:r w:rsidRPr="00191D25">
        <w:rPr>
          <w:rtl/>
        </w:rPr>
        <w:t xml:space="preserve">رفتن </w:t>
      </w:r>
      <w:r>
        <w:rPr>
          <w:rFonts w:hint="cs"/>
          <w:rtl/>
        </w:rPr>
        <w:t>بسياری</w:t>
      </w:r>
      <w:r w:rsidRPr="00191D25">
        <w:rPr>
          <w:rtl/>
        </w:rPr>
        <w:t xml:space="preserve"> احاد</w:t>
      </w:r>
      <w:r>
        <w:rPr>
          <w:rtl/>
        </w:rPr>
        <w:t>ی</w:t>
      </w:r>
      <w:r w:rsidRPr="00191D25">
        <w:rPr>
          <w:rtl/>
        </w:rPr>
        <w:t xml:space="preserve">ث منجر شد، </w:t>
      </w:r>
      <w:r>
        <w:rPr>
          <w:rFonts w:hint="cs"/>
          <w:rtl/>
        </w:rPr>
        <w:t>به ويژه</w:t>
      </w:r>
      <w:r w:rsidRPr="00191D25">
        <w:rPr>
          <w:rtl/>
        </w:rPr>
        <w:t xml:space="preserve"> احاد</w:t>
      </w:r>
      <w:r>
        <w:rPr>
          <w:rtl/>
        </w:rPr>
        <w:t>ی</w:t>
      </w:r>
      <w:r w:rsidRPr="00191D25">
        <w:rPr>
          <w:rtl/>
        </w:rPr>
        <w:t xml:space="preserve">ثى </w:t>
      </w:r>
      <w:r>
        <w:rPr>
          <w:rtl/>
        </w:rPr>
        <w:t>ک</w:t>
      </w:r>
      <w:r w:rsidRPr="00191D25">
        <w:rPr>
          <w:rtl/>
        </w:rPr>
        <w:t>ه از آنها بوى غلوّ</w:t>
      </w:r>
      <w:r>
        <w:rPr>
          <w:rFonts w:hint="cs"/>
          <w:rtl/>
        </w:rPr>
        <w:t>،</w:t>
      </w:r>
      <w:r w:rsidRPr="00191D25">
        <w:rPr>
          <w:rtl/>
        </w:rPr>
        <w:t xml:space="preserve"> تشب</w:t>
      </w:r>
      <w:r>
        <w:rPr>
          <w:rtl/>
        </w:rPr>
        <w:t>ی</w:t>
      </w:r>
      <w:r w:rsidRPr="00191D25">
        <w:rPr>
          <w:rtl/>
        </w:rPr>
        <w:t>ه و جبر مى</w:t>
      </w:r>
      <w:r>
        <w:rPr>
          <w:rFonts w:hint="cs"/>
          <w:rtl/>
        </w:rPr>
        <w:t>‌</w:t>
      </w:r>
      <w:r w:rsidRPr="00191D25">
        <w:rPr>
          <w:rtl/>
        </w:rPr>
        <w:t>آمد.</w:t>
      </w:r>
      <w:r w:rsidRPr="00191D25">
        <w:rPr>
          <w:rFonts w:hint="cs"/>
          <w:rtl/>
        </w:rPr>
        <w:t xml:space="preserve"> </w:t>
      </w:r>
      <w:r w:rsidRPr="00191D25">
        <w:rPr>
          <w:rtl/>
        </w:rPr>
        <w:t>او احاد</w:t>
      </w:r>
      <w:r>
        <w:rPr>
          <w:rtl/>
        </w:rPr>
        <w:t>ی</w:t>
      </w:r>
      <w:r w:rsidRPr="00191D25">
        <w:rPr>
          <w:rtl/>
        </w:rPr>
        <w:t>ث و اخبار واحد غ</w:t>
      </w:r>
      <w:r>
        <w:rPr>
          <w:rtl/>
        </w:rPr>
        <w:t>ی</w:t>
      </w:r>
      <w:r w:rsidRPr="00191D25">
        <w:rPr>
          <w:rtl/>
        </w:rPr>
        <w:t xml:space="preserve">ر موثّق و </w:t>
      </w:r>
      <w:r w:rsidRPr="00191D25">
        <w:rPr>
          <w:rFonts w:hint="cs"/>
          <w:rtl/>
        </w:rPr>
        <w:t>گاهی</w:t>
      </w:r>
      <w:r w:rsidRPr="00191D25">
        <w:rPr>
          <w:rtl/>
        </w:rPr>
        <w:t xml:space="preserve"> موث</w:t>
      </w:r>
      <w:r w:rsidRPr="00191D25">
        <w:rPr>
          <w:rFonts w:hint="cs"/>
          <w:rtl/>
        </w:rPr>
        <w:t>ّ</w:t>
      </w:r>
      <w:r w:rsidRPr="00191D25">
        <w:rPr>
          <w:rtl/>
        </w:rPr>
        <w:t>ق را نمى</w:t>
      </w:r>
      <w:r w:rsidRPr="00191D25">
        <w:rPr>
          <w:rFonts w:hint="cs"/>
          <w:rtl/>
        </w:rPr>
        <w:t>‌</w:t>
      </w:r>
      <w:r w:rsidRPr="00191D25">
        <w:rPr>
          <w:rtl/>
        </w:rPr>
        <w:t>پذ</w:t>
      </w:r>
      <w:r>
        <w:rPr>
          <w:rtl/>
        </w:rPr>
        <w:t>ی</w:t>
      </w:r>
      <w:r w:rsidRPr="00191D25">
        <w:rPr>
          <w:rtl/>
        </w:rPr>
        <w:t xml:space="preserve">رفت؛ چرا </w:t>
      </w:r>
      <w:r>
        <w:rPr>
          <w:rtl/>
        </w:rPr>
        <w:t>ک</w:t>
      </w:r>
      <w:r w:rsidRPr="00191D25">
        <w:rPr>
          <w:rtl/>
        </w:rPr>
        <w:t>ه به عق</w:t>
      </w:r>
      <w:r>
        <w:rPr>
          <w:rtl/>
        </w:rPr>
        <w:t>ی</w:t>
      </w:r>
      <w:r w:rsidRPr="00191D25">
        <w:rPr>
          <w:rtl/>
        </w:rPr>
        <w:t>د</w:t>
      </w:r>
      <w:r>
        <w:rPr>
          <w:rFonts w:hint="cs"/>
          <w:rtl/>
        </w:rPr>
        <w:t>ۀ</w:t>
      </w:r>
      <w:r w:rsidRPr="00191D25">
        <w:rPr>
          <w:rtl/>
        </w:rPr>
        <w:t xml:space="preserve"> او</w:t>
      </w:r>
      <w:r>
        <w:rPr>
          <w:rFonts w:hint="cs"/>
          <w:rtl/>
        </w:rPr>
        <w:t>،</w:t>
      </w:r>
      <w:r w:rsidRPr="00191D25">
        <w:rPr>
          <w:rtl/>
        </w:rPr>
        <w:t xml:space="preserve"> چن</w:t>
      </w:r>
      <w:r>
        <w:rPr>
          <w:rtl/>
        </w:rPr>
        <w:t>ی</w:t>
      </w:r>
      <w:r w:rsidRPr="00191D25">
        <w:rPr>
          <w:rtl/>
        </w:rPr>
        <w:t>ن احاد</w:t>
      </w:r>
      <w:r>
        <w:rPr>
          <w:rtl/>
        </w:rPr>
        <w:t>ی</w:t>
      </w:r>
      <w:r w:rsidRPr="00191D25">
        <w:rPr>
          <w:rtl/>
        </w:rPr>
        <w:t>ثى نمى</w:t>
      </w:r>
      <w:r>
        <w:rPr>
          <w:rFonts w:hint="cs"/>
          <w:rtl/>
        </w:rPr>
        <w:t>‌</w:t>
      </w:r>
      <w:r w:rsidRPr="00191D25">
        <w:rPr>
          <w:rtl/>
        </w:rPr>
        <w:t xml:space="preserve">توانست مصدر </w:t>
      </w:r>
      <w:r>
        <w:rPr>
          <w:rtl/>
        </w:rPr>
        <w:t>یک</w:t>
      </w:r>
      <w:r w:rsidRPr="00191D25">
        <w:rPr>
          <w:rtl/>
        </w:rPr>
        <w:t xml:space="preserve"> ح</w:t>
      </w:r>
      <w:r>
        <w:rPr>
          <w:rtl/>
        </w:rPr>
        <w:t>ک</w:t>
      </w:r>
      <w:r w:rsidRPr="00191D25">
        <w:rPr>
          <w:rtl/>
        </w:rPr>
        <w:t>م شرعى باشد</w:t>
      </w:r>
      <w:r>
        <w:rPr>
          <w:rFonts w:hint="cs"/>
          <w:rtl/>
        </w:rPr>
        <w:t xml:space="preserve"> </w:t>
      </w:r>
      <w:r w:rsidRPr="00C01299">
        <w:rPr>
          <w:rFonts w:hint="cs"/>
          <w:rtl/>
        </w:rPr>
        <w:t>(</w:t>
      </w:r>
      <w:r>
        <w:rPr>
          <w:rtl/>
        </w:rPr>
        <w:t>‌</w:t>
      </w:r>
      <w:r w:rsidRPr="00C01299">
        <w:rPr>
          <w:rFonts w:hint="cs"/>
          <w:rtl/>
        </w:rPr>
        <w:t xml:space="preserve"> </w:t>
      </w:r>
      <w:r w:rsidRPr="00C01299">
        <w:rPr>
          <w:i/>
          <w:iCs/>
          <w:sz w:val="24"/>
          <w:szCs w:val="24"/>
          <w:rtl/>
        </w:rPr>
        <w:t>ادب المرتضى من سيرته و آثاره</w:t>
      </w:r>
      <w:r w:rsidRPr="00C01299">
        <w:rPr>
          <w:rFonts w:hint="cs"/>
          <w:sz w:val="24"/>
          <w:szCs w:val="24"/>
          <w:rtl/>
        </w:rPr>
        <w:t xml:space="preserve">: </w:t>
      </w:r>
      <w:r w:rsidRPr="00C01299">
        <w:rPr>
          <w:sz w:val="24"/>
          <w:szCs w:val="24"/>
          <w:rtl/>
        </w:rPr>
        <w:t>ص 35 و 36</w:t>
      </w:r>
      <w:r w:rsidRPr="00C01299">
        <w:rPr>
          <w:rFonts w:hint="cs"/>
          <w:rtl/>
        </w:rPr>
        <w:t>)</w:t>
      </w:r>
      <w:r>
        <w:rPr>
          <w:rFonts w:hint="cs"/>
          <w:rtl/>
        </w:rPr>
        <w:t>.</w:t>
      </w:r>
      <w:r w:rsidRPr="00191D25">
        <w:t xml:space="preserve"> </w:t>
      </w:r>
      <w:r w:rsidRPr="00191D25">
        <w:rPr>
          <w:rtl/>
        </w:rPr>
        <w:t xml:space="preserve"> </w:t>
      </w:r>
    </w:p>
    <w:p w:rsidR="00C75097" w:rsidRPr="00943AB3" w:rsidRDefault="00C75097" w:rsidP="00C75097">
      <w:pPr>
        <w:pStyle w:val="Matn"/>
        <w:spacing w:line="240" w:lineRule="auto"/>
        <w:rPr>
          <w:rFonts w:hint="cs"/>
          <w:rtl/>
        </w:rPr>
      </w:pPr>
      <w:r w:rsidRPr="00191D25">
        <w:rPr>
          <w:rtl/>
        </w:rPr>
        <w:t>ا</w:t>
      </w:r>
      <w:r>
        <w:rPr>
          <w:rtl/>
        </w:rPr>
        <w:t>ک</w:t>
      </w:r>
      <w:r w:rsidRPr="00191D25">
        <w:rPr>
          <w:rtl/>
        </w:rPr>
        <w:t>ثر جاها</w:t>
      </w:r>
      <w:r>
        <w:rPr>
          <w:rtl/>
        </w:rPr>
        <w:t>ی</w:t>
      </w:r>
      <w:r w:rsidRPr="00191D25">
        <w:rPr>
          <w:rtl/>
        </w:rPr>
        <w:t xml:space="preserve">ى </w:t>
      </w:r>
      <w:r>
        <w:rPr>
          <w:rtl/>
        </w:rPr>
        <w:t>ک</w:t>
      </w:r>
      <w:r w:rsidRPr="00191D25">
        <w:rPr>
          <w:rtl/>
        </w:rPr>
        <w:t>ه س</w:t>
      </w:r>
      <w:r>
        <w:rPr>
          <w:rtl/>
        </w:rPr>
        <w:t>ی</w:t>
      </w:r>
      <w:r w:rsidRPr="00191D25">
        <w:rPr>
          <w:rtl/>
        </w:rPr>
        <w:t>د به تفس</w:t>
      </w:r>
      <w:r>
        <w:rPr>
          <w:rtl/>
        </w:rPr>
        <w:t>ی</w:t>
      </w:r>
      <w:r w:rsidRPr="00191D25">
        <w:rPr>
          <w:rtl/>
        </w:rPr>
        <w:t xml:space="preserve">ر </w:t>
      </w:r>
      <w:r w:rsidRPr="00943AB3">
        <w:rPr>
          <w:rtl/>
        </w:rPr>
        <w:t>آیات</w:t>
      </w:r>
      <w:r w:rsidRPr="00191D25">
        <w:rPr>
          <w:rtl/>
        </w:rPr>
        <w:t xml:space="preserve"> و تأو</w:t>
      </w:r>
      <w:r>
        <w:rPr>
          <w:rtl/>
        </w:rPr>
        <w:t>ی</w:t>
      </w:r>
      <w:r w:rsidRPr="00191D25">
        <w:rPr>
          <w:rtl/>
        </w:rPr>
        <w:t>ل احاد</w:t>
      </w:r>
      <w:r>
        <w:rPr>
          <w:rtl/>
        </w:rPr>
        <w:t>ی</w:t>
      </w:r>
      <w:r w:rsidRPr="00191D25">
        <w:rPr>
          <w:rtl/>
        </w:rPr>
        <w:t xml:space="preserve">ث پرداخته، مواردى است </w:t>
      </w:r>
      <w:r>
        <w:rPr>
          <w:rtl/>
        </w:rPr>
        <w:t>ک</w:t>
      </w:r>
      <w:r w:rsidRPr="00191D25">
        <w:rPr>
          <w:rtl/>
        </w:rPr>
        <w:t xml:space="preserve">ه ظاهر عبارات، جبر </w:t>
      </w:r>
      <w:r>
        <w:rPr>
          <w:rtl/>
        </w:rPr>
        <w:t>ی</w:t>
      </w:r>
      <w:r w:rsidRPr="00191D25">
        <w:rPr>
          <w:rtl/>
        </w:rPr>
        <w:t>ا تشب</w:t>
      </w:r>
      <w:r>
        <w:rPr>
          <w:rtl/>
        </w:rPr>
        <w:t>ی</w:t>
      </w:r>
      <w:r w:rsidRPr="00191D25">
        <w:rPr>
          <w:rtl/>
        </w:rPr>
        <w:t>ه</w:t>
      </w:r>
      <w:r>
        <w:rPr>
          <w:rFonts w:hint="cs"/>
          <w:rtl/>
        </w:rPr>
        <w:t>،</w:t>
      </w:r>
      <w:r w:rsidRPr="00191D25">
        <w:rPr>
          <w:rtl/>
        </w:rPr>
        <w:t xml:space="preserve"> و تجو</w:t>
      </w:r>
      <w:r>
        <w:rPr>
          <w:rtl/>
        </w:rPr>
        <w:t>ی</w:t>
      </w:r>
      <w:r w:rsidRPr="00191D25">
        <w:rPr>
          <w:rtl/>
        </w:rPr>
        <w:t>ز خطا بر انب</w:t>
      </w:r>
      <w:r>
        <w:rPr>
          <w:rtl/>
        </w:rPr>
        <w:t>ی</w:t>
      </w:r>
      <w:r w:rsidRPr="00191D25">
        <w:rPr>
          <w:rtl/>
        </w:rPr>
        <w:t>است</w:t>
      </w:r>
      <w:r>
        <w:rPr>
          <w:rFonts w:hint="cs"/>
          <w:rtl/>
        </w:rPr>
        <w:t>،</w:t>
      </w:r>
      <w:r w:rsidRPr="00191D25">
        <w:rPr>
          <w:rtl/>
        </w:rPr>
        <w:t xml:space="preserve"> و از امورى است </w:t>
      </w:r>
      <w:r>
        <w:rPr>
          <w:rtl/>
        </w:rPr>
        <w:t>ک</w:t>
      </w:r>
      <w:r w:rsidRPr="00191D25">
        <w:rPr>
          <w:rtl/>
        </w:rPr>
        <w:t>ه دلا</w:t>
      </w:r>
      <w:r>
        <w:rPr>
          <w:rtl/>
        </w:rPr>
        <w:t>ی</w:t>
      </w:r>
      <w:r w:rsidRPr="00191D25">
        <w:rPr>
          <w:rtl/>
        </w:rPr>
        <w:t>لى عقلى بر ردّ آنها وجود دارد</w:t>
      </w:r>
      <w:r>
        <w:rPr>
          <w:rFonts w:hint="cs"/>
          <w:rtl/>
        </w:rPr>
        <w:t>،</w:t>
      </w:r>
      <w:r w:rsidRPr="00191D25">
        <w:rPr>
          <w:rtl/>
        </w:rPr>
        <w:t xml:space="preserve"> و آ</w:t>
      </w:r>
      <w:r>
        <w:rPr>
          <w:rtl/>
        </w:rPr>
        <w:t>ی</w:t>
      </w:r>
      <w:r w:rsidRPr="00191D25">
        <w:rPr>
          <w:rtl/>
        </w:rPr>
        <w:t>ات و روا</w:t>
      </w:r>
      <w:r>
        <w:rPr>
          <w:rtl/>
        </w:rPr>
        <w:t>ی</w:t>
      </w:r>
      <w:r w:rsidRPr="00191D25">
        <w:rPr>
          <w:rtl/>
        </w:rPr>
        <w:t xml:space="preserve">اتى </w:t>
      </w:r>
      <w:r>
        <w:rPr>
          <w:rtl/>
        </w:rPr>
        <w:t>ک</w:t>
      </w:r>
      <w:r w:rsidRPr="00191D25">
        <w:rPr>
          <w:rtl/>
        </w:rPr>
        <w:t>ه متضمّن ا</w:t>
      </w:r>
      <w:r>
        <w:rPr>
          <w:rtl/>
        </w:rPr>
        <w:t>ی</w:t>
      </w:r>
      <w:r w:rsidRPr="00191D25">
        <w:rPr>
          <w:rtl/>
        </w:rPr>
        <w:t>ن معانى باشند، رجوع به ظاهرشان صح</w:t>
      </w:r>
      <w:r>
        <w:rPr>
          <w:rtl/>
        </w:rPr>
        <w:t>ی</w:t>
      </w:r>
      <w:r w:rsidRPr="00191D25">
        <w:rPr>
          <w:rtl/>
        </w:rPr>
        <w:t>ح ن</w:t>
      </w:r>
      <w:r>
        <w:rPr>
          <w:rtl/>
        </w:rPr>
        <w:t>ی</w:t>
      </w:r>
      <w:r w:rsidRPr="00191D25">
        <w:rPr>
          <w:rtl/>
        </w:rPr>
        <w:t>ست</w:t>
      </w:r>
      <w:r>
        <w:rPr>
          <w:rFonts w:hint="cs"/>
          <w:rtl/>
        </w:rPr>
        <w:t>،</w:t>
      </w:r>
      <w:r w:rsidRPr="00191D25">
        <w:rPr>
          <w:rtl/>
        </w:rPr>
        <w:t xml:space="preserve"> و به هم</w:t>
      </w:r>
      <w:r>
        <w:rPr>
          <w:rtl/>
        </w:rPr>
        <w:t>ی</w:t>
      </w:r>
      <w:r w:rsidRPr="00191D25">
        <w:rPr>
          <w:rtl/>
        </w:rPr>
        <w:t>ن خاطر، ظاهر الفاظ چن</w:t>
      </w:r>
      <w:r>
        <w:rPr>
          <w:rtl/>
        </w:rPr>
        <w:t>ی</w:t>
      </w:r>
      <w:r w:rsidRPr="00191D25">
        <w:rPr>
          <w:rtl/>
        </w:rPr>
        <w:t>ن عباراتى در نزد او غ</w:t>
      </w:r>
      <w:r>
        <w:rPr>
          <w:rtl/>
        </w:rPr>
        <w:t>ی</w:t>
      </w:r>
      <w:r w:rsidRPr="00191D25">
        <w:rPr>
          <w:rtl/>
        </w:rPr>
        <w:t>ر قابل قبول است. در ا</w:t>
      </w:r>
      <w:r>
        <w:rPr>
          <w:rtl/>
        </w:rPr>
        <w:t>ی</w:t>
      </w:r>
      <w:r w:rsidRPr="00191D25">
        <w:rPr>
          <w:rtl/>
        </w:rPr>
        <w:t>ن موارد، او مى‌</w:t>
      </w:r>
      <w:r>
        <w:rPr>
          <w:rtl/>
        </w:rPr>
        <w:t>ک</w:t>
      </w:r>
      <w:r w:rsidRPr="00191D25">
        <w:rPr>
          <w:rtl/>
        </w:rPr>
        <w:t xml:space="preserve">وشد </w:t>
      </w:r>
      <w:r>
        <w:rPr>
          <w:rtl/>
        </w:rPr>
        <w:t>ک</w:t>
      </w:r>
      <w:r w:rsidRPr="00191D25">
        <w:rPr>
          <w:rtl/>
        </w:rPr>
        <w:t xml:space="preserve">ه راهى را براى </w:t>
      </w:r>
      <w:r w:rsidRPr="00191D25">
        <w:rPr>
          <w:rtl/>
        </w:rPr>
        <w:lastRenderedPageBreak/>
        <w:t>برگرداندن ا</w:t>
      </w:r>
      <w:r>
        <w:rPr>
          <w:rtl/>
        </w:rPr>
        <w:t>ی</w:t>
      </w:r>
      <w:r w:rsidRPr="00191D25">
        <w:rPr>
          <w:rtl/>
        </w:rPr>
        <w:t xml:space="preserve">ن عبارات از قرآن </w:t>
      </w:r>
      <w:r>
        <w:rPr>
          <w:rtl/>
        </w:rPr>
        <w:t>ی</w:t>
      </w:r>
      <w:r w:rsidRPr="00191D25">
        <w:rPr>
          <w:rtl/>
        </w:rPr>
        <w:t>ا حد</w:t>
      </w:r>
      <w:r>
        <w:rPr>
          <w:rtl/>
        </w:rPr>
        <w:t>ی</w:t>
      </w:r>
      <w:r w:rsidRPr="00191D25">
        <w:rPr>
          <w:rtl/>
        </w:rPr>
        <w:t>ث پ</w:t>
      </w:r>
      <w:r>
        <w:rPr>
          <w:rtl/>
        </w:rPr>
        <w:t>ی</w:t>
      </w:r>
      <w:r w:rsidRPr="00191D25">
        <w:rPr>
          <w:rtl/>
        </w:rPr>
        <w:t xml:space="preserve">دا </w:t>
      </w:r>
      <w:r>
        <w:rPr>
          <w:rtl/>
        </w:rPr>
        <w:t>ک</w:t>
      </w:r>
      <w:r w:rsidRPr="00191D25">
        <w:rPr>
          <w:rtl/>
        </w:rPr>
        <w:t>ند. س</w:t>
      </w:r>
      <w:r>
        <w:rPr>
          <w:rtl/>
        </w:rPr>
        <w:t>ی</w:t>
      </w:r>
      <w:r>
        <w:rPr>
          <w:rFonts w:hint="cs"/>
          <w:rtl/>
        </w:rPr>
        <w:t>ّ</w:t>
      </w:r>
      <w:r w:rsidRPr="00191D25">
        <w:rPr>
          <w:rtl/>
        </w:rPr>
        <w:t>د در فقه، توجّه ز</w:t>
      </w:r>
      <w:r>
        <w:rPr>
          <w:rtl/>
        </w:rPr>
        <w:t>ی</w:t>
      </w:r>
      <w:r w:rsidRPr="00191D25">
        <w:rPr>
          <w:rtl/>
        </w:rPr>
        <w:t>ادى به ظواهر نصوص دارد</w:t>
      </w:r>
      <w:r>
        <w:rPr>
          <w:rFonts w:hint="cs"/>
          <w:rtl/>
        </w:rPr>
        <w:t>،</w:t>
      </w:r>
      <w:r w:rsidRPr="00191D25">
        <w:rPr>
          <w:rtl/>
        </w:rPr>
        <w:t xml:space="preserve"> ولى آن توجّه را از او در تفس</w:t>
      </w:r>
      <w:r>
        <w:rPr>
          <w:rtl/>
        </w:rPr>
        <w:t>ی</w:t>
      </w:r>
      <w:r w:rsidRPr="00191D25">
        <w:rPr>
          <w:rtl/>
        </w:rPr>
        <w:t>ر قرآن و حد</w:t>
      </w:r>
      <w:r>
        <w:rPr>
          <w:rtl/>
        </w:rPr>
        <w:t>ی</w:t>
      </w:r>
      <w:r w:rsidRPr="00191D25">
        <w:rPr>
          <w:rtl/>
        </w:rPr>
        <w:t>ث نمى</w:t>
      </w:r>
      <w:r>
        <w:rPr>
          <w:rFonts w:hint="cs"/>
          <w:rtl/>
        </w:rPr>
        <w:t>‌</w:t>
      </w:r>
      <w:r w:rsidRPr="00191D25">
        <w:rPr>
          <w:rtl/>
        </w:rPr>
        <w:t>ب</w:t>
      </w:r>
      <w:r>
        <w:rPr>
          <w:rtl/>
        </w:rPr>
        <w:t>ی</w:t>
      </w:r>
      <w:r w:rsidRPr="00191D25">
        <w:rPr>
          <w:rtl/>
        </w:rPr>
        <w:t>ن</w:t>
      </w:r>
      <w:r>
        <w:rPr>
          <w:rtl/>
        </w:rPr>
        <w:t>ی</w:t>
      </w:r>
      <w:r w:rsidRPr="00191D25">
        <w:rPr>
          <w:rtl/>
        </w:rPr>
        <w:t>م</w:t>
      </w:r>
      <w:r>
        <w:rPr>
          <w:rFonts w:hint="cs"/>
          <w:rtl/>
        </w:rPr>
        <w:t xml:space="preserve"> </w:t>
      </w:r>
      <w:r w:rsidRPr="00943AB3">
        <w:rPr>
          <w:rFonts w:hint="cs"/>
          <w:rtl/>
        </w:rPr>
        <w:t>(</w:t>
      </w:r>
      <w:r w:rsidRPr="00943AB3">
        <w:rPr>
          <w:rtl/>
        </w:rPr>
        <w:t>همان</w:t>
      </w:r>
      <w:r w:rsidRPr="00943AB3">
        <w:rPr>
          <w:rFonts w:hint="cs"/>
          <w:rtl/>
        </w:rPr>
        <w:t>:</w:t>
      </w:r>
      <w:r w:rsidRPr="00943AB3">
        <w:rPr>
          <w:rtl/>
        </w:rPr>
        <w:t xml:space="preserve"> ص 179 </w:t>
      </w:r>
      <w:r w:rsidRPr="00943AB3">
        <w:rPr>
          <w:rFonts w:hint="cs"/>
          <w:rtl/>
        </w:rPr>
        <w:t>ـ</w:t>
      </w:r>
      <w:r w:rsidRPr="00943AB3">
        <w:rPr>
          <w:rtl/>
        </w:rPr>
        <w:t xml:space="preserve"> 181</w:t>
      </w:r>
      <w:r w:rsidRPr="00943AB3">
        <w:rPr>
          <w:rFonts w:hint="cs"/>
          <w:rtl/>
        </w:rPr>
        <w:t>).</w:t>
      </w:r>
    </w:p>
    <w:p w:rsidR="00C75097" w:rsidRPr="00191D25" w:rsidRDefault="00C75097" w:rsidP="00C75097">
      <w:pPr>
        <w:pStyle w:val="Titr3"/>
        <w:rPr>
          <w:rFonts w:hint="cs"/>
          <w:rtl/>
        </w:rPr>
      </w:pPr>
      <w:r w:rsidRPr="00191D25">
        <w:rPr>
          <w:rFonts w:hint="cs"/>
          <w:rtl/>
        </w:rPr>
        <w:t>استادان سید مرتضی:</w:t>
      </w:r>
    </w:p>
    <w:p w:rsidR="00C75097" w:rsidRPr="00191D25" w:rsidRDefault="00C75097" w:rsidP="00C75097">
      <w:pPr>
        <w:pStyle w:val="Matn"/>
        <w:ind w:firstLine="0"/>
        <w:rPr>
          <w:rFonts w:hint="cs"/>
          <w:rtl/>
        </w:rPr>
      </w:pPr>
      <w:r w:rsidRPr="00191D25">
        <w:rPr>
          <w:rFonts w:hint="cs"/>
          <w:rtl/>
        </w:rPr>
        <w:t>مور</w:t>
      </w:r>
      <w:r>
        <w:rPr>
          <w:rFonts w:hint="cs"/>
          <w:rtl/>
        </w:rPr>
        <w:t>ّخان، گروهی از چهره‌های برجستۀ</w:t>
      </w:r>
      <w:r w:rsidRPr="00191D25">
        <w:rPr>
          <w:rFonts w:hint="cs"/>
          <w:rtl/>
        </w:rPr>
        <w:t xml:space="preserve"> قرن چهارم را در فنون مختلف برشمرده‌اند که سید مرتضی نزد آنان</w:t>
      </w:r>
      <w:r>
        <w:rPr>
          <w:rFonts w:hint="cs"/>
          <w:rtl/>
        </w:rPr>
        <w:t>،</w:t>
      </w:r>
      <w:r w:rsidRPr="00191D25">
        <w:rPr>
          <w:rFonts w:hint="cs"/>
          <w:rtl/>
        </w:rPr>
        <w:t xml:space="preserve"> علم آموخته</w:t>
      </w:r>
      <w:r>
        <w:rPr>
          <w:rFonts w:hint="cs"/>
          <w:rtl/>
        </w:rPr>
        <w:t>،</w:t>
      </w:r>
      <w:r w:rsidRPr="00191D25">
        <w:rPr>
          <w:rFonts w:hint="cs"/>
          <w:rtl/>
        </w:rPr>
        <w:t xml:space="preserve"> یا از ایشان روایت کرده است. مهم</w:t>
      </w:r>
      <w:r>
        <w:rPr>
          <w:rtl/>
        </w:rPr>
        <w:t>‌</w:t>
      </w:r>
      <w:r w:rsidRPr="00191D25">
        <w:rPr>
          <w:rFonts w:hint="cs"/>
          <w:rtl/>
        </w:rPr>
        <w:t>ترین استادان وی عبارتند از:</w:t>
      </w:r>
    </w:p>
    <w:p w:rsidR="00C75097" w:rsidRPr="00191D25" w:rsidRDefault="00C75097" w:rsidP="00C75097">
      <w:pPr>
        <w:pStyle w:val="Matn"/>
        <w:rPr>
          <w:rFonts w:hint="cs"/>
          <w:rtl/>
        </w:rPr>
      </w:pPr>
      <w:r w:rsidRPr="00191D25">
        <w:rPr>
          <w:rFonts w:hint="cs"/>
          <w:rtl/>
        </w:rPr>
        <w:t xml:space="preserve">1ـ </w:t>
      </w:r>
      <w:r w:rsidRPr="00881434">
        <w:rPr>
          <w:rFonts w:hint="cs"/>
          <w:rtl/>
        </w:rPr>
        <w:t>شیخ مفید</w:t>
      </w:r>
      <w:r w:rsidRPr="00191D25">
        <w:rPr>
          <w:rFonts w:hint="cs"/>
          <w:rtl/>
        </w:rPr>
        <w:t xml:space="preserve">، محمد بن نعمان </w:t>
      </w:r>
      <w:r w:rsidRPr="00D53805">
        <w:rPr>
          <w:rFonts w:hint="cs"/>
          <w:rtl/>
        </w:rPr>
        <w:t>(336 ـ 413 هـ)</w:t>
      </w:r>
      <w:r w:rsidRPr="00881434">
        <w:rPr>
          <w:rFonts w:hint="cs"/>
          <w:rtl/>
        </w:rPr>
        <w:t xml:space="preserve">  </w:t>
      </w:r>
      <w:r w:rsidRPr="00191D25">
        <w:rPr>
          <w:rFonts w:hint="cs"/>
          <w:rtl/>
        </w:rPr>
        <w:t xml:space="preserve">2ـ عبدالرحیم </w:t>
      </w:r>
      <w:r w:rsidRPr="00D53805">
        <w:rPr>
          <w:rFonts w:hint="cs"/>
          <w:rtl/>
        </w:rPr>
        <w:t>بن</w:t>
      </w:r>
      <w:r w:rsidRPr="00881434">
        <w:rPr>
          <w:rFonts w:hint="cs"/>
          <w:rtl/>
        </w:rPr>
        <w:t xml:space="preserve"> نباته</w:t>
      </w:r>
      <w:r w:rsidRPr="00191D25">
        <w:rPr>
          <w:rFonts w:hint="cs"/>
          <w:rtl/>
        </w:rPr>
        <w:t xml:space="preserve"> </w:t>
      </w:r>
      <w:r w:rsidRPr="00881434">
        <w:rPr>
          <w:rFonts w:hint="cs"/>
          <w:rtl/>
        </w:rPr>
        <w:t xml:space="preserve">(ف374)  </w:t>
      </w:r>
      <w:r w:rsidRPr="00191D25">
        <w:rPr>
          <w:rFonts w:hint="cs"/>
          <w:rtl/>
        </w:rPr>
        <w:t xml:space="preserve">3ـ محمد بن عمران، معروف به </w:t>
      </w:r>
      <w:r w:rsidRPr="00881434">
        <w:rPr>
          <w:rFonts w:hint="cs"/>
          <w:rtl/>
        </w:rPr>
        <w:t>مرزبانی</w:t>
      </w:r>
      <w:r w:rsidRPr="00191D25">
        <w:rPr>
          <w:rFonts w:hint="cs"/>
          <w:rtl/>
        </w:rPr>
        <w:t xml:space="preserve"> </w:t>
      </w:r>
      <w:r w:rsidRPr="00D53805">
        <w:rPr>
          <w:rFonts w:hint="cs"/>
          <w:rtl/>
        </w:rPr>
        <w:t>(ف384</w:t>
      </w:r>
      <w:r w:rsidRPr="00881434">
        <w:rPr>
          <w:rFonts w:hint="cs"/>
          <w:rtl/>
        </w:rPr>
        <w:t xml:space="preserve">)  </w:t>
      </w:r>
      <w:r w:rsidRPr="00191D25">
        <w:rPr>
          <w:rFonts w:hint="cs"/>
          <w:rtl/>
        </w:rPr>
        <w:t xml:space="preserve">4ـ حسین بن علی بن یوسف، </w:t>
      </w:r>
      <w:r w:rsidRPr="00881434">
        <w:rPr>
          <w:rFonts w:hint="cs"/>
          <w:rtl/>
        </w:rPr>
        <w:t>وزیر مغربی</w:t>
      </w:r>
      <w:r w:rsidRPr="00191D25">
        <w:rPr>
          <w:rFonts w:hint="cs"/>
          <w:rtl/>
        </w:rPr>
        <w:t xml:space="preserve"> </w:t>
      </w:r>
      <w:r w:rsidRPr="00D53805">
        <w:rPr>
          <w:rFonts w:hint="cs"/>
          <w:rtl/>
        </w:rPr>
        <w:t>(370ـ 418هـ)</w:t>
      </w:r>
      <w:r w:rsidRPr="00881434">
        <w:rPr>
          <w:rFonts w:hint="cs"/>
          <w:rtl/>
        </w:rPr>
        <w:t xml:space="preserve"> </w:t>
      </w:r>
      <w:r w:rsidRPr="00191D25">
        <w:rPr>
          <w:rFonts w:hint="cs"/>
          <w:rtl/>
        </w:rPr>
        <w:t xml:space="preserve">5ـ </w:t>
      </w:r>
      <w:r>
        <w:rPr>
          <w:rFonts w:hint="cs"/>
          <w:rtl/>
        </w:rPr>
        <w:t>أ</w:t>
      </w:r>
      <w:r w:rsidRPr="00191D25">
        <w:rPr>
          <w:rFonts w:hint="cs"/>
          <w:rtl/>
        </w:rPr>
        <w:t xml:space="preserve">بوالحسن </w:t>
      </w:r>
      <w:r w:rsidRPr="00881434">
        <w:rPr>
          <w:rFonts w:hint="cs"/>
          <w:rtl/>
        </w:rPr>
        <w:t>علی بن حبش</w:t>
      </w:r>
      <w:r w:rsidRPr="00191D25">
        <w:rPr>
          <w:rFonts w:hint="cs"/>
          <w:rtl/>
        </w:rPr>
        <w:t xml:space="preserve"> کاتب 6ـ </w:t>
      </w:r>
      <w:r w:rsidRPr="00881434">
        <w:rPr>
          <w:rFonts w:hint="cs"/>
          <w:rtl/>
        </w:rPr>
        <w:t>حسین بن علی بن بابویه</w:t>
      </w:r>
      <w:r w:rsidRPr="00191D25">
        <w:rPr>
          <w:rFonts w:hint="cs"/>
          <w:rtl/>
        </w:rPr>
        <w:t xml:space="preserve"> قمی (برادر شیخ صدوق) </w:t>
      </w:r>
    </w:p>
    <w:p w:rsidR="00C75097" w:rsidRPr="00191D25" w:rsidRDefault="00C75097" w:rsidP="00C75097">
      <w:pPr>
        <w:pStyle w:val="Titr3"/>
        <w:rPr>
          <w:rFonts w:hint="cs"/>
          <w:sz w:val="28"/>
          <w:szCs w:val="28"/>
          <w:rtl/>
        </w:rPr>
      </w:pPr>
      <w:r w:rsidRPr="00424FC7">
        <w:rPr>
          <w:rStyle w:val="4Char"/>
          <w:rFonts w:hint="cs"/>
          <w:rtl/>
        </w:rPr>
        <w:t>شاگردان</w:t>
      </w:r>
      <w:r w:rsidRPr="00191D25">
        <w:rPr>
          <w:rFonts w:hint="cs"/>
          <w:sz w:val="28"/>
          <w:szCs w:val="28"/>
          <w:rtl/>
        </w:rPr>
        <w:t>:</w:t>
      </w:r>
    </w:p>
    <w:p w:rsidR="00C75097" w:rsidRPr="00191D25" w:rsidRDefault="00C75097" w:rsidP="00C75097">
      <w:pPr>
        <w:pStyle w:val="Matn"/>
        <w:spacing w:line="240" w:lineRule="auto"/>
        <w:ind w:firstLine="0"/>
        <w:rPr>
          <w:rFonts w:hint="cs"/>
          <w:rtl/>
        </w:rPr>
      </w:pPr>
      <w:r w:rsidRPr="00191D25">
        <w:rPr>
          <w:rFonts w:hint="cs"/>
          <w:rtl/>
        </w:rPr>
        <w:t>ایشان</w:t>
      </w:r>
      <w:r>
        <w:rPr>
          <w:rFonts w:hint="cs"/>
          <w:rtl/>
        </w:rPr>
        <w:t>،</w:t>
      </w:r>
      <w:r w:rsidRPr="00191D25">
        <w:rPr>
          <w:rFonts w:hint="cs"/>
          <w:rtl/>
        </w:rPr>
        <w:t xml:space="preserve"> شاگردان نامداری نیز تربیت کرده است که هر یک</w:t>
      </w:r>
      <w:r>
        <w:rPr>
          <w:rFonts w:hint="cs"/>
          <w:rtl/>
        </w:rPr>
        <w:t>،</w:t>
      </w:r>
      <w:r w:rsidRPr="00191D25">
        <w:rPr>
          <w:rFonts w:hint="cs"/>
          <w:rtl/>
        </w:rPr>
        <w:t xml:space="preserve"> از مفاخر تاریخ اسلام و فرهنگ شیعه هستند. از مهم</w:t>
      </w:r>
      <w:r>
        <w:rPr>
          <w:rtl/>
        </w:rPr>
        <w:t>‌</w:t>
      </w:r>
      <w:r w:rsidRPr="00191D25">
        <w:rPr>
          <w:rFonts w:hint="cs"/>
          <w:rtl/>
        </w:rPr>
        <w:t>ترین این شاگردان</w:t>
      </w:r>
      <w:r>
        <w:rPr>
          <w:rFonts w:hint="cs"/>
          <w:rtl/>
        </w:rPr>
        <w:t>،</w:t>
      </w:r>
      <w:r w:rsidRPr="00191D25">
        <w:rPr>
          <w:rFonts w:hint="cs"/>
          <w:rtl/>
        </w:rPr>
        <w:t xml:space="preserve"> می‌توان از این افراد نام برد:</w:t>
      </w:r>
    </w:p>
    <w:p w:rsidR="00C75097" w:rsidRPr="00191D25" w:rsidRDefault="00C75097" w:rsidP="00C75097">
      <w:pPr>
        <w:pStyle w:val="Matn"/>
        <w:spacing w:before="40" w:after="40" w:line="240" w:lineRule="auto"/>
        <w:rPr>
          <w:rFonts w:hint="cs"/>
          <w:rtl/>
        </w:rPr>
      </w:pPr>
      <w:r w:rsidRPr="00191D25">
        <w:rPr>
          <w:rFonts w:hint="cs"/>
          <w:rtl/>
        </w:rPr>
        <w:t xml:space="preserve">1ـ </w:t>
      </w:r>
      <w:r w:rsidRPr="00881434">
        <w:rPr>
          <w:rFonts w:hint="cs"/>
          <w:rtl/>
        </w:rPr>
        <w:t>شیخ الطائفه</w:t>
      </w:r>
      <w:r>
        <w:rPr>
          <w:rFonts w:hint="cs"/>
          <w:rtl/>
        </w:rPr>
        <w:t>،</w:t>
      </w:r>
      <w:r w:rsidRPr="00191D25">
        <w:rPr>
          <w:rFonts w:hint="cs"/>
          <w:rtl/>
        </w:rPr>
        <w:t xml:space="preserve"> محمد بن حسن طوسی </w:t>
      </w:r>
      <w:r w:rsidRPr="00D53805">
        <w:rPr>
          <w:rFonts w:hint="cs"/>
          <w:rtl/>
        </w:rPr>
        <w:t xml:space="preserve">(385ـ460هـ) </w:t>
      </w:r>
      <w:r w:rsidRPr="00191D25">
        <w:rPr>
          <w:rFonts w:hint="cs"/>
          <w:rtl/>
        </w:rPr>
        <w:t>2ـ حمز</w:t>
      </w:r>
      <w:r>
        <w:rPr>
          <w:rFonts w:hint="cs"/>
          <w:rtl/>
        </w:rPr>
        <w:t>ة</w:t>
      </w:r>
      <w:r w:rsidRPr="00191D25">
        <w:rPr>
          <w:rFonts w:hint="cs"/>
          <w:rtl/>
        </w:rPr>
        <w:t xml:space="preserve"> بن عبدالعزیز دیلمی، معروف به </w:t>
      </w:r>
      <w:r w:rsidRPr="00881434">
        <w:rPr>
          <w:rFonts w:hint="cs"/>
          <w:rtl/>
        </w:rPr>
        <w:t>سلاّر</w:t>
      </w:r>
      <w:r w:rsidRPr="00191D25">
        <w:rPr>
          <w:rFonts w:hint="cs"/>
          <w:rtl/>
        </w:rPr>
        <w:t xml:space="preserve"> </w:t>
      </w:r>
      <w:r w:rsidRPr="00D53805">
        <w:rPr>
          <w:rFonts w:hint="cs"/>
          <w:rtl/>
        </w:rPr>
        <w:t>(ف463</w:t>
      </w:r>
      <w:r w:rsidRPr="00881434">
        <w:rPr>
          <w:rFonts w:hint="cs"/>
          <w:rtl/>
        </w:rPr>
        <w:t>)</w:t>
      </w:r>
      <w:r w:rsidRPr="00191D25">
        <w:rPr>
          <w:rFonts w:hint="cs"/>
          <w:sz w:val="20"/>
          <w:szCs w:val="20"/>
          <w:rtl/>
        </w:rPr>
        <w:t xml:space="preserve"> </w:t>
      </w:r>
      <w:r w:rsidRPr="00191D25">
        <w:rPr>
          <w:rFonts w:hint="cs"/>
          <w:rtl/>
        </w:rPr>
        <w:t xml:space="preserve">3ـ </w:t>
      </w:r>
      <w:r w:rsidRPr="00881434">
        <w:rPr>
          <w:rFonts w:hint="cs"/>
          <w:rtl/>
        </w:rPr>
        <w:t>قاضی عبدالعزیز بن برّاج</w:t>
      </w:r>
      <w:r w:rsidRPr="00191D25">
        <w:rPr>
          <w:rFonts w:hint="cs"/>
          <w:rtl/>
        </w:rPr>
        <w:t xml:space="preserve"> طرابلسی </w:t>
      </w:r>
      <w:r w:rsidRPr="00D53805">
        <w:rPr>
          <w:rFonts w:hint="cs"/>
          <w:rtl/>
        </w:rPr>
        <w:t>(ف481)</w:t>
      </w:r>
      <w:r w:rsidRPr="00881434">
        <w:rPr>
          <w:rFonts w:hint="cs"/>
          <w:rtl/>
        </w:rPr>
        <w:t xml:space="preserve"> </w:t>
      </w:r>
      <w:r w:rsidRPr="00191D25">
        <w:rPr>
          <w:rFonts w:hint="cs"/>
          <w:rtl/>
        </w:rPr>
        <w:t xml:space="preserve">4ـ محمد بن علی </w:t>
      </w:r>
      <w:r>
        <w:rPr>
          <w:rFonts w:hint="cs"/>
          <w:rtl/>
        </w:rPr>
        <w:t>أ</w:t>
      </w:r>
      <w:r w:rsidRPr="00191D25">
        <w:rPr>
          <w:rFonts w:hint="cs"/>
          <w:rtl/>
        </w:rPr>
        <w:t xml:space="preserve">بوالفتح، </w:t>
      </w:r>
      <w:r w:rsidRPr="00881434">
        <w:rPr>
          <w:rFonts w:hint="cs"/>
          <w:rtl/>
        </w:rPr>
        <w:t>قاضی کراجکی</w:t>
      </w:r>
      <w:r w:rsidRPr="00191D25">
        <w:rPr>
          <w:rFonts w:hint="cs"/>
          <w:rtl/>
        </w:rPr>
        <w:t xml:space="preserve"> </w:t>
      </w:r>
      <w:r w:rsidRPr="00D53805">
        <w:rPr>
          <w:rFonts w:hint="cs"/>
          <w:rtl/>
        </w:rPr>
        <w:t>(ف449</w:t>
      </w:r>
      <w:r w:rsidRPr="00881434">
        <w:rPr>
          <w:rFonts w:hint="cs"/>
          <w:rtl/>
        </w:rPr>
        <w:t xml:space="preserve">)   </w:t>
      </w:r>
      <w:r w:rsidRPr="00191D25">
        <w:rPr>
          <w:rFonts w:hint="cs"/>
          <w:rtl/>
        </w:rPr>
        <w:t xml:space="preserve">5ـ </w:t>
      </w:r>
      <w:r>
        <w:rPr>
          <w:rFonts w:hint="cs"/>
          <w:rtl/>
        </w:rPr>
        <w:t>أ</w:t>
      </w:r>
      <w:r w:rsidRPr="00191D25">
        <w:rPr>
          <w:rFonts w:hint="cs"/>
          <w:rtl/>
        </w:rPr>
        <w:t xml:space="preserve">بوعبدالله جعفر </w:t>
      </w:r>
      <w:r w:rsidRPr="00881434">
        <w:rPr>
          <w:rFonts w:hint="cs"/>
          <w:rtl/>
        </w:rPr>
        <w:t>دوریستی</w:t>
      </w:r>
      <w:r w:rsidRPr="00191D25">
        <w:rPr>
          <w:rFonts w:hint="cs"/>
          <w:rtl/>
        </w:rPr>
        <w:t xml:space="preserve"> 6ـ یعقوب بن ابراهیم</w:t>
      </w:r>
      <w:r>
        <w:rPr>
          <w:rFonts w:hint="cs"/>
          <w:rtl/>
        </w:rPr>
        <w:t xml:space="preserve"> </w:t>
      </w:r>
      <w:r w:rsidRPr="00881434">
        <w:rPr>
          <w:rFonts w:hint="cs"/>
          <w:rtl/>
        </w:rPr>
        <w:t>بیهقی</w:t>
      </w:r>
      <w:r w:rsidRPr="00191D25">
        <w:rPr>
          <w:rFonts w:hint="cs"/>
          <w:rtl/>
        </w:rPr>
        <w:t xml:space="preserve"> 7ـ </w:t>
      </w:r>
      <w:r w:rsidRPr="00191D25">
        <w:rPr>
          <w:rtl/>
        </w:rPr>
        <w:t>أبو أحمد حس</w:t>
      </w:r>
      <w:r>
        <w:rPr>
          <w:rtl/>
        </w:rPr>
        <w:t>ی</w:t>
      </w:r>
      <w:r w:rsidRPr="00191D25">
        <w:rPr>
          <w:rtl/>
        </w:rPr>
        <w:t xml:space="preserve">ن بن عباس </w:t>
      </w:r>
      <w:r w:rsidRPr="00881434">
        <w:rPr>
          <w:rFonts w:hint="cs"/>
          <w:rtl/>
        </w:rPr>
        <w:t>نجاشی</w:t>
      </w:r>
      <w:r w:rsidRPr="00191D25">
        <w:rPr>
          <w:rFonts w:hint="cs"/>
          <w:rtl/>
        </w:rPr>
        <w:t xml:space="preserve"> </w:t>
      </w:r>
      <w:r w:rsidRPr="00D53805">
        <w:rPr>
          <w:rFonts w:hint="cs"/>
          <w:rtl/>
        </w:rPr>
        <w:t>(ف450</w:t>
      </w:r>
      <w:r w:rsidRPr="00881434">
        <w:rPr>
          <w:rFonts w:hint="cs"/>
          <w:rtl/>
        </w:rPr>
        <w:t xml:space="preserve">) </w:t>
      </w:r>
      <w:r w:rsidRPr="00191D25">
        <w:rPr>
          <w:rFonts w:hint="cs"/>
          <w:rtl/>
        </w:rPr>
        <w:t>.</w:t>
      </w:r>
      <w:r w:rsidRPr="00881434">
        <w:rPr>
          <w:rtl/>
        </w:rPr>
        <w:footnoteReference w:id="8"/>
      </w:r>
    </w:p>
    <w:p w:rsidR="00C75097" w:rsidRPr="00191D25" w:rsidRDefault="00C75097" w:rsidP="00C75097">
      <w:pPr>
        <w:pStyle w:val="Titr3"/>
        <w:rPr>
          <w:rFonts w:hint="cs"/>
          <w:sz w:val="30"/>
          <w:szCs w:val="30"/>
          <w:rtl/>
        </w:rPr>
      </w:pPr>
      <w:r w:rsidRPr="00424FC7">
        <w:rPr>
          <w:rStyle w:val="4Char"/>
          <w:rFonts w:hint="cs"/>
          <w:rtl/>
        </w:rPr>
        <w:t>تألیفات</w:t>
      </w:r>
      <w:r w:rsidRPr="00191D25">
        <w:rPr>
          <w:rFonts w:hint="cs"/>
          <w:sz w:val="30"/>
          <w:szCs w:val="30"/>
          <w:rtl/>
          <w:lang w:bidi="fa-IR"/>
        </w:rPr>
        <w:t>:</w:t>
      </w:r>
    </w:p>
    <w:p w:rsidR="00C75097" w:rsidRPr="00191D25" w:rsidRDefault="00C75097" w:rsidP="00C75097">
      <w:pPr>
        <w:pStyle w:val="Matn"/>
        <w:spacing w:before="40" w:after="40" w:line="240" w:lineRule="auto"/>
        <w:ind w:firstLine="0"/>
        <w:rPr>
          <w:rFonts w:hint="cs"/>
          <w:rtl/>
        </w:rPr>
      </w:pPr>
      <w:r w:rsidRPr="00191D25">
        <w:rPr>
          <w:rFonts w:hint="cs"/>
          <w:rtl/>
        </w:rPr>
        <w:t>سید مرتضی، در حوزه‌های متعدد علوم و فنون عقلی و نقلی</w:t>
      </w:r>
      <w:r>
        <w:rPr>
          <w:rFonts w:hint="cs"/>
          <w:rtl/>
        </w:rPr>
        <w:t>،</w:t>
      </w:r>
      <w:r w:rsidRPr="00191D25">
        <w:rPr>
          <w:rFonts w:hint="cs"/>
          <w:rtl/>
        </w:rPr>
        <w:t xml:space="preserve"> آثار متعددی نگاشته است که برخی از آنها چند مجلد تحت یک عنوان</w:t>
      </w:r>
      <w:r>
        <w:rPr>
          <w:rFonts w:hint="cs"/>
          <w:rtl/>
        </w:rPr>
        <w:t>،</w:t>
      </w:r>
      <w:r w:rsidRPr="00191D25">
        <w:rPr>
          <w:rFonts w:hint="cs"/>
          <w:rtl/>
        </w:rPr>
        <w:t xml:space="preserve"> و برخی شامل فقط چند صفحه‌اند. مرحوم نج</w:t>
      </w:r>
      <w:r>
        <w:rPr>
          <w:rFonts w:hint="cs"/>
          <w:rtl/>
        </w:rPr>
        <w:t>ّ</w:t>
      </w:r>
      <w:r w:rsidRPr="00191D25">
        <w:rPr>
          <w:rFonts w:hint="cs"/>
          <w:rtl/>
        </w:rPr>
        <w:t xml:space="preserve">اشی و شیخ طوسی برای ایشان بیش از 40 تألیف </w:t>
      </w:r>
      <w:r>
        <w:rPr>
          <w:rFonts w:hint="cs"/>
          <w:rtl/>
        </w:rPr>
        <w:t xml:space="preserve">ـ </w:t>
      </w:r>
      <w:r w:rsidRPr="00191D25">
        <w:rPr>
          <w:rFonts w:hint="cs"/>
          <w:rtl/>
        </w:rPr>
        <w:t>کتاب و رساله</w:t>
      </w:r>
      <w:r>
        <w:rPr>
          <w:rFonts w:hint="cs"/>
          <w:rtl/>
        </w:rPr>
        <w:t xml:space="preserve"> ـ </w:t>
      </w:r>
      <w:r w:rsidRPr="00191D25">
        <w:rPr>
          <w:rFonts w:hint="cs"/>
          <w:rtl/>
        </w:rPr>
        <w:t>برمی‌شمارند. سید محسن امین</w:t>
      </w:r>
      <w:r>
        <w:rPr>
          <w:rFonts w:hint="cs"/>
          <w:rtl/>
        </w:rPr>
        <w:t>،</w:t>
      </w:r>
      <w:r w:rsidRPr="00191D25">
        <w:rPr>
          <w:rFonts w:hint="cs"/>
          <w:rtl/>
        </w:rPr>
        <w:t xml:space="preserve"> که به برخی از رساله‌های ایشان نیز اشاره کرده، به ذکر 90 تألیف پرداخته است. در مقدم</w:t>
      </w:r>
      <w:r>
        <w:rPr>
          <w:rFonts w:hint="cs"/>
          <w:rtl/>
        </w:rPr>
        <w:t>ۀ</w:t>
      </w:r>
      <w:r w:rsidRPr="00191D25">
        <w:rPr>
          <w:rFonts w:hint="cs"/>
          <w:rtl/>
        </w:rPr>
        <w:t xml:space="preserve"> کتاب </w:t>
      </w:r>
      <w:r w:rsidRPr="00AB609E">
        <w:rPr>
          <w:rFonts w:hint="cs"/>
          <w:i/>
          <w:iCs/>
          <w:rtl/>
        </w:rPr>
        <w:t>الناصریات</w:t>
      </w:r>
      <w:r>
        <w:rPr>
          <w:rFonts w:hint="cs"/>
          <w:rtl/>
        </w:rPr>
        <w:t>،</w:t>
      </w:r>
      <w:r w:rsidRPr="00191D25">
        <w:rPr>
          <w:rFonts w:hint="cs"/>
          <w:rtl/>
        </w:rPr>
        <w:t xml:space="preserve"> که بین برخی تألیفات تمییز داده، شمار آنها را به 123 رسانیده است.</w:t>
      </w:r>
    </w:p>
    <w:p w:rsidR="00C75097" w:rsidRPr="00191D25" w:rsidRDefault="00C75097" w:rsidP="00C75097">
      <w:pPr>
        <w:pStyle w:val="Matn"/>
        <w:rPr>
          <w:rFonts w:hint="cs"/>
          <w:rtl/>
        </w:rPr>
      </w:pPr>
      <w:r w:rsidRPr="00191D25">
        <w:rPr>
          <w:rFonts w:hint="cs"/>
          <w:rtl/>
        </w:rPr>
        <w:t>مهم</w:t>
      </w:r>
      <w:r>
        <w:rPr>
          <w:rtl/>
        </w:rPr>
        <w:t>‌</w:t>
      </w:r>
      <w:r w:rsidRPr="00191D25">
        <w:rPr>
          <w:rFonts w:hint="cs"/>
          <w:rtl/>
        </w:rPr>
        <w:t>ترین آثار علمی سید مرتضی عبارتند از:</w:t>
      </w:r>
    </w:p>
    <w:p w:rsidR="00C75097" w:rsidRPr="00191D25" w:rsidRDefault="00C75097" w:rsidP="00C75097">
      <w:pPr>
        <w:pStyle w:val="Matn"/>
        <w:rPr>
          <w:rtl/>
        </w:rPr>
      </w:pPr>
      <w:r w:rsidRPr="00191D25">
        <w:rPr>
          <w:rFonts w:hint="cs"/>
          <w:b/>
          <w:bCs/>
          <w:rtl/>
        </w:rPr>
        <w:t xml:space="preserve">ـ </w:t>
      </w:r>
      <w:r w:rsidRPr="003026F0">
        <w:rPr>
          <w:rtl/>
        </w:rPr>
        <w:t>در فقه و اصول</w:t>
      </w:r>
      <w:r w:rsidRPr="00191D25">
        <w:rPr>
          <w:b/>
          <w:bCs/>
          <w:rtl/>
        </w:rPr>
        <w:t xml:space="preserve">: </w:t>
      </w:r>
      <w:r w:rsidRPr="00191D25">
        <w:rPr>
          <w:rtl/>
        </w:rPr>
        <w:t>1</w:t>
      </w:r>
      <w:r>
        <w:rPr>
          <w:rtl/>
        </w:rPr>
        <w:t>‌ـ</w:t>
      </w:r>
      <w:r w:rsidRPr="00AB609E">
        <w:rPr>
          <w:rtl/>
        </w:rPr>
        <w:t xml:space="preserve"> </w:t>
      </w:r>
      <w:r w:rsidRPr="007A406C">
        <w:rPr>
          <w:i/>
          <w:iCs/>
          <w:rtl/>
        </w:rPr>
        <w:t>الانتصار</w:t>
      </w:r>
      <w:r w:rsidRPr="00191D25">
        <w:rPr>
          <w:rtl/>
        </w:rPr>
        <w:t xml:space="preserve"> 2</w:t>
      </w:r>
      <w:r>
        <w:rPr>
          <w:rtl/>
        </w:rPr>
        <w:t>‌ـ</w:t>
      </w:r>
      <w:r w:rsidRPr="00191D25">
        <w:rPr>
          <w:rtl/>
        </w:rPr>
        <w:t xml:space="preserve"> </w:t>
      </w:r>
      <w:r w:rsidRPr="007A406C">
        <w:rPr>
          <w:i/>
          <w:iCs/>
          <w:rtl/>
        </w:rPr>
        <w:t>الذریعة الى اصول الشیع</w:t>
      </w:r>
      <w:r w:rsidRPr="007A406C">
        <w:rPr>
          <w:rFonts w:hint="cs"/>
          <w:i/>
          <w:iCs/>
          <w:rtl/>
        </w:rPr>
        <w:t>ة</w:t>
      </w:r>
      <w:r w:rsidRPr="00191D25">
        <w:rPr>
          <w:rFonts w:hint="cs"/>
          <w:rtl/>
        </w:rPr>
        <w:t xml:space="preserve"> </w:t>
      </w:r>
      <w:r w:rsidRPr="00191D25">
        <w:rPr>
          <w:rtl/>
        </w:rPr>
        <w:t>3</w:t>
      </w:r>
      <w:r>
        <w:rPr>
          <w:rtl/>
        </w:rPr>
        <w:t>‌ـ</w:t>
      </w:r>
      <w:r w:rsidRPr="00191D25">
        <w:rPr>
          <w:rtl/>
        </w:rPr>
        <w:t xml:space="preserve"> </w:t>
      </w:r>
      <w:r w:rsidRPr="00050E32">
        <w:rPr>
          <w:i/>
          <w:iCs/>
          <w:rtl/>
        </w:rPr>
        <w:t>شرح مسائل الخلاف فى اصول الفقه</w:t>
      </w:r>
      <w:r w:rsidRPr="00191D25">
        <w:rPr>
          <w:rtl/>
        </w:rPr>
        <w:t xml:space="preserve"> 4</w:t>
      </w:r>
      <w:r>
        <w:rPr>
          <w:rtl/>
        </w:rPr>
        <w:t>‌ـ</w:t>
      </w:r>
      <w:r w:rsidRPr="00191D25">
        <w:rPr>
          <w:rtl/>
        </w:rPr>
        <w:t xml:space="preserve"> </w:t>
      </w:r>
      <w:r w:rsidRPr="00D46817">
        <w:rPr>
          <w:i/>
          <w:iCs/>
          <w:rtl/>
        </w:rPr>
        <w:t>المصباح فى الفقه</w:t>
      </w:r>
      <w:r w:rsidRPr="00191D25">
        <w:rPr>
          <w:rtl/>
        </w:rPr>
        <w:t xml:space="preserve"> 5</w:t>
      </w:r>
      <w:r>
        <w:rPr>
          <w:rtl/>
        </w:rPr>
        <w:t>‌ـ</w:t>
      </w:r>
      <w:r w:rsidRPr="00191D25">
        <w:rPr>
          <w:rtl/>
        </w:rPr>
        <w:t xml:space="preserve"> </w:t>
      </w:r>
      <w:r w:rsidRPr="00D46817">
        <w:rPr>
          <w:i/>
          <w:iCs/>
          <w:rtl/>
        </w:rPr>
        <w:t>المختصر فى الاصول</w:t>
      </w:r>
      <w:r w:rsidRPr="00191D25">
        <w:rPr>
          <w:rtl/>
        </w:rPr>
        <w:t xml:space="preserve"> 6</w:t>
      </w:r>
      <w:r>
        <w:rPr>
          <w:rtl/>
        </w:rPr>
        <w:t>‌ـ</w:t>
      </w:r>
      <w:r w:rsidRPr="00AB609E">
        <w:rPr>
          <w:rtl/>
        </w:rPr>
        <w:t xml:space="preserve"> </w:t>
      </w:r>
      <w:r w:rsidRPr="0092770A">
        <w:rPr>
          <w:i/>
          <w:iCs/>
          <w:rtl/>
        </w:rPr>
        <w:t>الناصریات</w:t>
      </w:r>
      <w:r w:rsidRPr="00191D25">
        <w:rPr>
          <w:rFonts w:hint="cs"/>
          <w:rtl/>
        </w:rPr>
        <w:t xml:space="preserve"> </w:t>
      </w:r>
      <w:r w:rsidRPr="00191D25">
        <w:rPr>
          <w:rtl/>
        </w:rPr>
        <w:t>7</w:t>
      </w:r>
      <w:r>
        <w:rPr>
          <w:rtl/>
        </w:rPr>
        <w:t>‌ـ</w:t>
      </w:r>
      <w:r w:rsidRPr="00191D25">
        <w:rPr>
          <w:rtl/>
        </w:rPr>
        <w:t xml:space="preserve"> </w:t>
      </w:r>
      <w:r w:rsidRPr="007F2C6A">
        <w:rPr>
          <w:i/>
          <w:iCs/>
          <w:rtl/>
        </w:rPr>
        <w:t>مسائل اصول الفقه</w:t>
      </w:r>
      <w:r w:rsidRPr="00191D25">
        <w:rPr>
          <w:rtl/>
        </w:rPr>
        <w:t xml:space="preserve"> </w:t>
      </w:r>
      <w:r>
        <w:rPr>
          <w:rFonts w:hint="cs"/>
          <w:rtl/>
        </w:rPr>
        <w:br/>
      </w:r>
      <w:r w:rsidRPr="00191D25">
        <w:rPr>
          <w:rtl/>
        </w:rPr>
        <w:t>8</w:t>
      </w:r>
      <w:r>
        <w:rPr>
          <w:rtl/>
        </w:rPr>
        <w:t>‌ـ</w:t>
      </w:r>
      <w:r w:rsidRPr="00191D25">
        <w:rPr>
          <w:rtl/>
        </w:rPr>
        <w:t xml:space="preserve"> </w:t>
      </w:r>
      <w:r w:rsidRPr="007F2C6A">
        <w:rPr>
          <w:i/>
          <w:iCs/>
          <w:rtl/>
        </w:rPr>
        <w:t>مسائل الانفرادات فى الفقه</w:t>
      </w:r>
      <w:r w:rsidRPr="00191D25">
        <w:rPr>
          <w:rFonts w:hint="cs"/>
          <w:rtl/>
        </w:rPr>
        <w:t xml:space="preserve"> 9</w:t>
      </w:r>
      <w:r>
        <w:rPr>
          <w:rtl/>
        </w:rPr>
        <w:t>‌ـ</w:t>
      </w:r>
      <w:r w:rsidRPr="00191D25">
        <w:rPr>
          <w:rtl/>
        </w:rPr>
        <w:t xml:space="preserve"> </w:t>
      </w:r>
      <w:r w:rsidRPr="007F2C6A">
        <w:rPr>
          <w:i/>
          <w:iCs/>
          <w:rtl/>
        </w:rPr>
        <w:t>جمل العلم و العمل</w:t>
      </w:r>
      <w:r w:rsidRPr="00191D25">
        <w:rPr>
          <w:rtl/>
        </w:rPr>
        <w:t xml:space="preserve"> </w:t>
      </w:r>
      <w:r w:rsidRPr="00191D25">
        <w:rPr>
          <w:rFonts w:hint="cs"/>
          <w:rtl/>
        </w:rPr>
        <w:t>10</w:t>
      </w:r>
      <w:r>
        <w:rPr>
          <w:rtl/>
        </w:rPr>
        <w:t>‌ـ</w:t>
      </w:r>
      <w:r w:rsidRPr="00191D25">
        <w:rPr>
          <w:rtl/>
        </w:rPr>
        <w:t xml:space="preserve"> </w:t>
      </w:r>
      <w:r w:rsidRPr="007F2C6A">
        <w:rPr>
          <w:i/>
          <w:iCs/>
          <w:rtl/>
        </w:rPr>
        <w:t>المسائل الرسیة الاولى</w:t>
      </w:r>
      <w:r w:rsidRPr="00191D25">
        <w:rPr>
          <w:rtl/>
        </w:rPr>
        <w:t xml:space="preserve">. </w:t>
      </w:r>
    </w:p>
    <w:p w:rsidR="00C75097" w:rsidRPr="00191D25" w:rsidRDefault="00C75097" w:rsidP="00C75097">
      <w:pPr>
        <w:pStyle w:val="Matn"/>
        <w:rPr>
          <w:rtl/>
        </w:rPr>
      </w:pPr>
      <w:r w:rsidRPr="00191D25">
        <w:rPr>
          <w:rFonts w:hint="cs"/>
          <w:b/>
          <w:bCs/>
          <w:rtl/>
        </w:rPr>
        <w:lastRenderedPageBreak/>
        <w:t xml:space="preserve">ـ </w:t>
      </w:r>
      <w:r w:rsidRPr="003026F0">
        <w:rPr>
          <w:rtl/>
        </w:rPr>
        <w:t>در تفسیر و علوم قرآن</w:t>
      </w:r>
      <w:r w:rsidRPr="00191D25">
        <w:rPr>
          <w:b/>
          <w:bCs/>
          <w:rtl/>
        </w:rPr>
        <w:t xml:space="preserve">: </w:t>
      </w:r>
      <w:r w:rsidRPr="00191D25">
        <w:rPr>
          <w:rtl/>
        </w:rPr>
        <w:t>1</w:t>
      </w:r>
      <w:r>
        <w:rPr>
          <w:rtl/>
        </w:rPr>
        <w:t>‌ـ</w:t>
      </w:r>
      <w:r w:rsidRPr="00191D25">
        <w:rPr>
          <w:rtl/>
        </w:rPr>
        <w:t xml:space="preserve"> </w:t>
      </w:r>
      <w:r w:rsidRPr="00BB7A00">
        <w:rPr>
          <w:i/>
          <w:iCs/>
          <w:rtl/>
        </w:rPr>
        <w:t>کتاب الصرف</w:t>
      </w:r>
      <w:r w:rsidRPr="00BB7A00">
        <w:rPr>
          <w:rFonts w:hint="cs"/>
          <w:i/>
          <w:iCs/>
          <w:rtl/>
        </w:rPr>
        <w:t>ة</w:t>
      </w:r>
      <w:r w:rsidRPr="00AB609E">
        <w:rPr>
          <w:rtl/>
        </w:rPr>
        <w:t xml:space="preserve"> </w:t>
      </w:r>
      <w:r w:rsidRPr="00AB609E">
        <w:rPr>
          <w:rFonts w:hint="cs"/>
          <w:rtl/>
        </w:rPr>
        <w:t xml:space="preserve">(فی </w:t>
      </w:r>
      <w:r w:rsidRPr="00AB609E">
        <w:rPr>
          <w:rtl/>
        </w:rPr>
        <w:t>اعجاز قرآن</w:t>
      </w:r>
      <w:r w:rsidRPr="00AB609E">
        <w:rPr>
          <w:rFonts w:hint="cs"/>
          <w:rtl/>
        </w:rPr>
        <w:t>)</w:t>
      </w:r>
      <w:r w:rsidRPr="00191D25">
        <w:rPr>
          <w:rtl/>
        </w:rPr>
        <w:t xml:space="preserve"> 2</w:t>
      </w:r>
      <w:r>
        <w:rPr>
          <w:rtl/>
        </w:rPr>
        <w:t>‌ـ</w:t>
      </w:r>
      <w:r w:rsidRPr="00191D25">
        <w:rPr>
          <w:rtl/>
        </w:rPr>
        <w:t xml:space="preserve"> </w:t>
      </w:r>
      <w:r w:rsidRPr="0026395E">
        <w:rPr>
          <w:i/>
          <w:iCs/>
          <w:rtl/>
        </w:rPr>
        <w:t>المحکم و المتشابه</w:t>
      </w:r>
      <w:r w:rsidRPr="0026395E">
        <w:rPr>
          <w:rFonts w:hint="cs"/>
          <w:i/>
          <w:iCs/>
          <w:rtl/>
        </w:rPr>
        <w:t xml:space="preserve"> </w:t>
      </w:r>
      <w:r w:rsidRPr="00191D25">
        <w:rPr>
          <w:rtl/>
        </w:rPr>
        <w:t>3</w:t>
      </w:r>
      <w:r>
        <w:rPr>
          <w:rtl/>
        </w:rPr>
        <w:t>‌ـ</w:t>
      </w:r>
      <w:r w:rsidRPr="00191D25">
        <w:rPr>
          <w:rtl/>
        </w:rPr>
        <w:t xml:space="preserve"> </w:t>
      </w:r>
      <w:r w:rsidRPr="0026395E">
        <w:rPr>
          <w:i/>
          <w:iCs/>
          <w:rtl/>
        </w:rPr>
        <w:t>تفسیر سوره حمد و بعضى از سوره بقر</w:t>
      </w:r>
      <w:r w:rsidRPr="0026395E">
        <w:rPr>
          <w:rFonts w:hint="cs"/>
          <w:i/>
          <w:iCs/>
          <w:rtl/>
        </w:rPr>
        <w:t>ة</w:t>
      </w:r>
      <w:r w:rsidRPr="00191D25">
        <w:rPr>
          <w:rtl/>
        </w:rPr>
        <w:t xml:space="preserve"> </w:t>
      </w:r>
      <w:r w:rsidRPr="00191D25">
        <w:rPr>
          <w:rFonts w:hint="cs"/>
          <w:rtl/>
        </w:rPr>
        <w:t>4</w:t>
      </w:r>
      <w:r>
        <w:rPr>
          <w:rtl/>
        </w:rPr>
        <w:t>‌ـ</w:t>
      </w:r>
      <w:r w:rsidRPr="00191D25">
        <w:rPr>
          <w:rtl/>
        </w:rPr>
        <w:t xml:space="preserve"> </w:t>
      </w:r>
      <w:r w:rsidRPr="0026395E">
        <w:rPr>
          <w:i/>
          <w:iCs/>
          <w:rtl/>
        </w:rPr>
        <w:t>الموضح عن جهة اعجاز القرآن</w:t>
      </w:r>
      <w:r w:rsidRPr="00191D25">
        <w:rPr>
          <w:rtl/>
        </w:rPr>
        <w:t xml:space="preserve">. </w:t>
      </w:r>
    </w:p>
    <w:p w:rsidR="00C75097" w:rsidRPr="00191D25" w:rsidRDefault="00C75097" w:rsidP="00C75097">
      <w:pPr>
        <w:pStyle w:val="Matn"/>
        <w:rPr>
          <w:rtl/>
        </w:rPr>
      </w:pPr>
      <w:r w:rsidRPr="00191D25">
        <w:rPr>
          <w:rFonts w:hint="cs"/>
          <w:b/>
          <w:bCs/>
          <w:rtl/>
        </w:rPr>
        <w:t xml:space="preserve">ـ </w:t>
      </w:r>
      <w:r w:rsidRPr="003026F0">
        <w:rPr>
          <w:rtl/>
        </w:rPr>
        <w:t>در علم ک</w:t>
      </w:r>
      <w:r w:rsidRPr="003026F0">
        <w:rPr>
          <w:rFonts w:hint="cs"/>
          <w:rtl/>
        </w:rPr>
        <w:t>ـ</w:t>
      </w:r>
      <w:r w:rsidRPr="003026F0">
        <w:rPr>
          <w:rtl/>
        </w:rPr>
        <w:t>لام</w:t>
      </w:r>
      <w:r w:rsidRPr="003026F0">
        <w:rPr>
          <w:rFonts w:hint="cs"/>
          <w:rtl/>
        </w:rPr>
        <w:t xml:space="preserve"> و اعتقادات</w:t>
      </w:r>
      <w:r w:rsidRPr="00191D25">
        <w:rPr>
          <w:b/>
          <w:bCs/>
          <w:rtl/>
        </w:rPr>
        <w:t xml:space="preserve">: </w:t>
      </w:r>
      <w:r w:rsidRPr="00191D25">
        <w:rPr>
          <w:rtl/>
        </w:rPr>
        <w:t>1</w:t>
      </w:r>
      <w:r>
        <w:rPr>
          <w:rtl/>
        </w:rPr>
        <w:t>‌ـ</w:t>
      </w:r>
      <w:r w:rsidRPr="00191D25">
        <w:rPr>
          <w:rtl/>
        </w:rPr>
        <w:t xml:space="preserve"> </w:t>
      </w:r>
      <w:r w:rsidRPr="00092813">
        <w:rPr>
          <w:i/>
          <w:iCs/>
          <w:rtl/>
        </w:rPr>
        <w:t>الش</w:t>
      </w:r>
      <w:r w:rsidRPr="00092813">
        <w:rPr>
          <w:rFonts w:hint="cs"/>
          <w:i/>
          <w:iCs/>
          <w:rtl/>
        </w:rPr>
        <w:t>ـ</w:t>
      </w:r>
      <w:r w:rsidRPr="00092813">
        <w:rPr>
          <w:i/>
          <w:iCs/>
          <w:rtl/>
        </w:rPr>
        <w:t>افى فى الا</w:t>
      </w:r>
      <w:r w:rsidRPr="00092813">
        <w:rPr>
          <w:rFonts w:hint="cs"/>
          <w:i/>
          <w:iCs/>
          <w:rtl/>
        </w:rPr>
        <w:t>ما</w:t>
      </w:r>
      <w:r w:rsidRPr="00092813">
        <w:rPr>
          <w:i/>
          <w:iCs/>
          <w:rtl/>
        </w:rPr>
        <w:t>مة</w:t>
      </w:r>
      <w:r w:rsidRPr="00191D25">
        <w:rPr>
          <w:rFonts w:hint="cs"/>
          <w:rtl/>
        </w:rPr>
        <w:t xml:space="preserve"> </w:t>
      </w:r>
      <w:r w:rsidRPr="00191D25">
        <w:rPr>
          <w:rtl/>
        </w:rPr>
        <w:t>2</w:t>
      </w:r>
      <w:r>
        <w:rPr>
          <w:rtl/>
        </w:rPr>
        <w:t>‌ـ</w:t>
      </w:r>
      <w:r w:rsidRPr="00191D25">
        <w:rPr>
          <w:rtl/>
        </w:rPr>
        <w:t xml:space="preserve"> </w:t>
      </w:r>
      <w:r w:rsidRPr="00092813">
        <w:rPr>
          <w:i/>
          <w:iCs/>
          <w:rtl/>
        </w:rPr>
        <w:t>تن</w:t>
      </w:r>
      <w:r w:rsidRPr="00092813">
        <w:rPr>
          <w:rFonts w:hint="cs"/>
          <w:i/>
          <w:iCs/>
          <w:rtl/>
        </w:rPr>
        <w:t>ـ</w:t>
      </w:r>
      <w:r w:rsidRPr="00092813">
        <w:rPr>
          <w:i/>
          <w:iCs/>
          <w:rtl/>
        </w:rPr>
        <w:t>زیه الانبی</w:t>
      </w:r>
      <w:r w:rsidRPr="00092813">
        <w:rPr>
          <w:rFonts w:hint="cs"/>
          <w:i/>
          <w:iCs/>
          <w:rtl/>
        </w:rPr>
        <w:t>ـ</w:t>
      </w:r>
      <w:r w:rsidRPr="00092813">
        <w:rPr>
          <w:i/>
          <w:iCs/>
          <w:rtl/>
        </w:rPr>
        <w:t>اء و الائ</w:t>
      </w:r>
      <w:r w:rsidRPr="00092813">
        <w:rPr>
          <w:rFonts w:hint="cs"/>
          <w:i/>
          <w:iCs/>
          <w:rtl/>
        </w:rPr>
        <w:t>ـ</w:t>
      </w:r>
      <w:r w:rsidRPr="00092813">
        <w:rPr>
          <w:i/>
          <w:iCs/>
          <w:rtl/>
        </w:rPr>
        <w:t>مة</w:t>
      </w:r>
      <w:r w:rsidRPr="00AB609E">
        <w:rPr>
          <w:sz w:val="30"/>
          <w:szCs w:val="30"/>
        </w:rPr>
        <w:sym w:font="AGA Arabesque" w:char="F089"/>
      </w:r>
      <w:r>
        <w:rPr>
          <w:rFonts w:hint="cs"/>
          <w:sz w:val="30"/>
          <w:szCs w:val="30"/>
          <w:rtl/>
        </w:rPr>
        <w:t xml:space="preserve"> </w:t>
      </w:r>
      <w:r w:rsidRPr="00191D25">
        <w:rPr>
          <w:rtl/>
        </w:rPr>
        <w:t>3</w:t>
      </w:r>
      <w:r>
        <w:rPr>
          <w:rtl/>
        </w:rPr>
        <w:t>‌ـ</w:t>
      </w:r>
      <w:r w:rsidRPr="00191D25">
        <w:rPr>
          <w:rtl/>
        </w:rPr>
        <w:t xml:space="preserve"> </w:t>
      </w:r>
      <w:r w:rsidRPr="00092813">
        <w:rPr>
          <w:i/>
          <w:iCs/>
          <w:rtl/>
        </w:rPr>
        <w:t>المقن</w:t>
      </w:r>
      <w:r w:rsidRPr="00092813">
        <w:rPr>
          <w:rFonts w:hint="cs"/>
          <w:i/>
          <w:iCs/>
          <w:rtl/>
        </w:rPr>
        <w:t>ـ</w:t>
      </w:r>
      <w:r w:rsidRPr="00092813">
        <w:rPr>
          <w:i/>
          <w:iCs/>
          <w:rtl/>
        </w:rPr>
        <w:t>ع فى الغیبة</w:t>
      </w:r>
      <w:r w:rsidRPr="00191D25">
        <w:rPr>
          <w:rFonts w:hint="cs"/>
          <w:rtl/>
        </w:rPr>
        <w:t xml:space="preserve"> 4ـ</w:t>
      </w:r>
      <w:r w:rsidRPr="00191D25">
        <w:rPr>
          <w:rtl/>
        </w:rPr>
        <w:t xml:space="preserve"> </w:t>
      </w:r>
      <w:r w:rsidRPr="00092813">
        <w:rPr>
          <w:i/>
          <w:iCs/>
          <w:rtl/>
        </w:rPr>
        <w:t>انقا</w:t>
      </w:r>
      <w:r w:rsidRPr="00092813">
        <w:rPr>
          <w:rFonts w:hint="cs"/>
          <w:i/>
          <w:iCs/>
          <w:rtl/>
        </w:rPr>
        <w:t>ذ</w:t>
      </w:r>
      <w:r w:rsidRPr="00092813">
        <w:rPr>
          <w:i/>
          <w:iCs/>
          <w:rtl/>
        </w:rPr>
        <w:t xml:space="preserve"> البشر من الجبر و القدر</w:t>
      </w:r>
      <w:r w:rsidRPr="00191D25">
        <w:rPr>
          <w:rFonts w:hint="cs"/>
          <w:rtl/>
        </w:rPr>
        <w:t xml:space="preserve"> 5ـ </w:t>
      </w:r>
      <w:r w:rsidRPr="00092813">
        <w:rPr>
          <w:i/>
          <w:iCs/>
          <w:rtl/>
        </w:rPr>
        <w:t>الاصول الاعتقادیة</w:t>
      </w:r>
      <w:r w:rsidRPr="00191D25">
        <w:rPr>
          <w:rFonts w:hint="cs"/>
          <w:rtl/>
        </w:rPr>
        <w:t xml:space="preserve"> 6ـ</w:t>
      </w:r>
      <w:r w:rsidRPr="00191D25">
        <w:rPr>
          <w:rtl/>
        </w:rPr>
        <w:t xml:space="preserve"> </w:t>
      </w:r>
      <w:r w:rsidRPr="00092813">
        <w:rPr>
          <w:i/>
          <w:iCs/>
          <w:rtl/>
        </w:rPr>
        <w:t>احکام اهل الاخرة</w:t>
      </w:r>
      <w:r w:rsidRPr="00092813">
        <w:rPr>
          <w:rFonts w:hint="cs"/>
          <w:i/>
          <w:iCs/>
          <w:rtl/>
        </w:rPr>
        <w:t xml:space="preserve"> </w:t>
      </w:r>
      <w:r>
        <w:rPr>
          <w:rFonts w:hint="cs"/>
          <w:rtl/>
        </w:rPr>
        <w:t xml:space="preserve"> </w:t>
      </w:r>
      <w:r w:rsidRPr="00191D25">
        <w:rPr>
          <w:rFonts w:hint="cs"/>
          <w:rtl/>
        </w:rPr>
        <w:t>7ـ</w:t>
      </w:r>
      <w:r w:rsidRPr="00191D25">
        <w:rPr>
          <w:rtl/>
        </w:rPr>
        <w:t xml:space="preserve"> </w:t>
      </w:r>
      <w:r w:rsidRPr="00092813">
        <w:rPr>
          <w:i/>
          <w:iCs/>
          <w:rtl/>
        </w:rPr>
        <w:t>المسائل المتباینات</w:t>
      </w:r>
      <w:r>
        <w:rPr>
          <w:rFonts w:hint="cs"/>
          <w:rtl/>
        </w:rPr>
        <w:t>.</w:t>
      </w:r>
    </w:p>
    <w:p w:rsidR="00C75097" w:rsidRPr="00191D25" w:rsidRDefault="00C75097" w:rsidP="00C75097">
      <w:pPr>
        <w:pStyle w:val="Matn"/>
        <w:rPr>
          <w:rFonts w:hint="cs"/>
          <w:rtl/>
        </w:rPr>
      </w:pPr>
      <w:r w:rsidRPr="00191D25">
        <w:rPr>
          <w:rFonts w:hint="cs"/>
          <w:b/>
          <w:bCs/>
          <w:rtl/>
        </w:rPr>
        <w:t xml:space="preserve">ـ </w:t>
      </w:r>
      <w:r w:rsidRPr="009336C0">
        <w:rPr>
          <w:rtl/>
        </w:rPr>
        <w:t>در ادبیات</w:t>
      </w:r>
      <w:r w:rsidRPr="00191D25">
        <w:rPr>
          <w:b/>
          <w:bCs/>
          <w:rtl/>
        </w:rPr>
        <w:t xml:space="preserve">: </w:t>
      </w:r>
      <w:r w:rsidRPr="00191D25">
        <w:rPr>
          <w:rtl/>
        </w:rPr>
        <w:t>1</w:t>
      </w:r>
      <w:r>
        <w:rPr>
          <w:rtl/>
        </w:rPr>
        <w:t>‌ـ</w:t>
      </w:r>
      <w:r w:rsidRPr="00191D25">
        <w:rPr>
          <w:rFonts w:hint="cs"/>
          <w:rtl/>
        </w:rPr>
        <w:t xml:space="preserve"> </w:t>
      </w:r>
      <w:r w:rsidRPr="00092813">
        <w:rPr>
          <w:i/>
          <w:iCs/>
          <w:rtl/>
        </w:rPr>
        <w:t>غرر الفوائد و درر القلائد</w:t>
      </w:r>
      <w:r w:rsidRPr="00AB609E">
        <w:rPr>
          <w:rFonts w:hint="cs"/>
          <w:rtl/>
        </w:rPr>
        <w:t>،</w:t>
      </w:r>
      <w:r w:rsidRPr="00AB609E">
        <w:rPr>
          <w:rtl/>
        </w:rPr>
        <w:t xml:space="preserve"> یا </w:t>
      </w:r>
      <w:r w:rsidRPr="00D9074A">
        <w:rPr>
          <w:i/>
          <w:iCs/>
          <w:rtl/>
        </w:rPr>
        <w:t>امالى المرتضى</w:t>
      </w:r>
      <w:r w:rsidRPr="00191D25">
        <w:rPr>
          <w:rFonts w:hint="cs"/>
          <w:rtl/>
        </w:rPr>
        <w:t xml:space="preserve"> </w:t>
      </w:r>
      <w:r w:rsidRPr="00191D25">
        <w:rPr>
          <w:rtl/>
        </w:rPr>
        <w:t>2</w:t>
      </w:r>
      <w:r>
        <w:rPr>
          <w:rtl/>
        </w:rPr>
        <w:t>‌ـ</w:t>
      </w:r>
      <w:r w:rsidRPr="00191D25">
        <w:rPr>
          <w:rtl/>
        </w:rPr>
        <w:t xml:space="preserve"> </w:t>
      </w:r>
      <w:r w:rsidRPr="00D9074A">
        <w:rPr>
          <w:i/>
          <w:iCs/>
          <w:rtl/>
        </w:rPr>
        <w:t>دیوان المرتضى</w:t>
      </w:r>
      <w:r w:rsidRPr="00191D25">
        <w:rPr>
          <w:rFonts w:hint="cs"/>
          <w:rtl/>
        </w:rPr>
        <w:t>(در بیست هزار بیت)</w:t>
      </w:r>
      <w:r w:rsidRPr="00191D25">
        <w:rPr>
          <w:rtl/>
        </w:rPr>
        <w:t xml:space="preserve"> 3</w:t>
      </w:r>
      <w:r>
        <w:rPr>
          <w:rtl/>
        </w:rPr>
        <w:t>‌ـ</w:t>
      </w:r>
      <w:r w:rsidRPr="00191D25">
        <w:rPr>
          <w:rtl/>
        </w:rPr>
        <w:t xml:space="preserve"> </w:t>
      </w:r>
      <w:r w:rsidRPr="00D9074A">
        <w:rPr>
          <w:i/>
          <w:iCs/>
          <w:rtl/>
        </w:rPr>
        <w:t>شرح قصیدة السید الحمیرى</w:t>
      </w:r>
      <w:r w:rsidRPr="00191D25">
        <w:rPr>
          <w:rFonts w:hint="cs"/>
          <w:rtl/>
        </w:rPr>
        <w:t xml:space="preserve"> </w:t>
      </w:r>
      <w:r w:rsidRPr="00191D25">
        <w:rPr>
          <w:rtl/>
        </w:rPr>
        <w:t>4</w:t>
      </w:r>
      <w:r>
        <w:rPr>
          <w:rtl/>
        </w:rPr>
        <w:t>‌ـ</w:t>
      </w:r>
      <w:r w:rsidRPr="00191D25">
        <w:rPr>
          <w:rtl/>
        </w:rPr>
        <w:t xml:space="preserve"> </w:t>
      </w:r>
      <w:r w:rsidRPr="00D9074A">
        <w:rPr>
          <w:i/>
          <w:iCs/>
          <w:rtl/>
        </w:rPr>
        <w:t>الشهاب فى الشیب و الشباب</w:t>
      </w:r>
      <w:r w:rsidRPr="00191D25">
        <w:rPr>
          <w:rFonts w:hint="cs"/>
          <w:rtl/>
        </w:rPr>
        <w:t xml:space="preserve"> </w:t>
      </w:r>
      <w:r w:rsidRPr="00191D25">
        <w:rPr>
          <w:rtl/>
        </w:rPr>
        <w:t>5</w:t>
      </w:r>
      <w:r>
        <w:rPr>
          <w:rFonts w:hint="cs"/>
          <w:rtl/>
        </w:rPr>
        <w:t xml:space="preserve">ـ </w:t>
      </w:r>
      <w:r w:rsidRPr="00D9074A">
        <w:rPr>
          <w:i/>
          <w:iCs/>
          <w:rtl/>
        </w:rPr>
        <w:t>طیف الخیال</w:t>
      </w:r>
      <w:r w:rsidRPr="00191D25">
        <w:rPr>
          <w:rtl/>
        </w:rPr>
        <w:t>.</w:t>
      </w:r>
      <w:r w:rsidRPr="00191D25">
        <w:rPr>
          <w:rFonts w:hint="cs"/>
          <w:rtl/>
        </w:rPr>
        <w:t xml:space="preserve"> </w:t>
      </w:r>
    </w:p>
    <w:p w:rsidR="00C75097" w:rsidRPr="00191D25" w:rsidRDefault="00C75097" w:rsidP="00C75097">
      <w:pPr>
        <w:ind w:firstLine="386"/>
        <w:jc w:val="lowKashida"/>
        <w:rPr>
          <w:rFonts w:cs="M Mitra" w:hint="cs"/>
          <w:sz w:val="14"/>
          <w:szCs w:val="14"/>
          <w:rtl/>
          <w:lang w:bidi="fa-IR"/>
        </w:rPr>
      </w:pPr>
    </w:p>
    <w:p w:rsidR="00C75097" w:rsidRPr="00191D25" w:rsidRDefault="00C75097" w:rsidP="00C75097">
      <w:pPr>
        <w:pStyle w:val="Titr3"/>
        <w:rPr>
          <w:rFonts w:hint="eastAsia"/>
          <w:rtl/>
        </w:rPr>
      </w:pPr>
      <w:r w:rsidRPr="00191D25">
        <w:rPr>
          <w:rFonts w:hint="cs"/>
          <w:rtl/>
        </w:rPr>
        <w:t>قضاوت</w:t>
      </w:r>
      <w:r>
        <w:rPr>
          <w:rtl/>
        </w:rPr>
        <w:t>‌</w:t>
      </w:r>
      <w:r w:rsidRPr="00191D25">
        <w:rPr>
          <w:rFonts w:hint="cs"/>
          <w:rtl/>
        </w:rPr>
        <w:t>های رجال</w:t>
      </w:r>
      <w:r w:rsidRPr="00191D25">
        <w:rPr>
          <w:rFonts w:hint="eastAsia"/>
          <w:rtl/>
        </w:rPr>
        <w:t>‌شناسان:</w:t>
      </w:r>
    </w:p>
    <w:p w:rsidR="00C75097" w:rsidRPr="00191D25" w:rsidRDefault="00C75097" w:rsidP="00C75097">
      <w:pPr>
        <w:pStyle w:val="Matn"/>
        <w:ind w:firstLine="0"/>
        <w:rPr>
          <w:rFonts w:hint="cs"/>
          <w:rtl/>
        </w:rPr>
      </w:pPr>
      <w:r w:rsidRPr="009336C0">
        <w:rPr>
          <w:rFonts w:hint="cs"/>
          <w:rtl/>
        </w:rPr>
        <w:t>مرحوم نجّاشی</w:t>
      </w:r>
      <w:r w:rsidRPr="00191D25">
        <w:rPr>
          <w:rFonts w:hint="cs"/>
          <w:rtl/>
        </w:rPr>
        <w:t>، که از شاگردان جناب سید مرتضی بوده، این</w:t>
      </w:r>
      <w:r>
        <w:rPr>
          <w:rtl/>
        </w:rPr>
        <w:t>‌</w:t>
      </w:r>
      <w:r w:rsidRPr="00191D25">
        <w:rPr>
          <w:rFonts w:hint="cs"/>
          <w:rtl/>
        </w:rPr>
        <w:t>چنین به توصیف استادش می‌پردازد:</w:t>
      </w:r>
    </w:p>
    <w:p w:rsidR="00C75097" w:rsidRPr="00042510" w:rsidRDefault="00C75097" w:rsidP="00C75097">
      <w:pPr>
        <w:pStyle w:val="Chekideh"/>
        <w:rPr>
          <w:rFonts w:hint="cs"/>
          <w:sz w:val="26"/>
          <w:szCs w:val="26"/>
          <w:rtl/>
        </w:rPr>
      </w:pPr>
      <w:r w:rsidRPr="00191D25">
        <w:rPr>
          <w:rtl/>
        </w:rPr>
        <w:t>عل</w:t>
      </w:r>
      <w:r>
        <w:rPr>
          <w:rtl/>
        </w:rPr>
        <w:t>ی</w:t>
      </w:r>
      <w:r w:rsidRPr="00191D25">
        <w:rPr>
          <w:rtl/>
        </w:rPr>
        <w:t xml:space="preserve"> بن الحس</w:t>
      </w:r>
      <w:r>
        <w:rPr>
          <w:rtl/>
        </w:rPr>
        <w:t>ی</w:t>
      </w:r>
      <w:r w:rsidRPr="00191D25">
        <w:rPr>
          <w:rtl/>
        </w:rPr>
        <w:t>ن بن موسى</w:t>
      </w:r>
      <w:r w:rsidRPr="00191D25">
        <w:rPr>
          <w:rFonts w:hint="cs"/>
          <w:rtl/>
        </w:rPr>
        <w:t xml:space="preserve"> ... ،</w:t>
      </w:r>
      <w:r w:rsidRPr="00191D25">
        <w:rPr>
          <w:rtl/>
        </w:rPr>
        <w:t xml:space="preserve"> أبو القاسم </w:t>
      </w:r>
      <w:r w:rsidRPr="00993C24">
        <w:rPr>
          <w:rtl/>
        </w:rPr>
        <w:t>المرتضى حاز من</w:t>
      </w:r>
      <w:r w:rsidRPr="00191D25">
        <w:rPr>
          <w:rtl/>
        </w:rPr>
        <w:t xml:space="preserve"> العلوم</w:t>
      </w:r>
      <w:r>
        <w:rPr>
          <w:rFonts w:hint="cs"/>
          <w:rtl/>
        </w:rPr>
        <w:t>،</w:t>
      </w:r>
      <w:r w:rsidRPr="00191D25">
        <w:rPr>
          <w:rtl/>
        </w:rPr>
        <w:t xml:space="preserve"> ما لم </w:t>
      </w:r>
      <w:r>
        <w:rPr>
          <w:rtl/>
        </w:rPr>
        <w:t>ی</w:t>
      </w:r>
      <w:r w:rsidRPr="00191D25">
        <w:rPr>
          <w:rtl/>
        </w:rPr>
        <w:t>دانه ف</w:t>
      </w:r>
      <w:r>
        <w:rPr>
          <w:rtl/>
        </w:rPr>
        <w:t>ی</w:t>
      </w:r>
      <w:r w:rsidRPr="00191D25">
        <w:rPr>
          <w:rtl/>
        </w:rPr>
        <w:t>ه أحد ف</w:t>
      </w:r>
      <w:r>
        <w:rPr>
          <w:rtl/>
        </w:rPr>
        <w:t>ی</w:t>
      </w:r>
      <w:r w:rsidRPr="00191D25">
        <w:rPr>
          <w:rtl/>
        </w:rPr>
        <w:t xml:space="preserve"> زمانه، و سمع من الحد</w:t>
      </w:r>
      <w:r>
        <w:rPr>
          <w:rtl/>
        </w:rPr>
        <w:t>ی</w:t>
      </w:r>
      <w:r w:rsidRPr="00191D25">
        <w:rPr>
          <w:rtl/>
        </w:rPr>
        <w:t>ث فأ</w:t>
      </w:r>
      <w:r>
        <w:rPr>
          <w:rtl/>
        </w:rPr>
        <w:t>ک</w:t>
      </w:r>
      <w:r w:rsidRPr="00191D25">
        <w:rPr>
          <w:rtl/>
        </w:rPr>
        <w:t xml:space="preserve">ثر، و </w:t>
      </w:r>
      <w:r>
        <w:rPr>
          <w:rtl/>
        </w:rPr>
        <w:t>ک</w:t>
      </w:r>
      <w:r w:rsidRPr="00191D25">
        <w:rPr>
          <w:rtl/>
        </w:rPr>
        <w:t>ان مت</w:t>
      </w:r>
      <w:r>
        <w:rPr>
          <w:rtl/>
        </w:rPr>
        <w:t>ک</w:t>
      </w:r>
      <w:r w:rsidRPr="00191D25">
        <w:rPr>
          <w:rtl/>
        </w:rPr>
        <w:t>لما</w:t>
      </w:r>
      <w:r>
        <w:rPr>
          <w:rFonts w:hint="cs"/>
          <w:rtl/>
        </w:rPr>
        <w:t>ً</w:t>
      </w:r>
      <w:r w:rsidRPr="00191D25">
        <w:rPr>
          <w:rtl/>
        </w:rPr>
        <w:t xml:space="preserve"> شاعرا</w:t>
      </w:r>
      <w:r>
        <w:rPr>
          <w:rFonts w:hint="cs"/>
          <w:rtl/>
        </w:rPr>
        <w:t>ً</w:t>
      </w:r>
      <w:r w:rsidRPr="00191D25">
        <w:rPr>
          <w:rtl/>
        </w:rPr>
        <w:t xml:space="preserve"> أد</w:t>
      </w:r>
      <w:r>
        <w:rPr>
          <w:rtl/>
        </w:rPr>
        <w:t>ی</w:t>
      </w:r>
      <w:r w:rsidRPr="00191D25">
        <w:rPr>
          <w:rtl/>
        </w:rPr>
        <w:t>با</w:t>
      </w:r>
      <w:r>
        <w:rPr>
          <w:rFonts w:hint="cs"/>
          <w:rtl/>
        </w:rPr>
        <w:t>ً</w:t>
      </w:r>
      <w:r w:rsidRPr="00191D25">
        <w:rPr>
          <w:rtl/>
        </w:rPr>
        <w:t>، عظ</w:t>
      </w:r>
      <w:r>
        <w:rPr>
          <w:rtl/>
        </w:rPr>
        <w:t>ی</w:t>
      </w:r>
      <w:r w:rsidRPr="00191D25">
        <w:rPr>
          <w:rtl/>
        </w:rPr>
        <w:t>م المنزلة ف</w:t>
      </w:r>
      <w:r>
        <w:rPr>
          <w:rtl/>
        </w:rPr>
        <w:t>ی</w:t>
      </w:r>
      <w:r w:rsidRPr="00191D25">
        <w:rPr>
          <w:rtl/>
        </w:rPr>
        <w:t xml:space="preserve"> العلم و الد</w:t>
      </w:r>
      <w:r>
        <w:rPr>
          <w:rtl/>
        </w:rPr>
        <w:t>ی</w:t>
      </w:r>
      <w:r w:rsidRPr="00191D25">
        <w:rPr>
          <w:rtl/>
        </w:rPr>
        <w:t>ن و الدن</w:t>
      </w:r>
      <w:r>
        <w:rPr>
          <w:rtl/>
        </w:rPr>
        <w:t>ی</w:t>
      </w:r>
      <w:r w:rsidRPr="00191D25">
        <w:rPr>
          <w:rtl/>
        </w:rPr>
        <w:t xml:space="preserve">ا. صنف </w:t>
      </w:r>
      <w:r>
        <w:rPr>
          <w:rtl/>
        </w:rPr>
        <w:t>ک</w:t>
      </w:r>
      <w:r w:rsidRPr="00191D25">
        <w:rPr>
          <w:rtl/>
        </w:rPr>
        <w:t>تبا</w:t>
      </w:r>
      <w:r>
        <w:rPr>
          <w:rFonts w:hint="cs"/>
          <w:rtl/>
        </w:rPr>
        <w:t xml:space="preserve">ً </w:t>
      </w:r>
      <w:r w:rsidRPr="00042510">
        <w:rPr>
          <w:rFonts w:hint="cs"/>
          <w:rtl/>
        </w:rPr>
        <w:t>(</w:t>
      </w:r>
      <w:r w:rsidRPr="00042510">
        <w:rPr>
          <w:i/>
          <w:iCs/>
          <w:sz w:val="26"/>
          <w:szCs w:val="26"/>
          <w:rtl/>
        </w:rPr>
        <w:t>رجال‏النجاش</w:t>
      </w:r>
      <w:r w:rsidRPr="00042510">
        <w:rPr>
          <w:rFonts w:hint="cs"/>
          <w:i/>
          <w:iCs/>
          <w:sz w:val="26"/>
          <w:szCs w:val="26"/>
          <w:rtl/>
        </w:rPr>
        <w:t>ی</w:t>
      </w:r>
      <w:r w:rsidRPr="00042510">
        <w:rPr>
          <w:rFonts w:hint="cs"/>
          <w:sz w:val="26"/>
          <w:szCs w:val="26"/>
          <w:rtl/>
        </w:rPr>
        <w:t>:</w:t>
      </w:r>
      <w:r w:rsidRPr="00042510">
        <w:rPr>
          <w:sz w:val="26"/>
          <w:szCs w:val="26"/>
          <w:rtl/>
        </w:rPr>
        <w:t xml:space="preserve"> ص 271</w:t>
      </w:r>
      <w:r w:rsidRPr="00042510">
        <w:rPr>
          <w:rFonts w:hint="cs"/>
          <w:sz w:val="26"/>
          <w:szCs w:val="26"/>
          <w:rtl/>
        </w:rPr>
        <w:t xml:space="preserve"> ش</w:t>
      </w:r>
      <w:r w:rsidRPr="00042510">
        <w:rPr>
          <w:rFonts w:hint="cs"/>
          <w:rtl/>
        </w:rPr>
        <w:t xml:space="preserve"> </w:t>
      </w:r>
      <w:r w:rsidRPr="00042510">
        <w:rPr>
          <w:sz w:val="26"/>
          <w:szCs w:val="26"/>
          <w:rtl/>
        </w:rPr>
        <w:t>708</w:t>
      </w:r>
      <w:r w:rsidRPr="00042510">
        <w:rPr>
          <w:rFonts w:hint="cs"/>
          <w:rtl/>
        </w:rPr>
        <w:t>).</w:t>
      </w:r>
    </w:p>
    <w:p w:rsidR="00C75097" w:rsidRDefault="00C75097" w:rsidP="00C75097">
      <w:pPr>
        <w:pStyle w:val="Matn"/>
        <w:rPr>
          <w:rFonts w:hint="cs"/>
          <w:rtl/>
        </w:rPr>
      </w:pPr>
      <w:r w:rsidRPr="00191D25">
        <w:rPr>
          <w:rFonts w:hint="cs"/>
          <w:rtl/>
        </w:rPr>
        <w:t>لازم به ذکر است که مرحوم نج</w:t>
      </w:r>
      <w:r>
        <w:rPr>
          <w:rFonts w:hint="cs"/>
          <w:rtl/>
        </w:rPr>
        <w:t>ّ</w:t>
      </w:r>
      <w:r w:rsidRPr="00191D25">
        <w:rPr>
          <w:rFonts w:hint="cs"/>
          <w:rtl/>
        </w:rPr>
        <w:t>اشی</w:t>
      </w:r>
      <w:r>
        <w:rPr>
          <w:rFonts w:hint="cs"/>
          <w:rtl/>
        </w:rPr>
        <w:t>،</w:t>
      </w:r>
      <w:r w:rsidRPr="00191D25">
        <w:rPr>
          <w:rFonts w:hint="cs"/>
          <w:rtl/>
        </w:rPr>
        <w:t xml:space="preserve"> کتاب </w:t>
      </w:r>
      <w:r w:rsidRPr="004E17C7">
        <w:rPr>
          <w:rFonts w:hint="cs"/>
          <w:i/>
          <w:iCs/>
          <w:sz w:val="27"/>
          <w:szCs w:val="27"/>
          <w:rtl/>
        </w:rPr>
        <w:t>رجال</w:t>
      </w:r>
      <w:r w:rsidRPr="00191D25">
        <w:rPr>
          <w:rFonts w:hint="cs"/>
          <w:rtl/>
        </w:rPr>
        <w:t xml:space="preserve"> خویش را به امر استادش، سید مرتضی</w:t>
      </w:r>
      <w:r>
        <w:rPr>
          <w:rFonts w:hint="cs"/>
          <w:rtl/>
        </w:rPr>
        <w:t>،</w:t>
      </w:r>
      <w:r w:rsidRPr="00191D25">
        <w:rPr>
          <w:rFonts w:hint="cs"/>
          <w:rtl/>
        </w:rPr>
        <w:t xml:space="preserve"> نگاشته است. آنجا که در مقدمه می‌نویسد: </w:t>
      </w:r>
    </w:p>
    <w:p w:rsidR="00C75097" w:rsidRPr="00191D25" w:rsidRDefault="00C75097" w:rsidP="00C75097">
      <w:pPr>
        <w:pStyle w:val="Chekideh"/>
        <w:spacing w:line="221" w:lineRule="auto"/>
        <w:rPr>
          <w:rFonts w:hint="cs"/>
          <w:rtl/>
        </w:rPr>
      </w:pPr>
      <w:r w:rsidRPr="00191D25">
        <w:rPr>
          <w:rtl/>
        </w:rPr>
        <w:t>فان</w:t>
      </w:r>
      <w:r>
        <w:rPr>
          <w:rFonts w:hint="cs"/>
          <w:rtl/>
        </w:rPr>
        <w:t>ّ</w:t>
      </w:r>
      <w:r>
        <w:rPr>
          <w:rtl/>
        </w:rPr>
        <w:t>ی</w:t>
      </w:r>
      <w:r w:rsidRPr="00191D25">
        <w:rPr>
          <w:rtl/>
        </w:rPr>
        <w:t xml:space="preserve"> وقفت على ما ذ</w:t>
      </w:r>
      <w:r>
        <w:rPr>
          <w:rtl/>
        </w:rPr>
        <w:t>ک</w:t>
      </w:r>
      <w:r w:rsidRPr="00191D25">
        <w:rPr>
          <w:rtl/>
        </w:rPr>
        <w:t>ره الس</w:t>
      </w:r>
      <w:r>
        <w:rPr>
          <w:rtl/>
        </w:rPr>
        <w:t>ی</w:t>
      </w:r>
      <w:r w:rsidRPr="00191D25">
        <w:rPr>
          <w:rtl/>
        </w:rPr>
        <w:t>د الشر</w:t>
      </w:r>
      <w:r>
        <w:rPr>
          <w:rtl/>
        </w:rPr>
        <w:t>ی</w:t>
      </w:r>
      <w:r w:rsidRPr="00191D25">
        <w:rPr>
          <w:rtl/>
        </w:rPr>
        <w:t xml:space="preserve">ف </w:t>
      </w:r>
      <w:r w:rsidRPr="00191D25">
        <w:rPr>
          <w:rFonts w:hint="cs"/>
          <w:rtl/>
        </w:rPr>
        <w:t>ـ</w:t>
      </w:r>
      <w:r w:rsidRPr="00191D25">
        <w:rPr>
          <w:rtl/>
        </w:rPr>
        <w:t xml:space="preserve"> أطال الله بقاه وأدام توف</w:t>
      </w:r>
      <w:r>
        <w:rPr>
          <w:rtl/>
        </w:rPr>
        <w:t>ی</w:t>
      </w:r>
      <w:r w:rsidRPr="00191D25">
        <w:rPr>
          <w:rtl/>
        </w:rPr>
        <w:t xml:space="preserve">قه </w:t>
      </w:r>
      <w:r w:rsidRPr="00191D25">
        <w:rPr>
          <w:rFonts w:hint="cs"/>
          <w:rtl/>
        </w:rPr>
        <w:t>ـ</w:t>
      </w:r>
      <w:r w:rsidRPr="00191D25">
        <w:rPr>
          <w:rtl/>
        </w:rPr>
        <w:t xml:space="preserve"> من تع</w:t>
      </w:r>
      <w:r w:rsidRPr="00191D25">
        <w:rPr>
          <w:rFonts w:hint="cs"/>
          <w:rtl/>
        </w:rPr>
        <w:t>یـ</w:t>
      </w:r>
      <w:r>
        <w:rPr>
          <w:rtl/>
        </w:rPr>
        <w:t>ی</w:t>
      </w:r>
      <w:r w:rsidRPr="00191D25">
        <w:rPr>
          <w:rtl/>
        </w:rPr>
        <w:t>ر قوم من مخالف</w:t>
      </w:r>
      <w:r>
        <w:rPr>
          <w:rtl/>
        </w:rPr>
        <w:t>ی</w:t>
      </w:r>
      <w:r w:rsidRPr="00191D25">
        <w:rPr>
          <w:rtl/>
        </w:rPr>
        <w:t>نا أنه لاسلف ل</w:t>
      </w:r>
      <w:r>
        <w:rPr>
          <w:rtl/>
        </w:rPr>
        <w:t>ک</w:t>
      </w:r>
      <w:r w:rsidRPr="00191D25">
        <w:rPr>
          <w:rtl/>
        </w:rPr>
        <w:t>م ولا مصنف</w:t>
      </w:r>
      <w:r>
        <w:rPr>
          <w:rFonts w:hint="cs"/>
          <w:rtl/>
        </w:rPr>
        <w:t>.</w:t>
      </w:r>
    </w:p>
    <w:p w:rsidR="00C75097" w:rsidRPr="00191D25" w:rsidRDefault="00C75097" w:rsidP="00C75097">
      <w:pPr>
        <w:pStyle w:val="Matn"/>
        <w:spacing w:line="221" w:lineRule="auto"/>
        <w:rPr>
          <w:rFonts w:hint="cs"/>
          <w:rtl/>
        </w:rPr>
      </w:pPr>
      <w:r w:rsidRPr="00BD1B1E">
        <w:rPr>
          <w:rFonts w:hint="cs"/>
          <w:sz w:val="30"/>
          <w:szCs w:val="30"/>
          <w:rtl/>
        </w:rPr>
        <w:t>شیخ</w:t>
      </w:r>
      <w:r w:rsidRPr="00BD1B1E">
        <w:rPr>
          <w:rFonts w:hint="cs"/>
          <w:rtl/>
        </w:rPr>
        <w:t xml:space="preserve"> طوسی</w:t>
      </w:r>
      <w:r w:rsidRPr="005248B9">
        <w:rPr>
          <w:rFonts w:hint="cs"/>
          <w:rtl/>
        </w:rPr>
        <w:t>،</w:t>
      </w:r>
      <w:r w:rsidRPr="00191D25">
        <w:rPr>
          <w:rFonts w:hint="cs"/>
          <w:rtl/>
        </w:rPr>
        <w:t xml:space="preserve"> که از شاگردان بارز درس سید مرتضی است، می‌نویسد:</w:t>
      </w:r>
    </w:p>
    <w:p w:rsidR="00C75097" w:rsidRPr="00042510" w:rsidRDefault="00C75097" w:rsidP="00C75097">
      <w:pPr>
        <w:pStyle w:val="Chekideh"/>
        <w:spacing w:line="221" w:lineRule="auto"/>
        <w:rPr>
          <w:rFonts w:hint="cs"/>
          <w:sz w:val="26"/>
          <w:szCs w:val="26"/>
          <w:rtl/>
        </w:rPr>
      </w:pPr>
      <w:r w:rsidRPr="00191D25">
        <w:rPr>
          <w:rFonts w:hint="cs"/>
          <w:rtl/>
        </w:rPr>
        <w:t xml:space="preserve"> ..</w:t>
      </w:r>
      <w:r w:rsidRPr="00191D25">
        <w:rPr>
          <w:rtl/>
        </w:rPr>
        <w:t xml:space="preserve"> متوحد ف</w:t>
      </w:r>
      <w:r>
        <w:rPr>
          <w:rtl/>
        </w:rPr>
        <w:t>ی</w:t>
      </w:r>
      <w:r w:rsidRPr="00191D25">
        <w:rPr>
          <w:rtl/>
        </w:rPr>
        <w:t xml:space="preserve"> علوم </w:t>
      </w:r>
      <w:r>
        <w:rPr>
          <w:rtl/>
        </w:rPr>
        <w:t>ک</w:t>
      </w:r>
      <w:r w:rsidRPr="00191D25">
        <w:rPr>
          <w:rtl/>
        </w:rPr>
        <w:t>ث</w:t>
      </w:r>
      <w:r>
        <w:rPr>
          <w:rtl/>
        </w:rPr>
        <w:t>ی</w:t>
      </w:r>
      <w:r w:rsidRPr="00191D25">
        <w:rPr>
          <w:rtl/>
        </w:rPr>
        <w:t>رة، مجمع على فضله، مقدم ف</w:t>
      </w:r>
      <w:r>
        <w:rPr>
          <w:rtl/>
        </w:rPr>
        <w:t>ی</w:t>
      </w:r>
      <w:r w:rsidRPr="00191D25">
        <w:rPr>
          <w:rtl/>
        </w:rPr>
        <w:t xml:space="preserve"> العلوم، مثل علم ال</w:t>
      </w:r>
      <w:r>
        <w:rPr>
          <w:rtl/>
        </w:rPr>
        <w:t>ک</w:t>
      </w:r>
      <w:r w:rsidRPr="00191D25">
        <w:rPr>
          <w:rtl/>
        </w:rPr>
        <w:t>لام و الفقه و أصول الفقه و الأدب و النحو و الشعر و معان</w:t>
      </w:r>
      <w:r>
        <w:rPr>
          <w:rtl/>
        </w:rPr>
        <w:t>ی</w:t>
      </w:r>
      <w:r w:rsidRPr="00191D25">
        <w:rPr>
          <w:rtl/>
        </w:rPr>
        <w:t xml:space="preserve"> الشعر و اللغة و غ</w:t>
      </w:r>
      <w:r>
        <w:rPr>
          <w:rtl/>
        </w:rPr>
        <w:t>ی</w:t>
      </w:r>
      <w:r w:rsidRPr="00191D25">
        <w:rPr>
          <w:rtl/>
        </w:rPr>
        <w:t>ر ذل</w:t>
      </w:r>
      <w:r>
        <w:rPr>
          <w:rtl/>
        </w:rPr>
        <w:t>ک</w:t>
      </w:r>
      <w:r>
        <w:rPr>
          <w:rFonts w:hint="cs"/>
          <w:rtl/>
        </w:rPr>
        <w:t xml:space="preserve"> </w:t>
      </w:r>
      <w:r w:rsidRPr="00042510">
        <w:rPr>
          <w:rFonts w:hint="cs"/>
          <w:sz w:val="26"/>
          <w:szCs w:val="26"/>
          <w:rtl/>
        </w:rPr>
        <w:t xml:space="preserve">( </w:t>
      </w:r>
      <w:r w:rsidRPr="00042510">
        <w:rPr>
          <w:i/>
          <w:iCs/>
          <w:rtl/>
        </w:rPr>
        <w:t>الفهرست‏للطوسي</w:t>
      </w:r>
      <w:r w:rsidRPr="00042510">
        <w:rPr>
          <w:rFonts w:hint="cs"/>
          <w:rtl/>
        </w:rPr>
        <w:t>:</w:t>
      </w:r>
      <w:r w:rsidRPr="00042510">
        <w:rPr>
          <w:rFonts w:hint="cs"/>
          <w:i/>
          <w:iCs/>
          <w:rtl/>
        </w:rPr>
        <w:t xml:space="preserve"> </w:t>
      </w:r>
      <w:r w:rsidRPr="00042510">
        <w:rPr>
          <w:rtl/>
        </w:rPr>
        <w:t>ص 99</w:t>
      </w:r>
      <w:r w:rsidRPr="00042510">
        <w:rPr>
          <w:rFonts w:hint="cs"/>
          <w:rtl/>
        </w:rPr>
        <w:t xml:space="preserve">  ش </w:t>
      </w:r>
      <w:r w:rsidRPr="00042510">
        <w:rPr>
          <w:rtl/>
        </w:rPr>
        <w:t>421</w:t>
      </w:r>
      <w:r w:rsidRPr="00042510">
        <w:rPr>
          <w:rFonts w:hint="cs"/>
          <w:sz w:val="26"/>
          <w:szCs w:val="26"/>
          <w:rtl/>
        </w:rPr>
        <w:t xml:space="preserve">). </w:t>
      </w:r>
    </w:p>
    <w:p w:rsidR="00C75097" w:rsidRDefault="00C75097" w:rsidP="00C75097">
      <w:pPr>
        <w:pStyle w:val="Matn"/>
        <w:spacing w:line="221" w:lineRule="auto"/>
        <w:rPr>
          <w:rFonts w:hint="cs"/>
          <w:rtl/>
        </w:rPr>
      </w:pPr>
      <w:r w:rsidRPr="00BD1B1E">
        <w:rPr>
          <w:rFonts w:hint="cs"/>
          <w:sz w:val="30"/>
          <w:szCs w:val="30"/>
          <w:rtl/>
        </w:rPr>
        <w:t>علاّمه</w:t>
      </w:r>
      <w:r w:rsidRPr="00BD1B1E">
        <w:rPr>
          <w:rFonts w:hint="cs"/>
          <w:rtl/>
        </w:rPr>
        <w:t xml:space="preserve"> حلی</w:t>
      </w:r>
      <w:r w:rsidRPr="00191D25">
        <w:rPr>
          <w:rFonts w:hint="cs"/>
          <w:rtl/>
        </w:rPr>
        <w:t xml:space="preserve"> نیز در </w:t>
      </w:r>
      <w:r w:rsidRPr="004E17C7">
        <w:rPr>
          <w:rFonts w:hint="cs"/>
          <w:i/>
          <w:iCs/>
          <w:sz w:val="27"/>
          <w:szCs w:val="27"/>
          <w:rtl/>
        </w:rPr>
        <w:t>خلاص</w:t>
      </w:r>
      <w:r>
        <w:rPr>
          <w:rFonts w:hint="cs"/>
          <w:i/>
          <w:iCs/>
          <w:sz w:val="27"/>
          <w:szCs w:val="27"/>
          <w:rtl/>
        </w:rPr>
        <w:t>ة</w:t>
      </w:r>
      <w:r w:rsidRPr="004E17C7">
        <w:rPr>
          <w:rFonts w:hint="cs"/>
          <w:i/>
          <w:iCs/>
          <w:sz w:val="27"/>
          <w:szCs w:val="27"/>
          <w:rtl/>
        </w:rPr>
        <w:t xml:space="preserve"> الاقوال</w:t>
      </w:r>
      <w:r w:rsidRPr="00191D25">
        <w:rPr>
          <w:rFonts w:hint="cs"/>
          <w:rtl/>
        </w:rPr>
        <w:t xml:space="preserve"> می‌نویسد:</w:t>
      </w:r>
    </w:p>
    <w:p w:rsidR="00C75097" w:rsidRPr="00BD1B1E" w:rsidRDefault="00C75097" w:rsidP="00C75097">
      <w:pPr>
        <w:pStyle w:val="Chekideh"/>
        <w:spacing w:line="221" w:lineRule="auto"/>
      </w:pPr>
      <w:r w:rsidRPr="00BD1B1E">
        <w:rPr>
          <w:rtl/>
        </w:rPr>
        <w:t>و بکتبه استفادت الإمامیة منذ زمنه رحمه الله إلى زماننا هذا،</w:t>
      </w:r>
      <w:r w:rsidRPr="00BD1B1E">
        <w:rPr>
          <w:rFonts w:hint="cs"/>
          <w:rtl/>
        </w:rPr>
        <w:t xml:space="preserve"> </w:t>
      </w:r>
      <w:r w:rsidRPr="00BD1B1E">
        <w:rPr>
          <w:rtl/>
        </w:rPr>
        <w:t>و هو رکنهم و معلمهم قدس الله روحه و جزاه عن أجداده خیرا</w:t>
      </w:r>
      <w:r w:rsidRPr="00BD1B1E">
        <w:rPr>
          <w:rFonts w:hint="cs"/>
          <w:rtl/>
        </w:rPr>
        <w:t>ً (</w:t>
      </w:r>
      <w:r w:rsidRPr="00BD1B1E">
        <w:rPr>
          <w:i/>
          <w:iCs/>
          <w:rtl/>
        </w:rPr>
        <w:t>رجال‏العلامةالحلي</w:t>
      </w:r>
      <w:r w:rsidRPr="00BD1B1E">
        <w:rPr>
          <w:rFonts w:hint="cs"/>
          <w:rtl/>
        </w:rPr>
        <w:t xml:space="preserve">: </w:t>
      </w:r>
      <w:r w:rsidRPr="00BD1B1E">
        <w:rPr>
          <w:rtl/>
        </w:rPr>
        <w:t>ص 95</w:t>
      </w:r>
      <w:r w:rsidRPr="00BD1B1E">
        <w:rPr>
          <w:rFonts w:hint="cs"/>
          <w:rtl/>
        </w:rPr>
        <w:t xml:space="preserve"> ش </w:t>
      </w:r>
      <w:r w:rsidRPr="00BD1B1E">
        <w:rPr>
          <w:rtl/>
        </w:rPr>
        <w:t>22</w:t>
      </w:r>
      <w:r w:rsidRPr="00BD1B1E">
        <w:rPr>
          <w:rFonts w:hint="cs"/>
          <w:rtl/>
        </w:rPr>
        <w:t>).</w:t>
      </w:r>
      <w:r w:rsidRPr="00BD1B1E">
        <w:rPr>
          <w:rtl/>
        </w:rPr>
        <w:t xml:space="preserve"> </w:t>
      </w:r>
    </w:p>
    <w:p w:rsidR="00C75097" w:rsidRDefault="00C75097" w:rsidP="00C75097">
      <w:pPr>
        <w:pStyle w:val="Matn"/>
        <w:rPr>
          <w:rFonts w:hint="cs"/>
          <w:rtl/>
        </w:rPr>
      </w:pPr>
      <w:r w:rsidRPr="00191D25">
        <w:rPr>
          <w:rFonts w:hint="cs"/>
          <w:rtl/>
        </w:rPr>
        <w:t xml:space="preserve">همچنین نقل کرده‌اند که وقتی در مجلس درس </w:t>
      </w:r>
      <w:r w:rsidRPr="00881434">
        <w:rPr>
          <w:rFonts w:hint="cs"/>
          <w:rtl/>
        </w:rPr>
        <w:t>خواجه نصیر الدین طوسی،</w:t>
      </w:r>
      <w:r w:rsidRPr="00191D25">
        <w:rPr>
          <w:rFonts w:hint="cs"/>
          <w:rtl/>
        </w:rPr>
        <w:t xml:space="preserve"> ذکری از سید مرتضی به میان می‌آمد، می‌گفت: </w:t>
      </w:r>
      <w:r w:rsidRPr="00191D25">
        <w:rPr>
          <w:rtl/>
        </w:rPr>
        <w:t>"صلوات الله عل</w:t>
      </w:r>
      <w:r>
        <w:rPr>
          <w:rtl/>
        </w:rPr>
        <w:t>ی</w:t>
      </w:r>
      <w:r w:rsidRPr="00191D25">
        <w:rPr>
          <w:rtl/>
        </w:rPr>
        <w:t xml:space="preserve">ه"، </w:t>
      </w:r>
      <w:r w:rsidRPr="00191D25">
        <w:rPr>
          <w:rFonts w:hint="cs"/>
          <w:rtl/>
        </w:rPr>
        <w:t xml:space="preserve">سپس به سوی حضار روگردانده و می‌گفت: « </w:t>
      </w:r>
      <w:r>
        <w:rPr>
          <w:rtl/>
        </w:rPr>
        <w:t>کی</w:t>
      </w:r>
      <w:r w:rsidRPr="00191D25">
        <w:rPr>
          <w:rtl/>
        </w:rPr>
        <w:t xml:space="preserve">ف لا </w:t>
      </w:r>
      <w:r>
        <w:rPr>
          <w:rtl/>
        </w:rPr>
        <w:t>ی</w:t>
      </w:r>
      <w:r w:rsidRPr="00191D25">
        <w:rPr>
          <w:rtl/>
        </w:rPr>
        <w:t>صلى على المرتضى</w:t>
      </w:r>
      <w:r w:rsidRPr="00191D25">
        <w:rPr>
          <w:rFonts w:hint="cs"/>
          <w:rtl/>
        </w:rPr>
        <w:t>؟!»</w:t>
      </w:r>
      <w:r>
        <w:rPr>
          <w:rFonts w:hint="cs"/>
          <w:rtl/>
        </w:rPr>
        <w:t xml:space="preserve"> </w:t>
      </w:r>
      <w:r w:rsidRPr="00042510">
        <w:rPr>
          <w:rFonts w:hint="cs"/>
          <w:rtl/>
        </w:rPr>
        <w:t>(</w:t>
      </w:r>
      <w:r w:rsidRPr="002A4F2F">
        <w:rPr>
          <w:i/>
          <w:iCs/>
          <w:rtl/>
        </w:rPr>
        <w:t>روضات الجنات</w:t>
      </w:r>
      <w:r w:rsidRPr="002A4F2F">
        <w:rPr>
          <w:rFonts w:hint="cs"/>
          <w:rtl/>
        </w:rPr>
        <w:t xml:space="preserve">: </w:t>
      </w:r>
      <w:r w:rsidRPr="002A4F2F">
        <w:rPr>
          <w:rtl/>
        </w:rPr>
        <w:t>ص 385</w:t>
      </w:r>
      <w:r w:rsidRPr="00042510">
        <w:rPr>
          <w:rFonts w:hint="cs"/>
          <w:rtl/>
        </w:rPr>
        <w:t xml:space="preserve">). </w:t>
      </w:r>
    </w:p>
    <w:p w:rsidR="00C75097" w:rsidRPr="00191D25" w:rsidRDefault="00C75097" w:rsidP="00C75097">
      <w:pPr>
        <w:pStyle w:val="Titr3"/>
        <w:rPr>
          <w:rtl/>
        </w:rPr>
      </w:pPr>
      <w:r w:rsidRPr="00191D25">
        <w:rPr>
          <w:rtl/>
        </w:rPr>
        <w:t>علم الهدى</w:t>
      </w:r>
      <w:r>
        <w:rPr>
          <w:rFonts w:hint="cs"/>
          <w:rtl/>
        </w:rPr>
        <w:t>،</w:t>
      </w:r>
      <w:r w:rsidRPr="00191D25">
        <w:rPr>
          <w:rtl/>
        </w:rPr>
        <w:t xml:space="preserve"> از د</w:t>
      </w:r>
      <w:r>
        <w:rPr>
          <w:rtl/>
        </w:rPr>
        <w:t>ی</w:t>
      </w:r>
      <w:r w:rsidRPr="00191D25">
        <w:rPr>
          <w:rtl/>
        </w:rPr>
        <w:t>دگاه دانشمندان اهل سن</w:t>
      </w:r>
      <w:r>
        <w:rPr>
          <w:rFonts w:hint="cs"/>
          <w:rtl/>
        </w:rPr>
        <w:t>ّ</w:t>
      </w:r>
      <w:r w:rsidRPr="00191D25">
        <w:rPr>
          <w:rtl/>
        </w:rPr>
        <w:t>ت:</w:t>
      </w:r>
    </w:p>
    <w:p w:rsidR="00C75097" w:rsidRPr="00191D25" w:rsidRDefault="00C75097" w:rsidP="00C75097">
      <w:pPr>
        <w:pStyle w:val="Chekideh"/>
        <w:spacing w:before="20" w:after="20"/>
        <w:rPr>
          <w:rtl/>
        </w:rPr>
      </w:pPr>
      <w:r w:rsidRPr="00191D25">
        <w:rPr>
          <w:rtl/>
        </w:rPr>
        <w:t>شخص</w:t>
      </w:r>
      <w:r>
        <w:rPr>
          <w:rtl/>
        </w:rPr>
        <w:t>ی</w:t>
      </w:r>
      <w:r w:rsidRPr="00191D25">
        <w:rPr>
          <w:rtl/>
        </w:rPr>
        <w:t>ت علم الهدى</w:t>
      </w:r>
      <w:r>
        <w:rPr>
          <w:rFonts w:hint="cs"/>
          <w:rtl/>
        </w:rPr>
        <w:t>،</w:t>
      </w:r>
      <w:r w:rsidRPr="00191D25">
        <w:rPr>
          <w:rtl/>
        </w:rPr>
        <w:t xml:space="preserve"> از د</w:t>
      </w:r>
      <w:r>
        <w:rPr>
          <w:rtl/>
        </w:rPr>
        <w:t>ی</w:t>
      </w:r>
      <w:r w:rsidRPr="00191D25">
        <w:rPr>
          <w:rtl/>
        </w:rPr>
        <w:t>دگاه دانشمندان اهل سن</w:t>
      </w:r>
      <w:r>
        <w:rPr>
          <w:rFonts w:hint="cs"/>
          <w:rtl/>
        </w:rPr>
        <w:t>ّ</w:t>
      </w:r>
      <w:r w:rsidRPr="00191D25">
        <w:rPr>
          <w:rtl/>
        </w:rPr>
        <w:t>ت هم پوش</w:t>
      </w:r>
      <w:r>
        <w:rPr>
          <w:rtl/>
        </w:rPr>
        <w:t>ی</w:t>
      </w:r>
      <w:r w:rsidRPr="00191D25">
        <w:rPr>
          <w:rtl/>
        </w:rPr>
        <w:t>ده نمانده است،</w:t>
      </w:r>
      <w:r>
        <w:rPr>
          <w:rFonts w:hint="cs"/>
          <w:rtl/>
        </w:rPr>
        <w:t xml:space="preserve"> </w:t>
      </w:r>
      <w:r w:rsidRPr="00191D25">
        <w:rPr>
          <w:rtl/>
        </w:rPr>
        <w:t>بل</w:t>
      </w:r>
      <w:r>
        <w:rPr>
          <w:rtl/>
        </w:rPr>
        <w:t>ک</w:t>
      </w:r>
      <w:r w:rsidRPr="00191D25">
        <w:rPr>
          <w:rtl/>
        </w:rPr>
        <w:t xml:space="preserve">ه در اثر </w:t>
      </w:r>
      <w:r>
        <w:rPr>
          <w:rtl/>
        </w:rPr>
        <w:t>ک</w:t>
      </w:r>
      <w:r w:rsidRPr="00191D25">
        <w:rPr>
          <w:rtl/>
        </w:rPr>
        <w:t>ثرت تأل</w:t>
      </w:r>
      <w:r>
        <w:rPr>
          <w:rtl/>
        </w:rPr>
        <w:t>ی</w:t>
      </w:r>
      <w:r w:rsidRPr="00191D25">
        <w:rPr>
          <w:rtl/>
        </w:rPr>
        <w:t>فات و آثار</w:t>
      </w:r>
      <w:r>
        <w:rPr>
          <w:rFonts w:hint="cs"/>
          <w:rtl/>
        </w:rPr>
        <w:t>،</w:t>
      </w:r>
      <w:r w:rsidRPr="00191D25">
        <w:rPr>
          <w:rtl/>
        </w:rPr>
        <w:t xml:space="preserve"> مورد جلب نظر آنان ن</w:t>
      </w:r>
      <w:r>
        <w:rPr>
          <w:rtl/>
        </w:rPr>
        <w:t>ی</w:t>
      </w:r>
      <w:r w:rsidRPr="00191D25">
        <w:rPr>
          <w:rtl/>
        </w:rPr>
        <w:t>ز گرد</w:t>
      </w:r>
      <w:r>
        <w:rPr>
          <w:rtl/>
        </w:rPr>
        <w:t>ی</w:t>
      </w:r>
      <w:r w:rsidRPr="00191D25">
        <w:rPr>
          <w:rtl/>
        </w:rPr>
        <w:t>ده است</w:t>
      </w:r>
      <w:r>
        <w:rPr>
          <w:rFonts w:hint="cs"/>
          <w:rtl/>
        </w:rPr>
        <w:t>.</w:t>
      </w:r>
      <w:r w:rsidRPr="00191D25">
        <w:rPr>
          <w:rtl/>
        </w:rPr>
        <w:t xml:space="preserve"> </w:t>
      </w:r>
      <w:r w:rsidRPr="00881434">
        <w:rPr>
          <w:rtl/>
        </w:rPr>
        <w:t>ابن خلکان</w:t>
      </w:r>
      <w:r w:rsidRPr="00191D25">
        <w:rPr>
          <w:rFonts w:hint="cs"/>
          <w:rtl/>
        </w:rPr>
        <w:t xml:space="preserve">، </w:t>
      </w:r>
      <w:r w:rsidRPr="00191D25">
        <w:rPr>
          <w:rtl/>
        </w:rPr>
        <w:t xml:space="preserve">از </w:t>
      </w:r>
      <w:r w:rsidRPr="00191D25">
        <w:rPr>
          <w:rFonts w:hint="cs"/>
          <w:rtl/>
        </w:rPr>
        <w:t>بزرگ</w:t>
      </w:r>
      <w:r>
        <w:rPr>
          <w:rtl/>
        </w:rPr>
        <w:t>‌</w:t>
      </w:r>
      <w:r w:rsidRPr="00191D25">
        <w:rPr>
          <w:rFonts w:hint="cs"/>
          <w:rtl/>
        </w:rPr>
        <w:t xml:space="preserve">ترین </w:t>
      </w:r>
      <w:r w:rsidRPr="00191D25">
        <w:rPr>
          <w:rtl/>
        </w:rPr>
        <w:t>مورخ</w:t>
      </w:r>
      <w:r>
        <w:rPr>
          <w:rtl/>
        </w:rPr>
        <w:t>ی</w:t>
      </w:r>
      <w:r w:rsidRPr="00191D25">
        <w:rPr>
          <w:rtl/>
        </w:rPr>
        <w:t>ن اهل سن</w:t>
      </w:r>
      <w:r>
        <w:rPr>
          <w:rFonts w:hint="cs"/>
          <w:rtl/>
        </w:rPr>
        <w:t>ّ</w:t>
      </w:r>
      <w:r w:rsidRPr="00191D25">
        <w:rPr>
          <w:rtl/>
        </w:rPr>
        <w:t>ت</w:t>
      </w:r>
      <w:r>
        <w:rPr>
          <w:rFonts w:hint="cs"/>
          <w:rtl/>
        </w:rPr>
        <w:t>،</w:t>
      </w:r>
      <w:r w:rsidRPr="00191D25">
        <w:rPr>
          <w:rtl/>
        </w:rPr>
        <w:t xml:space="preserve"> م</w:t>
      </w:r>
      <w:r>
        <w:rPr>
          <w:rtl/>
        </w:rPr>
        <w:t>ی</w:t>
      </w:r>
      <w:r>
        <w:rPr>
          <w:rFonts w:hint="cs"/>
          <w:rtl/>
        </w:rPr>
        <w:t>‌</w:t>
      </w:r>
      <w:r w:rsidRPr="00191D25">
        <w:rPr>
          <w:rtl/>
        </w:rPr>
        <w:t>گو</w:t>
      </w:r>
      <w:r>
        <w:rPr>
          <w:rtl/>
        </w:rPr>
        <w:t>ی</w:t>
      </w:r>
      <w:r w:rsidRPr="00191D25">
        <w:rPr>
          <w:rtl/>
        </w:rPr>
        <w:t>د:</w:t>
      </w:r>
    </w:p>
    <w:p w:rsidR="00C75097" w:rsidRPr="00042510" w:rsidRDefault="00C75097" w:rsidP="00C75097">
      <w:pPr>
        <w:pStyle w:val="Chekideh"/>
        <w:spacing w:before="40" w:after="40"/>
        <w:rPr>
          <w:rFonts w:hint="cs"/>
          <w:sz w:val="30"/>
          <w:szCs w:val="30"/>
          <w:rtl/>
        </w:rPr>
      </w:pPr>
      <w:r w:rsidRPr="00943AB3">
        <w:rPr>
          <w:rtl/>
          <w:lang w:bidi="fa-IR"/>
        </w:rPr>
        <w:lastRenderedPageBreak/>
        <w:t>فـضـائل وى بـسیار و ت</w:t>
      </w:r>
      <w:r w:rsidRPr="00943AB3">
        <w:rPr>
          <w:rFonts w:hint="cs"/>
          <w:rtl/>
          <w:lang w:bidi="fa-IR"/>
        </w:rPr>
        <w:t>أ</w:t>
      </w:r>
      <w:r w:rsidRPr="00943AB3">
        <w:rPr>
          <w:rtl/>
          <w:lang w:bidi="fa-IR"/>
        </w:rPr>
        <w:t>لیفات او در دین و احکام مسلمین</w:t>
      </w:r>
      <w:r w:rsidRPr="00943AB3">
        <w:rPr>
          <w:rFonts w:hint="cs"/>
          <w:rtl/>
          <w:lang w:bidi="fa-IR"/>
        </w:rPr>
        <w:t>،</w:t>
      </w:r>
      <w:r w:rsidRPr="00943AB3">
        <w:rPr>
          <w:rtl/>
          <w:lang w:bidi="fa-IR"/>
        </w:rPr>
        <w:t xml:space="preserve"> شاهد صادق هستند</w:t>
      </w:r>
      <w:r w:rsidRPr="00943AB3">
        <w:rPr>
          <w:rFonts w:hint="cs"/>
          <w:rtl/>
          <w:lang w:bidi="fa-IR"/>
        </w:rPr>
        <w:t xml:space="preserve"> </w:t>
      </w:r>
      <w:r w:rsidRPr="00943AB3">
        <w:rPr>
          <w:rtl/>
          <w:lang w:bidi="fa-IR"/>
        </w:rPr>
        <w:t>بر این</w:t>
      </w:r>
      <w:r>
        <w:rPr>
          <w:rFonts w:hint="cs"/>
          <w:rtl/>
          <w:lang w:bidi="fa-IR"/>
        </w:rPr>
        <w:t>‌</w:t>
      </w:r>
      <w:r w:rsidRPr="00943AB3">
        <w:rPr>
          <w:rtl/>
          <w:lang w:bidi="fa-IR"/>
        </w:rPr>
        <w:t>که شاخ</w:t>
      </w:r>
      <w:r w:rsidRPr="00943AB3">
        <w:rPr>
          <w:rFonts w:hint="cs"/>
          <w:rtl/>
          <w:lang w:bidi="fa-IR"/>
        </w:rPr>
        <w:t>ۀ</w:t>
      </w:r>
      <w:r w:rsidRPr="00943AB3">
        <w:rPr>
          <w:rtl/>
          <w:lang w:bidi="fa-IR"/>
        </w:rPr>
        <w:t xml:space="preserve"> آن شجره بوده</w:t>
      </w:r>
      <w:r w:rsidRPr="00943AB3">
        <w:rPr>
          <w:rFonts w:hint="cs"/>
          <w:rtl/>
          <w:lang w:bidi="fa-IR"/>
        </w:rPr>
        <w:t>،</w:t>
      </w:r>
      <w:r w:rsidRPr="00943AB3">
        <w:rPr>
          <w:rtl/>
          <w:lang w:bidi="fa-IR"/>
        </w:rPr>
        <w:t xml:space="preserve"> و از اهل آن خانواد</w:t>
      </w:r>
      <w:r w:rsidRPr="00943AB3">
        <w:rPr>
          <w:rFonts w:hint="cs"/>
          <w:rtl/>
          <w:lang w:bidi="fa-IR"/>
        </w:rPr>
        <w:t>ۀ</w:t>
      </w:r>
      <w:r w:rsidRPr="00943AB3">
        <w:rPr>
          <w:rtl/>
          <w:lang w:bidi="fa-IR"/>
        </w:rPr>
        <w:t xml:space="preserve"> جلیل مى</w:t>
      </w:r>
      <w:r>
        <w:rPr>
          <w:rFonts w:hint="cs"/>
          <w:rtl/>
          <w:lang w:bidi="fa-IR"/>
        </w:rPr>
        <w:t>‌</w:t>
      </w:r>
      <w:r w:rsidRPr="00943AB3">
        <w:rPr>
          <w:rtl/>
          <w:lang w:bidi="fa-IR"/>
        </w:rPr>
        <w:t>باشد</w:t>
      </w:r>
      <w:r w:rsidRPr="00943AB3">
        <w:rPr>
          <w:rFonts w:hint="cs"/>
          <w:rtl/>
          <w:lang w:bidi="fa-IR"/>
        </w:rPr>
        <w:t xml:space="preserve"> (</w:t>
      </w:r>
      <w:r w:rsidRPr="00943AB3">
        <w:rPr>
          <w:rFonts w:hint="cs"/>
          <w:i/>
          <w:iCs/>
          <w:sz w:val="26"/>
          <w:szCs w:val="26"/>
          <w:rtl/>
          <w:lang w:bidi="fa-IR"/>
        </w:rPr>
        <w:t>وفیات الأعیان و انباء ابناء الزمان</w:t>
      </w:r>
      <w:r w:rsidRPr="00943AB3">
        <w:rPr>
          <w:rFonts w:hint="cs"/>
          <w:sz w:val="26"/>
          <w:szCs w:val="26"/>
          <w:rtl/>
          <w:lang w:bidi="fa-IR"/>
        </w:rPr>
        <w:t>: ج 3 ص313 و 314</w:t>
      </w:r>
      <w:r w:rsidRPr="00943AB3">
        <w:rPr>
          <w:rFonts w:hint="cs"/>
          <w:rtl/>
          <w:lang w:bidi="fa-IR"/>
        </w:rPr>
        <w:t>).</w:t>
      </w:r>
    </w:p>
    <w:p w:rsidR="00C75097" w:rsidRPr="00191D25" w:rsidRDefault="00C75097" w:rsidP="00C75097">
      <w:pPr>
        <w:pStyle w:val="Matn"/>
        <w:rPr>
          <w:rFonts w:hint="cs"/>
          <w:rtl/>
        </w:rPr>
      </w:pPr>
      <w:r w:rsidRPr="00191D25">
        <w:rPr>
          <w:rFonts w:hint="cs"/>
          <w:rtl/>
        </w:rPr>
        <w:t xml:space="preserve">دیگر تاریخ‌نگاران و تراجم‌نویسان نیز </w:t>
      </w:r>
      <w:r w:rsidRPr="00191D25">
        <w:rPr>
          <w:rtl/>
        </w:rPr>
        <w:t>از س</w:t>
      </w:r>
      <w:r>
        <w:rPr>
          <w:rtl/>
        </w:rPr>
        <w:t>ی</w:t>
      </w:r>
      <w:r w:rsidRPr="00191D25">
        <w:rPr>
          <w:rtl/>
        </w:rPr>
        <w:t>د مرتضى</w:t>
      </w:r>
      <w:r>
        <w:rPr>
          <w:rFonts w:hint="cs"/>
          <w:rtl/>
        </w:rPr>
        <w:t>،</w:t>
      </w:r>
      <w:r w:rsidRPr="00191D25">
        <w:rPr>
          <w:rtl/>
        </w:rPr>
        <w:t xml:space="preserve"> با بهتر</w:t>
      </w:r>
      <w:r>
        <w:rPr>
          <w:rtl/>
        </w:rPr>
        <w:t>ی</w:t>
      </w:r>
      <w:r w:rsidRPr="00191D25">
        <w:rPr>
          <w:rtl/>
        </w:rPr>
        <w:t xml:space="preserve">ن عبارات </w:t>
      </w:r>
      <w:r>
        <w:rPr>
          <w:rtl/>
        </w:rPr>
        <w:t>ی</w:t>
      </w:r>
      <w:r w:rsidRPr="00191D25">
        <w:rPr>
          <w:rtl/>
        </w:rPr>
        <w:t xml:space="preserve">اد </w:t>
      </w:r>
      <w:r>
        <w:rPr>
          <w:rtl/>
        </w:rPr>
        <w:t>ک</w:t>
      </w:r>
      <w:r w:rsidRPr="00191D25">
        <w:rPr>
          <w:rtl/>
        </w:rPr>
        <w:t>رده و علم</w:t>
      </w:r>
      <w:r>
        <w:rPr>
          <w:rFonts w:hint="cs"/>
          <w:rtl/>
        </w:rPr>
        <w:t>،</w:t>
      </w:r>
      <w:r w:rsidRPr="00191D25">
        <w:rPr>
          <w:rtl/>
        </w:rPr>
        <w:t xml:space="preserve"> فض</w:t>
      </w:r>
      <w:r>
        <w:rPr>
          <w:rtl/>
        </w:rPr>
        <w:t>ی</w:t>
      </w:r>
      <w:r w:rsidRPr="00191D25">
        <w:rPr>
          <w:rtl/>
        </w:rPr>
        <w:t>لت و دانش او را ستوده</w:t>
      </w:r>
      <w:r>
        <w:rPr>
          <w:rFonts w:hint="cs"/>
          <w:rtl/>
        </w:rPr>
        <w:t>‌</w:t>
      </w:r>
      <w:r w:rsidRPr="00191D25">
        <w:rPr>
          <w:rtl/>
        </w:rPr>
        <w:t xml:space="preserve">اند. </w:t>
      </w:r>
    </w:p>
    <w:p w:rsidR="00C75097" w:rsidRPr="00191D25" w:rsidRDefault="00C75097" w:rsidP="00C75097">
      <w:pPr>
        <w:pStyle w:val="Matn"/>
        <w:rPr>
          <w:rFonts w:hint="cs"/>
          <w:rtl/>
        </w:rPr>
      </w:pPr>
      <w:r w:rsidRPr="00BD1B1E">
        <w:rPr>
          <w:rFonts w:hint="cs"/>
          <w:sz w:val="30"/>
          <w:szCs w:val="30"/>
          <w:rtl/>
        </w:rPr>
        <w:t>خطیب</w:t>
      </w:r>
      <w:r w:rsidRPr="00BD1B1E">
        <w:rPr>
          <w:rFonts w:hint="cs"/>
          <w:rtl/>
        </w:rPr>
        <w:t xml:space="preserve"> بغدادی</w:t>
      </w:r>
      <w:r w:rsidRPr="00191D25">
        <w:rPr>
          <w:rFonts w:hint="cs"/>
          <w:rtl/>
        </w:rPr>
        <w:t xml:space="preserve"> در تاریخ خود می‌نگارد:</w:t>
      </w:r>
    </w:p>
    <w:p w:rsidR="00C75097" w:rsidRPr="00943AB3" w:rsidRDefault="00C75097" w:rsidP="00C75097">
      <w:pPr>
        <w:pStyle w:val="Chekideh"/>
        <w:spacing w:before="60" w:after="60"/>
        <w:rPr>
          <w:rFonts w:hint="cs"/>
          <w:rtl/>
          <w:lang w:bidi="fa-IR"/>
        </w:rPr>
      </w:pPr>
      <w:r w:rsidRPr="00943AB3">
        <w:rPr>
          <w:rtl/>
          <w:lang w:bidi="fa-IR"/>
        </w:rPr>
        <w:t xml:space="preserve">علی بن الحسین بن موسى </w:t>
      </w:r>
      <w:r w:rsidRPr="00943AB3">
        <w:rPr>
          <w:rFonts w:hint="cs"/>
          <w:rtl/>
          <w:lang w:bidi="fa-IR"/>
        </w:rPr>
        <w:t>...</w:t>
      </w:r>
      <w:r w:rsidRPr="00943AB3">
        <w:rPr>
          <w:rtl/>
          <w:lang w:bidi="fa-IR"/>
        </w:rPr>
        <w:t xml:space="preserve"> کان یلقب بالمرتضى</w:t>
      </w:r>
      <w:r w:rsidRPr="00943AB3">
        <w:rPr>
          <w:rFonts w:hint="cs"/>
          <w:rtl/>
          <w:lang w:bidi="fa-IR"/>
        </w:rPr>
        <w:t>،</w:t>
      </w:r>
      <w:r w:rsidRPr="00943AB3">
        <w:rPr>
          <w:rtl/>
          <w:lang w:bidi="fa-IR"/>
        </w:rPr>
        <w:t xml:space="preserve"> ذا المجدین</w:t>
      </w:r>
      <w:r w:rsidRPr="00943AB3">
        <w:rPr>
          <w:rFonts w:hint="cs"/>
          <w:rtl/>
          <w:lang w:bidi="fa-IR"/>
        </w:rPr>
        <w:t>،</w:t>
      </w:r>
      <w:r w:rsidRPr="00943AB3">
        <w:rPr>
          <w:rtl/>
          <w:lang w:bidi="fa-IR"/>
        </w:rPr>
        <w:t xml:space="preserve"> وکانت إلیه نقابة الطالبیین</w:t>
      </w:r>
      <w:r w:rsidRPr="00943AB3">
        <w:rPr>
          <w:rFonts w:hint="cs"/>
          <w:rtl/>
          <w:lang w:bidi="fa-IR"/>
        </w:rPr>
        <w:t>،</w:t>
      </w:r>
      <w:r w:rsidRPr="00943AB3">
        <w:rPr>
          <w:rtl/>
          <w:lang w:bidi="fa-IR"/>
        </w:rPr>
        <w:t xml:space="preserve"> وکان شاعرا</w:t>
      </w:r>
      <w:r w:rsidRPr="00943AB3">
        <w:rPr>
          <w:rFonts w:hint="cs"/>
          <w:rtl/>
          <w:lang w:bidi="fa-IR"/>
        </w:rPr>
        <w:t>ً</w:t>
      </w:r>
      <w:r w:rsidRPr="00943AB3">
        <w:rPr>
          <w:rtl/>
          <w:lang w:bidi="fa-IR"/>
        </w:rPr>
        <w:t xml:space="preserve"> کثیر الشعر</w:t>
      </w:r>
      <w:r w:rsidRPr="00943AB3">
        <w:rPr>
          <w:rFonts w:hint="cs"/>
          <w:rtl/>
          <w:lang w:bidi="fa-IR"/>
        </w:rPr>
        <w:t>،</w:t>
      </w:r>
      <w:r w:rsidRPr="00943AB3">
        <w:rPr>
          <w:rtl/>
          <w:lang w:bidi="fa-IR"/>
        </w:rPr>
        <w:t xml:space="preserve"> متکلما</w:t>
      </w:r>
      <w:r w:rsidRPr="00943AB3">
        <w:rPr>
          <w:rFonts w:hint="cs"/>
          <w:rtl/>
          <w:lang w:bidi="fa-IR"/>
        </w:rPr>
        <w:t>ً</w:t>
      </w:r>
      <w:r w:rsidRPr="00943AB3">
        <w:rPr>
          <w:rtl/>
          <w:lang w:bidi="fa-IR"/>
        </w:rPr>
        <w:t xml:space="preserve"> له تصانیف على مذاهب الشیعة</w:t>
      </w:r>
      <w:r w:rsidRPr="00943AB3">
        <w:rPr>
          <w:rFonts w:hint="cs"/>
          <w:rtl/>
          <w:lang w:bidi="fa-IR"/>
        </w:rPr>
        <w:t xml:space="preserve"> ( </w:t>
      </w:r>
      <w:r w:rsidRPr="00943AB3">
        <w:rPr>
          <w:i/>
          <w:iCs/>
          <w:sz w:val="26"/>
          <w:szCs w:val="26"/>
          <w:rtl/>
          <w:lang w:bidi="fa-IR"/>
        </w:rPr>
        <w:t>تاريخ بغداد</w:t>
      </w:r>
      <w:r w:rsidRPr="00943AB3">
        <w:rPr>
          <w:rFonts w:hint="cs"/>
          <w:sz w:val="26"/>
          <w:szCs w:val="26"/>
          <w:rtl/>
          <w:lang w:bidi="fa-IR"/>
        </w:rPr>
        <w:t xml:space="preserve">: </w:t>
      </w:r>
      <w:r w:rsidRPr="00943AB3">
        <w:rPr>
          <w:sz w:val="26"/>
          <w:szCs w:val="26"/>
          <w:rtl/>
          <w:lang w:bidi="fa-IR"/>
        </w:rPr>
        <w:t>ج 11 ص 401</w:t>
      </w:r>
      <w:r w:rsidRPr="00943AB3">
        <w:rPr>
          <w:rFonts w:hint="cs"/>
          <w:sz w:val="26"/>
          <w:szCs w:val="26"/>
          <w:rtl/>
          <w:lang w:bidi="fa-IR"/>
        </w:rPr>
        <w:t xml:space="preserve"> ش </w:t>
      </w:r>
      <w:r w:rsidRPr="00943AB3">
        <w:rPr>
          <w:sz w:val="26"/>
          <w:szCs w:val="26"/>
          <w:rtl/>
          <w:lang w:bidi="fa-IR"/>
        </w:rPr>
        <w:t>6288</w:t>
      </w:r>
      <w:r w:rsidRPr="00943AB3">
        <w:rPr>
          <w:rFonts w:hint="cs"/>
          <w:rtl/>
          <w:lang w:bidi="fa-IR"/>
        </w:rPr>
        <w:t>).</w:t>
      </w:r>
    </w:p>
    <w:p w:rsidR="00C75097" w:rsidRPr="00191D25" w:rsidRDefault="00C75097" w:rsidP="00C75097">
      <w:pPr>
        <w:pStyle w:val="Matn"/>
        <w:rPr>
          <w:rFonts w:hint="cs"/>
          <w:rtl/>
        </w:rPr>
      </w:pPr>
      <w:r w:rsidRPr="00BD1B1E">
        <w:rPr>
          <w:rFonts w:hint="cs"/>
          <w:sz w:val="30"/>
          <w:szCs w:val="30"/>
          <w:rtl/>
        </w:rPr>
        <w:t>ذهبی</w:t>
      </w:r>
      <w:r w:rsidRPr="00191D25">
        <w:rPr>
          <w:rFonts w:hint="cs"/>
          <w:rtl/>
        </w:rPr>
        <w:t xml:space="preserve"> در میزان </w:t>
      </w:r>
      <w:r w:rsidRPr="002D18FB">
        <w:rPr>
          <w:rFonts w:hint="cs"/>
          <w:i/>
          <w:iCs/>
          <w:sz w:val="27"/>
          <w:szCs w:val="27"/>
          <w:rtl/>
        </w:rPr>
        <w:t>الاعتدال</w:t>
      </w:r>
      <w:r w:rsidRPr="00191D25">
        <w:rPr>
          <w:rFonts w:hint="cs"/>
          <w:rtl/>
        </w:rPr>
        <w:t xml:space="preserve"> می‌گوید:</w:t>
      </w:r>
    </w:p>
    <w:p w:rsidR="00C75097" w:rsidRPr="002A3CC9" w:rsidRDefault="00C75097" w:rsidP="00C75097">
      <w:pPr>
        <w:pStyle w:val="Chekideh"/>
        <w:rPr>
          <w:rFonts w:hint="cs"/>
          <w:rtl/>
        </w:rPr>
      </w:pPr>
      <w:r w:rsidRPr="002A3CC9">
        <w:rPr>
          <w:rtl/>
          <w:lang w:bidi="fa-IR"/>
        </w:rPr>
        <w:t>على بن الحسین [العلوى] الحسینى الشریف المرتضى المتکلم الرافضى المعتزلی، صاحب التصانیف</w:t>
      </w:r>
      <w:r w:rsidRPr="002A3CC9">
        <w:rPr>
          <w:rFonts w:hint="cs"/>
          <w:rtl/>
          <w:lang w:bidi="fa-IR"/>
        </w:rPr>
        <w:t xml:space="preserve"> </w:t>
      </w:r>
      <w:r w:rsidRPr="002A3CC9">
        <w:rPr>
          <w:rtl/>
          <w:lang w:bidi="fa-IR"/>
        </w:rPr>
        <w:t>.</w:t>
      </w:r>
      <w:r w:rsidRPr="002A3CC9">
        <w:rPr>
          <w:rFonts w:hint="cs"/>
          <w:rtl/>
          <w:lang w:bidi="fa-IR"/>
        </w:rPr>
        <w:t xml:space="preserve">.. </w:t>
      </w:r>
      <w:r w:rsidRPr="002A3CC9">
        <w:rPr>
          <w:rtl/>
          <w:lang w:bidi="fa-IR"/>
        </w:rPr>
        <w:t>و</w:t>
      </w:r>
      <w:r w:rsidRPr="002A3CC9">
        <w:rPr>
          <w:rFonts w:hint="cs"/>
          <w:rtl/>
          <w:lang w:bidi="fa-IR"/>
        </w:rPr>
        <w:t xml:space="preserve"> </w:t>
      </w:r>
      <w:r w:rsidRPr="002A3CC9">
        <w:rPr>
          <w:rtl/>
          <w:lang w:bidi="fa-IR"/>
        </w:rPr>
        <w:t>ولى</w:t>
      </w:r>
      <w:r w:rsidRPr="002A3CC9">
        <w:rPr>
          <w:rFonts w:hint="cs"/>
          <w:rtl/>
          <w:lang w:bidi="fa-IR"/>
        </w:rPr>
        <w:t>ّ</w:t>
      </w:r>
      <w:r w:rsidRPr="002A3CC9">
        <w:rPr>
          <w:rtl/>
          <w:lang w:bidi="fa-IR"/>
        </w:rPr>
        <w:t xml:space="preserve"> نقابة العلویة،</w:t>
      </w:r>
      <w:r w:rsidRPr="002A3CC9">
        <w:rPr>
          <w:rFonts w:hint="cs"/>
          <w:rtl/>
          <w:lang w:bidi="fa-IR"/>
        </w:rPr>
        <w:t xml:space="preserve"> ...</w:t>
      </w:r>
      <w:r w:rsidRPr="002A3CC9">
        <w:rPr>
          <w:rtl/>
          <w:lang w:bidi="fa-IR"/>
        </w:rPr>
        <w:t xml:space="preserve"> وله مشارکة قویة فی العلوم</w:t>
      </w:r>
      <w:r w:rsidRPr="002A3CC9">
        <w:rPr>
          <w:rFonts w:hint="cs"/>
          <w:rtl/>
          <w:lang w:bidi="fa-IR"/>
        </w:rPr>
        <w:t xml:space="preserve"> (</w:t>
      </w:r>
      <w:r w:rsidRPr="002A3CC9">
        <w:rPr>
          <w:i/>
          <w:iCs/>
          <w:rtl/>
          <w:lang w:bidi="fa-IR"/>
        </w:rPr>
        <w:t>ميزان الاعتدال</w:t>
      </w:r>
      <w:r w:rsidRPr="002A3CC9">
        <w:rPr>
          <w:rFonts w:hint="cs"/>
          <w:rtl/>
          <w:lang w:bidi="fa-IR"/>
        </w:rPr>
        <w:t>:</w:t>
      </w:r>
      <w:r w:rsidRPr="002A3CC9">
        <w:rPr>
          <w:rtl/>
          <w:lang w:bidi="fa-IR"/>
        </w:rPr>
        <w:t xml:space="preserve"> ج 3 ص 124 </w:t>
      </w:r>
      <w:r w:rsidRPr="002A3CC9">
        <w:rPr>
          <w:rFonts w:hint="cs"/>
          <w:rtl/>
          <w:lang w:bidi="fa-IR"/>
        </w:rPr>
        <w:t>ش</w:t>
      </w:r>
      <w:r w:rsidRPr="002A3CC9">
        <w:rPr>
          <w:rtl/>
          <w:lang w:bidi="fa-IR"/>
        </w:rPr>
        <w:t>5827</w:t>
      </w:r>
      <w:r w:rsidRPr="002A3CC9">
        <w:rPr>
          <w:rFonts w:hint="cs"/>
          <w:rtl/>
          <w:lang w:bidi="fa-IR"/>
        </w:rPr>
        <w:t>)</w:t>
      </w:r>
      <w:r w:rsidRPr="002A3CC9">
        <w:rPr>
          <w:rStyle w:val="FootnoteReference"/>
          <w:rtl/>
        </w:rPr>
        <w:footnoteReference w:id="9"/>
      </w:r>
      <w:r w:rsidRPr="002A3CC9">
        <w:rPr>
          <w:rFonts w:hint="cs"/>
          <w:rtl/>
          <w:lang w:bidi="fa-IR"/>
        </w:rPr>
        <w:t>.</w:t>
      </w:r>
    </w:p>
    <w:p w:rsidR="00C75097" w:rsidRPr="00191D25" w:rsidRDefault="00C75097" w:rsidP="00C75097">
      <w:pPr>
        <w:pStyle w:val="Matn"/>
        <w:spacing w:before="40" w:after="40"/>
        <w:rPr>
          <w:sz w:val="27"/>
          <w:szCs w:val="27"/>
        </w:rPr>
      </w:pPr>
      <w:r w:rsidRPr="00BD1B1E">
        <w:rPr>
          <w:rFonts w:hint="cs"/>
          <w:sz w:val="30"/>
          <w:szCs w:val="30"/>
          <w:rtl/>
        </w:rPr>
        <w:t>ابن</w:t>
      </w:r>
      <w:r w:rsidRPr="00BD1B1E">
        <w:rPr>
          <w:rFonts w:ascii="Courier New" w:hAnsi="Courier New" w:hint="cs"/>
          <w:rtl/>
        </w:rPr>
        <w:t xml:space="preserve"> حجر عسقلانی</w:t>
      </w:r>
      <w:r w:rsidRPr="00191D25">
        <w:rPr>
          <w:rFonts w:hint="cs"/>
          <w:sz w:val="27"/>
          <w:szCs w:val="27"/>
          <w:rtl/>
        </w:rPr>
        <w:t xml:space="preserve"> در </w:t>
      </w:r>
      <w:r w:rsidRPr="002D18FB">
        <w:rPr>
          <w:rFonts w:hint="cs"/>
          <w:i/>
          <w:iCs/>
          <w:sz w:val="27"/>
          <w:szCs w:val="27"/>
          <w:rtl/>
        </w:rPr>
        <w:t>لسان</w:t>
      </w:r>
      <w:r w:rsidRPr="002D18FB">
        <w:rPr>
          <w:rFonts w:hint="eastAsia"/>
          <w:i/>
          <w:iCs/>
          <w:sz w:val="27"/>
          <w:szCs w:val="27"/>
          <w:rtl/>
        </w:rPr>
        <w:t>‌</w:t>
      </w:r>
      <w:r w:rsidRPr="002D18FB">
        <w:rPr>
          <w:rFonts w:hint="cs"/>
          <w:i/>
          <w:iCs/>
          <w:sz w:val="27"/>
          <w:szCs w:val="27"/>
          <w:rtl/>
        </w:rPr>
        <w:t>المیزان</w:t>
      </w:r>
      <w:r>
        <w:rPr>
          <w:rFonts w:hint="cs"/>
          <w:sz w:val="27"/>
          <w:szCs w:val="27"/>
          <w:rtl/>
        </w:rPr>
        <w:t>،</w:t>
      </w:r>
      <w:r w:rsidRPr="00191D25">
        <w:rPr>
          <w:rFonts w:hint="cs"/>
          <w:sz w:val="27"/>
          <w:szCs w:val="27"/>
          <w:rtl/>
        </w:rPr>
        <w:t xml:space="preserve"> پس از نقل عبارت ذهبی و بزرگان اهل سنت</w:t>
      </w:r>
      <w:r>
        <w:rPr>
          <w:rFonts w:hint="cs"/>
          <w:sz w:val="27"/>
          <w:szCs w:val="27"/>
          <w:rtl/>
        </w:rPr>
        <w:t>،</w:t>
      </w:r>
      <w:r w:rsidRPr="00191D25">
        <w:rPr>
          <w:rFonts w:hint="cs"/>
          <w:sz w:val="27"/>
          <w:szCs w:val="27"/>
          <w:rtl/>
        </w:rPr>
        <w:t xml:space="preserve"> در مدح وی، می‌نویسد:</w:t>
      </w:r>
      <w:r w:rsidRPr="00191D25">
        <w:rPr>
          <w:sz w:val="27"/>
          <w:szCs w:val="27"/>
          <w:rtl/>
        </w:rPr>
        <w:t xml:space="preserve"> </w:t>
      </w:r>
    </w:p>
    <w:p w:rsidR="00C75097" w:rsidRPr="002A3CC9" w:rsidRDefault="00C75097" w:rsidP="00C75097">
      <w:pPr>
        <w:pStyle w:val="Chekideh"/>
        <w:rPr>
          <w:rFonts w:hint="cs"/>
        </w:rPr>
      </w:pPr>
      <w:r w:rsidRPr="002A3CC9">
        <w:rPr>
          <w:rFonts w:hint="cs"/>
          <w:rtl/>
          <w:lang w:bidi="fa-IR"/>
        </w:rPr>
        <w:t xml:space="preserve"> </w:t>
      </w:r>
      <w:r w:rsidRPr="002A3CC9">
        <w:rPr>
          <w:rtl/>
          <w:lang w:bidi="fa-IR"/>
        </w:rPr>
        <w:t>وذکر بعض الامامی</w:t>
      </w:r>
      <w:r w:rsidRPr="002A3CC9">
        <w:rPr>
          <w:rFonts w:hint="cs"/>
          <w:rtl/>
          <w:lang w:bidi="fa-IR"/>
        </w:rPr>
        <w:t>ّ</w:t>
      </w:r>
      <w:r w:rsidRPr="002A3CC9">
        <w:rPr>
          <w:rtl/>
          <w:lang w:bidi="fa-IR"/>
        </w:rPr>
        <w:t>ة ان المرتضى اول من بسط کلام الامامی</w:t>
      </w:r>
      <w:r w:rsidRPr="002A3CC9">
        <w:rPr>
          <w:rFonts w:hint="cs"/>
          <w:rtl/>
          <w:lang w:bidi="fa-IR"/>
        </w:rPr>
        <w:t>ّ</w:t>
      </w:r>
      <w:r w:rsidRPr="002A3CC9">
        <w:rPr>
          <w:rtl/>
          <w:lang w:bidi="fa-IR"/>
        </w:rPr>
        <w:t>ة فی الفقه وناظر الخصوم واستخرج الغوامض وقید المسائل</w:t>
      </w:r>
      <w:r w:rsidRPr="002A3CC9">
        <w:rPr>
          <w:rFonts w:hint="cs"/>
          <w:rtl/>
          <w:lang w:bidi="fa-IR"/>
        </w:rPr>
        <w:t xml:space="preserve"> ( </w:t>
      </w:r>
      <w:r w:rsidRPr="002A3CC9">
        <w:rPr>
          <w:i/>
          <w:iCs/>
          <w:rtl/>
          <w:lang w:bidi="fa-IR"/>
        </w:rPr>
        <w:t>لسان الميزان</w:t>
      </w:r>
      <w:r w:rsidRPr="002A3CC9">
        <w:rPr>
          <w:rFonts w:hint="cs"/>
          <w:rtl/>
          <w:lang w:bidi="fa-IR"/>
        </w:rPr>
        <w:t>:</w:t>
      </w:r>
      <w:r w:rsidRPr="002A3CC9">
        <w:rPr>
          <w:rtl/>
          <w:lang w:bidi="fa-IR"/>
        </w:rPr>
        <w:t xml:space="preserve"> ج 4 ص 223</w:t>
      </w:r>
      <w:r w:rsidRPr="002A3CC9">
        <w:rPr>
          <w:rFonts w:hint="cs"/>
          <w:rtl/>
          <w:lang w:bidi="fa-IR"/>
        </w:rPr>
        <w:t xml:space="preserve">). </w:t>
      </w:r>
    </w:p>
    <w:p w:rsidR="00C75097" w:rsidRPr="00191D25" w:rsidRDefault="00C75097" w:rsidP="00C75097">
      <w:pPr>
        <w:pStyle w:val="Matn"/>
        <w:spacing w:before="20" w:after="20" w:line="240" w:lineRule="auto"/>
        <w:rPr>
          <w:rFonts w:hint="cs"/>
          <w:rtl/>
        </w:rPr>
      </w:pPr>
      <w:r w:rsidRPr="00BD1B1E">
        <w:rPr>
          <w:rFonts w:hint="cs"/>
          <w:sz w:val="30"/>
          <w:szCs w:val="30"/>
          <w:rtl/>
        </w:rPr>
        <w:t>ابن</w:t>
      </w:r>
      <w:r w:rsidRPr="00BD1B1E">
        <w:rPr>
          <w:rFonts w:hint="cs"/>
          <w:rtl/>
        </w:rPr>
        <w:t xml:space="preserve"> کثیر</w:t>
      </w:r>
      <w:r w:rsidRPr="00191D25">
        <w:rPr>
          <w:rFonts w:hint="cs"/>
          <w:rtl/>
        </w:rPr>
        <w:t xml:space="preserve"> وقتی وقایع سال 436 را نام می‌برد، می‌نویسد</w:t>
      </w:r>
      <w:r>
        <w:rPr>
          <w:rFonts w:hint="cs"/>
          <w:rtl/>
        </w:rPr>
        <w:t xml:space="preserve"> که</w:t>
      </w:r>
      <w:r w:rsidRPr="00191D25">
        <w:rPr>
          <w:rFonts w:hint="cs"/>
          <w:rtl/>
        </w:rPr>
        <w:t xml:space="preserve"> از جمله کسانی که در این سال از دنیا رفته‌اند، سید مرتضی است: </w:t>
      </w:r>
    </w:p>
    <w:p w:rsidR="00C75097" w:rsidRPr="002A3CC9" w:rsidRDefault="00C75097" w:rsidP="00C75097">
      <w:pPr>
        <w:pStyle w:val="Chekideh"/>
        <w:rPr>
          <w:rFonts w:hint="cs"/>
          <w:rtl/>
          <w:lang w:bidi="fa-IR"/>
        </w:rPr>
      </w:pPr>
      <w:r w:rsidRPr="002A3CC9">
        <w:rPr>
          <w:rtl/>
          <w:lang w:bidi="fa-IR"/>
        </w:rPr>
        <w:t>الشریف المرتضى علی بن الحسین</w:t>
      </w:r>
      <w:r w:rsidRPr="002A3CC9">
        <w:rPr>
          <w:rFonts w:hint="cs"/>
          <w:rtl/>
          <w:lang w:bidi="fa-IR"/>
        </w:rPr>
        <w:t xml:space="preserve"> ... </w:t>
      </w:r>
      <w:r w:rsidRPr="002A3CC9">
        <w:rPr>
          <w:rtl/>
          <w:lang w:bidi="fa-IR"/>
        </w:rPr>
        <w:t xml:space="preserve">الشریف الموسوی، الملقب بالمرتضى، ذی المجدین، </w:t>
      </w:r>
      <w:r w:rsidRPr="002A3CC9">
        <w:rPr>
          <w:rFonts w:hint="cs"/>
          <w:rtl/>
          <w:lang w:bidi="fa-IR"/>
        </w:rPr>
        <w:t xml:space="preserve">... </w:t>
      </w:r>
      <w:r w:rsidRPr="002A3CC9">
        <w:rPr>
          <w:rtl/>
          <w:lang w:bidi="fa-IR"/>
        </w:rPr>
        <w:t>و</w:t>
      </w:r>
      <w:r w:rsidRPr="002A3CC9">
        <w:rPr>
          <w:rFonts w:hint="cs"/>
          <w:rtl/>
          <w:lang w:bidi="fa-IR"/>
        </w:rPr>
        <w:t xml:space="preserve"> </w:t>
      </w:r>
      <w:r w:rsidRPr="002A3CC9">
        <w:rPr>
          <w:rtl/>
          <w:lang w:bidi="fa-IR"/>
        </w:rPr>
        <w:t>کان جید الشعر على مذهب الامامی</w:t>
      </w:r>
      <w:r w:rsidRPr="002A3CC9">
        <w:rPr>
          <w:rFonts w:hint="cs"/>
          <w:rtl/>
          <w:lang w:bidi="fa-IR"/>
        </w:rPr>
        <w:t>ّ</w:t>
      </w:r>
      <w:r w:rsidRPr="002A3CC9">
        <w:rPr>
          <w:rtl/>
          <w:lang w:bidi="fa-IR"/>
        </w:rPr>
        <w:t>ة والاعتزال، یناظر على ذلک، وکان یناظر عنده فی کل المذاهب، وله تصانیف فی التشی</w:t>
      </w:r>
      <w:r w:rsidRPr="002A3CC9">
        <w:rPr>
          <w:rFonts w:hint="cs"/>
          <w:rtl/>
          <w:lang w:bidi="fa-IR"/>
        </w:rPr>
        <w:t>ّ</w:t>
      </w:r>
      <w:r w:rsidRPr="002A3CC9">
        <w:rPr>
          <w:rtl/>
          <w:lang w:bidi="fa-IR"/>
        </w:rPr>
        <w:t>ع، أصولا</w:t>
      </w:r>
      <w:r w:rsidRPr="002A3CC9">
        <w:rPr>
          <w:rFonts w:hint="cs"/>
          <w:rtl/>
          <w:lang w:bidi="fa-IR"/>
        </w:rPr>
        <w:t>ً</w:t>
      </w:r>
      <w:r w:rsidRPr="002A3CC9">
        <w:rPr>
          <w:rtl/>
          <w:lang w:bidi="fa-IR"/>
        </w:rPr>
        <w:t xml:space="preserve"> وفروعا</w:t>
      </w:r>
      <w:r w:rsidRPr="002A3CC9">
        <w:rPr>
          <w:rFonts w:hint="cs"/>
          <w:rtl/>
          <w:lang w:bidi="fa-IR"/>
        </w:rPr>
        <w:t xml:space="preserve">ً </w:t>
      </w:r>
      <w:r w:rsidRPr="002A3CC9">
        <w:rPr>
          <w:rFonts w:hint="cs"/>
          <w:i/>
          <w:iCs/>
          <w:rtl/>
          <w:lang w:bidi="fa-IR"/>
        </w:rPr>
        <w:t xml:space="preserve">( </w:t>
      </w:r>
      <w:r w:rsidRPr="002A3CC9">
        <w:rPr>
          <w:i/>
          <w:iCs/>
          <w:rtl/>
          <w:lang w:bidi="fa-IR"/>
        </w:rPr>
        <w:t>البداية والنهاية</w:t>
      </w:r>
      <w:r w:rsidRPr="002A3CC9">
        <w:rPr>
          <w:rFonts w:hint="cs"/>
          <w:rtl/>
          <w:lang w:bidi="fa-IR"/>
        </w:rPr>
        <w:t>:</w:t>
      </w:r>
      <w:r w:rsidRPr="002A3CC9">
        <w:rPr>
          <w:rtl/>
          <w:lang w:bidi="fa-IR"/>
        </w:rPr>
        <w:t xml:space="preserve"> ج 12</w:t>
      </w:r>
      <w:r w:rsidRPr="002A3CC9">
        <w:rPr>
          <w:rFonts w:hint="cs"/>
          <w:rtl/>
          <w:lang w:bidi="fa-IR"/>
        </w:rPr>
        <w:t xml:space="preserve"> </w:t>
      </w:r>
      <w:r w:rsidRPr="002A3CC9">
        <w:rPr>
          <w:rtl/>
          <w:lang w:bidi="fa-IR"/>
        </w:rPr>
        <w:t>ص 66</w:t>
      </w:r>
      <w:r w:rsidRPr="002A3CC9">
        <w:rPr>
          <w:rFonts w:hint="cs"/>
          <w:rtl/>
          <w:lang w:bidi="fa-IR"/>
        </w:rPr>
        <w:t>).</w:t>
      </w:r>
      <w:r w:rsidRPr="002A3CC9">
        <w:rPr>
          <w:rtl/>
          <w:lang w:bidi="fa-IR"/>
        </w:rPr>
        <w:t xml:space="preserve"> </w:t>
      </w:r>
    </w:p>
    <w:p w:rsidR="00C75097" w:rsidRDefault="00C75097" w:rsidP="00C75097">
      <w:pPr>
        <w:pStyle w:val="Titr1"/>
        <w:spacing w:before="120"/>
        <w:jc w:val="center"/>
        <w:rPr>
          <w:lang w:bidi="fa-IR"/>
        </w:rPr>
      </w:pPr>
    </w:p>
    <w:p w:rsidR="00C75097" w:rsidRPr="00993406" w:rsidRDefault="00C75097" w:rsidP="00C75097">
      <w:pPr>
        <w:pStyle w:val="Titr1"/>
        <w:spacing w:before="120"/>
        <w:jc w:val="left"/>
        <w:rPr>
          <w:rFonts w:hint="cs"/>
          <w:rtl/>
          <w:lang w:bidi="fa-IR"/>
        </w:rPr>
      </w:pPr>
      <w:r w:rsidRPr="00993406">
        <w:rPr>
          <w:rFonts w:hint="cs"/>
          <w:rtl/>
          <w:lang w:bidi="fa-IR"/>
        </w:rPr>
        <w:t>بخش دوم:</w:t>
      </w:r>
    </w:p>
    <w:p w:rsidR="00C75097" w:rsidRPr="00424FC7" w:rsidRDefault="00C75097" w:rsidP="00C75097">
      <w:pPr>
        <w:pStyle w:val="Titr1"/>
        <w:spacing w:before="120"/>
        <w:jc w:val="left"/>
        <w:rPr>
          <w:rFonts w:hint="cs"/>
          <w:rtl/>
          <w:lang w:bidi="fa-IR"/>
        </w:rPr>
      </w:pPr>
      <w:r w:rsidRPr="00424FC7">
        <w:rPr>
          <w:rFonts w:hint="cs"/>
          <w:rtl/>
          <w:lang w:bidi="fa-IR"/>
        </w:rPr>
        <w:t xml:space="preserve">کتاب تنزیه الانبیاء و الائمه </w:t>
      </w:r>
      <w:r w:rsidRPr="00424FC7">
        <w:rPr>
          <w:lang w:bidi="fa-IR"/>
        </w:rPr>
        <w:sym w:font="AGA Arabesque" w:char="F089"/>
      </w:r>
    </w:p>
    <w:p w:rsidR="00C75097" w:rsidRPr="00424FC7" w:rsidRDefault="00C75097" w:rsidP="00C75097">
      <w:pPr>
        <w:pStyle w:val="Titr2"/>
        <w:rPr>
          <w:rFonts w:hint="cs"/>
          <w:rtl/>
        </w:rPr>
      </w:pPr>
      <w:r w:rsidRPr="00424FC7">
        <w:rPr>
          <w:rFonts w:hint="cs"/>
          <w:rtl/>
        </w:rPr>
        <w:t>ارزش کتاب:</w:t>
      </w:r>
    </w:p>
    <w:p w:rsidR="00C75097" w:rsidRPr="00191D25" w:rsidRDefault="00C75097" w:rsidP="00C75097">
      <w:pPr>
        <w:pStyle w:val="Matn"/>
        <w:ind w:firstLine="0"/>
        <w:rPr>
          <w:rFonts w:hint="cs"/>
          <w:rtl/>
        </w:rPr>
      </w:pPr>
      <w:r w:rsidRPr="00191D25">
        <w:rPr>
          <w:rtl/>
        </w:rPr>
        <w:lastRenderedPageBreak/>
        <w:t>ا</w:t>
      </w:r>
      <w:r>
        <w:rPr>
          <w:rtl/>
        </w:rPr>
        <w:t>ی</w:t>
      </w:r>
      <w:r w:rsidRPr="00191D25">
        <w:rPr>
          <w:rtl/>
        </w:rPr>
        <w:t xml:space="preserve">ن </w:t>
      </w:r>
      <w:r>
        <w:rPr>
          <w:rtl/>
        </w:rPr>
        <w:t>ک</w:t>
      </w:r>
      <w:r w:rsidRPr="00191D25">
        <w:rPr>
          <w:rtl/>
        </w:rPr>
        <w:t>تاب</w:t>
      </w:r>
      <w:r>
        <w:rPr>
          <w:rFonts w:hint="cs"/>
          <w:rtl/>
        </w:rPr>
        <w:t>،</w:t>
      </w:r>
      <w:r w:rsidRPr="00191D25">
        <w:rPr>
          <w:rtl/>
        </w:rPr>
        <w:t xml:space="preserve"> اثرى گران</w:t>
      </w:r>
      <w:r>
        <w:rPr>
          <w:rFonts w:hint="cs"/>
          <w:rtl/>
        </w:rPr>
        <w:t>‌</w:t>
      </w:r>
      <w:r w:rsidRPr="00191D25">
        <w:rPr>
          <w:rtl/>
        </w:rPr>
        <w:t>بها از عالم بزرگ ش</w:t>
      </w:r>
      <w:r>
        <w:rPr>
          <w:rtl/>
        </w:rPr>
        <w:t>ی</w:t>
      </w:r>
      <w:r w:rsidRPr="00191D25">
        <w:rPr>
          <w:rtl/>
        </w:rPr>
        <w:t>عه</w:t>
      </w:r>
      <w:r>
        <w:rPr>
          <w:rFonts w:hint="cs"/>
          <w:rtl/>
        </w:rPr>
        <w:t>،</w:t>
      </w:r>
      <w:r w:rsidRPr="00191D25">
        <w:rPr>
          <w:rtl/>
        </w:rPr>
        <w:t xml:space="preserve"> س</w:t>
      </w:r>
      <w:r>
        <w:rPr>
          <w:rtl/>
        </w:rPr>
        <w:t>ی</w:t>
      </w:r>
      <w:r w:rsidRPr="00191D25">
        <w:rPr>
          <w:rtl/>
        </w:rPr>
        <w:t>د مرتضى</w:t>
      </w:r>
      <w:r>
        <w:rPr>
          <w:rFonts w:hint="cs"/>
          <w:rtl/>
        </w:rPr>
        <w:t>،</w:t>
      </w:r>
      <w:r w:rsidRPr="00191D25">
        <w:rPr>
          <w:rtl/>
        </w:rPr>
        <w:t xml:space="preserve"> و </w:t>
      </w:r>
      <w:r>
        <w:rPr>
          <w:rtl/>
        </w:rPr>
        <w:t>ک</w:t>
      </w:r>
      <w:r w:rsidRPr="00191D25">
        <w:rPr>
          <w:rtl/>
        </w:rPr>
        <w:t>تابى قابل توجه براى دست</w:t>
      </w:r>
      <w:r>
        <w:rPr>
          <w:rtl/>
        </w:rPr>
        <w:t>ی</w:t>
      </w:r>
      <w:r w:rsidRPr="00191D25">
        <w:rPr>
          <w:rtl/>
        </w:rPr>
        <w:t>ابى به د</w:t>
      </w:r>
      <w:r>
        <w:rPr>
          <w:rtl/>
        </w:rPr>
        <w:t>ی</w:t>
      </w:r>
      <w:r w:rsidRPr="00191D25">
        <w:rPr>
          <w:rtl/>
        </w:rPr>
        <w:t>دگاه ش</w:t>
      </w:r>
      <w:r>
        <w:rPr>
          <w:rtl/>
        </w:rPr>
        <w:t>ی</w:t>
      </w:r>
      <w:r w:rsidRPr="00191D25">
        <w:rPr>
          <w:rtl/>
        </w:rPr>
        <w:t>عه دربار</w:t>
      </w:r>
      <w:r>
        <w:rPr>
          <w:rFonts w:hint="cs"/>
          <w:rtl/>
        </w:rPr>
        <w:t>ۀ</w:t>
      </w:r>
      <w:r w:rsidRPr="00191D25">
        <w:rPr>
          <w:rtl/>
        </w:rPr>
        <w:t xml:space="preserve"> پ</w:t>
      </w:r>
      <w:r>
        <w:rPr>
          <w:rtl/>
        </w:rPr>
        <w:t>ی</w:t>
      </w:r>
      <w:r w:rsidRPr="00191D25">
        <w:rPr>
          <w:rtl/>
        </w:rPr>
        <w:t>امبران و ائم</w:t>
      </w:r>
      <w:r>
        <w:rPr>
          <w:rFonts w:hint="cs"/>
          <w:rtl/>
        </w:rPr>
        <w:t>ۀ</w:t>
      </w:r>
      <w:r w:rsidRPr="00191D25">
        <w:rPr>
          <w:rtl/>
        </w:rPr>
        <w:t xml:space="preserve"> معصوم</w:t>
      </w:r>
      <w:r>
        <w:rPr>
          <w:rtl/>
        </w:rPr>
        <w:t>ی</w:t>
      </w:r>
      <w:r w:rsidRPr="00191D25">
        <w:rPr>
          <w:rtl/>
        </w:rPr>
        <w:t>ن</w:t>
      </w:r>
      <w:r w:rsidRPr="00C25E34">
        <w:sym w:font="AGA Arabesque" w:char="F089"/>
      </w:r>
      <w:r w:rsidRPr="00191D25">
        <w:rPr>
          <w:rtl/>
        </w:rPr>
        <w:t xml:space="preserve"> است</w:t>
      </w:r>
      <w:r>
        <w:rPr>
          <w:rFonts w:hint="cs"/>
          <w:rtl/>
        </w:rPr>
        <w:t xml:space="preserve">. </w:t>
      </w:r>
      <w:r w:rsidRPr="00191D25">
        <w:rPr>
          <w:rtl/>
        </w:rPr>
        <w:t>از زمان نگارش آن تا</w:t>
      </w:r>
      <w:r>
        <w:rPr>
          <w:rFonts w:hint="cs"/>
          <w:rtl/>
        </w:rPr>
        <w:t>کنون،</w:t>
      </w:r>
      <w:r w:rsidRPr="00191D25">
        <w:rPr>
          <w:rtl/>
        </w:rPr>
        <w:t xml:space="preserve"> پ</w:t>
      </w:r>
      <w:r>
        <w:rPr>
          <w:rtl/>
        </w:rPr>
        <w:t>ی</w:t>
      </w:r>
      <w:r w:rsidRPr="00191D25">
        <w:rPr>
          <w:rtl/>
        </w:rPr>
        <w:t>وسته مورد توجه علما و دانشمندان اسلامى قرار گرفته</w:t>
      </w:r>
      <w:r>
        <w:rPr>
          <w:rFonts w:hint="cs"/>
          <w:rtl/>
        </w:rPr>
        <w:t>،</w:t>
      </w:r>
      <w:r w:rsidRPr="00191D25">
        <w:rPr>
          <w:rtl/>
        </w:rPr>
        <w:t xml:space="preserve"> و بس</w:t>
      </w:r>
      <w:r>
        <w:rPr>
          <w:rtl/>
        </w:rPr>
        <w:t>ی</w:t>
      </w:r>
      <w:r w:rsidRPr="00191D25">
        <w:rPr>
          <w:rtl/>
        </w:rPr>
        <w:t>ارى از تأل</w:t>
      </w:r>
      <w:r>
        <w:rPr>
          <w:rtl/>
        </w:rPr>
        <w:t>ی</w:t>
      </w:r>
      <w:r w:rsidRPr="00191D25">
        <w:rPr>
          <w:rtl/>
        </w:rPr>
        <w:t>فات خود را</w:t>
      </w:r>
      <w:r>
        <w:rPr>
          <w:rFonts w:hint="cs"/>
          <w:rtl/>
        </w:rPr>
        <w:t>،</w:t>
      </w:r>
      <w:r w:rsidRPr="00191D25">
        <w:rPr>
          <w:rtl/>
        </w:rPr>
        <w:t xml:space="preserve"> با توجه به ا</w:t>
      </w:r>
      <w:r>
        <w:rPr>
          <w:rtl/>
        </w:rPr>
        <w:t>ی</w:t>
      </w:r>
      <w:r w:rsidRPr="00191D25">
        <w:rPr>
          <w:rtl/>
        </w:rPr>
        <w:t xml:space="preserve">ن </w:t>
      </w:r>
      <w:r>
        <w:rPr>
          <w:rtl/>
        </w:rPr>
        <w:t>ک</w:t>
      </w:r>
      <w:r w:rsidRPr="00191D25">
        <w:rPr>
          <w:rtl/>
        </w:rPr>
        <w:t>تاب نگاشته‏اند.</w:t>
      </w:r>
      <w:r>
        <w:rPr>
          <w:rFonts w:hint="cs"/>
          <w:rtl/>
        </w:rPr>
        <w:t xml:space="preserve"> </w:t>
      </w:r>
      <w:r w:rsidRPr="00191D25">
        <w:rPr>
          <w:rtl/>
        </w:rPr>
        <w:t>موضوع ا</w:t>
      </w:r>
      <w:r>
        <w:rPr>
          <w:rtl/>
        </w:rPr>
        <w:t>ی</w:t>
      </w:r>
      <w:r w:rsidRPr="00191D25">
        <w:rPr>
          <w:rtl/>
        </w:rPr>
        <w:t xml:space="preserve">ن </w:t>
      </w:r>
      <w:r>
        <w:rPr>
          <w:rtl/>
        </w:rPr>
        <w:t>ک</w:t>
      </w:r>
      <w:r w:rsidRPr="00191D25">
        <w:rPr>
          <w:rtl/>
        </w:rPr>
        <w:t>تاب</w:t>
      </w:r>
      <w:r>
        <w:rPr>
          <w:rFonts w:hint="cs"/>
          <w:rtl/>
        </w:rPr>
        <w:t>،</w:t>
      </w:r>
      <w:r w:rsidRPr="00191D25">
        <w:rPr>
          <w:rtl/>
        </w:rPr>
        <w:t xml:space="preserve"> عقا</w:t>
      </w:r>
      <w:r>
        <w:rPr>
          <w:rtl/>
        </w:rPr>
        <w:t>ی</w:t>
      </w:r>
      <w:r w:rsidRPr="00191D25">
        <w:rPr>
          <w:rtl/>
        </w:rPr>
        <w:t>د و مباحث نبوت و امامت است.</w:t>
      </w:r>
      <w:r w:rsidRPr="00191D25">
        <w:rPr>
          <w:rFonts w:hint="cs"/>
          <w:rtl/>
        </w:rPr>
        <w:t xml:space="preserve"> </w:t>
      </w:r>
      <w:r w:rsidRPr="00191D25">
        <w:rPr>
          <w:rtl/>
        </w:rPr>
        <w:t>س</w:t>
      </w:r>
      <w:r>
        <w:rPr>
          <w:rtl/>
        </w:rPr>
        <w:t>ی</w:t>
      </w:r>
      <w:r w:rsidRPr="00191D25">
        <w:rPr>
          <w:rtl/>
        </w:rPr>
        <w:t>د مرتضى در ا</w:t>
      </w:r>
      <w:r>
        <w:rPr>
          <w:rtl/>
        </w:rPr>
        <w:t>ی</w:t>
      </w:r>
      <w:r w:rsidRPr="00191D25">
        <w:rPr>
          <w:rtl/>
        </w:rPr>
        <w:t xml:space="preserve">ن </w:t>
      </w:r>
      <w:r>
        <w:rPr>
          <w:rtl/>
        </w:rPr>
        <w:t>ک</w:t>
      </w:r>
      <w:r w:rsidRPr="00191D25">
        <w:rPr>
          <w:rtl/>
        </w:rPr>
        <w:t>تاب به بررسى عصمت پ</w:t>
      </w:r>
      <w:r>
        <w:rPr>
          <w:rtl/>
        </w:rPr>
        <w:t>ی</w:t>
      </w:r>
      <w:r w:rsidRPr="00191D25">
        <w:rPr>
          <w:rtl/>
        </w:rPr>
        <w:t>امبران و ائمه معصوم</w:t>
      </w:r>
      <w:r>
        <w:rPr>
          <w:rtl/>
        </w:rPr>
        <w:t>ی</w:t>
      </w:r>
      <w:r w:rsidRPr="00191D25">
        <w:rPr>
          <w:rtl/>
        </w:rPr>
        <w:t>ن</w:t>
      </w:r>
      <w:r w:rsidRPr="00C25E34">
        <w:sym w:font="AGA Arabesque" w:char="F089"/>
      </w:r>
      <w:r>
        <w:rPr>
          <w:rFonts w:hint="cs"/>
          <w:sz w:val="36"/>
          <w:szCs w:val="36"/>
          <w:rtl/>
        </w:rPr>
        <w:t xml:space="preserve"> </w:t>
      </w:r>
      <w:r w:rsidRPr="00191D25">
        <w:rPr>
          <w:rtl/>
        </w:rPr>
        <w:t>از د</w:t>
      </w:r>
      <w:r>
        <w:rPr>
          <w:rtl/>
        </w:rPr>
        <w:t>ی</w:t>
      </w:r>
      <w:r w:rsidRPr="00191D25">
        <w:rPr>
          <w:rtl/>
        </w:rPr>
        <w:t>دگاه ش</w:t>
      </w:r>
      <w:r>
        <w:rPr>
          <w:rtl/>
        </w:rPr>
        <w:t>ی</w:t>
      </w:r>
      <w:r w:rsidRPr="00191D25">
        <w:rPr>
          <w:rtl/>
        </w:rPr>
        <w:t>عه پرداخته است.</w:t>
      </w:r>
      <w:r w:rsidRPr="00191D25">
        <w:rPr>
          <w:rFonts w:hint="cs"/>
          <w:rtl/>
        </w:rPr>
        <w:t xml:space="preserve"> </w:t>
      </w:r>
      <w:r w:rsidRPr="00191D25">
        <w:rPr>
          <w:rtl/>
        </w:rPr>
        <w:t>وى با اشاره به اعتراضات و ا</w:t>
      </w:r>
      <w:r>
        <w:rPr>
          <w:rtl/>
        </w:rPr>
        <w:t>ی</w:t>
      </w:r>
      <w:r w:rsidRPr="00191D25">
        <w:rPr>
          <w:rtl/>
        </w:rPr>
        <w:t xml:space="preserve">راداتى </w:t>
      </w:r>
      <w:r>
        <w:rPr>
          <w:rtl/>
        </w:rPr>
        <w:t>ک</w:t>
      </w:r>
      <w:r w:rsidRPr="00191D25">
        <w:rPr>
          <w:rtl/>
        </w:rPr>
        <w:t>ه برخى به عصمت پ</w:t>
      </w:r>
      <w:r>
        <w:rPr>
          <w:rtl/>
        </w:rPr>
        <w:t>ی</w:t>
      </w:r>
      <w:r w:rsidRPr="00191D25">
        <w:rPr>
          <w:rtl/>
        </w:rPr>
        <w:t>امبران و ائمه معصوم</w:t>
      </w:r>
      <w:r>
        <w:rPr>
          <w:rtl/>
        </w:rPr>
        <w:t>ی</w:t>
      </w:r>
      <w:r w:rsidRPr="00191D25">
        <w:rPr>
          <w:rtl/>
        </w:rPr>
        <w:t>ن</w:t>
      </w:r>
      <w:r w:rsidRPr="00C25E34">
        <w:sym w:font="AGA Arabesque" w:char="F089"/>
      </w:r>
      <w:r>
        <w:rPr>
          <w:rFonts w:hint="cs"/>
          <w:sz w:val="36"/>
          <w:szCs w:val="36"/>
          <w:rtl/>
        </w:rPr>
        <w:t xml:space="preserve"> </w:t>
      </w:r>
      <w:r w:rsidRPr="00191D25">
        <w:rPr>
          <w:rtl/>
        </w:rPr>
        <w:t>گرفته‏اند</w:t>
      </w:r>
      <w:r>
        <w:rPr>
          <w:rFonts w:hint="cs"/>
          <w:rtl/>
        </w:rPr>
        <w:t>،</w:t>
      </w:r>
      <w:r w:rsidRPr="00191D25">
        <w:rPr>
          <w:rtl/>
        </w:rPr>
        <w:t xml:space="preserve"> به پاسخ گو</w:t>
      </w:r>
      <w:r>
        <w:rPr>
          <w:rtl/>
        </w:rPr>
        <w:t>ی</w:t>
      </w:r>
      <w:r w:rsidRPr="00191D25">
        <w:rPr>
          <w:rtl/>
        </w:rPr>
        <w:t>ى به آن</w:t>
      </w:r>
      <w:r>
        <w:rPr>
          <w:rFonts w:hint="cs"/>
          <w:rtl/>
        </w:rPr>
        <w:t>‌</w:t>
      </w:r>
      <w:r w:rsidRPr="00191D25">
        <w:rPr>
          <w:rtl/>
        </w:rPr>
        <w:t>ها مى‏پردازد.</w:t>
      </w:r>
      <w:r w:rsidRPr="00191D25">
        <w:rPr>
          <w:rFonts w:hint="cs"/>
          <w:rtl/>
        </w:rPr>
        <w:t xml:space="preserve"> به همین منظور، به تأویل نیکویی از آیات و احادیثی که دلالت بر وقوع گناه از پیامبران و امامان می‌کند، همت گمارده است</w:t>
      </w:r>
      <w:r w:rsidRPr="00191D25">
        <w:rPr>
          <w:rStyle w:val="FootnoteReference"/>
          <w:sz w:val="28"/>
          <w:szCs w:val="28"/>
          <w:rtl/>
        </w:rPr>
        <w:footnoteReference w:id="10"/>
      </w:r>
      <w:r w:rsidRPr="00191D25">
        <w:rPr>
          <w:rFonts w:hint="cs"/>
          <w:rtl/>
        </w:rPr>
        <w:t>.</w:t>
      </w:r>
    </w:p>
    <w:p w:rsidR="00C75097" w:rsidRPr="00424FC7" w:rsidRDefault="00C75097" w:rsidP="00C75097">
      <w:pPr>
        <w:pStyle w:val="Titr2"/>
        <w:rPr>
          <w:rFonts w:hint="cs"/>
          <w:rtl/>
        </w:rPr>
      </w:pPr>
      <w:r w:rsidRPr="00424FC7">
        <w:rPr>
          <w:rFonts w:hint="cs"/>
          <w:rtl/>
        </w:rPr>
        <w:t>کتب دیگر در باب تنزیه پیامبران:</w:t>
      </w:r>
    </w:p>
    <w:p w:rsidR="00C75097" w:rsidRPr="00191D25" w:rsidRDefault="00C75097" w:rsidP="00C75097">
      <w:pPr>
        <w:pStyle w:val="Matn"/>
        <w:ind w:firstLine="0"/>
        <w:rPr>
          <w:rFonts w:hint="cs"/>
          <w:rtl/>
        </w:rPr>
      </w:pPr>
      <w:r w:rsidRPr="00191D25">
        <w:rPr>
          <w:rFonts w:hint="cs"/>
          <w:rtl/>
        </w:rPr>
        <w:t>از دیگر اندیشمندانی که در این زمینه، یعنی منزه دانستن انبیاء</w:t>
      </w:r>
      <w:r>
        <w:rPr>
          <w:rFonts w:hint="cs"/>
          <w:rtl/>
        </w:rPr>
        <w:t>،</w:t>
      </w:r>
      <w:r w:rsidRPr="00191D25">
        <w:rPr>
          <w:rFonts w:hint="cs"/>
          <w:rtl/>
        </w:rPr>
        <w:t xml:space="preserve"> کتاب</w:t>
      </w:r>
      <w:r>
        <w:rPr>
          <w:rtl/>
        </w:rPr>
        <w:t>‌</w:t>
      </w:r>
      <w:r w:rsidRPr="00191D25">
        <w:rPr>
          <w:rFonts w:hint="cs"/>
          <w:rtl/>
        </w:rPr>
        <w:t>هایی را به رشته تحریر درآورده</w:t>
      </w:r>
      <w:r w:rsidRPr="00191D25">
        <w:rPr>
          <w:rFonts w:hint="eastAsia"/>
          <w:rtl/>
        </w:rPr>
        <w:t>‌اند</w:t>
      </w:r>
      <w:r w:rsidRPr="00191D25">
        <w:rPr>
          <w:rFonts w:hint="cs"/>
          <w:rtl/>
        </w:rPr>
        <w:t>، می‌توان به افراد زیر اشاره کرد:</w:t>
      </w:r>
    </w:p>
    <w:p w:rsidR="00C75097" w:rsidRDefault="00C75097" w:rsidP="00C75097">
      <w:pPr>
        <w:pStyle w:val="Matn"/>
        <w:rPr>
          <w:rFonts w:hint="cs"/>
          <w:rtl/>
        </w:rPr>
      </w:pPr>
      <w:r w:rsidRPr="00191D25">
        <w:rPr>
          <w:rFonts w:hint="cs"/>
          <w:rtl/>
        </w:rPr>
        <w:t>«</w:t>
      </w:r>
      <w:r w:rsidRPr="00191D25">
        <w:rPr>
          <w:rtl/>
        </w:rPr>
        <w:t xml:space="preserve">جعفر بن مبشر </w:t>
      </w:r>
      <w:r w:rsidRPr="00191D25">
        <w:rPr>
          <w:rFonts w:hint="cs"/>
          <w:rtl/>
        </w:rPr>
        <w:t>(ف234)</w:t>
      </w:r>
      <w:r w:rsidRPr="00191D25">
        <w:rPr>
          <w:rtl/>
        </w:rPr>
        <w:t xml:space="preserve">، من معتزلة بغداد. له </w:t>
      </w:r>
      <w:r>
        <w:rPr>
          <w:rtl/>
        </w:rPr>
        <w:t>ک</w:t>
      </w:r>
      <w:r w:rsidRPr="00191D25">
        <w:rPr>
          <w:rtl/>
        </w:rPr>
        <w:t xml:space="preserve">تاب </w:t>
      </w:r>
      <w:r w:rsidRPr="00C72E79">
        <w:rPr>
          <w:i/>
          <w:iCs/>
          <w:rtl/>
        </w:rPr>
        <w:t>تنزیه الانبیاء</w:t>
      </w:r>
      <w:r w:rsidRPr="00191D25">
        <w:rPr>
          <w:rFonts w:hint="cs"/>
          <w:rtl/>
        </w:rPr>
        <w:t>»</w:t>
      </w:r>
      <w:r>
        <w:rPr>
          <w:rFonts w:hint="cs"/>
          <w:rtl/>
        </w:rPr>
        <w:t xml:space="preserve"> ( </w:t>
      </w:r>
      <w:r w:rsidRPr="00D4612D">
        <w:rPr>
          <w:i/>
          <w:iCs/>
          <w:rtl/>
        </w:rPr>
        <w:t>فهرست ابن النديم</w:t>
      </w:r>
      <w:r>
        <w:rPr>
          <w:rFonts w:hint="cs"/>
          <w:rtl/>
        </w:rPr>
        <w:t xml:space="preserve">: </w:t>
      </w:r>
      <w:r w:rsidRPr="00D4612D">
        <w:rPr>
          <w:rtl/>
        </w:rPr>
        <w:t>ص 208</w:t>
      </w:r>
      <w:r>
        <w:rPr>
          <w:rFonts w:hint="cs"/>
          <w:rtl/>
        </w:rPr>
        <w:t xml:space="preserve"> ؛</w:t>
      </w:r>
      <w:r w:rsidRPr="00D4612D">
        <w:rPr>
          <w:rFonts w:hint="cs"/>
          <w:rtl/>
        </w:rPr>
        <w:t xml:space="preserve"> </w:t>
      </w:r>
      <w:r w:rsidRPr="00C72E79">
        <w:rPr>
          <w:i/>
          <w:iCs/>
          <w:rtl/>
        </w:rPr>
        <w:t>سير أعلام النبلاء</w:t>
      </w:r>
      <w:r>
        <w:rPr>
          <w:rFonts w:hint="cs"/>
          <w:rtl/>
        </w:rPr>
        <w:t xml:space="preserve">: </w:t>
      </w:r>
      <w:r w:rsidRPr="00D4612D">
        <w:rPr>
          <w:rtl/>
        </w:rPr>
        <w:t>ج10 ص 549</w:t>
      </w:r>
      <w:r w:rsidRPr="00D4612D">
        <w:rPr>
          <w:rFonts w:hint="cs"/>
          <w:rtl/>
        </w:rPr>
        <w:t>)</w:t>
      </w:r>
      <w:r>
        <w:rPr>
          <w:rFonts w:hint="cs"/>
          <w:rtl/>
        </w:rPr>
        <w:t>،</w:t>
      </w:r>
      <w:r w:rsidRPr="00191D25">
        <w:rPr>
          <w:rFonts w:hint="cs"/>
          <w:rtl/>
        </w:rPr>
        <w:t xml:space="preserve"> «</w:t>
      </w:r>
      <w:r w:rsidRPr="00191D25">
        <w:rPr>
          <w:rtl/>
        </w:rPr>
        <w:t>مصطفى البغداد</w:t>
      </w:r>
      <w:r>
        <w:rPr>
          <w:rtl/>
        </w:rPr>
        <w:t>ی</w:t>
      </w:r>
      <w:r w:rsidRPr="00191D25">
        <w:rPr>
          <w:rtl/>
        </w:rPr>
        <w:t xml:space="preserve"> </w:t>
      </w:r>
      <w:r w:rsidRPr="00191D25">
        <w:rPr>
          <w:rFonts w:hint="cs"/>
          <w:rtl/>
        </w:rPr>
        <w:t>...</w:t>
      </w:r>
      <w:r w:rsidRPr="00191D25">
        <w:rPr>
          <w:rtl/>
        </w:rPr>
        <w:t xml:space="preserve"> من آثاره </w:t>
      </w:r>
      <w:r w:rsidRPr="00C72E79">
        <w:rPr>
          <w:i/>
          <w:iCs/>
          <w:rtl/>
        </w:rPr>
        <w:t>تنزیه الانبیاء</w:t>
      </w:r>
      <w:r w:rsidRPr="00191D25">
        <w:rPr>
          <w:rFonts w:hint="cs"/>
          <w:rtl/>
        </w:rPr>
        <w:t>»</w:t>
      </w:r>
      <w:r>
        <w:rPr>
          <w:rFonts w:hint="cs"/>
          <w:rtl/>
        </w:rPr>
        <w:t xml:space="preserve"> (</w:t>
      </w:r>
      <w:r w:rsidRPr="00000E9B">
        <w:rPr>
          <w:i/>
          <w:iCs/>
          <w:rtl/>
        </w:rPr>
        <w:t>معجم المؤلفين</w:t>
      </w:r>
      <w:r>
        <w:rPr>
          <w:rFonts w:hint="cs"/>
          <w:rtl/>
        </w:rPr>
        <w:t>:</w:t>
      </w:r>
      <w:r w:rsidRPr="00000E9B">
        <w:rPr>
          <w:rtl/>
        </w:rPr>
        <w:t xml:space="preserve"> ج 12ص 247</w:t>
      </w:r>
      <w:r>
        <w:rPr>
          <w:rFonts w:hint="cs"/>
          <w:rtl/>
        </w:rPr>
        <w:t xml:space="preserve">)، </w:t>
      </w:r>
      <w:r w:rsidRPr="00191D25">
        <w:rPr>
          <w:rFonts w:hint="cs"/>
          <w:rtl/>
        </w:rPr>
        <w:t>«</w:t>
      </w:r>
      <w:r w:rsidRPr="00191D25">
        <w:rPr>
          <w:rtl/>
        </w:rPr>
        <w:t>ابن العباس التلمسان</w:t>
      </w:r>
      <w:r>
        <w:rPr>
          <w:rtl/>
        </w:rPr>
        <w:t>ی</w:t>
      </w:r>
      <w:r w:rsidRPr="00191D25">
        <w:rPr>
          <w:rtl/>
        </w:rPr>
        <w:t xml:space="preserve"> (</w:t>
      </w:r>
      <w:r w:rsidRPr="00191D25">
        <w:rPr>
          <w:rFonts w:hint="cs"/>
          <w:rtl/>
        </w:rPr>
        <w:t>ف</w:t>
      </w:r>
      <w:r w:rsidRPr="00191D25">
        <w:rPr>
          <w:rtl/>
        </w:rPr>
        <w:t xml:space="preserve"> 871)</w:t>
      </w:r>
      <w:r>
        <w:rPr>
          <w:rFonts w:hint="cs"/>
          <w:rtl/>
        </w:rPr>
        <w:t>،</w:t>
      </w:r>
      <w:r w:rsidRPr="00191D25">
        <w:rPr>
          <w:rtl/>
        </w:rPr>
        <w:t xml:space="preserve"> من </w:t>
      </w:r>
      <w:r>
        <w:rPr>
          <w:rtl/>
        </w:rPr>
        <w:t>ک</w:t>
      </w:r>
      <w:r w:rsidRPr="00191D25">
        <w:rPr>
          <w:rtl/>
        </w:rPr>
        <w:t xml:space="preserve">تبه </w:t>
      </w:r>
      <w:r w:rsidRPr="00C72E79">
        <w:rPr>
          <w:i/>
          <w:iCs/>
          <w:rtl/>
        </w:rPr>
        <w:t>العروة الوثقى فی تنزیه الانبیاء عن فریة الالقا</w:t>
      </w:r>
      <w:r w:rsidRPr="00191D25">
        <w:rPr>
          <w:rtl/>
        </w:rPr>
        <w:t xml:space="preserve"> </w:t>
      </w:r>
      <w:r w:rsidRPr="00191D25">
        <w:rPr>
          <w:rFonts w:hint="cs"/>
          <w:rtl/>
        </w:rPr>
        <w:t>»</w:t>
      </w:r>
      <w:r>
        <w:rPr>
          <w:rFonts w:hint="cs"/>
          <w:rtl/>
        </w:rPr>
        <w:t xml:space="preserve"> (</w:t>
      </w:r>
      <w:r w:rsidRPr="00D4612D">
        <w:rPr>
          <w:rtl/>
        </w:rPr>
        <w:t xml:space="preserve"> </w:t>
      </w:r>
      <w:r w:rsidRPr="00000E9B">
        <w:rPr>
          <w:i/>
          <w:iCs/>
          <w:rtl/>
        </w:rPr>
        <w:t>الأعلام</w:t>
      </w:r>
      <w:r>
        <w:rPr>
          <w:rFonts w:hint="cs"/>
          <w:rtl/>
        </w:rPr>
        <w:t xml:space="preserve">: </w:t>
      </w:r>
      <w:r w:rsidRPr="00000E9B">
        <w:rPr>
          <w:rtl/>
        </w:rPr>
        <w:t>ج 6 ص 183</w:t>
      </w:r>
      <w:r>
        <w:rPr>
          <w:rFonts w:hint="cs"/>
          <w:rtl/>
        </w:rPr>
        <w:t>)،</w:t>
      </w:r>
      <w:r w:rsidRPr="00191D25">
        <w:rPr>
          <w:rFonts w:hint="cs"/>
          <w:rtl/>
        </w:rPr>
        <w:t xml:space="preserve"> «</w:t>
      </w:r>
      <w:r w:rsidRPr="00191D25">
        <w:rPr>
          <w:rtl/>
        </w:rPr>
        <w:t>ابن العلاء القش</w:t>
      </w:r>
      <w:r>
        <w:rPr>
          <w:rtl/>
        </w:rPr>
        <w:t>ی</w:t>
      </w:r>
      <w:r w:rsidRPr="00191D25">
        <w:rPr>
          <w:rtl/>
        </w:rPr>
        <w:t>ر</w:t>
      </w:r>
      <w:r>
        <w:rPr>
          <w:rtl/>
        </w:rPr>
        <w:t>ی</w:t>
      </w:r>
      <w:r w:rsidRPr="00191D25">
        <w:rPr>
          <w:rtl/>
        </w:rPr>
        <w:t xml:space="preserve"> (</w:t>
      </w:r>
      <w:r w:rsidRPr="00191D25">
        <w:rPr>
          <w:rFonts w:hint="cs"/>
          <w:rtl/>
        </w:rPr>
        <w:t>ف</w:t>
      </w:r>
      <w:r w:rsidRPr="00191D25">
        <w:rPr>
          <w:rtl/>
        </w:rPr>
        <w:t xml:space="preserve"> 344)</w:t>
      </w:r>
      <w:r>
        <w:rPr>
          <w:rFonts w:hint="cs"/>
          <w:rtl/>
        </w:rPr>
        <w:t>،</w:t>
      </w:r>
      <w:r w:rsidRPr="00191D25">
        <w:rPr>
          <w:rtl/>
        </w:rPr>
        <w:t xml:space="preserve"> له </w:t>
      </w:r>
      <w:r>
        <w:rPr>
          <w:rtl/>
        </w:rPr>
        <w:t>ک</w:t>
      </w:r>
      <w:r w:rsidRPr="00191D25">
        <w:rPr>
          <w:rtl/>
        </w:rPr>
        <w:t xml:space="preserve">تاب </w:t>
      </w:r>
      <w:r w:rsidRPr="00C72E79">
        <w:rPr>
          <w:i/>
          <w:iCs/>
          <w:rtl/>
        </w:rPr>
        <w:t>تنزیه الانبیاء</w:t>
      </w:r>
      <w:r w:rsidRPr="00191D25">
        <w:rPr>
          <w:rFonts w:hint="cs"/>
          <w:rtl/>
        </w:rPr>
        <w:t xml:space="preserve">» </w:t>
      </w:r>
      <w:r>
        <w:rPr>
          <w:rFonts w:hint="cs"/>
          <w:rtl/>
        </w:rPr>
        <w:t xml:space="preserve">( </w:t>
      </w:r>
      <w:r w:rsidRPr="00000E9B">
        <w:rPr>
          <w:i/>
          <w:iCs/>
          <w:rtl/>
        </w:rPr>
        <w:t>الأعلام</w:t>
      </w:r>
      <w:r>
        <w:rPr>
          <w:rFonts w:hint="cs"/>
          <w:rtl/>
        </w:rPr>
        <w:t xml:space="preserve">: </w:t>
      </w:r>
      <w:r w:rsidRPr="00000E9B">
        <w:rPr>
          <w:rtl/>
        </w:rPr>
        <w:t>ج 2 ص 69</w:t>
      </w:r>
      <w:r>
        <w:rPr>
          <w:rFonts w:hint="cs"/>
          <w:rtl/>
        </w:rPr>
        <w:t>)،</w:t>
      </w:r>
      <w:r w:rsidRPr="00191D25">
        <w:rPr>
          <w:rFonts w:hint="cs"/>
          <w:rtl/>
        </w:rPr>
        <w:t xml:space="preserve"> «ا</w:t>
      </w:r>
      <w:r w:rsidRPr="00191D25">
        <w:rPr>
          <w:rtl/>
        </w:rPr>
        <w:t>لش</w:t>
      </w:r>
      <w:r>
        <w:rPr>
          <w:rtl/>
        </w:rPr>
        <w:t>ی</w:t>
      </w:r>
      <w:r w:rsidRPr="00191D25">
        <w:rPr>
          <w:rtl/>
        </w:rPr>
        <w:t>خ مصطفى ابن الحس</w:t>
      </w:r>
      <w:r>
        <w:rPr>
          <w:rtl/>
        </w:rPr>
        <w:t>ی</w:t>
      </w:r>
      <w:r w:rsidRPr="00191D25">
        <w:rPr>
          <w:rtl/>
        </w:rPr>
        <w:t>ن بن عل</w:t>
      </w:r>
      <w:r>
        <w:rPr>
          <w:rtl/>
        </w:rPr>
        <w:t>ی</w:t>
      </w:r>
      <w:r w:rsidRPr="00191D25">
        <w:rPr>
          <w:rtl/>
        </w:rPr>
        <w:t xml:space="preserve"> البغداى</w:t>
      </w:r>
      <w:r>
        <w:rPr>
          <w:rFonts w:hint="cs"/>
          <w:rtl/>
        </w:rPr>
        <w:t>،</w:t>
      </w:r>
      <w:r w:rsidRPr="00191D25">
        <w:rPr>
          <w:rtl/>
        </w:rPr>
        <w:t xml:space="preserve"> صاحب </w:t>
      </w:r>
      <w:r w:rsidRPr="00C72E79">
        <w:rPr>
          <w:i/>
          <w:iCs/>
          <w:rtl/>
        </w:rPr>
        <w:t>تنزیه الانبیاء</w:t>
      </w:r>
      <w:r w:rsidRPr="00C72E79">
        <w:rPr>
          <w:rFonts w:hint="cs"/>
          <w:i/>
          <w:iCs/>
          <w:rtl/>
        </w:rPr>
        <w:t xml:space="preserve"> </w:t>
      </w:r>
      <w:r w:rsidRPr="00C72E79">
        <w:rPr>
          <w:i/>
          <w:iCs/>
          <w:rtl/>
        </w:rPr>
        <w:t>فی الرد على النصارى</w:t>
      </w:r>
      <w:r w:rsidRPr="00191D25">
        <w:rPr>
          <w:rFonts w:hint="cs"/>
          <w:rtl/>
        </w:rPr>
        <w:t>»</w:t>
      </w:r>
      <w:r>
        <w:rPr>
          <w:rFonts w:hint="cs"/>
          <w:rtl/>
        </w:rPr>
        <w:t xml:space="preserve"> (</w:t>
      </w:r>
      <w:r w:rsidRPr="00D4612D">
        <w:rPr>
          <w:rtl/>
        </w:rPr>
        <w:t xml:space="preserve"> </w:t>
      </w:r>
      <w:r w:rsidRPr="00000E9B">
        <w:rPr>
          <w:i/>
          <w:iCs/>
          <w:rtl/>
        </w:rPr>
        <w:t>الذريعة</w:t>
      </w:r>
      <w:r>
        <w:rPr>
          <w:rFonts w:hint="cs"/>
          <w:rtl/>
        </w:rPr>
        <w:t xml:space="preserve">: </w:t>
      </w:r>
      <w:r w:rsidRPr="00000E9B">
        <w:rPr>
          <w:rtl/>
        </w:rPr>
        <w:t>ج 24 ص 147</w:t>
      </w:r>
      <w:r w:rsidRPr="00000E9B">
        <w:rPr>
          <w:rFonts w:hint="cs"/>
          <w:rtl/>
        </w:rPr>
        <w:t xml:space="preserve"> </w:t>
      </w:r>
      <w:r>
        <w:rPr>
          <w:rFonts w:hint="cs"/>
          <w:rtl/>
        </w:rPr>
        <w:t xml:space="preserve">و </w:t>
      </w:r>
      <w:r w:rsidRPr="00000E9B">
        <w:rPr>
          <w:rtl/>
        </w:rPr>
        <w:t>ج 4 ص 456</w:t>
      </w:r>
      <w:r w:rsidRPr="00000E9B">
        <w:rPr>
          <w:rFonts w:hint="cs"/>
          <w:rtl/>
        </w:rPr>
        <w:t xml:space="preserve"> </w:t>
      </w:r>
      <w:r>
        <w:rPr>
          <w:rFonts w:hint="cs"/>
          <w:rtl/>
        </w:rPr>
        <w:t>ش</w:t>
      </w:r>
      <w:r w:rsidRPr="00000E9B">
        <w:rPr>
          <w:rFonts w:hint="cs"/>
          <w:rtl/>
        </w:rPr>
        <w:t xml:space="preserve"> </w:t>
      </w:r>
      <w:r w:rsidRPr="00000E9B">
        <w:rPr>
          <w:rtl/>
        </w:rPr>
        <w:t>2035</w:t>
      </w:r>
      <w:r w:rsidRPr="00716476">
        <w:rPr>
          <w:rtl/>
        </w:rPr>
        <w:t xml:space="preserve"> </w:t>
      </w:r>
      <w:r>
        <w:rPr>
          <w:rFonts w:hint="cs"/>
          <w:rtl/>
        </w:rPr>
        <w:t>)،</w:t>
      </w:r>
      <w:r w:rsidRPr="00191D25">
        <w:rPr>
          <w:rFonts w:hint="cs"/>
          <w:rtl/>
        </w:rPr>
        <w:t xml:space="preserve"> «</w:t>
      </w:r>
      <w:r w:rsidRPr="00191D25">
        <w:rPr>
          <w:rtl/>
        </w:rPr>
        <w:t>عبد الوهاب بن على الحس</w:t>
      </w:r>
      <w:r>
        <w:rPr>
          <w:rtl/>
        </w:rPr>
        <w:t>ی</w:t>
      </w:r>
      <w:r w:rsidRPr="00191D25">
        <w:rPr>
          <w:rtl/>
        </w:rPr>
        <w:t>نى الام</w:t>
      </w:r>
      <w:r>
        <w:rPr>
          <w:rtl/>
        </w:rPr>
        <w:t>ی</w:t>
      </w:r>
      <w:r w:rsidRPr="00191D25">
        <w:rPr>
          <w:rtl/>
        </w:rPr>
        <w:t>ر الاستراباد</w:t>
      </w:r>
      <w:r>
        <w:rPr>
          <w:rtl/>
        </w:rPr>
        <w:t>ی</w:t>
      </w:r>
      <w:r w:rsidRPr="00191D25">
        <w:rPr>
          <w:rtl/>
        </w:rPr>
        <w:t xml:space="preserve"> </w:t>
      </w:r>
      <w:r w:rsidRPr="00191D25">
        <w:rPr>
          <w:rFonts w:hint="cs"/>
          <w:rtl/>
        </w:rPr>
        <w:t>(ف883)</w:t>
      </w:r>
      <w:r>
        <w:rPr>
          <w:rFonts w:hint="cs"/>
          <w:rtl/>
        </w:rPr>
        <w:t>،</w:t>
      </w:r>
      <w:r w:rsidRPr="00191D25">
        <w:rPr>
          <w:rtl/>
        </w:rPr>
        <w:t xml:space="preserve"> له رسالة ف</w:t>
      </w:r>
      <w:r>
        <w:rPr>
          <w:rtl/>
        </w:rPr>
        <w:t>ی</w:t>
      </w:r>
      <w:r w:rsidRPr="00191D25">
        <w:rPr>
          <w:rtl/>
        </w:rPr>
        <w:t xml:space="preserve"> </w:t>
      </w:r>
      <w:r w:rsidRPr="00C72E79">
        <w:rPr>
          <w:i/>
          <w:iCs/>
          <w:rtl/>
        </w:rPr>
        <w:t>تنزیه الانبیاء</w:t>
      </w:r>
      <w:r w:rsidRPr="00191D25">
        <w:rPr>
          <w:rFonts w:hint="cs"/>
          <w:rtl/>
        </w:rPr>
        <w:t>»</w:t>
      </w:r>
      <w:r>
        <w:rPr>
          <w:rFonts w:hint="cs"/>
          <w:rtl/>
        </w:rPr>
        <w:t xml:space="preserve"> (</w:t>
      </w:r>
      <w:r w:rsidRPr="00000E9B">
        <w:rPr>
          <w:i/>
          <w:iCs/>
          <w:rtl/>
        </w:rPr>
        <w:t>هدية العارفين</w:t>
      </w:r>
      <w:r w:rsidRPr="00716476">
        <w:rPr>
          <w:rtl/>
        </w:rPr>
        <w:t xml:space="preserve"> </w:t>
      </w:r>
      <w:r>
        <w:rPr>
          <w:rFonts w:hint="cs"/>
          <w:rtl/>
        </w:rPr>
        <w:t xml:space="preserve">: </w:t>
      </w:r>
      <w:r w:rsidRPr="00000E9B">
        <w:rPr>
          <w:rtl/>
        </w:rPr>
        <w:t>ج 1 ص 640</w:t>
      </w:r>
      <w:r>
        <w:rPr>
          <w:rFonts w:hint="cs"/>
          <w:rtl/>
        </w:rPr>
        <w:t>)،</w:t>
      </w:r>
      <w:r w:rsidRPr="00191D25">
        <w:rPr>
          <w:rFonts w:hint="cs"/>
          <w:rtl/>
        </w:rPr>
        <w:t xml:space="preserve"> « جلال الدین السیوطی، صاحب کتاب</w:t>
      </w:r>
      <w:r w:rsidRPr="00191D25">
        <w:rPr>
          <w:rtl/>
        </w:rPr>
        <w:t xml:space="preserve"> </w:t>
      </w:r>
      <w:r w:rsidRPr="00C72E79">
        <w:rPr>
          <w:i/>
          <w:iCs/>
          <w:rtl/>
        </w:rPr>
        <w:t>تنزیه الانبیاء عن تسفیه الاغبیاء</w:t>
      </w:r>
      <w:r w:rsidRPr="00191D25">
        <w:rPr>
          <w:rFonts w:hint="cs"/>
          <w:rtl/>
        </w:rPr>
        <w:t>»</w:t>
      </w:r>
      <w:r>
        <w:rPr>
          <w:rFonts w:hint="cs"/>
          <w:rtl/>
        </w:rPr>
        <w:t xml:space="preserve"> (</w:t>
      </w:r>
      <w:r w:rsidRPr="00D4612D">
        <w:rPr>
          <w:rtl/>
        </w:rPr>
        <w:t xml:space="preserve"> </w:t>
      </w:r>
      <w:r>
        <w:rPr>
          <w:i/>
          <w:iCs/>
          <w:rtl/>
        </w:rPr>
        <w:t>ک</w:t>
      </w:r>
      <w:r w:rsidRPr="00000E9B">
        <w:rPr>
          <w:i/>
          <w:iCs/>
          <w:rtl/>
        </w:rPr>
        <w:t>شف الظنون</w:t>
      </w:r>
      <w:r>
        <w:rPr>
          <w:rFonts w:hint="cs"/>
          <w:rtl/>
        </w:rPr>
        <w:t xml:space="preserve">: </w:t>
      </w:r>
      <w:r w:rsidRPr="00000E9B">
        <w:rPr>
          <w:rtl/>
        </w:rPr>
        <w:t>ج 1 ص 494</w:t>
      </w:r>
      <w:r>
        <w:rPr>
          <w:rFonts w:hint="cs"/>
          <w:rtl/>
        </w:rPr>
        <w:t xml:space="preserve">)، </w:t>
      </w:r>
      <w:r w:rsidRPr="00191D25">
        <w:rPr>
          <w:rFonts w:hint="cs"/>
          <w:rtl/>
        </w:rPr>
        <w:t>«</w:t>
      </w:r>
      <w:r w:rsidRPr="00191D25">
        <w:rPr>
          <w:rtl/>
        </w:rPr>
        <w:t>ف</w:t>
      </w:r>
      <w:r>
        <w:rPr>
          <w:rtl/>
        </w:rPr>
        <w:t>ی</w:t>
      </w:r>
      <w:r w:rsidRPr="00191D25">
        <w:rPr>
          <w:rtl/>
        </w:rPr>
        <w:t>ض الله بن جعفر البغداد</w:t>
      </w:r>
      <w:r>
        <w:rPr>
          <w:rtl/>
        </w:rPr>
        <w:t>ی</w:t>
      </w:r>
      <w:r w:rsidRPr="00191D25">
        <w:rPr>
          <w:rFonts w:hint="cs"/>
          <w:rtl/>
        </w:rPr>
        <w:t xml:space="preserve">، صاحب </w:t>
      </w:r>
      <w:r w:rsidRPr="00C72E79">
        <w:rPr>
          <w:i/>
          <w:iCs/>
          <w:rtl/>
        </w:rPr>
        <w:t>تنزیه الانبیاء</w:t>
      </w:r>
      <w:r w:rsidRPr="00191D25">
        <w:rPr>
          <w:rFonts w:hint="cs"/>
          <w:rtl/>
        </w:rPr>
        <w:t xml:space="preserve">» </w:t>
      </w:r>
      <w:r>
        <w:rPr>
          <w:rFonts w:hint="cs"/>
          <w:rtl/>
        </w:rPr>
        <w:t>(</w:t>
      </w:r>
      <w:r>
        <w:rPr>
          <w:i/>
          <w:iCs/>
          <w:rtl/>
        </w:rPr>
        <w:t>ک</w:t>
      </w:r>
      <w:r w:rsidRPr="00000E9B">
        <w:rPr>
          <w:i/>
          <w:iCs/>
          <w:rtl/>
        </w:rPr>
        <w:t>شف الحجب والاستار</w:t>
      </w:r>
      <w:r>
        <w:rPr>
          <w:rFonts w:hint="cs"/>
          <w:rtl/>
        </w:rPr>
        <w:t>:</w:t>
      </w:r>
      <w:r w:rsidRPr="00716476">
        <w:rPr>
          <w:rFonts w:hint="cs"/>
          <w:rtl/>
        </w:rPr>
        <w:t xml:space="preserve"> </w:t>
      </w:r>
      <w:r w:rsidRPr="00000E9B">
        <w:rPr>
          <w:rtl/>
        </w:rPr>
        <w:t>ص 143</w:t>
      </w:r>
      <w:r>
        <w:rPr>
          <w:rFonts w:hint="cs"/>
          <w:rtl/>
        </w:rPr>
        <w:t xml:space="preserve">)، </w:t>
      </w:r>
      <w:r w:rsidRPr="00191D25">
        <w:rPr>
          <w:rFonts w:hint="cs"/>
          <w:rtl/>
        </w:rPr>
        <w:t>«فخر الد</w:t>
      </w:r>
      <w:r>
        <w:rPr>
          <w:rFonts w:hint="cs"/>
          <w:rtl/>
        </w:rPr>
        <w:t>ی</w:t>
      </w:r>
      <w:r w:rsidRPr="00191D25">
        <w:rPr>
          <w:rFonts w:hint="cs"/>
          <w:rtl/>
        </w:rPr>
        <w:t>ن راز</w:t>
      </w:r>
      <w:r>
        <w:rPr>
          <w:rFonts w:hint="cs"/>
          <w:rtl/>
        </w:rPr>
        <w:t>ی</w:t>
      </w:r>
      <w:r w:rsidRPr="00191D25">
        <w:rPr>
          <w:rFonts w:hint="cs"/>
          <w:rtl/>
        </w:rPr>
        <w:t xml:space="preserve"> (ف606)،‌ صاحب </w:t>
      </w:r>
      <w:r w:rsidRPr="00C72E79">
        <w:rPr>
          <w:rFonts w:hint="cs"/>
          <w:i/>
          <w:iCs/>
          <w:rtl/>
        </w:rPr>
        <w:t>عصمة الانبیاء</w:t>
      </w:r>
      <w:r w:rsidRPr="00191D25">
        <w:rPr>
          <w:rFonts w:hint="cs"/>
          <w:rtl/>
        </w:rPr>
        <w:t>»</w:t>
      </w:r>
      <w:r w:rsidRPr="00191D25">
        <w:rPr>
          <w:rStyle w:val="FootnoteReference"/>
          <w:sz w:val="28"/>
          <w:szCs w:val="28"/>
          <w:rtl/>
        </w:rPr>
        <w:footnoteReference w:id="11"/>
      </w:r>
      <w:r>
        <w:rPr>
          <w:rFonts w:hint="cs"/>
          <w:rtl/>
        </w:rPr>
        <w:t xml:space="preserve">، </w:t>
      </w:r>
      <w:r w:rsidRPr="00191D25">
        <w:rPr>
          <w:rFonts w:hint="cs"/>
          <w:rtl/>
        </w:rPr>
        <w:t>«ا</w:t>
      </w:r>
      <w:r w:rsidRPr="00191D25">
        <w:rPr>
          <w:rtl/>
        </w:rPr>
        <w:t>لش</w:t>
      </w:r>
      <w:r>
        <w:rPr>
          <w:rtl/>
        </w:rPr>
        <w:t>ی</w:t>
      </w:r>
      <w:r w:rsidRPr="00191D25">
        <w:rPr>
          <w:rtl/>
        </w:rPr>
        <w:t>خ محمد رضا ابن قاسم الغراو</w:t>
      </w:r>
      <w:r>
        <w:rPr>
          <w:rtl/>
        </w:rPr>
        <w:t>ی</w:t>
      </w:r>
      <w:r w:rsidRPr="00191D25">
        <w:rPr>
          <w:rtl/>
        </w:rPr>
        <w:t xml:space="preserve"> النجف</w:t>
      </w:r>
      <w:r>
        <w:rPr>
          <w:rtl/>
        </w:rPr>
        <w:t>ی</w:t>
      </w:r>
      <w:r>
        <w:rPr>
          <w:rFonts w:hint="cs"/>
          <w:rtl/>
        </w:rPr>
        <w:t>،</w:t>
      </w:r>
      <w:r w:rsidRPr="00191D25">
        <w:rPr>
          <w:rFonts w:hint="cs"/>
          <w:rtl/>
        </w:rPr>
        <w:t xml:space="preserve"> صاحب </w:t>
      </w:r>
      <w:r w:rsidRPr="00C72E79">
        <w:rPr>
          <w:i/>
          <w:iCs/>
          <w:rtl/>
        </w:rPr>
        <w:t>شفاء القلوب فی تنزیه الانبیاء من الذنوب</w:t>
      </w:r>
      <w:r w:rsidRPr="00191D25">
        <w:rPr>
          <w:rFonts w:hint="cs"/>
          <w:rtl/>
        </w:rPr>
        <w:t xml:space="preserve"> (تألیف </w:t>
      </w:r>
      <w:r w:rsidRPr="00191D25">
        <w:rPr>
          <w:rtl/>
        </w:rPr>
        <w:t>1327</w:t>
      </w:r>
      <w:r w:rsidRPr="00191D25">
        <w:rPr>
          <w:rFonts w:hint="cs"/>
          <w:rtl/>
        </w:rPr>
        <w:t>)»</w:t>
      </w:r>
      <w:r>
        <w:rPr>
          <w:rFonts w:hint="cs"/>
          <w:rtl/>
        </w:rPr>
        <w:t xml:space="preserve"> ( </w:t>
      </w:r>
      <w:r w:rsidRPr="00000E9B">
        <w:rPr>
          <w:i/>
          <w:iCs/>
          <w:rtl/>
        </w:rPr>
        <w:t>الذريعة</w:t>
      </w:r>
      <w:r>
        <w:rPr>
          <w:rFonts w:hint="cs"/>
          <w:rtl/>
        </w:rPr>
        <w:t xml:space="preserve">: </w:t>
      </w:r>
      <w:r w:rsidRPr="00000E9B">
        <w:rPr>
          <w:rtl/>
        </w:rPr>
        <w:t xml:space="preserve">ج 14ص 205 </w:t>
      </w:r>
      <w:r>
        <w:rPr>
          <w:rFonts w:hint="cs"/>
          <w:rtl/>
        </w:rPr>
        <w:t>ش</w:t>
      </w:r>
      <w:r w:rsidRPr="00000E9B">
        <w:rPr>
          <w:rFonts w:hint="cs"/>
          <w:rtl/>
        </w:rPr>
        <w:t xml:space="preserve"> </w:t>
      </w:r>
      <w:r w:rsidRPr="00000E9B">
        <w:rPr>
          <w:rtl/>
        </w:rPr>
        <w:t>2206</w:t>
      </w:r>
      <w:r w:rsidRPr="00000E9B">
        <w:rPr>
          <w:rFonts w:hint="cs"/>
          <w:rtl/>
        </w:rPr>
        <w:t>)</w:t>
      </w:r>
      <w:r>
        <w:rPr>
          <w:rFonts w:hint="cs"/>
          <w:rtl/>
        </w:rPr>
        <w:t>،</w:t>
      </w:r>
      <w:r w:rsidRPr="00191D25">
        <w:rPr>
          <w:rFonts w:hint="cs"/>
          <w:rtl/>
        </w:rPr>
        <w:t xml:space="preserve"> </w:t>
      </w:r>
      <w:r>
        <w:rPr>
          <w:rFonts w:hint="cs"/>
          <w:rtl/>
        </w:rPr>
        <w:t>«أ</w:t>
      </w:r>
      <w:r w:rsidRPr="00191D25">
        <w:rPr>
          <w:rFonts w:hint="cs"/>
          <w:rtl/>
        </w:rPr>
        <w:t>ب</w:t>
      </w:r>
      <w:r>
        <w:rPr>
          <w:rFonts w:hint="cs"/>
          <w:rtl/>
        </w:rPr>
        <w:t>ی</w:t>
      </w:r>
      <w:r w:rsidRPr="00191D25">
        <w:rPr>
          <w:rFonts w:hint="cs"/>
          <w:rtl/>
        </w:rPr>
        <w:t xml:space="preserve"> الحسن عل</w:t>
      </w:r>
      <w:r>
        <w:rPr>
          <w:rFonts w:hint="cs"/>
          <w:rtl/>
        </w:rPr>
        <w:t>ی</w:t>
      </w:r>
      <w:r w:rsidRPr="00191D25">
        <w:rPr>
          <w:rFonts w:hint="cs"/>
          <w:rtl/>
        </w:rPr>
        <w:t xml:space="preserve"> بن </w:t>
      </w:r>
      <w:r>
        <w:rPr>
          <w:rFonts w:hint="cs"/>
          <w:rtl/>
        </w:rPr>
        <w:t>أ</w:t>
      </w:r>
      <w:r w:rsidRPr="00191D25">
        <w:rPr>
          <w:rFonts w:hint="cs"/>
          <w:rtl/>
        </w:rPr>
        <w:t>حمد السبت</w:t>
      </w:r>
      <w:r>
        <w:rPr>
          <w:rFonts w:hint="cs"/>
          <w:rtl/>
        </w:rPr>
        <w:t>ی</w:t>
      </w:r>
      <w:r w:rsidRPr="00191D25">
        <w:rPr>
          <w:rFonts w:hint="cs"/>
          <w:rtl/>
        </w:rPr>
        <w:t xml:space="preserve"> الامو</w:t>
      </w:r>
      <w:r>
        <w:rPr>
          <w:rFonts w:hint="cs"/>
          <w:rtl/>
        </w:rPr>
        <w:t>ی</w:t>
      </w:r>
      <w:r w:rsidRPr="00191D25">
        <w:rPr>
          <w:rFonts w:hint="cs"/>
          <w:rtl/>
        </w:rPr>
        <w:t xml:space="preserve">، صاحب </w:t>
      </w:r>
      <w:r w:rsidRPr="00C72E79">
        <w:rPr>
          <w:rFonts w:hint="cs"/>
          <w:i/>
          <w:iCs/>
          <w:rtl/>
        </w:rPr>
        <w:t>تنزیه الانبیاء عمًا نسب الیهم حُثاثة الاغبیاء</w:t>
      </w:r>
      <w:r w:rsidRPr="00191D25">
        <w:rPr>
          <w:rFonts w:hint="cs"/>
          <w:rtl/>
        </w:rPr>
        <w:t>»</w:t>
      </w:r>
      <w:r w:rsidRPr="00191D25">
        <w:rPr>
          <w:rStyle w:val="FootnoteReference"/>
          <w:sz w:val="28"/>
          <w:szCs w:val="28"/>
          <w:rtl/>
        </w:rPr>
        <w:footnoteReference w:id="12"/>
      </w:r>
      <w:r>
        <w:rPr>
          <w:rFonts w:hint="cs"/>
          <w:rtl/>
        </w:rPr>
        <w:t>، «أ</w:t>
      </w:r>
      <w:r w:rsidRPr="00191D25">
        <w:rPr>
          <w:rFonts w:hint="cs"/>
          <w:rtl/>
        </w:rPr>
        <w:t>حمد الوفا</w:t>
      </w:r>
      <w:r>
        <w:rPr>
          <w:rFonts w:hint="cs"/>
          <w:rtl/>
        </w:rPr>
        <w:t>یی</w:t>
      </w:r>
      <w:r w:rsidRPr="00191D25">
        <w:rPr>
          <w:rFonts w:hint="cs"/>
          <w:rtl/>
        </w:rPr>
        <w:t xml:space="preserve"> (ف1086)، صاحب </w:t>
      </w:r>
      <w:r w:rsidRPr="00C72E79">
        <w:rPr>
          <w:rFonts w:hint="cs"/>
          <w:i/>
          <w:iCs/>
          <w:rtl/>
        </w:rPr>
        <w:t>تنزیه المطصفی الختار عما لم‌یثبت من الاخبار و الآثار</w:t>
      </w:r>
      <w:r w:rsidRPr="00191D25">
        <w:rPr>
          <w:rFonts w:hint="cs"/>
          <w:rtl/>
        </w:rPr>
        <w:t>»</w:t>
      </w:r>
      <w:r>
        <w:rPr>
          <w:rFonts w:hint="cs"/>
          <w:rtl/>
        </w:rPr>
        <w:t xml:space="preserve"> (</w:t>
      </w:r>
      <w:r w:rsidRPr="008A609B">
        <w:rPr>
          <w:rFonts w:hint="cs"/>
          <w:rtl/>
        </w:rPr>
        <w:t>نقل</w:t>
      </w:r>
      <w:r w:rsidRPr="00716476">
        <w:rPr>
          <w:rFonts w:hint="cs"/>
          <w:rtl/>
        </w:rPr>
        <w:t xml:space="preserve"> </w:t>
      </w:r>
      <w:r w:rsidRPr="008A609B">
        <w:rPr>
          <w:rFonts w:hint="cs"/>
          <w:rtl/>
        </w:rPr>
        <w:t>از</w:t>
      </w:r>
      <w:r w:rsidRPr="00716476">
        <w:rPr>
          <w:rFonts w:hint="cs"/>
          <w:rtl/>
        </w:rPr>
        <w:t xml:space="preserve"> </w:t>
      </w:r>
      <w:r w:rsidRPr="00000E9B">
        <w:rPr>
          <w:rFonts w:hint="cs"/>
          <w:i/>
          <w:iCs/>
          <w:rtl/>
        </w:rPr>
        <w:t xml:space="preserve">ايضاح </w:t>
      </w:r>
      <w:r w:rsidRPr="00000E9B">
        <w:rPr>
          <w:rFonts w:hint="cs"/>
          <w:i/>
          <w:iCs/>
          <w:rtl/>
        </w:rPr>
        <w:lastRenderedPageBreak/>
        <w:t>الم</w:t>
      </w:r>
      <w:r>
        <w:rPr>
          <w:rFonts w:hint="cs"/>
          <w:i/>
          <w:iCs/>
          <w:rtl/>
        </w:rPr>
        <w:t>ک</w:t>
      </w:r>
      <w:r w:rsidRPr="00000E9B">
        <w:rPr>
          <w:rFonts w:hint="cs"/>
          <w:i/>
          <w:iCs/>
          <w:rtl/>
        </w:rPr>
        <w:t>نون</w:t>
      </w:r>
      <w:r>
        <w:rPr>
          <w:rFonts w:hint="cs"/>
          <w:rtl/>
        </w:rPr>
        <w:t xml:space="preserve">: </w:t>
      </w:r>
      <w:r w:rsidRPr="00F27C2F">
        <w:rPr>
          <w:rFonts w:hint="cs"/>
          <w:rtl/>
        </w:rPr>
        <w:t>ج</w:t>
      </w:r>
      <w:r w:rsidRPr="00000E9B">
        <w:rPr>
          <w:rFonts w:hint="cs"/>
          <w:rtl/>
        </w:rPr>
        <w:t>1</w:t>
      </w:r>
      <w:r>
        <w:rPr>
          <w:rFonts w:hint="cs"/>
          <w:rtl/>
        </w:rPr>
        <w:t xml:space="preserve"> ص </w:t>
      </w:r>
      <w:r w:rsidRPr="00000E9B">
        <w:rPr>
          <w:rFonts w:hint="cs"/>
          <w:rtl/>
        </w:rPr>
        <w:t>329</w:t>
      </w:r>
      <w:r>
        <w:rPr>
          <w:rFonts w:hint="cs"/>
          <w:rtl/>
        </w:rPr>
        <w:t xml:space="preserve">)، </w:t>
      </w:r>
      <w:r w:rsidRPr="00191D25">
        <w:rPr>
          <w:rFonts w:hint="cs"/>
          <w:rtl/>
        </w:rPr>
        <w:t xml:space="preserve"> «ا</w:t>
      </w:r>
      <w:r w:rsidRPr="00191D25">
        <w:rPr>
          <w:rtl/>
        </w:rPr>
        <w:t>لش</w:t>
      </w:r>
      <w:r>
        <w:rPr>
          <w:rtl/>
        </w:rPr>
        <w:t>ی</w:t>
      </w:r>
      <w:r w:rsidRPr="00191D25">
        <w:rPr>
          <w:rtl/>
        </w:rPr>
        <w:t>خ محمد باقر بن محمد تقى الاستر آباد</w:t>
      </w:r>
      <w:r>
        <w:rPr>
          <w:rtl/>
        </w:rPr>
        <w:t>ی</w:t>
      </w:r>
      <w:r w:rsidRPr="00191D25">
        <w:rPr>
          <w:rFonts w:hint="cs"/>
          <w:rtl/>
        </w:rPr>
        <w:t>،</w:t>
      </w:r>
      <w:r w:rsidRPr="00191D25">
        <w:rPr>
          <w:rtl/>
        </w:rPr>
        <w:t xml:space="preserve"> </w:t>
      </w:r>
      <w:r w:rsidRPr="00191D25">
        <w:rPr>
          <w:rFonts w:hint="cs"/>
          <w:rtl/>
        </w:rPr>
        <w:t xml:space="preserve">صاحب </w:t>
      </w:r>
      <w:r w:rsidRPr="00191D25">
        <w:rPr>
          <w:rtl/>
        </w:rPr>
        <w:t xml:space="preserve"> </w:t>
      </w:r>
      <w:r w:rsidRPr="00C72E79">
        <w:rPr>
          <w:i/>
          <w:iCs/>
          <w:rtl/>
        </w:rPr>
        <w:t>تنزیه الانبیاء و</w:t>
      </w:r>
      <w:r w:rsidRPr="00C72E79">
        <w:rPr>
          <w:rFonts w:hint="cs"/>
          <w:i/>
          <w:iCs/>
          <w:rtl/>
        </w:rPr>
        <w:t xml:space="preserve"> </w:t>
      </w:r>
      <w:r w:rsidRPr="00C72E79">
        <w:rPr>
          <w:i/>
          <w:iCs/>
          <w:rtl/>
        </w:rPr>
        <w:t>تأویل ما یظهر منه خلافه والرد</w:t>
      </w:r>
      <w:r w:rsidRPr="00C72E79">
        <w:rPr>
          <w:rFonts w:hint="cs"/>
          <w:i/>
          <w:iCs/>
          <w:rtl/>
        </w:rPr>
        <w:t>ّ</w:t>
      </w:r>
      <w:r w:rsidRPr="00C72E79">
        <w:rPr>
          <w:i/>
          <w:iCs/>
          <w:rtl/>
        </w:rPr>
        <w:t xml:space="preserve"> على من یزعم تخطأتهم</w:t>
      </w:r>
      <w:r w:rsidRPr="00191D25">
        <w:rPr>
          <w:rFonts w:hint="cs"/>
          <w:rtl/>
        </w:rPr>
        <w:t>»</w:t>
      </w:r>
      <w:r>
        <w:rPr>
          <w:rStyle w:val="FootnoteReference"/>
          <w:sz w:val="28"/>
          <w:szCs w:val="28"/>
          <w:rtl/>
        </w:rPr>
        <w:footnoteReference w:id="13"/>
      </w:r>
      <w:r w:rsidRPr="00191D25">
        <w:rPr>
          <w:rFonts w:hint="cs"/>
          <w:rtl/>
        </w:rPr>
        <w:t xml:space="preserve"> </w:t>
      </w:r>
      <w:r>
        <w:rPr>
          <w:rtl/>
        </w:rPr>
        <w:br/>
      </w:r>
      <w:r>
        <w:rPr>
          <w:rFonts w:hint="cs"/>
          <w:rtl/>
        </w:rPr>
        <w:t xml:space="preserve">( </w:t>
      </w:r>
      <w:r w:rsidRPr="00000E9B">
        <w:rPr>
          <w:i/>
          <w:iCs/>
          <w:rtl/>
        </w:rPr>
        <w:t>الذريعة</w:t>
      </w:r>
      <w:r>
        <w:rPr>
          <w:rFonts w:hint="cs"/>
          <w:rtl/>
        </w:rPr>
        <w:t xml:space="preserve">: </w:t>
      </w:r>
      <w:r w:rsidRPr="00000E9B">
        <w:rPr>
          <w:rtl/>
        </w:rPr>
        <w:t>ج4</w:t>
      </w:r>
      <w:r>
        <w:rPr>
          <w:rFonts w:hint="cs"/>
          <w:rtl/>
        </w:rPr>
        <w:t xml:space="preserve"> </w:t>
      </w:r>
      <w:r w:rsidRPr="00000E9B">
        <w:rPr>
          <w:rtl/>
        </w:rPr>
        <w:t xml:space="preserve">ص 456 </w:t>
      </w:r>
      <w:r>
        <w:rPr>
          <w:rFonts w:hint="cs"/>
          <w:rtl/>
        </w:rPr>
        <w:t>ش</w:t>
      </w:r>
      <w:r w:rsidRPr="00000E9B">
        <w:rPr>
          <w:rtl/>
        </w:rPr>
        <w:t>2031</w:t>
      </w:r>
      <w:r>
        <w:rPr>
          <w:rFonts w:hint="cs"/>
          <w:rtl/>
        </w:rPr>
        <w:t>)،</w:t>
      </w:r>
      <w:r w:rsidRPr="00191D25">
        <w:rPr>
          <w:rtl/>
        </w:rPr>
        <w:t xml:space="preserve"> </w:t>
      </w:r>
      <w:r w:rsidRPr="00191D25">
        <w:rPr>
          <w:rFonts w:hint="cs"/>
          <w:rtl/>
        </w:rPr>
        <w:t>همچن</w:t>
      </w:r>
      <w:r>
        <w:rPr>
          <w:rFonts w:hint="cs"/>
          <w:rtl/>
        </w:rPr>
        <w:t>ی</w:t>
      </w:r>
      <w:r w:rsidRPr="00191D25">
        <w:rPr>
          <w:rFonts w:hint="cs"/>
          <w:rtl/>
        </w:rPr>
        <w:t>ن ش</w:t>
      </w:r>
      <w:r>
        <w:rPr>
          <w:rFonts w:hint="cs"/>
          <w:rtl/>
        </w:rPr>
        <w:t>ی</w:t>
      </w:r>
      <w:r w:rsidRPr="00191D25">
        <w:rPr>
          <w:rFonts w:hint="cs"/>
          <w:rtl/>
        </w:rPr>
        <w:t>خ حر عامل</w:t>
      </w:r>
      <w:r>
        <w:rPr>
          <w:rFonts w:hint="cs"/>
          <w:rtl/>
        </w:rPr>
        <w:t>ی</w:t>
      </w:r>
      <w:r w:rsidRPr="00191D25">
        <w:rPr>
          <w:rFonts w:hint="cs"/>
          <w:rtl/>
        </w:rPr>
        <w:t xml:space="preserve"> </w:t>
      </w:r>
      <w:r w:rsidRPr="00042510">
        <w:rPr>
          <w:rFonts w:hint="cs"/>
          <w:rtl/>
        </w:rPr>
        <w:t xml:space="preserve">(صاحب </w:t>
      </w:r>
      <w:r w:rsidRPr="00042510">
        <w:rPr>
          <w:rFonts w:hint="cs"/>
          <w:i/>
          <w:iCs/>
          <w:sz w:val="24"/>
          <w:szCs w:val="24"/>
          <w:rtl/>
        </w:rPr>
        <w:t>وسائل</w:t>
      </w:r>
      <w:r w:rsidRPr="00042510">
        <w:rPr>
          <w:rFonts w:hint="cs"/>
          <w:rtl/>
        </w:rPr>
        <w:t xml:space="preserve"> </w:t>
      </w:r>
      <w:r w:rsidRPr="00042510">
        <w:rPr>
          <w:rFonts w:hint="cs"/>
          <w:i/>
          <w:iCs/>
          <w:sz w:val="24"/>
          <w:szCs w:val="24"/>
          <w:rtl/>
        </w:rPr>
        <w:t>الشیعه</w:t>
      </w:r>
      <w:r w:rsidRPr="00042510">
        <w:rPr>
          <w:rFonts w:hint="cs"/>
          <w:rtl/>
        </w:rPr>
        <w:t>)</w:t>
      </w:r>
      <w:r>
        <w:rPr>
          <w:rFonts w:hint="cs"/>
          <w:rtl/>
        </w:rPr>
        <w:t>،</w:t>
      </w:r>
      <w:r w:rsidRPr="00191D25">
        <w:rPr>
          <w:rFonts w:hint="cs"/>
          <w:rtl/>
        </w:rPr>
        <w:t xml:space="preserve"> </w:t>
      </w:r>
      <w:r>
        <w:rPr>
          <w:rFonts w:hint="cs"/>
          <w:rtl/>
        </w:rPr>
        <w:t>ک</w:t>
      </w:r>
      <w:r w:rsidRPr="00191D25">
        <w:rPr>
          <w:rFonts w:hint="cs"/>
          <w:rtl/>
        </w:rPr>
        <w:t>تاب</w:t>
      </w:r>
      <w:r>
        <w:rPr>
          <w:rFonts w:hint="cs"/>
          <w:rtl/>
        </w:rPr>
        <w:t>ی</w:t>
      </w:r>
      <w:r w:rsidRPr="00191D25">
        <w:rPr>
          <w:rFonts w:hint="cs"/>
          <w:rtl/>
        </w:rPr>
        <w:t xml:space="preserve"> به هم</w:t>
      </w:r>
      <w:r>
        <w:rPr>
          <w:rFonts w:hint="cs"/>
          <w:rtl/>
        </w:rPr>
        <w:t>ی</w:t>
      </w:r>
      <w:r w:rsidRPr="00191D25">
        <w:rPr>
          <w:rFonts w:hint="cs"/>
          <w:rtl/>
        </w:rPr>
        <w:t>ن نام نگاشته است.</w:t>
      </w:r>
    </w:p>
    <w:p w:rsidR="00C75097" w:rsidRPr="00424FC7" w:rsidRDefault="00C75097" w:rsidP="00C75097">
      <w:pPr>
        <w:pStyle w:val="Titr1"/>
        <w:rPr>
          <w:rFonts w:hint="cs"/>
          <w:rtl/>
        </w:rPr>
      </w:pPr>
      <w:r w:rsidRPr="00424FC7">
        <w:rPr>
          <w:rFonts w:hint="cs"/>
          <w:rtl/>
        </w:rPr>
        <w:t>فصل اول: نگاهی به کتاب</w:t>
      </w:r>
    </w:p>
    <w:p w:rsidR="00C75097" w:rsidRPr="00191D25" w:rsidRDefault="00C75097" w:rsidP="00C75097">
      <w:pPr>
        <w:pStyle w:val="Titr2"/>
        <w:rPr>
          <w:rFonts w:hint="cs"/>
          <w:rtl/>
        </w:rPr>
      </w:pPr>
      <w:r w:rsidRPr="00A17C12">
        <w:rPr>
          <w:rFonts w:hint="cs"/>
          <w:rtl/>
        </w:rPr>
        <w:t>الف</w:t>
      </w:r>
      <w:r w:rsidRPr="00191D25">
        <w:rPr>
          <w:rFonts w:hint="cs"/>
          <w:rtl/>
        </w:rPr>
        <w:t xml:space="preserve">. نام </w:t>
      </w:r>
      <w:r>
        <w:rPr>
          <w:rFonts w:hint="cs"/>
          <w:rtl/>
        </w:rPr>
        <w:t>ک</w:t>
      </w:r>
      <w:r w:rsidRPr="00191D25">
        <w:rPr>
          <w:rFonts w:hint="cs"/>
          <w:rtl/>
        </w:rPr>
        <w:t>تاب</w:t>
      </w:r>
      <w:r>
        <w:rPr>
          <w:rFonts w:hint="cs"/>
          <w:rtl/>
        </w:rPr>
        <w:t>:</w:t>
      </w:r>
    </w:p>
    <w:p w:rsidR="00C75097" w:rsidRDefault="00C75097" w:rsidP="00C75097">
      <w:pPr>
        <w:pStyle w:val="Matn"/>
        <w:ind w:firstLine="0"/>
        <w:rPr>
          <w:rFonts w:hint="cs"/>
          <w:rtl/>
        </w:rPr>
      </w:pPr>
      <w:r w:rsidRPr="00191D25">
        <w:rPr>
          <w:rFonts w:hint="cs"/>
          <w:rtl/>
        </w:rPr>
        <w:t xml:space="preserve">از آنجا </w:t>
      </w:r>
      <w:r>
        <w:rPr>
          <w:rFonts w:hint="cs"/>
          <w:rtl/>
        </w:rPr>
        <w:t>ک</w:t>
      </w:r>
      <w:r w:rsidRPr="00191D25">
        <w:rPr>
          <w:rFonts w:hint="cs"/>
          <w:rtl/>
        </w:rPr>
        <w:t xml:space="preserve">ه مؤلف </w:t>
      </w:r>
      <w:r>
        <w:rPr>
          <w:rFonts w:hint="cs"/>
          <w:rtl/>
        </w:rPr>
        <w:t>ک</w:t>
      </w:r>
      <w:r w:rsidRPr="00191D25">
        <w:rPr>
          <w:rFonts w:hint="cs"/>
          <w:rtl/>
        </w:rPr>
        <w:t>تاب در پ</w:t>
      </w:r>
      <w:r>
        <w:rPr>
          <w:rFonts w:hint="cs"/>
          <w:rtl/>
        </w:rPr>
        <w:t>ی</w:t>
      </w:r>
      <w:r w:rsidRPr="00191D25">
        <w:rPr>
          <w:rFonts w:hint="cs"/>
          <w:rtl/>
        </w:rPr>
        <w:t xml:space="preserve"> اثبات منزه دانستن پ</w:t>
      </w:r>
      <w:r>
        <w:rPr>
          <w:rFonts w:hint="cs"/>
          <w:rtl/>
        </w:rPr>
        <w:t>ی</w:t>
      </w:r>
      <w:r w:rsidRPr="00191D25">
        <w:rPr>
          <w:rFonts w:hint="cs"/>
          <w:rtl/>
        </w:rPr>
        <w:t xml:space="preserve">امبرن و امامان از انواع گناهان است، نام اثرش را </w:t>
      </w:r>
      <w:r w:rsidRPr="0066673C">
        <w:rPr>
          <w:rFonts w:hint="cs"/>
          <w:i/>
          <w:iCs/>
          <w:rtl/>
        </w:rPr>
        <w:t>تنزیه الانبیاء و الائم</w:t>
      </w:r>
      <w:r>
        <w:rPr>
          <w:rFonts w:hint="cs"/>
          <w:i/>
          <w:iCs/>
          <w:rtl/>
        </w:rPr>
        <w:t>ة</w:t>
      </w:r>
      <w:r w:rsidRPr="00191D25">
        <w:rPr>
          <w:rFonts w:hint="cs"/>
          <w:rtl/>
        </w:rPr>
        <w:t xml:space="preserve"> نهاده است</w:t>
      </w:r>
      <w:r>
        <w:rPr>
          <w:rFonts w:hint="cs"/>
          <w:rtl/>
        </w:rPr>
        <w:t xml:space="preserve">، </w:t>
      </w:r>
      <w:r w:rsidRPr="00191D25">
        <w:rPr>
          <w:rFonts w:hint="cs"/>
          <w:rtl/>
        </w:rPr>
        <w:t>گرچه در م</w:t>
      </w:r>
      <w:r>
        <w:rPr>
          <w:rFonts w:hint="cs"/>
          <w:rtl/>
        </w:rPr>
        <w:t>ی</w:t>
      </w:r>
      <w:r w:rsidRPr="00191D25">
        <w:rPr>
          <w:rFonts w:hint="cs"/>
          <w:rtl/>
        </w:rPr>
        <w:t>ان محقق</w:t>
      </w:r>
      <w:r>
        <w:rPr>
          <w:rFonts w:hint="cs"/>
          <w:rtl/>
        </w:rPr>
        <w:t>ی</w:t>
      </w:r>
      <w:r w:rsidRPr="00191D25">
        <w:rPr>
          <w:rFonts w:hint="cs"/>
          <w:rtl/>
        </w:rPr>
        <w:t xml:space="preserve">ن به </w:t>
      </w:r>
      <w:r w:rsidRPr="0066673C">
        <w:rPr>
          <w:rFonts w:hint="cs"/>
          <w:i/>
          <w:iCs/>
          <w:rtl/>
        </w:rPr>
        <w:t>تنزیه</w:t>
      </w:r>
      <w:r w:rsidRPr="0066673C">
        <w:rPr>
          <w:rFonts w:hint="eastAsia"/>
          <w:i/>
          <w:iCs/>
          <w:rtl/>
        </w:rPr>
        <w:t>‌</w:t>
      </w:r>
      <w:r w:rsidRPr="0066673C">
        <w:rPr>
          <w:rFonts w:hint="cs"/>
          <w:i/>
          <w:iCs/>
          <w:rtl/>
        </w:rPr>
        <w:t>الانبیاء</w:t>
      </w:r>
      <w:r w:rsidRPr="00191D25">
        <w:rPr>
          <w:rFonts w:hint="cs"/>
          <w:rtl/>
        </w:rPr>
        <w:t xml:space="preserve"> شهرت </w:t>
      </w:r>
      <w:r>
        <w:rPr>
          <w:rFonts w:hint="cs"/>
          <w:rtl/>
        </w:rPr>
        <w:t>ی</w:t>
      </w:r>
      <w:r w:rsidRPr="00191D25">
        <w:rPr>
          <w:rFonts w:hint="cs"/>
          <w:rtl/>
        </w:rPr>
        <w:t>افته است</w:t>
      </w:r>
      <w:r>
        <w:rPr>
          <w:rFonts w:hint="cs"/>
          <w:rtl/>
        </w:rPr>
        <w:t>،</w:t>
      </w:r>
      <w:r w:rsidRPr="00191D25">
        <w:rPr>
          <w:rFonts w:hint="cs"/>
          <w:rtl/>
        </w:rPr>
        <w:t xml:space="preserve"> </w:t>
      </w:r>
      <w:r>
        <w:rPr>
          <w:rFonts w:hint="cs"/>
          <w:rtl/>
        </w:rPr>
        <w:t xml:space="preserve">و </w:t>
      </w:r>
      <w:r w:rsidRPr="00191D25">
        <w:rPr>
          <w:rFonts w:hint="cs"/>
          <w:rtl/>
        </w:rPr>
        <w:t>ش</w:t>
      </w:r>
      <w:r>
        <w:rPr>
          <w:rFonts w:hint="cs"/>
          <w:rtl/>
        </w:rPr>
        <w:t>ی</w:t>
      </w:r>
      <w:r w:rsidRPr="00191D25">
        <w:rPr>
          <w:rFonts w:hint="cs"/>
          <w:rtl/>
        </w:rPr>
        <w:t>خ طوس</w:t>
      </w:r>
      <w:r>
        <w:rPr>
          <w:rFonts w:hint="cs"/>
          <w:rtl/>
        </w:rPr>
        <w:t>ی</w:t>
      </w:r>
      <w:r w:rsidRPr="00191D25">
        <w:rPr>
          <w:rFonts w:hint="cs"/>
          <w:rtl/>
        </w:rPr>
        <w:t xml:space="preserve"> از آن به هم</w:t>
      </w:r>
      <w:r>
        <w:rPr>
          <w:rFonts w:hint="cs"/>
          <w:rtl/>
        </w:rPr>
        <w:t>ی</w:t>
      </w:r>
      <w:r w:rsidRPr="00191D25">
        <w:rPr>
          <w:rFonts w:hint="cs"/>
          <w:rtl/>
        </w:rPr>
        <w:t xml:space="preserve">ن عنوان </w:t>
      </w:r>
      <w:r>
        <w:rPr>
          <w:rFonts w:hint="cs"/>
          <w:rtl/>
        </w:rPr>
        <w:t>ی</w:t>
      </w:r>
      <w:r w:rsidRPr="00191D25">
        <w:rPr>
          <w:rFonts w:hint="cs"/>
          <w:rtl/>
        </w:rPr>
        <w:t xml:space="preserve">اد </w:t>
      </w:r>
      <w:r>
        <w:rPr>
          <w:rFonts w:hint="cs"/>
          <w:rtl/>
        </w:rPr>
        <w:t>ک</w:t>
      </w:r>
      <w:r w:rsidRPr="00191D25">
        <w:rPr>
          <w:rFonts w:hint="cs"/>
          <w:rtl/>
        </w:rPr>
        <w:t>رده است. در مقابل، مرحوم نج</w:t>
      </w:r>
      <w:r>
        <w:rPr>
          <w:rFonts w:hint="cs"/>
          <w:rtl/>
        </w:rPr>
        <w:t>ّ</w:t>
      </w:r>
      <w:r w:rsidRPr="00191D25">
        <w:rPr>
          <w:rFonts w:hint="cs"/>
          <w:rtl/>
        </w:rPr>
        <w:t>اش</w:t>
      </w:r>
      <w:r>
        <w:rPr>
          <w:rFonts w:hint="cs"/>
          <w:rtl/>
        </w:rPr>
        <w:t>ی</w:t>
      </w:r>
      <w:r w:rsidRPr="00191D25">
        <w:rPr>
          <w:rFonts w:hint="cs"/>
          <w:rtl/>
        </w:rPr>
        <w:t xml:space="preserve"> و بزرگان</w:t>
      </w:r>
      <w:r>
        <w:rPr>
          <w:rFonts w:hint="cs"/>
          <w:rtl/>
        </w:rPr>
        <w:t>ی</w:t>
      </w:r>
      <w:r w:rsidRPr="00191D25">
        <w:rPr>
          <w:rFonts w:hint="cs"/>
          <w:rtl/>
        </w:rPr>
        <w:t xml:space="preserve"> چون ش</w:t>
      </w:r>
      <w:r>
        <w:rPr>
          <w:rFonts w:hint="cs"/>
          <w:rtl/>
        </w:rPr>
        <w:t>ی</w:t>
      </w:r>
      <w:r w:rsidRPr="00191D25">
        <w:rPr>
          <w:rFonts w:hint="cs"/>
          <w:rtl/>
        </w:rPr>
        <w:t xml:space="preserve">خ آقا بزرگ در </w:t>
      </w:r>
      <w:r w:rsidRPr="0066673C">
        <w:rPr>
          <w:rFonts w:hint="cs"/>
          <w:i/>
          <w:iCs/>
          <w:rtl/>
        </w:rPr>
        <w:t>الذریع</w:t>
      </w:r>
      <w:r>
        <w:rPr>
          <w:rFonts w:hint="cs"/>
          <w:i/>
          <w:iCs/>
          <w:rtl/>
        </w:rPr>
        <w:t>ة،</w:t>
      </w:r>
      <w:r w:rsidRPr="00191D25">
        <w:rPr>
          <w:rFonts w:hint="cs"/>
          <w:rtl/>
        </w:rPr>
        <w:t xml:space="preserve"> نام </w:t>
      </w:r>
      <w:r w:rsidRPr="0066673C">
        <w:rPr>
          <w:rFonts w:hint="cs"/>
          <w:i/>
          <w:iCs/>
          <w:rtl/>
        </w:rPr>
        <w:t>تنزیه الانبیاء و الائمه</w:t>
      </w:r>
      <w:r w:rsidRPr="00191D25">
        <w:rPr>
          <w:rFonts w:hint="cs"/>
          <w:rtl/>
        </w:rPr>
        <w:t xml:space="preserve"> را م</w:t>
      </w:r>
      <w:r>
        <w:rPr>
          <w:rFonts w:hint="cs"/>
          <w:rtl/>
        </w:rPr>
        <w:t>ی</w:t>
      </w:r>
      <w:r w:rsidRPr="00191D25">
        <w:rPr>
          <w:rFonts w:hint="cs"/>
          <w:rtl/>
        </w:rPr>
        <w:t>‌برند و خود مؤلف ن</w:t>
      </w:r>
      <w:r>
        <w:rPr>
          <w:rFonts w:hint="cs"/>
          <w:rtl/>
        </w:rPr>
        <w:t>ی</w:t>
      </w:r>
      <w:r w:rsidRPr="00191D25">
        <w:rPr>
          <w:rFonts w:hint="cs"/>
          <w:rtl/>
        </w:rPr>
        <w:t xml:space="preserve">ز در مقدمه، </w:t>
      </w:r>
      <w:r>
        <w:rPr>
          <w:rFonts w:hint="cs"/>
          <w:rtl/>
        </w:rPr>
        <w:t>ک</w:t>
      </w:r>
      <w:r w:rsidRPr="00191D25">
        <w:rPr>
          <w:rFonts w:hint="cs"/>
          <w:rtl/>
        </w:rPr>
        <w:t>تابش را با هم</w:t>
      </w:r>
      <w:r>
        <w:rPr>
          <w:rFonts w:hint="cs"/>
          <w:rtl/>
        </w:rPr>
        <w:t>ی</w:t>
      </w:r>
      <w:r w:rsidRPr="00191D25">
        <w:rPr>
          <w:rFonts w:hint="cs"/>
          <w:rtl/>
        </w:rPr>
        <w:t>ن عنوان م</w:t>
      </w:r>
      <w:r>
        <w:rPr>
          <w:rFonts w:hint="cs"/>
          <w:rtl/>
        </w:rPr>
        <w:t>ی</w:t>
      </w:r>
      <w:r w:rsidRPr="00191D25">
        <w:rPr>
          <w:rFonts w:hint="cs"/>
          <w:rtl/>
        </w:rPr>
        <w:t>‌خواند.</w:t>
      </w:r>
    </w:p>
    <w:p w:rsidR="00C75097" w:rsidRPr="00A17C12" w:rsidRDefault="00C75097" w:rsidP="00C75097">
      <w:pPr>
        <w:pStyle w:val="Titr2"/>
        <w:rPr>
          <w:rFonts w:hint="cs"/>
          <w:rtl/>
        </w:rPr>
      </w:pPr>
      <w:r w:rsidRPr="00191D25">
        <w:rPr>
          <w:rFonts w:hint="cs"/>
          <w:rtl/>
        </w:rPr>
        <w:t xml:space="preserve">ب. </w:t>
      </w:r>
      <w:r w:rsidRPr="00A17C12">
        <w:rPr>
          <w:rFonts w:hint="cs"/>
          <w:rtl/>
        </w:rPr>
        <w:t>اعتبار و انتساب کتاب به مؤلف:</w:t>
      </w:r>
    </w:p>
    <w:p w:rsidR="00C75097" w:rsidRPr="00191D25" w:rsidRDefault="00C75097" w:rsidP="00C75097">
      <w:pPr>
        <w:pStyle w:val="Matn"/>
        <w:ind w:firstLine="0"/>
        <w:rPr>
          <w:rFonts w:hint="cs"/>
          <w:rtl/>
        </w:rPr>
      </w:pPr>
      <w:r w:rsidRPr="00191D25">
        <w:rPr>
          <w:rFonts w:hint="cs"/>
          <w:rtl/>
        </w:rPr>
        <w:t xml:space="preserve">راه اثبات صحت انتساب یک کتاب به مؤلفش، </w:t>
      </w:r>
      <w:r>
        <w:rPr>
          <w:rFonts w:hint="cs"/>
          <w:rtl/>
        </w:rPr>
        <w:t xml:space="preserve">به طور معمول يكى از  اين </w:t>
      </w:r>
      <w:r w:rsidRPr="00191D25">
        <w:rPr>
          <w:rFonts w:hint="cs"/>
          <w:rtl/>
        </w:rPr>
        <w:t xml:space="preserve">دو راه </w:t>
      </w:r>
      <w:r>
        <w:rPr>
          <w:rFonts w:hint="cs"/>
          <w:rtl/>
        </w:rPr>
        <w:t>است</w:t>
      </w:r>
      <w:r w:rsidRPr="00191D25">
        <w:rPr>
          <w:rFonts w:hint="cs"/>
          <w:rtl/>
        </w:rPr>
        <w:t>:</w:t>
      </w:r>
    </w:p>
    <w:p w:rsidR="00C75097" w:rsidRDefault="00C75097" w:rsidP="00C75097">
      <w:pPr>
        <w:pStyle w:val="Matn"/>
        <w:rPr>
          <w:rFonts w:hint="cs"/>
          <w:rtl/>
        </w:rPr>
      </w:pPr>
      <w:r w:rsidRPr="0023108F">
        <w:rPr>
          <w:rFonts w:hint="cs"/>
          <w:rtl/>
        </w:rPr>
        <w:t>1. تصریح خود نویسنده</w:t>
      </w:r>
      <w:r>
        <w:rPr>
          <w:rFonts w:hint="cs"/>
          <w:rtl/>
        </w:rPr>
        <w:t>:</w:t>
      </w:r>
      <w:r w:rsidRPr="002B7EA9">
        <w:rPr>
          <w:rFonts w:hint="cs"/>
          <w:rtl/>
        </w:rPr>
        <w:t xml:space="preserve"> سید مرتضی در تألیف این کتاب، در مواردی به دیگر تألیف خود</w:t>
      </w:r>
      <w:r>
        <w:rPr>
          <w:rFonts w:hint="cs"/>
          <w:rtl/>
        </w:rPr>
        <w:t xml:space="preserve"> ـ </w:t>
      </w:r>
      <w:r w:rsidRPr="002B7EA9">
        <w:rPr>
          <w:rFonts w:hint="cs"/>
          <w:rtl/>
        </w:rPr>
        <w:t xml:space="preserve"> </w:t>
      </w:r>
      <w:r w:rsidRPr="002B7EA9">
        <w:rPr>
          <w:rFonts w:hint="cs"/>
          <w:i/>
          <w:iCs/>
          <w:rtl/>
        </w:rPr>
        <w:t>الشافی فی الامامة</w:t>
      </w:r>
      <w:r>
        <w:rPr>
          <w:rFonts w:hint="cs"/>
          <w:i/>
          <w:iCs/>
          <w:rtl/>
        </w:rPr>
        <w:t xml:space="preserve"> ـ</w:t>
      </w:r>
      <w:r w:rsidRPr="002B7EA9">
        <w:rPr>
          <w:rFonts w:hint="cs"/>
          <w:rtl/>
        </w:rPr>
        <w:t xml:space="preserve"> اشاره کرده و ارجاع داده است</w:t>
      </w:r>
      <w:r>
        <w:rPr>
          <w:rFonts w:hint="cs"/>
          <w:rtl/>
        </w:rPr>
        <w:t>؛</w:t>
      </w:r>
      <w:r w:rsidRPr="002B7EA9">
        <w:rPr>
          <w:rFonts w:hint="cs"/>
          <w:rtl/>
        </w:rPr>
        <w:t xml:space="preserve"> با عباراتی چون: «</w:t>
      </w:r>
      <w:r w:rsidRPr="002B7EA9">
        <w:rPr>
          <w:rtl/>
        </w:rPr>
        <w:t>قد ذ</w:t>
      </w:r>
      <w:r>
        <w:rPr>
          <w:rtl/>
        </w:rPr>
        <w:t>ک</w:t>
      </w:r>
      <w:r w:rsidRPr="002B7EA9">
        <w:rPr>
          <w:rtl/>
        </w:rPr>
        <w:t xml:space="preserve">رنا تفصیل هذه الجملة فی </w:t>
      </w:r>
      <w:r>
        <w:rPr>
          <w:rtl/>
        </w:rPr>
        <w:t>ک</w:t>
      </w:r>
      <w:r w:rsidRPr="002B7EA9">
        <w:rPr>
          <w:rtl/>
        </w:rPr>
        <w:t xml:space="preserve">تابنا </w:t>
      </w:r>
      <w:r w:rsidRPr="00881434">
        <w:rPr>
          <w:rtl/>
        </w:rPr>
        <w:t>الشافی فی الإمام</w:t>
      </w:r>
      <w:r w:rsidRPr="00881434">
        <w:rPr>
          <w:rFonts w:hint="cs"/>
          <w:rtl/>
        </w:rPr>
        <w:t>ة</w:t>
      </w:r>
      <w:r>
        <w:rPr>
          <w:rFonts w:hint="cs"/>
          <w:b/>
          <w:bCs/>
          <w:rtl/>
        </w:rPr>
        <w:t>»</w:t>
      </w:r>
      <w:r w:rsidRPr="002B7EA9">
        <w:rPr>
          <w:rFonts w:hint="cs"/>
          <w:rtl/>
        </w:rPr>
        <w:t xml:space="preserve"> (</w:t>
      </w:r>
      <w:r w:rsidRPr="002B7EA9">
        <w:rPr>
          <w:i/>
          <w:iCs/>
          <w:rtl/>
        </w:rPr>
        <w:t>تنزيه‏الأنبياء</w:t>
      </w:r>
      <w:r w:rsidRPr="002B7EA9">
        <w:rPr>
          <w:rFonts w:hint="cs"/>
          <w:rtl/>
        </w:rPr>
        <w:t>: ص</w:t>
      </w:r>
      <w:r w:rsidRPr="002B7EA9">
        <w:rPr>
          <w:rtl/>
        </w:rPr>
        <w:t xml:space="preserve"> 136</w:t>
      </w:r>
      <w:r w:rsidRPr="002B7EA9">
        <w:rPr>
          <w:rFonts w:hint="cs"/>
          <w:rtl/>
        </w:rPr>
        <w:t>) و یا «</w:t>
      </w:r>
      <w:r w:rsidRPr="002B7EA9">
        <w:rPr>
          <w:rtl/>
        </w:rPr>
        <w:t xml:space="preserve">قد استقصینا هذا المعنى فی </w:t>
      </w:r>
      <w:r>
        <w:rPr>
          <w:rtl/>
        </w:rPr>
        <w:t>ک</w:t>
      </w:r>
      <w:r w:rsidRPr="002B7EA9">
        <w:rPr>
          <w:rtl/>
        </w:rPr>
        <w:t xml:space="preserve">تابنا </w:t>
      </w:r>
      <w:r w:rsidRPr="00881434">
        <w:rPr>
          <w:rtl/>
        </w:rPr>
        <w:t>الشافی فی الإمام</w:t>
      </w:r>
      <w:r w:rsidRPr="00881434">
        <w:rPr>
          <w:rFonts w:hint="cs"/>
          <w:rtl/>
        </w:rPr>
        <w:t>ة</w:t>
      </w:r>
      <w:r w:rsidRPr="002B7EA9">
        <w:rPr>
          <w:rtl/>
        </w:rPr>
        <w:t xml:space="preserve"> و أوضحناه</w:t>
      </w:r>
      <w:r w:rsidRPr="002B7EA9">
        <w:rPr>
          <w:rFonts w:hint="cs"/>
          <w:rtl/>
        </w:rPr>
        <w:t>» (</w:t>
      </w:r>
      <w:r w:rsidRPr="002B7EA9">
        <w:rPr>
          <w:rtl/>
        </w:rPr>
        <w:t xml:space="preserve"> </w:t>
      </w:r>
      <w:r w:rsidRPr="002B7EA9">
        <w:rPr>
          <w:i/>
          <w:iCs/>
          <w:rtl/>
        </w:rPr>
        <w:t>تنزيه</w:t>
      </w:r>
      <w:r w:rsidRPr="002B7EA9">
        <w:rPr>
          <w:rFonts w:hint="cs"/>
          <w:i/>
          <w:iCs/>
          <w:rtl/>
        </w:rPr>
        <w:t xml:space="preserve"> </w:t>
      </w:r>
      <w:r w:rsidRPr="002B7EA9">
        <w:rPr>
          <w:i/>
          <w:iCs/>
          <w:rtl/>
        </w:rPr>
        <w:t>‏الأنبياء</w:t>
      </w:r>
      <w:r w:rsidRPr="002B7EA9">
        <w:rPr>
          <w:rFonts w:hint="cs"/>
          <w:rtl/>
        </w:rPr>
        <w:t>:</w:t>
      </w:r>
      <w:r w:rsidRPr="002B7EA9">
        <w:rPr>
          <w:rtl/>
        </w:rPr>
        <w:t xml:space="preserve"> </w:t>
      </w:r>
      <w:r w:rsidRPr="002B7EA9">
        <w:rPr>
          <w:rFonts w:hint="cs"/>
          <w:rtl/>
        </w:rPr>
        <w:t>ص</w:t>
      </w:r>
      <w:r w:rsidRPr="002B7EA9">
        <w:rPr>
          <w:rtl/>
        </w:rPr>
        <w:t>182</w:t>
      </w:r>
      <w:r w:rsidRPr="002B7EA9">
        <w:rPr>
          <w:rFonts w:hint="cs"/>
          <w:rtl/>
        </w:rPr>
        <w:t>، 141، 155، 158، 134و 184). همچنین در دیگر تألیفات خود</w:t>
      </w:r>
      <w:r>
        <w:rPr>
          <w:rFonts w:hint="cs"/>
          <w:rtl/>
        </w:rPr>
        <w:t>،</w:t>
      </w:r>
      <w:r w:rsidRPr="002B7EA9">
        <w:rPr>
          <w:rFonts w:hint="cs"/>
          <w:rtl/>
        </w:rPr>
        <w:t xml:space="preserve"> به کتاب </w:t>
      </w:r>
      <w:r w:rsidRPr="002B7EA9">
        <w:rPr>
          <w:rFonts w:hint="cs"/>
          <w:i/>
          <w:iCs/>
          <w:rtl/>
        </w:rPr>
        <w:t>تنزیه الانبیاء</w:t>
      </w:r>
      <w:r w:rsidRPr="002B7EA9">
        <w:rPr>
          <w:rFonts w:hint="cs"/>
          <w:rtl/>
        </w:rPr>
        <w:t xml:space="preserve"> نیز اشاره و ارجاع داشته است؛ در کتاب ناصریات آمده است: «</w:t>
      </w:r>
      <w:r w:rsidRPr="002B7EA9">
        <w:rPr>
          <w:rtl/>
        </w:rPr>
        <w:t>ول</w:t>
      </w:r>
      <w:r w:rsidRPr="002B7EA9">
        <w:rPr>
          <w:rFonts w:hint="cs"/>
          <w:rtl/>
        </w:rPr>
        <w:t>أ</w:t>
      </w:r>
      <w:r w:rsidRPr="002B7EA9">
        <w:rPr>
          <w:rtl/>
        </w:rPr>
        <w:t>ن</w:t>
      </w:r>
      <w:r w:rsidRPr="002B7EA9">
        <w:rPr>
          <w:rFonts w:hint="cs"/>
          <w:rtl/>
        </w:rPr>
        <w:t>ّ</w:t>
      </w:r>
      <w:r w:rsidRPr="002B7EA9">
        <w:rPr>
          <w:rtl/>
        </w:rPr>
        <w:t>ه لا یجوز من الانبیاء ولا الأئمة</w:t>
      </w:r>
      <w:r w:rsidRPr="002B7EA9">
        <w:rPr>
          <w:rFonts w:hint="cs"/>
          <w:rtl/>
        </w:rPr>
        <w:t>،</w:t>
      </w:r>
      <w:r w:rsidRPr="002B7EA9">
        <w:rPr>
          <w:rtl/>
        </w:rPr>
        <w:t xml:space="preserve"> ال</w:t>
      </w:r>
      <w:r>
        <w:rPr>
          <w:rtl/>
        </w:rPr>
        <w:t>ک</w:t>
      </w:r>
      <w:r w:rsidRPr="002B7EA9">
        <w:rPr>
          <w:rtl/>
        </w:rPr>
        <w:t>بایر ولا الصغایر فی أحوال النبوة ولا الإمامة ولا فیما قبلها من الزمان. وقد دل</w:t>
      </w:r>
      <w:r w:rsidRPr="002B7EA9">
        <w:rPr>
          <w:rFonts w:hint="cs"/>
          <w:rtl/>
        </w:rPr>
        <w:t>ّ</w:t>
      </w:r>
      <w:r w:rsidRPr="002B7EA9">
        <w:rPr>
          <w:rtl/>
        </w:rPr>
        <w:t>لنا على ذل</w:t>
      </w:r>
      <w:r>
        <w:rPr>
          <w:rtl/>
        </w:rPr>
        <w:t>ک</w:t>
      </w:r>
      <w:r w:rsidRPr="002B7EA9">
        <w:rPr>
          <w:rtl/>
        </w:rPr>
        <w:t xml:space="preserve"> فی </w:t>
      </w:r>
      <w:r>
        <w:rPr>
          <w:rtl/>
        </w:rPr>
        <w:t>ک</w:t>
      </w:r>
      <w:r w:rsidRPr="002B7EA9">
        <w:rPr>
          <w:rtl/>
        </w:rPr>
        <w:t xml:space="preserve">تابنا المعروف ب‍" </w:t>
      </w:r>
      <w:r w:rsidRPr="002B7EA9">
        <w:rPr>
          <w:i/>
          <w:iCs/>
          <w:rtl/>
        </w:rPr>
        <w:t>تنزیه الانبیاء والأئمة</w:t>
      </w:r>
      <w:r w:rsidRPr="002B7EA9">
        <w:rPr>
          <w:rtl/>
        </w:rPr>
        <w:t>" وبسطناه وفرعناه</w:t>
      </w:r>
      <w:r w:rsidRPr="002B7EA9">
        <w:rPr>
          <w:rFonts w:hint="cs"/>
          <w:rtl/>
        </w:rPr>
        <w:t>» (</w:t>
      </w:r>
      <w:r>
        <w:rPr>
          <w:rFonts w:hint="cs"/>
          <w:rtl/>
        </w:rPr>
        <w:t xml:space="preserve"> </w:t>
      </w:r>
      <w:r w:rsidRPr="002B7EA9">
        <w:rPr>
          <w:i/>
          <w:iCs/>
          <w:rtl/>
        </w:rPr>
        <w:t>الناصريات</w:t>
      </w:r>
      <w:r w:rsidRPr="002B7EA9">
        <w:rPr>
          <w:rFonts w:hint="cs"/>
          <w:rtl/>
        </w:rPr>
        <w:t>:</w:t>
      </w:r>
      <w:r w:rsidRPr="002B7EA9">
        <w:rPr>
          <w:rtl/>
        </w:rPr>
        <w:t xml:space="preserve"> ص442</w:t>
      </w:r>
      <w:r w:rsidRPr="002B7EA9">
        <w:rPr>
          <w:rFonts w:hint="cs"/>
          <w:rtl/>
        </w:rPr>
        <w:t xml:space="preserve">). </w:t>
      </w:r>
    </w:p>
    <w:p w:rsidR="00C75097" w:rsidRDefault="00C75097" w:rsidP="00C75097">
      <w:pPr>
        <w:pStyle w:val="Matn"/>
        <w:rPr>
          <w:rFonts w:hint="cs"/>
          <w:rtl/>
        </w:rPr>
      </w:pPr>
      <w:r w:rsidRPr="002B7EA9">
        <w:rPr>
          <w:rFonts w:hint="cs"/>
          <w:rtl/>
        </w:rPr>
        <w:t xml:space="preserve">در </w:t>
      </w:r>
      <w:r w:rsidRPr="003A4EF9">
        <w:rPr>
          <w:rFonts w:hint="cs"/>
          <w:i/>
          <w:iCs/>
          <w:rtl/>
        </w:rPr>
        <w:t>رسائل</w:t>
      </w:r>
      <w:r w:rsidRPr="002B7EA9">
        <w:rPr>
          <w:rFonts w:hint="cs"/>
          <w:rtl/>
        </w:rPr>
        <w:t xml:space="preserve"> </w:t>
      </w:r>
      <w:r w:rsidRPr="003A4EF9">
        <w:rPr>
          <w:rFonts w:hint="cs"/>
          <w:i/>
          <w:iCs/>
          <w:rtl/>
        </w:rPr>
        <w:t>المرتضی</w:t>
      </w:r>
      <w:r w:rsidRPr="002B7EA9">
        <w:rPr>
          <w:rFonts w:hint="cs"/>
          <w:rtl/>
        </w:rPr>
        <w:t xml:space="preserve"> گفته شده است: « </w:t>
      </w:r>
      <w:r w:rsidRPr="002B7EA9">
        <w:rPr>
          <w:rtl/>
        </w:rPr>
        <w:t>وقد بینا ذل</w:t>
      </w:r>
      <w:r>
        <w:rPr>
          <w:rtl/>
        </w:rPr>
        <w:t>ک</w:t>
      </w:r>
      <w:r w:rsidRPr="002B7EA9">
        <w:rPr>
          <w:rtl/>
        </w:rPr>
        <w:t xml:space="preserve"> وشرحناه واستوفیناه فی </w:t>
      </w:r>
      <w:r>
        <w:rPr>
          <w:rtl/>
        </w:rPr>
        <w:t>ک</w:t>
      </w:r>
      <w:r w:rsidRPr="002B7EA9">
        <w:rPr>
          <w:rtl/>
        </w:rPr>
        <w:t>تابنا المعروف ب‍ "</w:t>
      </w:r>
      <w:r w:rsidRPr="002B7EA9">
        <w:rPr>
          <w:i/>
          <w:iCs/>
          <w:rtl/>
        </w:rPr>
        <w:t>تنزیه الأنبیاء والأئم</w:t>
      </w:r>
      <w:r w:rsidRPr="002B7EA9">
        <w:rPr>
          <w:rFonts w:hint="cs"/>
          <w:i/>
          <w:iCs/>
          <w:rtl/>
        </w:rPr>
        <w:t>ه</w:t>
      </w:r>
      <w:r w:rsidRPr="002B7EA9">
        <w:rPr>
          <w:rtl/>
        </w:rPr>
        <w:t>" وبلغنا فیه الغایة القصوى</w:t>
      </w:r>
      <w:r w:rsidRPr="002B7EA9">
        <w:rPr>
          <w:rFonts w:hint="cs"/>
          <w:rtl/>
        </w:rPr>
        <w:t>» (</w:t>
      </w:r>
      <w:r w:rsidRPr="002B7EA9">
        <w:rPr>
          <w:i/>
          <w:iCs/>
          <w:rtl/>
        </w:rPr>
        <w:t>رسائل المرتضى</w:t>
      </w:r>
      <w:r w:rsidRPr="002B7EA9">
        <w:rPr>
          <w:rFonts w:hint="cs"/>
          <w:rtl/>
        </w:rPr>
        <w:t>:</w:t>
      </w:r>
      <w:r w:rsidRPr="002B7EA9">
        <w:rPr>
          <w:rtl/>
        </w:rPr>
        <w:t xml:space="preserve"> ج 1 ص 122</w:t>
      </w:r>
      <w:r>
        <w:rPr>
          <w:rFonts w:hint="cs"/>
          <w:rtl/>
        </w:rPr>
        <w:t xml:space="preserve">، </w:t>
      </w:r>
      <w:r w:rsidRPr="002B7EA9">
        <w:rPr>
          <w:rFonts w:hint="cs"/>
          <w:rtl/>
        </w:rPr>
        <w:t xml:space="preserve">412 و ج 3 ص 85 </w:t>
      </w:r>
      <w:r>
        <w:rPr>
          <w:rFonts w:hint="cs"/>
          <w:rtl/>
        </w:rPr>
        <w:t>و</w:t>
      </w:r>
      <w:r w:rsidRPr="002B7EA9">
        <w:rPr>
          <w:rFonts w:hint="cs"/>
          <w:rtl/>
        </w:rPr>
        <w:t xml:space="preserve"> 117). </w:t>
      </w:r>
    </w:p>
    <w:p w:rsidR="00C75097" w:rsidRPr="002B7EA9" w:rsidRDefault="00C75097" w:rsidP="00C75097">
      <w:pPr>
        <w:pStyle w:val="Matn"/>
        <w:rPr>
          <w:rFonts w:hint="cs"/>
        </w:rPr>
      </w:pPr>
      <w:r>
        <w:rPr>
          <w:rFonts w:hint="cs"/>
          <w:rtl/>
        </w:rPr>
        <w:t xml:space="preserve">و </w:t>
      </w:r>
      <w:r w:rsidRPr="007510AD">
        <w:rPr>
          <w:rFonts w:hint="cs"/>
          <w:rtl/>
        </w:rPr>
        <w:t xml:space="preserve">در کتاب </w:t>
      </w:r>
      <w:r w:rsidRPr="007510AD">
        <w:rPr>
          <w:rFonts w:hint="cs"/>
          <w:i/>
          <w:iCs/>
          <w:rtl/>
        </w:rPr>
        <w:t>الذریع</w:t>
      </w:r>
      <w:r>
        <w:rPr>
          <w:rFonts w:hint="cs"/>
          <w:i/>
          <w:iCs/>
          <w:rtl/>
        </w:rPr>
        <w:t>ة</w:t>
      </w:r>
      <w:r w:rsidRPr="007510AD">
        <w:rPr>
          <w:rFonts w:hint="cs"/>
          <w:rtl/>
        </w:rPr>
        <w:t xml:space="preserve"> تصريح شده است که:</w:t>
      </w:r>
      <w:r w:rsidRPr="002B7EA9">
        <w:rPr>
          <w:rFonts w:hint="cs"/>
          <w:rtl/>
        </w:rPr>
        <w:t xml:space="preserve"> «</w:t>
      </w:r>
      <w:r>
        <w:rPr>
          <w:rFonts w:hint="cs"/>
          <w:rtl/>
        </w:rPr>
        <w:t xml:space="preserve"> </w:t>
      </w:r>
      <w:r w:rsidRPr="002B7EA9">
        <w:rPr>
          <w:rtl/>
        </w:rPr>
        <w:t>و</w:t>
      </w:r>
      <w:r>
        <w:rPr>
          <w:rFonts w:hint="cs"/>
          <w:rtl/>
        </w:rPr>
        <w:t xml:space="preserve"> </w:t>
      </w:r>
      <w:r w:rsidRPr="002B7EA9">
        <w:rPr>
          <w:rtl/>
        </w:rPr>
        <w:t>الانبیاء</w:t>
      </w:r>
      <w:r w:rsidRPr="00C25E34">
        <w:rPr>
          <w:rFonts w:ascii="Courier New" w:hAnsi="Courier New"/>
        </w:rPr>
        <w:sym w:font="AGA Arabesque" w:char="F089"/>
      </w:r>
      <w:r>
        <w:rPr>
          <w:rFonts w:hint="cs"/>
          <w:sz w:val="36"/>
          <w:szCs w:val="36"/>
          <w:rtl/>
        </w:rPr>
        <w:t xml:space="preserve"> </w:t>
      </w:r>
      <w:r w:rsidRPr="002B7EA9">
        <w:rPr>
          <w:rtl/>
        </w:rPr>
        <w:t>لا یجوز أن یقع منهم شئ من القبائح لا قبل النبوة ولا بعدها، وقد دللنا على ذل</w:t>
      </w:r>
      <w:r>
        <w:rPr>
          <w:rtl/>
        </w:rPr>
        <w:t>ک</w:t>
      </w:r>
      <w:r w:rsidRPr="002B7EA9">
        <w:rPr>
          <w:rtl/>
        </w:rPr>
        <w:t xml:space="preserve"> فی الذخیره، و</w:t>
      </w:r>
      <w:r>
        <w:rPr>
          <w:rtl/>
        </w:rPr>
        <w:t>ک</w:t>
      </w:r>
      <w:r w:rsidRPr="002B7EA9">
        <w:rPr>
          <w:rtl/>
        </w:rPr>
        <w:t>تاب تنزیه الانبیاء</w:t>
      </w:r>
      <w:r w:rsidRPr="002B7EA9">
        <w:rPr>
          <w:rFonts w:hint="cs"/>
          <w:rtl/>
        </w:rPr>
        <w:t xml:space="preserve"> </w:t>
      </w:r>
      <w:r w:rsidRPr="002B7EA9">
        <w:rPr>
          <w:rtl/>
        </w:rPr>
        <w:t>والائمة</w:t>
      </w:r>
      <w:r w:rsidRPr="00C25E34">
        <w:rPr>
          <w:rFonts w:ascii="Courier New" w:hAnsi="Courier New"/>
        </w:rPr>
        <w:sym w:font="AGA Arabesque" w:char="F089"/>
      </w:r>
      <w:r w:rsidRPr="002B7EA9">
        <w:rPr>
          <w:rFonts w:hint="cs"/>
          <w:i/>
          <w:iCs/>
          <w:rtl/>
        </w:rPr>
        <w:t>»</w:t>
      </w:r>
      <w:r w:rsidRPr="002B7EA9">
        <w:rPr>
          <w:rFonts w:hint="cs"/>
          <w:rtl/>
        </w:rPr>
        <w:t>(</w:t>
      </w:r>
      <w:r w:rsidRPr="007510AD">
        <w:rPr>
          <w:rFonts w:hint="cs"/>
          <w:i/>
          <w:iCs/>
          <w:rtl/>
        </w:rPr>
        <w:t xml:space="preserve"> </w:t>
      </w:r>
      <w:r w:rsidRPr="002B7EA9">
        <w:rPr>
          <w:i/>
          <w:iCs/>
          <w:rtl/>
        </w:rPr>
        <w:t>الذريعة</w:t>
      </w:r>
      <w:r>
        <w:rPr>
          <w:rFonts w:hint="cs"/>
          <w:i/>
          <w:iCs/>
          <w:rtl/>
        </w:rPr>
        <w:br/>
      </w:r>
      <w:r w:rsidRPr="002B7EA9">
        <w:rPr>
          <w:rtl/>
        </w:rPr>
        <w:t>(</w:t>
      </w:r>
      <w:r w:rsidRPr="002B7EA9">
        <w:rPr>
          <w:rFonts w:hint="cs"/>
          <w:i/>
          <w:iCs/>
          <w:rtl/>
        </w:rPr>
        <w:t xml:space="preserve"> </w:t>
      </w:r>
      <w:r w:rsidRPr="002B7EA9">
        <w:rPr>
          <w:i/>
          <w:iCs/>
          <w:rtl/>
        </w:rPr>
        <w:t>أصول فقه</w:t>
      </w:r>
      <w:r w:rsidRPr="002B7EA9">
        <w:rPr>
          <w:rtl/>
        </w:rPr>
        <w:t>)</w:t>
      </w:r>
      <w:r w:rsidRPr="002B7EA9">
        <w:rPr>
          <w:rFonts w:hint="cs"/>
          <w:rtl/>
        </w:rPr>
        <w:t>:</w:t>
      </w:r>
      <w:r w:rsidRPr="002B7EA9">
        <w:rPr>
          <w:rtl/>
        </w:rPr>
        <w:t xml:space="preserve"> ج 2 ص 569</w:t>
      </w:r>
      <w:r w:rsidRPr="002B7EA9">
        <w:rPr>
          <w:rFonts w:hint="cs"/>
          <w:rtl/>
        </w:rPr>
        <w:t xml:space="preserve">) </w:t>
      </w:r>
    </w:p>
    <w:p w:rsidR="00C75097" w:rsidRDefault="00C75097" w:rsidP="00C75097">
      <w:pPr>
        <w:pStyle w:val="Matn"/>
        <w:rPr>
          <w:rFonts w:hint="cs"/>
        </w:rPr>
      </w:pPr>
      <w:r w:rsidRPr="000D30A9">
        <w:rPr>
          <w:rFonts w:hint="cs"/>
          <w:rtl/>
        </w:rPr>
        <w:lastRenderedPageBreak/>
        <w:t>2. تصریح علمای رجال و تراجم در فهرست‌نگاری‌ها</w:t>
      </w:r>
      <w:r w:rsidRPr="003A4EF9">
        <w:rPr>
          <w:rFonts w:hint="cs"/>
          <w:b/>
          <w:bCs/>
          <w:rtl/>
        </w:rPr>
        <w:t xml:space="preserve">: </w:t>
      </w:r>
      <w:r w:rsidRPr="003A4EF9">
        <w:rPr>
          <w:rFonts w:hint="cs"/>
          <w:rtl/>
        </w:rPr>
        <w:t>همان</w:t>
      </w:r>
      <w:r>
        <w:rPr>
          <w:rtl/>
        </w:rPr>
        <w:t>‌</w:t>
      </w:r>
      <w:r w:rsidRPr="003A4EF9">
        <w:rPr>
          <w:rFonts w:hint="cs"/>
          <w:rtl/>
        </w:rPr>
        <w:t>گونه که در صفحات گذشته آمد، عدۀ زیادی از علمای رجال شیعه و سن</w:t>
      </w:r>
      <w:r>
        <w:rPr>
          <w:rFonts w:hint="cs"/>
          <w:rtl/>
        </w:rPr>
        <w:t>ّ</w:t>
      </w:r>
      <w:r w:rsidRPr="003A4EF9">
        <w:rPr>
          <w:rFonts w:hint="cs"/>
          <w:rtl/>
        </w:rPr>
        <w:t>ی،</w:t>
      </w:r>
      <w:r>
        <w:rPr>
          <w:rFonts w:hint="cs"/>
          <w:rtl/>
        </w:rPr>
        <w:t xml:space="preserve"> و همچنین صاحب</w:t>
      </w:r>
      <w:r w:rsidRPr="003A4EF9">
        <w:rPr>
          <w:rFonts w:hint="cs"/>
          <w:rtl/>
        </w:rPr>
        <w:t>نظران وادی تراجم، به انتساب کتاب «</w:t>
      </w:r>
      <w:r w:rsidRPr="003A4EF9">
        <w:rPr>
          <w:rFonts w:hint="cs"/>
          <w:i/>
          <w:iCs/>
          <w:rtl/>
        </w:rPr>
        <w:t>تنزیه الانبیاء</w:t>
      </w:r>
      <w:r w:rsidRPr="003A4EF9">
        <w:rPr>
          <w:rFonts w:hint="cs"/>
          <w:rtl/>
        </w:rPr>
        <w:t>» به شریف مرتضی، تصریح کرده و آن را از آثار ایشان شمرده‌اند. از جمله: نجاشی (</w:t>
      </w:r>
      <w:r w:rsidRPr="003A4EF9">
        <w:rPr>
          <w:i/>
          <w:iCs/>
          <w:rtl/>
        </w:rPr>
        <w:t>رجال‏النجاش</w:t>
      </w:r>
      <w:r w:rsidRPr="003A4EF9">
        <w:rPr>
          <w:rFonts w:hint="cs"/>
          <w:i/>
          <w:iCs/>
          <w:rtl/>
        </w:rPr>
        <w:t>ی</w:t>
      </w:r>
      <w:r>
        <w:rPr>
          <w:rFonts w:hint="cs"/>
          <w:rtl/>
        </w:rPr>
        <w:t xml:space="preserve">: </w:t>
      </w:r>
      <w:r w:rsidRPr="003A4EF9">
        <w:rPr>
          <w:rtl/>
        </w:rPr>
        <w:t>ص 271</w:t>
      </w:r>
      <w:r w:rsidRPr="003A4EF9">
        <w:rPr>
          <w:rFonts w:hint="cs"/>
          <w:rtl/>
        </w:rPr>
        <w:t xml:space="preserve"> </w:t>
      </w:r>
      <w:r>
        <w:rPr>
          <w:rFonts w:hint="cs"/>
          <w:rtl/>
        </w:rPr>
        <w:t>ش</w:t>
      </w:r>
      <w:r w:rsidRPr="003A4EF9">
        <w:rPr>
          <w:rFonts w:hint="cs"/>
          <w:rtl/>
        </w:rPr>
        <w:t xml:space="preserve"> </w:t>
      </w:r>
      <w:r w:rsidRPr="003A4EF9">
        <w:rPr>
          <w:rtl/>
        </w:rPr>
        <w:t>708</w:t>
      </w:r>
      <w:r w:rsidRPr="003A4EF9">
        <w:rPr>
          <w:rFonts w:hint="cs"/>
          <w:rtl/>
        </w:rPr>
        <w:t>)، شیخ طوسی</w:t>
      </w:r>
      <w:r>
        <w:rPr>
          <w:rFonts w:hint="cs"/>
          <w:rtl/>
        </w:rPr>
        <w:t xml:space="preserve"> </w:t>
      </w:r>
      <w:r w:rsidRPr="003A4EF9">
        <w:rPr>
          <w:rFonts w:hint="cs"/>
          <w:rtl/>
        </w:rPr>
        <w:t xml:space="preserve">( </w:t>
      </w:r>
      <w:r w:rsidRPr="003A4EF9">
        <w:rPr>
          <w:i/>
          <w:iCs/>
          <w:rtl/>
        </w:rPr>
        <w:t>الفهرست‏للطوس</w:t>
      </w:r>
      <w:r>
        <w:rPr>
          <w:rFonts w:hint="cs"/>
          <w:i/>
          <w:iCs/>
          <w:rtl/>
        </w:rPr>
        <w:t>ی</w:t>
      </w:r>
      <w:r w:rsidRPr="003A4EF9">
        <w:rPr>
          <w:rFonts w:hint="cs"/>
          <w:rtl/>
        </w:rPr>
        <w:t>:</w:t>
      </w:r>
      <w:r>
        <w:rPr>
          <w:rFonts w:hint="cs"/>
          <w:rtl/>
        </w:rPr>
        <w:t xml:space="preserve"> </w:t>
      </w:r>
      <w:r w:rsidRPr="003A4EF9">
        <w:rPr>
          <w:rtl/>
        </w:rPr>
        <w:t>ص 99</w:t>
      </w:r>
      <w:r w:rsidRPr="003A4EF9">
        <w:rPr>
          <w:rFonts w:hint="cs"/>
          <w:rtl/>
        </w:rPr>
        <w:t xml:space="preserve"> </w:t>
      </w:r>
      <w:r>
        <w:rPr>
          <w:rFonts w:hint="cs"/>
          <w:rtl/>
        </w:rPr>
        <w:t>ش</w:t>
      </w:r>
      <w:r w:rsidRPr="003A4EF9">
        <w:rPr>
          <w:rFonts w:hint="cs"/>
          <w:rtl/>
        </w:rPr>
        <w:t xml:space="preserve"> </w:t>
      </w:r>
      <w:r w:rsidRPr="003A4EF9">
        <w:rPr>
          <w:rtl/>
        </w:rPr>
        <w:t>421</w:t>
      </w:r>
      <w:r>
        <w:rPr>
          <w:rFonts w:hint="cs"/>
          <w:rtl/>
        </w:rPr>
        <w:t>)</w:t>
      </w:r>
      <w:r w:rsidRPr="003A4EF9">
        <w:rPr>
          <w:rFonts w:hint="cs"/>
          <w:rtl/>
        </w:rPr>
        <w:t>، علاّمه حل</w:t>
      </w:r>
      <w:r>
        <w:rPr>
          <w:rFonts w:hint="cs"/>
          <w:rtl/>
        </w:rPr>
        <w:t>ّ</w:t>
      </w:r>
      <w:r w:rsidRPr="003A4EF9">
        <w:rPr>
          <w:rFonts w:hint="cs"/>
          <w:rtl/>
        </w:rPr>
        <w:t>ی</w:t>
      </w:r>
      <w:r>
        <w:rPr>
          <w:rFonts w:hint="cs"/>
          <w:rtl/>
        </w:rPr>
        <w:t xml:space="preserve"> </w:t>
      </w:r>
      <w:r w:rsidRPr="003A4EF9">
        <w:rPr>
          <w:rFonts w:hint="cs"/>
          <w:rtl/>
        </w:rPr>
        <w:t>(</w:t>
      </w:r>
      <w:r w:rsidRPr="003A4EF9">
        <w:rPr>
          <w:i/>
          <w:iCs/>
          <w:rtl/>
        </w:rPr>
        <w:t>رجال‏العلامةالحل</w:t>
      </w:r>
      <w:r>
        <w:rPr>
          <w:rFonts w:hint="cs"/>
          <w:i/>
          <w:iCs/>
          <w:rtl/>
        </w:rPr>
        <w:t>ی</w:t>
      </w:r>
      <w:r w:rsidRPr="003A4EF9">
        <w:rPr>
          <w:rtl/>
        </w:rPr>
        <w:t>: 95</w:t>
      </w:r>
      <w:r w:rsidRPr="003A4EF9">
        <w:rPr>
          <w:rFonts w:hint="cs"/>
          <w:rtl/>
        </w:rPr>
        <w:t xml:space="preserve"> </w:t>
      </w:r>
      <w:r>
        <w:rPr>
          <w:rFonts w:hint="cs"/>
          <w:rtl/>
        </w:rPr>
        <w:t>ش</w:t>
      </w:r>
      <w:r w:rsidRPr="003A4EF9">
        <w:rPr>
          <w:rFonts w:hint="cs"/>
          <w:rtl/>
        </w:rPr>
        <w:t xml:space="preserve"> </w:t>
      </w:r>
      <w:r w:rsidRPr="003A4EF9">
        <w:rPr>
          <w:rtl/>
        </w:rPr>
        <w:t>620</w:t>
      </w:r>
      <w:r w:rsidRPr="00042510">
        <w:rPr>
          <w:rtl/>
        </w:rPr>
        <w:t>9</w:t>
      </w:r>
      <w:r w:rsidRPr="00042510">
        <w:rPr>
          <w:rFonts w:hint="cs"/>
          <w:rtl/>
        </w:rPr>
        <w:t>)</w:t>
      </w:r>
      <w:r w:rsidRPr="003A4EF9">
        <w:rPr>
          <w:rFonts w:hint="cs"/>
          <w:rtl/>
        </w:rPr>
        <w:t>، ابن داود (</w:t>
      </w:r>
      <w:r w:rsidRPr="003A4EF9">
        <w:rPr>
          <w:i/>
          <w:iCs/>
          <w:rtl/>
        </w:rPr>
        <w:t>رجال‏ابن‏داود</w:t>
      </w:r>
      <w:r>
        <w:rPr>
          <w:rFonts w:hint="cs"/>
          <w:rtl/>
        </w:rPr>
        <w:t xml:space="preserve">: </w:t>
      </w:r>
      <w:r w:rsidRPr="003A4EF9">
        <w:rPr>
          <w:rtl/>
        </w:rPr>
        <w:t>ص 241</w:t>
      </w:r>
      <w:r w:rsidRPr="003A4EF9">
        <w:rPr>
          <w:rFonts w:hint="cs"/>
          <w:rtl/>
        </w:rPr>
        <w:t xml:space="preserve"> </w:t>
      </w:r>
      <w:r>
        <w:rPr>
          <w:rFonts w:hint="cs"/>
          <w:rtl/>
        </w:rPr>
        <w:t>ش</w:t>
      </w:r>
      <w:r w:rsidRPr="003A4EF9">
        <w:rPr>
          <w:rFonts w:hint="cs"/>
          <w:rtl/>
        </w:rPr>
        <w:t xml:space="preserve"> </w:t>
      </w:r>
      <w:r w:rsidRPr="003A4EF9">
        <w:rPr>
          <w:rtl/>
        </w:rPr>
        <w:t>1016</w:t>
      </w:r>
      <w:r w:rsidRPr="003A4EF9">
        <w:rPr>
          <w:rFonts w:hint="cs"/>
          <w:rtl/>
        </w:rPr>
        <w:t>)، ابن شهر آشوب (</w:t>
      </w:r>
      <w:r w:rsidRPr="003A4EF9">
        <w:rPr>
          <w:i/>
          <w:iCs/>
          <w:rtl/>
        </w:rPr>
        <w:t>معالم العلماء</w:t>
      </w:r>
      <w:r w:rsidRPr="003A4EF9">
        <w:rPr>
          <w:rFonts w:hint="cs"/>
          <w:rtl/>
        </w:rPr>
        <w:t xml:space="preserve">: </w:t>
      </w:r>
      <w:r w:rsidRPr="003A4EF9">
        <w:rPr>
          <w:rtl/>
        </w:rPr>
        <w:t xml:space="preserve">ص 104 </w:t>
      </w:r>
      <w:r>
        <w:rPr>
          <w:rFonts w:hint="cs"/>
          <w:rtl/>
        </w:rPr>
        <w:t>ش</w:t>
      </w:r>
      <w:r w:rsidRPr="003A4EF9">
        <w:rPr>
          <w:rFonts w:hint="cs"/>
          <w:rtl/>
        </w:rPr>
        <w:t xml:space="preserve"> </w:t>
      </w:r>
      <w:r w:rsidRPr="003A4EF9">
        <w:rPr>
          <w:rtl/>
        </w:rPr>
        <w:t>477</w:t>
      </w:r>
      <w:r w:rsidRPr="003A4EF9">
        <w:rPr>
          <w:rFonts w:hint="cs"/>
          <w:rtl/>
        </w:rPr>
        <w:t>)، علاّمه تهرانی (</w:t>
      </w:r>
      <w:r>
        <w:rPr>
          <w:rFonts w:hint="cs"/>
          <w:rtl/>
        </w:rPr>
        <w:t xml:space="preserve"> </w:t>
      </w:r>
      <w:r w:rsidRPr="003A4EF9">
        <w:rPr>
          <w:i/>
          <w:iCs/>
          <w:rtl/>
        </w:rPr>
        <w:t>الذريعة</w:t>
      </w:r>
      <w:r w:rsidRPr="003A4EF9">
        <w:rPr>
          <w:rFonts w:hint="cs"/>
          <w:rtl/>
        </w:rPr>
        <w:t>:</w:t>
      </w:r>
      <w:r>
        <w:rPr>
          <w:rFonts w:hint="cs"/>
          <w:rtl/>
        </w:rPr>
        <w:t xml:space="preserve"> </w:t>
      </w:r>
      <w:r w:rsidRPr="003A4EF9">
        <w:rPr>
          <w:rtl/>
        </w:rPr>
        <w:t xml:space="preserve">ج 4 ص 456 </w:t>
      </w:r>
      <w:r>
        <w:rPr>
          <w:rFonts w:hint="cs"/>
          <w:rtl/>
        </w:rPr>
        <w:t>ش</w:t>
      </w:r>
      <w:r w:rsidRPr="003A4EF9">
        <w:rPr>
          <w:rFonts w:hint="cs"/>
          <w:rtl/>
        </w:rPr>
        <w:t xml:space="preserve"> </w:t>
      </w:r>
      <w:r w:rsidRPr="003A4EF9">
        <w:rPr>
          <w:rtl/>
        </w:rPr>
        <w:t>2032</w:t>
      </w:r>
      <w:r w:rsidRPr="003A4EF9">
        <w:rPr>
          <w:rFonts w:hint="cs"/>
          <w:rtl/>
        </w:rPr>
        <w:t>)</w:t>
      </w:r>
      <w:r>
        <w:rPr>
          <w:rFonts w:hint="cs"/>
          <w:rtl/>
        </w:rPr>
        <w:t xml:space="preserve"> </w:t>
      </w:r>
      <w:r w:rsidRPr="003A4EF9">
        <w:rPr>
          <w:rFonts w:hint="cs"/>
          <w:rtl/>
        </w:rPr>
        <w:t>و</w:t>
      </w:r>
      <w:r>
        <w:rPr>
          <w:rFonts w:hint="cs"/>
          <w:rtl/>
        </w:rPr>
        <w:t xml:space="preserve"> </w:t>
      </w:r>
      <w:r w:rsidRPr="003A4EF9">
        <w:rPr>
          <w:rFonts w:hint="cs"/>
          <w:rtl/>
        </w:rPr>
        <w:t>... و از میان علمای اهل سن</w:t>
      </w:r>
      <w:r>
        <w:rPr>
          <w:rFonts w:hint="cs"/>
          <w:rtl/>
        </w:rPr>
        <w:t>ّ</w:t>
      </w:r>
      <w:r w:rsidRPr="003A4EF9">
        <w:rPr>
          <w:rFonts w:hint="cs"/>
          <w:rtl/>
        </w:rPr>
        <w:t>ت می‌توان به زرکلی (</w:t>
      </w:r>
      <w:r>
        <w:rPr>
          <w:rFonts w:hint="cs"/>
          <w:rtl/>
        </w:rPr>
        <w:t xml:space="preserve"> </w:t>
      </w:r>
      <w:r w:rsidRPr="003A4EF9">
        <w:rPr>
          <w:i/>
          <w:iCs/>
          <w:rtl/>
        </w:rPr>
        <w:t>الأعلام</w:t>
      </w:r>
      <w:r>
        <w:rPr>
          <w:rFonts w:hint="cs"/>
          <w:rtl/>
        </w:rPr>
        <w:t>: ج</w:t>
      </w:r>
      <w:r w:rsidRPr="003A4EF9">
        <w:rPr>
          <w:rtl/>
        </w:rPr>
        <w:t>4 ص 278</w:t>
      </w:r>
      <w:r w:rsidRPr="003A4EF9">
        <w:rPr>
          <w:rFonts w:hint="cs"/>
          <w:rtl/>
        </w:rPr>
        <w:t xml:space="preserve"> ) و ابن </w:t>
      </w:r>
      <w:r>
        <w:rPr>
          <w:rFonts w:hint="cs"/>
          <w:rtl/>
        </w:rPr>
        <w:t>أ</w:t>
      </w:r>
      <w:r w:rsidRPr="003A4EF9">
        <w:rPr>
          <w:rFonts w:hint="cs"/>
          <w:rtl/>
        </w:rPr>
        <w:t>بی الحدید معتزلی</w:t>
      </w:r>
      <w:r w:rsidRPr="00191D25">
        <w:rPr>
          <w:rStyle w:val="FootnoteReference"/>
          <w:sz w:val="28"/>
          <w:szCs w:val="28"/>
          <w:rtl/>
        </w:rPr>
        <w:footnoteReference w:id="14"/>
      </w:r>
      <w:r w:rsidRPr="003A4EF9">
        <w:rPr>
          <w:rFonts w:hint="cs"/>
          <w:rtl/>
        </w:rPr>
        <w:t xml:space="preserve"> اشاره کرد.</w:t>
      </w:r>
    </w:p>
    <w:p w:rsidR="00C75097" w:rsidRPr="00A17C12" w:rsidRDefault="00C75097" w:rsidP="00C75097">
      <w:pPr>
        <w:pStyle w:val="Titr2"/>
        <w:rPr>
          <w:rFonts w:hint="cs"/>
        </w:rPr>
      </w:pPr>
      <w:r w:rsidRPr="00A17C12">
        <w:rPr>
          <w:rFonts w:hint="cs"/>
          <w:rtl/>
        </w:rPr>
        <w:t xml:space="preserve">ج) </w:t>
      </w:r>
      <w:r w:rsidRPr="00A17C12">
        <w:rPr>
          <w:rtl/>
        </w:rPr>
        <w:t>انگیز</w:t>
      </w:r>
      <w:r w:rsidRPr="00A17C12">
        <w:rPr>
          <w:rFonts w:hint="cs"/>
          <w:rtl/>
        </w:rPr>
        <w:t>ۀ</w:t>
      </w:r>
      <w:r w:rsidRPr="00A17C12">
        <w:rPr>
          <w:rtl/>
        </w:rPr>
        <w:t xml:space="preserve"> نگارش</w:t>
      </w:r>
      <w:r w:rsidRPr="00A17C12">
        <w:rPr>
          <w:rFonts w:hint="cs"/>
          <w:rtl/>
        </w:rPr>
        <w:t>:</w:t>
      </w:r>
    </w:p>
    <w:p w:rsidR="00C75097" w:rsidRPr="00191D25" w:rsidRDefault="00C75097" w:rsidP="00C75097">
      <w:pPr>
        <w:pStyle w:val="Matn"/>
        <w:ind w:firstLine="0"/>
      </w:pPr>
      <w:r>
        <w:rPr>
          <w:rtl/>
        </w:rPr>
        <w:t>یک</w:t>
      </w:r>
      <w:r w:rsidRPr="00191D25">
        <w:rPr>
          <w:rtl/>
        </w:rPr>
        <w:t>ى از مباحث مهم قرن‏هاى نخست</w:t>
      </w:r>
      <w:r>
        <w:rPr>
          <w:rtl/>
        </w:rPr>
        <w:t>ی</w:t>
      </w:r>
      <w:r w:rsidRPr="00191D25">
        <w:rPr>
          <w:rtl/>
        </w:rPr>
        <w:t>ن اسلامى</w:t>
      </w:r>
      <w:r>
        <w:rPr>
          <w:rFonts w:hint="cs"/>
          <w:rtl/>
        </w:rPr>
        <w:t>،</w:t>
      </w:r>
      <w:r w:rsidRPr="00191D25">
        <w:rPr>
          <w:rtl/>
        </w:rPr>
        <w:t xml:space="preserve"> مسئل</w:t>
      </w:r>
      <w:r>
        <w:rPr>
          <w:rFonts w:hint="cs"/>
          <w:rtl/>
        </w:rPr>
        <w:t>ۀ</w:t>
      </w:r>
      <w:r w:rsidRPr="00191D25">
        <w:rPr>
          <w:rtl/>
        </w:rPr>
        <w:t xml:space="preserve"> عصمت پ</w:t>
      </w:r>
      <w:r>
        <w:rPr>
          <w:rtl/>
        </w:rPr>
        <w:t>ی</w:t>
      </w:r>
      <w:r w:rsidRPr="00191D25">
        <w:rPr>
          <w:rtl/>
        </w:rPr>
        <w:t>امبران الهى و ائم</w:t>
      </w:r>
      <w:r>
        <w:rPr>
          <w:rFonts w:hint="cs"/>
          <w:rtl/>
        </w:rPr>
        <w:t>ۀ</w:t>
      </w:r>
      <w:r w:rsidRPr="00191D25">
        <w:rPr>
          <w:rtl/>
        </w:rPr>
        <w:t xml:space="preserve"> معصوم</w:t>
      </w:r>
      <w:r>
        <w:rPr>
          <w:rtl/>
        </w:rPr>
        <w:t>ی</w:t>
      </w:r>
      <w:r w:rsidRPr="00191D25">
        <w:rPr>
          <w:rtl/>
        </w:rPr>
        <w:t>ن</w:t>
      </w:r>
      <w:r w:rsidRPr="00C25E34">
        <w:sym w:font="AGA Arabesque" w:char="F089"/>
      </w:r>
      <w:r>
        <w:rPr>
          <w:rFonts w:hint="cs"/>
          <w:sz w:val="36"/>
          <w:szCs w:val="36"/>
          <w:rtl/>
        </w:rPr>
        <w:t xml:space="preserve"> </w:t>
      </w:r>
      <w:r w:rsidRPr="00191D25">
        <w:rPr>
          <w:rtl/>
        </w:rPr>
        <w:t>بوده است.</w:t>
      </w:r>
      <w:r w:rsidRPr="00191D25">
        <w:rPr>
          <w:rFonts w:hint="cs"/>
          <w:rtl/>
        </w:rPr>
        <w:t xml:space="preserve"> علمای</w:t>
      </w:r>
      <w:r w:rsidRPr="00191D25">
        <w:rPr>
          <w:rtl/>
        </w:rPr>
        <w:t xml:space="preserve"> دربارى براى </w:t>
      </w:r>
      <w:r w:rsidRPr="00191D25">
        <w:rPr>
          <w:rFonts w:hint="cs"/>
          <w:rtl/>
        </w:rPr>
        <w:t>توجیه</w:t>
      </w:r>
      <w:r w:rsidRPr="00191D25">
        <w:rPr>
          <w:rtl/>
        </w:rPr>
        <w:t xml:space="preserve"> ح</w:t>
      </w:r>
      <w:r>
        <w:rPr>
          <w:rtl/>
        </w:rPr>
        <w:t>ک</w:t>
      </w:r>
      <w:r w:rsidRPr="00191D25">
        <w:rPr>
          <w:rtl/>
        </w:rPr>
        <w:t>ومت ستمگران و افراد لاابالى و فاسد بر جوامع اسلامى</w:t>
      </w:r>
      <w:r w:rsidRPr="00191D25">
        <w:rPr>
          <w:rFonts w:hint="cs"/>
          <w:rtl/>
        </w:rPr>
        <w:t xml:space="preserve"> و محکم کردن پایه‌های آن،</w:t>
      </w:r>
      <w:r w:rsidRPr="00191D25">
        <w:rPr>
          <w:rtl/>
        </w:rPr>
        <w:t xml:space="preserve"> مسئل</w:t>
      </w:r>
      <w:r>
        <w:rPr>
          <w:rFonts w:hint="cs"/>
          <w:rtl/>
        </w:rPr>
        <w:t>ۀ</w:t>
      </w:r>
      <w:r w:rsidRPr="00191D25">
        <w:rPr>
          <w:rtl/>
        </w:rPr>
        <w:t xml:space="preserve"> گناهان و اشتباهات پ</w:t>
      </w:r>
      <w:r>
        <w:rPr>
          <w:rtl/>
        </w:rPr>
        <w:t>ی</w:t>
      </w:r>
      <w:r w:rsidRPr="00191D25">
        <w:rPr>
          <w:rtl/>
        </w:rPr>
        <w:t>امبران الهى را مطرح مى‏</w:t>
      </w:r>
      <w:r>
        <w:rPr>
          <w:rtl/>
        </w:rPr>
        <w:t>ک</w:t>
      </w:r>
      <w:r w:rsidRPr="00191D25">
        <w:rPr>
          <w:rtl/>
        </w:rPr>
        <w:t>ردند تا به ا</w:t>
      </w:r>
      <w:r>
        <w:rPr>
          <w:rtl/>
        </w:rPr>
        <w:t>ی</w:t>
      </w:r>
      <w:r w:rsidRPr="00191D25">
        <w:rPr>
          <w:rtl/>
        </w:rPr>
        <w:t>ن وس</w:t>
      </w:r>
      <w:r>
        <w:rPr>
          <w:rtl/>
        </w:rPr>
        <w:t>ی</w:t>
      </w:r>
      <w:r w:rsidRPr="00191D25">
        <w:rPr>
          <w:rtl/>
        </w:rPr>
        <w:t>له س</w:t>
      </w:r>
      <w:r>
        <w:rPr>
          <w:rtl/>
        </w:rPr>
        <w:t>رپوشى بر گناهان و اشتباهات دولت</w:t>
      </w:r>
      <w:r w:rsidRPr="00191D25">
        <w:rPr>
          <w:rtl/>
        </w:rPr>
        <w:t>مردان خود بگذارند</w:t>
      </w:r>
      <w:r w:rsidRPr="00191D25">
        <w:rPr>
          <w:rStyle w:val="FootnoteReference"/>
          <w:sz w:val="28"/>
          <w:szCs w:val="28"/>
        </w:rPr>
        <w:footnoteReference w:id="15"/>
      </w:r>
      <w:r w:rsidRPr="00191D25">
        <w:rPr>
          <w:rtl/>
        </w:rPr>
        <w:t>.</w:t>
      </w:r>
    </w:p>
    <w:p w:rsidR="00C75097" w:rsidRPr="00943AB3" w:rsidRDefault="00C75097" w:rsidP="00C75097">
      <w:pPr>
        <w:pStyle w:val="Matn"/>
        <w:rPr>
          <w:rFonts w:hint="cs"/>
        </w:rPr>
      </w:pPr>
      <w:r w:rsidRPr="00943AB3">
        <w:rPr>
          <w:rtl/>
        </w:rPr>
        <w:t>آنها</w:t>
      </w:r>
      <w:r>
        <w:rPr>
          <w:rFonts w:hint="cs"/>
          <w:rtl/>
        </w:rPr>
        <w:t>،</w:t>
      </w:r>
      <w:r w:rsidRPr="00943AB3">
        <w:rPr>
          <w:rtl/>
        </w:rPr>
        <w:t xml:space="preserve"> پا را از این هم فراتر نهادند و ائم</w:t>
      </w:r>
      <w:r w:rsidRPr="00943AB3">
        <w:rPr>
          <w:rFonts w:hint="cs"/>
          <w:rtl/>
        </w:rPr>
        <w:t>ۀ</w:t>
      </w:r>
      <w:r w:rsidRPr="00943AB3">
        <w:rPr>
          <w:rtl/>
        </w:rPr>
        <w:t xml:space="preserve"> معصومین</w:t>
      </w:r>
      <w:r w:rsidRPr="00943AB3">
        <w:sym w:font="AGA Arabesque" w:char="F089"/>
      </w:r>
      <w:r w:rsidRPr="00943AB3">
        <w:rPr>
          <w:rtl/>
        </w:rPr>
        <w:t xml:space="preserve"> را نیز متهم به خطا و اشتباه مى‏کردند تا آنها را نیز در ردیف خود قرار دهند و موضع آن بزرگواران را در برابر حکومت تضعیف نمایند.</w:t>
      </w:r>
      <w:r w:rsidRPr="00943AB3">
        <w:rPr>
          <w:rFonts w:hint="cs"/>
          <w:rtl/>
        </w:rPr>
        <w:t xml:space="preserve"> دقت در روایات پیرامون انبیای الهی در جوامع حدیثی اهل سنّت، گویای همین مطلب است (</w:t>
      </w:r>
      <w:r w:rsidRPr="00943AB3">
        <w:rPr>
          <w:rFonts w:hint="cs"/>
          <w:i/>
          <w:iCs/>
          <w:rtl/>
        </w:rPr>
        <w:t>صحیح بخاری</w:t>
      </w:r>
      <w:r w:rsidRPr="00943AB3">
        <w:rPr>
          <w:rFonts w:hint="cs"/>
          <w:rtl/>
        </w:rPr>
        <w:t xml:space="preserve">: ج1 ص 72 و 157 و ج5 ص 48 و ج6 ص 33 و ج7 ص 157و 166 و ج8 ص 202 و 174 ؛ </w:t>
      </w:r>
      <w:r w:rsidRPr="00273A49">
        <w:rPr>
          <w:rFonts w:hint="cs"/>
          <w:i/>
          <w:iCs/>
          <w:rtl/>
        </w:rPr>
        <w:t>صحیح مسلم</w:t>
      </w:r>
      <w:r w:rsidRPr="00943AB3">
        <w:rPr>
          <w:rFonts w:hint="cs"/>
          <w:rtl/>
        </w:rPr>
        <w:t>: ج7 ص 174و ج3 ص 21).</w:t>
      </w:r>
    </w:p>
    <w:p w:rsidR="00C75097" w:rsidRDefault="00C75097" w:rsidP="00C75097">
      <w:pPr>
        <w:pStyle w:val="Matn"/>
        <w:spacing w:line="240" w:lineRule="auto"/>
        <w:rPr>
          <w:rFonts w:hint="cs"/>
          <w:rtl/>
        </w:rPr>
      </w:pPr>
      <w:r w:rsidRPr="00191D25">
        <w:rPr>
          <w:rtl/>
        </w:rPr>
        <w:t>آرى، ا</w:t>
      </w:r>
      <w:r>
        <w:rPr>
          <w:rtl/>
        </w:rPr>
        <w:t>ی</w:t>
      </w:r>
      <w:r w:rsidRPr="00191D25">
        <w:rPr>
          <w:rtl/>
        </w:rPr>
        <w:t xml:space="preserve">نجا بود </w:t>
      </w:r>
      <w:r>
        <w:rPr>
          <w:rtl/>
        </w:rPr>
        <w:t>ک</w:t>
      </w:r>
      <w:r w:rsidRPr="00191D25">
        <w:rPr>
          <w:rtl/>
        </w:rPr>
        <w:t>ه علماى ش</w:t>
      </w:r>
      <w:r>
        <w:rPr>
          <w:rtl/>
        </w:rPr>
        <w:t>ی</w:t>
      </w:r>
      <w:r w:rsidRPr="00191D25">
        <w:rPr>
          <w:rtl/>
        </w:rPr>
        <w:t>عه به پ</w:t>
      </w:r>
      <w:r>
        <w:rPr>
          <w:rtl/>
        </w:rPr>
        <w:t>ی</w:t>
      </w:r>
      <w:r w:rsidRPr="00191D25">
        <w:rPr>
          <w:rtl/>
        </w:rPr>
        <w:t>روى از ائم</w:t>
      </w:r>
      <w:r>
        <w:rPr>
          <w:rFonts w:hint="cs"/>
          <w:rtl/>
        </w:rPr>
        <w:t>ۀ</w:t>
      </w:r>
      <w:r w:rsidRPr="00191D25">
        <w:rPr>
          <w:rtl/>
        </w:rPr>
        <w:t xml:space="preserve"> معصوم</w:t>
      </w:r>
      <w:r>
        <w:rPr>
          <w:rtl/>
        </w:rPr>
        <w:t>ی</w:t>
      </w:r>
      <w:r w:rsidRPr="00191D25">
        <w:rPr>
          <w:rtl/>
        </w:rPr>
        <w:t>ن</w:t>
      </w:r>
      <w:r w:rsidRPr="00C25E34">
        <w:sym w:font="AGA Arabesque" w:char="F089"/>
      </w:r>
      <w:r w:rsidRPr="00191D25">
        <w:rPr>
          <w:rtl/>
        </w:rPr>
        <w:t xml:space="preserve"> به م</w:t>
      </w:r>
      <w:r>
        <w:rPr>
          <w:rtl/>
        </w:rPr>
        <w:t>ی</w:t>
      </w:r>
      <w:r w:rsidRPr="00191D25">
        <w:rPr>
          <w:rtl/>
        </w:rPr>
        <w:t>دان آمدند و با تأل</w:t>
      </w:r>
      <w:r>
        <w:rPr>
          <w:rtl/>
        </w:rPr>
        <w:t>ی</w:t>
      </w:r>
      <w:r w:rsidRPr="00191D25">
        <w:rPr>
          <w:rtl/>
        </w:rPr>
        <w:t>فات و استدلال‏هاى مح</w:t>
      </w:r>
      <w:r>
        <w:rPr>
          <w:rtl/>
        </w:rPr>
        <w:t>ک</w:t>
      </w:r>
      <w:r w:rsidRPr="00191D25">
        <w:rPr>
          <w:rtl/>
        </w:rPr>
        <w:t>م خو</w:t>
      </w:r>
      <w:r>
        <w:rPr>
          <w:rtl/>
        </w:rPr>
        <w:t>ی</w:t>
      </w:r>
      <w:r w:rsidRPr="00191D25">
        <w:rPr>
          <w:rtl/>
        </w:rPr>
        <w:t>ش</w:t>
      </w:r>
      <w:r>
        <w:rPr>
          <w:rFonts w:hint="cs"/>
          <w:rtl/>
        </w:rPr>
        <w:t>،</w:t>
      </w:r>
      <w:r w:rsidRPr="00191D25">
        <w:rPr>
          <w:rtl/>
        </w:rPr>
        <w:t xml:space="preserve"> راه استدلال را بر همه مخالفان بستند.</w:t>
      </w:r>
      <w:r w:rsidRPr="00191D25">
        <w:rPr>
          <w:rFonts w:hint="cs"/>
          <w:rtl/>
        </w:rPr>
        <w:t xml:space="preserve"> </w:t>
      </w:r>
      <w:r w:rsidRPr="00191D25">
        <w:rPr>
          <w:rtl/>
        </w:rPr>
        <w:t>س</w:t>
      </w:r>
      <w:r>
        <w:rPr>
          <w:rtl/>
        </w:rPr>
        <w:t>ی</w:t>
      </w:r>
      <w:r w:rsidRPr="00191D25">
        <w:rPr>
          <w:rtl/>
        </w:rPr>
        <w:t>د مرتضى با نگارش ا</w:t>
      </w:r>
      <w:r>
        <w:rPr>
          <w:rtl/>
        </w:rPr>
        <w:t>ی</w:t>
      </w:r>
      <w:r w:rsidRPr="00191D25">
        <w:rPr>
          <w:rtl/>
        </w:rPr>
        <w:t xml:space="preserve">ن </w:t>
      </w:r>
      <w:r>
        <w:rPr>
          <w:rtl/>
        </w:rPr>
        <w:t>ک</w:t>
      </w:r>
      <w:r w:rsidRPr="00191D25">
        <w:rPr>
          <w:rtl/>
        </w:rPr>
        <w:t>تاب</w:t>
      </w:r>
      <w:r>
        <w:rPr>
          <w:rFonts w:hint="cs"/>
          <w:rtl/>
        </w:rPr>
        <w:t>،</w:t>
      </w:r>
      <w:r w:rsidRPr="00191D25">
        <w:rPr>
          <w:rtl/>
        </w:rPr>
        <w:t xml:space="preserve"> به </w:t>
      </w:r>
      <w:r w:rsidRPr="00191D25">
        <w:rPr>
          <w:rFonts w:hint="cs"/>
          <w:rtl/>
        </w:rPr>
        <w:t>بسیاری از</w:t>
      </w:r>
      <w:r w:rsidRPr="00191D25">
        <w:rPr>
          <w:rtl/>
        </w:rPr>
        <w:t xml:space="preserve"> شبهاتى </w:t>
      </w:r>
      <w:r>
        <w:rPr>
          <w:rFonts w:hint="cs"/>
          <w:rtl/>
        </w:rPr>
        <w:t>مطرح</w:t>
      </w:r>
      <w:r>
        <w:rPr>
          <w:rtl/>
        </w:rPr>
        <w:t xml:space="preserve"> دربار</w:t>
      </w:r>
      <w:r>
        <w:rPr>
          <w:rFonts w:hint="cs"/>
          <w:rtl/>
        </w:rPr>
        <w:t>ۀ</w:t>
      </w:r>
      <w:r w:rsidRPr="00191D25">
        <w:rPr>
          <w:rtl/>
        </w:rPr>
        <w:t xml:space="preserve"> پ</w:t>
      </w:r>
      <w:r>
        <w:rPr>
          <w:rtl/>
        </w:rPr>
        <w:t>ی</w:t>
      </w:r>
      <w:r w:rsidRPr="00191D25">
        <w:rPr>
          <w:rtl/>
        </w:rPr>
        <w:t>امبران ال</w:t>
      </w:r>
      <w:r>
        <w:rPr>
          <w:rtl/>
        </w:rPr>
        <w:t>هى و ائم</w:t>
      </w:r>
      <w:r>
        <w:rPr>
          <w:rFonts w:hint="cs"/>
          <w:rtl/>
        </w:rPr>
        <w:t>ۀ</w:t>
      </w:r>
      <w:r w:rsidRPr="00191D25">
        <w:rPr>
          <w:rtl/>
        </w:rPr>
        <w:t xml:space="preserve"> معصوم</w:t>
      </w:r>
      <w:r>
        <w:rPr>
          <w:rtl/>
        </w:rPr>
        <w:t>ی</w:t>
      </w:r>
      <w:r w:rsidRPr="00191D25">
        <w:rPr>
          <w:rtl/>
        </w:rPr>
        <w:t>ن</w:t>
      </w:r>
      <w:r w:rsidRPr="00C25E34">
        <w:sym w:font="AGA Arabesque" w:char="F089"/>
      </w:r>
      <w:r w:rsidRPr="00191D25">
        <w:rPr>
          <w:rtl/>
        </w:rPr>
        <w:t xml:space="preserve"> پاسخ داده و با استدلال</w:t>
      </w:r>
      <w:r>
        <w:rPr>
          <w:rFonts w:hint="cs"/>
          <w:rtl/>
        </w:rPr>
        <w:t>‌</w:t>
      </w:r>
      <w:r w:rsidRPr="00191D25">
        <w:rPr>
          <w:rtl/>
        </w:rPr>
        <w:t>هاى مح</w:t>
      </w:r>
      <w:r>
        <w:rPr>
          <w:rtl/>
        </w:rPr>
        <w:t>ک</w:t>
      </w:r>
      <w:r w:rsidRPr="00191D25">
        <w:rPr>
          <w:rtl/>
        </w:rPr>
        <w:t>م عقلى و ب</w:t>
      </w:r>
      <w:r>
        <w:rPr>
          <w:rtl/>
        </w:rPr>
        <w:t>ی</w:t>
      </w:r>
      <w:r w:rsidRPr="00191D25">
        <w:rPr>
          <w:rtl/>
        </w:rPr>
        <w:t>ان منطقى خود</w:t>
      </w:r>
      <w:r>
        <w:rPr>
          <w:rFonts w:hint="cs"/>
          <w:rtl/>
        </w:rPr>
        <w:t>،</w:t>
      </w:r>
      <w:r w:rsidRPr="00191D25">
        <w:rPr>
          <w:rtl/>
        </w:rPr>
        <w:t xml:space="preserve"> هر منصفى را قانع نموده است.</w:t>
      </w:r>
      <w:r>
        <w:rPr>
          <w:rFonts w:hint="cs"/>
          <w:rtl/>
        </w:rPr>
        <w:t xml:space="preserve"> </w:t>
      </w:r>
      <w:r w:rsidRPr="00191D25">
        <w:rPr>
          <w:rFonts w:hint="cs"/>
          <w:rtl/>
        </w:rPr>
        <w:t>خود مؤلف ن</w:t>
      </w:r>
      <w:r>
        <w:rPr>
          <w:rFonts w:hint="cs"/>
          <w:rtl/>
        </w:rPr>
        <w:t>ی</w:t>
      </w:r>
      <w:r w:rsidRPr="00191D25">
        <w:rPr>
          <w:rFonts w:hint="cs"/>
          <w:rtl/>
        </w:rPr>
        <w:t>ز در مقدم</w:t>
      </w:r>
      <w:r>
        <w:rPr>
          <w:rFonts w:hint="cs"/>
          <w:rtl/>
        </w:rPr>
        <w:t>ۀ</w:t>
      </w:r>
      <w:r w:rsidRPr="00191D25">
        <w:rPr>
          <w:rFonts w:hint="cs"/>
          <w:rtl/>
        </w:rPr>
        <w:t xml:space="preserve"> </w:t>
      </w:r>
      <w:r>
        <w:rPr>
          <w:rFonts w:hint="cs"/>
          <w:rtl/>
        </w:rPr>
        <w:t>ک</w:t>
      </w:r>
      <w:r w:rsidRPr="00191D25">
        <w:rPr>
          <w:rFonts w:hint="cs"/>
          <w:rtl/>
        </w:rPr>
        <w:t>تاب به ا</w:t>
      </w:r>
      <w:r>
        <w:rPr>
          <w:rFonts w:hint="cs"/>
          <w:rtl/>
        </w:rPr>
        <w:t>ی</w:t>
      </w:r>
      <w:r w:rsidRPr="00191D25">
        <w:rPr>
          <w:rFonts w:hint="cs"/>
          <w:rtl/>
        </w:rPr>
        <w:t xml:space="preserve">ن امر اشاره </w:t>
      </w:r>
      <w:r>
        <w:rPr>
          <w:rFonts w:hint="cs"/>
          <w:rtl/>
        </w:rPr>
        <w:t>ک</w:t>
      </w:r>
      <w:r w:rsidRPr="00191D25">
        <w:rPr>
          <w:rFonts w:hint="cs"/>
          <w:rtl/>
        </w:rPr>
        <w:t>رده است:</w:t>
      </w:r>
    </w:p>
    <w:p w:rsidR="00C75097" w:rsidRPr="00E40005" w:rsidRDefault="00C75097" w:rsidP="00C75097">
      <w:pPr>
        <w:pStyle w:val="Matn"/>
        <w:spacing w:line="240" w:lineRule="auto"/>
        <w:rPr>
          <w:rFonts w:hint="cs"/>
          <w:sz w:val="12"/>
          <w:szCs w:val="12"/>
          <w:rtl/>
        </w:rPr>
      </w:pPr>
    </w:p>
    <w:p w:rsidR="00C75097" w:rsidRPr="005F1C5D" w:rsidRDefault="00C75097" w:rsidP="00C75097">
      <w:pPr>
        <w:pStyle w:val="Chekideh"/>
        <w:spacing w:line="240" w:lineRule="auto"/>
        <w:rPr>
          <w:rFonts w:hint="cs"/>
          <w:rtl/>
          <w:lang w:bidi="fa-IR"/>
        </w:rPr>
      </w:pPr>
      <w:r w:rsidRPr="005F1C5D">
        <w:rPr>
          <w:rtl/>
          <w:lang w:bidi="fa-IR"/>
        </w:rPr>
        <w:t>سألت إملاء کتاب فی تنزیه الأنبیاء و الأئمة</w:t>
      </w:r>
      <w:r w:rsidRPr="005F1C5D">
        <w:rPr>
          <w:lang w:bidi="fa-IR"/>
        </w:rPr>
        <w:sym w:font="AGA Arabesque" w:char="F089"/>
      </w:r>
      <w:r w:rsidRPr="005F1C5D">
        <w:rPr>
          <w:rFonts w:hint="cs"/>
          <w:rtl/>
          <w:lang w:bidi="fa-IR"/>
        </w:rPr>
        <w:t xml:space="preserve"> </w:t>
      </w:r>
      <w:r w:rsidRPr="005F1C5D">
        <w:rPr>
          <w:rtl/>
          <w:lang w:bidi="fa-IR"/>
        </w:rPr>
        <w:t>عن الذنوب و القبائح کلها ما سمی منها کبیرا</w:t>
      </w:r>
      <w:r w:rsidRPr="005F1C5D">
        <w:rPr>
          <w:rFonts w:hint="cs"/>
          <w:rtl/>
          <w:lang w:bidi="fa-IR"/>
        </w:rPr>
        <w:t>ً</w:t>
      </w:r>
      <w:r w:rsidRPr="005F1C5D">
        <w:rPr>
          <w:rtl/>
          <w:lang w:bidi="fa-IR"/>
        </w:rPr>
        <w:t xml:space="preserve"> أو صغیرا</w:t>
      </w:r>
      <w:r w:rsidRPr="005F1C5D">
        <w:rPr>
          <w:rFonts w:hint="cs"/>
          <w:rtl/>
          <w:lang w:bidi="fa-IR"/>
        </w:rPr>
        <w:t>ً</w:t>
      </w:r>
      <w:r w:rsidRPr="005F1C5D">
        <w:rPr>
          <w:rtl/>
          <w:lang w:bidi="fa-IR"/>
        </w:rPr>
        <w:t xml:space="preserve"> و الرد</w:t>
      </w:r>
      <w:r w:rsidRPr="005F1C5D">
        <w:rPr>
          <w:rFonts w:hint="cs"/>
          <w:rtl/>
          <w:lang w:bidi="fa-IR"/>
        </w:rPr>
        <w:t>ّ</w:t>
      </w:r>
      <w:r w:rsidRPr="005F1C5D">
        <w:rPr>
          <w:rtl/>
          <w:lang w:bidi="fa-IR"/>
        </w:rPr>
        <w:t xml:space="preserve"> على من خالف فی ذلک على اختلافهم و ضروب مذاهبهم و أنا أجیب إلى ما سألت على ضیق الوقت و تشعب الفکر و أبتدئ بذکر الخلاف فی هذا الباب ثم بالدلالة على </w:t>
      </w:r>
      <w:r w:rsidRPr="005F1C5D">
        <w:rPr>
          <w:rtl/>
          <w:lang w:bidi="fa-IR"/>
        </w:rPr>
        <w:lastRenderedPageBreak/>
        <w:t xml:space="preserve">المذهب الصحیح من جملة ما أذکره من المذاهب ثم بتأویل ما تعلق به المخالف من الآیات و الأخبار التی اشتبه علیه وجهها </w:t>
      </w:r>
      <w:r w:rsidRPr="005F1C5D">
        <w:rPr>
          <w:rFonts w:hint="cs"/>
          <w:rtl/>
          <w:lang w:bidi="fa-IR"/>
        </w:rPr>
        <w:t>... .</w:t>
      </w:r>
    </w:p>
    <w:p w:rsidR="00C75097" w:rsidRPr="005F1C5D" w:rsidRDefault="00C75097" w:rsidP="00C75097">
      <w:pPr>
        <w:pStyle w:val="Chekideh"/>
        <w:spacing w:line="240" w:lineRule="auto"/>
        <w:rPr>
          <w:rFonts w:hint="cs"/>
          <w:rtl/>
          <w:lang w:bidi="fa-IR"/>
        </w:rPr>
      </w:pPr>
      <w:r w:rsidRPr="005F1C5D">
        <w:rPr>
          <w:rFonts w:hint="cs"/>
          <w:rtl/>
          <w:lang w:bidi="fa-IR"/>
        </w:rPr>
        <w:t>نگاشتن کتابی پیرامون منزه دانستن پیامبران و امامان ـ که درود خدا بر آنان باد ـ از تمامی گناهان و زشتی‌های بزرگ÷ یا کوچک، و مردود اعلام کردن نظر مخالفین این اعتقاد را از من خواسته‌ای. و من، علی</w:t>
      </w:r>
      <w:r>
        <w:rPr>
          <w:rtl/>
          <w:lang w:bidi="fa-IR"/>
        </w:rPr>
        <w:t>‌</w:t>
      </w:r>
      <w:r w:rsidRPr="005F1C5D">
        <w:rPr>
          <w:rFonts w:hint="cs"/>
          <w:rtl/>
          <w:lang w:bidi="fa-IR"/>
        </w:rPr>
        <w:t>رغم تنگی وقت و مشغولیّت ذهنی، این</w:t>
      </w:r>
      <w:r>
        <w:rPr>
          <w:rtl/>
          <w:lang w:bidi="fa-IR"/>
        </w:rPr>
        <w:t>‌</w:t>
      </w:r>
      <w:r w:rsidRPr="005F1C5D">
        <w:rPr>
          <w:rFonts w:hint="cs"/>
          <w:rtl/>
          <w:lang w:bidi="fa-IR"/>
        </w:rPr>
        <w:t>گونه به جواب از خواسته</w:t>
      </w:r>
      <w:r>
        <w:rPr>
          <w:rtl/>
          <w:lang w:bidi="fa-IR"/>
        </w:rPr>
        <w:t>‌</w:t>
      </w:r>
      <w:r w:rsidRPr="005F1C5D">
        <w:rPr>
          <w:rFonts w:hint="cs"/>
          <w:rtl/>
          <w:lang w:bidi="fa-IR"/>
        </w:rPr>
        <w:t>ات می‌پردازم ... .</w:t>
      </w:r>
    </w:p>
    <w:p w:rsidR="00C75097" w:rsidRPr="00191D25" w:rsidRDefault="00C75097" w:rsidP="00C75097">
      <w:pPr>
        <w:pStyle w:val="Titr2"/>
        <w:rPr>
          <w:rFonts w:hint="cs"/>
          <w:rtl/>
        </w:rPr>
      </w:pPr>
      <w:r w:rsidRPr="00191D25">
        <w:rPr>
          <w:rFonts w:hint="cs"/>
          <w:rtl/>
        </w:rPr>
        <w:t>د) زمان تأل</w:t>
      </w:r>
      <w:r>
        <w:rPr>
          <w:rFonts w:hint="cs"/>
          <w:rtl/>
        </w:rPr>
        <w:t>ی</w:t>
      </w:r>
      <w:r w:rsidRPr="00191D25">
        <w:rPr>
          <w:rFonts w:hint="cs"/>
          <w:rtl/>
        </w:rPr>
        <w:t>ف</w:t>
      </w:r>
    </w:p>
    <w:p w:rsidR="00C75097" w:rsidRPr="00191D25" w:rsidRDefault="00C75097" w:rsidP="00C75097">
      <w:pPr>
        <w:pStyle w:val="Matn"/>
        <w:spacing w:before="40" w:after="40" w:line="240" w:lineRule="auto"/>
        <w:ind w:firstLine="0"/>
        <w:rPr>
          <w:rFonts w:hint="cs"/>
        </w:rPr>
      </w:pPr>
      <w:r w:rsidRPr="00191D25">
        <w:rPr>
          <w:rFonts w:hint="cs"/>
          <w:rtl/>
        </w:rPr>
        <w:t>طبق اجازه‌نامه‌ای که س</w:t>
      </w:r>
      <w:r>
        <w:rPr>
          <w:rFonts w:hint="cs"/>
          <w:rtl/>
        </w:rPr>
        <w:t>ی</w:t>
      </w:r>
      <w:r w:rsidRPr="00191D25">
        <w:rPr>
          <w:rFonts w:hint="cs"/>
          <w:rtl/>
        </w:rPr>
        <w:t>د مرتض</w:t>
      </w:r>
      <w:r>
        <w:rPr>
          <w:rFonts w:hint="cs"/>
          <w:rtl/>
        </w:rPr>
        <w:t>ی</w:t>
      </w:r>
      <w:r w:rsidRPr="00191D25">
        <w:rPr>
          <w:rFonts w:hint="cs"/>
          <w:rtl/>
        </w:rPr>
        <w:t xml:space="preserve"> در شعبان سال417 هـ به شاگردش</w:t>
      </w:r>
      <w:r>
        <w:rPr>
          <w:rFonts w:hint="cs"/>
          <w:rtl/>
        </w:rPr>
        <w:t>،</w:t>
      </w:r>
      <w:r w:rsidRPr="00191D25">
        <w:rPr>
          <w:rFonts w:hint="cs"/>
          <w:rtl/>
        </w:rPr>
        <w:t xml:space="preserve"> </w:t>
      </w:r>
      <w:r>
        <w:rPr>
          <w:rFonts w:hint="cs"/>
          <w:w w:val="90"/>
          <w:rtl/>
        </w:rPr>
        <w:t>أ</w:t>
      </w:r>
      <w:r w:rsidRPr="00191D25">
        <w:rPr>
          <w:rFonts w:hint="cs"/>
          <w:w w:val="90"/>
          <w:rtl/>
        </w:rPr>
        <w:t>بو</w:t>
      </w:r>
      <w:r>
        <w:rPr>
          <w:rFonts w:hint="cs"/>
          <w:w w:val="90"/>
          <w:rtl/>
        </w:rPr>
        <w:t xml:space="preserve"> </w:t>
      </w:r>
      <w:r w:rsidRPr="00191D25">
        <w:rPr>
          <w:rFonts w:hint="cs"/>
          <w:w w:val="90"/>
          <w:rtl/>
        </w:rPr>
        <w:t>الحسن محم</w:t>
      </w:r>
      <w:r>
        <w:rPr>
          <w:rFonts w:hint="cs"/>
          <w:w w:val="90"/>
          <w:rtl/>
        </w:rPr>
        <w:t>ّ</w:t>
      </w:r>
      <w:r w:rsidRPr="00191D25">
        <w:rPr>
          <w:rFonts w:hint="cs"/>
          <w:w w:val="90"/>
          <w:rtl/>
        </w:rPr>
        <w:t>د بن محم</w:t>
      </w:r>
      <w:r>
        <w:rPr>
          <w:rFonts w:hint="cs"/>
          <w:w w:val="90"/>
          <w:rtl/>
        </w:rPr>
        <w:t>ّ</w:t>
      </w:r>
      <w:r w:rsidRPr="00191D25">
        <w:rPr>
          <w:rFonts w:hint="cs"/>
          <w:w w:val="90"/>
          <w:rtl/>
        </w:rPr>
        <w:t>د بصروی</w:t>
      </w:r>
      <w:r>
        <w:rPr>
          <w:rFonts w:hint="cs"/>
          <w:w w:val="90"/>
          <w:rtl/>
        </w:rPr>
        <w:t>،</w:t>
      </w:r>
      <w:r w:rsidRPr="00191D25">
        <w:rPr>
          <w:rFonts w:hint="cs"/>
          <w:rtl/>
        </w:rPr>
        <w:t xml:space="preserve"> داده و میرزا عبدالله افندی آن را عیناً در ریاض العلماء نقل کرده</w:t>
      </w:r>
      <w:r>
        <w:rPr>
          <w:rFonts w:hint="cs"/>
          <w:rtl/>
        </w:rPr>
        <w:t>،</w:t>
      </w:r>
      <w:r w:rsidRPr="00191D25">
        <w:rPr>
          <w:rFonts w:hint="cs"/>
          <w:rtl/>
        </w:rPr>
        <w:t xml:space="preserve"> و نام ا</w:t>
      </w:r>
      <w:r>
        <w:rPr>
          <w:rFonts w:hint="cs"/>
          <w:rtl/>
        </w:rPr>
        <w:t>ی</w:t>
      </w:r>
      <w:r w:rsidRPr="00191D25">
        <w:rPr>
          <w:rFonts w:hint="cs"/>
          <w:rtl/>
        </w:rPr>
        <w:t xml:space="preserve">ن </w:t>
      </w:r>
      <w:r>
        <w:rPr>
          <w:rFonts w:hint="cs"/>
          <w:rtl/>
        </w:rPr>
        <w:t>ک</w:t>
      </w:r>
      <w:r w:rsidRPr="00191D25">
        <w:rPr>
          <w:rFonts w:hint="cs"/>
          <w:rtl/>
        </w:rPr>
        <w:t xml:space="preserve">تاب </w:t>
      </w:r>
      <w:r w:rsidRPr="00571C0D">
        <w:rPr>
          <w:rFonts w:hint="cs"/>
          <w:i/>
          <w:iCs/>
          <w:rtl/>
        </w:rPr>
        <w:t>تنزیه</w:t>
      </w:r>
      <w:r w:rsidRPr="00191D25">
        <w:rPr>
          <w:rFonts w:hint="cs"/>
          <w:rtl/>
        </w:rPr>
        <w:t xml:space="preserve"> در آن </w:t>
      </w:r>
      <w:r>
        <w:rPr>
          <w:rFonts w:hint="cs"/>
          <w:rtl/>
        </w:rPr>
        <w:t>ی</w:t>
      </w:r>
      <w:r w:rsidRPr="00191D25">
        <w:rPr>
          <w:rFonts w:hint="cs"/>
          <w:rtl/>
        </w:rPr>
        <w:t>افت م</w:t>
      </w:r>
      <w:r>
        <w:rPr>
          <w:rFonts w:hint="cs"/>
          <w:rtl/>
        </w:rPr>
        <w:t>ی</w:t>
      </w:r>
      <w:r w:rsidRPr="00191D25">
        <w:rPr>
          <w:rFonts w:hint="eastAsia"/>
          <w:rtl/>
        </w:rPr>
        <w:t>‌شود، م</w:t>
      </w:r>
      <w:r>
        <w:rPr>
          <w:rFonts w:hint="eastAsia"/>
          <w:rtl/>
        </w:rPr>
        <w:t>ی</w:t>
      </w:r>
      <w:r w:rsidRPr="00191D25">
        <w:rPr>
          <w:rFonts w:hint="eastAsia"/>
          <w:rtl/>
        </w:rPr>
        <w:t>‌توان فهم</w:t>
      </w:r>
      <w:r>
        <w:rPr>
          <w:rFonts w:hint="eastAsia"/>
          <w:rtl/>
        </w:rPr>
        <w:t>ی</w:t>
      </w:r>
      <w:r w:rsidRPr="00191D25">
        <w:rPr>
          <w:rFonts w:hint="eastAsia"/>
          <w:rtl/>
        </w:rPr>
        <w:t xml:space="preserve">د </w:t>
      </w:r>
      <w:r>
        <w:rPr>
          <w:rFonts w:hint="eastAsia"/>
          <w:rtl/>
        </w:rPr>
        <w:t>ک</w:t>
      </w:r>
      <w:r w:rsidRPr="00191D25">
        <w:rPr>
          <w:rFonts w:hint="eastAsia"/>
          <w:rtl/>
        </w:rPr>
        <w:t>ه ا</w:t>
      </w:r>
      <w:r>
        <w:rPr>
          <w:rFonts w:hint="eastAsia"/>
          <w:rtl/>
        </w:rPr>
        <w:t>ی</w:t>
      </w:r>
      <w:r w:rsidRPr="00191D25">
        <w:rPr>
          <w:rFonts w:hint="eastAsia"/>
          <w:rtl/>
        </w:rPr>
        <w:t xml:space="preserve">ن </w:t>
      </w:r>
      <w:r>
        <w:rPr>
          <w:rFonts w:hint="eastAsia"/>
          <w:rtl/>
        </w:rPr>
        <w:t>ک</w:t>
      </w:r>
      <w:r w:rsidRPr="00191D25">
        <w:rPr>
          <w:rFonts w:hint="eastAsia"/>
          <w:rtl/>
        </w:rPr>
        <w:t>تاب قبل از سال 417 نگاشته شده</w:t>
      </w:r>
      <w:r>
        <w:rPr>
          <w:rFonts w:hint="cs"/>
          <w:rtl/>
        </w:rPr>
        <w:t>،</w:t>
      </w:r>
      <w:r w:rsidRPr="00191D25">
        <w:rPr>
          <w:rFonts w:hint="cs"/>
          <w:rtl/>
        </w:rPr>
        <w:t xml:space="preserve"> یعنی قبل از 62 سالگی ایشان</w:t>
      </w:r>
      <w:r>
        <w:rPr>
          <w:rFonts w:hint="cs"/>
          <w:rtl/>
        </w:rPr>
        <w:t>،</w:t>
      </w:r>
      <w:r w:rsidRPr="00191D25">
        <w:rPr>
          <w:rFonts w:hint="eastAsia"/>
          <w:rtl/>
        </w:rPr>
        <w:t xml:space="preserve"> </w:t>
      </w:r>
      <w:r w:rsidRPr="00191D25">
        <w:rPr>
          <w:rFonts w:hint="cs"/>
          <w:rtl/>
        </w:rPr>
        <w:t>و از د</w:t>
      </w:r>
      <w:r>
        <w:rPr>
          <w:rFonts w:hint="cs"/>
          <w:rtl/>
        </w:rPr>
        <w:t>ی</w:t>
      </w:r>
      <w:r w:rsidRPr="00191D25">
        <w:rPr>
          <w:rFonts w:hint="cs"/>
          <w:rtl/>
        </w:rPr>
        <w:t>گر سو</w:t>
      </w:r>
      <w:r>
        <w:rPr>
          <w:rFonts w:hint="cs"/>
          <w:rtl/>
        </w:rPr>
        <w:t>ی</w:t>
      </w:r>
      <w:r w:rsidRPr="00191D25">
        <w:rPr>
          <w:rFonts w:hint="cs"/>
          <w:rtl/>
        </w:rPr>
        <w:t>، با توجه به ارجاعات س</w:t>
      </w:r>
      <w:r>
        <w:rPr>
          <w:rFonts w:hint="cs"/>
          <w:rtl/>
        </w:rPr>
        <w:t>ی</w:t>
      </w:r>
      <w:r w:rsidRPr="00191D25">
        <w:rPr>
          <w:rFonts w:hint="cs"/>
          <w:rtl/>
        </w:rPr>
        <w:t xml:space="preserve">د به </w:t>
      </w:r>
      <w:r>
        <w:rPr>
          <w:rFonts w:hint="cs"/>
          <w:rtl/>
        </w:rPr>
        <w:t>ک</w:t>
      </w:r>
      <w:r w:rsidRPr="00191D25">
        <w:rPr>
          <w:rFonts w:hint="cs"/>
          <w:rtl/>
        </w:rPr>
        <w:t>تاب شاف</w:t>
      </w:r>
      <w:r>
        <w:rPr>
          <w:rFonts w:hint="cs"/>
          <w:rtl/>
        </w:rPr>
        <w:t>ی</w:t>
      </w:r>
      <w:r w:rsidRPr="00191D25">
        <w:rPr>
          <w:rFonts w:hint="cs"/>
          <w:rtl/>
        </w:rPr>
        <w:t xml:space="preserve">، تأخر نگارش </w:t>
      </w:r>
      <w:r w:rsidRPr="00571C0D">
        <w:rPr>
          <w:rFonts w:hint="cs"/>
          <w:i/>
          <w:iCs/>
          <w:rtl/>
        </w:rPr>
        <w:t>تنزیه</w:t>
      </w:r>
      <w:r w:rsidRPr="00571C0D">
        <w:rPr>
          <w:rFonts w:hint="eastAsia"/>
          <w:i/>
          <w:iCs/>
          <w:rtl/>
        </w:rPr>
        <w:t>‌</w:t>
      </w:r>
      <w:r w:rsidRPr="00571C0D">
        <w:rPr>
          <w:rFonts w:hint="cs"/>
          <w:i/>
          <w:iCs/>
          <w:rtl/>
        </w:rPr>
        <w:t>الانبیاء</w:t>
      </w:r>
      <w:r w:rsidRPr="00191D25">
        <w:rPr>
          <w:rFonts w:hint="cs"/>
          <w:rtl/>
        </w:rPr>
        <w:t xml:space="preserve"> نسبت به </w:t>
      </w:r>
      <w:r w:rsidRPr="00571C0D">
        <w:rPr>
          <w:rFonts w:hint="cs"/>
          <w:i/>
          <w:iCs/>
          <w:rtl/>
        </w:rPr>
        <w:t>شافی</w:t>
      </w:r>
      <w:r w:rsidRPr="00191D25">
        <w:rPr>
          <w:rFonts w:hint="cs"/>
          <w:rtl/>
        </w:rPr>
        <w:t xml:space="preserve"> به دست م</w:t>
      </w:r>
      <w:r>
        <w:rPr>
          <w:rFonts w:hint="cs"/>
          <w:rtl/>
        </w:rPr>
        <w:t>ی</w:t>
      </w:r>
      <w:r w:rsidRPr="00191D25">
        <w:rPr>
          <w:rFonts w:hint="cs"/>
          <w:rtl/>
        </w:rPr>
        <w:t>‌آ</w:t>
      </w:r>
      <w:r>
        <w:rPr>
          <w:rFonts w:hint="cs"/>
          <w:rtl/>
        </w:rPr>
        <w:t>ی</w:t>
      </w:r>
      <w:r w:rsidRPr="00191D25">
        <w:rPr>
          <w:rFonts w:hint="cs"/>
          <w:rtl/>
        </w:rPr>
        <w:t>د.</w:t>
      </w:r>
    </w:p>
    <w:p w:rsidR="00C75097" w:rsidRPr="002C3D9E" w:rsidRDefault="00C75097" w:rsidP="00C75097">
      <w:pPr>
        <w:pStyle w:val="Titr1"/>
        <w:rPr>
          <w:rFonts w:hint="cs"/>
          <w:rtl/>
        </w:rPr>
      </w:pPr>
      <w:r w:rsidRPr="002C3D9E">
        <w:rPr>
          <w:rFonts w:hint="cs"/>
          <w:rtl/>
        </w:rPr>
        <w:t xml:space="preserve">فصل دوم: </w:t>
      </w:r>
    </w:p>
    <w:p w:rsidR="00C75097" w:rsidRPr="00191D25" w:rsidRDefault="00C75097" w:rsidP="00C75097">
      <w:pPr>
        <w:pStyle w:val="Titr2"/>
        <w:rPr>
          <w:rFonts w:hint="cs"/>
          <w:rtl/>
        </w:rPr>
      </w:pPr>
      <w:r w:rsidRPr="00191D25">
        <w:rPr>
          <w:rFonts w:hint="cs"/>
          <w:rtl/>
        </w:rPr>
        <w:t>الف) بررس</w:t>
      </w:r>
      <w:r>
        <w:rPr>
          <w:rFonts w:hint="cs"/>
          <w:rtl/>
        </w:rPr>
        <w:t>ی</w:t>
      </w:r>
      <w:r w:rsidRPr="00191D25">
        <w:rPr>
          <w:rFonts w:hint="cs"/>
          <w:rtl/>
        </w:rPr>
        <w:t xml:space="preserve"> و چگونگ</w:t>
      </w:r>
      <w:r>
        <w:rPr>
          <w:rFonts w:hint="cs"/>
          <w:rtl/>
        </w:rPr>
        <w:t>ی</w:t>
      </w:r>
      <w:r w:rsidRPr="00191D25">
        <w:rPr>
          <w:rFonts w:hint="cs"/>
          <w:rtl/>
        </w:rPr>
        <w:t xml:space="preserve"> تدو</w:t>
      </w:r>
      <w:r>
        <w:rPr>
          <w:rFonts w:hint="cs"/>
          <w:rtl/>
        </w:rPr>
        <w:t>ی</w:t>
      </w:r>
      <w:r w:rsidRPr="00191D25">
        <w:rPr>
          <w:rFonts w:hint="cs"/>
          <w:rtl/>
        </w:rPr>
        <w:t xml:space="preserve">ن </w:t>
      </w:r>
      <w:r>
        <w:rPr>
          <w:rFonts w:hint="cs"/>
          <w:rtl/>
        </w:rPr>
        <w:t>ک</w:t>
      </w:r>
      <w:r w:rsidRPr="00191D25">
        <w:rPr>
          <w:rFonts w:hint="cs"/>
          <w:rtl/>
        </w:rPr>
        <w:t>تاب</w:t>
      </w:r>
    </w:p>
    <w:p w:rsidR="00C75097" w:rsidRPr="00191D25" w:rsidRDefault="00C75097" w:rsidP="00C75097">
      <w:pPr>
        <w:pStyle w:val="Matn"/>
        <w:spacing w:before="40" w:after="40" w:line="240" w:lineRule="auto"/>
        <w:ind w:firstLine="0"/>
        <w:rPr>
          <w:rFonts w:hint="cs"/>
          <w:rtl/>
        </w:rPr>
      </w:pPr>
      <w:r>
        <w:rPr>
          <w:rFonts w:hint="cs"/>
          <w:rtl/>
        </w:rPr>
        <w:t>ک</w:t>
      </w:r>
      <w:r w:rsidRPr="00191D25">
        <w:rPr>
          <w:rFonts w:hint="cs"/>
          <w:rtl/>
        </w:rPr>
        <w:t>تاب دارا</w:t>
      </w:r>
      <w:r>
        <w:rPr>
          <w:rFonts w:hint="cs"/>
          <w:rtl/>
        </w:rPr>
        <w:t>ی</w:t>
      </w:r>
      <w:r w:rsidRPr="00191D25">
        <w:rPr>
          <w:rFonts w:hint="cs"/>
          <w:rtl/>
        </w:rPr>
        <w:t xml:space="preserve"> </w:t>
      </w:r>
      <w:r>
        <w:rPr>
          <w:rFonts w:hint="cs"/>
          <w:rtl/>
        </w:rPr>
        <w:t>یک</w:t>
      </w:r>
      <w:r w:rsidRPr="00191D25">
        <w:rPr>
          <w:rFonts w:hint="cs"/>
          <w:rtl/>
        </w:rPr>
        <w:t xml:space="preserve"> مقدمه و دو بخش است. در </w:t>
      </w:r>
      <w:r w:rsidRPr="005B2704">
        <w:rPr>
          <w:rFonts w:hint="cs"/>
          <w:rtl/>
        </w:rPr>
        <w:t>مقدم</w:t>
      </w:r>
      <w:r>
        <w:rPr>
          <w:rFonts w:hint="cs"/>
          <w:rtl/>
        </w:rPr>
        <w:t>ۀ</w:t>
      </w:r>
      <w:r w:rsidRPr="00191D25">
        <w:rPr>
          <w:rFonts w:hint="cs"/>
          <w:rtl/>
        </w:rPr>
        <w:t xml:space="preserve"> </w:t>
      </w:r>
      <w:r>
        <w:rPr>
          <w:rFonts w:hint="cs"/>
          <w:rtl/>
        </w:rPr>
        <w:t>ک</w:t>
      </w:r>
      <w:r w:rsidRPr="00191D25">
        <w:rPr>
          <w:rFonts w:hint="cs"/>
          <w:rtl/>
        </w:rPr>
        <w:t xml:space="preserve">تاب به دو مبحث مهم پرداخته شده است: </w:t>
      </w:r>
      <w:r w:rsidRPr="00123BBB">
        <w:rPr>
          <w:rFonts w:hint="cs"/>
          <w:rtl/>
        </w:rPr>
        <w:t>الف)</w:t>
      </w:r>
      <w:r w:rsidRPr="00191D25">
        <w:rPr>
          <w:rFonts w:hint="cs"/>
          <w:rtl/>
        </w:rPr>
        <w:t xml:space="preserve"> ب</w:t>
      </w:r>
      <w:r>
        <w:rPr>
          <w:rFonts w:hint="cs"/>
          <w:rtl/>
        </w:rPr>
        <w:t>ی</w:t>
      </w:r>
      <w:r w:rsidRPr="00191D25">
        <w:rPr>
          <w:rFonts w:hint="cs"/>
          <w:rtl/>
        </w:rPr>
        <w:t>ان نظرات مختلف مذاهب پ</w:t>
      </w:r>
      <w:r>
        <w:rPr>
          <w:rFonts w:hint="cs"/>
          <w:rtl/>
        </w:rPr>
        <w:t>ی</w:t>
      </w:r>
      <w:r w:rsidRPr="00191D25">
        <w:rPr>
          <w:rFonts w:hint="cs"/>
          <w:rtl/>
        </w:rPr>
        <w:t>رامون انب</w:t>
      </w:r>
      <w:r>
        <w:rPr>
          <w:rFonts w:hint="cs"/>
          <w:rtl/>
        </w:rPr>
        <w:t>ی</w:t>
      </w:r>
      <w:r w:rsidRPr="00191D25">
        <w:rPr>
          <w:rFonts w:hint="cs"/>
          <w:rtl/>
        </w:rPr>
        <w:t>ا و عصمت آنان</w:t>
      </w:r>
      <w:r>
        <w:rPr>
          <w:rFonts w:hint="cs"/>
          <w:rtl/>
        </w:rPr>
        <w:t xml:space="preserve">؛ </w:t>
      </w:r>
      <w:r w:rsidRPr="00191D25">
        <w:rPr>
          <w:rFonts w:hint="cs"/>
          <w:rtl/>
        </w:rPr>
        <w:t xml:space="preserve"> </w:t>
      </w:r>
      <w:r w:rsidRPr="00123BBB">
        <w:rPr>
          <w:rFonts w:hint="cs"/>
          <w:rtl/>
        </w:rPr>
        <w:t>ب)</w:t>
      </w:r>
      <w:r w:rsidRPr="00191D25">
        <w:rPr>
          <w:rFonts w:hint="cs"/>
          <w:rtl/>
        </w:rPr>
        <w:t xml:space="preserve"> قول صح</w:t>
      </w:r>
      <w:r>
        <w:rPr>
          <w:rFonts w:hint="cs"/>
          <w:rtl/>
        </w:rPr>
        <w:t>ی</w:t>
      </w:r>
      <w:r w:rsidRPr="00191D25">
        <w:rPr>
          <w:rFonts w:hint="cs"/>
          <w:rtl/>
        </w:rPr>
        <w:t>ح دربار</w:t>
      </w:r>
      <w:r>
        <w:rPr>
          <w:rFonts w:hint="cs"/>
          <w:rtl/>
        </w:rPr>
        <w:t>ۀ</w:t>
      </w:r>
      <w:r w:rsidRPr="00191D25">
        <w:rPr>
          <w:rFonts w:hint="cs"/>
          <w:rtl/>
        </w:rPr>
        <w:t xml:space="preserve"> </w:t>
      </w:r>
      <w:r>
        <w:rPr>
          <w:rFonts w:hint="cs"/>
          <w:rtl/>
        </w:rPr>
        <w:t>منزه بودن</w:t>
      </w:r>
      <w:r w:rsidRPr="00191D25">
        <w:rPr>
          <w:rFonts w:hint="cs"/>
          <w:rtl/>
        </w:rPr>
        <w:t xml:space="preserve"> انب</w:t>
      </w:r>
      <w:r>
        <w:rPr>
          <w:rFonts w:hint="cs"/>
          <w:rtl/>
        </w:rPr>
        <w:t>ی</w:t>
      </w:r>
      <w:r w:rsidRPr="00191D25">
        <w:rPr>
          <w:rFonts w:hint="cs"/>
          <w:rtl/>
        </w:rPr>
        <w:t>ا</w:t>
      </w:r>
      <w:r>
        <w:rPr>
          <w:rFonts w:hint="cs"/>
          <w:rtl/>
        </w:rPr>
        <w:t>ء</w:t>
      </w:r>
      <w:r w:rsidRPr="00191D25">
        <w:rPr>
          <w:rFonts w:hint="cs"/>
          <w:rtl/>
        </w:rPr>
        <w:t xml:space="preserve"> از گناهان. </w:t>
      </w:r>
    </w:p>
    <w:p w:rsidR="00C75097" w:rsidRPr="00191D25" w:rsidRDefault="00C75097" w:rsidP="00C75097">
      <w:pPr>
        <w:pStyle w:val="Matn"/>
        <w:spacing w:before="40" w:after="40" w:line="240" w:lineRule="auto"/>
        <w:rPr>
          <w:rFonts w:hint="cs"/>
          <w:rtl/>
        </w:rPr>
      </w:pPr>
      <w:r w:rsidRPr="00123BBB">
        <w:rPr>
          <w:rFonts w:hint="cs"/>
          <w:rtl/>
        </w:rPr>
        <w:t>بخش اول</w:t>
      </w:r>
      <w:r>
        <w:rPr>
          <w:rFonts w:hint="cs"/>
          <w:b/>
          <w:bCs/>
          <w:rtl/>
        </w:rPr>
        <w:t>:</w:t>
      </w:r>
      <w:r w:rsidRPr="00191D25">
        <w:rPr>
          <w:rFonts w:hint="cs"/>
          <w:rtl/>
        </w:rPr>
        <w:t>‌ شامل چند سخن دربار</w:t>
      </w:r>
      <w:r>
        <w:rPr>
          <w:rFonts w:hint="cs"/>
          <w:rtl/>
        </w:rPr>
        <w:t>ۀ</w:t>
      </w:r>
      <w:r w:rsidRPr="00191D25">
        <w:rPr>
          <w:rFonts w:hint="cs"/>
          <w:rtl/>
        </w:rPr>
        <w:t xml:space="preserve"> تنز</w:t>
      </w:r>
      <w:r>
        <w:rPr>
          <w:rFonts w:hint="cs"/>
          <w:rtl/>
        </w:rPr>
        <w:t>یۀ</w:t>
      </w:r>
      <w:r w:rsidRPr="00191D25">
        <w:rPr>
          <w:rFonts w:hint="cs"/>
          <w:rtl/>
        </w:rPr>
        <w:t xml:space="preserve"> پ</w:t>
      </w:r>
      <w:r>
        <w:rPr>
          <w:rFonts w:hint="cs"/>
          <w:rtl/>
        </w:rPr>
        <w:t>ی</w:t>
      </w:r>
      <w:r w:rsidRPr="00191D25">
        <w:rPr>
          <w:rFonts w:hint="cs"/>
          <w:rtl/>
        </w:rPr>
        <w:t xml:space="preserve">امبران است. </w:t>
      </w:r>
      <w:r w:rsidRPr="00123BBB">
        <w:rPr>
          <w:rFonts w:hint="cs"/>
          <w:rtl/>
        </w:rPr>
        <w:t>بخش دوم</w:t>
      </w:r>
      <w:r>
        <w:rPr>
          <w:rFonts w:hint="cs"/>
          <w:b/>
          <w:bCs/>
          <w:rtl/>
        </w:rPr>
        <w:t xml:space="preserve">: </w:t>
      </w:r>
      <w:r w:rsidRPr="005B2704">
        <w:rPr>
          <w:rFonts w:hint="cs"/>
          <w:rtl/>
        </w:rPr>
        <w:t>دربرگيرندۀ</w:t>
      </w:r>
      <w:r w:rsidRPr="00191D25">
        <w:rPr>
          <w:rFonts w:hint="cs"/>
          <w:rtl/>
        </w:rPr>
        <w:t xml:space="preserve"> تنز</w:t>
      </w:r>
      <w:r>
        <w:rPr>
          <w:rFonts w:hint="cs"/>
          <w:rtl/>
        </w:rPr>
        <w:t>یۀ</w:t>
      </w:r>
      <w:r w:rsidRPr="00191D25">
        <w:rPr>
          <w:rFonts w:hint="cs"/>
          <w:rtl/>
        </w:rPr>
        <w:t xml:space="preserve"> ائمه است </w:t>
      </w:r>
      <w:r>
        <w:rPr>
          <w:rFonts w:hint="cs"/>
          <w:rtl/>
        </w:rPr>
        <w:t>ک</w:t>
      </w:r>
      <w:r w:rsidRPr="00191D25">
        <w:rPr>
          <w:rFonts w:hint="cs"/>
          <w:rtl/>
        </w:rPr>
        <w:t>ه فقط از پنج امام بحث به میان آمده است.</w:t>
      </w:r>
    </w:p>
    <w:p w:rsidR="00C75097" w:rsidRPr="002C3D9E" w:rsidRDefault="00C75097" w:rsidP="00C75097">
      <w:pPr>
        <w:pStyle w:val="PlainText"/>
        <w:ind w:firstLine="386"/>
        <w:jc w:val="lowKashida"/>
        <w:rPr>
          <w:rFonts w:cs="M Mitra" w:hint="cs"/>
          <w:b/>
          <w:bCs/>
          <w:sz w:val="16"/>
          <w:szCs w:val="16"/>
          <w:rtl/>
          <w:lang w:bidi="fa-IR"/>
        </w:rPr>
      </w:pPr>
    </w:p>
    <w:p w:rsidR="00C75097" w:rsidRPr="00191D25" w:rsidRDefault="00C75097" w:rsidP="00C75097">
      <w:pPr>
        <w:pStyle w:val="Titr3"/>
        <w:rPr>
          <w:rFonts w:hint="cs"/>
          <w:rtl/>
        </w:rPr>
      </w:pPr>
      <w:r w:rsidRPr="00191D25">
        <w:rPr>
          <w:rFonts w:hint="cs"/>
          <w:rtl/>
        </w:rPr>
        <w:t xml:space="preserve">1) مقدمه </w:t>
      </w:r>
    </w:p>
    <w:p w:rsidR="00C75097" w:rsidRPr="00191D25" w:rsidRDefault="00C75097" w:rsidP="00C75097">
      <w:pPr>
        <w:pStyle w:val="Matn"/>
        <w:ind w:firstLine="0"/>
        <w:rPr>
          <w:rFonts w:hint="cs"/>
          <w:rtl/>
        </w:rPr>
      </w:pPr>
      <w:r w:rsidRPr="00191D25">
        <w:rPr>
          <w:rFonts w:hint="cs"/>
          <w:rtl/>
        </w:rPr>
        <w:t>مؤلف‏، در مقدم</w:t>
      </w:r>
      <w:r>
        <w:rPr>
          <w:rFonts w:hint="cs"/>
          <w:rtl/>
        </w:rPr>
        <w:t>ۀ</w:t>
      </w:r>
      <w:r w:rsidRPr="00191D25">
        <w:rPr>
          <w:rFonts w:hint="cs"/>
          <w:rtl/>
        </w:rPr>
        <w:t xml:space="preserve"> </w:t>
      </w:r>
      <w:r>
        <w:rPr>
          <w:rFonts w:hint="cs"/>
          <w:rtl/>
        </w:rPr>
        <w:t>ک</w:t>
      </w:r>
      <w:r w:rsidRPr="00191D25">
        <w:rPr>
          <w:rFonts w:hint="cs"/>
          <w:rtl/>
        </w:rPr>
        <w:t>تاب، ا</w:t>
      </w:r>
      <w:r>
        <w:rPr>
          <w:rFonts w:hint="cs"/>
          <w:rtl/>
        </w:rPr>
        <w:t>ی</w:t>
      </w:r>
      <w:r w:rsidRPr="00191D25">
        <w:rPr>
          <w:rFonts w:hint="cs"/>
          <w:rtl/>
        </w:rPr>
        <w:t>ن</w:t>
      </w:r>
      <w:r>
        <w:rPr>
          <w:rtl/>
        </w:rPr>
        <w:t>‌</w:t>
      </w:r>
      <w:r w:rsidRPr="00191D25">
        <w:rPr>
          <w:rFonts w:hint="cs"/>
          <w:rtl/>
        </w:rPr>
        <w:t>چن</w:t>
      </w:r>
      <w:r>
        <w:rPr>
          <w:rFonts w:hint="cs"/>
          <w:rtl/>
        </w:rPr>
        <w:t>ی</w:t>
      </w:r>
      <w:r w:rsidRPr="00191D25">
        <w:rPr>
          <w:rFonts w:hint="cs"/>
          <w:rtl/>
        </w:rPr>
        <w:t>ن به تأل</w:t>
      </w:r>
      <w:r>
        <w:rPr>
          <w:rFonts w:hint="cs"/>
          <w:rtl/>
        </w:rPr>
        <w:t>ی</w:t>
      </w:r>
      <w:r w:rsidRPr="00191D25">
        <w:rPr>
          <w:rFonts w:hint="cs"/>
          <w:rtl/>
        </w:rPr>
        <w:t xml:space="preserve">ف </w:t>
      </w:r>
      <w:r>
        <w:rPr>
          <w:rFonts w:hint="cs"/>
          <w:rtl/>
        </w:rPr>
        <w:t>ک</w:t>
      </w:r>
      <w:r w:rsidRPr="00191D25">
        <w:rPr>
          <w:rFonts w:hint="cs"/>
          <w:rtl/>
        </w:rPr>
        <w:t>تاب و وارد شدن به موضوع مورد نظر م</w:t>
      </w:r>
      <w:r>
        <w:rPr>
          <w:rFonts w:hint="cs"/>
          <w:rtl/>
        </w:rPr>
        <w:t>ی</w:t>
      </w:r>
      <w:r w:rsidRPr="00191D25">
        <w:rPr>
          <w:rFonts w:hint="cs"/>
          <w:rtl/>
        </w:rPr>
        <w:t>‌پردازد:</w:t>
      </w:r>
    </w:p>
    <w:p w:rsidR="00C75097" w:rsidRPr="00191D25" w:rsidRDefault="00C75097" w:rsidP="00C75097">
      <w:pPr>
        <w:pStyle w:val="Chekideh"/>
        <w:rPr>
          <w:rFonts w:hint="cs"/>
          <w:rtl/>
        </w:rPr>
      </w:pPr>
      <w:r w:rsidRPr="009700A4">
        <w:rPr>
          <w:rFonts w:ascii="Courier New" w:hAnsi="Courier New" w:hint="cs"/>
          <w:rtl/>
        </w:rPr>
        <w:t>نگاشتن</w:t>
      </w:r>
      <w:r w:rsidRPr="00191D25">
        <w:rPr>
          <w:rFonts w:hint="cs"/>
          <w:rtl/>
        </w:rPr>
        <w:t xml:space="preserve"> </w:t>
      </w:r>
      <w:r>
        <w:rPr>
          <w:rFonts w:hint="cs"/>
          <w:rtl/>
        </w:rPr>
        <w:t>ک</w:t>
      </w:r>
      <w:r w:rsidRPr="00191D25">
        <w:rPr>
          <w:rFonts w:hint="cs"/>
          <w:rtl/>
        </w:rPr>
        <w:t>تاب</w:t>
      </w:r>
      <w:r>
        <w:rPr>
          <w:rFonts w:hint="cs"/>
          <w:rtl/>
        </w:rPr>
        <w:t>ی</w:t>
      </w:r>
      <w:r w:rsidRPr="00191D25">
        <w:rPr>
          <w:rFonts w:hint="cs"/>
          <w:rtl/>
        </w:rPr>
        <w:t xml:space="preserve"> پ</w:t>
      </w:r>
      <w:r>
        <w:rPr>
          <w:rFonts w:hint="cs"/>
          <w:rtl/>
        </w:rPr>
        <w:t>ی</w:t>
      </w:r>
      <w:r w:rsidRPr="00191D25">
        <w:rPr>
          <w:rFonts w:hint="cs"/>
          <w:rtl/>
        </w:rPr>
        <w:t>رامون منزه دانستن پ</w:t>
      </w:r>
      <w:r>
        <w:rPr>
          <w:rFonts w:hint="cs"/>
          <w:rtl/>
        </w:rPr>
        <w:t>ی</w:t>
      </w:r>
      <w:r w:rsidRPr="00191D25">
        <w:rPr>
          <w:rFonts w:hint="cs"/>
          <w:rtl/>
        </w:rPr>
        <w:t>امبران و امامان ـ درود خدا بر آنان باد ـ از تمام</w:t>
      </w:r>
      <w:r>
        <w:rPr>
          <w:rFonts w:hint="cs"/>
          <w:rtl/>
        </w:rPr>
        <w:t>ی</w:t>
      </w:r>
      <w:r w:rsidRPr="00191D25">
        <w:rPr>
          <w:rFonts w:hint="cs"/>
          <w:rtl/>
        </w:rPr>
        <w:t xml:space="preserve"> گناهان و زشت</w:t>
      </w:r>
      <w:r>
        <w:rPr>
          <w:rFonts w:hint="cs"/>
          <w:rtl/>
        </w:rPr>
        <w:t>ی</w:t>
      </w:r>
      <w:r w:rsidRPr="00191D25">
        <w:rPr>
          <w:rFonts w:hint="cs"/>
          <w:rtl/>
        </w:rPr>
        <w:t>‌ها</w:t>
      </w:r>
      <w:r>
        <w:rPr>
          <w:rFonts w:hint="cs"/>
          <w:rtl/>
        </w:rPr>
        <w:t>ی</w:t>
      </w:r>
      <w:r w:rsidRPr="00191D25">
        <w:rPr>
          <w:rFonts w:hint="cs"/>
          <w:rtl/>
        </w:rPr>
        <w:t xml:space="preserve"> بزرگ </w:t>
      </w:r>
      <w:r>
        <w:rPr>
          <w:rFonts w:hint="cs"/>
          <w:rtl/>
        </w:rPr>
        <w:t>ی</w:t>
      </w:r>
      <w:r w:rsidRPr="00191D25">
        <w:rPr>
          <w:rFonts w:hint="cs"/>
          <w:rtl/>
        </w:rPr>
        <w:t xml:space="preserve">ا </w:t>
      </w:r>
      <w:r>
        <w:rPr>
          <w:rFonts w:hint="cs"/>
          <w:rtl/>
        </w:rPr>
        <w:t>ک</w:t>
      </w:r>
      <w:r w:rsidRPr="00191D25">
        <w:rPr>
          <w:rFonts w:hint="cs"/>
          <w:rtl/>
        </w:rPr>
        <w:t>وچ</w:t>
      </w:r>
      <w:r>
        <w:rPr>
          <w:rFonts w:hint="cs"/>
          <w:rtl/>
        </w:rPr>
        <w:t>ک</w:t>
      </w:r>
      <w:r w:rsidRPr="00191D25">
        <w:rPr>
          <w:rFonts w:hint="cs"/>
          <w:rtl/>
        </w:rPr>
        <w:t xml:space="preserve">، و مردود اعلام </w:t>
      </w:r>
      <w:r>
        <w:rPr>
          <w:rFonts w:hint="cs"/>
          <w:rtl/>
        </w:rPr>
        <w:t>ک</w:t>
      </w:r>
      <w:r w:rsidRPr="00191D25">
        <w:rPr>
          <w:rFonts w:hint="cs"/>
          <w:rtl/>
        </w:rPr>
        <w:t>ردن نظر مخالف</w:t>
      </w:r>
      <w:r>
        <w:rPr>
          <w:rFonts w:hint="cs"/>
          <w:rtl/>
        </w:rPr>
        <w:t>ی</w:t>
      </w:r>
      <w:r w:rsidRPr="00191D25">
        <w:rPr>
          <w:rFonts w:hint="cs"/>
          <w:rtl/>
        </w:rPr>
        <w:t>ن ا</w:t>
      </w:r>
      <w:r>
        <w:rPr>
          <w:rFonts w:hint="cs"/>
          <w:rtl/>
        </w:rPr>
        <w:t>ی</w:t>
      </w:r>
      <w:r w:rsidRPr="00191D25">
        <w:rPr>
          <w:rFonts w:hint="cs"/>
          <w:rtl/>
        </w:rPr>
        <w:t>ن اعتقاد را از من خواسته‌ا</w:t>
      </w:r>
      <w:r>
        <w:rPr>
          <w:rFonts w:hint="cs"/>
          <w:rtl/>
        </w:rPr>
        <w:t>ی</w:t>
      </w:r>
      <w:r w:rsidRPr="00191D25">
        <w:rPr>
          <w:rFonts w:hint="cs"/>
          <w:rtl/>
        </w:rPr>
        <w:t xml:space="preserve">. و من، </w:t>
      </w:r>
      <w:r w:rsidRPr="009700A4">
        <w:rPr>
          <w:rFonts w:ascii="Courier New" w:hAnsi="Courier New" w:hint="cs"/>
          <w:rtl/>
        </w:rPr>
        <w:t>علی</w:t>
      </w:r>
      <w:r>
        <w:rPr>
          <w:rFonts w:ascii="Courier New" w:hAnsi="Courier New"/>
          <w:rtl/>
        </w:rPr>
        <w:t>‌</w:t>
      </w:r>
      <w:r w:rsidRPr="009700A4">
        <w:rPr>
          <w:rFonts w:ascii="Courier New" w:hAnsi="Courier New" w:hint="cs"/>
          <w:rtl/>
        </w:rPr>
        <w:t>رغم</w:t>
      </w:r>
      <w:r w:rsidRPr="00191D25">
        <w:rPr>
          <w:rFonts w:hint="cs"/>
          <w:rtl/>
        </w:rPr>
        <w:t xml:space="preserve"> تنگ</w:t>
      </w:r>
      <w:r>
        <w:rPr>
          <w:rFonts w:hint="cs"/>
          <w:rtl/>
        </w:rPr>
        <w:t>ی</w:t>
      </w:r>
      <w:r w:rsidRPr="00191D25">
        <w:rPr>
          <w:rFonts w:hint="cs"/>
          <w:rtl/>
        </w:rPr>
        <w:t xml:space="preserve"> وقت و مشغول</w:t>
      </w:r>
      <w:r>
        <w:rPr>
          <w:rFonts w:hint="cs"/>
          <w:rtl/>
        </w:rPr>
        <w:t>یّ</w:t>
      </w:r>
      <w:r w:rsidRPr="00191D25">
        <w:rPr>
          <w:rFonts w:hint="cs"/>
          <w:rtl/>
        </w:rPr>
        <w:t>ت ذهن</w:t>
      </w:r>
      <w:r>
        <w:rPr>
          <w:rFonts w:hint="cs"/>
          <w:rtl/>
        </w:rPr>
        <w:t>ی</w:t>
      </w:r>
      <w:r w:rsidRPr="00191D25">
        <w:rPr>
          <w:rFonts w:hint="cs"/>
          <w:rtl/>
        </w:rPr>
        <w:t>، ا</w:t>
      </w:r>
      <w:r>
        <w:rPr>
          <w:rFonts w:hint="cs"/>
          <w:rtl/>
        </w:rPr>
        <w:t>ی</w:t>
      </w:r>
      <w:r w:rsidRPr="00191D25">
        <w:rPr>
          <w:rFonts w:hint="cs"/>
          <w:rtl/>
        </w:rPr>
        <w:t>ن</w:t>
      </w:r>
      <w:r>
        <w:rPr>
          <w:rtl/>
        </w:rPr>
        <w:t>‌</w:t>
      </w:r>
      <w:r w:rsidRPr="00191D25">
        <w:rPr>
          <w:rFonts w:hint="cs"/>
          <w:rtl/>
        </w:rPr>
        <w:t>گونه به جواب از خواسته</w:t>
      </w:r>
      <w:r>
        <w:rPr>
          <w:rtl/>
        </w:rPr>
        <w:t>‌</w:t>
      </w:r>
      <w:r w:rsidRPr="00191D25">
        <w:rPr>
          <w:rFonts w:hint="cs"/>
          <w:rtl/>
        </w:rPr>
        <w:t>ات م</w:t>
      </w:r>
      <w:r>
        <w:rPr>
          <w:rFonts w:hint="cs"/>
          <w:rtl/>
        </w:rPr>
        <w:t>ی</w:t>
      </w:r>
      <w:r w:rsidRPr="00191D25">
        <w:rPr>
          <w:rFonts w:hint="cs"/>
          <w:rtl/>
        </w:rPr>
        <w:t xml:space="preserve">‌پردازم </w:t>
      </w:r>
      <w:r>
        <w:rPr>
          <w:rFonts w:hint="cs"/>
          <w:rtl/>
        </w:rPr>
        <w:t>ک</w:t>
      </w:r>
      <w:r w:rsidRPr="00191D25">
        <w:rPr>
          <w:rFonts w:hint="cs"/>
          <w:rtl/>
        </w:rPr>
        <w:t xml:space="preserve">ه: </w:t>
      </w:r>
    </w:p>
    <w:p w:rsidR="00C75097" w:rsidRPr="00191D25" w:rsidRDefault="00C75097" w:rsidP="00C75097">
      <w:pPr>
        <w:pStyle w:val="Chekideh"/>
        <w:spacing w:line="240" w:lineRule="auto"/>
        <w:rPr>
          <w:rFonts w:hint="cs"/>
          <w:rtl/>
        </w:rPr>
      </w:pPr>
      <w:r w:rsidRPr="00191D25">
        <w:rPr>
          <w:rFonts w:hint="cs"/>
          <w:rtl/>
        </w:rPr>
        <w:t>ابتدا، اختلاف نظر در ا</w:t>
      </w:r>
      <w:r>
        <w:rPr>
          <w:rFonts w:hint="cs"/>
          <w:rtl/>
        </w:rPr>
        <w:t>ی</w:t>
      </w:r>
      <w:r w:rsidRPr="00191D25">
        <w:rPr>
          <w:rFonts w:hint="cs"/>
          <w:rtl/>
        </w:rPr>
        <w:t>ن باب را متذ</w:t>
      </w:r>
      <w:r>
        <w:rPr>
          <w:rFonts w:hint="cs"/>
          <w:rtl/>
        </w:rPr>
        <w:t>ک</w:t>
      </w:r>
      <w:r w:rsidRPr="00191D25">
        <w:rPr>
          <w:rFonts w:hint="cs"/>
          <w:rtl/>
        </w:rPr>
        <w:t>ر م</w:t>
      </w:r>
      <w:r>
        <w:rPr>
          <w:rFonts w:hint="cs"/>
          <w:rtl/>
        </w:rPr>
        <w:t>ی</w:t>
      </w:r>
      <w:r w:rsidRPr="00191D25">
        <w:rPr>
          <w:rFonts w:hint="cs"/>
          <w:rtl/>
        </w:rPr>
        <w:t>‌شوم</w:t>
      </w:r>
      <w:r>
        <w:rPr>
          <w:rFonts w:hint="cs"/>
          <w:rtl/>
        </w:rPr>
        <w:t>.</w:t>
      </w:r>
      <w:r w:rsidRPr="00191D25">
        <w:rPr>
          <w:rFonts w:hint="cs"/>
          <w:rtl/>
        </w:rPr>
        <w:t xml:space="preserve"> سپس نظر صح</w:t>
      </w:r>
      <w:r>
        <w:rPr>
          <w:rFonts w:hint="cs"/>
          <w:rtl/>
        </w:rPr>
        <w:t>ی</w:t>
      </w:r>
      <w:r w:rsidRPr="00191D25">
        <w:rPr>
          <w:rFonts w:hint="cs"/>
          <w:rtl/>
        </w:rPr>
        <w:t xml:space="preserve">ح را با توجه به نقطه نظرات </w:t>
      </w:r>
      <w:r>
        <w:rPr>
          <w:rFonts w:hint="cs"/>
          <w:rtl/>
        </w:rPr>
        <w:t>یک</w:t>
      </w:r>
      <w:r w:rsidRPr="00191D25">
        <w:rPr>
          <w:rFonts w:hint="cs"/>
          <w:rtl/>
        </w:rPr>
        <w:t xml:space="preserve"> مذهب و فرقه ب</w:t>
      </w:r>
      <w:r>
        <w:rPr>
          <w:rFonts w:hint="cs"/>
          <w:rtl/>
        </w:rPr>
        <w:t>ی</w:t>
      </w:r>
      <w:r w:rsidRPr="00191D25">
        <w:rPr>
          <w:rFonts w:hint="cs"/>
          <w:rtl/>
        </w:rPr>
        <w:t>ان م</w:t>
      </w:r>
      <w:r>
        <w:rPr>
          <w:rFonts w:hint="cs"/>
          <w:rtl/>
        </w:rPr>
        <w:t>ی‌دارم. در مرحلۀ</w:t>
      </w:r>
      <w:r w:rsidRPr="00191D25">
        <w:rPr>
          <w:rFonts w:hint="cs"/>
          <w:rtl/>
        </w:rPr>
        <w:t xml:space="preserve"> بعد، به ذ</w:t>
      </w:r>
      <w:r>
        <w:rPr>
          <w:rFonts w:hint="cs"/>
          <w:rtl/>
        </w:rPr>
        <w:t>ک</w:t>
      </w:r>
      <w:r w:rsidRPr="00191D25">
        <w:rPr>
          <w:rFonts w:hint="cs"/>
          <w:rtl/>
        </w:rPr>
        <w:t>ر آ</w:t>
      </w:r>
      <w:r>
        <w:rPr>
          <w:rFonts w:hint="cs"/>
          <w:rtl/>
        </w:rPr>
        <w:t>ی</w:t>
      </w:r>
      <w:r w:rsidRPr="00191D25">
        <w:rPr>
          <w:rFonts w:hint="cs"/>
          <w:rtl/>
        </w:rPr>
        <w:t>ات مشابه</w:t>
      </w:r>
      <w:r>
        <w:rPr>
          <w:rFonts w:hint="cs"/>
          <w:rtl/>
        </w:rPr>
        <w:t>ی</w:t>
      </w:r>
      <w:r w:rsidRPr="00191D25">
        <w:rPr>
          <w:rFonts w:hint="cs"/>
          <w:rtl/>
        </w:rPr>
        <w:t xml:space="preserve"> </w:t>
      </w:r>
      <w:r>
        <w:rPr>
          <w:rFonts w:hint="cs"/>
          <w:rtl/>
        </w:rPr>
        <w:t>ک</w:t>
      </w:r>
      <w:r w:rsidRPr="00191D25">
        <w:rPr>
          <w:rFonts w:hint="cs"/>
          <w:rtl/>
        </w:rPr>
        <w:t>ه مخالف نظر</w:t>
      </w:r>
      <w:r>
        <w:rPr>
          <w:rFonts w:hint="cs"/>
          <w:rtl/>
        </w:rPr>
        <w:t>ی</w:t>
      </w:r>
      <w:r w:rsidRPr="00191D25">
        <w:rPr>
          <w:rFonts w:hint="cs"/>
          <w:rtl/>
        </w:rPr>
        <w:t>ه صح</w:t>
      </w:r>
      <w:r>
        <w:rPr>
          <w:rFonts w:hint="cs"/>
          <w:rtl/>
        </w:rPr>
        <w:t>ی</w:t>
      </w:r>
      <w:r w:rsidRPr="00191D25">
        <w:rPr>
          <w:rFonts w:hint="cs"/>
          <w:rtl/>
        </w:rPr>
        <w:t>ح (تنز</w:t>
      </w:r>
      <w:r>
        <w:rPr>
          <w:rFonts w:hint="cs"/>
          <w:rtl/>
        </w:rPr>
        <w:t>ی</w:t>
      </w:r>
      <w:r w:rsidRPr="00191D25">
        <w:rPr>
          <w:rFonts w:hint="cs"/>
          <w:rtl/>
        </w:rPr>
        <w:t>ه) و دل</w:t>
      </w:r>
      <w:r>
        <w:rPr>
          <w:rFonts w:hint="cs"/>
          <w:rtl/>
        </w:rPr>
        <w:t>ی</w:t>
      </w:r>
      <w:r w:rsidRPr="00191D25">
        <w:rPr>
          <w:rFonts w:hint="cs"/>
          <w:rtl/>
        </w:rPr>
        <w:t>ل بر وقوع گناه (</w:t>
      </w:r>
      <w:r>
        <w:rPr>
          <w:rFonts w:hint="cs"/>
          <w:rtl/>
        </w:rPr>
        <w:t>ک</w:t>
      </w:r>
      <w:r w:rsidRPr="00191D25">
        <w:rPr>
          <w:rFonts w:hint="cs"/>
          <w:rtl/>
        </w:rPr>
        <w:t>ب</w:t>
      </w:r>
      <w:r>
        <w:rPr>
          <w:rFonts w:hint="cs"/>
          <w:rtl/>
        </w:rPr>
        <w:t>ی</w:t>
      </w:r>
      <w:r w:rsidRPr="00191D25">
        <w:rPr>
          <w:rFonts w:hint="cs"/>
          <w:rtl/>
        </w:rPr>
        <w:t xml:space="preserve">ره </w:t>
      </w:r>
      <w:r>
        <w:rPr>
          <w:rFonts w:hint="cs"/>
          <w:rtl/>
        </w:rPr>
        <w:t>ی</w:t>
      </w:r>
      <w:r w:rsidRPr="00191D25">
        <w:rPr>
          <w:rFonts w:hint="cs"/>
          <w:rtl/>
        </w:rPr>
        <w:t>ا صغ</w:t>
      </w:r>
      <w:r>
        <w:rPr>
          <w:rFonts w:hint="cs"/>
          <w:rtl/>
        </w:rPr>
        <w:t>ی</w:t>
      </w:r>
      <w:r w:rsidRPr="00191D25">
        <w:rPr>
          <w:rFonts w:hint="cs"/>
          <w:rtl/>
        </w:rPr>
        <w:t>ره) از پ</w:t>
      </w:r>
      <w:r>
        <w:rPr>
          <w:rFonts w:hint="cs"/>
          <w:rtl/>
        </w:rPr>
        <w:t>ی</w:t>
      </w:r>
      <w:r w:rsidRPr="00191D25">
        <w:rPr>
          <w:rFonts w:hint="cs"/>
          <w:rtl/>
        </w:rPr>
        <w:t xml:space="preserve">امبران </w:t>
      </w:r>
      <w:r>
        <w:rPr>
          <w:rFonts w:hint="cs"/>
          <w:rtl/>
        </w:rPr>
        <w:t>ی</w:t>
      </w:r>
      <w:r w:rsidRPr="00191D25">
        <w:rPr>
          <w:rFonts w:hint="cs"/>
          <w:rtl/>
        </w:rPr>
        <w:t>ا امامان هستند، م</w:t>
      </w:r>
      <w:r>
        <w:rPr>
          <w:rFonts w:hint="cs"/>
          <w:rtl/>
        </w:rPr>
        <w:t>ی</w:t>
      </w:r>
      <w:r w:rsidRPr="00191D25">
        <w:rPr>
          <w:rFonts w:hint="cs"/>
          <w:rtl/>
        </w:rPr>
        <w:t xml:space="preserve">‌‌پردازم. </w:t>
      </w:r>
    </w:p>
    <w:p w:rsidR="00C75097" w:rsidRPr="00191D25" w:rsidRDefault="00C75097" w:rsidP="00C75097">
      <w:pPr>
        <w:pStyle w:val="Chekideh"/>
        <w:rPr>
          <w:rFonts w:hint="cs"/>
          <w:rtl/>
        </w:rPr>
      </w:pPr>
      <w:r w:rsidRPr="00123BBB">
        <w:rPr>
          <w:rFonts w:hint="cs"/>
          <w:rtl/>
        </w:rPr>
        <w:t>مرحله اول</w:t>
      </w:r>
      <w:r w:rsidRPr="00191D25">
        <w:rPr>
          <w:rFonts w:hint="cs"/>
          <w:b/>
          <w:bCs/>
          <w:rtl/>
        </w:rPr>
        <w:t>:</w:t>
      </w:r>
      <w:r w:rsidRPr="00191D25">
        <w:rPr>
          <w:rFonts w:hint="cs"/>
          <w:rtl/>
        </w:rPr>
        <w:t xml:space="preserve"> ب</w:t>
      </w:r>
      <w:r>
        <w:rPr>
          <w:rFonts w:hint="cs"/>
          <w:rtl/>
        </w:rPr>
        <w:t>ی</w:t>
      </w:r>
      <w:r w:rsidRPr="00191D25">
        <w:rPr>
          <w:rFonts w:hint="cs"/>
          <w:rtl/>
        </w:rPr>
        <w:t>ان اختلاف در پا</w:t>
      </w:r>
      <w:r>
        <w:rPr>
          <w:rFonts w:hint="cs"/>
          <w:rtl/>
        </w:rPr>
        <w:t>ک</w:t>
      </w:r>
      <w:r w:rsidRPr="00191D25">
        <w:rPr>
          <w:rFonts w:hint="cs"/>
          <w:rtl/>
        </w:rPr>
        <w:t xml:space="preserve"> بودن پ</w:t>
      </w:r>
      <w:r>
        <w:rPr>
          <w:rFonts w:hint="cs"/>
          <w:rtl/>
        </w:rPr>
        <w:t>ی</w:t>
      </w:r>
      <w:r w:rsidRPr="00191D25">
        <w:rPr>
          <w:rFonts w:hint="cs"/>
          <w:rtl/>
        </w:rPr>
        <w:t>امبران از گناهان</w:t>
      </w:r>
      <w:r>
        <w:rPr>
          <w:rFonts w:hint="cs"/>
          <w:rtl/>
        </w:rPr>
        <w:t>.</w:t>
      </w:r>
    </w:p>
    <w:p w:rsidR="00C75097" w:rsidRDefault="00C75097" w:rsidP="00C75097">
      <w:pPr>
        <w:pStyle w:val="Chekideh"/>
        <w:rPr>
          <w:rFonts w:hint="cs"/>
          <w:rtl/>
        </w:rPr>
      </w:pPr>
      <w:r w:rsidRPr="00191D25">
        <w:rPr>
          <w:rFonts w:hint="cs"/>
          <w:rtl/>
        </w:rPr>
        <w:lastRenderedPageBreak/>
        <w:t xml:space="preserve">در </w:t>
      </w:r>
      <w:r w:rsidRPr="009700A4">
        <w:rPr>
          <w:rFonts w:ascii="Courier New" w:hAnsi="Courier New" w:hint="cs"/>
          <w:rtl/>
        </w:rPr>
        <w:t>مورد</w:t>
      </w:r>
      <w:r w:rsidRPr="00191D25">
        <w:rPr>
          <w:rFonts w:hint="cs"/>
          <w:rtl/>
        </w:rPr>
        <w:t xml:space="preserve"> پ</w:t>
      </w:r>
      <w:r>
        <w:rPr>
          <w:rFonts w:hint="cs"/>
          <w:rtl/>
        </w:rPr>
        <w:t>ی</w:t>
      </w:r>
      <w:r w:rsidRPr="00191D25">
        <w:rPr>
          <w:rFonts w:hint="cs"/>
          <w:rtl/>
        </w:rPr>
        <w:t>امبران</w:t>
      </w:r>
      <w:r>
        <w:rPr>
          <w:rFonts w:hint="cs"/>
          <w:rtl/>
        </w:rPr>
        <w:t>،</w:t>
      </w:r>
      <w:r w:rsidRPr="00191D25">
        <w:rPr>
          <w:rFonts w:hint="cs"/>
          <w:rtl/>
        </w:rPr>
        <w:t xml:space="preserve"> در ب</w:t>
      </w:r>
      <w:r>
        <w:rPr>
          <w:rFonts w:hint="cs"/>
          <w:rtl/>
        </w:rPr>
        <w:t>ی</w:t>
      </w:r>
      <w:r w:rsidRPr="00191D25">
        <w:rPr>
          <w:rFonts w:hint="cs"/>
          <w:rtl/>
        </w:rPr>
        <w:t>ن فرق مسلمانان اختلاف نظر پد</w:t>
      </w:r>
      <w:r>
        <w:rPr>
          <w:rFonts w:hint="cs"/>
          <w:rtl/>
        </w:rPr>
        <w:t>ی</w:t>
      </w:r>
      <w:r w:rsidRPr="00191D25">
        <w:rPr>
          <w:rFonts w:hint="cs"/>
          <w:rtl/>
        </w:rPr>
        <w:t>دار گشته است. نظر</w:t>
      </w:r>
      <w:r>
        <w:rPr>
          <w:rFonts w:hint="cs"/>
          <w:rtl/>
        </w:rPr>
        <w:t>یۀ</w:t>
      </w:r>
      <w:r w:rsidRPr="00191D25">
        <w:rPr>
          <w:rFonts w:hint="cs"/>
          <w:rtl/>
        </w:rPr>
        <w:t xml:space="preserve"> ش</w:t>
      </w:r>
      <w:r>
        <w:rPr>
          <w:rFonts w:hint="cs"/>
          <w:rtl/>
        </w:rPr>
        <w:t>ی</w:t>
      </w:r>
      <w:r w:rsidRPr="00191D25">
        <w:rPr>
          <w:rFonts w:hint="cs"/>
          <w:rtl/>
        </w:rPr>
        <w:t>ع</w:t>
      </w:r>
      <w:r>
        <w:rPr>
          <w:rFonts w:hint="cs"/>
          <w:rtl/>
        </w:rPr>
        <w:t>ۀ</w:t>
      </w:r>
      <w:r w:rsidRPr="00191D25">
        <w:rPr>
          <w:rFonts w:hint="cs"/>
          <w:rtl/>
        </w:rPr>
        <w:t xml:space="preserve"> امام</w:t>
      </w:r>
      <w:r>
        <w:rPr>
          <w:rFonts w:hint="cs"/>
          <w:rtl/>
        </w:rPr>
        <w:t>یّ</w:t>
      </w:r>
      <w:r w:rsidRPr="00191D25">
        <w:rPr>
          <w:rFonts w:hint="cs"/>
          <w:rtl/>
        </w:rPr>
        <w:t>ه ا</w:t>
      </w:r>
      <w:r>
        <w:rPr>
          <w:rFonts w:hint="cs"/>
          <w:rtl/>
        </w:rPr>
        <w:t>ی</w:t>
      </w:r>
      <w:r w:rsidRPr="00191D25">
        <w:rPr>
          <w:rFonts w:hint="cs"/>
          <w:rtl/>
        </w:rPr>
        <w:t xml:space="preserve">ن است </w:t>
      </w:r>
      <w:r>
        <w:rPr>
          <w:rFonts w:hint="cs"/>
          <w:rtl/>
        </w:rPr>
        <w:t>ک</w:t>
      </w:r>
      <w:r w:rsidRPr="00191D25">
        <w:rPr>
          <w:rFonts w:hint="cs"/>
          <w:rtl/>
        </w:rPr>
        <w:t>ه بر ا</w:t>
      </w:r>
      <w:r>
        <w:rPr>
          <w:rFonts w:hint="cs"/>
          <w:rtl/>
        </w:rPr>
        <w:t>ی</w:t>
      </w:r>
      <w:r w:rsidRPr="00191D25">
        <w:rPr>
          <w:rFonts w:hint="cs"/>
          <w:rtl/>
        </w:rPr>
        <w:t>شان ه</w:t>
      </w:r>
      <w:r>
        <w:rPr>
          <w:rFonts w:hint="cs"/>
          <w:rtl/>
        </w:rPr>
        <w:t>ی</w:t>
      </w:r>
      <w:r w:rsidRPr="00191D25">
        <w:rPr>
          <w:rFonts w:hint="cs"/>
          <w:rtl/>
        </w:rPr>
        <w:t>چ</w:t>
      </w:r>
      <w:r>
        <w:rPr>
          <w:rtl/>
        </w:rPr>
        <w:t>‌</w:t>
      </w:r>
      <w:r>
        <w:rPr>
          <w:rFonts w:hint="cs"/>
          <w:rtl/>
        </w:rPr>
        <w:t>ک</w:t>
      </w:r>
      <w:r w:rsidRPr="00191D25">
        <w:rPr>
          <w:rFonts w:hint="cs"/>
          <w:rtl/>
        </w:rPr>
        <w:t>دام از گناهان جا</w:t>
      </w:r>
      <w:r>
        <w:rPr>
          <w:rFonts w:hint="cs"/>
          <w:rtl/>
        </w:rPr>
        <w:t>ی</w:t>
      </w:r>
      <w:r w:rsidRPr="00191D25">
        <w:rPr>
          <w:rFonts w:hint="cs"/>
          <w:rtl/>
        </w:rPr>
        <w:t>ز ن</w:t>
      </w:r>
      <w:r>
        <w:rPr>
          <w:rFonts w:hint="cs"/>
          <w:rtl/>
        </w:rPr>
        <w:t>ی</w:t>
      </w:r>
      <w:r w:rsidRPr="00191D25">
        <w:rPr>
          <w:rFonts w:hint="cs"/>
          <w:rtl/>
        </w:rPr>
        <w:t xml:space="preserve">ست؛ چه </w:t>
      </w:r>
      <w:r>
        <w:rPr>
          <w:rFonts w:hint="cs"/>
          <w:rtl/>
        </w:rPr>
        <w:t>ک</w:t>
      </w:r>
      <w:r w:rsidRPr="00191D25">
        <w:rPr>
          <w:rFonts w:hint="cs"/>
          <w:rtl/>
        </w:rPr>
        <w:t>ب</w:t>
      </w:r>
      <w:r>
        <w:rPr>
          <w:rFonts w:hint="cs"/>
          <w:rtl/>
        </w:rPr>
        <w:t>ی</w:t>
      </w:r>
      <w:r w:rsidRPr="00191D25">
        <w:rPr>
          <w:rFonts w:hint="cs"/>
          <w:rtl/>
        </w:rPr>
        <w:t>ره باشد چه صغ</w:t>
      </w:r>
      <w:r>
        <w:rPr>
          <w:rFonts w:hint="cs"/>
          <w:rtl/>
        </w:rPr>
        <w:t>ی</w:t>
      </w:r>
      <w:r w:rsidRPr="00191D25">
        <w:rPr>
          <w:rFonts w:hint="cs"/>
          <w:rtl/>
        </w:rPr>
        <w:t>ره،‌ نه قبل از نبوت</w:t>
      </w:r>
      <w:r>
        <w:rPr>
          <w:rFonts w:hint="cs"/>
          <w:rtl/>
        </w:rPr>
        <w:t>،</w:t>
      </w:r>
      <w:r w:rsidRPr="00191D25">
        <w:rPr>
          <w:rFonts w:hint="cs"/>
          <w:rtl/>
        </w:rPr>
        <w:t xml:space="preserve"> و نه بعد از آن. ائمه ن</w:t>
      </w:r>
      <w:r>
        <w:rPr>
          <w:rFonts w:hint="cs"/>
          <w:rtl/>
        </w:rPr>
        <w:t>ی</w:t>
      </w:r>
      <w:r w:rsidRPr="00191D25">
        <w:rPr>
          <w:rFonts w:hint="cs"/>
          <w:rtl/>
        </w:rPr>
        <w:t>ز هم</w:t>
      </w:r>
      <w:r>
        <w:rPr>
          <w:rFonts w:hint="cs"/>
          <w:rtl/>
        </w:rPr>
        <w:t>ی</w:t>
      </w:r>
      <w:r w:rsidRPr="00191D25">
        <w:rPr>
          <w:rFonts w:hint="cs"/>
          <w:rtl/>
        </w:rPr>
        <w:t>ن</w:t>
      </w:r>
      <w:r>
        <w:rPr>
          <w:rtl/>
        </w:rPr>
        <w:t>‌</w:t>
      </w:r>
      <w:r w:rsidRPr="00191D25">
        <w:rPr>
          <w:rFonts w:hint="cs"/>
          <w:rtl/>
        </w:rPr>
        <w:t>گونه‌اند.</w:t>
      </w:r>
      <w:r>
        <w:rPr>
          <w:rFonts w:hint="cs"/>
          <w:rtl/>
        </w:rPr>
        <w:t xml:space="preserve"> </w:t>
      </w:r>
    </w:p>
    <w:p w:rsidR="00C75097" w:rsidRPr="00191D25" w:rsidRDefault="00C75097" w:rsidP="00C75097">
      <w:pPr>
        <w:pStyle w:val="Chekideh"/>
        <w:spacing w:line="240" w:lineRule="auto"/>
        <w:rPr>
          <w:rFonts w:hint="cs"/>
          <w:rtl/>
        </w:rPr>
      </w:pPr>
      <w:r w:rsidRPr="00191D25">
        <w:rPr>
          <w:rFonts w:hint="cs"/>
          <w:rtl/>
        </w:rPr>
        <w:t xml:space="preserve">در مقابل، </w:t>
      </w:r>
      <w:r w:rsidRPr="00881434">
        <w:rPr>
          <w:rFonts w:hint="cs"/>
          <w:rtl/>
        </w:rPr>
        <w:t>اصحاب الحدیث</w:t>
      </w:r>
      <w:r w:rsidRPr="00191D25">
        <w:rPr>
          <w:rFonts w:hint="cs"/>
          <w:rtl/>
        </w:rPr>
        <w:t xml:space="preserve"> و </w:t>
      </w:r>
      <w:r w:rsidRPr="00881434">
        <w:rPr>
          <w:rFonts w:hint="cs"/>
          <w:rtl/>
        </w:rPr>
        <w:t>حشویه</w:t>
      </w:r>
      <w:r w:rsidRPr="00191D25">
        <w:rPr>
          <w:rFonts w:hint="cs"/>
          <w:rtl/>
        </w:rPr>
        <w:t xml:space="preserve"> (گروه مشبهه و مجسمه) چند نظر</w:t>
      </w:r>
      <w:r>
        <w:rPr>
          <w:rFonts w:hint="cs"/>
          <w:rtl/>
        </w:rPr>
        <w:t>ی</w:t>
      </w:r>
      <w:r w:rsidRPr="00191D25">
        <w:rPr>
          <w:rFonts w:hint="cs"/>
          <w:rtl/>
        </w:rPr>
        <w:t>ه را مطرح م</w:t>
      </w:r>
      <w:r>
        <w:rPr>
          <w:rFonts w:hint="cs"/>
          <w:rtl/>
        </w:rPr>
        <w:t>ی</w:t>
      </w:r>
      <w:r w:rsidRPr="00191D25">
        <w:rPr>
          <w:rFonts w:hint="cs"/>
          <w:rtl/>
        </w:rPr>
        <w:t>‌</w:t>
      </w:r>
      <w:r>
        <w:rPr>
          <w:rFonts w:hint="cs"/>
          <w:rtl/>
        </w:rPr>
        <w:t>ک</w:t>
      </w:r>
      <w:r w:rsidRPr="00191D25">
        <w:rPr>
          <w:rFonts w:hint="cs"/>
          <w:rtl/>
        </w:rPr>
        <w:t>نند؛ گروه</w:t>
      </w:r>
      <w:r>
        <w:rPr>
          <w:rFonts w:hint="cs"/>
          <w:rtl/>
        </w:rPr>
        <w:t>ی</w:t>
      </w:r>
      <w:r w:rsidRPr="00191D25">
        <w:rPr>
          <w:rFonts w:hint="cs"/>
          <w:rtl/>
        </w:rPr>
        <w:t xml:space="preserve"> از ا</w:t>
      </w:r>
      <w:r>
        <w:rPr>
          <w:rFonts w:hint="cs"/>
          <w:rtl/>
        </w:rPr>
        <w:t>ی</w:t>
      </w:r>
      <w:r w:rsidRPr="00191D25">
        <w:rPr>
          <w:rFonts w:hint="cs"/>
          <w:rtl/>
        </w:rPr>
        <w:t>شان بر ا</w:t>
      </w:r>
      <w:r>
        <w:rPr>
          <w:rFonts w:hint="cs"/>
          <w:rtl/>
        </w:rPr>
        <w:t>ی</w:t>
      </w:r>
      <w:r w:rsidRPr="00191D25">
        <w:rPr>
          <w:rFonts w:hint="cs"/>
          <w:rtl/>
        </w:rPr>
        <w:t xml:space="preserve">ن نظرند </w:t>
      </w:r>
      <w:r>
        <w:rPr>
          <w:rFonts w:hint="cs"/>
          <w:rtl/>
        </w:rPr>
        <w:t>ک</w:t>
      </w:r>
      <w:r w:rsidRPr="00191D25">
        <w:rPr>
          <w:rFonts w:hint="cs"/>
          <w:rtl/>
        </w:rPr>
        <w:t>ه قبل از نبو</w:t>
      </w:r>
      <w:r>
        <w:rPr>
          <w:rFonts w:hint="cs"/>
          <w:rtl/>
        </w:rPr>
        <w:t>ّ</w:t>
      </w:r>
      <w:r w:rsidRPr="00191D25">
        <w:rPr>
          <w:rFonts w:hint="cs"/>
          <w:rtl/>
        </w:rPr>
        <w:t>ت ام</w:t>
      </w:r>
      <w:r>
        <w:rPr>
          <w:rFonts w:hint="cs"/>
          <w:rtl/>
        </w:rPr>
        <w:t>ک</w:t>
      </w:r>
      <w:r w:rsidRPr="00191D25">
        <w:rPr>
          <w:rFonts w:hint="cs"/>
          <w:rtl/>
        </w:rPr>
        <w:t xml:space="preserve">ان سر زدن </w:t>
      </w:r>
      <w:r>
        <w:rPr>
          <w:rFonts w:hint="cs"/>
          <w:rtl/>
        </w:rPr>
        <w:t>ک</w:t>
      </w:r>
      <w:r w:rsidRPr="00191D25">
        <w:rPr>
          <w:rFonts w:hint="cs"/>
          <w:rtl/>
        </w:rPr>
        <w:t>بائر از ا</w:t>
      </w:r>
      <w:r>
        <w:rPr>
          <w:rFonts w:hint="cs"/>
          <w:rtl/>
        </w:rPr>
        <w:t>ی</w:t>
      </w:r>
      <w:r w:rsidRPr="00191D25">
        <w:rPr>
          <w:rFonts w:hint="cs"/>
          <w:rtl/>
        </w:rPr>
        <w:t>شان وجود دارد. و د</w:t>
      </w:r>
      <w:r>
        <w:rPr>
          <w:rFonts w:hint="cs"/>
          <w:rtl/>
        </w:rPr>
        <w:t>ی</w:t>
      </w:r>
      <w:r w:rsidRPr="00191D25">
        <w:rPr>
          <w:rFonts w:hint="cs"/>
          <w:rtl/>
        </w:rPr>
        <w:t>گر گروه م</w:t>
      </w:r>
      <w:r>
        <w:rPr>
          <w:rFonts w:hint="cs"/>
          <w:rtl/>
        </w:rPr>
        <w:t>ی</w:t>
      </w:r>
      <w:r w:rsidRPr="00191D25">
        <w:rPr>
          <w:rFonts w:hint="cs"/>
          <w:rtl/>
        </w:rPr>
        <w:t>‌گو</w:t>
      </w:r>
      <w:r>
        <w:rPr>
          <w:rFonts w:hint="cs"/>
          <w:rtl/>
        </w:rPr>
        <w:t>ی</w:t>
      </w:r>
      <w:r w:rsidRPr="00191D25">
        <w:rPr>
          <w:rFonts w:hint="cs"/>
          <w:rtl/>
        </w:rPr>
        <w:t>ند حت</w:t>
      </w:r>
      <w:r>
        <w:rPr>
          <w:rFonts w:hint="cs"/>
          <w:rtl/>
        </w:rPr>
        <w:t>ی</w:t>
      </w:r>
      <w:r w:rsidRPr="00191D25">
        <w:rPr>
          <w:rFonts w:hint="cs"/>
          <w:rtl/>
        </w:rPr>
        <w:t xml:space="preserve"> در زمان نبو</w:t>
      </w:r>
      <w:r>
        <w:rPr>
          <w:rFonts w:hint="cs"/>
          <w:rtl/>
        </w:rPr>
        <w:t>ّ</w:t>
      </w:r>
      <w:r w:rsidRPr="00191D25">
        <w:rPr>
          <w:rFonts w:hint="cs"/>
          <w:rtl/>
        </w:rPr>
        <w:t>ت ن</w:t>
      </w:r>
      <w:r>
        <w:rPr>
          <w:rFonts w:hint="cs"/>
          <w:rtl/>
        </w:rPr>
        <w:t>ی</w:t>
      </w:r>
      <w:r w:rsidRPr="00191D25">
        <w:rPr>
          <w:rFonts w:hint="cs"/>
          <w:rtl/>
        </w:rPr>
        <w:t>ز ا</w:t>
      </w:r>
      <w:r>
        <w:rPr>
          <w:rFonts w:hint="cs"/>
          <w:rtl/>
        </w:rPr>
        <w:t>ی</w:t>
      </w:r>
      <w:r w:rsidRPr="00191D25">
        <w:rPr>
          <w:rFonts w:hint="cs"/>
          <w:rtl/>
        </w:rPr>
        <w:t>ن ام</w:t>
      </w:r>
      <w:r>
        <w:rPr>
          <w:rFonts w:hint="cs"/>
          <w:rtl/>
        </w:rPr>
        <w:t>ک</w:t>
      </w:r>
      <w:r w:rsidRPr="00191D25">
        <w:rPr>
          <w:rFonts w:hint="cs"/>
          <w:rtl/>
        </w:rPr>
        <w:t>ان وجود دارد و فقط «دروغ» در ب</w:t>
      </w:r>
      <w:r>
        <w:rPr>
          <w:rFonts w:hint="cs"/>
          <w:rtl/>
        </w:rPr>
        <w:t>ی</w:t>
      </w:r>
      <w:r w:rsidRPr="00191D25">
        <w:rPr>
          <w:rFonts w:hint="cs"/>
          <w:rtl/>
        </w:rPr>
        <w:t>ان شر</w:t>
      </w:r>
      <w:r>
        <w:rPr>
          <w:rFonts w:hint="cs"/>
          <w:rtl/>
        </w:rPr>
        <w:t>ی</w:t>
      </w:r>
      <w:r w:rsidRPr="00191D25">
        <w:rPr>
          <w:rFonts w:hint="cs"/>
          <w:rtl/>
        </w:rPr>
        <w:t>عت از ا</w:t>
      </w:r>
      <w:r>
        <w:rPr>
          <w:rFonts w:hint="cs"/>
          <w:rtl/>
        </w:rPr>
        <w:t>ی</w:t>
      </w:r>
      <w:r w:rsidRPr="00191D25">
        <w:rPr>
          <w:rFonts w:hint="cs"/>
          <w:rtl/>
        </w:rPr>
        <w:t>شان جا</w:t>
      </w:r>
      <w:r>
        <w:rPr>
          <w:rFonts w:hint="cs"/>
          <w:rtl/>
        </w:rPr>
        <w:t>ی</w:t>
      </w:r>
      <w:r w:rsidRPr="00191D25">
        <w:rPr>
          <w:rFonts w:hint="cs"/>
          <w:rtl/>
        </w:rPr>
        <w:t>ز ن</w:t>
      </w:r>
      <w:r>
        <w:rPr>
          <w:rFonts w:hint="cs"/>
          <w:rtl/>
        </w:rPr>
        <w:t>ی</w:t>
      </w:r>
      <w:r w:rsidRPr="00191D25">
        <w:rPr>
          <w:rFonts w:hint="cs"/>
          <w:rtl/>
        </w:rPr>
        <w:t>ست. گروه سوم، آن را ن</w:t>
      </w:r>
      <w:r>
        <w:rPr>
          <w:rFonts w:hint="cs"/>
          <w:rtl/>
        </w:rPr>
        <w:t>ی</w:t>
      </w:r>
      <w:r w:rsidRPr="00191D25">
        <w:rPr>
          <w:rFonts w:hint="cs"/>
          <w:rtl/>
        </w:rPr>
        <w:t>ز جا</w:t>
      </w:r>
      <w:r>
        <w:rPr>
          <w:rFonts w:hint="cs"/>
          <w:rtl/>
        </w:rPr>
        <w:t>ی</w:t>
      </w:r>
      <w:r w:rsidRPr="00191D25">
        <w:rPr>
          <w:rFonts w:hint="cs"/>
          <w:rtl/>
        </w:rPr>
        <w:t>ز شمرده ول</w:t>
      </w:r>
      <w:r>
        <w:rPr>
          <w:rFonts w:hint="cs"/>
          <w:rtl/>
        </w:rPr>
        <w:t>ی</w:t>
      </w:r>
      <w:r w:rsidRPr="00191D25">
        <w:rPr>
          <w:rFonts w:hint="cs"/>
          <w:rtl/>
        </w:rPr>
        <w:t xml:space="preserve"> شرط مخف</w:t>
      </w:r>
      <w:r>
        <w:rPr>
          <w:rFonts w:hint="cs"/>
          <w:rtl/>
        </w:rPr>
        <w:t>ی</w:t>
      </w:r>
      <w:r w:rsidRPr="00191D25">
        <w:rPr>
          <w:rFonts w:hint="cs"/>
          <w:rtl/>
        </w:rPr>
        <w:t xml:space="preserve"> و سر</w:t>
      </w:r>
      <w:r>
        <w:rPr>
          <w:rFonts w:hint="cs"/>
          <w:rtl/>
        </w:rPr>
        <w:t>ّی</w:t>
      </w:r>
      <w:r w:rsidRPr="00191D25">
        <w:rPr>
          <w:rFonts w:hint="cs"/>
          <w:rtl/>
        </w:rPr>
        <w:t xml:space="preserve"> بودن را برا</w:t>
      </w:r>
      <w:r>
        <w:rPr>
          <w:rFonts w:hint="cs"/>
          <w:rtl/>
        </w:rPr>
        <w:t>ی</w:t>
      </w:r>
      <w:r w:rsidRPr="00191D25">
        <w:rPr>
          <w:rFonts w:hint="cs"/>
          <w:rtl/>
        </w:rPr>
        <w:t xml:space="preserve"> آن گذرانده است. چهارم</w:t>
      </w:r>
      <w:r>
        <w:rPr>
          <w:rFonts w:hint="cs"/>
          <w:rtl/>
        </w:rPr>
        <w:t>ی</w:t>
      </w:r>
      <w:r w:rsidRPr="00191D25">
        <w:rPr>
          <w:rFonts w:hint="cs"/>
          <w:rtl/>
        </w:rPr>
        <w:t>ن گروه، ه</w:t>
      </w:r>
      <w:r>
        <w:rPr>
          <w:rFonts w:hint="cs"/>
          <w:rtl/>
        </w:rPr>
        <w:t>ی</w:t>
      </w:r>
      <w:r w:rsidRPr="00191D25">
        <w:rPr>
          <w:rFonts w:hint="cs"/>
          <w:rtl/>
        </w:rPr>
        <w:t>چ</w:t>
      </w:r>
      <w:r>
        <w:rPr>
          <w:rtl/>
        </w:rPr>
        <w:t>‌</w:t>
      </w:r>
      <w:r w:rsidRPr="00191D25">
        <w:rPr>
          <w:rFonts w:hint="cs"/>
          <w:rtl/>
        </w:rPr>
        <w:t>گونه ق</w:t>
      </w:r>
      <w:r>
        <w:rPr>
          <w:rFonts w:hint="cs"/>
          <w:rtl/>
        </w:rPr>
        <w:t>ی</w:t>
      </w:r>
      <w:r w:rsidRPr="00191D25">
        <w:rPr>
          <w:rFonts w:hint="cs"/>
          <w:rtl/>
        </w:rPr>
        <w:t>د</w:t>
      </w:r>
      <w:r>
        <w:rPr>
          <w:rFonts w:hint="cs"/>
          <w:rtl/>
        </w:rPr>
        <w:t>ی</w:t>
      </w:r>
      <w:r w:rsidRPr="00191D25">
        <w:rPr>
          <w:rFonts w:hint="cs"/>
          <w:rtl/>
        </w:rPr>
        <w:t xml:space="preserve"> در ا</w:t>
      </w:r>
      <w:r>
        <w:rPr>
          <w:rFonts w:hint="cs"/>
          <w:rtl/>
        </w:rPr>
        <w:t>ی</w:t>
      </w:r>
      <w:r w:rsidRPr="00191D25">
        <w:rPr>
          <w:rFonts w:hint="cs"/>
          <w:rtl/>
        </w:rPr>
        <w:t>ن امر روا نم</w:t>
      </w:r>
      <w:r>
        <w:rPr>
          <w:rFonts w:hint="cs"/>
          <w:rtl/>
        </w:rPr>
        <w:t>ی</w:t>
      </w:r>
      <w:r w:rsidRPr="00191D25">
        <w:rPr>
          <w:rFonts w:hint="cs"/>
          <w:rtl/>
        </w:rPr>
        <w:t>‌دارد. معتزله نظر</w:t>
      </w:r>
      <w:r>
        <w:rPr>
          <w:rFonts w:hint="cs"/>
          <w:rtl/>
        </w:rPr>
        <w:t>یۀ</w:t>
      </w:r>
      <w:r w:rsidRPr="00191D25">
        <w:rPr>
          <w:rFonts w:hint="cs"/>
          <w:rtl/>
        </w:rPr>
        <w:t xml:space="preserve"> د</w:t>
      </w:r>
      <w:r>
        <w:rPr>
          <w:rFonts w:hint="cs"/>
          <w:rtl/>
        </w:rPr>
        <w:t>ی</w:t>
      </w:r>
      <w:r w:rsidRPr="00191D25">
        <w:rPr>
          <w:rFonts w:hint="cs"/>
          <w:rtl/>
        </w:rPr>
        <w:t>گر</w:t>
      </w:r>
      <w:r>
        <w:rPr>
          <w:rFonts w:hint="cs"/>
          <w:rtl/>
        </w:rPr>
        <w:t>ی</w:t>
      </w:r>
      <w:r w:rsidRPr="00191D25">
        <w:rPr>
          <w:rFonts w:hint="cs"/>
          <w:rtl/>
        </w:rPr>
        <w:t xml:space="preserve"> را ب</w:t>
      </w:r>
      <w:r>
        <w:rPr>
          <w:rFonts w:hint="cs"/>
          <w:rtl/>
        </w:rPr>
        <w:t>ی</w:t>
      </w:r>
      <w:r w:rsidRPr="00191D25">
        <w:rPr>
          <w:rFonts w:hint="cs"/>
          <w:rtl/>
        </w:rPr>
        <w:t>ان م</w:t>
      </w:r>
      <w:r>
        <w:rPr>
          <w:rFonts w:hint="cs"/>
          <w:rtl/>
        </w:rPr>
        <w:t>ی</w:t>
      </w:r>
      <w:r w:rsidRPr="00191D25">
        <w:rPr>
          <w:rFonts w:hint="cs"/>
          <w:rtl/>
        </w:rPr>
        <w:t xml:space="preserve">‌دارند: </w:t>
      </w:r>
      <w:r>
        <w:rPr>
          <w:rFonts w:hint="cs"/>
          <w:rtl/>
        </w:rPr>
        <w:t>سر زدن گناهان کبی</w:t>
      </w:r>
      <w:r w:rsidRPr="00191D25">
        <w:rPr>
          <w:rFonts w:hint="cs"/>
          <w:rtl/>
        </w:rPr>
        <w:t>ره تماماً و صغائر</w:t>
      </w:r>
      <w:r>
        <w:rPr>
          <w:rFonts w:hint="cs"/>
          <w:rtl/>
        </w:rPr>
        <w:t>ی</w:t>
      </w:r>
      <w:r w:rsidRPr="00191D25">
        <w:rPr>
          <w:rFonts w:hint="cs"/>
          <w:rtl/>
        </w:rPr>
        <w:t xml:space="preserve"> </w:t>
      </w:r>
      <w:r>
        <w:rPr>
          <w:rFonts w:hint="cs"/>
          <w:rtl/>
        </w:rPr>
        <w:t>ک</w:t>
      </w:r>
      <w:r w:rsidRPr="00191D25">
        <w:rPr>
          <w:rFonts w:hint="cs"/>
          <w:rtl/>
        </w:rPr>
        <w:t xml:space="preserve">ه موجب </w:t>
      </w:r>
      <w:r>
        <w:rPr>
          <w:rFonts w:hint="cs"/>
          <w:rtl/>
        </w:rPr>
        <w:t>ک</w:t>
      </w:r>
      <w:r w:rsidRPr="00191D25">
        <w:rPr>
          <w:rFonts w:hint="cs"/>
          <w:rtl/>
        </w:rPr>
        <w:t>وچ</w:t>
      </w:r>
      <w:r>
        <w:rPr>
          <w:rFonts w:hint="cs"/>
          <w:rtl/>
        </w:rPr>
        <w:t>ک</w:t>
      </w:r>
      <w:r w:rsidRPr="00191D25">
        <w:rPr>
          <w:rFonts w:hint="cs"/>
          <w:rtl/>
        </w:rPr>
        <w:t xml:space="preserve"> شدن شأن پ</w:t>
      </w:r>
      <w:r>
        <w:rPr>
          <w:rFonts w:hint="cs"/>
          <w:rtl/>
        </w:rPr>
        <w:t>ی</w:t>
      </w:r>
      <w:r w:rsidRPr="00191D25">
        <w:rPr>
          <w:rFonts w:hint="cs"/>
          <w:rtl/>
        </w:rPr>
        <w:t>امبر</w:t>
      </w:r>
      <w:r>
        <w:rPr>
          <w:rFonts w:hint="cs"/>
          <w:rtl/>
        </w:rPr>
        <w:t>ی</w:t>
      </w:r>
      <w:r w:rsidRPr="00191D25">
        <w:rPr>
          <w:rFonts w:hint="cs"/>
          <w:rtl/>
        </w:rPr>
        <w:t xml:space="preserve"> است،‌ از پ</w:t>
      </w:r>
      <w:r>
        <w:rPr>
          <w:rFonts w:hint="cs"/>
          <w:rtl/>
        </w:rPr>
        <w:t>ی</w:t>
      </w:r>
      <w:r w:rsidRPr="00191D25">
        <w:rPr>
          <w:rFonts w:hint="cs"/>
          <w:rtl/>
        </w:rPr>
        <w:t>امبران ممنوع است؛ چه قبل از نبوت</w:t>
      </w:r>
      <w:r>
        <w:rPr>
          <w:rFonts w:hint="cs"/>
          <w:rtl/>
        </w:rPr>
        <w:t>،</w:t>
      </w:r>
      <w:r w:rsidRPr="00191D25">
        <w:rPr>
          <w:rFonts w:hint="cs"/>
          <w:rtl/>
        </w:rPr>
        <w:t xml:space="preserve"> و چه در آن. ول</w:t>
      </w:r>
      <w:r>
        <w:rPr>
          <w:rFonts w:hint="cs"/>
          <w:rtl/>
        </w:rPr>
        <w:t>ی</w:t>
      </w:r>
      <w:r w:rsidRPr="00191D25">
        <w:rPr>
          <w:rFonts w:hint="cs"/>
          <w:rtl/>
        </w:rPr>
        <w:t xml:space="preserve"> ارت</w:t>
      </w:r>
      <w:r>
        <w:rPr>
          <w:rFonts w:hint="cs"/>
          <w:rtl/>
        </w:rPr>
        <w:t>ک</w:t>
      </w:r>
      <w:r w:rsidRPr="00191D25">
        <w:rPr>
          <w:rFonts w:hint="cs"/>
          <w:rtl/>
        </w:rPr>
        <w:t>اب صغا</w:t>
      </w:r>
      <w:r>
        <w:rPr>
          <w:rFonts w:hint="cs"/>
          <w:rtl/>
        </w:rPr>
        <w:t>ی</w:t>
      </w:r>
      <w:r w:rsidRPr="00191D25">
        <w:rPr>
          <w:rFonts w:hint="cs"/>
          <w:rtl/>
        </w:rPr>
        <w:t>ر غ</w:t>
      </w:r>
      <w:r>
        <w:rPr>
          <w:rFonts w:hint="cs"/>
          <w:rtl/>
        </w:rPr>
        <w:t>ی</w:t>
      </w:r>
      <w:r w:rsidRPr="00191D25">
        <w:rPr>
          <w:rFonts w:hint="cs"/>
          <w:rtl/>
        </w:rPr>
        <w:t>ر مستخفه در دو حالت مذ</w:t>
      </w:r>
      <w:r>
        <w:rPr>
          <w:rFonts w:hint="cs"/>
          <w:rtl/>
        </w:rPr>
        <w:t>ک</w:t>
      </w:r>
      <w:r w:rsidRPr="00191D25">
        <w:rPr>
          <w:rFonts w:hint="cs"/>
          <w:rtl/>
        </w:rPr>
        <w:t>ور مم</w:t>
      </w:r>
      <w:r>
        <w:rPr>
          <w:rFonts w:hint="cs"/>
          <w:rtl/>
        </w:rPr>
        <w:t>ک</w:t>
      </w:r>
      <w:r w:rsidRPr="00191D25">
        <w:rPr>
          <w:rFonts w:hint="cs"/>
          <w:rtl/>
        </w:rPr>
        <w:t>ن است. در اینجا بود که چند نظر</w:t>
      </w:r>
      <w:r>
        <w:rPr>
          <w:rFonts w:hint="cs"/>
          <w:rtl/>
        </w:rPr>
        <w:t>ی</w:t>
      </w:r>
      <w:r w:rsidRPr="00191D25">
        <w:rPr>
          <w:rFonts w:hint="cs"/>
          <w:rtl/>
        </w:rPr>
        <w:t>ه در ا</w:t>
      </w:r>
      <w:r>
        <w:rPr>
          <w:rFonts w:hint="cs"/>
          <w:rtl/>
        </w:rPr>
        <w:t>ی</w:t>
      </w:r>
      <w:r w:rsidRPr="00191D25">
        <w:rPr>
          <w:rFonts w:hint="cs"/>
          <w:rtl/>
        </w:rPr>
        <w:t>ن راستا به وجود آمد</w:t>
      </w:r>
      <w:r>
        <w:rPr>
          <w:rFonts w:hint="cs"/>
          <w:rtl/>
        </w:rPr>
        <w:t>؛</w:t>
      </w:r>
      <w:r w:rsidRPr="00191D25">
        <w:rPr>
          <w:rFonts w:hint="cs"/>
          <w:rtl/>
        </w:rPr>
        <w:t xml:space="preserve"> برخ</w:t>
      </w:r>
      <w:r>
        <w:rPr>
          <w:rFonts w:hint="cs"/>
          <w:rtl/>
        </w:rPr>
        <w:t>ی</w:t>
      </w:r>
      <w:r w:rsidRPr="00191D25">
        <w:rPr>
          <w:rFonts w:hint="cs"/>
          <w:rtl/>
        </w:rPr>
        <w:t xml:space="preserve"> از ا</w:t>
      </w:r>
      <w:r>
        <w:rPr>
          <w:rFonts w:hint="cs"/>
          <w:rtl/>
        </w:rPr>
        <w:t>ی</w:t>
      </w:r>
      <w:r w:rsidRPr="00191D25">
        <w:rPr>
          <w:rFonts w:hint="cs"/>
          <w:rtl/>
        </w:rPr>
        <w:t>شان اقدام بر انجام گناه صغ</w:t>
      </w:r>
      <w:r>
        <w:rPr>
          <w:rFonts w:hint="cs"/>
          <w:rtl/>
        </w:rPr>
        <w:t>ی</w:t>
      </w:r>
      <w:r w:rsidRPr="00191D25">
        <w:rPr>
          <w:rFonts w:hint="cs"/>
          <w:rtl/>
        </w:rPr>
        <w:t>ر</w:t>
      </w:r>
      <w:r>
        <w:rPr>
          <w:rFonts w:hint="cs"/>
          <w:rtl/>
        </w:rPr>
        <w:t>ۀ</w:t>
      </w:r>
      <w:r w:rsidRPr="00191D25">
        <w:rPr>
          <w:rFonts w:hint="cs"/>
          <w:rtl/>
        </w:rPr>
        <w:t xml:space="preserve"> عمد</w:t>
      </w:r>
      <w:r>
        <w:rPr>
          <w:rFonts w:hint="cs"/>
          <w:rtl/>
        </w:rPr>
        <w:t>ی</w:t>
      </w:r>
      <w:r w:rsidRPr="00191D25">
        <w:rPr>
          <w:rFonts w:hint="cs"/>
          <w:rtl/>
        </w:rPr>
        <w:t xml:space="preserve"> از جانب پ</w:t>
      </w:r>
      <w:r>
        <w:rPr>
          <w:rFonts w:hint="cs"/>
          <w:rtl/>
        </w:rPr>
        <w:t>ی</w:t>
      </w:r>
      <w:r w:rsidRPr="00191D25">
        <w:rPr>
          <w:rFonts w:hint="cs"/>
          <w:rtl/>
        </w:rPr>
        <w:t>امبر اسلام</w:t>
      </w:r>
      <w:r w:rsidRPr="00C25E34">
        <w:rPr>
          <w:rFonts w:ascii="Courier New" w:hAnsi="Courier New" w:hint="cs"/>
        </w:rPr>
        <w:sym w:font="AGA Arabesque" w:char="F085"/>
      </w:r>
      <w:r w:rsidRPr="00191D25">
        <w:rPr>
          <w:rFonts w:hint="cs"/>
          <w:rtl/>
        </w:rPr>
        <w:t xml:space="preserve"> را </w:t>
      </w:r>
      <w:r w:rsidRPr="009700A4">
        <w:rPr>
          <w:rFonts w:ascii="Courier New" w:hAnsi="Courier New" w:hint="cs"/>
          <w:rtl/>
        </w:rPr>
        <w:t>ممکن</w:t>
      </w:r>
      <w:r w:rsidRPr="00191D25">
        <w:rPr>
          <w:rFonts w:hint="cs"/>
          <w:rtl/>
        </w:rPr>
        <w:t xml:space="preserve"> م</w:t>
      </w:r>
      <w:r>
        <w:rPr>
          <w:rFonts w:hint="cs"/>
          <w:rtl/>
        </w:rPr>
        <w:t>ی</w:t>
      </w:r>
      <w:r w:rsidRPr="00191D25">
        <w:rPr>
          <w:rFonts w:hint="cs"/>
          <w:rtl/>
        </w:rPr>
        <w:t>‌شمرند</w:t>
      </w:r>
      <w:r>
        <w:rPr>
          <w:rFonts w:hint="cs"/>
          <w:rtl/>
        </w:rPr>
        <w:t>،</w:t>
      </w:r>
      <w:r w:rsidRPr="00191D25">
        <w:rPr>
          <w:rFonts w:hint="cs"/>
          <w:rtl/>
        </w:rPr>
        <w:t xml:space="preserve"> ول</w:t>
      </w:r>
      <w:r>
        <w:rPr>
          <w:rFonts w:hint="cs"/>
          <w:rtl/>
        </w:rPr>
        <w:t>ی</w:t>
      </w:r>
      <w:r w:rsidRPr="00191D25">
        <w:rPr>
          <w:rFonts w:hint="cs"/>
          <w:rtl/>
        </w:rPr>
        <w:t xml:space="preserve"> بعض</w:t>
      </w:r>
      <w:r>
        <w:rPr>
          <w:rFonts w:hint="cs"/>
          <w:rtl/>
        </w:rPr>
        <w:t>ی</w:t>
      </w:r>
      <w:r w:rsidRPr="00191D25">
        <w:rPr>
          <w:rFonts w:hint="cs"/>
          <w:rtl/>
        </w:rPr>
        <w:t xml:space="preserve"> د</w:t>
      </w:r>
      <w:r>
        <w:rPr>
          <w:rFonts w:hint="cs"/>
          <w:rtl/>
        </w:rPr>
        <w:t>ی</w:t>
      </w:r>
      <w:r w:rsidRPr="00191D25">
        <w:rPr>
          <w:rFonts w:hint="cs"/>
          <w:rtl/>
        </w:rPr>
        <w:t>گر</w:t>
      </w:r>
      <w:r>
        <w:rPr>
          <w:rFonts w:hint="cs"/>
          <w:rtl/>
        </w:rPr>
        <w:t>،</w:t>
      </w:r>
      <w:r w:rsidRPr="00191D25">
        <w:rPr>
          <w:rFonts w:hint="cs"/>
          <w:rtl/>
        </w:rPr>
        <w:t xml:space="preserve"> آن را ن</w:t>
      </w:r>
      <w:r>
        <w:rPr>
          <w:rFonts w:hint="cs"/>
          <w:rtl/>
        </w:rPr>
        <w:t>ی</w:t>
      </w:r>
      <w:r w:rsidRPr="00191D25">
        <w:rPr>
          <w:rFonts w:hint="cs"/>
          <w:rtl/>
        </w:rPr>
        <w:t>ز ممنوع دانسته و م</w:t>
      </w:r>
      <w:r>
        <w:rPr>
          <w:rFonts w:hint="cs"/>
          <w:rtl/>
        </w:rPr>
        <w:t>ی</w:t>
      </w:r>
      <w:r w:rsidRPr="00191D25">
        <w:rPr>
          <w:rFonts w:hint="cs"/>
          <w:rtl/>
        </w:rPr>
        <w:t>‌گو</w:t>
      </w:r>
      <w:r>
        <w:rPr>
          <w:rFonts w:hint="cs"/>
          <w:rtl/>
        </w:rPr>
        <w:t>ی</w:t>
      </w:r>
      <w:r w:rsidRPr="00191D25">
        <w:rPr>
          <w:rFonts w:hint="cs"/>
          <w:rtl/>
        </w:rPr>
        <w:t>ند: پ</w:t>
      </w:r>
      <w:r>
        <w:rPr>
          <w:rFonts w:hint="cs"/>
          <w:rtl/>
        </w:rPr>
        <w:t>ی</w:t>
      </w:r>
      <w:r w:rsidRPr="00191D25">
        <w:rPr>
          <w:rFonts w:hint="cs"/>
          <w:rtl/>
        </w:rPr>
        <w:t>امبران، اقدام به انجام گناهان ـ در حال</w:t>
      </w:r>
      <w:r>
        <w:rPr>
          <w:rFonts w:hint="cs"/>
          <w:rtl/>
        </w:rPr>
        <w:t>ی</w:t>
      </w:r>
      <w:r>
        <w:rPr>
          <w:rtl/>
        </w:rPr>
        <w:t>‌</w:t>
      </w:r>
      <w:r>
        <w:rPr>
          <w:rFonts w:hint="cs"/>
          <w:rtl/>
        </w:rPr>
        <w:t>ک</w:t>
      </w:r>
      <w:r w:rsidRPr="00191D25">
        <w:rPr>
          <w:rFonts w:hint="cs"/>
          <w:rtl/>
        </w:rPr>
        <w:t>ه علم به گناه بودن آن دارند ـ نم</w:t>
      </w:r>
      <w:r>
        <w:rPr>
          <w:rFonts w:hint="cs"/>
          <w:rtl/>
        </w:rPr>
        <w:t>ی</w:t>
      </w:r>
      <w:r w:rsidRPr="00191D25">
        <w:rPr>
          <w:rFonts w:hint="cs"/>
          <w:rtl/>
        </w:rPr>
        <w:t>‌</w:t>
      </w:r>
      <w:r>
        <w:rPr>
          <w:rFonts w:hint="cs"/>
          <w:rtl/>
        </w:rPr>
        <w:t>ک</w:t>
      </w:r>
      <w:r w:rsidRPr="00191D25">
        <w:rPr>
          <w:rFonts w:hint="cs"/>
          <w:rtl/>
        </w:rPr>
        <w:t>نند</w:t>
      </w:r>
      <w:r>
        <w:rPr>
          <w:rFonts w:hint="cs"/>
          <w:rtl/>
        </w:rPr>
        <w:t>،</w:t>
      </w:r>
      <w:r w:rsidRPr="00191D25">
        <w:rPr>
          <w:rFonts w:hint="cs"/>
          <w:rtl/>
        </w:rPr>
        <w:t xml:space="preserve"> مگر به ش</w:t>
      </w:r>
      <w:r>
        <w:rPr>
          <w:rFonts w:hint="cs"/>
          <w:rtl/>
        </w:rPr>
        <w:t>ی</w:t>
      </w:r>
      <w:r w:rsidRPr="00191D25">
        <w:rPr>
          <w:rFonts w:hint="cs"/>
          <w:rtl/>
        </w:rPr>
        <w:t>و</w:t>
      </w:r>
      <w:r>
        <w:rPr>
          <w:rFonts w:hint="cs"/>
          <w:rtl/>
        </w:rPr>
        <w:t>ۀ</w:t>
      </w:r>
      <w:r w:rsidRPr="00191D25">
        <w:rPr>
          <w:rFonts w:hint="cs"/>
          <w:rtl/>
        </w:rPr>
        <w:t xml:space="preserve"> تأو</w:t>
      </w:r>
      <w:r>
        <w:rPr>
          <w:rFonts w:hint="cs"/>
          <w:rtl/>
        </w:rPr>
        <w:t>ی</w:t>
      </w:r>
      <w:r w:rsidRPr="00191D25">
        <w:rPr>
          <w:rFonts w:hint="cs"/>
          <w:rtl/>
        </w:rPr>
        <w:t>ل ...</w:t>
      </w:r>
      <w:r w:rsidRPr="00191D25">
        <w:rPr>
          <w:rStyle w:val="FootnoteReference"/>
          <w:sz w:val="28"/>
          <w:szCs w:val="28"/>
          <w:rtl/>
        </w:rPr>
        <w:footnoteReference w:id="16"/>
      </w:r>
      <w:r>
        <w:rPr>
          <w:rFonts w:hint="cs"/>
          <w:rtl/>
        </w:rPr>
        <w:t>.</w:t>
      </w:r>
      <w:r w:rsidRPr="00191D25">
        <w:rPr>
          <w:rFonts w:hint="cs"/>
          <w:rtl/>
        </w:rPr>
        <w:t xml:space="preserve"> </w:t>
      </w:r>
    </w:p>
    <w:p w:rsidR="00C75097" w:rsidRPr="00191D25" w:rsidRDefault="00C75097" w:rsidP="00C75097">
      <w:pPr>
        <w:pStyle w:val="Matn"/>
        <w:rPr>
          <w:rFonts w:hint="cs"/>
          <w:rtl/>
        </w:rPr>
      </w:pPr>
      <w:r w:rsidRPr="00191D25">
        <w:rPr>
          <w:rFonts w:hint="cs"/>
          <w:rtl/>
        </w:rPr>
        <w:t>مؤل</w:t>
      </w:r>
      <w:r>
        <w:rPr>
          <w:rFonts w:hint="cs"/>
          <w:rtl/>
        </w:rPr>
        <w:t>ّ</w:t>
      </w:r>
      <w:r w:rsidRPr="00191D25">
        <w:rPr>
          <w:rFonts w:hint="cs"/>
          <w:rtl/>
        </w:rPr>
        <w:t>ف که در ابتدای مقدمه به دیدگاه‌های مختلف فرق اسلامی پیرامون عصمت انبیا اشاره کرده</w:t>
      </w:r>
      <w:r>
        <w:rPr>
          <w:rFonts w:hint="cs"/>
          <w:rtl/>
        </w:rPr>
        <w:t>،</w:t>
      </w:r>
      <w:r w:rsidRPr="00191D25">
        <w:rPr>
          <w:rFonts w:hint="cs"/>
          <w:rtl/>
        </w:rPr>
        <w:t xml:space="preserve"> و نظر امامی</w:t>
      </w:r>
      <w:r>
        <w:rPr>
          <w:rFonts w:hint="cs"/>
          <w:rtl/>
        </w:rPr>
        <w:t>ّ</w:t>
      </w:r>
      <w:r w:rsidRPr="00191D25">
        <w:rPr>
          <w:rFonts w:hint="cs"/>
          <w:rtl/>
        </w:rPr>
        <w:t>ه را نیز بیان داشته، در ادامه، به ذکر شبهات مطرح شده، جواب از آنها و چگونگی ردّ دیدگاه دیگر گروه‌های اسلامی پرداخته است.</w:t>
      </w:r>
    </w:p>
    <w:p w:rsidR="00C75097" w:rsidRPr="00191D25" w:rsidRDefault="00C75097" w:rsidP="00C75097">
      <w:pPr>
        <w:pStyle w:val="Titr3"/>
        <w:rPr>
          <w:rFonts w:hint="cs"/>
          <w:rtl/>
        </w:rPr>
      </w:pPr>
      <w:r w:rsidRPr="00191D25">
        <w:rPr>
          <w:rFonts w:hint="cs"/>
          <w:rtl/>
        </w:rPr>
        <w:t>تنها مخالف این نظریه</w:t>
      </w:r>
    </w:p>
    <w:p w:rsidR="00C75097" w:rsidRPr="00191D25" w:rsidRDefault="00C75097" w:rsidP="00C75097">
      <w:pPr>
        <w:pStyle w:val="Matn"/>
        <w:ind w:firstLine="0"/>
        <w:rPr>
          <w:rFonts w:hint="cs"/>
          <w:rtl/>
        </w:rPr>
      </w:pPr>
      <w:r w:rsidRPr="00191D25">
        <w:rPr>
          <w:rFonts w:hint="cs"/>
          <w:rtl/>
        </w:rPr>
        <w:t>همان</w:t>
      </w:r>
      <w:r>
        <w:rPr>
          <w:rtl/>
        </w:rPr>
        <w:t>‌</w:t>
      </w:r>
      <w:r w:rsidRPr="00191D25">
        <w:rPr>
          <w:rFonts w:hint="cs"/>
          <w:rtl/>
        </w:rPr>
        <w:t>گونه که سید مرتضی در مقدم</w:t>
      </w:r>
      <w:r>
        <w:rPr>
          <w:rFonts w:hint="cs"/>
          <w:rtl/>
        </w:rPr>
        <w:t>ۀ</w:t>
      </w:r>
      <w:r w:rsidRPr="00191D25">
        <w:rPr>
          <w:rFonts w:hint="cs"/>
          <w:rtl/>
        </w:rPr>
        <w:t xml:space="preserve"> کتاب متذکر شد، تمامی علمای امامی</w:t>
      </w:r>
      <w:r>
        <w:rPr>
          <w:rFonts w:hint="cs"/>
          <w:rtl/>
        </w:rPr>
        <w:t>ّ</w:t>
      </w:r>
      <w:r w:rsidRPr="00191D25">
        <w:rPr>
          <w:rFonts w:hint="cs"/>
          <w:rtl/>
        </w:rPr>
        <w:t>ه قائل به عدم سهو پیامبران و امامان می‌باشند. تنها کسی که نظری</w:t>
      </w:r>
      <w:r>
        <w:rPr>
          <w:rFonts w:hint="cs"/>
          <w:rtl/>
        </w:rPr>
        <w:t>ۀ</w:t>
      </w:r>
      <w:r w:rsidRPr="00191D25">
        <w:rPr>
          <w:rFonts w:hint="cs"/>
          <w:rtl/>
        </w:rPr>
        <w:t xml:space="preserve"> مخالفی از خود ارائه داده و بر آن پافشاری می‌کند، جناب «شیخ صدوق» و استادش، «محمد بن حسن بن ولید» است</w:t>
      </w:r>
      <w:r w:rsidRPr="00191D25">
        <w:rPr>
          <w:rStyle w:val="FootnoteReference"/>
          <w:sz w:val="28"/>
          <w:szCs w:val="28"/>
          <w:rtl/>
        </w:rPr>
        <w:footnoteReference w:id="17"/>
      </w:r>
      <w:r w:rsidRPr="00191D25">
        <w:rPr>
          <w:rFonts w:hint="cs"/>
          <w:rtl/>
        </w:rPr>
        <w:t>. عبارت معروف «</w:t>
      </w:r>
      <w:r w:rsidRPr="00191D25">
        <w:rPr>
          <w:rFonts w:ascii="Courier New" w:hAnsi="Courier New"/>
          <w:rtl/>
        </w:rPr>
        <w:t xml:space="preserve"> أَوَّلُ دَرَجَةٍ فِ</w:t>
      </w:r>
      <w:r>
        <w:rPr>
          <w:rFonts w:ascii="Courier New" w:hAnsi="Courier New"/>
          <w:rtl/>
        </w:rPr>
        <w:t>ی</w:t>
      </w:r>
      <w:r w:rsidRPr="00191D25">
        <w:rPr>
          <w:rFonts w:ascii="Courier New" w:hAnsi="Courier New"/>
          <w:rtl/>
        </w:rPr>
        <w:t xml:space="preserve"> الْغُلُوِّ</w:t>
      </w:r>
      <w:r>
        <w:rPr>
          <w:rFonts w:ascii="Courier New" w:hAnsi="Courier New" w:hint="cs"/>
          <w:rtl/>
        </w:rPr>
        <w:t>،</w:t>
      </w:r>
      <w:r w:rsidRPr="00191D25">
        <w:rPr>
          <w:rFonts w:ascii="Courier New" w:hAnsi="Courier New"/>
          <w:rtl/>
        </w:rPr>
        <w:t xml:space="preserve"> نَفْ</w:t>
      </w:r>
      <w:r>
        <w:rPr>
          <w:rFonts w:ascii="Courier New" w:hAnsi="Courier New"/>
          <w:rtl/>
        </w:rPr>
        <w:t>ی</w:t>
      </w:r>
      <w:r w:rsidRPr="00191D25">
        <w:rPr>
          <w:rFonts w:ascii="Courier New" w:hAnsi="Courier New"/>
          <w:rtl/>
        </w:rPr>
        <w:t xml:space="preserve"> السَّهْوِ عَنِ النَّبِ</w:t>
      </w:r>
      <w:r>
        <w:rPr>
          <w:rFonts w:ascii="Courier New" w:hAnsi="Courier New"/>
          <w:rtl/>
        </w:rPr>
        <w:t>ی</w:t>
      </w:r>
      <w:r w:rsidRPr="00C25E34">
        <w:rPr>
          <w:rFonts w:ascii="Courier New" w:hAnsi="Courier New" w:hint="cs"/>
        </w:rPr>
        <w:sym w:font="AGA Arabesque" w:char="F085"/>
      </w:r>
      <w:r w:rsidRPr="00191D25">
        <w:rPr>
          <w:rFonts w:ascii="Courier New" w:hAnsi="Courier New" w:hint="cs"/>
          <w:rtl/>
        </w:rPr>
        <w:t>» از ایشان، حکایت از این نظریه دارد.</w:t>
      </w:r>
    </w:p>
    <w:p w:rsidR="00C75097" w:rsidRPr="00191D25" w:rsidRDefault="00C75097" w:rsidP="00C75097">
      <w:pPr>
        <w:pStyle w:val="Matn"/>
        <w:rPr>
          <w:rFonts w:hint="cs"/>
          <w:rtl/>
        </w:rPr>
      </w:pPr>
      <w:r w:rsidRPr="00191D25">
        <w:rPr>
          <w:rFonts w:hint="cs"/>
          <w:rtl/>
        </w:rPr>
        <w:lastRenderedPageBreak/>
        <w:t>شیخ صدوق</w:t>
      </w:r>
      <w:r>
        <w:rPr>
          <w:rFonts w:hint="cs"/>
          <w:rtl/>
        </w:rPr>
        <w:t>،</w:t>
      </w:r>
      <w:r w:rsidRPr="00191D25">
        <w:rPr>
          <w:rFonts w:hint="cs"/>
          <w:rtl/>
        </w:rPr>
        <w:t xml:space="preserve"> در </w:t>
      </w:r>
      <w:r>
        <w:rPr>
          <w:rFonts w:hint="cs"/>
          <w:rtl/>
        </w:rPr>
        <w:t xml:space="preserve"> </w:t>
      </w:r>
      <w:r w:rsidRPr="00B27C45">
        <w:rPr>
          <w:rFonts w:hint="cs"/>
          <w:i/>
          <w:iCs/>
          <w:rtl/>
        </w:rPr>
        <w:t>کتاب من لایحضره الفقیه</w:t>
      </w:r>
      <w:r>
        <w:rPr>
          <w:rFonts w:hint="cs"/>
          <w:rtl/>
        </w:rPr>
        <w:t>،</w:t>
      </w:r>
      <w:r w:rsidRPr="00191D25">
        <w:rPr>
          <w:rFonts w:hint="cs"/>
          <w:rtl/>
        </w:rPr>
        <w:t xml:space="preserve"> ابتدا حدیثی از امام صادق</w:t>
      </w:r>
      <w:r w:rsidRPr="00C25E34">
        <w:rPr>
          <w:rFonts w:ascii="Courier New" w:hAnsi="Courier New" w:hint="cs"/>
        </w:rPr>
        <w:sym w:font="AGA Arabesque" w:char="F086"/>
      </w:r>
      <w:r>
        <w:rPr>
          <w:rFonts w:hint="cs"/>
          <w:rtl/>
        </w:rPr>
        <w:t xml:space="preserve"> </w:t>
      </w:r>
      <w:r w:rsidRPr="00191D25">
        <w:rPr>
          <w:rFonts w:hint="cs"/>
          <w:rtl/>
        </w:rPr>
        <w:t>دربار</w:t>
      </w:r>
      <w:r>
        <w:rPr>
          <w:rFonts w:hint="cs"/>
          <w:rtl/>
        </w:rPr>
        <w:t>ۀ</w:t>
      </w:r>
      <w:r w:rsidRPr="00191D25">
        <w:rPr>
          <w:rFonts w:hint="cs"/>
          <w:rtl/>
        </w:rPr>
        <w:t xml:space="preserve"> سهو النبی و قضا شدن نمازی از ایشان ذکر می‌کند</w:t>
      </w:r>
      <w:r w:rsidRPr="00191D25">
        <w:rPr>
          <w:rStyle w:val="FootnoteReference"/>
          <w:sz w:val="28"/>
          <w:szCs w:val="28"/>
          <w:rtl/>
        </w:rPr>
        <w:footnoteReference w:id="18"/>
      </w:r>
      <w:r>
        <w:rPr>
          <w:rFonts w:hint="cs"/>
          <w:rtl/>
        </w:rPr>
        <w:t>.</w:t>
      </w:r>
      <w:r w:rsidRPr="00191D25">
        <w:rPr>
          <w:rFonts w:hint="cs"/>
          <w:rtl/>
        </w:rPr>
        <w:t xml:space="preserve"> سپس به نقل نظریه مخالفین، یعنی قائلین عدم جواز سهو النبی و دلیل ایشان اشاره کرده و می‌نویسد:</w:t>
      </w:r>
    </w:p>
    <w:p w:rsidR="00C75097" w:rsidRPr="00191D25" w:rsidRDefault="00C75097" w:rsidP="00C75097">
      <w:pPr>
        <w:pStyle w:val="Chekideh"/>
        <w:rPr>
          <w:rFonts w:hint="cs"/>
          <w:rtl/>
        </w:rPr>
      </w:pPr>
      <w:r w:rsidRPr="00191D25">
        <w:rPr>
          <w:rtl/>
        </w:rPr>
        <w:t xml:space="preserve">إِنَّ الْغُلَاةَ وَ الْمُفَوِّضَةَ لَعَنَهُمُ اللَّهُ </w:t>
      </w:r>
      <w:r>
        <w:rPr>
          <w:rtl/>
        </w:rPr>
        <w:t>ی</w:t>
      </w:r>
      <w:r w:rsidRPr="00191D25">
        <w:rPr>
          <w:rtl/>
        </w:rPr>
        <w:t>نْ</w:t>
      </w:r>
      <w:r>
        <w:rPr>
          <w:rtl/>
        </w:rPr>
        <w:t>ک</w:t>
      </w:r>
      <w:r w:rsidRPr="00191D25">
        <w:rPr>
          <w:rtl/>
        </w:rPr>
        <w:t>رُونَ سَهْوَ النَّبِ</w:t>
      </w:r>
      <w:r>
        <w:rPr>
          <w:rtl/>
        </w:rPr>
        <w:t>ی</w:t>
      </w:r>
      <w:r>
        <w:sym w:font="AGA Arabesque" w:char="F088"/>
      </w:r>
      <w:r w:rsidRPr="00191D25">
        <w:rPr>
          <w:rtl/>
        </w:rPr>
        <w:t xml:space="preserve"> وَ </w:t>
      </w:r>
      <w:r>
        <w:rPr>
          <w:rtl/>
        </w:rPr>
        <w:t>ی</w:t>
      </w:r>
      <w:r w:rsidRPr="00191D25">
        <w:rPr>
          <w:rtl/>
        </w:rPr>
        <w:t xml:space="preserve">قُولُونَ لَوْ جَازَ أَنْ </w:t>
      </w:r>
      <w:r>
        <w:rPr>
          <w:rtl/>
        </w:rPr>
        <w:t>ی</w:t>
      </w:r>
      <w:r w:rsidRPr="00191D25">
        <w:rPr>
          <w:rtl/>
        </w:rPr>
        <w:t>سْهُوَ ع فِ</w:t>
      </w:r>
      <w:r>
        <w:rPr>
          <w:rtl/>
        </w:rPr>
        <w:t>ی</w:t>
      </w:r>
      <w:r w:rsidRPr="00191D25">
        <w:rPr>
          <w:rtl/>
        </w:rPr>
        <w:t xml:space="preserve"> الصَّلَاةِ لَجَازَ أَنْ </w:t>
      </w:r>
      <w:r>
        <w:rPr>
          <w:rtl/>
        </w:rPr>
        <w:t>ی</w:t>
      </w:r>
      <w:r w:rsidRPr="00191D25">
        <w:rPr>
          <w:rtl/>
        </w:rPr>
        <w:t>سْهُوَ فِ</w:t>
      </w:r>
      <w:r>
        <w:rPr>
          <w:rtl/>
        </w:rPr>
        <w:t>ی</w:t>
      </w:r>
      <w:r w:rsidRPr="00191D25">
        <w:rPr>
          <w:rtl/>
        </w:rPr>
        <w:t xml:space="preserve"> التَّبْلِ</w:t>
      </w:r>
      <w:r>
        <w:rPr>
          <w:rtl/>
        </w:rPr>
        <w:t>ی</w:t>
      </w:r>
      <w:r w:rsidRPr="00191D25">
        <w:rPr>
          <w:rtl/>
        </w:rPr>
        <w:t>غِ لِأَنَّ الصَّلَاةَ عَلَ</w:t>
      </w:r>
      <w:r>
        <w:rPr>
          <w:rtl/>
        </w:rPr>
        <w:t>ی</w:t>
      </w:r>
      <w:r w:rsidRPr="00191D25">
        <w:rPr>
          <w:rtl/>
        </w:rPr>
        <w:t>هِ فَرِ</w:t>
      </w:r>
      <w:r>
        <w:rPr>
          <w:rtl/>
        </w:rPr>
        <w:t>ی</w:t>
      </w:r>
      <w:r w:rsidRPr="00191D25">
        <w:rPr>
          <w:rtl/>
        </w:rPr>
        <w:t xml:space="preserve">ضَةٌ </w:t>
      </w:r>
      <w:r>
        <w:rPr>
          <w:rtl/>
        </w:rPr>
        <w:t>ک</w:t>
      </w:r>
      <w:r w:rsidRPr="00191D25">
        <w:rPr>
          <w:rtl/>
        </w:rPr>
        <w:t>مَا أَنَّ التَّبْلِ</w:t>
      </w:r>
      <w:r>
        <w:rPr>
          <w:rtl/>
        </w:rPr>
        <w:t>ی</w:t>
      </w:r>
      <w:r w:rsidRPr="00191D25">
        <w:rPr>
          <w:rtl/>
        </w:rPr>
        <w:t>غَ عَلَ</w:t>
      </w:r>
      <w:r>
        <w:rPr>
          <w:rtl/>
        </w:rPr>
        <w:t>ی</w:t>
      </w:r>
      <w:r w:rsidRPr="00191D25">
        <w:rPr>
          <w:rtl/>
        </w:rPr>
        <w:t>هِ فَرِ</w:t>
      </w:r>
      <w:r>
        <w:rPr>
          <w:rtl/>
        </w:rPr>
        <w:t>ی</w:t>
      </w:r>
      <w:r w:rsidRPr="00191D25">
        <w:rPr>
          <w:rtl/>
        </w:rPr>
        <w:t>ضَةٌ</w:t>
      </w:r>
      <w:r>
        <w:rPr>
          <w:rFonts w:hint="cs"/>
          <w:rtl/>
        </w:rPr>
        <w:t>.</w:t>
      </w:r>
    </w:p>
    <w:p w:rsidR="00C75097" w:rsidRPr="00191D25" w:rsidRDefault="00C75097" w:rsidP="00C75097">
      <w:pPr>
        <w:pStyle w:val="Matn"/>
        <w:rPr>
          <w:rFonts w:hint="cs"/>
          <w:rtl/>
        </w:rPr>
      </w:pPr>
      <w:r w:rsidRPr="00191D25">
        <w:rPr>
          <w:rFonts w:hint="cs"/>
          <w:rtl/>
        </w:rPr>
        <w:t>شیخ صدوق در نقد این دیدگاه، بین دو مقول</w:t>
      </w:r>
      <w:r>
        <w:rPr>
          <w:rFonts w:hint="cs"/>
          <w:rtl/>
        </w:rPr>
        <w:t>ۀ</w:t>
      </w:r>
      <w:r w:rsidRPr="00191D25">
        <w:rPr>
          <w:rFonts w:hint="cs"/>
          <w:rtl/>
        </w:rPr>
        <w:t xml:space="preserve"> نماز و تبلیغ فرق قائل شده و عدم جواز سهو را مختص مبحث تبلیغ به حساب می‌آورد. ایشان در ادامه، برای اینکه پذیرش سهو پیامبر را مقبول جلوه دهد، بین اشتباه پیامبر و باقی مردم فرق قائل می‌شود:</w:t>
      </w:r>
    </w:p>
    <w:p w:rsidR="00C75097" w:rsidRPr="00477A51" w:rsidRDefault="00C75097" w:rsidP="00C75097">
      <w:pPr>
        <w:pStyle w:val="Chekideh"/>
        <w:rPr>
          <w:rFonts w:hint="cs"/>
          <w:rtl/>
        </w:rPr>
      </w:pPr>
      <w:r w:rsidRPr="00477A51">
        <w:rPr>
          <w:rtl/>
        </w:rPr>
        <w:t>وَ لَیسَ سَهْوُ النَّبِی</w:t>
      </w:r>
      <w:r w:rsidRPr="00477A51">
        <w:rPr>
          <w:rFonts w:ascii="Courier New" w:hAnsi="Courier New" w:hint="cs"/>
        </w:rPr>
        <w:sym w:font="AGA Arabesque" w:char="F085"/>
      </w:r>
      <w:r w:rsidRPr="00477A51">
        <w:rPr>
          <w:rtl/>
        </w:rPr>
        <w:t xml:space="preserve"> کسَهْوِنَا لِأَنَّ سَهْوَهُ مِنَ اللَّهِ عَزَّ وَ جَلَّ وَ إِنَّمَا أَسْهَاهُ لِیعْلِمَ أَنَّهُ بَشَرٌ مَخْلُوقٌ فَلَا یتَّخَذَ رَبّاً مَعْبُوداً دُونَهُ وَ لِیعْلَمَ النَّاسُ بِسَهْوِهِ حُکمَ السَّهْوِ مَتَى سَهَوْا</w:t>
      </w:r>
      <w:r w:rsidRPr="00477A51">
        <w:rPr>
          <w:rFonts w:hint="cs"/>
          <w:rtl/>
        </w:rPr>
        <w:t>،</w:t>
      </w:r>
      <w:r w:rsidRPr="00477A51">
        <w:rPr>
          <w:rtl/>
        </w:rPr>
        <w:t xml:space="preserve"> وَ سَهْوُنَا مِنَ الشَّیطَانِ وَ لَیسَ لِلشَّیطَانِ عَلَى</w:t>
      </w:r>
      <w:r w:rsidRPr="00477A51">
        <w:rPr>
          <w:rFonts w:hint="cs"/>
          <w:rtl/>
        </w:rPr>
        <w:t xml:space="preserve"> </w:t>
      </w:r>
      <w:r w:rsidRPr="00477A51">
        <w:rPr>
          <w:rtl/>
        </w:rPr>
        <w:t>النَّبِی</w:t>
      </w:r>
      <w:r w:rsidRPr="00477A51">
        <w:sym w:font="AGA Arabesque" w:char="F088"/>
      </w:r>
      <w:r w:rsidRPr="00477A51">
        <w:rPr>
          <w:rtl/>
        </w:rPr>
        <w:t xml:space="preserve"> وَ الْأَئِمَّةِ صَلَوَاتُ اللَّهِ عَلَیهِمْ سُلْطَانٌ</w:t>
      </w:r>
      <w:r w:rsidRPr="00477A51">
        <w:rPr>
          <w:rFonts w:hint="cs"/>
          <w:rtl/>
        </w:rPr>
        <w:t xml:space="preserve"> ( </w:t>
      </w:r>
      <w:r w:rsidRPr="00477A51">
        <w:rPr>
          <w:rFonts w:hint="cs"/>
          <w:i/>
          <w:iCs/>
          <w:rtl/>
        </w:rPr>
        <w:t>کتاب</w:t>
      </w:r>
      <w:r w:rsidRPr="00477A51">
        <w:rPr>
          <w:rFonts w:hint="cs"/>
          <w:rtl/>
        </w:rPr>
        <w:t xml:space="preserve"> </w:t>
      </w:r>
      <w:r w:rsidRPr="00477A51">
        <w:rPr>
          <w:i/>
          <w:iCs/>
          <w:rtl/>
        </w:rPr>
        <w:t>من‏لايحضره</w:t>
      </w:r>
      <w:r w:rsidRPr="00477A51">
        <w:rPr>
          <w:rFonts w:hint="cs"/>
          <w:i/>
          <w:iCs/>
          <w:rtl/>
        </w:rPr>
        <w:t xml:space="preserve"> </w:t>
      </w:r>
      <w:r w:rsidRPr="00477A51">
        <w:rPr>
          <w:i/>
          <w:iCs/>
          <w:rtl/>
        </w:rPr>
        <w:t>‏الفقيه</w:t>
      </w:r>
      <w:r w:rsidRPr="00477A51">
        <w:rPr>
          <w:rFonts w:hint="cs"/>
          <w:rtl/>
        </w:rPr>
        <w:t xml:space="preserve">: </w:t>
      </w:r>
      <w:r w:rsidRPr="00477A51">
        <w:rPr>
          <w:rtl/>
        </w:rPr>
        <w:t>ج 1</w:t>
      </w:r>
      <w:r w:rsidRPr="00477A51">
        <w:rPr>
          <w:rFonts w:hint="cs"/>
          <w:rtl/>
        </w:rPr>
        <w:t xml:space="preserve"> </w:t>
      </w:r>
      <w:r w:rsidRPr="00477A51">
        <w:rPr>
          <w:rtl/>
        </w:rPr>
        <w:t>ص 359</w:t>
      </w:r>
      <w:r w:rsidRPr="00477A51">
        <w:rPr>
          <w:rFonts w:hint="cs"/>
          <w:rtl/>
        </w:rPr>
        <w:t>).</w:t>
      </w:r>
    </w:p>
    <w:p w:rsidR="00C75097" w:rsidRPr="00191D25" w:rsidRDefault="00C75097" w:rsidP="00C75097">
      <w:pPr>
        <w:pStyle w:val="Matn"/>
        <w:rPr>
          <w:rFonts w:hint="cs"/>
          <w:rtl/>
        </w:rPr>
      </w:pPr>
      <w:r w:rsidRPr="00191D25">
        <w:rPr>
          <w:rFonts w:hint="cs"/>
          <w:rtl/>
        </w:rPr>
        <w:t>و در پایان، قول تألیف کتابی مستقل در اثبات جواز سهو النبی را به خوانندگان کتاب می‌دهد</w:t>
      </w:r>
      <w:r w:rsidRPr="00191D25">
        <w:rPr>
          <w:rStyle w:val="FootnoteReference"/>
          <w:sz w:val="28"/>
          <w:szCs w:val="28"/>
          <w:rtl/>
        </w:rPr>
        <w:footnoteReference w:id="19"/>
      </w:r>
      <w:r w:rsidRPr="00191D25">
        <w:rPr>
          <w:rFonts w:hint="cs"/>
          <w:rtl/>
        </w:rPr>
        <w:t xml:space="preserve">. </w:t>
      </w:r>
    </w:p>
    <w:p w:rsidR="00C75097" w:rsidRPr="00191D25" w:rsidRDefault="00C75097" w:rsidP="00C75097">
      <w:pPr>
        <w:pStyle w:val="Matn"/>
        <w:spacing w:line="221" w:lineRule="auto"/>
        <w:rPr>
          <w:rFonts w:hint="cs"/>
          <w:rtl/>
        </w:rPr>
      </w:pPr>
      <w:r w:rsidRPr="00191D25">
        <w:rPr>
          <w:rFonts w:hint="cs"/>
          <w:rtl/>
        </w:rPr>
        <w:t xml:space="preserve">شیخ مفید که به تصحیح برخی نظریات ارائه شده از سوی استادش، شیخ صدوق، در کتاب </w:t>
      </w:r>
      <w:r>
        <w:rPr>
          <w:rFonts w:hint="cs"/>
          <w:rtl/>
        </w:rPr>
        <w:t xml:space="preserve"> </w:t>
      </w:r>
      <w:r w:rsidRPr="00031EAE">
        <w:rPr>
          <w:rFonts w:hint="cs"/>
          <w:i/>
          <w:iCs/>
          <w:rtl/>
        </w:rPr>
        <w:t>الاعتقادات</w:t>
      </w:r>
      <w:r w:rsidRPr="00191D25">
        <w:rPr>
          <w:rFonts w:hint="cs"/>
          <w:rtl/>
        </w:rPr>
        <w:t xml:space="preserve"> پرداخته و عنوان  تصحیح الاعتقاد را به آن داده است، </w:t>
      </w:r>
      <w:r>
        <w:rPr>
          <w:rFonts w:hint="cs"/>
          <w:rtl/>
        </w:rPr>
        <w:t>به خاطر اين</w:t>
      </w:r>
      <w:r>
        <w:rPr>
          <w:rtl/>
        </w:rPr>
        <w:t>‌</w:t>
      </w:r>
      <w:r w:rsidRPr="00191D25">
        <w:rPr>
          <w:rFonts w:hint="cs"/>
          <w:rtl/>
        </w:rPr>
        <w:t>که شیخ صدوق در کتاب مذکور</w:t>
      </w:r>
      <w:r>
        <w:rPr>
          <w:rFonts w:hint="cs"/>
          <w:rtl/>
        </w:rPr>
        <w:t>،</w:t>
      </w:r>
      <w:r w:rsidRPr="00191D25">
        <w:rPr>
          <w:rFonts w:hint="cs"/>
          <w:rtl/>
        </w:rPr>
        <w:t xml:space="preserve"> اشاره‌ای به مبحث سهو النبی نکرده</w:t>
      </w:r>
      <w:r>
        <w:rPr>
          <w:rFonts w:hint="cs"/>
          <w:rtl/>
        </w:rPr>
        <w:t>،</w:t>
      </w:r>
      <w:r w:rsidRPr="00191D25">
        <w:rPr>
          <w:rFonts w:hint="cs"/>
          <w:rtl/>
        </w:rPr>
        <w:t xml:space="preserve"> ولی در</w:t>
      </w:r>
      <w:r>
        <w:rPr>
          <w:rFonts w:hint="cs"/>
          <w:rtl/>
        </w:rPr>
        <w:t xml:space="preserve"> </w:t>
      </w:r>
      <w:r w:rsidRPr="007116DB">
        <w:rPr>
          <w:rFonts w:hint="cs"/>
          <w:i/>
          <w:iCs/>
          <w:rtl/>
        </w:rPr>
        <w:t>الفقیه</w:t>
      </w:r>
      <w:r w:rsidRPr="00191D25">
        <w:rPr>
          <w:rFonts w:hint="cs"/>
          <w:rtl/>
        </w:rPr>
        <w:t xml:space="preserve"> بدان پرداخته، رساله‌ای مستقل را تحت عنوان </w:t>
      </w:r>
      <w:r w:rsidRPr="007116DB">
        <w:rPr>
          <w:rFonts w:hint="cs"/>
          <w:i/>
          <w:iCs/>
          <w:rtl/>
        </w:rPr>
        <w:t>سهو النبی</w:t>
      </w:r>
      <w:r>
        <w:rPr>
          <w:rFonts w:hint="cs"/>
          <w:i/>
          <w:iCs/>
          <w:rtl/>
        </w:rPr>
        <w:t xml:space="preserve"> </w:t>
      </w:r>
      <w:r w:rsidRPr="00191D25">
        <w:rPr>
          <w:rFonts w:hint="cs"/>
          <w:rtl/>
        </w:rPr>
        <w:t>نگاشته و مستقلاً به این مبحث و رد</w:t>
      </w:r>
      <w:r>
        <w:rPr>
          <w:rFonts w:hint="cs"/>
          <w:rtl/>
        </w:rPr>
        <w:t>ّ</w:t>
      </w:r>
      <w:r w:rsidRPr="00191D25">
        <w:rPr>
          <w:rFonts w:hint="cs"/>
          <w:rtl/>
        </w:rPr>
        <w:t xml:space="preserve"> نظریات موافقین سهو پرداخته است.</w:t>
      </w:r>
    </w:p>
    <w:p w:rsidR="00C75097" w:rsidRPr="00F87548" w:rsidRDefault="00C75097" w:rsidP="00C75097">
      <w:pPr>
        <w:pStyle w:val="Matn"/>
        <w:spacing w:line="216" w:lineRule="auto"/>
        <w:rPr>
          <w:rFonts w:hint="cs"/>
          <w:rtl/>
        </w:rPr>
      </w:pPr>
      <w:r w:rsidRPr="00F87548">
        <w:rPr>
          <w:rFonts w:hint="cs"/>
          <w:rtl/>
        </w:rPr>
        <w:t>علاّمه مجلسی نیز بحث سهو النبی را پیش کشیده و روایت ذوالیدین، که</w:t>
      </w:r>
      <w:r>
        <w:rPr>
          <w:rFonts w:hint="cs"/>
          <w:rtl/>
        </w:rPr>
        <w:t xml:space="preserve"> در مجامع اهل سنّت نیز مطرح بوده</w:t>
      </w:r>
      <w:r w:rsidRPr="00F87548">
        <w:rPr>
          <w:rFonts w:hint="cs"/>
          <w:rtl/>
        </w:rPr>
        <w:t xml:space="preserve"> را</w:t>
      </w:r>
      <w:r>
        <w:rPr>
          <w:rFonts w:hint="cs"/>
          <w:rtl/>
        </w:rPr>
        <w:t>،</w:t>
      </w:r>
      <w:r w:rsidRPr="00F87548">
        <w:rPr>
          <w:rFonts w:hint="cs"/>
          <w:rtl/>
        </w:rPr>
        <w:t xml:space="preserve"> مردود دانسته و صدور آن را از روی تقیّه، به واقع نزدیک</w:t>
      </w:r>
      <w:r>
        <w:rPr>
          <w:rtl/>
        </w:rPr>
        <w:t>‌</w:t>
      </w:r>
      <w:r w:rsidRPr="00F87548">
        <w:rPr>
          <w:rFonts w:hint="cs"/>
          <w:rtl/>
        </w:rPr>
        <w:t>تر می‌داند (</w:t>
      </w:r>
      <w:r w:rsidRPr="00F87548">
        <w:rPr>
          <w:i/>
          <w:iCs/>
          <w:rtl/>
        </w:rPr>
        <w:t>بحارالأنوار</w:t>
      </w:r>
      <w:r w:rsidRPr="00F87548">
        <w:rPr>
          <w:rtl/>
        </w:rPr>
        <w:t xml:space="preserve">: </w:t>
      </w:r>
      <w:r>
        <w:rPr>
          <w:rFonts w:hint="cs"/>
          <w:rtl/>
        </w:rPr>
        <w:t>ج</w:t>
      </w:r>
      <w:r w:rsidRPr="00F87548">
        <w:rPr>
          <w:rtl/>
        </w:rPr>
        <w:t>17 ص</w:t>
      </w:r>
      <w:r>
        <w:rPr>
          <w:rFonts w:hint="cs"/>
          <w:rtl/>
        </w:rPr>
        <w:t xml:space="preserve"> </w:t>
      </w:r>
      <w:r w:rsidRPr="00F87548">
        <w:rPr>
          <w:rtl/>
        </w:rPr>
        <w:t>111</w:t>
      </w:r>
      <w:r w:rsidRPr="00F87548">
        <w:rPr>
          <w:rFonts w:hint="cs"/>
          <w:rtl/>
        </w:rPr>
        <w:t>).</w:t>
      </w:r>
    </w:p>
    <w:p w:rsidR="00C75097" w:rsidRPr="009700A4" w:rsidRDefault="00C75097" w:rsidP="00C75097">
      <w:pPr>
        <w:pStyle w:val="Titr3"/>
        <w:rPr>
          <w:rFonts w:hint="cs"/>
          <w:rtl/>
        </w:rPr>
      </w:pPr>
      <w:r w:rsidRPr="009700A4">
        <w:rPr>
          <w:rFonts w:hint="cs"/>
          <w:rtl/>
        </w:rPr>
        <w:t>2) تنزیه الانبیاء:</w:t>
      </w:r>
    </w:p>
    <w:p w:rsidR="00C75097" w:rsidRPr="00191D25" w:rsidRDefault="00C75097" w:rsidP="00C75097">
      <w:pPr>
        <w:pStyle w:val="Matn"/>
        <w:ind w:firstLine="0"/>
        <w:rPr>
          <w:rFonts w:hint="cs"/>
          <w:rtl/>
        </w:rPr>
      </w:pPr>
      <w:r w:rsidRPr="00191D25">
        <w:rPr>
          <w:rFonts w:hint="cs"/>
          <w:rtl/>
        </w:rPr>
        <w:lastRenderedPageBreak/>
        <w:t>سید مرتضی</w:t>
      </w:r>
      <w:r>
        <w:rPr>
          <w:rFonts w:hint="cs"/>
          <w:rtl/>
        </w:rPr>
        <w:t>،</w:t>
      </w:r>
      <w:r w:rsidRPr="00191D25">
        <w:rPr>
          <w:rFonts w:hint="cs"/>
          <w:rtl/>
        </w:rPr>
        <w:t xml:space="preserve"> به تنزیه پیامبرانی </w:t>
      </w:r>
      <w:r>
        <w:rPr>
          <w:rFonts w:hint="cs"/>
          <w:rtl/>
        </w:rPr>
        <w:t xml:space="preserve">چون </w:t>
      </w:r>
      <w:r w:rsidRPr="00191D25">
        <w:rPr>
          <w:rFonts w:hint="cs"/>
          <w:rtl/>
        </w:rPr>
        <w:t>حضرت</w:t>
      </w:r>
      <w:r w:rsidRPr="00191D25">
        <w:rPr>
          <w:rtl/>
        </w:rPr>
        <w:t xml:space="preserve"> آدم</w:t>
      </w:r>
      <w:r w:rsidRPr="00191D25">
        <w:rPr>
          <w:rFonts w:hint="cs"/>
          <w:rtl/>
        </w:rPr>
        <w:t xml:space="preserve">، </w:t>
      </w:r>
      <w:r w:rsidRPr="00191D25">
        <w:rPr>
          <w:rtl/>
        </w:rPr>
        <w:t>نوح</w:t>
      </w:r>
      <w:r w:rsidRPr="00191D25">
        <w:rPr>
          <w:rFonts w:hint="cs"/>
          <w:rtl/>
        </w:rPr>
        <w:t xml:space="preserve">، </w:t>
      </w:r>
      <w:r w:rsidRPr="00191D25">
        <w:rPr>
          <w:rtl/>
        </w:rPr>
        <w:t>إبراه</w:t>
      </w:r>
      <w:r>
        <w:rPr>
          <w:rtl/>
        </w:rPr>
        <w:t>ی</w:t>
      </w:r>
      <w:r w:rsidRPr="00191D25">
        <w:rPr>
          <w:rtl/>
        </w:rPr>
        <w:t>م</w:t>
      </w:r>
      <w:r w:rsidRPr="00191D25">
        <w:rPr>
          <w:rFonts w:hint="cs"/>
          <w:rtl/>
        </w:rPr>
        <w:t xml:space="preserve">، </w:t>
      </w:r>
      <w:r>
        <w:rPr>
          <w:rtl/>
        </w:rPr>
        <w:t>ی</w:t>
      </w:r>
      <w:r w:rsidRPr="00191D25">
        <w:rPr>
          <w:rtl/>
        </w:rPr>
        <w:t>عقوب</w:t>
      </w:r>
      <w:r w:rsidRPr="00191D25">
        <w:rPr>
          <w:rFonts w:hint="cs"/>
          <w:rtl/>
        </w:rPr>
        <w:t xml:space="preserve">، </w:t>
      </w:r>
      <w:r>
        <w:rPr>
          <w:rtl/>
        </w:rPr>
        <w:t>ی</w:t>
      </w:r>
      <w:r w:rsidRPr="00191D25">
        <w:rPr>
          <w:rtl/>
        </w:rPr>
        <w:t>وسف</w:t>
      </w:r>
      <w:r w:rsidRPr="00191D25">
        <w:rPr>
          <w:rFonts w:hint="cs"/>
          <w:rtl/>
        </w:rPr>
        <w:t xml:space="preserve">، </w:t>
      </w:r>
      <w:r w:rsidRPr="00191D25">
        <w:rPr>
          <w:rtl/>
        </w:rPr>
        <w:t>أ</w:t>
      </w:r>
      <w:r>
        <w:rPr>
          <w:rtl/>
        </w:rPr>
        <w:t>ی</w:t>
      </w:r>
      <w:r w:rsidRPr="00191D25">
        <w:rPr>
          <w:rtl/>
        </w:rPr>
        <w:t>وب</w:t>
      </w:r>
      <w:r w:rsidRPr="00191D25">
        <w:rPr>
          <w:rFonts w:hint="cs"/>
          <w:rtl/>
        </w:rPr>
        <w:t xml:space="preserve">، شعیب، </w:t>
      </w:r>
      <w:r w:rsidRPr="00191D25">
        <w:rPr>
          <w:rtl/>
        </w:rPr>
        <w:t>موسى</w:t>
      </w:r>
      <w:r w:rsidRPr="00191D25">
        <w:rPr>
          <w:rFonts w:hint="cs"/>
          <w:rtl/>
        </w:rPr>
        <w:t>،</w:t>
      </w:r>
      <w:r>
        <w:rPr>
          <w:rFonts w:hint="cs"/>
          <w:rtl/>
        </w:rPr>
        <w:t xml:space="preserve"> </w:t>
      </w:r>
      <w:r w:rsidRPr="00191D25">
        <w:rPr>
          <w:rtl/>
        </w:rPr>
        <w:t>داود</w:t>
      </w:r>
      <w:r w:rsidRPr="00191D25">
        <w:rPr>
          <w:rFonts w:hint="cs"/>
          <w:rtl/>
        </w:rPr>
        <w:t xml:space="preserve">، </w:t>
      </w:r>
      <w:r w:rsidRPr="00191D25">
        <w:rPr>
          <w:rtl/>
        </w:rPr>
        <w:t>سل</w:t>
      </w:r>
      <w:r>
        <w:rPr>
          <w:rtl/>
        </w:rPr>
        <w:t>ی</w:t>
      </w:r>
      <w:r w:rsidRPr="00191D25">
        <w:rPr>
          <w:rtl/>
        </w:rPr>
        <w:t>مان</w:t>
      </w:r>
      <w:r w:rsidRPr="00191D25">
        <w:rPr>
          <w:rFonts w:hint="cs"/>
          <w:rtl/>
        </w:rPr>
        <w:t xml:space="preserve">، </w:t>
      </w:r>
      <w:r>
        <w:rPr>
          <w:rtl/>
        </w:rPr>
        <w:t>ی</w:t>
      </w:r>
      <w:r w:rsidRPr="00191D25">
        <w:rPr>
          <w:rtl/>
        </w:rPr>
        <w:t>ونس</w:t>
      </w:r>
      <w:r w:rsidRPr="00191D25">
        <w:rPr>
          <w:rFonts w:hint="cs"/>
          <w:rtl/>
        </w:rPr>
        <w:t>، عیسی</w:t>
      </w:r>
      <w:r w:rsidRPr="00191D25">
        <w:rPr>
          <w:rFonts w:hint="eastAsia"/>
          <w:rtl/>
        </w:rPr>
        <w:t>‌</w:t>
      </w:r>
      <w:r w:rsidRPr="00191D25">
        <w:rPr>
          <w:rFonts w:hint="cs"/>
          <w:rtl/>
        </w:rPr>
        <w:t xml:space="preserve"> و حضرت</w:t>
      </w:r>
      <w:r w:rsidRPr="00191D25">
        <w:rPr>
          <w:rtl/>
        </w:rPr>
        <w:t xml:space="preserve"> محم</w:t>
      </w:r>
      <w:r>
        <w:rPr>
          <w:rFonts w:hint="cs"/>
          <w:rtl/>
        </w:rPr>
        <w:t>ّ</w:t>
      </w:r>
      <w:r w:rsidRPr="00191D25">
        <w:rPr>
          <w:rtl/>
        </w:rPr>
        <w:t>د المصطفى</w:t>
      </w:r>
      <w:r w:rsidRPr="00C25E34">
        <w:sym w:font="AGA Arabesque" w:char="F089"/>
      </w:r>
      <w:r w:rsidRPr="00191D25">
        <w:rPr>
          <w:rtl/>
        </w:rPr>
        <w:t xml:space="preserve"> </w:t>
      </w:r>
      <w:r w:rsidRPr="00191D25">
        <w:rPr>
          <w:rFonts w:hint="cs"/>
          <w:rtl/>
        </w:rPr>
        <w:t>می‌پردازد</w:t>
      </w:r>
      <w:r>
        <w:rPr>
          <w:rFonts w:hint="cs"/>
          <w:rtl/>
        </w:rPr>
        <w:t xml:space="preserve">. </w:t>
      </w:r>
      <w:r w:rsidRPr="00191D25">
        <w:rPr>
          <w:rFonts w:hint="cs"/>
          <w:rtl/>
        </w:rPr>
        <w:t>برای آشنا شدن با آیات متشابه، که شبهه عدم عصمت پیامبران را تقویت می‌کند، به برخی از آنها اشاره می‌کنیم:</w:t>
      </w:r>
    </w:p>
    <w:p w:rsidR="00C75097" w:rsidRPr="00191D25" w:rsidRDefault="00C75097" w:rsidP="00C75097">
      <w:pPr>
        <w:pStyle w:val="Matn"/>
        <w:rPr>
          <w:rFonts w:hint="cs"/>
        </w:rPr>
      </w:pPr>
      <w:r w:rsidRPr="00191D25">
        <w:rPr>
          <w:rFonts w:hint="cs"/>
          <w:rtl/>
        </w:rPr>
        <w:t xml:space="preserve">در مورد </w:t>
      </w:r>
      <w:r w:rsidRPr="00477A51">
        <w:rPr>
          <w:rFonts w:hint="cs"/>
          <w:b/>
          <w:bCs/>
          <w:sz w:val="22"/>
          <w:szCs w:val="22"/>
          <w:rtl/>
        </w:rPr>
        <w:t>حضرت</w:t>
      </w:r>
      <w:r w:rsidRPr="00477A51">
        <w:rPr>
          <w:b/>
          <w:bCs/>
          <w:sz w:val="22"/>
          <w:szCs w:val="22"/>
          <w:rtl/>
        </w:rPr>
        <w:t xml:space="preserve"> آدم</w:t>
      </w:r>
      <w:r w:rsidRPr="00C25E34">
        <w:sym w:font="AGA Arabesque" w:char="F086"/>
      </w:r>
      <w:r w:rsidRPr="00191D25">
        <w:rPr>
          <w:rtl/>
        </w:rPr>
        <w:t xml:space="preserve"> </w:t>
      </w:r>
      <w:r w:rsidRPr="00191D25">
        <w:rPr>
          <w:rFonts w:hint="cs"/>
          <w:rtl/>
        </w:rPr>
        <w:t xml:space="preserve">آمده است: </w:t>
      </w:r>
    </w:p>
    <w:p w:rsidR="00C75097" w:rsidRPr="003C592F" w:rsidRDefault="00C75097" w:rsidP="00C75097">
      <w:pPr>
        <w:pStyle w:val="Matn"/>
        <w:spacing w:line="216" w:lineRule="auto"/>
        <w:rPr>
          <w:rFonts w:hint="cs"/>
        </w:rPr>
      </w:pPr>
      <w:r>
        <w:rPr>
          <w:rFonts w:hint="eastAsia"/>
          <w:spacing w:val="-4"/>
          <w:rtl/>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hint="cs"/>
          <w:sz w:val="19"/>
          <w:szCs w:val="19"/>
          <w:rtl/>
        </w:rPr>
        <w:t xml:space="preserve"> </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hint="cs"/>
          <w:sz w:val="19"/>
          <w:szCs w:val="19"/>
          <w:rtl/>
        </w:rPr>
        <w:t xml:space="preserve"> </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hint="cs"/>
          <w:sz w:val="19"/>
          <w:szCs w:val="19"/>
          <w:rtl/>
        </w:rPr>
        <w:t xml:space="preserve"> </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6E4454">
        <w:rPr>
          <w:rFonts w:ascii="Msh Quraan1" w:hAnsi="Msh Quraan1"/>
          <w:sz w:val="19"/>
          <w:szCs w:val="19"/>
        </w:rPr>
        <w:t></w:t>
      </w:r>
      <w:r w:rsidRPr="00FA19A7">
        <w:rPr>
          <w:rFonts w:hint="cs"/>
          <w:spacing w:val="-4"/>
          <w:rtl/>
        </w:rPr>
        <w:t xml:space="preserve"> </w:t>
      </w:r>
      <w:r w:rsidRPr="00785472">
        <w:rPr>
          <w:rFonts w:hint="cs"/>
          <w:spacing w:val="-4"/>
          <w:rtl/>
        </w:rPr>
        <w:t>(طه: آيۀ 121)</w:t>
      </w:r>
      <w:r w:rsidRPr="00FA19A7">
        <w:rPr>
          <w:rFonts w:hint="cs"/>
          <w:spacing w:val="-4"/>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tl/>
        </w:rPr>
        <w:t xml:space="preserve"> </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5A2A1C">
        <w:rPr>
          <w:rFonts w:ascii="Msh Quraan1" w:hAnsi="Msh Quraan1"/>
          <w:sz w:val="19"/>
          <w:szCs w:val="19"/>
        </w:rPr>
        <w:t></w:t>
      </w:r>
      <w:r w:rsidRPr="00FA19A7">
        <w:rPr>
          <w:rFonts w:hint="cs"/>
          <w:spacing w:val="-4"/>
          <w:rtl/>
        </w:rPr>
        <w:t xml:space="preserve"> </w:t>
      </w:r>
      <w:r w:rsidRPr="002A3CEE">
        <w:rPr>
          <w:rFonts w:hint="cs"/>
          <w:spacing w:val="-4"/>
          <w:rtl/>
        </w:rPr>
        <w:t>(بقره: آيۀ 37</w:t>
      </w:r>
      <w:r w:rsidRPr="002C4E6D">
        <w:rPr>
          <w:rFonts w:hint="cs"/>
          <w:spacing w:val="-4"/>
          <w:rtl/>
        </w:rPr>
        <w:t>)؛</w:t>
      </w:r>
      <w:r w:rsidRPr="00FA19A7">
        <w:rPr>
          <w:rFonts w:hint="cs"/>
          <w:spacing w:val="-4"/>
          <w:rtl/>
        </w:rPr>
        <w:t xml:space="preserve"> </w:t>
      </w:r>
      <w:r>
        <w:rPr>
          <w:rFonts w:hint="cs"/>
          <w:spacing w:val="-4"/>
          <w:rtl/>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tl/>
        </w:rPr>
        <w:t xml:space="preserve"> </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tl/>
        </w:rPr>
        <w:t xml:space="preserve"> </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tl/>
        </w:rPr>
        <w:t xml:space="preserve"> </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softHyphen/>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tl/>
        </w:rPr>
        <w:t xml:space="preserve"> </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tl/>
        </w:rPr>
        <w:t xml:space="preserve"> </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tl/>
        </w:rPr>
        <w:t xml:space="preserve"> </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440BAA">
        <w:rPr>
          <w:rFonts w:ascii="Msh Quraan1" w:hAnsi="Msh Quraan1"/>
          <w:sz w:val="19"/>
          <w:szCs w:val="19"/>
        </w:rPr>
        <w:t></w:t>
      </w:r>
      <w:r w:rsidRPr="00FA19A7">
        <w:rPr>
          <w:rFonts w:hint="cs"/>
          <w:spacing w:val="-4"/>
          <w:rtl/>
        </w:rPr>
        <w:t xml:space="preserve"> </w:t>
      </w:r>
      <w:r w:rsidRPr="00424836">
        <w:rPr>
          <w:rFonts w:hint="cs"/>
          <w:spacing w:val="-4"/>
          <w:rtl/>
        </w:rPr>
        <w:t>(بقره: آيۀ 35 و اعراف: آيۀ 19)</w:t>
      </w:r>
      <w:r w:rsidRPr="00FA19A7">
        <w:rPr>
          <w:rFonts w:hint="cs"/>
          <w:spacing w:val="-4"/>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hint="cs"/>
          <w:sz w:val="19"/>
          <w:szCs w:val="19"/>
          <w:rtl/>
        </w:rPr>
        <w:t xml:space="preserve"> </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sidRPr="0062225C">
        <w:rPr>
          <w:rFonts w:ascii="Msh Quraan1" w:hAnsi="Msh Quraan1"/>
          <w:sz w:val="19"/>
          <w:szCs w:val="19"/>
        </w:rPr>
        <w:t></w:t>
      </w:r>
      <w:r>
        <w:rPr>
          <w:rFonts w:ascii="Msh Quraan1" w:hAnsi="Msh Quraan1"/>
          <w:sz w:val="19"/>
          <w:szCs w:val="19"/>
        </w:rPr>
        <w:t></w:t>
      </w:r>
      <w:r>
        <w:rPr>
          <w:rFonts w:ascii="Msh Quraan1" w:hAnsi="Msh Quraan1"/>
          <w:sz w:val="19"/>
          <w:szCs w:val="19"/>
        </w:rPr>
        <w:t></w:t>
      </w:r>
      <w:r>
        <w:rPr>
          <w:rFonts w:hint="cs"/>
          <w:spacing w:val="-4"/>
          <w:rtl/>
        </w:rPr>
        <w:t xml:space="preserve">  </w:t>
      </w:r>
      <w:r w:rsidRPr="00FA19A7">
        <w:rPr>
          <w:rFonts w:hint="cs"/>
          <w:spacing w:val="-4"/>
          <w:rtl/>
        </w:rPr>
        <w:t>(اعراف: آيۀ 189).</w:t>
      </w:r>
    </w:p>
    <w:p w:rsidR="00C75097" w:rsidRPr="003C592F" w:rsidRDefault="00C75097" w:rsidP="00C75097">
      <w:pPr>
        <w:pStyle w:val="Matn"/>
        <w:spacing w:line="216" w:lineRule="auto"/>
        <w:rPr>
          <w:rFonts w:hint="cs"/>
          <w:rtl/>
        </w:rPr>
      </w:pPr>
      <w:r w:rsidRPr="00477A51">
        <w:rPr>
          <w:rFonts w:hint="cs"/>
          <w:b/>
          <w:bCs/>
          <w:sz w:val="22"/>
          <w:szCs w:val="22"/>
          <w:rtl/>
        </w:rPr>
        <w:t>حضرت</w:t>
      </w:r>
      <w:r w:rsidRPr="00477A51">
        <w:rPr>
          <w:b/>
          <w:bCs/>
          <w:sz w:val="22"/>
          <w:szCs w:val="22"/>
          <w:rtl/>
        </w:rPr>
        <w:t xml:space="preserve"> نوح</w:t>
      </w:r>
      <w:r w:rsidRPr="00C25E34">
        <w:sym w:font="AGA Arabesque" w:char="F086"/>
      </w:r>
      <w:r w:rsidRPr="00191D25">
        <w:rPr>
          <w:rFonts w:hint="cs"/>
          <w:b/>
          <w:bCs/>
          <w:rtl/>
        </w:rPr>
        <w:t>:</w:t>
      </w:r>
      <w:r>
        <w:rPr>
          <w:rFonts w:hint="cs"/>
          <w:b/>
          <w:bCs/>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hint="cs"/>
          <w:sz w:val="19"/>
          <w:szCs w:val="19"/>
          <w:rtl/>
        </w:rPr>
        <w:t xml:space="preserve"> </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9B28D0">
        <w:rPr>
          <w:rFonts w:ascii="Msh Quraan1" w:hAnsi="Msh Quraan1"/>
          <w:sz w:val="19"/>
          <w:szCs w:val="19"/>
        </w:rPr>
        <w:t></w:t>
      </w:r>
      <w:r w:rsidRPr="003C592F">
        <w:rPr>
          <w:rFonts w:hint="cs"/>
          <w:rtl/>
        </w:rPr>
        <w:t xml:space="preserve"> (هود</w:t>
      </w:r>
      <w:r>
        <w:rPr>
          <w:rFonts w:hint="cs"/>
          <w:rtl/>
        </w:rPr>
        <w:t>:</w:t>
      </w:r>
      <w:r w:rsidRPr="00EF305F">
        <w:rPr>
          <w:rFonts w:hint="cs"/>
          <w:rtl/>
        </w:rPr>
        <w:t xml:space="preserve"> </w:t>
      </w:r>
      <w:r w:rsidRPr="003C592F">
        <w:rPr>
          <w:rFonts w:hint="cs"/>
          <w:rtl/>
        </w:rPr>
        <w:t>آيۀ 47).</w:t>
      </w:r>
    </w:p>
    <w:p w:rsidR="00C75097" w:rsidRPr="005F1C5D" w:rsidRDefault="00C75097" w:rsidP="00C75097">
      <w:pPr>
        <w:pStyle w:val="Matn"/>
        <w:spacing w:line="216" w:lineRule="auto"/>
        <w:rPr>
          <w:rFonts w:hint="cs"/>
        </w:rPr>
      </w:pPr>
      <w:r w:rsidRPr="00477A51">
        <w:rPr>
          <w:rFonts w:hint="cs"/>
          <w:b/>
          <w:bCs/>
          <w:sz w:val="22"/>
          <w:szCs w:val="22"/>
          <w:rtl/>
        </w:rPr>
        <w:t>حضرت</w:t>
      </w:r>
      <w:r w:rsidRPr="00477A51">
        <w:rPr>
          <w:b/>
          <w:bCs/>
          <w:sz w:val="22"/>
          <w:szCs w:val="22"/>
          <w:rtl/>
        </w:rPr>
        <w:t xml:space="preserve"> إبراهیم</w:t>
      </w:r>
      <w:r w:rsidRPr="005F1C5D">
        <w:rPr>
          <w:b/>
          <w:bCs/>
        </w:rPr>
        <w:sym w:font="AGA Arabesque" w:char="F086"/>
      </w:r>
      <w:r w:rsidRPr="005F1C5D">
        <w:rPr>
          <w:rFonts w:hint="cs"/>
          <w:b/>
          <w:bCs/>
          <w:rtl/>
        </w:rPr>
        <w:t xml:space="preserve"> </w:t>
      </w:r>
      <w:r w:rsidRPr="005F1C5D">
        <w:rPr>
          <w:rFonts w:hint="cs"/>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hint="cs"/>
          <w:sz w:val="19"/>
          <w:szCs w:val="19"/>
          <w:rtl/>
        </w:rPr>
        <w:t xml:space="preserve"> </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665ACC">
        <w:rPr>
          <w:rFonts w:ascii="Msh Quraan1" w:hAnsi="Msh Quraan1"/>
          <w:sz w:val="19"/>
          <w:szCs w:val="19"/>
        </w:rPr>
        <w:t></w:t>
      </w:r>
      <w:r w:rsidRPr="005F1C5D">
        <w:rPr>
          <w:rtl/>
        </w:rPr>
        <w:t xml:space="preserve"> </w:t>
      </w:r>
      <w:r w:rsidRPr="005F1C5D">
        <w:rPr>
          <w:rFonts w:hint="cs"/>
          <w:rtl/>
        </w:rPr>
        <w:t xml:space="preserve">... (انعام: آيۀ 76)؛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hint="cs"/>
          <w:sz w:val="19"/>
          <w:szCs w:val="19"/>
          <w:rtl/>
        </w:rPr>
        <w:t xml:space="preserve"> </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6B38EB">
        <w:rPr>
          <w:rFonts w:ascii="Msh Quraan1" w:hAnsi="Msh Quraan1"/>
          <w:sz w:val="19"/>
          <w:szCs w:val="19"/>
        </w:rPr>
        <w:t></w:t>
      </w:r>
      <w:r w:rsidRPr="005F1C5D">
        <w:rPr>
          <w:rFonts w:hint="cs"/>
          <w:rtl/>
        </w:rPr>
        <w:t xml:space="preserve"> (انبیاء</w:t>
      </w:r>
      <w:r>
        <w:rPr>
          <w:rFonts w:hint="cs"/>
          <w:rtl/>
        </w:rPr>
        <w:t>: آيۀ 63ـ62</w:t>
      </w:r>
      <w:r w:rsidRPr="005F1C5D">
        <w:rPr>
          <w:rFonts w:hint="cs"/>
          <w:rtl/>
        </w:rPr>
        <w:t>)</w:t>
      </w:r>
      <w:r w:rsidRPr="005F1C5D">
        <w:rPr>
          <w:rtl/>
        </w:rPr>
        <w:t xml:space="preserve"> </w:t>
      </w:r>
      <w:r w:rsidRPr="005F1C5D">
        <w:rPr>
          <w:rFonts w:hint="cs"/>
          <w:rtl/>
        </w:rPr>
        <w:t>(که دروغ را به پیامبر خدا نسبت می‌دهد).</w:t>
      </w:r>
    </w:p>
    <w:p w:rsidR="00C75097" w:rsidRPr="005F1C5D" w:rsidRDefault="00C75097" w:rsidP="00C75097">
      <w:pPr>
        <w:pStyle w:val="Matn"/>
        <w:spacing w:line="216" w:lineRule="auto"/>
        <w:rPr>
          <w:rFonts w:hint="cs"/>
          <w:rtl/>
        </w:rPr>
      </w:pPr>
      <w:r w:rsidRPr="00572DB3">
        <w:rPr>
          <w:rFonts w:hint="cs"/>
          <w:b/>
          <w:bCs/>
          <w:sz w:val="22"/>
          <w:szCs w:val="22"/>
          <w:rtl/>
        </w:rPr>
        <w:t>حضرت</w:t>
      </w:r>
      <w:r w:rsidRPr="00572DB3">
        <w:rPr>
          <w:b/>
          <w:bCs/>
          <w:sz w:val="22"/>
          <w:szCs w:val="22"/>
          <w:rtl/>
        </w:rPr>
        <w:t xml:space="preserve"> یوسف</w:t>
      </w:r>
      <w:r w:rsidRPr="005F1C5D">
        <w:rPr>
          <w:b/>
          <w:bCs/>
        </w:rPr>
        <w:sym w:font="AGA Arabesque" w:char="F086"/>
      </w:r>
      <w:r w:rsidRPr="00191D25">
        <w:rPr>
          <w:b/>
          <w:bCs/>
          <w:rtl/>
        </w:rPr>
        <w:t xml:space="preserve"> </w:t>
      </w:r>
      <w:r w:rsidRPr="005F1C5D">
        <w:rPr>
          <w:rFonts w:hint="cs"/>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hint="cs"/>
          <w:sz w:val="19"/>
          <w:szCs w:val="19"/>
          <w:rtl/>
        </w:rPr>
        <w:t xml:space="preserve"> </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367D4">
        <w:rPr>
          <w:rFonts w:ascii="Msh Quraan1" w:hAnsi="Msh Quraan1"/>
          <w:sz w:val="19"/>
          <w:szCs w:val="19"/>
        </w:rPr>
        <w:t></w:t>
      </w:r>
      <w:r w:rsidRPr="005F1C5D">
        <w:rPr>
          <w:rFonts w:hint="cs"/>
          <w:rtl/>
        </w:rPr>
        <w:t xml:space="preserve"> (یوسف: آيۀ 24)؛ </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hint="cs"/>
          <w:sz w:val="19"/>
          <w:szCs w:val="19"/>
          <w:rtl/>
        </w:rPr>
        <w:t xml:space="preserve"> </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hint="cs"/>
          <w:sz w:val="19"/>
          <w:szCs w:val="19"/>
          <w:rtl/>
        </w:rPr>
        <w:t xml:space="preserve"> </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C1429C">
        <w:rPr>
          <w:rFonts w:ascii="Msh Quraan1" w:hAnsi="Msh Quraan1"/>
          <w:sz w:val="19"/>
          <w:szCs w:val="19"/>
        </w:rPr>
        <w:t></w:t>
      </w:r>
      <w:r w:rsidRPr="005F1C5D">
        <w:rPr>
          <w:rFonts w:hint="cs"/>
          <w:rtl/>
        </w:rPr>
        <w:t xml:space="preserve"> (یوسف: آيۀ 42).</w:t>
      </w:r>
      <w:bookmarkStart w:id="0" w:name="tainja"/>
      <w:bookmarkEnd w:id="0"/>
    </w:p>
    <w:p w:rsidR="00C75097" w:rsidRPr="005F1C5D" w:rsidRDefault="00C75097" w:rsidP="00C75097">
      <w:pPr>
        <w:pStyle w:val="Matn"/>
        <w:spacing w:line="216" w:lineRule="auto"/>
      </w:pPr>
      <w:r w:rsidRPr="00FA19A7">
        <w:rPr>
          <w:rFonts w:hint="cs"/>
          <w:b/>
          <w:bCs/>
          <w:sz w:val="22"/>
          <w:szCs w:val="22"/>
          <w:rtl/>
        </w:rPr>
        <w:t>حضرت</w:t>
      </w:r>
      <w:r w:rsidRPr="00FA19A7">
        <w:rPr>
          <w:b/>
          <w:bCs/>
          <w:sz w:val="22"/>
          <w:szCs w:val="22"/>
          <w:rtl/>
        </w:rPr>
        <w:t xml:space="preserve"> موسى</w:t>
      </w:r>
      <w:r w:rsidRPr="005F1C5D">
        <w:rPr>
          <w:b/>
          <w:bCs/>
        </w:rPr>
        <w:sym w:font="AGA Arabesque" w:char="F086"/>
      </w:r>
      <w:r w:rsidRPr="005F1C5D">
        <w:rPr>
          <w:b/>
          <w:bCs/>
          <w:rtl/>
        </w:rPr>
        <w:t xml:space="preserve"> </w:t>
      </w:r>
      <w:r w:rsidRPr="005F1C5D">
        <w:rPr>
          <w:rFonts w:hint="cs"/>
          <w:b/>
          <w:bCs/>
          <w:rtl/>
        </w:rPr>
        <w:t>:</w:t>
      </w:r>
      <w:r w:rsidRPr="00191D25">
        <w:rPr>
          <w:rFonts w:hint="cs"/>
          <w:b/>
          <w:bCs/>
          <w:rtl/>
        </w:rPr>
        <w:t xml:space="preserve"> </w:t>
      </w:r>
      <w:bookmarkStart w:id="1" w:name="incorrect2"/>
      <w:r w:rsidRPr="00F260C1">
        <w:rPr>
          <w:sz w:val="19"/>
          <w:szCs w:val="19"/>
          <w:rtl/>
        </w:rPr>
        <w:softHyphen/>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hint="cs"/>
          <w:sz w:val="19"/>
          <w:szCs w:val="19"/>
          <w:rtl/>
        </w:rPr>
        <w:t xml:space="preserve"> </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hint="cs"/>
          <w:sz w:val="19"/>
          <w:szCs w:val="19"/>
          <w:rtl/>
        </w:rPr>
        <w:t xml:space="preserve"> </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hint="cs"/>
          <w:sz w:val="19"/>
          <w:szCs w:val="19"/>
          <w:rtl/>
        </w:rPr>
        <w:t xml:space="preserve"> </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ascii="Msh Quraan1" w:hAnsi="Msh Quraan1"/>
          <w:sz w:val="19"/>
          <w:szCs w:val="19"/>
        </w:rPr>
        <w:t></w:t>
      </w:r>
      <w:r w:rsidRPr="00F260C1">
        <w:rPr>
          <w:rFonts w:hint="cs"/>
          <w:sz w:val="19"/>
          <w:szCs w:val="19"/>
          <w:rtl/>
        </w:rPr>
        <w:t xml:space="preserve"> </w:t>
      </w:r>
      <w:r w:rsidRPr="005F1C5D">
        <w:rPr>
          <w:rFonts w:hint="cs"/>
          <w:rtl/>
        </w:rPr>
        <w:t>(قصص:  آيۀ 1</w:t>
      </w:r>
      <w:bookmarkEnd w:id="1"/>
      <w:r>
        <w:rPr>
          <w:rFonts w:hint="cs"/>
          <w:rtl/>
        </w:rPr>
        <w:t>5</w:t>
      </w:r>
      <w:bookmarkStart w:id="2" w:name="sasas1"/>
      <w:bookmarkEnd w:id="2"/>
      <w:r w:rsidRPr="005F1C5D">
        <w:rPr>
          <w:rFonts w:hint="cs"/>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5F1C5D">
        <w:rPr>
          <w:rFonts w:hint="cs"/>
          <w:rtl/>
        </w:rPr>
        <w:t xml:space="preserve"> (قصص: آيۀ 16)؛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hint="cs"/>
          <w:sz w:val="19"/>
          <w:szCs w:val="19"/>
          <w:rtl/>
        </w:rPr>
        <w:t xml:space="preserve"> </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302ED9">
        <w:rPr>
          <w:rFonts w:ascii="Msh Quraan1" w:hAnsi="Msh Quraan1"/>
          <w:sz w:val="19"/>
          <w:szCs w:val="19"/>
        </w:rPr>
        <w:t></w:t>
      </w:r>
      <w:r w:rsidRPr="005F1C5D">
        <w:rPr>
          <w:rFonts w:hint="cs"/>
          <w:rtl/>
        </w:rPr>
        <w:t xml:space="preserve"> (شعراء: آيۀ 20)؛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hint="cs"/>
          <w:sz w:val="19"/>
          <w:szCs w:val="19"/>
          <w:rtl/>
        </w:rPr>
        <w:t xml:space="preserve"> </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C52E10">
        <w:rPr>
          <w:rFonts w:ascii="Msh Quraan1" w:hAnsi="Msh Quraan1"/>
          <w:sz w:val="19"/>
          <w:szCs w:val="19"/>
        </w:rPr>
        <w:t></w:t>
      </w:r>
      <w:r w:rsidRPr="005F1C5D">
        <w:rPr>
          <w:rFonts w:hint="cs"/>
          <w:rtl/>
        </w:rPr>
        <w:t xml:space="preserve"> (یونس: آيۀ 88)؛ </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hint="cs"/>
          <w:sz w:val="19"/>
          <w:szCs w:val="19"/>
          <w:rtl/>
        </w:rPr>
        <w:t xml:space="preserve"> </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hint="cs"/>
          <w:sz w:val="19"/>
          <w:szCs w:val="19"/>
          <w:rtl/>
        </w:rPr>
        <w:t xml:space="preserve"> </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hint="cs"/>
          <w:sz w:val="19"/>
          <w:szCs w:val="19"/>
          <w:rtl/>
        </w:rPr>
        <w:t xml:space="preserve"> </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sidRPr="00BB640A">
        <w:rPr>
          <w:rFonts w:ascii="Msh Quraan1" w:hAnsi="Msh Quraan1"/>
          <w:sz w:val="19"/>
          <w:szCs w:val="19"/>
        </w:rPr>
        <w:t></w:t>
      </w:r>
      <w:r>
        <w:rPr>
          <w:rFonts w:ascii="Msh Quraan1" w:hAnsi="Msh Quraan1" w:hint="cs"/>
          <w:sz w:val="32"/>
          <w:rtl/>
        </w:rPr>
        <w:t xml:space="preserve"> </w:t>
      </w:r>
      <w:r w:rsidRPr="005F1C5D">
        <w:rPr>
          <w:rFonts w:hint="cs"/>
          <w:rtl/>
        </w:rPr>
        <w:t xml:space="preserve"> (اعراف آيۀ: 143). </w:t>
      </w:r>
    </w:p>
    <w:p w:rsidR="00C75097" w:rsidRPr="005F1C5D" w:rsidRDefault="00C75097" w:rsidP="00C75097">
      <w:pPr>
        <w:pStyle w:val="Matn"/>
        <w:spacing w:line="221" w:lineRule="auto"/>
        <w:rPr>
          <w:rFonts w:hint="cs"/>
        </w:rPr>
      </w:pPr>
      <w:r w:rsidRPr="001B672F">
        <w:rPr>
          <w:rFonts w:hint="cs"/>
          <w:b/>
          <w:bCs/>
          <w:sz w:val="22"/>
          <w:szCs w:val="22"/>
          <w:rtl/>
        </w:rPr>
        <w:t>حضرت</w:t>
      </w:r>
      <w:r w:rsidRPr="001B672F">
        <w:rPr>
          <w:b/>
          <w:bCs/>
          <w:sz w:val="22"/>
          <w:szCs w:val="22"/>
          <w:rtl/>
        </w:rPr>
        <w:t xml:space="preserve"> یونس</w:t>
      </w:r>
      <w:r>
        <w:rPr>
          <w:rFonts w:hint="cs"/>
          <w:b/>
          <w:bCs/>
          <w:sz w:val="22"/>
          <w:szCs w:val="22"/>
          <w:rtl/>
        </w:rPr>
        <w:t xml:space="preserve"> </w:t>
      </w:r>
      <w:r w:rsidRPr="00D67A9B">
        <w:rPr>
          <w:rFonts w:hint="cs"/>
          <w:b/>
          <w:bCs/>
          <w:sz w:val="24"/>
          <w:szCs w:val="24"/>
          <w:rtl/>
        </w:rPr>
        <w:t>(ع)</w:t>
      </w:r>
      <w:r w:rsidRPr="005F1C5D">
        <w:rPr>
          <w:b/>
          <w:bCs/>
          <w:rtl/>
        </w:rPr>
        <w:t xml:space="preserve"> </w:t>
      </w:r>
      <w:r w:rsidRPr="005F1C5D">
        <w:rPr>
          <w:rFonts w:hint="cs"/>
          <w:b/>
          <w:bCs/>
          <w:rtl/>
        </w:rPr>
        <w:t>:</w:t>
      </w:r>
      <w:r w:rsidRPr="003C592F">
        <w:rPr>
          <w:rFonts w:hint="cs"/>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hint="cs"/>
          <w:sz w:val="19"/>
          <w:szCs w:val="19"/>
          <w:rtl/>
        </w:rPr>
        <w:t xml:space="preserve"> </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B8382C">
        <w:rPr>
          <w:rFonts w:ascii="Msh Quraan1" w:hAnsi="Msh Quraan1"/>
          <w:sz w:val="19"/>
          <w:szCs w:val="19"/>
        </w:rPr>
        <w:t></w:t>
      </w:r>
      <w:r w:rsidRPr="005F1C5D">
        <w:rPr>
          <w:rtl/>
        </w:rPr>
        <w:t xml:space="preserve"> </w:t>
      </w:r>
      <w:r w:rsidRPr="005F1C5D">
        <w:rPr>
          <w:rFonts w:hint="cs"/>
          <w:rtl/>
        </w:rPr>
        <w:t>(انبیاء: آيۀ 87).</w:t>
      </w:r>
    </w:p>
    <w:p w:rsidR="00C75097" w:rsidRPr="005F1C5D" w:rsidRDefault="00C75097" w:rsidP="00C75097">
      <w:pPr>
        <w:pStyle w:val="Matn"/>
      </w:pPr>
      <w:r w:rsidRPr="005F1C5D">
        <w:rPr>
          <w:rFonts w:hint="cs"/>
          <w:rtl/>
        </w:rPr>
        <w:t>و در مورد</w:t>
      </w:r>
      <w:r w:rsidRPr="005F1C5D">
        <w:rPr>
          <w:rFonts w:hint="cs"/>
          <w:b/>
          <w:bCs/>
          <w:rtl/>
        </w:rPr>
        <w:t xml:space="preserve"> </w:t>
      </w:r>
      <w:r w:rsidRPr="001B672F">
        <w:rPr>
          <w:rFonts w:hint="cs"/>
          <w:b/>
          <w:bCs/>
          <w:sz w:val="22"/>
          <w:szCs w:val="22"/>
          <w:rtl/>
        </w:rPr>
        <w:t>رسول گرامی اسلام</w:t>
      </w:r>
      <w:r w:rsidRPr="007B6FE9">
        <w:rPr>
          <w:rFonts w:hint="cs"/>
          <w:b/>
          <w:bCs/>
          <w:sz w:val="22"/>
          <w:szCs w:val="22"/>
          <w:rtl/>
        </w:rPr>
        <w:t>(ص)</w:t>
      </w:r>
      <w:r>
        <w:rPr>
          <w:rFonts w:hint="cs"/>
          <w:b/>
          <w:bCs/>
          <w:rtl/>
        </w:rPr>
        <w:t xml:space="preserve"> </w:t>
      </w:r>
      <w:r w:rsidRPr="005F1C5D">
        <w:rPr>
          <w:rFonts w:hint="cs"/>
          <w:rtl/>
        </w:rPr>
        <w:t>چنین آمده است:</w:t>
      </w:r>
      <w:r w:rsidRPr="005F1C5D">
        <w:rPr>
          <w:rtl/>
        </w:rPr>
        <w:t xml:space="preserve"> </w:t>
      </w:r>
    </w:p>
    <w:p w:rsidR="00C75097" w:rsidRPr="005F1C5D" w:rsidRDefault="00C75097" w:rsidP="00C75097">
      <w:pPr>
        <w:pStyle w:val="Matn"/>
        <w:spacing w:line="204" w:lineRule="auto"/>
      </w:pP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hint="cs"/>
          <w:sz w:val="19"/>
          <w:szCs w:val="19"/>
          <w:rtl/>
        </w:rPr>
        <w:t xml:space="preserve"> </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hint="cs"/>
          <w:sz w:val="19"/>
          <w:szCs w:val="19"/>
          <w:rtl/>
        </w:rPr>
        <w:t xml:space="preserve"> </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79454B">
        <w:rPr>
          <w:rFonts w:ascii="Msh Quraan1" w:hAnsi="Msh Quraan1"/>
          <w:sz w:val="19"/>
          <w:szCs w:val="19"/>
        </w:rPr>
        <w:t></w:t>
      </w:r>
      <w:r w:rsidRPr="003C592F">
        <w:rPr>
          <w:rFonts w:hint="cs"/>
          <w:rtl/>
        </w:rPr>
        <w:t xml:space="preserve"> </w:t>
      </w:r>
      <w:r w:rsidRPr="005F1C5D">
        <w:rPr>
          <w:rFonts w:hint="cs"/>
          <w:rtl/>
        </w:rPr>
        <w:t>(ضحی: آيۀ 7)؛</w:t>
      </w:r>
      <w:r w:rsidRPr="003C592F">
        <w:rPr>
          <w:rFonts w:hint="cs"/>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lastRenderedPageBreak/>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hint="cs"/>
          <w:sz w:val="19"/>
          <w:szCs w:val="19"/>
          <w:rtl/>
        </w:rPr>
        <w:t xml:space="preserve"> </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D244E9">
        <w:rPr>
          <w:rFonts w:ascii="Msh Quraan1" w:hAnsi="Msh Quraan1"/>
          <w:sz w:val="19"/>
          <w:szCs w:val="19"/>
        </w:rPr>
        <w:t></w:t>
      </w:r>
      <w:r w:rsidRPr="005F1C5D">
        <w:rPr>
          <w:rFonts w:hint="cs"/>
          <w:rtl/>
        </w:rPr>
        <w:t xml:space="preserve"> (حاقه: آيۀ 44)؛</w:t>
      </w:r>
      <w:r w:rsidRPr="003C592F">
        <w:rPr>
          <w:rFonts w:hint="cs"/>
          <w:rtl/>
        </w:rPr>
        <w:t xml:space="preserve"> </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hint="cs"/>
          <w:sz w:val="19"/>
          <w:szCs w:val="19"/>
          <w:rtl/>
        </w:rPr>
        <w:t xml:space="preserve"> </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hint="cs"/>
          <w:sz w:val="19"/>
          <w:szCs w:val="19"/>
          <w:rtl/>
        </w:rPr>
        <w:t xml:space="preserve"> </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hint="cs"/>
          <w:sz w:val="19"/>
          <w:szCs w:val="19"/>
          <w:rtl/>
        </w:rPr>
        <w:t xml:space="preserve"> </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hint="cs"/>
          <w:sz w:val="19"/>
          <w:szCs w:val="19"/>
          <w:rtl/>
        </w:rPr>
        <w:t xml:space="preserve"> </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hint="cs"/>
          <w:sz w:val="19"/>
          <w:szCs w:val="19"/>
          <w:rtl/>
        </w:rPr>
        <w:t xml:space="preserve"> </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A21846">
        <w:rPr>
          <w:rFonts w:ascii="Msh Quraan1" w:hAnsi="Msh Quraan1"/>
          <w:sz w:val="19"/>
          <w:szCs w:val="19"/>
        </w:rPr>
        <w:t></w:t>
      </w:r>
      <w:r w:rsidRPr="005F1C5D">
        <w:rPr>
          <w:rFonts w:hint="cs"/>
          <w:rtl/>
        </w:rPr>
        <w:t xml:space="preserve"> (احزاب: آيۀ 37)</w:t>
      </w:r>
      <w:r>
        <w:rPr>
          <w:rFonts w:hint="cs"/>
          <w:rtl/>
        </w:rPr>
        <w:t>؛</w:t>
      </w:r>
      <w:r w:rsidRPr="003C592F">
        <w:rPr>
          <w:rFonts w:hint="cs"/>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hint="cs"/>
          <w:sz w:val="19"/>
          <w:szCs w:val="19"/>
          <w:rtl/>
        </w:rPr>
        <w:t xml:space="preserve"> </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5C602F">
        <w:rPr>
          <w:rFonts w:ascii="Msh Quraan1" w:hAnsi="Msh Quraan1"/>
          <w:sz w:val="19"/>
          <w:szCs w:val="19"/>
        </w:rPr>
        <w:t></w:t>
      </w:r>
      <w:r w:rsidRPr="003C592F">
        <w:rPr>
          <w:rFonts w:hint="cs"/>
          <w:rtl/>
        </w:rPr>
        <w:t xml:space="preserve"> </w:t>
      </w:r>
      <w:r w:rsidRPr="005F1C5D">
        <w:rPr>
          <w:rFonts w:hint="cs"/>
          <w:rtl/>
        </w:rPr>
        <w:t xml:space="preserve">(فتح: آيۀ 2)؛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hint="cs"/>
          <w:sz w:val="19"/>
          <w:szCs w:val="19"/>
          <w:rtl/>
        </w:rPr>
        <w:t xml:space="preserve">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hint="cs"/>
          <w:sz w:val="19"/>
          <w:szCs w:val="19"/>
          <w:rtl/>
        </w:rPr>
        <w:t xml:space="preserve">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hint="cs"/>
          <w:sz w:val="19"/>
          <w:szCs w:val="19"/>
          <w:rtl/>
        </w:rPr>
        <w:t xml:space="preserve">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hint="cs"/>
          <w:sz w:val="19"/>
          <w:szCs w:val="19"/>
          <w:rtl/>
        </w:rPr>
        <w:t xml:space="preserve">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hint="cs"/>
          <w:sz w:val="19"/>
          <w:szCs w:val="19"/>
          <w:rtl/>
        </w:rPr>
        <w:t xml:space="preserve">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hint="cs"/>
          <w:sz w:val="19"/>
          <w:szCs w:val="19"/>
          <w:rtl/>
        </w:rPr>
        <w:t xml:space="preserve"> </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8420BA">
        <w:rPr>
          <w:rFonts w:ascii="Msh Quraan1" w:hAnsi="Msh Quraan1"/>
          <w:sz w:val="19"/>
          <w:szCs w:val="19"/>
        </w:rPr>
        <w:t></w:t>
      </w:r>
      <w:r w:rsidRPr="005F1C5D">
        <w:rPr>
          <w:rFonts w:hint="cs"/>
          <w:rtl/>
        </w:rPr>
        <w:t xml:space="preserve"> (زمر: آيۀ 65)؛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hint="cs"/>
          <w:sz w:val="19"/>
          <w:szCs w:val="19"/>
          <w:rtl/>
        </w:rPr>
        <w:t xml:space="preserve"> </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3D60EF">
        <w:rPr>
          <w:rFonts w:ascii="Msh Quraan1" w:hAnsi="Msh Quraan1"/>
          <w:sz w:val="19"/>
          <w:szCs w:val="19"/>
        </w:rPr>
        <w:t></w:t>
      </w:r>
      <w:r w:rsidRPr="005F1C5D">
        <w:rPr>
          <w:rFonts w:hint="cs"/>
          <w:rtl/>
        </w:rPr>
        <w:t xml:space="preserve"> (تحریم: آيۀ 1).</w:t>
      </w:r>
      <w:r w:rsidRPr="005F1C5D">
        <w:rPr>
          <w:rtl/>
        </w:rPr>
        <w:t xml:space="preserve"> </w:t>
      </w:r>
    </w:p>
    <w:p w:rsidR="00C75097" w:rsidRPr="00191D25" w:rsidRDefault="00C75097" w:rsidP="00C75097">
      <w:pPr>
        <w:pStyle w:val="Titr2"/>
        <w:spacing w:before="100"/>
      </w:pPr>
      <w:r w:rsidRPr="00191D25">
        <w:rPr>
          <w:rFonts w:hint="cs"/>
          <w:rtl/>
        </w:rPr>
        <w:t xml:space="preserve">ب) </w:t>
      </w:r>
      <w:r w:rsidRPr="00191D25">
        <w:rPr>
          <w:rtl/>
        </w:rPr>
        <w:t>ش</w:t>
      </w:r>
      <w:r>
        <w:rPr>
          <w:rtl/>
        </w:rPr>
        <w:t>ی</w:t>
      </w:r>
      <w:r w:rsidRPr="00191D25">
        <w:rPr>
          <w:rtl/>
        </w:rPr>
        <w:t>وه نگارش</w:t>
      </w:r>
    </w:p>
    <w:p w:rsidR="00C75097" w:rsidRPr="00191D25" w:rsidRDefault="00C75097" w:rsidP="00C75097">
      <w:pPr>
        <w:pStyle w:val="Matn"/>
        <w:spacing w:line="197" w:lineRule="auto"/>
        <w:ind w:firstLine="0"/>
      </w:pPr>
      <w:r w:rsidRPr="00191D25">
        <w:rPr>
          <w:rtl/>
        </w:rPr>
        <w:t>س</w:t>
      </w:r>
      <w:r>
        <w:rPr>
          <w:rtl/>
        </w:rPr>
        <w:t>ی</w:t>
      </w:r>
      <w:r w:rsidRPr="00191D25">
        <w:rPr>
          <w:rtl/>
        </w:rPr>
        <w:t>د مرتضى در ا</w:t>
      </w:r>
      <w:r>
        <w:rPr>
          <w:rtl/>
        </w:rPr>
        <w:t>ی</w:t>
      </w:r>
      <w:r w:rsidRPr="00191D25">
        <w:rPr>
          <w:rtl/>
        </w:rPr>
        <w:t xml:space="preserve">ن </w:t>
      </w:r>
      <w:r>
        <w:rPr>
          <w:rtl/>
        </w:rPr>
        <w:t>ک</w:t>
      </w:r>
      <w:r w:rsidRPr="00191D25">
        <w:rPr>
          <w:rtl/>
        </w:rPr>
        <w:t>تاب بدون استدلال به سخنان ائمه اطهار</w:t>
      </w:r>
      <w:r w:rsidRPr="00C25E34">
        <w:sym w:font="AGA Arabesque" w:char="F089"/>
      </w:r>
      <w:r w:rsidRPr="00191D25">
        <w:rPr>
          <w:rtl/>
        </w:rPr>
        <w:t xml:space="preserve"> و با استدلال به ح</w:t>
      </w:r>
      <w:r>
        <w:rPr>
          <w:rtl/>
        </w:rPr>
        <w:t>ک</w:t>
      </w:r>
      <w:r w:rsidRPr="00191D25">
        <w:rPr>
          <w:rtl/>
        </w:rPr>
        <w:t>م عقل و با استناد به قواعد ادبى و علم لغت</w:t>
      </w:r>
      <w:r>
        <w:rPr>
          <w:rFonts w:hint="cs"/>
          <w:rtl/>
        </w:rPr>
        <w:t>،</w:t>
      </w:r>
      <w:r w:rsidRPr="00191D25">
        <w:rPr>
          <w:rtl/>
        </w:rPr>
        <w:t xml:space="preserve"> به پاسخ</w:t>
      </w:r>
      <w:r>
        <w:rPr>
          <w:rFonts w:hint="cs"/>
          <w:rtl/>
        </w:rPr>
        <w:t>‌</w:t>
      </w:r>
      <w:r w:rsidRPr="00191D25">
        <w:rPr>
          <w:rtl/>
        </w:rPr>
        <w:t>گو</w:t>
      </w:r>
      <w:r>
        <w:rPr>
          <w:rtl/>
        </w:rPr>
        <w:t>ی</w:t>
      </w:r>
      <w:r w:rsidRPr="00191D25">
        <w:rPr>
          <w:rtl/>
        </w:rPr>
        <w:t>ى آن شبهات پرداخته</w:t>
      </w:r>
      <w:r>
        <w:rPr>
          <w:rFonts w:hint="cs"/>
          <w:rtl/>
        </w:rPr>
        <w:t>،</w:t>
      </w:r>
      <w:r w:rsidRPr="00191D25">
        <w:rPr>
          <w:rtl/>
        </w:rPr>
        <w:t xml:space="preserve"> و قدرت فراوان خود را در استدلال‏هاى منطقى و علم ادب</w:t>
      </w:r>
      <w:r>
        <w:rPr>
          <w:rtl/>
        </w:rPr>
        <w:t>ی</w:t>
      </w:r>
      <w:r w:rsidRPr="00191D25">
        <w:rPr>
          <w:rtl/>
        </w:rPr>
        <w:t>ات و لغت به اثبات رسانده است.</w:t>
      </w:r>
      <w:r>
        <w:rPr>
          <w:rFonts w:hint="cs"/>
          <w:rtl/>
        </w:rPr>
        <w:t xml:space="preserve"> </w:t>
      </w:r>
      <w:r w:rsidRPr="00191D25">
        <w:rPr>
          <w:rtl/>
        </w:rPr>
        <w:t>ا</w:t>
      </w:r>
      <w:r>
        <w:rPr>
          <w:rtl/>
        </w:rPr>
        <w:t>ی</w:t>
      </w:r>
      <w:r w:rsidRPr="00191D25">
        <w:rPr>
          <w:rtl/>
        </w:rPr>
        <w:t>شان در ا</w:t>
      </w:r>
      <w:r>
        <w:rPr>
          <w:rtl/>
        </w:rPr>
        <w:t>ی</w:t>
      </w:r>
      <w:r w:rsidRPr="00191D25">
        <w:rPr>
          <w:rtl/>
        </w:rPr>
        <w:t xml:space="preserve">ن </w:t>
      </w:r>
      <w:r>
        <w:rPr>
          <w:rtl/>
        </w:rPr>
        <w:t>ک</w:t>
      </w:r>
      <w:r w:rsidRPr="00191D25">
        <w:rPr>
          <w:rtl/>
        </w:rPr>
        <w:t>تاب به بس</w:t>
      </w:r>
      <w:r>
        <w:rPr>
          <w:rtl/>
        </w:rPr>
        <w:t>ی</w:t>
      </w:r>
      <w:r w:rsidRPr="00191D25">
        <w:rPr>
          <w:rtl/>
        </w:rPr>
        <w:t>ارى از روا</w:t>
      </w:r>
      <w:r>
        <w:rPr>
          <w:rtl/>
        </w:rPr>
        <w:t>ی</w:t>
      </w:r>
      <w:r w:rsidRPr="00191D25">
        <w:rPr>
          <w:rtl/>
        </w:rPr>
        <w:t>ات جعلى اشاره دارد و ضعف آن روا</w:t>
      </w:r>
      <w:r>
        <w:rPr>
          <w:rtl/>
        </w:rPr>
        <w:t>ی</w:t>
      </w:r>
      <w:r w:rsidRPr="00191D25">
        <w:rPr>
          <w:rtl/>
        </w:rPr>
        <w:t>ات را با ح</w:t>
      </w:r>
      <w:r>
        <w:rPr>
          <w:rtl/>
        </w:rPr>
        <w:t>ک</w:t>
      </w:r>
      <w:r w:rsidRPr="00191D25">
        <w:rPr>
          <w:rtl/>
        </w:rPr>
        <w:t>م عقل به اثبات رسانده است.</w:t>
      </w:r>
    </w:p>
    <w:p w:rsidR="00C75097" w:rsidRPr="002C3D9E" w:rsidRDefault="00C75097" w:rsidP="00C75097">
      <w:pPr>
        <w:pStyle w:val="Titr3"/>
        <w:rPr>
          <w:rFonts w:hint="cs"/>
          <w:rtl/>
        </w:rPr>
      </w:pPr>
      <w:r w:rsidRPr="002C3D9E">
        <w:rPr>
          <w:rFonts w:hint="cs"/>
          <w:rtl/>
        </w:rPr>
        <w:t>روش طرح بحث در مورد هر پیامبر</w:t>
      </w:r>
    </w:p>
    <w:p w:rsidR="00C75097" w:rsidRPr="00191D25" w:rsidRDefault="00C75097" w:rsidP="00C75097">
      <w:pPr>
        <w:pStyle w:val="Matn"/>
        <w:ind w:firstLine="0"/>
        <w:rPr>
          <w:rFonts w:hint="eastAsia"/>
          <w:rtl/>
        </w:rPr>
      </w:pPr>
      <w:r w:rsidRPr="00191D25">
        <w:rPr>
          <w:rFonts w:hint="cs"/>
          <w:rtl/>
        </w:rPr>
        <w:t xml:space="preserve">روش سید مرتضی در طرح مباحث، </w:t>
      </w:r>
      <w:r>
        <w:rPr>
          <w:rFonts w:hint="cs"/>
          <w:rtl/>
        </w:rPr>
        <w:t>اين گونه بوده است</w:t>
      </w:r>
      <w:r w:rsidRPr="00191D25">
        <w:rPr>
          <w:rFonts w:hint="eastAsia"/>
          <w:rtl/>
        </w:rPr>
        <w:t>:</w:t>
      </w:r>
    </w:p>
    <w:p w:rsidR="00C75097" w:rsidRPr="00191D25" w:rsidRDefault="00C75097" w:rsidP="00C75097">
      <w:pPr>
        <w:pStyle w:val="Matn"/>
        <w:rPr>
          <w:rFonts w:hint="cs"/>
          <w:rtl/>
        </w:rPr>
      </w:pPr>
      <w:r>
        <w:rPr>
          <w:rFonts w:hint="cs"/>
          <w:rtl/>
        </w:rPr>
        <w:t xml:space="preserve">1. </w:t>
      </w:r>
      <w:r w:rsidRPr="00191D25">
        <w:rPr>
          <w:rFonts w:hint="cs"/>
          <w:rtl/>
        </w:rPr>
        <w:t>ابتدا تحت عنوان «مسأله»</w:t>
      </w:r>
      <w:r>
        <w:rPr>
          <w:rFonts w:hint="cs"/>
          <w:rtl/>
        </w:rPr>
        <w:t>،</w:t>
      </w:r>
      <w:r w:rsidRPr="00191D25">
        <w:rPr>
          <w:rFonts w:hint="cs"/>
          <w:rtl/>
        </w:rPr>
        <w:t xml:space="preserve"> آیه و شبه</w:t>
      </w:r>
      <w:r>
        <w:rPr>
          <w:rFonts w:hint="cs"/>
          <w:rtl/>
        </w:rPr>
        <w:t>ۀ</w:t>
      </w:r>
      <w:r w:rsidRPr="00191D25">
        <w:rPr>
          <w:rFonts w:hint="cs"/>
          <w:rtl/>
        </w:rPr>
        <w:t xml:space="preserve"> آن را مطرح می‌کند و بعد تحت عنوان «الجواب»</w:t>
      </w:r>
      <w:r>
        <w:rPr>
          <w:rFonts w:hint="cs"/>
          <w:rtl/>
        </w:rPr>
        <w:t>،</w:t>
      </w:r>
      <w:r w:rsidRPr="00191D25">
        <w:rPr>
          <w:rFonts w:hint="cs"/>
          <w:rtl/>
        </w:rPr>
        <w:t xml:space="preserve"> پاسخ می‌دهد:</w:t>
      </w:r>
    </w:p>
    <w:p w:rsidR="00C75097" w:rsidRPr="009B772E" w:rsidRDefault="00C75097" w:rsidP="00C75097">
      <w:pPr>
        <w:pStyle w:val="Chekideh"/>
        <w:rPr>
          <w:rFonts w:hint="cs"/>
          <w:spacing w:val="-6"/>
          <w:sz w:val="16"/>
          <w:rtl/>
        </w:rPr>
      </w:pPr>
      <w:r w:rsidRPr="009B772E">
        <w:rPr>
          <w:b/>
          <w:bCs/>
          <w:spacing w:val="-6"/>
          <w:sz w:val="16"/>
          <w:rtl/>
        </w:rPr>
        <w:t>(</w:t>
      </w:r>
      <w:r w:rsidRPr="009B772E">
        <w:rPr>
          <w:b/>
          <w:bCs/>
          <w:spacing w:val="-6"/>
          <w:sz w:val="16"/>
          <w:szCs w:val="20"/>
          <w:rtl/>
        </w:rPr>
        <w:t>مسألة</w:t>
      </w:r>
      <w:r w:rsidRPr="009B772E">
        <w:rPr>
          <w:b/>
          <w:bCs/>
          <w:spacing w:val="-6"/>
          <w:sz w:val="16"/>
          <w:rtl/>
        </w:rPr>
        <w:t>)</w:t>
      </w:r>
      <w:r w:rsidRPr="009B772E">
        <w:rPr>
          <w:spacing w:val="-6"/>
          <w:sz w:val="16"/>
          <w:rtl/>
        </w:rPr>
        <w:t xml:space="preserve"> فقوله تعالى: </w:t>
      </w:r>
      <w:r w:rsidRPr="009B772E">
        <w:rPr>
          <w:rFonts w:hint="cs"/>
          <w:spacing w:val="-6"/>
          <w:sz w:val="16"/>
          <w:rtl/>
        </w:rPr>
        <w:t>«</w:t>
      </w:r>
      <w:r w:rsidRPr="009B772E">
        <w:rPr>
          <w:spacing w:val="-6"/>
          <w:sz w:val="16"/>
          <w:rtl/>
        </w:rPr>
        <w:t>وعصى آدم ربه فغوى</w:t>
      </w:r>
      <w:r w:rsidRPr="009B772E">
        <w:rPr>
          <w:rFonts w:hint="cs"/>
          <w:spacing w:val="-6"/>
          <w:sz w:val="16"/>
          <w:rtl/>
        </w:rPr>
        <w:t>»،</w:t>
      </w:r>
      <w:r w:rsidRPr="009B772E">
        <w:rPr>
          <w:spacing w:val="-6"/>
          <w:sz w:val="16"/>
          <w:rtl/>
        </w:rPr>
        <w:t xml:space="preserve"> قالوا</w:t>
      </w:r>
      <w:r w:rsidRPr="009B772E">
        <w:rPr>
          <w:rFonts w:hint="cs"/>
          <w:spacing w:val="-6"/>
          <w:sz w:val="16"/>
          <w:rtl/>
        </w:rPr>
        <w:t>:</w:t>
      </w:r>
      <w:r w:rsidRPr="009B772E">
        <w:rPr>
          <w:spacing w:val="-6"/>
          <w:sz w:val="16"/>
          <w:rtl/>
        </w:rPr>
        <w:t xml:space="preserve"> وهذا تصریح بوقوع المعصیة التی لاتکون إلا</w:t>
      </w:r>
      <w:r w:rsidRPr="009B772E">
        <w:rPr>
          <w:rFonts w:hint="cs"/>
          <w:spacing w:val="-6"/>
          <w:sz w:val="16"/>
          <w:rtl/>
        </w:rPr>
        <w:t>ّ</w:t>
      </w:r>
      <w:r w:rsidRPr="009B772E">
        <w:rPr>
          <w:spacing w:val="-6"/>
          <w:sz w:val="16"/>
          <w:rtl/>
        </w:rPr>
        <w:t xml:space="preserve"> قبیحة، وأکده بقوله </w:t>
      </w:r>
      <w:r w:rsidRPr="009B772E">
        <w:rPr>
          <w:rFonts w:hint="cs"/>
          <w:spacing w:val="-6"/>
          <w:sz w:val="16"/>
          <w:rtl/>
        </w:rPr>
        <w:t>«</w:t>
      </w:r>
      <w:r w:rsidRPr="009B772E">
        <w:rPr>
          <w:spacing w:val="-6"/>
          <w:sz w:val="16"/>
          <w:rtl/>
        </w:rPr>
        <w:t>فغوى</w:t>
      </w:r>
      <w:r w:rsidRPr="009B772E">
        <w:rPr>
          <w:rFonts w:hint="cs"/>
          <w:spacing w:val="-6"/>
          <w:sz w:val="16"/>
          <w:rtl/>
        </w:rPr>
        <w:t>»</w:t>
      </w:r>
      <w:r w:rsidRPr="009B772E">
        <w:rPr>
          <w:spacing w:val="-6"/>
          <w:sz w:val="16"/>
          <w:rtl/>
        </w:rPr>
        <w:t xml:space="preserve">، </w:t>
      </w:r>
      <w:r w:rsidRPr="009B772E">
        <w:rPr>
          <w:rFonts w:hint="cs"/>
          <w:spacing w:val="-6"/>
          <w:sz w:val="16"/>
          <w:rtl/>
        </w:rPr>
        <w:t xml:space="preserve">... </w:t>
      </w:r>
      <w:r w:rsidRPr="009B772E">
        <w:rPr>
          <w:b/>
          <w:bCs/>
          <w:spacing w:val="-6"/>
          <w:sz w:val="16"/>
          <w:rtl/>
        </w:rPr>
        <w:t>(</w:t>
      </w:r>
      <w:r w:rsidRPr="009B772E">
        <w:rPr>
          <w:b/>
          <w:bCs/>
          <w:spacing w:val="-6"/>
          <w:sz w:val="16"/>
          <w:szCs w:val="20"/>
          <w:rtl/>
        </w:rPr>
        <w:t>الجواب</w:t>
      </w:r>
      <w:r w:rsidRPr="009B772E">
        <w:rPr>
          <w:b/>
          <w:bCs/>
          <w:spacing w:val="-6"/>
          <w:sz w:val="16"/>
          <w:rtl/>
        </w:rPr>
        <w:t>):</w:t>
      </w:r>
      <w:r w:rsidRPr="009B772E">
        <w:rPr>
          <w:spacing w:val="-6"/>
          <w:sz w:val="16"/>
          <w:rtl/>
        </w:rPr>
        <w:t xml:space="preserve"> یقال لهم أما المعصیة فهى مخالفة الامر</w:t>
      </w:r>
      <w:r w:rsidRPr="009B772E">
        <w:rPr>
          <w:rFonts w:hint="cs"/>
          <w:spacing w:val="-6"/>
          <w:sz w:val="16"/>
          <w:rtl/>
        </w:rPr>
        <w:t>...</w:t>
      </w:r>
      <w:r w:rsidRPr="009B772E">
        <w:rPr>
          <w:spacing w:val="-6"/>
          <w:sz w:val="16"/>
          <w:rtl/>
        </w:rPr>
        <w:t xml:space="preserve"> </w:t>
      </w:r>
      <w:r w:rsidRPr="009B772E">
        <w:rPr>
          <w:rFonts w:hint="cs"/>
          <w:spacing w:val="-6"/>
          <w:sz w:val="16"/>
          <w:rtl/>
        </w:rPr>
        <w:t>.</w:t>
      </w:r>
    </w:p>
    <w:p w:rsidR="00C75097" w:rsidRPr="00410FF5" w:rsidRDefault="00C75097" w:rsidP="00C75097">
      <w:pPr>
        <w:pStyle w:val="Matn"/>
        <w:spacing w:line="204" w:lineRule="auto"/>
        <w:rPr>
          <w:rFonts w:hint="cs"/>
          <w:spacing w:val="-6"/>
          <w:rtl/>
        </w:rPr>
      </w:pPr>
      <w:r w:rsidRPr="00410FF5">
        <w:rPr>
          <w:rFonts w:hint="cs"/>
          <w:spacing w:val="-6"/>
          <w:rtl/>
        </w:rPr>
        <w:t>2. در مورد بعضی أنبیاء، چند شبهه و در مورد برخی دیگر، به ذکر یک آیه متشابه، بسنده کرده است.</w:t>
      </w:r>
    </w:p>
    <w:p w:rsidR="00C75097" w:rsidRPr="00191D25" w:rsidRDefault="00C75097" w:rsidP="00C75097">
      <w:pPr>
        <w:pStyle w:val="Matn"/>
        <w:spacing w:line="204" w:lineRule="auto"/>
        <w:rPr>
          <w:rFonts w:hint="cs"/>
          <w:rtl/>
        </w:rPr>
      </w:pPr>
      <w:r>
        <w:rPr>
          <w:rFonts w:hint="cs"/>
          <w:rtl/>
        </w:rPr>
        <w:t>3. در میان أ</w:t>
      </w:r>
      <w:r w:rsidRPr="00191D25">
        <w:rPr>
          <w:rFonts w:hint="cs"/>
          <w:rtl/>
        </w:rPr>
        <w:t>نبیا</w:t>
      </w:r>
      <w:r>
        <w:rPr>
          <w:rFonts w:hint="cs"/>
          <w:rtl/>
        </w:rPr>
        <w:t>ء</w:t>
      </w:r>
      <w:r w:rsidRPr="00191D25">
        <w:rPr>
          <w:rFonts w:hint="cs"/>
          <w:rtl/>
        </w:rPr>
        <w:t xml:space="preserve">، در مورد پیامبر اسلام علاوه بر آیات، به ذکر روایات نیز پرداخته و شبهات </w:t>
      </w:r>
      <w:r>
        <w:rPr>
          <w:rFonts w:hint="cs"/>
          <w:rtl/>
        </w:rPr>
        <w:t>در مورد</w:t>
      </w:r>
      <w:r w:rsidRPr="00191D25">
        <w:rPr>
          <w:rFonts w:hint="cs"/>
          <w:rtl/>
        </w:rPr>
        <w:t xml:space="preserve"> آن را پاسخ می‌دهد.</w:t>
      </w:r>
    </w:p>
    <w:p w:rsidR="00C75097" w:rsidRPr="002C3D9E" w:rsidRDefault="00C75097" w:rsidP="00C75097">
      <w:pPr>
        <w:pStyle w:val="Titr3"/>
        <w:rPr>
          <w:rFonts w:hint="cs"/>
          <w:rtl/>
        </w:rPr>
      </w:pPr>
      <w:r w:rsidRPr="002C3D9E">
        <w:rPr>
          <w:rFonts w:hint="cs"/>
          <w:rtl/>
        </w:rPr>
        <w:t>ارزیابیِ پاسخ‌های سید مرتضی به شبهات</w:t>
      </w:r>
    </w:p>
    <w:p w:rsidR="00C75097" w:rsidRPr="00191D25" w:rsidRDefault="00C75097" w:rsidP="00C75097">
      <w:pPr>
        <w:pStyle w:val="Matn"/>
        <w:ind w:firstLine="0"/>
        <w:rPr>
          <w:rFonts w:hint="cs"/>
          <w:rtl/>
        </w:rPr>
      </w:pPr>
      <w:r w:rsidRPr="00191D25">
        <w:rPr>
          <w:rFonts w:hint="cs"/>
          <w:rtl/>
        </w:rPr>
        <w:t>پاسخ</w:t>
      </w:r>
      <w:r>
        <w:rPr>
          <w:rtl/>
        </w:rPr>
        <w:t>‌</w:t>
      </w:r>
      <w:r w:rsidRPr="00191D25">
        <w:rPr>
          <w:rFonts w:hint="cs"/>
          <w:rtl/>
        </w:rPr>
        <w:t>ها</w:t>
      </w:r>
      <w:r>
        <w:rPr>
          <w:rFonts w:hint="cs"/>
          <w:rtl/>
        </w:rPr>
        <w:t>ی</w:t>
      </w:r>
      <w:r w:rsidRPr="00410FF5">
        <w:rPr>
          <w:rFonts w:hint="cs"/>
          <w:rtl/>
        </w:rPr>
        <w:t xml:space="preserve"> </w:t>
      </w:r>
      <w:r>
        <w:rPr>
          <w:rFonts w:hint="cs"/>
          <w:rtl/>
        </w:rPr>
        <w:t xml:space="preserve">ايشان را </w:t>
      </w:r>
      <w:r w:rsidRPr="00191D25">
        <w:rPr>
          <w:rFonts w:hint="cs"/>
          <w:rtl/>
        </w:rPr>
        <w:t>این</w:t>
      </w:r>
      <w:r>
        <w:rPr>
          <w:rtl/>
        </w:rPr>
        <w:t>‌</w:t>
      </w:r>
      <w:r w:rsidRPr="00191D25">
        <w:rPr>
          <w:rFonts w:hint="cs"/>
          <w:rtl/>
        </w:rPr>
        <w:t>گونه می‌توان دسته‌بندی و ارزیابی کرد:</w:t>
      </w:r>
    </w:p>
    <w:p w:rsidR="00C75097" w:rsidRPr="00191D25" w:rsidRDefault="00C75097" w:rsidP="00C75097">
      <w:pPr>
        <w:pStyle w:val="Matn"/>
        <w:spacing w:line="221" w:lineRule="auto"/>
        <w:rPr>
          <w:rFonts w:hint="cs"/>
          <w:rtl/>
        </w:rPr>
      </w:pPr>
      <w:r>
        <w:rPr>
          <w:rFonts w:hint="cs"/>
          <w:rtl/>
        </w:rPr>
        <w:t xml:space="preserve">1. </w:t>
      </w:r>
      <w:r w:rsidRPr="00191D25">
        <w:rPr>
          <w:rFonts w:hint="cs"/>
          <w:rtl/>
        </w:rPr>
        <w:t>معمولاً سید مرتضی به یک اشکال</w:t>
      </w:r>
      <w:r>
        <w:rPr>
          <w:rFonts w:hint="cs"/>
          <w:rtl/>
        </w:rPr>
        <w:t>،</w:t>
      </w:r>
      <w:r w:rsidRPr="00191D25">
        <w:rPr>
          <w:rFonts w:hint="cs"/>
          <w:rtl/>
        </w:rPr>
        <w:t xml:space="preserve"> چند پاسخ داده که همه در یک سطح و قوت نیستند</w:t>
      </w:r>
      <w:r>
        <w:rPr>
          <w:rFonts w:hint="cs"/>
          <w:rtl/>
        </w:rPr>
        <w:t>؛</w:t>
      </w:r>
      <w:r w:rsidRPr="00191D25">
        <w:rPr>
          <w:rFonts w:hint="cs"/>
          <w:rtl/>
        </w:rPr>
        <w:t xml:space="preserve"> گاهی هم پاسخ کسانی را نقد کرده که با قول او موافق‌اند. همانند داستان ذبح چهار پرنده به دست حضرت ابراهیم که در آی</w:t>
      </w:r>
      <w:r>
        <w:rPr>
          <w:rFonts w:hint="cs"/>
          <w:rtl/>
        </w:rPr>
        <w:t>ۀ</w:t>
      </w:r>
      <w:r w:rsidRPr="00191D25">
        <w:rPr>
          <w:rFonts w:hint="cs"/>
          <w:rtl/>
        </w:rPr>
        <w:t xml:space="preserve"> 260 سوره بقره بدان اشاره شده است.</w:t>
      </w:r>
    </w:p>
    <w:p w:rsidR="00C75097" w:rsidRPr="00191D25" w:rsidRDefault="00C75097" w:rsidP="00C75097">
      <w:pPr>
        <w:pStyle w:val="Matn"/>
        <w:rPr>
          <w:rFonts w:hint="cs"/>
          <w:rtl/>
        </w:rPr>
      </w:pPr>
      <w:r>
        <w:rPr>
          <w:rFonts w:hint="cs"/>
          <w:rtl/>
        </w:rPr>
        <w:t xml:space="preserve">2. </w:t>
      </w:r>
      <w:r w:rsidRPr="00191D25">
        <w:rPr>
          <w:rFonts w:hint="cs"/>
          <w:rtl/>
        </w:rPr>
        <w:t>ایشان در تأویل آیه‌های قرآن</w:t>
      </w:r>
      <w:r>
        <w:rPr>
          <w:rFonts w:hint="cs"/>
          <w:rtl/>
        </w:rPr>
        <w:t>،</w:t>
      </w:r>
      <w:r w:rsidRPr="00191D25">
        <w:rPr>
          <w:rFonts w:hint="cs"/>
          <w:rtl/>
        </w:rPr>
        <w:t xml:space="preserve"> از توجیه‌های گوناگونی استفاده کرده که آنها را به این صورت می‌توان دسته‌بندی کرد:</w:t>
      </w:r>
    </w:p>
    <w:p w:rsidR="00C75097" w:rsidRDefault="00C75097" w:rsidP="00C75097">
      <w:pPr>
        <w:pStyle w:val="Matn"/>
        <w:spacing w:line="221" w:lineRule="auto"/>
        <w:rPr>
          <w:rFonts w:hint="cs"/>
          <w:sz w:val="28"/>
          <w:szCs w:val="28"/>
          <w:rtl/>
        </w:rPr>
      </w:pPr>
      <w:r w:rsidRPr="0098052A">
        <w:rPr>
          <w:rFonts w:hint="cs"/>
          <w:w w:val="95"/>
          <w:rtl/>
        </w:rPr>
        <w:t>الف</w:t>
      </w:r>
      <w:r w:rsidRPr="00191D25">
        <w:rPr>
          <w:rFonts w:hint="cs"/>
          <w:b/>
          <w:bCs/>
          <w:w w:val="95"/>
          <w:rtl/>
        </w:rPr>
        <w:t>)</w:t>
      </w:r>
      <w:r w:rsidRPr="00191D25">
        <w:rPr>
          <w:rFonts w:hint="cs"/>
          <w:w w:val="95"/>
          <w:rtl/>
        </w:rPr>
        <w:t xml:space="preserve"> پاره</w:t>
      </w:r>
      <w:r w:rsidRPr="00191D25">
        <w:rPr>
          <w:rFonts w:hint="eastAsia"/>
          <w:w w:val="95"/>
          <w:rtl/>
        </w:rPr>
        <w:t>‌ای از برداشت‌های نادرست</w:t>
      </w:r>
      <w:r w:rsidRPr="00191D25">
        <w:rPr>
          <w:rFonts w:hint="cs"/>
          <w:w w:val="95"/>
          <w:rtl/>
        </w:rPr>
        <w:t>،</w:t>
      </w:r>
      <w:r w:rsidRPr="00191D25">
        <w:rPr>
          <w:rFonts w:hint="eastAsia"/>
          <w:w w:val="95"/>
          <w:rtl/>
        </w:rPr>
        <w:t xml:space="preserve"> ناشی از بی‌توجهی به مباحث لغت‌شناسی و اقتضائات زبان عربی است</w:t>
      </w:r>
      <w:r>
        <w:rPr>
          <w:rFonts w:hint="cs"/>
          <w:w w:val="95"/>
          <w:rtl/>
        </w:rPr>
        <w:t xml:space="preserve">. </w:t>
      </w:r>
      <w:r w:rsidRPr="00191D25">
        <w:rPr>
          <w:rFonts w:hint="cs"/>
          <w:sz w:val="28"/>
          <w:szCs w:val="28"/>
          <w:rtl/>
        </w:rPr>
        <w:t>مثلاً در مورد آی</w:t>
      </w:r>
      <w:r>
        <w:rPr>
          <w:rFonts w:hint="cs"/>
          <w:sz w:val="28"/>
          <w:szCs w:val="28"/>
          <w:rtl/>
        </w:rPr>
        <w:t>ۀ</w:t>
      </w:r>
      <w:r>
        <w:rPr>
          <w:rFonts w:hint="cs"/>
          <w:sz w:val="28"/>
          <w:szCs w:val="28"/>
        </w:rPr>
        <w:sym w:font="AGA Arabesque" w:char="F029"/>
      </w:r>
      <w:r>
        <w:rPr>
          <w:sz w:val="28"/>
          <w:szCs w:val="28"/>
          <w:rtl/>
        </w:rPr>
        <w:softHyphen/>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hint="cs"/>
          <w:sz w:val="19"/>
          <w:szCs w:val="19"/>
          <w:rtl/>
        </w:rPr>
        <w:t xml:space="preserve"> </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hint="cs"/>
          <w:sz w:val="19"/>
          <w:szCs w:val="19"/>
          <w:rtl/>
        </w:rPr>
        <w:t xml:space="preserve"> </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hint="cs"/>
          <w:sz w:val="19"/>
          <w:szCs w:val="19"/>
          <w:rtl/>
        </w:rPr>
        <w:t xml:space="preserve"> </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sidRPr="00C53433">
        <w:rPr>
          <w:rFonts w:ascii="Msh Quraan1" w:hAnsi="Msh Quraan1"/>
          <w:sz w:val="19"/>
          <w:szCs w:val="19"/>
        </w:rPr>
        <w:t></w:t>
      </w:r>
      <w:r>
        <w:rPr>
          <w:rtl/>
        </w:rPr>
        <w:t>‌</w:t>
      </w:r>
      <w:r>
        <w:rPr>
          <w:rFonts w:hint="cs"/>
        </w:rPr>
        <w:sym w:font="AGA Arabesque" w:char="F028"/>
      </w:r>
      <w:r>
        <w:rPr>
          <w:rFonts w:hint="cs"/>
          <w:sz w:val="28"/>
          <w:szCs w:val="28"/>
          <w:rtl/>
        </w:rPr>
        <w:t xml:space="preserve"> (طه: آیه 121</w:t>
      </w:r>
      <w:bookmarkStart w:id="3" w:name="sasas3"/>
      <w:bookmarkEnd w:id="3"/>
      <w:r>
        <w:rPr>
          <w:rFonts w:hint="cs"/>
          <w:sz w:val="28"/>
          <w:szCs w:val="28"/>
          <w:rtl/>
        </w:rPr>
        <w:t>)،</w:t>
      </w:r>
      <w:r w:rsidRPr="00191D25">
        <w:rPr>
          <w:rFonts w:hint="cs"/>
          <w:sz w:val="28"/>
          <w:szCs w:val="28"/>
          <w:rtl/>
        </w:rPr>
        <w:t xml:space="preserve"> می‌نویسد: </w:t>
      </w:r>
    </w:p>
    <w:p w:rsidR="00C75097" w:rsidRPr="00191D25" w:rsidRDefault="00C75097" w:rsidP="00C75097">
      <w:pPr>
        <w:pStyle w:val="Chekideh"/>
        <w:rPr>
          <w:rFonts w:hint="cs"/>
          <w:rtl/>
        </w:rPr>
      </w:pPr>
      <w:r w:rsidRPr="00191D25">
        <w:rPr>
          <w:rFonts w:hint="cs"/>
          <w:rtl/>
        </w:rPr>
        <w:lastRenderedPageBreak/>
        <w:t>برداشت نادرست، ناشی از اشتباه در فهم معنای «عصیان» و «غوی» می‌باشد</w:t>
      </w:r>
      <w:r>
        <w:rPr>
          <w:rFonts w:hint="cs"/>
          <w:rtl/>
        </w:rPr>
        <w:t xml:space="preserve">؛ </w:t>
      </w:r>
      <w:r w:rsidRPr="00191D25">
        <w:rPr>
          <w:rFonts w:hint="cs"/>
          <w:rtl/>
        </w:rPr>
        <w:t>زیرا در زبان عربی</w:t>
      </w:r>
      <w:r>
        <w:rPr>
          <w:rFonts w:hint="cs"/>
          <w:rtl/>
        </w:rPr>
        <w:t>،</w:t>
      </w:r>
      <w:r w:rsidRPr="00191D25">
        <w:rPr>
          <w:rFonts w:hint="cs"/>
          <w:rtl/>
        </w:rPr>
        <w:t xml:space="preserve"> به کسی که به فرمانی که برعهده‌اش گذارده‌اند، مخالف</w:t>
      </w:r>
      <w:r>
        <w:rPr>
          <w:rFonts w:hint="cs"/>
          <w:rtl/>
        </w:rPr>
        <w:t>ت</w:t>
      </w:r>
      <w:r w:rsidRPr="00191D25">
        <w:rPr>
          <w:rFonts w:hint="cs"/>
          <w:rtl/>
        </w:rPr>
        <w:t xml:space="preserve"> نماید، «عاصی» گفته می‌شود</w:t>
      </w:r>
      <w:r>
        <w:rPr>
          <w:rFonts w:hint="cs"/>
          <w:rtl/>
        </w:rPr>
        <w:t>؛</w:t>
      </w:r>
      <w:r w:rsidRPr="00191D25">
        <w:rPr>
          <w:rFonts w:hint="cs"/>
          <w:rtl/>
        </w:rPr>
        <w:t xml:space="preserve"> چه این امر، وجوب داشته باشد و یا غیر آن (نفل). و لفظ «غوی» به معنای «خاب» نیز به کار می‌رود</w:t>
      </w:r>
      <w:r>
        <w:rPr>
          <w:rFonts w:hint="cs"/>
          <w:rtl/>
        </w:rPr>
        <w:t>،</w:t>
      </w:r>
      <w:r w:rsidRPr="00191D25">
        <w:rPr>
          <w:rFonts w:hint="cs"/>
          <w:rtl/>
        </w:rPr>
        <w:t xml:space="preserve"> یعنی زیان کرد. این ضرر نیز بدان علت است که حضرت آدم به ثواب بزرگی که خدا برایش در نظر گرفته بود (در صورت صرف نظر از خوردن میوه ممنوع)</w:t>
      </w:r>
      <w:r>
        <w:rPr>
          <w:rFonts w:hint="cs"/>
          <w:rtl/>
        </w:rPr>
        <w:t>،</w:t>
      </w:r>
      <w:r w:rsidRPr="00191D25">
        <w:rPr>
          <w:rFonts w:hint="cs"/>
          <w:rtl/>
        </w:rPr>
        <w:t xml:space="preserve"> نرسیده و آن را از دست داده است.</w:t>
      </w:r>
    </w:p>
    <w:p w:rsidR="00C75097" w:rsidRDefault="00C75097" w:rsidP="00C75097">
      <w:pPr>
        <w:pStyle w:val="Matn"/>
        <w:rPr>
          <w:rFonts w:hint="cs"/>
          <w:rtl/>
        </w:rPr>
      </w:pPr>
      <w:r w:rsidRPr="0098052A">
        <w:rPr>
          <w:rFonts w:hint="cs"/>
          <w:rtl/>
        </w:rPr>
        <w:t>ب)</w:t>
      </w:r>
      <w:r w:rsidRPr="00191D25">
        <w:rPr>
          <w:rFonts w:hint="cs"/>
          <w:rtl/>
        </w:rPr>
        <w:t xml:space="preserve"> گاهی ظاهر آیه‌ای تاب دو تفسیر مختلف را دارد</w:t>
      </w:r>
      <w:r>
        <w:rPr>
          <w:rFonts w:hint="cs"/>
          <w:rtl/>
        </w:rPr>
        <w:t>، که یکی سازگار با عصمت أ</w:t>
      </w:r>
      <w:r w:rsidRPr="00191D25">
        <w:rPr>
          <w:rFonts w:hint="cs"/>
          <w:rtl/>
        </w:rPr>
        <w:t>نبیا</w:t>
      </w:r>
      <w:r>
        <w:rPr>
          <w:rFonts w:hint="cs"/>
          <w:rtl/>
        </w:rPr>
        <w:t>ء</w:t>
      </w:r>
      <w:r w:rsidRPr="00191D25">
        <w:rPr>
          <w:rFonts w:hint="cs"/>
          <w:rtl/>
        </w:rPr>
        <w:t xml:space="preserve"> و دیگری ناسازگا</w:t>
      </w:r>
      <w:r>
        <w:rPr>
          <w:rFonts w:hint="cs"/>
          <w:rtl/>
        </w:rPr>
        <w:t>ر با آن است. در اینجا، چون عصمت أ</w:t>
      </w:r>
      <w:r w:rsidRPr="00191D25">
        <w:rPr>
          <w:rFonts w:hint="cs"/>
          <w:rtl/>
        </w:rPr>
        <w:t>نبیا</w:t>
      </w:r>
      <w:r>
        <w:rPr>
          <w:rFonts w:hint="cs"/>
          <w:rtl/>
        </w:rPr>
        <w:t>ء</w:t>
      </w:r>
      <w:r w:rsidRPr="00191D25">
        <w:rPr>
          <w:rFonts w:hint="cs"/>
          <w:rtl/>
        </w:rPr>
        <w:t xml:space="preserve"> با ادل</w:t>
      </w:r>
      <w:r>
        <w:rPr>
          <w:rFonts w:hint="cs"/>
          <w:rtl/>
        </w:rPr>
        <w:t>ۀ</w:t>
      </w:r>
      <w:r w:rsidRPr="00191D25">
        <w:rPr>
          <w:rFonts w:hint="cs"/>
          <w:rtl/>
        </w:rPr>
        <w:t xml:space="preserve"> عقلی ثابت شده، باید تفسیری را پذیرفت که با عصمت ایشان سازگار است.</w:t>
      </w:r>
      <w:r>
        <w:rPr>
          <w:rFonts w:hint="cs"/>
          <w:rtl/>
        </w:rPr>
        <w:t xml:space="preserve"> </w:t>
      </w:r>
      <w:r w:rsidRPr="00191D25">
        <w:rPr>
          <w:rFonts w:hint="cs"/>
          <w:rtl/>
        </w:rPr>
        <w:t xml:space="preserve">مثلاً در داستان حضرت یوسف، در ذیل آیه </w:t>
      </w:r>
      <w:bookmarkStart w:id="4" w:name="incorrect3"/>
      <w:r w:rsidRPr="00191D25">
        <w:rPr>
          <w:rFonts w:hint="cs"/>
          <w:rtl/>
        </w:rPr>
        <w:t xml:space="preserve">21 سوره </w:t>
      </w:r>
      <w:bookmarkEnd w:id="4"/>
      <w:r w:rsidRPr="00191D25">
        <w:rPr>
          <w:rFonts w:hint="cs"/>
          <w:rtl/>
        </w:rPr>
        <w:t xml:space="preserve">یوسف </w:t>
      </w:r>
      <w:r>
        <w:rPr>
          <w:rFonts w:hint="cs"/>
        </w:rPr>
        <w:sym w:font="AGA Arabesque" w:char="F029"/>
      </w:r>
      <w:r>
        <w:rPr>
          <w:rFonts w:hint="eastAsia"/>
          <w:rtl/>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hint="cs"/>
          <w:sz w:val="19"/>
          <w:szCs w:val="19"/>
          <w:rtl/>
        </w:rPr>
        <w:t xml:space="preserve"> </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hint="cs"/>
          <w:sz w:val="19"/>
          <w:szCs w:val="19"/>
          <w:rtl/>
        </w:rPr>
        <w:t xml:space="preserve"> </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hint="cs"/>
          <w:sz w:val="19"/>
          <w:szCs w:val="19"/>
          <w:rtl/>
        </w:rPr>
        <w:t xml:space="preserve"> </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hint="cs"/>
          <w:sz w:val="19"/>
          <w:szCs w:val="19"/>
          <w:rtl/>
        </w:rPr>
        <w:t xml:space="preserve"> </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sidRPr="0096724C">
        <w:rPr>
          <w:rFonts w:ascii="Msh Quraan1" w:hAnsi="Msh Quraan1"/>
          <w:sz w:val="19"/>
          <w:szCs w:val="19"/>
        </w:rPr>
        <w:t></w:t>
      </w:r>
      <w:r>
        <w:rPr>
          <w:rFonts w:ascii="Msh Quraan1" w:hAnsi="Msh Quraan1" w:hint="eastAsia"/>
          <w:sz w:val="19"/>
          <w:szCs w:val="19"/>
          <w:rtl/>
        </w:rPr>
        <w:t>‌</w:t>
      </w:r>
      <w:r>
        <w:rPr>
          <w:rFonts w:hint="cs"/>
        </w:rPr>
        <w:sym w:font="AGA Arabesque" w:char="F028"/>
      </w:r>
      <w:r w:rsidRPr="00191D25">
        <w:rPr>
          <w:rFonts w:hint="cs"/>
          <w:rtl/>
        </w:rPr>
        <w:t>، پس از ذکر معانی مختلفی که برای واژ</w:t>
      </w:r>
      <w:r>
        <w:rPr>
          <w:rFonts w:hint="cs"/>
          <w:rtl/>
        </w:rPr>
        <w:t>ۀ</w:t>
      </w:r>
      <w:r w:rsidRPr="00191D25">
        <w:rPr>
          <w:rFonts w:hint="cs"/>
          <w:rtl/>
        </w:rPr>
        <w:t xml:space="preserve"> «همّ» ارائه داده، می‌نویسد: </w:t>
      </w:r>
    </w:p>
    <w:p w:rsidR="00C75097" w:rsidRPr="00191D25" w:rsidRDefault="00C75097" w:rsidP="00C75097">
      <w:pPr>
        <w:pStyle w:val="Chekideh"/>
        <w:rPr>
          <w:rFonts w:hint="cs"/>
          <w:rtl/>
        </w:rPr>
      </w:pPr>
      <w:r w:rsidRPr="00191D25">
        <w:rPr>
          <w:rtl/>
        </w:rPr>
        <w:t xml:space="preserve">فإذا </w:t>
      </w:r>
      <w:r>
        <w:rPr>
          <w:rtl/>
        </w:rPr>
        <w:t>ک</w:t>
      </w:r>
      <w:r w:rsidRPr="00191D25">
        <w:rPr>
          <w:rtl/>
        </w:rPr>
        <w:t>انت وجوه هذه اللفظة مختلفة متسعة على ما ذ</w:t>
      </w:r>
      <w:r>
        <w:rPr>
          <w:rtl/>
        </w:rPr>
        <w:t>ک</w:t>
      </w:r>
      <w:r w:rsidRPr="00191D25">
        <w:rPr>
          <w:rtl/>
        </w:rPr>
        <w:t>رناه</w:t>
      </w:r>
      <w:r w:rsidRPr="00191D25">
        <w:rPr>
          <w:rFonts w:hint="cs"/>
          <w:rtl/>
        </w:rPr>
        <w:t>،</w:t>
      </w:r>
      <w:r w:rsidRPr="00191D25">
        <w:rPr>
          <w:rtl/>
        </w:rPr>
        <w:t xml:space="preserve"> نف</w:t>
      </w:r>
      <w:r>
        <w:rPr>
          <w:rtl/>
        </w:rPr>
        <w:t>ی</w:t>
      </w:r>
      <w:r w:rsidRPr="00191D25">
        <w:rPr>
          <w:rtl/>
        </w:rPr>
        <w:t>نا عن نب</w:t>
      </w:r>
      <w:r>
        <w:rPr>
          <w:rtl/>
        </w:rPr>
        <w:t>ی</w:t>
      </w:r>
      <w:r w:rsidRPr="00191D25">
        <w:rPr>
          <w:rtl/>
        </w:rPr>
        <w:t xml:space="preserve"> الله ما لا </w:t>
      </w:r>
      <w:r>
        <w:rPr>
          <w:rtl/>
        </w:rPr>
        <w:t>ی</w:t>
      </w:r>
      <w:r w:rsidRPr="00191D25">
        <w:rPr>
          <w:rtl/>
        </w:rPr>
        <w:t>ل</w:t>
      </w:r>
      <w:r>
        <w:rPr>
          <w:rtl/>
        </w:rPr>
        <w:t>ی</w:t>
      </w:r>
      <w:r w:rsidRPr="00191D25">
        <w:rPr>
          <w:rtl/>
        </w:rPr>
        <w:t>ق به و هو العزم على القب</w:t>
      </w:r>
      <w:r>
        <w:rPr>
          <w:rtl/>
        </w:rPr>
        <w:t>ی</w:t>
      </w:r>
      <w:r w:rsidRPr="00191D25">
        <w:rPr>
          <w:rtl/>
        </w:rPr>
        <w:t>ح و أجزنا باق</w:t>
      </w:r>
      <w:r>
        <w:rPr>
          <w:rtl/>
        </w:rPr>
        <w:t>ی</w:t>
      </w:r>
      <w:r w:rsidRPr="00191D25">
        <w:rPr>
          <w:rtl/>
        </w:rPr>
        <w:t xml:space="preserve"> الوجوه لأن </w:t>
      </w:r>
      <w:r>
        <w:rPr>
          <w:rtl/>
        </w:rPr>
        <w:t>ک</w:t>
      </w:r>
      <w:r w:rsidRPr="00191D25">
        <w:rPr>
          <w:rtl/>
        </w:rPr>
        <w:t xml:space="preserve">ل واحد منها </w:t>
      </w:r>
      <w:r>
        <w:rPr>
          <w:rtl/>
        </w:rPr>
        <w:t>ی</w:t>
      </w:r>
      <w:r w:rsidRPr="00191D25">
        <w:rPr>
          <w:rtl/>
        </w:rPr>
        <w:t>ل</w:t>
      </w:r>
      <w:r>
        <w:rPr>
          <w:rtl/>
        </w:rPr>
        <w:t>ی</w:t>
      </w:r>
      <w:r w:rsidRPr="00191D25">
        <w:rPr>
          <w:rtl/>
        </w:rPr>
        <w:t>ق بحاله</w:t>
      </w:r>
      <w:r>
        <w:rPr>
          <w:rFonts w:hint="cs"/>
          <w:rtl/>
        </w:rPr>
        <w:t>.</w:t>
      </w:r>
    </w:p>
    <w:p w:rsidR="00C75097" w:rsidRPr="00BD6EA6" w:rsidRDefault="00C75097" w:rsidP="00C75097">
      <w:pPr>
        <w:pStyle w:val="Matn"/>
        <w:rPr>
          <w:rFonts w:hint="cs"/>
          <w:rtl/>
        </w:rPr>
      </w:pPr>
      <w:r w:rsidRPr="00BD6EA6">
        <w:rPr>
          <w:rFonts w:hint="cs"/>
          <w:rtl/>
        </w:rPr>
        <w:t>ج)</w:t>
      </w:r>
      <w:r w:rsidRPr="00BD6EA6">
        <w:rPr>
          <w:rFonts w:hint="cs"/>
          <w:b/>
          <w:bCs/>
          <w:rtl/>
        </w:rPr>
        <w:t xml:space="preserve"> </w:t>
      </w:r>
      <w:r w:rsidRPr="00BD6EA6">
        <w:rPr>
          <w:rFonts w:hint="cs"/>
          <w:rtl/>
        </w:rPr>
        <w:t>برخی اشکال</w:t>
      </w:r>
      <w:r w:rsidRPr="00BD6EA6">
        <w:rPr>
          <w:rtl/>
        </w:rPr>
        <w:t>‌</w:t>
      </w:r>
      <w:r w:rsidRPr="00BD6EA6">
        <w:rPr>
          <w:rFonts w:hint="cs"/>
          <w:rtl/>
        </w:rPr>
        <w:t xml:space="preserve">ها در اثر بی‌توجهی به شأن نزول، أحوال زمان نزول آیه و نشانه‌های تاریخی است. مثلاً در مورد آیۀ </w:t>
      </w:r>
      <w:r>
        <w:rPr>
          <w:rFonts w:hint="cs"/>
        </w:rPr>
        <w:sym w:font="AGA Arabesque" w:char="F029"/>
      </w:r>
      <w:r>
        <w:rPr>
          <w:rtl/>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hint="cs"/>
          <w:sz w:val="19"/>
          <w:szCs w:val="19"/>
          <w:rtl/>
        </w:rPr>
        <w:t xml:space="preserve"> </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hint="cs"/>
          <w:sz w:val="19"/>
          <w:szCs w:val="19"/>
          <w:rtl/>
        </w:rPr>
        <w:t xml:space="preserve"> </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hint="cs"/>
          <w:sz w:val="19"/>
          <w:szCs w:val="19"/>
          <w:rtl/>
        </w:rPr>
        <w:t xml:space="preserve"> </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sidRPr="000F30CD">
        <w:rPr>
          <w:rFonts w:ascii="Msh Quraan1" w:hAnsi="Msh Quraan1"/>
          <w:sz w:val="19"/>
          <w:szCs w:val="19"/>
        </w:rPr>
        <w:t></w:t>
      </w:r>
      <w:r>
        <w:rPr>
          <w:rFonts w:ascii="Msh Quraan1" w:hAnsi="Msh Quraan1"/>
          <w:sz w:val="32"/>
          <w:rtl/>
        </w:rPr>
        <w:t>‌</w:t>
      </w:r>
      <w:r>
        <w:rPr>
          <w:rtl/>
        </w:rPr>
        <w:t>‌</w:t>
      </w:r>
      <w:r>
        <w:rPr>
          <w:rFonts w:hint="cs"/>
        </w:rPr>
        <w:sym w:font="AGA Arabesque" w:char="F028"/>
      </w:r>
      <w:r w:rsidRPr="00BD6EA6">
        <w:rPr>
          <w:rFonts w:hint="cs"/>
          <w:rtl/>
        </w:rPr>
        <w:t xml:space="preserve"> </w:t>
      </w:r>
      <w:bookmarkStart w:id="5" w:name="sasas4"/>
      <w:bookmarkEnd w:id="5"/>
      <w:r w:rsidRPr="00BD6EA6">
        <w:rPr>
          <w:rFonts w:hint="cs"/>
          <w:rtl/>
        </w:rPr>
        <w:t>(الزمر: آیه 65)، طبق روایات شیعه، قضیه این</w:t>
      </w:r>
      <w:r w:rsidRPr="00BD6EA6">
        <w:rPr>
          <w:rtl/>
        </w:rPr>
        <w:t>‌</w:t>
      </w:r>
      <w:r w:rsidRPr="00BD6EA6">
        <w:rPr>
          <w:rFonts w:hint="cs"/>
          <w:rtl/>
        </w:rPr>
        <w:t xml:space="preserve">گونه است: </w:t>
      </w:r>
    </w:p>
    <w:p w:rsidR="00C75097" w:rsidRPr="001A614D" w:rsidRDefault="00C75097" w:rsidP="00C75097">
      <w:pPr>
        <w:pStyle w:val="Chekideh"/>
        <w:spacing w:line="221" w:lineRule="auto"/>
        <w:rPr>
          <w:rFonts w:hint="cs"/>
          <w:rtl/>
        </w:rPr>
      </w:pPr>
      <w:r w:rsidRPr="00191D25">
        <w:rPr>
          <w:rFonts w:hint="cs"/>
          <w:rtl/>
        </w:rPr>
        <w:t>وقتی که پیامبر صلوات الله علیه و آله، خلافت و جانشینی امیرالمؤمنین</w:t>
      </w:r>
      <w:r>
        <w:rPr>
          <w:rFonts w:hint="cs"/>
        </w:rPr>
        <w:sym w:font="AGA Arabesque" w:char="F086"/>
      </w:r>
      <w:r>
        <w:rPr>
          <w:rFonts w:hint="cs"/>
          <w:rtl/>
        </w:rPr>
        <w:t xml:space="preserve"> </w:t>
      </w:r>
      <w:r w:rsidRPr="00191D25">
        <w:rPr>
          <w:rFonts w:hint="cs"/>
          <w:rtl/>
        </w:rPr>
        <w:t>را اعلام نمود، گروهی از قریش خدمت پیامبر عرض کردند که</w:t>
      </w:r>
      <w:r>
        <w:rPr>
          <w:rFonts w:hint="cs"/>
          <w:rtl/>
        </w:rPr>
        <w:t>:</w:t>
      </w:r>
      <w:r w:rsidRPr="00191D25">
        <w:rPr>
          <w:rFonts w:hint="cs"/>
          <w:rtl/>
        </w:rPr>
        <w:t xml:space="preserve"> بسیاری از مردم</w:t>
      </w:r>
      <w:r>
        <w:rPr>
          <w:rFonts w:hint="cs"/>
          <w:rtl/>
        </w:rPr>
        <w:t>،</w:t>
      </w:r>
      <w:r w:rsidRPr="00191D25">
        <w:rPr>
          <w:rFonts w:hint="cs"/>
          <w:rtl/>
        </w:rPr>
        <w:t xml:space="preserve"> تازه مسلمان</w:t>
      </w:r>
      <w:r w:rsidRPr="00191D25">
        <w:rPr>
          <w:rFonts w:hint="eastAsia"/>
          <w:rtl/>
        </w:rPr>
        <w:t>‌اند و</w:t>
      </w:r>
      <w:r w:rsidRPr="00191D25">
        <w:rPr>
          <w:rFonts w:hint="cs"/>
          <w:rtl/>
        </w:rPr>
        <w:t xml:space="preserve"> دوست ندارند که نبوت در تو و امامت در پسر عمویت باشد. اگر آن را به دیگری بسپاری، بهتر است. ... این</w:t>
      </w:r>
      <w:r>
        <w:rPr>
          <w:rtl/>
        </w:rPr>
        <w:t>‌</w:t>
      </w:r>
      <w:r w:rsidRPr="00191D25">
        <w:rPr>
          <w:rFonts w:hint="cs"/>
          <w:rtl/>
        </w:rPr>
        <w:t>جا بود که آیه نازل شد</w:t>
      </w:r>
      <w:r>
        <w:rPr>
          <w:rFonts w:hint="cs"/>
          <w:rtl/>
        </w:rPr>
        <w:t>،</w:t>
      </w:r>
      <w:r w:rsidRPr="00191D25">
        <w:rPr>
          <w:rFonts w:hint="cs"/>
          <w:rtl/>
        </w:rPr>
        <w:t xml:space="preserve"> بدین معنا که</w:t>
      </w:r>
      <w:r>
        <w:rPr>
          <w:rFonts w:hint="cs"/>
          <w:rtl/>
        </w:rPr>
        <w:t xml:space="preserve"> </w:t>
      </w:r>
      <w:r w:rsidRPr="00191D25">
        <w:rPr>
          <w:rFonts w:hint="cs"/>
          <w:rtl/>
        </w:rPr>
        <w:t>«</w:t>
      </w:r>
      <w:r w:rsidRPr="00191D25">
        <w:rPr>
          <w:rtl/>
        </w:rPr>
        <w:t>لئن اشر</w:t>
      </w:r>
      <w:r>
        <w:rPr>
          <w:rtl/>
        </w:rPr>
        <w:t>ک</w:t>
      </w:r>
      <w:r w:rsidRPr="00191D25">
        <w:rPr>
          <w:rtl/>
        </w:rPr>
        <w:t>ت مع عل</w:t>
      </w:r>
      <w:r>
        <w:rPr>
          <w:rtl/>
        </w:rPr>
        <w:t>ی</w:t>
      </w:r>
      <w:r w:rsidRPr="00191D25">
        <w:rPr>
          <w:rtl/>
        </w:rPr>
        <w:t xml:space="preserve"> ف</w:t>
      </w:r>
      <w:r>
        <w:rPr>
          <w:rtl/>
        </w:rPr>
        <w:t>ی</w:t>
      </w:r>
      <w:r w:rsidRPr="00191D25">
        <w:rPr>
          <w:rtl/>
        </w:rPr>
        <w:t xml:space="preserve"> الامامة غ</w:t>
      </w:r>
      <w:r>
        <w:rPr>
          <w:rtl/>
        </w:rPr>
        <w:t>ی</w:t>
      </w:r>
      <w:r w:rsidRPr="00191D25">
        <w:rPr>
          <w:rtl/>
        </w:rPr>
        <w:t>ره</w:t>
      </w:r>
      <w:r>
        <w:rPr>
          <w:rFonts w:hint="cs"/>
          <w:rtl/>
        </w:rPr>
        <w:t>،</w:t>
      </w:r>
      <w:r w:rsidRPr="00191D25">
        <w:rPr>
          <w:rtl/>
        </w:rPr>
        <w:t xml:space="preserve"> ل</w:t>
      </w:r>
      <w:r>
        <w:rPr>
          <w:rtl/>
        </w:rPr>
        <w:t>ی</w:t>
      </w:r>
      <w:r w:rsidRPr="00191D25">
        <w:rPr>
          <w:rtl/>
        </w:rPr>
        <w:t>حبطن عمل</w:t>
      </w:r>
      <w:r>
        <w:rPr>
          <w:rtl/>
        </w:rPr>
        <w:t>ک</w:t>
      </w:r>
      <w:r>
        <w:rPr>
          <w:rFonts w:hint="cs"/>
          <w:rtl/>
        </w:rPr>
        <w:t>»</w:t>
      </w:r>
      <w:r w:rsidRPr="00191D25">
        <w:rPr>
          <w:rFonts w:hint="cs"/>
          <w:rtl/>
        </w:rPr>
        <w:t xml:space="preserve">. </w:t>
      </w:r>
    </w:p>
    <w:p w:rsidR="00C75097" w:rsidRPr="00191D25" w:rsidRDefault="00C75097" w:rsidP="00C75097">
      <w:pPr>
        <w:pStyle w:val="Matn"/>
        <w:spacing w:line="221" w:lineRule="auto"/>
        <w:rPr>
          <w:rFonts w:hint="cs"/>
          <w:rtl/>
        </w:rPr>
      </w:pPr>
      <w:r w:rsidRPr="0098052A">
        <w:rPr>
          <w:rFonts w:hint="cs"/>
          <w:rtl/>
        </w:rPr>
        <w:t>د)</w:t>
      </w:r>
      <w:r w:rsidRPr="00191D25">
        <w:rPr>
          <w:rFonts w:hint="cs"/>
          <w:rtl/>
        </w:rPr>
        <w:t xml:space="preserve"> مراد برخی آیات برخلاف تصو</w:t>
      </w:r>
      <w:r>
        <w:rPr>
          <w:rFonts w:hint="cs"/>
          <w:rtl/>
        </w:rPr>
        <w:t>ّ</w:t>
      </w:r>
      <w:r w:rsidRPr="00191D25">
        <w:rPr>
          <w:rFonts w:hint="cs"/>
          <w:rtl/>
        </w:rPr>
        <w:t>ری که می</w:t>
      </w:r>
      <w:r w:rsidRPr="00191D25">
        <w:rPr>
          <w:rFonts w:hint="eastAsia"/>
          <w:rtl/>
        </w:rPr>
        <w:t>‌</w:t>
      </w:r>
      <w:r w:rsidRPr="00191D25">
        <w:rPr>
          <w:rFonts w:hint="cs"/>
          <w:rtl/>
        </w:rPr>
        <w:t>شود، کسانی غیر از انبیاست</w:t>
      </w:r>
      <w:r>
        <w:rPr>
          <w:rFonts w:hint="cs"/>
          <w:rtl/>
        </w:rPr>
        <w:t>. مثلاً در مورد آیۀ</w:t>
      </w:r>
      <w:r w:rsidRPr="00191D25">
        <w:rPr>
          <w:rFonts w:hint="cs"/>
          <w:rtl/>
        </w:rPr>
        <w:t xml:space="preserve"> </w:t>
      </w:r>
      <w:r>
        <w:rPr>
          <w:rtl/>
        </w:rPr>
        <w:br/>
      </w:r>
      <w:r>
        <w:sym w:font="AGA Arabesque" w:char="F029"/>
      </w:r>
      <w:r>
        <w:rPr>
          <w:rtl/>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hint="cs"/>
          <w:sz w:val="19"/>
          <w:szCs w:val="19"/>
          <w:rtl/>
        </w:rPr>
        <w:t xml:space="preserve"> </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sidRPr="00B241D0">
        <w:rPr>
          <w:rFonts w:ascii="Msh Quraan1" w:hAnsi="Msh Quraan1"/>
          <w:sz w:val="19"/>
          <w:szCs w:val="19"/>
        </w:rPr>
        <w:t></w:t>
      </w:r>
      <w:r>
        <w:rPr>
          <w:rtl/>
        </w:rPr>
        <w:t>‌</w:t>
      </w:r>
      <w:r>
        <w:rPr>
          <w:rFonts w:hint="cs"/>
        </w:rPr>
        <w:sym w:font="AGA Arabesque" w:char="F028"/>
      </w:r>
      <w:r>
        <w:rPr>
          <w:rFonts w:hint="cs"/>
          <w:rtl/>
        </w:rPr>
        <w:t xml:space="preserve"> (أعراف: آیۀ 189 و 190)،</w:t>
      </w:r>
      <w:r w:rsidRPr="00191D25">
        <w:rPr>
          <w:rFonts w:hint="cs"/>
          <w:rtl/>
        </w:rPr>
        <w:t xml:space="preserve"> احتمال می‌رود که مراد آیه، غیر از آدم و حواء باشد</w:t>
      </w:r>
      <w:r>
        <w:rPr>
          <w:rFonts w:hint="cs"/>
          <w:rtl/>
        </w:rPr>
        <w:t>،</w:t>
      </w:r>
      <w:r w:rsidRPr="00191D25">
        <w:rPr>
          <w:rFonts w:hint="cs"/>
          <w:rtl/>
        </w:rPr>
        <w:t xml:space="preserve"> و به «من أشرک» برگردد. و یا در مورد آیه «</w:t>
      </w:r>
      <w:r w:rsidRPr="00191D25">
        <w:rPr>
          <w:rtl/>
        </w:rPr>
        <w:t xml:space="preserve"> عَبَسَ وَ تَوَلَّى أَنْ جاءَهُ الْأَعْمى</w:t>
      </w:r>
      <w:r w:rsidRPr="00191D25">
        <w:rPr>
          <w:rFonts w:hint="cs"/>
          <w:rtl/>
        </w:rPr>
        <w:t>»</w:t>
      </w:r>
      <w:r>
        <w:rPr>
          <w:rFonts w:hint="cs"/>
          <w:rtl/>
        </w:rPr>
        <w:t xml:space="preserve">، </w:t>
      </w:r>
      <w:r w:rsidRPr="00191D25">
        <w:rPr>
          <w:rFonts w:hint="cs"/>
          <w:rtl/>
        </w:rPr>
        <w:t>گفته شده که شخص مورد نظر، یکی از یاران رسول خداست که این فعل از او سر زده است</w:t>
      </w:r>
      <w:r>
        <w:rPr>
          <w:rFonts w:hint="cs"/>
          <w:rtl/>
        </w:rPr>
        <w:t>؛</w:t>
      </w:r>
      <w:r w:rsidRPr="00191D25">
        <w:rPr>
          <w:rFonts w:hint="cs"/>
          <w:rtl/>
        </w:rPr>
        <w:t xml:space="preserve"> زیرا نه قرینه‌ای محکم در آیه وجود دارد که به پیامبر اسلام برگردد و از دیگر سوی، با توصیفی که خداوند در قرآن از خلق و خوی پیامبرش می‌کند، منافات دارد (و </w:t>
      </w:r>
      <w:r>
        <w:rPr>
          <w:rFonts w:hint="cs"/>
          <w:rtl/>
        </w:rPr>
        <w:t>إ</w:t>
      </w:r>
      <w:r w:rsidRPr="00191D25">
        <w:rPr>
          <w:rFonts w:hint="cs"/>
          <w:rtl/>
        </w:rPr>
        <w:t>نک لعلی خلق عظیم)</w:t>
      </w:r>
      <w:r>
        <w:rPr>
          <w:rFonts w:hint="cs"/>
          <w:rtl/>
        </w:rPr>
        <w:t>.</w:t>
      </w:r>
    </w:p>
    <w:p w:rsidR="00C75097" w:rsidRPr="00191D25" w:rsidRDefault="00C75097" w:rsidP="00C75097">
      <w:pPr>
        <w:pStyle w:val="NormalWeb"/>
        <w:bidi/>
        <w:spacing w:before="14" w:beforeAutospacing="0" w:after="14" w:afterAutospacing="0"/>
        <w:ind w:firstLine="386"/>
        <w:jc w:val="lowKashida"/>
        <w:rPr>
          <w:rFonts w:cs="M Mitra" w:hint="cs"/>
          <w:sz w:val="10"/>
          <w:szCs w:val="10"/>
          <w:rtl/>
          <w:lang w:bidi="fa-IR"/>
        </w:rPr>
      </w:pPr>
    </w:p>
    <w:p w:rsidR="00C75097" w:rsidRDefault="00C75097" w:rsidP="00C75097">
      <w:pPr>
        <w:pStyle w:val="Matn"/>
        <w:rPr>
          <w:rFonts w:hint="cs"/>
          <w:rtl/>
        </w:rPr>
      </w:pPr>
      <w:r w:rsidRPr="0098052A">
        <w:rPr>
          <w:rFonts w:hint="cs"/>
          <w:rtl/>
        </w:rPr>
        <w:t>هـ)</w:t>
      </w:r>
      <w:r w:rsidRPr="00191D25">
        <w:rPr>
          <w:rFonts w:hint="cs"/>
          <w:rtl/>
        </w:rPr>
        <w:t xml:space="preserve"> برخی اعمال که به انبیا نسبت داده شده، گناه به حساب نمی‌آید</w:t>
      </w:r>
      <w:r>
        <w:rPr>
          <w:rFonts w:hint="cs"/>
          <w:rtl/>
        </w:rPr>
        <w:t>،</w:t>
      </w:r>
      <w:r w:rsidRPr="00191D25">
        <w:rPr>
          <w:rFonts w:hint="cs"/>
          <w:rtl/>
        </w:rPr>
        <w:t xml:space="preserve"> بلکه ترک اولی است</w:t>
      </w:r>
      <w:r>
        <w:rPr>
          <w:rFonts w:hint="cs"/>
          <w:rtl/>
        </w:rPr>
        <w:t xml:space="preserve">. </w:t>
      </w:r>
      <w:r w:rsidRPr="00191D25">
        <w:rPr>
          <w:rFonts w:hint="cs"/>
          <w:rtl/>
        </w:rPr>
        <w:t>مؤلف در مورد آیة «</w:t>
      </w:r>
      <w:r w:rsidRPr="00191D25">
        <w:rPr>
          <w:rtl/>
        </w:rPr>
        <w:t xml:space="preserve"> عَفَا اللَّهُ عَنْ</w:t>
      </w:r>
      <w:r>
        <w:rPr>
          <w:rtl/>
        </w:rPr>
        <w:t>ک</w:t>
      </w:r>
      <w:r w:rsidRPr="00191D25">
        <w:rPr>
          <w:rtl/>
        </w:rPr>
        <w:t xml:space="preserve"> لِمَ أَذِنْتَ لَهُمْ حَتَّى </w:t>
      </w:r>
      <w:r>
        <w:rPr>
          <w:rtl/>
        </w:rPr>
        <w:t>ی</w:t>
      </w:r>
      <w:r w:rsidRPr="00191D25">
        <w:rPr>
          <w:rtl/>
        </w:rPr>
        <w:t>تَبَ</w:t>
      </w:r>
      <w:r>
        <w:rPr>
          <w:rtl/>
        </w:rPr>
        <w:t>ی</w:t>
      </w:r>
      <w:r w:rsidRPr="00191D25">
        <w:rPr>
          <w:rtl/>
        </w:rPr>
        <w:t>نَ لَ</w:t>
      </w:r>
      <w:r>
        <w:rPr>
          <w:rtl/>
        </w:rPr>
        <w:t>ک</w:t>
      </w:r>
      <w:r w:rsidRPr="00191D25">
        <w:rPr>
          <w:rtl/>
        </w:rPr>
        <w:t xml:space="preserve"> الَّذِ</w:t>
      </w:r>
      <w:r>
        <w:rPr>
          <w:rtl/>
        </w:rPr>
        <w:t>ی</w:t>
      </w:r>
      <w:r w:rsidRPr="00191D25">
        <w:rPr>
          <w:rtl/>
        </w:rPr>
        <w:t>نَ صَدَقُوا وَ تَعْلَمَ الْ</w:t>
      </w:r>
      <w:r>
        <w:rPr>
          <w:rtl/>
        </w:rPr>
        <w:t>ک</w:t>
      </w:r>
      <w:r w:rsidRPr="00191D25">
        <w:rPr>
          <w:rtl/>
        </w:rPr>
        <w:t>اذِبِ</w:t>
      </w:r>
      <w:r>
        <w:rPr>
          <w:rtl/>
        </w:rPr>
        <w:t>ی</w:t>
      </w:r>
      <w:r w:rsidRPr="00191D25">
        <w:rPr>
          <w:rtl/>
        </w:rPr>
        <w:t>ن</w:t>
      </w:r>
      <w:r w:rsidRPr="00191D25">
        <w:rPr>
          <w:rFonts w:hint="cs"/>
          <w:rtl/>
        </w:rPr>
        <w:t xml:space="preserve">» می‌نویسد: </w:t>
      </w:r>
    </w:p>
    <w:p w:rsidR="00C75097" w:rsidRPr="00191D25" w:rsidRDefault="00C75097" w:rsidP="00C75097">
      <w:pPr>
        <w:pStyle w:val="Chekideh"/>
        <w:rPr>
          <w:rFonts w:hint="cs"/>
          <w:rtl/>
        </w:rPr>
      </w:pPr>
      <w:r w:rsidRPr="00191D25">
        <w:rPr>
          <w:rFonts w:hint="cs"/>
          <w:rtl/>
        </w:rPr>
        <w:lastRenderedPageBreak/>
        <w:t>لزومی ندارد که آیه را حمل بر عتاب خدا کنیم.</w:t>
      </w:r>
      <w:r>
        <w:rPr>
          <w:rFonts w:hint="cs"/>
          <w:rtl/>
        </w:rPr>
        <w:t xml:space="preserve"> </w:t>
      </w:r>
      <w:r w:rsidRPr="00191D25">
        <w:rPr>
          <w:rFonts w:hint="cs"/>
          <w:rtl/>
        </w:rPr>
        <w:t>بیشترین چیزی که این آیه می‌رساند</w:t>
      </w:r>
      <w:r>
        <w:rPr>
          <w:rFonts w:hint="cs"/>
          <w:rtl/>
        </w:rPr>
        <w:t>،</w:t>
      </w:r>
      <w:r w:rsidRPr="00191D25">
        <w:rPr>
          <w:rFonts w:hint="cs"/>
          <w:rtl/>
        </w:rPr>
        <w:t xml:space="preserve"> این است که ایشان ترک افضل و اولی کرده‌اند و این، غیر از گناه است</w:t>
      </w:r>
      <w:r>
        <w:rPr>
          <w:rFonts w:hint="cs"/>
          <w:rtl/>
        </w:rPr>
        <w:t>،</w:t>
      </w:r>
      <w:r w:rsidRPr="00191D25">
        <w:rPr>
          <w:rFonts w:hint="cs"/>
          <w:rtl/>
        </w:rPr>
        <w:t xml:space="preserve"> اگر چه از مقدار ثواب می‌کاهد</w:t>
      </w:r>
      <w:r>
        <w:rPr>
          <w:rFonts w:hint="cs"/>
          <w:rtl/>
        </w:rPr>
        <w:t>؛</w:t>
      </w:r>
      <w:r w:rsidRPr="00191D25">
        <w:rPr>
          <w:rFonts w:hint="cs"/>
          <w:rtl/>
        </w:rPr>
        <w:t xml:space="preserve"> چرا که </w:t>
      </w:r>
      <w:r>
        <w:rPr>
          <w:rFonts w:hint="cs"/>
          <w:rtl/>
        </w:rPr>
        <w:t>جایز است أ</w:t>
      </w:r>
      <w:r w:rsidRPr="00191D25">
        <w:rPr>
          <w:rFonts w:hint="cs"/>
          <w:rtl/>
        </w:rPr>
        <w:t>نبیا</w:t>
      </w:r>
      <w:r>
        <w:rPr>
          <w:rFonts w:hint="cs"/>
          <w:rtl/>
        </w:rPr>
        <w:t>ء،</w:t>
      </w:r>
      <w:r w:rsidRPr="00191D25">
        <w:rPr>
          <w:rFonts w:hint="cs"/>
          <w:rtl/>
        </w:rPr>
        <w:t xml:space="preserve"> بسیاری از مستحبات را انجام ندهند</w:t>
      </w:r>
      <w:r>
        <w:rPr>
          <w:rFonts w:hint="cs"/>
          <w:rtl/>
        </w:rPr>
        <w:t>.</w:t>
      </w:r>
    </w:p>
    <w:p w:rsidR="00C75097" w:rsidRPr="00191D25" w:rsidRDefault="00C75097" w:rsidP="00C75097">
      <w:pPr>
        <w:pStyle w:val="NormalWeb"/>
        <w:bidi/>
        <w:spacing w:before="14" w:beforeAutospacing="0" w:after="14" w:afterAutospacing="0"/>
        <w:ind w:firstLine="386"/>
        <w:jc w:val="lowKashida"/>
        <w:rPr>
          <w:rFonts w:cs="M Mitra" w:hint="cs"/>
          <w:sz w:val="10"/>
          <w:szCs w:val="10"/>
          <w:rtl/>
        </w:rPr>
      </w:pPr>
    </w:p>
    <w:p w:rsidR="00C75097" w:rsidRPr="00191D25" w:rsidRDefault="00C75097" w:rsidP="00C75097">
      <w:pPr>
        <w:pStyle w:val="Matn"/>
        <w:rPr>
          <w:rFonts w:hint="cs"/>
          <w:rtl/>
        </w:rPr>
      </w:pPr>
      <w:r w:rsidRPr="0098052A">
        <w:rPr>
          <w:rFonts w:hint="cs"/>
          <w:rtl/>
        </w:rPr>
        <w:t>و)</w:t>
      </w:r>
      <w:r>
        <w:rPr>
          <w:rFonts w:hint="cs"/>
          <w:rtl/>
        </w:rPr>
        <w:t xml:space="preserve"> گاهی اوقات آیۀ</w:t>
      </w:r>
      <w:r w:rsidRPr="00191D25">
        <w:rPr>
          <w:rFonts w:hint="cs"/>
          <w:rtl/>
        </w:rPr>
        <w:t xml:space="preserve"> مورد نظر، دربرداردند</w:t>
      </w:r>
      <w:r>
        <w:rPr>
          <w:rFonts w:hint="cs"/>
          <w:rtl/>
        </w:rPr>
        <w:t>ۀ</w:t>
      </w:r>
      <w:r w:rsidRPr="00191D25">
        <w:rPr>
          <w:rFonts w:hint="cs"/>
          <w:rtl/>
        </w:rPr>
        <w:t xml:space="preserve"> دو معناست (مجوّز سهو و نافی آن)</w:t>
      </w:r>
      <w:r>
        <w:rPr>
          <w:rFonts w:hint="cs"/>
          <w:rtl/>
        </w:rPr>
        <w:t>،</w:t>
      </w:r>
      <w:r w:rsidRPr="00191D25">
        <w:rPr>
          <w:rFonts w:hint="cs"/>
          <w:rtl/>
        </w:rPr>
        <w:t xml:space="preserve"> ولی روایتی جعلی جانب سهو را ترجیح داده است</w:t>
      </w:r>
      <w:r>
        <w:rPr>
          <w:rFonts w:hint="cs"/>
          <w:rtl/>
        </w:rPr>
        <w:t>،</w:t>
      </w:r>
      <w:r w:rsidRPr="00191D25">
        <w:rPr>
          <w:rFonts w:hint="cs"/>
          <w:rtl/>
        </w:rPr>
        <w:t xml:space="preserve"> که در این مورد مؤلف ضمن «موضوع» خواندن روایت مربوطه، وجه درست آیه را بیان می‌دارد و سپس روایتی را در تأیید آن ذکر می‌کند:</w:t>
      </w:r>
    </w:p>
    <w:p w:rsidR="00C75097" w:rsidRPr="00191D25" w:rsidRDefault="00C75097" w:rsidP="00C75097">
      <w:pPr>
        <w:pStyle w:val="Chekideh"/>
        <w:rPr>
          <w:rFonts w:hint="cs"/>
          <w:rtl/>
        </w:rPr>
      </w:pPr>
      <w:r w:rsidRPr="00191D25">
        <w:rPr>
          <w:rFonts w:hint="cs"/>
          <w:rtl/>
        </w:rPr>
        <w:t>در مورد آیه "</w:t>
      </w:r>
      <w:r w:rsidRPr="00191D25">
        <w:rPr>
          <w:rtl/>
        </w:rPr>
        <w:t xml:space="preserve"> وَ أَ</w:t>
      </w:r>
      <w:r>
        <w:rPr>
          <w:rtl/>
        </w:rPr>
        <w:t>ی</w:t>
      </w:r>
      <w:r w:rsidRPr="00191D25">
        <w:rPr>
          <w:rtl/>
        </w:rPr>
        <w:t>وبَ إِذْ نادى‏ رَبَّهُ أَنِّ</w:t>
      </w:r>
      <w:r>
        <w:rPr>
          <w:rtl/>
        </w:rPr>
        <w:t>ی</w:t>
      </w:r>
      <w:r w:rsidRPr="00191D25">
        <w:rPr>
          <w:rtl/>
        </w:rPr>
        <w:t xml:space="preserve"> مَسَّنِ</w:t>
      </w:r>
      <w:r>
        <w:rPr>
          <w:rtl/>
        </w:rPr>
        <w:t>ی</w:t>
      </w:r>
      <w:r w:rsidRPr="00191D25">
        <w:rPr>
          <w:rtl/>
        </w:rPr>
        <w:t xml:space="preserve"> الضُّرُّ وَ أَنْتَ أَرْحَمُ الرَّاحِمِ</w:t>
      </w:r>
      <w:r>
        <w:rPr>
          <w:rtl/>
        </w:rPr>
        <w:t>ی</w:t>
      </w:r>
      <w:r w:rsidRPr="00191D25">
        <w:rPr>
          <w:rtl/>
        </w:rPr>
        <w:t>نَ فَاسْتَجَبْنا لَهُ فَ</w:t>
      </w:r>
      <w:r>
        <w:rPr>
          <w:rtl/>
        </w:rPr>
        <w:t>ک</w:t>
      </w:r>
      <w:r w:rsidRPr="00191D25">
        <w:rPr>
          <w:rtl/>
        </w:rPr>
        <w:t>شَفْنا ما بِهِ مِنْ ضُرٍّ وَ آتَ</w:t>
      </w:r>
      <w:r>
        <w:rPr>
          <w:rtl/>
        </w:rPr>
        <w:t>ی</w:t>
      </w:r>
      <w:r w:rsidRPr="00191D25">
        <w:rPr>
          <w:rtl/>
        </w:rPr>
        <w:t>ناهُ أَهْلَهُ وَ مِثْلَهُمْ مَعَهُمْ رَحْمَةً مِنْ عِنْدِنا وَ ذِ</w:t>
      </w:r>
      <w:r>
        <w:rPr>
          <w:rtl/>
        </w:rPr>
        <w:t>ک</w:t>
      </w:r>
      <w:r w:rsidRPr="00191D25">
        <w:rPr>
          <w:rtl/>
        </w:rPr>
        <w:t>رى‏ لِلْعابِدِ</w:t>
      </w:r>
      <w:r>
        <w:rPr>
          <w:rtl/>
        </w:rPr>
        <w:t>ی</w:t>
      </w:r>
      <w:r w:rsidRPr="00191D25">
        <w:rPr>
          <w:rtl/>
        </w:rPr>
        <w:t>نَ</w:t>
      </w:r>
      <w:r w:rsidRPr="00191D25">
        <w:rPr>
          <w:rFonts w:hint="cs"/>
          <w:rtl/>
        </w:rPr>
        <w:t>"</w:t>
      </w:r>
      <w:r>
        <w:rPr>
          <w:rFonts w:hint="cs"/>
          <w:rtl/>
        </w:rPr>
        <w:t>،</w:t>
      </w:r>
      <w:r w:rsidRPr="00191D25">
        <w:rPr>
          <w:rtl/>
        </w:rPr>
        <w:t xml:space="preserve"> </w:t>
      </w:r>
      <w:r w:rsidRPr="00191D25">
        <w:rPr>
          <w:rFonts w:hint="cs"/>
          <w:rtl/>
        </w:rPr>
        <w:t xml:space="preserve"> منظور از ضرر در این آیه، هم می‌تواند امتحان باشد و هم عقوبت. برخی مفسران، روایتی را ذیل آن ذکر کرده</w:t>
      </w:r>
      <w:r>
        <w:rPr>
          <w:rtl/>
        </w:rPr>
        <w:t>‌</w:t>
      </w:r>
      <w:r w:rsidRPr="00191D25">
        <w:rPr>
          <w:rFonts w:hint="cs"/>
          <w:rtl/>
        </w:rPr>
        <w:t>اند که با نگاه اول، هر اندیشمندی حکم به جعلی بودن آن می‌کند. روایت ساختگی چنین است: "</w:t>
      </w:r>
      <w:r w:rsidRPr="00191D25">
        <w:rPr>
          <w:rtl/>
        </w:rPr>
        <w:t>أن الله تعالى سل</w:t>
      </w:r>
      <w:r>
        <w:rPr>
          <w:rFonts w:hint="cs"/>
          <w:rtl/>
        </w:rPr>
        <w:t>ّ</w:t>
      </w:r>
      <w:r w:rsidRPr="00191D25">
        <w:rPr>
          <w:rtl/>
        </w:rPr>
        <w:t>ط إبل</w:t>
      </w:r>
      <w:r>
        <w:rPr>
          <w:rtl/>
        </w:rPr>
        <w:t>ی</w:t>
      </w:r>
      <w:r w:rsidRPr="00191D25">
        <w:rPr>
          <w:rtl/>
        </w:rPr>
        <w:t>س على مال أ</w:t>
      </w:r>
      <w:r>
        <w:rPr>
          <w:rtl/>
        </w:rPr>
        <w:t>ی</w:t>
      </w:r>
      <w:r w:rsidRPr="00191D25">
        <w:rPr>
          <w:rtl/>
        </w:rPr>
        <w:t>وب</w:t>
      </w:r>
      <w:r w:rsidRPr="00C25E34">
        <w:rPr>
          <w:rFonts w:ascii="Courier New" w:hAnsi="Courier New"/>
        </w:rPr>
        <w:sym w:font="AGA Arabesque" w:char="F086"/>
      </w:r>
      <w:r w:rsidRPr="00191D25">
        <w:rPr>
          <w:rtl/>
        </w:rPr>
        <w:t xml:space="preserve"> و غنمه و أهله فلما أهل</w:t>
      </w:r>
      <w:r>
        <w:rPr>
          <w:rtl/>
        </w:rPr>
        <w:t>ک</w:t>
      </w:r>
      <w:r w:rsidRPr="00191D25">
        <w:rPr>
          <w:rtl/>
        </w:rPr>
        <w:t>هم و مر عل</w:t>
      </w:r>
      <w:r>
        <w:rPr>
          <w:rtl/>
        </w:rPr>
        <w:t>ی</w:t>
      </w:r>
      <w:r w:rsidRPr="00191D25">
        <w:rPr>
          <w:rtl/>
        </w:rPr>
        <w:t>هم و رأى صبره</w:t>
      </w:r>
      <w:r w:rsidRPr="00C25E34">
        <w:rPr>
          <w:rFonts w:ascii="Courier New" w:hAnsi="Courier New"/>
        </w:rPr>
        <w:sym w:font="AGA Arabesque" w:char="F086"/>
      </w:r>
      <w:r w:rsidRPr="00191D25">
        <w:rPr>
          <w:rtl/>
        </w:rPr>
        <w:t xml:space="preserve"> و تماس</w:t>
      </w:r>
      <w:r>
        <w:rPr>
          <w:rtl/>
        </w:rPr>
        <w:t>ک</w:t>
      </w:r>
      <w:r w:rsidRPr="00191D25">
        <w:rPr>
          <w:rtl/>
        </w:rPr>
        <w:t>ه</w:t>
      </w:r>
      <w:r>
        <w:rPr>
          <w:rFonts w:hint="cs"/>
          <w:rtl/>
        </w:rPr>
        <w:t>،</w:t>
      </w:r>
      <w:r w:rsidRPr="00191D25">
        <w:rPr>
          <w:rtl/>
        </w:rPr>
        <w:t xml:space="preserve"> قال إبل</w:t>
      </w:r>
      <w:r>
        <w:rPr>
          <w:rtl/>
        </w:rPr>
        <w:t>ی</w:t>
      </w:r>
      <w:r w:rsidRPr="00191D25">
        <w:rPr>
          <w:rtl/>
        </w:rPr>
        <w:t>س لربه</w:t>
      </w:r>
      <w:r>
        <w:rPr>
          <w:rFonts w:hint="cs"/>
          <w:rtl/>
        </w:rPr>
        <w:t xml:space="preserve">: </w:t>
      </w:r>
      <w:r>
        <w:rPr>
          <w:rtl/>
        </w:rPr>
        <w:t>ی</w:t>
      </w:r>
      <w:r w:rsidRPr="00191D25">
        <w:rPr>
          <w:rtl/>
        </w:rPr>
        <w:t>ا رب</w:t>
      </w:r>
      <w:r>
        <w:rPr>
          <w:rFonts w:hint="cs"/>
          <w:rtl/>
        </w:rPr>
        <w:t>!</w:t>
      </w:r>
      <w:r w:rsidRPr="00191D25">
        <w:rPr>
          <w:rtl/>
        </w:rPr>
        <w:t xml:space="preserve"> إن أ</w:t>
      </w:r>
      <w:r>
        <w:rPr>
          <w:rtl/>
        </w:rPr>
        <w:t>ی</w:t>
      </w:r>
      <w:r w:rsidRPr="00191D25">
        <w:rPr>
          <w:rtl/>
        </w:rPr>
        <w:t>وب</w:t>
      </w:r>
      <w:r w:rsidRPr="00C25E34">
        <w:rPr>
          <w:rFonts w:ascii="Courier New" w:hAnsi="Courier New"/>
        </w:rPr>
        <w:sym w:font="AGA Arabesque" w:char="F086"/>
      </w:r>
      <w:r w:rsidRPr="00191D25">
        <w:rPr>
          <w:rtl/>
        </w:rPr>
        <w:t xml:space="preserve"> علم أن</w:t>
      </w:r>
      <w:r>
        <w:rPr>
          <w:rtl/>
        </w:rPr>
        <w:t>ک</w:t>
      </w:r>
      <w:r w:rsidRPr="00191D25">
        <w:rPr>
          <w:rtl/>
        </w:rPr>
        <w:t xml:space="preserve"> ستخلف عل</w:t>
      </w:r>
      <w:r>
        <w:rPr>
          <w:rtl/>
        </w:rPr>
        <w:t>ی</w:t>
      </w:r>
      <w:r w:rsidRPr="00191D25">
        <w:rPr>
          <w:rtl/>
        </w:rPr>
        <w:t>ه ماله و ولده فسلطن</w:t>
      </w:r>
      <w:r>
        <w:rPr>
          <w:rtl/>
        </w:rPr>
        <w:t>ی</w:t>
      </w:r>
      <w:r w:rsidRPr="00191D25">
        <w:rPr>
          <w:rtl/>
        </w:rPr>
        <w:t xml:space="preserve"> على جسده‏</w:t>
      </w:r>
      <w:r>
        <w:rPr>
          <w:rFonts w:hint="cs"/>
          <w:rtl/>
        </w:rPr>
        <w:t>،</w:t>
      </w:r>
      <w:r w:rsidRPr="00191D25">
        <w:rPr>
          <w:rFonts w:hint="cs"/>
          <w:rtl/>
        </w:rPr>
        <w:t xml:space="preserve"> </w:t>
      </w:r>
      <w:r w:rsidRPr="00191D25">
        <w:rPr>
          <w:rtl/>
        </w:rPr>
        <w:t>فقال</w:t>
      </w:r>
      <w:r>
        <w:rPr>
          <w:rFonts w:hint="cs"/>
          <w:rtl/>
        </w:rPr>
        <w:t>:</w:t>
      </w:r>
      <w:r w:rsidRPr="00191D25">
        <w:rPr>
          <w:rtl/>
        </w:rPr>
        <w:t xml:space="preserve"> قد سلطت</w:t>
      </w:r>
      <w:r>
        <w:rPr>
          <w:rtl/>
        </w:rPr>
        <w:t>ک</w:t>
      </w:r>
      <w:r w:rsidRPr="00191D25">
        <w:rPr>
          <w:rtl/>
        </w:rPr>
        <w:t xml:space="preserve"> على جسده </w:t>
      </w:r>
      <w:r>
        <w:rPr>
          <w:rtl/>
        </w:rPr>
        <w:t>ک</w:t>
      </w:r>
      <w:r w:rsidRPr="00191D25">
        <w:rPr>
          <w:rtl/>
        </w:rPr>
        <w:t>له إلا</w:t>
      </w:r>
      <w:r>
        <w:rPr>
          <w:rFonts w:hint="cs"/>
          <w:rtl/>
        </w:rPr>
        <w:t>ّ</w:t>
      </w:r>
      <w:r w:rsidRPr="00191D25">
        <w:rPr>
          <w:rtl/>
        </w:rPr>
        <w:t xml:space="preserve"> قلبه و بصره</w:t>
      </w:r>
      <w:r>
        <w:rPr>
          <w:rFonts w:hint="cs"/>
          <w:rtl/>
        </w:rPr>
        <w:t>،</w:t>
      </w:r>
      <w:r w:rsidRPr="00191D25">
        <w:rPr>
          <w:rtl/>
        </w:rPr>
        <w:t xml:space="preserve"> قال</w:t>
      </w:r>
      <w:r>
        <w:rPr>
          <w:rFonts w:hint="cs"/>
          <w:rtl/>
        </w:rPr>
        <w:t>:</w:t>
      </w:r>
      <w:r w:rsidRPr="00191D25">
        <w:rPr>
          <w:rtl/>
        </w:rPr>
        <w:t xml:space="preserve"> فأتاه فنفخه من لدن قرنه إلى قدمه فصار قرحة واحدة </w:t>
      </w:r>
      <w:r w:rsidRPr="00191D25">
        <w:rPr>
          <w:rFonts w:hint="cs"/>
          <w:rtl/>
        </w:rPr>
        <w:t xml:space="preserve">... " چرا که این امراض بزرگ، جز امتحان الهی و به خاطر جلب ثواب نبوده است. از پیامبر بزرگ اسلام چنین روایت شده است: </w:t>
      </w:r>
      <w:r w:rsidRPr="00191D25">
        <w:rPr>
          <w:rtl/>
        </w:rPr>
        <w:t>و قد سئل</w:t>
      </w:r>
      <w:r>
        <w:rPr>
          <w:rFonts w:hint="cs"/>
          <w:rtl/>
        </w:rPr>
        <w:t>:</w:t>
      </w:r>
      <w:r w:rsidRPr="00191D25">
        <w:rPr>
          <w:rtl/>
        </w:rPr>
        <w:t xml:space="preserve"> أ</w:t>
      </w:r>
      <w:r>
        <w:rPr>
          <w:rtl/>
        </w:rPr>
        <w:t>ی</w:t>
      </w:r>
      <w:r>
        <w:rPr>
          <w:rFonts w:hint="cs"/>
          <w:rtl/>
        </w:rPr>
        <w:t>ّ</w:t>
      </w:r>
      <w:r w:rsidRPr="00191D25">
        <w:rPr>
          <w:rtl/>
        </w:rPr>
        <w:t xml:space="preserve"> الناس أشد بلاء</w:t>
      </w:r>
      <w:r>
        <w:rPr>
          <w:rFonts w:hint="cs"/>
          <w:rtl/>
        </w:rPr>
        <w:t>؟</w:t>
      </w:r>
      <w:r w:rsidRPr="00191D25">
        <w:rPr>
          <w:rtl/>
        </w:rPr>
        <w:t xml:space="preserve"> فقال</w:t>
      </w:r>
      <w:r>
        <w:rPr>
          <w:rFonts w:hint="cs"/>
          <w:rtl/>
        </w:rPr>
        <w:t>:</w:t>
      </w:r>
      <w:r w:rsidRPr="00191D25">
        <w:rPr>
          <w:rtl/>
        </w:rPr>
        <w:t xml:space="preserve"> الأنب</w:t>
      </w:r>
      <w:r>
        <w:rPr>
          <w:rtl/>
        </w:rPr>
        <w:t>ی</w:t>
      </w:r>
      <w:r w:rsidRPr="00191D25">
        <w:rPr>
          <w:rtl/>
        </w:rPr>
        <w:t>اء</w:t>
      </w:r>
      <w:r>
        <w:rPr>
          <w:rFonts w:hint="cs"/>
          <w:rtl/>
        </w:rPr>
        <w:t>،</w:t>
      </w:r>
      <w:r w:rsidRPr="00191D25">
        <w:rPr>
          <w:rtl/>
        </w:rPr>
        <w:t xml:space="preserve"> ثم الصالحون</w:t>
      </w:r>
      <w:r>
        <w:rPr>
          <w:rFonts w:hint="cs"/>
          <w:rtl/>
        </w:rPr>
        <w:t>،</w:t>
      </w:r>
      <w:r w:rsidRPr="00191D25">
        <w:rPr>
          <w:rtl/>
        </w:rPr>
        <w:t xml:space="preserve"> ثم الأمثل</w:t>
      </w:r>
      <w:r>
        <w:rPr>
          <w:rFonts w:hint="cs"/>
          <w:rtl/>
        </w:rPr>
        <w:t>،</w:t>
      </w:r>
      <w:r w:rsidRPr="00191D25">
        <w:rPr>
          <w:rtl/>
        </w:rPr>
        <w:t xml:space="preserve"> فالأمثل من الناس</w:t>
      </w:r>
      <w:r>
        <w:rPr>
          <w:rFonts w:hint="cs"/>
          <w:rtl/>
        </w:rPr>
        <w:t>.</w:t>
      </w:r>
    </w:p>
    <w:p w:rsidR="00C75097" w:rsidRPr="002C3D9E" w:rsidRDefault="00C75097" w:rsidP="00C75097">
      <w:pPr>
        <w:pStyle w:val="PlainText"/>
        <w:ind w:firstLine="386"/>
        <w:jc w:val="lowKashida"/>
        <w:rPr>
          <w:rFonts w:cs="M Mitra" w:hint="cs"/>
          <w:b/>
          <w:bCs/>
          <w:sz w:val="16"/>
          <w:szCs w:val="16"/>
          <w:rtl/>
          <w:lang w:bidi="fa-IR"/>
        </w:rPr>
      </w:pPr>
    </w:p>
    <w:p w:rsidR="00C75097" w:rsidRPr="002C3D9E" w:rsidRDefault="00C75097" w:rsidP="00C75097">
      <w:pPr>
        <w:pStyle w:val="Titr3"/>
        <w:rPr>
          <w:rFonts w:hint="cs"/>
          <w:rtl/>
        </w:rPr>
      </w:pPr>
      <w:r w:rsidRPr="002C3D9E">
        <w:rPr>
          <w:rFonts w:hint="cs"/>
          <w:rtl/>
        </w:rPr>
        <w:t>روش سید مرتضی در پاسخ‌ها</w:t>
      </w:r>
    </w:p>
    <w:p w:rsidR="00C75097" w:rsidRPr="00191D25" w:rsidRDefault="00C75097" w:rsidP="00C75097">
      <w:pPr>
        <w:pStyle w:val="Matn"/>
        <w:ind w:firstLine="0"/>
        <w:rPr>
          <w:rFonts w:hint="cs"/>
          <w:rtl/>
        </w:rPr>
      </w:pPr>
      <w:r w:rsidRPr="00191D25">
        <w:rPr>
          <w:rFonts w:hint="cs"/>
          <w:rtl/>
        </w:rPr>
        <w:t>ایشان در پاسخ‌های خود معمولاً از چند مسأله کمک می‌گیرد:</w:t>
      </w:r>
    </w:p>
    <w:p w:rsidR="00C75097" w:rsidRPr="00191D25" w:rsidRDefault="00C75097" w:rsidP="00C75097">
      <w:pPr>
        <w:pStyle w:val="Matn"/>
        <w:ind w:firstLine="0"/>
        <w:rPr>
          <w:rFonts w:hint="cs"/>
          <w:rtl/>
        </w:rPr>
      </w:pPr>
      <w:r>
        <w:rPr>
          <w:rFonts w:hint="cs"/>
          <w:rtl/>
        </w:rPr>
        <w:t xml:space="preserve">1. </w:t>
      </w:r>
      <w:r w:rsidRPr="00191D25">
        <w:rPr>
          <w:rFonts w:hint="cs"/>
          <w:rtl/>
        </w:rPr>
        <w:t>استفاده از لغت و استعمال‌های لغوی.</w:t>
      </w:r>
    </w:p>
    <w:p w:rsidR="00C75097" w:rsidRPr="007937A1" w:rsidRDefault="00C75097" w:rsidP="00C75097">
      <w:pPr>
        <w:pStyle w:val="Chekideh"/>
        <w:rPr>
          <w:rFonts w:hint="cs"/>
          <w:rtl/>
        </w:rPr>
      </w:pPr>
      <w:r w:rsidRPr="007937A1">
        <w:rPr>
          <w:rFonts w:hint="cs"/>
          <w:rtl/>
        </w:rPr>
        <w:t>مثلاً همان</w:t>
      </w:r>
      <w:r w:rsidRPr="007937A1">
        <w:rPr>
          <w:rtl/>
        </w:rPr>
        <w:t>‌</w:t>
      </w:r>
      <w:r w:rsidRPr="007937A1">
        <w:rPr>
          <w:rFonts w:hint="cs"/>
          <w:rtl/>
        </w:rPr>
        <w:t>گونه که گذشت، در مورد آیۀ «و عصی آدم ربَّه فغوی»، با فهمیدن معنای اصلیِ «عصی» و «غوی»، شبهۀ عدم عصمت برطرف می‌گردد. گاهی نیز خواننده را به ترکیب صحیح جمله متوجه می‌سازد. مثلاً در مورد نسبت دروغ که طبق آیۀ «بل فعله کبیرهم ... ان کانوا ینطقون» به حضرت ابراهیم داده می شود، این</w:t>
      </w:r>
      <w:r w:rsidRPr="007937A1">
        <w:rPr>
          <w:rtl/>
        </w:rPr>
        <w:t>‌</w:t>
      </w:r>
      <w:r w:rsidRPr="007937A1">
        <w:rPr>
          <w:rFonts w:hint="cs"/>
          <w:rtl/>
        </w:rPr>
        <w:t xml:space="preserve">گونه جواب می‌دهد: </w:t>
      </w:r>
    </w:p>
    <w:p w:rsidR="00C75097" w:rsidRPr="007937A1" w:rsidRDefault="00C75097" w:rsidP="00C75097">
      <w:pPr>
        <w:pStyle w:val="Chekideh"/>
        <w:rPr>
          <w:rFonts w:hint="cs"/>
          <w:rtl/>
        </w:rPr>
      </w:pPr>
      <w:r w:rsidRPr="007937A1">
        <w:rPr>
          <w:rtl/>
        </w:rPr>
        <w:t>الخبر مشروط غیر مطلق لأنه قال إِنْ کانُوا ینْطِقُونَ و معلوم أن الأصنام لا تنطق و أن النطق مستحیل علیها</w:t>
      </w:r>
      <w:r w:rsidRPr="007937A1">
        <w:rPr>
          <w:rFonts w:hint="cs"/>
          <w:rtl/>
        </w:rPr>
        <w:t>،</w:t>
      </w:r>
      <w:r w:rsidRPr="007937A1">
        <w:rPr>
          <w:rtl/>
        </w:rPr>
        <w:t xml:space="preserve"> فما علق بهذا المستحیل من الفعل أیضا مستحیل و إنما أراد إبراهیم</w:t>
      </w:r>
      <w:r w:rsidRPr="007937A1">
        <w:rPr>
          <w:rFonts w:ascii="Courier New" w:hAnsi="Courier New"/>
        </w:rPr>
        <w:sym w:font="AGA Arabesque" w:char="F086"/>
      </w:r>
      <w:r w:rsidRPr="007937A1">
        <w:rPr>
          <w:rtl/>
        </w:rPr>
        <w:t xml:space="preserve"> بهذا القول تنبیه القوم و توبیخهم</w:t>
      </w:r>
      <w:r w:rsidRPr="007937A1">
        <w:rPr>
          <w:rFonts w:hint="cs"/>
          <w:rtl/>
        </w:rPr>
        <w:t xml:space="preserve"> (</w:t>
      </w:r>
      <w:r w:rsidRPr="007937A1">
        <w:rPr>
          <w:i/>
          <w:iCs/>
          <w:rtl/>
        </w:rPr>
        <w:t>تنزيه‏الأنبياء</w:t>
      </w:r>
      <w:r w:rsidRPr="007937A1">
        <w:rPr>
          <w:rFonts w:hint="cs"/>
          <w:rtl/>
        </w:rPr>
        <w:t>:</w:t>
      </w:r>
      <w:r w:rsidRPr="007937A1">
        <w:rPr>
          <w:rtl/>
        </w:rPr>
        <w:t xml:space="preserve"> </w:t>
      </w:r>
      <w:r w:rsidRPr="007937A1">
        <w:rPr>
          <w:rFonts w:hint="cs"/>
          <w:rtl/>
        </w:rPr>
        <w:t>ص</w:t>
      </w:r>
      <w:r w:rsidRPr="007937A1">
        <w:rPr>
          <w:rtl/>
        </w:rPr>
        <w:t>22</w:t>
      </w:r>
      <w:r w:rsidRPr="007937A1">
        <w:rPr>
          <w:rFonts w:hint="cs"/>
          <w:rtl/>
        </w:rPr>
        <w:t>).</w:t>
      </w:r>
    </w:p>
    <w:p w:rsidR="00C75097" w:rsidRPr="00191D25" w:rsidRDefault="00C75097" w:rsidP="00C75097">
      <w:pPr>
        <w:pStyle w:val="PlainText"/>
        <w:ind w:firstLine="386"/>
        <w:jc w:val="lowKashida"/>
        <w:rPr>
          <w:rFonts w:cs="M Mitra" w:hint="cs"/>
          <w:sz w:val="10"/>
          <w:szCs w:val="10"/>
          <w:rtl/>
        </w:rPr>
      </w:pPr>
    </w:p>
    <w:p w:rsidR="00C75097" w:rsidRDefault="00C75097" w:rsidP="00C75097">
      <w:pPr>
        <w:pStyle w:val="Matn"/>
        <w:ind w:firstLine="0"/>
        <w:rPr>
          <w:rFonts w:hint="cs"/>
        </w:rPr>
      </w:pPr>
      <w:r>
        <w:rPr>
          <w:rFonts w:hint="cs"/>
          <w:rtl/>
        </w:rPr>
        <w:t xml:space="preserve">2. </w:t>
      </w:r>
      <w:r w:rsidRPr="00191D25">
        <w:rPr>
          <w:rFonts w:hint="cs"/>
          <w:rtl/>
        </w:rPr>
        <w:t>استفاده زیاد از اشعار عربی</w:t>
      </w:r>
      <w:r>
        <w:rPr>
          <w:rFonts w:hint="cs"/>
          <w:rtl/>
        </w:rPr>
        <w:t>.</w:t>
      </w:r>
    </w:p>
    <w:p w:rsidR="00C75097" w:rsidRPr="00191D25" w:rsidRDefault="00C75097" w:rsidP="00C75097">
      <w:pPr>
        <w:pStyle w:val="Matn"/>
        <w:rPr>
          <w:rFonts w:hint="cs"/>
          <w:rtl/>
        </w:rPr>
      </w:pPr>
      <w:r w:rsidRPr="00191D25">
        <w:rPr>
          <w:rFonts w:hint="cs"/>
          <w:rtl/>
        </w:rPr>
        <w:t xml:space="preserve">مؤلف، هفتاد مرتبه از شعر شاعرانی چون أعشی، فرّاء، حسّان بن ثابت، الهذلیّ، امرؤ القیس، الخنساء، </w:t>
      </w:r>
      <w:r>
        <w:rPr>
          <w:rFonts w:hint="cs"/>
          <w:rtl/>
        </w:rPr>
        <w:t>أ</w:t>
      </w:r>
      <w:r w:rsidRPr="00191D25">
        <w:rPr>
          <w:rFonts w:hint="cs"/>
          <w:rtl/>
        </w:rPr>
        <w:t>بوالاسود الدئلی، الاخطل، حاتم طائیّ، عمرو بن کلثوم، کمیت بن اسدی، به جهت اغراض زیر بهره برده است:</w:t>
      </w:r>
    </w:p>
    <w:p w:rsidR="00C75097" w:rsidRDefault="00C75097" w:rsidP="00C75097">
      <w:pPr>
        <w:pStyle w:val="Matn"/>
        <w:rPr>
          <w:rFonts w:hint="cs"/>
          <w:rtl/>
        </w:rPr>
      </w:pPr>
      <w:r w:rsidRPr="00191D25">
        <w:rPr>
          <w:rFonts w:hint="cs"/>
          <w:rtl/>
        </w:rPr>
        <w:lastRenderedPageBreak/>
        <w:t>برای اشاره به معنای اصلی یک واژه</w:t>
      </w:r>
      <w:r w:rsidRPr="00191D25">
        <w:rPr>
          <w:rStyle w:val="FootnoteReference"/>
          <w:sz w:val="28"/>
          <w:szCs w:val="28"/>
          <w:rtl/>
        </w:rPr>
        <w:footnoteReference w:id="20"/>
      </w:r>
      <w:r w:rsidRPr="00191D25">
        <w:rPr>
          <w:rFonts w:hint="cs"/>
          <w:rtl/>
        </w:rPr>
        <w:t>، به جهت صحت یک تأویل</w:t>
      </w:r>
      <w:r w:rsidRPr="00191D25">
        <w:rPr>
          <w:rStyle w:val="FootnoteReference"/>
          <w:sz w:val="28"/>
          <w:szCs w:val="28"/>
          <w:rtl/>
        </w:rPr>
        <w:footnoteReference w:id="21"/>
      </w:r>
      <w:r w:rsidRPr="00191D25">
        <w:rPr>
          <w:rFonts w:hint="cs"/>
          <w:rtl/>
        </w:rPr>
        <w:t>، تأیید کاربرد لغت در غیر معنای معمول</w:t>
      </w:r>
      <w:r w:rsidRPr="00191D25">
        <w:rPr>
          <w:rStyle w:val="FootnoteReference"/>
          <w:sz w:val="28"/>
          <w:szCs w:val="28"/>
          <w:rtl/>
        </w:rPr>
        <w:footnoteReference w:id="22"/>
      </w:r>
      <w:r w:rsidRPr="00191D25">
        <w:rPr>
          <w:rFonts w:hint="cs"/>
          <w:rtl/>
        </w:rPr>
        <w:t>، تأیید استعمال معنای مجازی یک کلمه</w:t>
      </w:r>
      <w:r w:rsidRPr="00191D25">
        <w:rPr>
          <w:rStyle w:val="FootnoteReference"/>
          <w:sz w:val="28"/>
          <w:szCs w:val="28"/>
          <w:rtl/>
        </w:rPr>
        <w:footnoteReference w:id="23"/>
      </w:r>
      <w:r>
        <w:rPr>
          <w:rFonts w:hint="cs"/>
          <w:rtl/>
        </w:rPr>
        <w:t xml:space="preserve">، </w:t>
      </w:r>
      <w:r w:rsidRPr="00191D25">
        <w:rPr>
          <w:rFonts w:hint="cs"/>
          <w:rtl/>
        </w:rPr>
        <w:t>و یا صحت حذف یکی از قسمت‌های جمله چون الف</w:t>
      </w:r>
      <w:r w:rsidRPr="00191D25">
        <w:rPr>
          <w:rFonts w:hint="eastAsia"/>
          <w:rtl/>
        </w:rPr>
        <w:t>‌</w:t>
      </w:r>
      <w:r>
        <w:rPr>
          <w:rFonts w:hint="cs"/>
          <w:rtl/>
        </w:rPr>
        <w:t xml:space="preserve"> </w:t>
      </w:r>
      <w:r w:rsidRPr="00191D25">
        <w:rPr>
          <w:rFonts w:hint="cs"/>
          <w:rtl/>
        </w:rPr>
        <w:t>استفهام</w:t>
      </w:r>
      <w:r w:rsidRPr="00191D25">
        <w:rPr>
          <w:rStyle w:val="FootnoteReference"/>
          <w:sz w:val="28"/>
          <w:szCs w:val="28"/>
          <w:rtl/>
        </w:rPr>
        <w:footnoteReference w:id="24"/>
      </w:r>
      <w:r>
        <w:rPr>
          <w:rFonts w:hint="cs"/>
          <w:rtl/>
        </w:rPr>
        <w:t>،</w:t>
      </w:r>
      <w:r w:rsidRPr="00191D25">
        <w:rPr>
          <w:rFonts w:hint="cs"/>
          <w:rtl/>
        </w:rPr>
        <w:t xml:space="preserve"> و گاهی نیز برای القای یک شبهه و اشکال از شعری که متضمن ایراد مربوط به بحث است، استفاده می‌کند</w:t>
      </w:r>
      <w:r w:rsidRPr="00191D25">
        <w:rPr>
          <w:rStyle w:val="FootnoteReference"/>
          <w:sz w:val="28"/>
          <w:szCs w:val="28"/>
          <w:rtl/>
        </w:rPr>
        <w:footnoteReference w:id="25"/>
      </w:r>
      <w:r>
        <w:rPr>
          <w:rFonts w:hint="cs"/>
          <w:rtl/>
        </w:rPr>
        <w:t>.</w:t>
      </w:r>
      <w:r w:rsidRPr="00191D25">
        <w:rPr>
          <w:rFonts w:hint="cs"/>
          <w:rtl/>
        </w:rPr>
        <w:t xml:space="preserve"> </w:t>
      </w:r>
    </w:p>
    <w:p w:rsidR="00C75097" w:rsidRPr="00191D25" w:rsidRDefault="00C75097" w:rsidP="00C75097">
      <w:pPr>
        <w:pStyle w:val="Matn"/>
        <w:rPr>
          <w:rFonts w:hint="cs"/>
          <w:rtl/>
        </w:rPr>
      </w:pPr>
      <w:r>
        <w:rPr>
          <w:rFonts w:hint="cs"/>
          <w:rtl/>
        </w:rPr>
        <w:t xml:space="preserve">و </w:t>
      </w:r>
      <w:r w:rsidRPr="00191D25">
        <w:rPr>
          <w:rFonts w:hint="cs"/>
          <w:rtl/>
        </w:rPr>
        <w:t>گاهی چند شعر را برای یکی از موارد فوق ذکر می‌کند. لازم به ذکر است که در بخش «تنزیه ائمه» برای تأیید مطلبی از شعر استفاده ننموده است</w:t>
      </w:r>
      <w:r w:rsidRPr="00191D25">
        <w:rPr>
          <w:rStyle w:val="FootnoteReference"/>
          <w:sz w:val="28"/>
          <w:szCs w:val="28"/>
          <w:rtl/>
        </w:rPr>
        <w:footnoteReference w:id="26"/>
      </w:r>
      <w:r w:rsidRPr="00191D25">
        <w:rPr>
          <w:rFonts w:hint="cs"/>
          <w:rtl/>
        </w:rPr>
        <w:t>.</w:t>
      </w:r>
    </w:p>
    <w:p w:rsidR="00C75097" w:rsidRPr="00191D25" w:rsidRDefault="00C75097" w:rsidP="00C75097">
      <w:pPr>
        <w:pStyle w:val="Matn"/>
        <w:ind w:firstLine="0"/>
        <w:rPr>
          <w:rFonts w:hint="cs"/>
          <w:rtl/>
        </w:rPr>
      </w:pPr>
      <w:r>
        <w:rPr>
          <w:rFonts w:hint="cs"/>
          <w:rtl/>
        </w:rPr>
        <w:t xml:space="preserve">3. </w:t>
      </w:r>
      <w:r w:rsidRPr="00191D25">
        <w:rPr>
          <w:rFonts w:hint="cs"/>
          <w:rtl/>
        </w:rPr>
        <w:t>کمک از سایر آیات قرآن کریم.</w:t>
      </w:r>
    </w:p>
    <w:p w:rsidR="00C75097" w:rsidRDefault="00C75097" w:rsidP="00C75097">
      <w:pPr>
        <w:pStyle w:val="Matn"/>
        <w:rPr>
          <w:rFonts w:hint="cs"/>
          <w:rtl/>
        </w:rPr>
      </w:pPr>
      <w:r w:rsidRPr="00191D25">
        <w:rPr>
          <w:rFonts w:hint="cs"/>
          <w:rtl/>
        </w:rPr>
        <w:t>مثلاً در جریان یعقوب، شبهه این است که چرا یعقوب</w:t>
      </w:r>
      <w:r>
        <w:rPr>
          <w:rFonts w:hint="cs"/>
          <w:rtl/>
        </w:rPr>
        <w:t>،</w:t>
      </w:r>
      <w:r w:rsidRPr="00191D25">
        <w:rPr>
          <w:rFonts w:hint="cs"/>
          <w:rtl/>
        </w:rPr>
        <w:t xml:space="preserve"> یوسف را بر بقی</w:t>
      </w:r>
      <w:r>
        <w:rPr>
          <w:rFonts w:hint="cs"/>
          <w:rtl/>
        </w:rPr>
        <w:t>ۀ</w:t>
      </w:r>
      <w:r w:rsidRPr="00191D25">
        <w:rPr>
          <w:rFonts w:hint="cs"/>
          <w:rtl/>
        </w:rPr>
        <w:t xml:space="preserve"> فرزندان خود ترجیح داد تا زمین</w:t>
      </w:r>
      <w:r>
        <w:rPr>
          <w:rFonts w:hint="cs"/>
          <w:rtl/>
        </w:rPr>
        <w:t>ۀ</w:t>
      </w:r>
      <w:r w:rsidRPr="00191D25">
        <w:rPr>
          <w:rFonts w:hint="cs"/>
          <w:rtl/>
        </w:rPr>
        <w:t xml:space="preserve"> حسادت دیگران را پیش آورد</w:t>
      </w:r>
      <w:r>
        <w:rPr>
          <w:rFonts w:hint="cs"/>
          <w:rtl/>
        </w:rPr>
        <w:t>،</w:t>
      </w:r>
      <w:r w:rsidRPr="00191D25">
        <w:rPr>
          <w:rFonts w:hint="cs"/>
          <w:rtl/>
        </w:rPr>
        <w:t xml:space="preserve"> گفتند: «</w:t>
      </w:r>
      <w:r w:rsidRPr="00191D25">
        <w:rPr>
          <w:rtl/>
        </w:rPr>
        <w:t>إِذْ قالُوا لَ</w:t>
      </w:r>
      <w:r>
        <w:rPr>
          <w:rtl/>
        </w:rPr>
        <w:t>ی</w:t>
      </w:r>
      <w:r w:rsidRPr="00191D25">
        <w:rPr>
          <w:rtl/>
        </w:rPr>
        <w:t>وسُفُ وَ أَخُوهُ أَحَبُّ إِلى‏ أَب</w:t>
      </w:r>
      <w:r>
        <w:rPr>
          <w:rtl/>
        </w:rPr>
        <w:t>ی</w:t>
      </w:r>
      <w:r w:rsidRPr="00191D25">
        <w:rPr>
          <w:rtl/>
        </w:rPr>
        <w:t>نا مِنَّا وَ نَحْنُ عُصْبَةٌ إِنَّ أَبانا لَف</w:t>
      </w:r>
      <w:r>
        <w:rPr>
          <w:rtl/>
        </w:rPr>
        <w:t>ی</w:t>
      </w:r>
      <w:r w:rsidRPr="00191D25">
        <w:rPr>
          <w:rtl/>
        </w:rPr>
        <w:t>‏ ضَلالٍ مُب</w:t>
      </w:r>
      <w:r>
        <w:rPr>
          <w:rtl/>
        </w:rPr>
        <w:t>ی</w:t>
      </w:r>
      <w:r w:rsidRPr="00191D25">
        <w:rPr>
          <w:rtl/>
        </w:rPr>
        <w:t>نٍ</w:t>
      </w:r>
      <w:r w:rsidRPr="00191D25">
        <w:rPr>
          <w:rFonts w:hint="cs"/>
          <w:rtl/>
        </w:rPr>
        <w:t xml:space="preserve"> »</w:t>
      </w:r>
      <w:r>
        <w:rPr>
          <w:rFonts w:hint="cs"/>
          <w:rtl/>
        </w:rPr>
        <w:t>،</w:t>
      </w:r>
      <w:r w:rsidRPr="00191D25">
        <w:rPr>
          <w:rFonts w:hint="cs"/>
          <w:rtl/>
        </w:rPr>
        <w:t xml:space="preserve">  در این آیه ضلال و خطا را به یعقوب نسبت داده‌اند.</w:t>
      </w:r>
      <w:r>
        <w:rPr>
          <w:rFonts w:hint="cs"/>
          <w:rtl/>
        </w:rPr>
        <w:t xml:space="preserve"> </w:t>
      </w:r>
      <w:r w:rsidRPr="00191D25">
        <w:rPr>
          <w:rFonts w:hint="cs"/>
          <w:rtl/>
        </w:rPr>
        <w:t xml:space="preserve">جواب ایشان این است: </w:t>
      </w:r>
    </w:p>
    <w:p w:rsidR="00C75097" w:rsidRPr="00191D25" w:rsidRDefault="00C75097" w:rsidP="00C75097">
      <w:pPr>
        <w:pStyle w:val="Chekideh"/>
        <w:rPr>
          <w:rFonts w:hint="cs"/>
          <w:rtl/>
        </w:rPr>
      </w:pPr>
      <w:r w:rsidRPr="00191D25">
        <w:rPr>
          <w:rFonts w:hint="cs"/>
          <w:rtl/>
        </w:rPr>
        <w:t>محبت یک امر خدادادی است</w:t>
      </w:r>
      <w:r>
        <w:rPr>
          <w:rFonts w:hint="cs"/>
          <w:rtl/>
        </w:rPr>
        <w:t>،</w:t>
      </w:r>
      <w:r w:rsidRPr="00191D25">
        <w:rPr>
          <w:rFonts w:hint="cs"/>
          <w:rtl/>
        </w:rPr>
        <w:t xml:space="preserve"> به استناد «</w:t>
      </w:r>
      <w:r w:rsidRPr="00191D25">
        <w:rPr>
          <w:rtl/>
        </w:rPr>
        <w:t xml:space="preserve"> وَ لَنْ تَسْتَط</w:t>
      </w:r>
      <w:r>
        <w:rPr>
          <w:rtl/>
        </w:rPr>
        <w:t>ی</w:t>
      </w:r>
      <w:r w:rsidRPr="00191D25">
        <w:rPr>
          <w:rtl/>
        </w:rPr>
        <w:t>عُوا أَنْ تَعْدِلُوا بَ</w:t>
      </w:r>
      <w:r>
        <w:rPr>
          <w:rtl/>
        </w:rPr>
        <w:t>ی</w:t>
      </w:r>
      <w:r w:rsidRPr="00191D25">
        <w:rPr>
          <w:rtl/>
        </w:rPr>
        <w:t>نَ النِّساءِ وَ لَوْ حَرَصْتُم</w:t>
      </w:r>
      <w:r w:rsidRPr="00191D25">
        <w:rPr>
          <w:rFonts w:hint="cs"/>
          <w:rtl/>
        </w:rPr>
        <w:t>»</w:t>
      </w:r>
      <w:r>
        <w:rPr>
          <w:rFonts w:hint="cs"/>
          <w:rtl/>
        </w:rPr>
        <w:t>.</w:t>
      </w:r>
      <w:r w:rsidRPr="00191D25">
        <w:rPr>
          <w:rFonts w:hint="cs"/>
          <w:rtl/>
        </w:rPr>
        <w:t xml:space="preserve"> بعد می‌فرماید: « </w:t>
      </w:r>
      <w:r w:rsidRPr="00191D25">
        <w:rPr>
          <w:rtl/>
        </w:rPr>
        <w:t>إن</w:t>
      </w:r>
      <w:r>
        <w:rPr>
          <w:rFonts w:hint="cs"/>
          <w:rtl/>
        </w:rPr>
        <w:t>ّ</w:t>
      </w:r>
      <w:r w:rsidRPr="00191D25">
        <w:rPr>
          <w:rtl/>
        </w:rPr>
        <w:t>ما أراد ما ب</w:t>
      </w:r>
      <w:r>
        <w:rPr>
          <w:rtl/>
        </w:rPr>
        <w:t>ی</w:t>
      </w:r>
      <w:r w:rsidRPr="00191D25">
        <w:rPr>
          <w:rtl/>
        </w:rPr>
        <w:t>ناه من م</w:t>
      </w:r>
      <w:r>
        <w:rPr>
          <w:rtl/>
        </w:rPr>
        <w:t>ی</w:t>
      </w:r>
      <w:r w:rsidRPr="00191D25">
        <w:rPr>
          <w:rtl/>
        </w:rPr>
        <w:t>ل النفس الذ</w:t>
      </w:r>
      <w:r>
        <w:rPr>
          <w:rtl/>
        </w:rPr>
        <w:t>ی</w:t>
      </w:r>
      <w:r w:rsidRPr="00191D25">
        <w:rPr>
          <w:rtl/>
        </w:rPr>
        <w:t xml:space="preserve"> لا </w:t>
      </w:r>
      <w:r>
        <w:rPr>
          <w:rtl/>
        </w:rPr>
        <w:t>ی</w:t>
      </w:r>
      <w:r w:rsidRPr="00191D25">
        <w:rPr>
          <w:rtl/>
        </w:rPr>
        <w:t>م</w:t>
      </w:r>
      <w:r>
        <w:rPr>
          <w:rtl/>
        </w:rPr>
        <w:t>ک</w:t>
      </w:r>
      <w:r w:rsidRPr="00191D25">
        <w:rPr>
          <w:rtl/>
        </w:rPr>
        <w:t xml:space="preserve">ن الإنسان أن </w:t>
      </w:r>
      <w:r>
        <w:rPr>
          <w:rtl/>
        </w:rPr>
        <w:t>ی</w:t>
      </w:r>
      <w:r w:rsidRPr="00191D25">
        <w:rPr>
          <w:rtl/>
        </w:rPr>
        <w:t>عدل ف</w:t>
      </w:r>
      <w:r>
        <w:rPr>
          <w:rtl/>
        </w:rPr>
        <w:t>ی</w:t>
      </w:r>
      <w:r w:rsidRPr="00191D25">
        <w:rPr>
          <w:rtl/>
        </w:rPr>
        <w:t>ه ب</w:t>
      </w:r>
      <w:r>
        <w:rPr>
          <w:rtl/>
        </w:rPr>
        <w:t>ی</w:t>
      </w:r>
      <w:r w:rsidRPr="00191D25">
        <w:rPr>
          <w:rtl/>
        </w:rPr>
        <w:t>ن نسائه لأن ما عدا ذل</w:t>
      </w:r>
      <w:r>
        <w:rPr>
          <w:rtl/>
        </w:rPr>
        <w:t>ک</w:t>
      </w:r>
      <w:r w:rsidRPr="00191D25">
        <w:rPr>
          <w:rtl/>
        </w:rPr>
        <w:t xml:space="preserve"> من البر و العطاء و التقر</w:t>
      </w:r>
      <w:r>
        <w:rPr>
          <w:rtl/>
        </w:rPr>
        <w:t>ی</w:t>
      </w:r>
      <w:r w:rsidRPr="00191D25">
        <w:rPr>
          <w:rtl/>
        </w:rPr>
        <w:t xml:space="preserve">ب و ما أشبه </w:t>
      </w:r>
      <w:r>
        <w:rPr>
          <w:rtl/>
        </w:rPr>
        <w:t>ی</w:t>
      </w:r>
      <w:r w:rsidRPr="00191D25">
        <w:rPr>
          <w:rtl/>
        </w:rPr>
        <w:t>ستط</w:t>
      </w:r>
      <w:r>
        <w:rPr>
          <w:rtl/>
        </w:rPr>
        <w:t>ی</w:t>
      </w:r>
      <w:r w:rsidRPr="00191D25">
        <w:rPr>
          <w:rtl/>
        </w:rPr>
        <w:t xml:space="preserve">ع الإنسان أن </w:t>
      </w:r>
      <w:r>
        <w:rPr>
          <w:rtl/>
        </w:rPr>
        <w:t>ی</w:t>
      </w:r>
      <w:r w:rsidRPr="00191D25">
        <w:rPr>
          <w:rtl/>
        </w:rPr>
        <w:t>عدل ف</w:t>
      </w:r>
      <w:r>
        <w:rPr>
          <w:rtl/>
        </w:rPr>
        <w:t>ی</w:t>
      </w:r>
      <w:r w:rsidRPr="00191D25">
        <w:rPr>
          <w:rtl/>
        </w:rPr>
        <w:t>ه ب</w:t>
      </w:r>
      <w:r>
        <w:rPr>
          <w:rtl/>
        </w:rPr>
        <w:t>ی</w:t>
      </w:r>
      <w:r w:rsidRPr="00191D25">
        <w:rPr>
          <w:rtl/>
        </w:rPr>
        <w:t>ن النساء</w:t>
      </w:r>
      <w:r w:rsidRPr="00191D25">
        <w:rPr>
          <w:rFonts w:hint="cs"/>
          <w:rtl/>
        </w:rPr>
        <w:t>»</w:t>
      </w:r>
      <w:r>
        <w:rPr>
          <w:rFonts w:hint="cs"/>
          <w:rtl/>
        </w:rPr>
        <w:t>.</w:t>
      </w:r>
      <w:r w:rsidRPr="00191D25">
        <w:rPr>
          <w:rFonts w:hint="cs"/>
          <w:rtl/>
        </w:rPr>
        <w:t xml:space="preserve"> </w:t>
      </w:r>
    </w:p>
    <w:p w:rsidR="00C75097" w:rsidRDefault="00C75097" w:rsidP="00C75097">
      <w:pPr>
        <w:pStyle w:val="Matn"/>
        <w:rPr>
          <w:rFonts w:hint="cs"/>
          <w:rtl/>
        </w:rPr>
      </w:pPr>
      <w:r w:rsidRPr="00191D25">
        <w:rPr>
          <w:rFonts w:hint="cs"/>
          <w:rtl/>
        </w:rPr>
        <w:t xml:space="preserve">گاه نیز از عرضه حدیث بر قرآن استفاده نموده است. چون: </w:t>
      </w:r>
    </w:p>
    <w:p w:rsidR="00C75097" w:rsidRPr="00E36370" w:rsidRDefault="00C75097" w:rsidP="00C75097">
      <w:pPr>
        <w:pStyle w:val="Chekideh"/>
      </w:pPr>
      <w:r w:rsidRPr="00191D25">
        <w:rPr>
          <w:rtl/>
        </w:rPr>
        <w:t>هذا الخبر</w:t>
      </w:r>
      <w:r w:rsidRPr="00191D25">
        <w:rPr>
          <w:rFonts w:hint="cs"/>
          <w:rtl/>
        </w:rPr>
        <w:t xml:space="preserve"> (</w:t>
      </w:r>
      <w:r w:rsidRPr="00191D25">
        <w:rPr>
          <w:rtl/>
        </w:rPr>
        <w:t>عنه</w:t>
      </w:r>
      <w:r w:rsidRPr="00C25E34">
        <w:rPr>
          <w:rFonts w:ascii="Courier New" w:hAnsi="Courier New"/>
        </w:rPr>
        <w:sym w:font="AGA Arabesque" w:char="F085"/>
      </w:r>
      <w:r>
        <w:rPr>
          <w:rFonts w:hint="cs"/>
          <w:rtl/>
        </w:rPr>
        <w:t xml:space="preserve"> </w:t>
      </w:r>
      <w:r w:rsidRPr="00191D25">
        <w:rPr>
          <w:rtl/>
        </w:rPr>
        <w:t>أنه قال</w:t>
      </w:r>
      <w:r>
        <w:rPr>
          <w:rFonts w:hint="cs"/>
          <w:rtl/>
        </w:rPr>
        <w:t>:</w:t>
      </w:r>
      <w:r w:rsidRPr="00191D25">
        <w:rPr>
          <w:rtl/>
        </w:rPr>
        <w:t xml:space="preserve"> من ن</w:t>
      </w:r>
      <w:r>
        <w:rPr>
          <w:rtl/>
        </w:rPr>
        <w:t>ی</w:t>
      </w:r>
      <w:r w:rsidRPr="00191D25">
        <w:rPr>
          <w:rtl/>
        </w:rPr>
        <w:t>ح عل</w:t>
      </w:r>
      <w:r>
        <w:rPr>
          <w:rtl/>
        </w:rPr>
        <w:t>ی</w:t>
      </w:r>
      <w:r w:rsidRPr="00191D25">
        <w:rPr>
          <w:rtl/>
        </w:rPr>
        <w:t xml:space="preserve">ه فإنه </w:t>
      </w:r>
      <w:r>
        <w:rPr>
          <w:rtl/>
        </w:rPr>
        <w:t>ی</w:t>
      </w:r>
      <w:r w:rsidRPr="00191D25">
        <w:rPr>
          <w:rtl/>
        </w:rPr>
        <w:t>عذب بما ن</w:t>
      </w:r>
      <w:r>
        <w:rPr>
          <w:rtl/>
        </w:rPr>
        <w:t>ی</w:t>
      </w:r>
      <w:r w:rsidRPr="00191D25">
        <w:rPr>
          <w:rtl/>
        </w:rPr>
        <w:t>ح عل</w:t>
      </w:r>
      <w:r>
        <w:rPr>
          <w:rtl/>
        </w:rPr>
        <w:t>ی</w:t>
      </w:r>
      <w:r w:rsidRPr="00191D25">
        <w:rPr>
          <w:rtl/>
        </w:rPr>
        <w:t>ه</w:t>
      </w:r>
      <w:r w:rsidRPr="00191D25">
        <w:rPr>
          <w:rFonts w:hint="cs"/>
          <w:rtl/>
        </w:rPr>
        <w:t xml:space="preserve">) </w:t>
      </w:r>
      <w:r w:rsidRPr="00191D25">
        <w:rPr>
          <w:rtl/>
        </w:rPr>
        <w:t>من</w:t>
      </w:r>
      <w:r>
        <w:rPr>
          <w:rtl/>
        </w:rPr>
        <w:t>ک</w:t>
      </w:r>
      <w:r w:rsidRPr="00191D25">
        <w:rPr>
          <w:rtl/>
        </w:rPr>
        <w:t xml:space="preserve">ر الظاهر لأنه </w:t>
      </w:r>
      <w:r>
        <w:rPr>
          <w:rtl/>
        </w:rPr>
        <w:t>ی</w:t>
      </w:r>
      <w:r w:rsidRPr="00191D25">
        <w:rPr>
          <w:rtl/>
        </w:rPr>
        <w:t>قتض</w:t>
      </w:r>
      <w:r>
        <w:rPr>
          <w:rtl/>
        </w:rPr>
        <w:t>ی</w:t>
      </w:r>
      <w:r w:rsidRPr="00191D25">
        <w:rPr>
          <w:rtl/>
        </w:rPr>
        <w:t xml:space="preserve"> إضافة الظلم إلى الله تعالى</w:t>
      </w:r>
      <w:r w:rsidRPr="00191D25">
        <w:rPr>
          <w:rFonts w:hint="cs"/>
          <w:rtl/>
        </w:rPr>
        <w:t xml:space="preserve"> ... </w:t>
      </w:r>
      <w:r w:rsidRPr="00191D25">
        <w:rPr>
          <w:rtl/>
        </w:rPr>
        <w:t>و قد نز</w:t>
      </w:r>
      <w:r>
        <w:rPr>
          <w:rFonts w:hint="cs"/>
          <w:rtl/>
        </w:rPr>
        <w:t>ّ</w:t>
      </w:r>
      <w:r w:rsidRPr="00191D25">
        <w:rPr>
          <w:rtl/>
        </w:rPr>
        <w:t>ه الله تعالى نفسه بمح</w:t>
      </w:r>
      <w:r>
        <w:rPr>
          <w:rtl/>
        </w:rPr>
        <w:t>ک</w:t>
      </w:r>
      <w:r w:rsidRPr="00191D25">
        <w:rPr>
          <w:rtl/>
        </w:rPr>
        <w:t>م القول عن ذل</w:t>
      </w:r>
      <w:r>
        <w:rPr>
          <w:rtl/>
        </w:rPr>
        <w:t>ک</w:t>
      </w:r>
      <w:r w:rsidRPr="00191D25">
        <w:rPr>
          <w:rtl/>
        </w:rPr>
        <w:t xml:space="preserve"> فقال جل و عز وَ لا تَزِرُ وازِرَةٌ وِزْرَ أُخْرى</w:t>
      </w:r>
      <w:r>
        <w:rPr>
          <w:rFonts w:hint="cs"/>
          <w:rtl/>
        </w:rPr>
        <w:t>،</w:t>
      </w:r>
      <w:r w:rsidRPr="00191D25">
        <w:rPr>
          <w:rtl/>
        </w:rPr>
        <w:t xml:space="preserve"> فلا بد</w:t>
      </w:r>
      <w:r>
        <w:rPr>
          <w:rFonts w:hint="cs"/>
          <w:rtl/>
        </w:rPr>
        <w:t>ّ</w:t>
      </w:r>
      <w:r w:rsidRPr="00191D25">
        <w:rPr>
          <w:rtl/>
        </w:rPr>
        <w:t xml:space="preserve"> أن نصرف ما ظاهره بخلاف هذه الأدلة إلى ما </w:t>
      </w:r>
      <w:r>
        <w:rPr>
          <w:rtl/>
        </w:rPr>
        <w:t>ی</w:t>
      </w:r>
      <w:r w:rsidRPr="00191D25">
        <w:rPr>
          <w:rtl/>
        </w:rPr>
        <w:t>طابقها إن أم</w:t>
      </w:r>
      <w:r>
        <w:rPr>
          <w:rtl/>
        </w:rPr>
        <w:t>ک</w:t>
      </w:r>
      <w:r w:rsidRPr="00191D25">
        <w:rPr>
          <w:rtl/>
        </w:rPr>
        <w:t>ن أو نرده و نبطله</w:t>
      </w:r>
      <w:r>
        <w:rPr>
          <w:rFonts w:hint="cs"/>
          <w:rtl/>
        </w:rPr>
        <w:t xml:space="preserve"> (</w:t>
      </w:r>
      <w:r w:rsidRPr="00A437DC">
        <w:rPr>
          <w:i/>
          <w:iCs/>
          <w:sz w:val="26"/>
          <w:szCs w:val="26"/>
          <w:rtl/>
        </w:rPr>
        <w:t>تنزيه‏الأنبياء</w:t>
      </w:r>
      <w:r w:rsidRPr="00A437DC">
        <w:rPr>
          <w:rFonts w:hint="cs"/>
          <w:sz w:val="26"/>
          <w:szCs w:val="26"/>
          <w:rtl/>
        </w:rPr>
        <w:t>:</w:t>
      </w:r>
      <w:r w:rsidRPr="00A437DC">
        <w:rPr>
          <w:sz w:val="26"/>
          <w:szCs w:val="26"/>
          <w:rtl/>
        </w:rPr>
        <w:t xml:space="preserve"> </w:t>
      </w:r>
      <w:r w:rsidRPr="00A437DC">
        <w:rPr>
          <w:rFonts w:hint="cs"/>
          <w:sz w:val="26"/>
          <w:szCs w:val="26"/>
          <w:rtl/>
        </w:rPr>
        <w:t>ص</w:t>
      </w:r>
      <w:r w:rsidRPr="00A437DC">
        <w:rPr>
          <w:sz w:val="26"/>
          <w:szCs w:val="26"/>
          <w:rtl/>
        </w:rPr>
        <w:t>124</w:t>
      </w:r>
      <w:r w:rsidRPr="00E36370">
        <w:rPr>
          <w:rFonts w:hint="cs"/>
          <w:rtl/>
        </w:rPr>
        <w:t xml:space="preserve">). </w:t>
      </w:r>
    </w:p>
    <w:p w:rsidR="00C75097" w:rsidRPr="00191D25" w:rsidRDefault="00C75097" w:rsidP="00C75097">
      <w:pPr>
        <w:pStyle w:val="PlainText"/>
        <w:ind w:firstLine="386"/>
        <w:jc w:val="lowKashida"/>
        <w:rPr>
          <w:rFonts w:cs="M Mitra" w:hint="cs"/>
          <w:sz w:val="12"/>
          <w:szCs w:val="12"/>
          <w:rtl/>
        </w:rPr>
      </w:pPr>
    </w:p>
    <w:p w:rsidR="00C75097" w:rsidRDefault="00C75097" w:rsidP="00C75097">
      <w:pPr>
        <w:pStyle w:val="Matn"/>
        <w:ind w:firstLine="0"/>
        <w:rPr>
          <w:rFonts w:hint="cs"/>
        </w:rPr>
      </w:pPr>
      <w:r>
        <w:rPr>
          <w:rFonts w:hint="cs"/>
          <w:rtl/>
        </w:rPr>
        <w:t xml:space="preserve">4. </w:t>
      </w:r>
      <w:r w:rsidRPr="00191D25">
        <w:rPr>
          <w:rFonts w:hint="cs"/>
          <w:rtl/>
        </w:rPr>
        <w:t>بهره ‌گیر</w:t>
      </w:r>
      <w:r>
        <w:rPr>
          <w:rFonts w:hint="cs"/>
          <w:rtl/>
        </w:rPr>
        <w:t>ی</w:t>
      </w:r>
      <w:r w:rsidRPr="00191D25">
        <w:rPr>
          <w:rFonts w:hint="cs"/>
          <w:rtl/>
        </w:rPr>
        <w:t xml:space="preserve"> از </w:t>
      </w:r>
      <w:r w:rsidRPr="00B4303B">
        <w:rPr>
          <w:rFonts w:hint="cs"/>
          <w:rtl/>
        </w:rPr>
        <w:t>حکم عقل</w:t>
      </w:r>
      <w:r w:rsidRPr="00191D25">
        <w:rPr>
          <w:rFonts w:hint="cs"/>
          <w:rtl/>
        </w:rPr>
        <w:t xml:space="preserve"> (ادل</w:t>
      </w:r>
      <w:r>
        <w:rPr>
          <w:rFonts w:hint="cs"/>
          <w:rtl/>
        </w:rPr>
        <w:t>ۀ</w:t>
      </w:r>
      <w:r w:rsidRPr="00191D25">
        <w:rPr>
          <w:rFonts w:hint="cs"/>
          <w:rtl/>
        </w:rPr>
        <w:t xml:space="preserve"> عقلی</w:t>
      </w:r>
      <w:r>
        <w:rPr>
          <w:rFonts w:hint="cs"/>
          <w:rtl/>
        </w:rPr>
        <w:t>ّ</w:t>
      </w:r>
      <w:r w:rsidRPr="00191D25">
        <w:rPr>
          <w:rFonts w:hint="cs"/>
          <w:rtl/>
        </w:rPr>
        <w:t>ه) برای سنجش معانی آیات و روایات.</w:t>
      </w:r>
    </w:p>
    <w:p w:rsidR="00C75097" w:rsidRPr="00191D25" w:rsidRDefault="00C75097" w:rsidP="00C75097">
      <w:pPr>
        <w:pStyle w:val="Matn"/>
        <w:rPr>
          <w:rFonts w:hint="cs"/>
          <w:rtl/>
        </w:rPr>
      </w:pPr>
      <w:r w:rsidRPr="00191D25">
        <w:rPr>
          <w:rFonts w:hint="cs"/>
          <w:rtl/>
        </w:rPr>
        <w:lastRenderedPageBreak/>
        <w:t xml:space="preserve"> چه این</w:t>
      </w:r>
      <w:r>
        <w:rPr>
          <w:rtl/>
        </w:rPr>
        <w:t>‌</w:t>
      </w:r>
      <w:r w:rsidRPr="00191D25">
        <w:rPr>
          <w:rFonts w:hint="cs"/>
          <w:rtl/>
        </w:rPr>
        <w:t xml:space="preserve">که ایشان، عصمت </w:t>
      </w:r>
      <w:r>
        <w:rPr>
          <w:rFonts w:hint="cs"/>
          <w:rtl/>
        </w:rPr>
        <w:t>أ</w:t>
      </w:r>
      <w:r w:rsidRPr="00191D25">
        <w:rPr>
          <w:rFonts w:hint="cs"/>
          <w:rtl/>
        </w:rPr>
        <w:t>نبیا</w:t>
      </w:r>
      <w:r>
        <w:rPr>
          <w:rFonts w:hint="cs"/>
          <w:rtl/>
        </w:rPr>
        <w:t>ء</w:t>
      </w:r>
      <w:r w:rsidRPr="00191D25">
        <w:rPr>
          <w:rFonts w:hint="cs"/>
          <w:rtl/>
        </w:rPr>
        <w:t xml:space="preserve"> و ائمه را ابتدا به حکم عقل اثبات نموده</w:t>
      </w:r>
      <w:r>
        <w:rPr>
          <w:rFonts w:hint="cs"/>
          <w:rtl/>
        </w:rPr>
        <w:t>،</w:t>
      </w:r>
      <w:r w:rsidRPr="00191D25">
        <w:rPr>
          <w:rFonts w:hint="cs"/>
          <w:rtl/>
        </w:rPr>
        <w:t xml:space="preserve"> و سپس به رفع شبهات مطرح شده می‌پردازد</w:t>
      </w:r>
      <w:r w:rsidRPr="00191D25">
        <w:rPr>
          <w:rStyle w:val="FootnoteReference"/>
          <w:sz w:val="28"/>
          <w:szCs w:val="28"/>
          <w:rtl/>
        </w:rPr>
        <w:footnoteReference w:id="27"/>
      </w:r>
      <w:r w:rsidRPr="00191D25">
        <w:rPr>
          <w:rFonts w:hint="cs"/>
          <w:rtl/>
        </w:rPr>
        <w:t>.</w:t>
      </w:r>
      <w:r>
        <w:rPr>
          <w:rFonts w:hint="cs"/>
          <w:rtl/>
        </w:rPr>
        <w:t xml:space="preserve"> </w:t>
      </w:r>
      <w:r w:rsidRPr="00191D25">
        <w:rPr>
          <w:rFonts w:hint="cs"/>
          <w:rtl/>
        </w:rPr>
        <w:t xml:space="preserve">استفاده ایشان از عقل و دلیل عقلی را می‌توان در سه </w:t>
      </w:r>
      <w:r>
        <w:rPr>
          <w:rFonts w:hint="cs"/>
          <w:rtl/>
        </w:rPr>
        <w:t>گزينه</w:t>
      </w:r>
      <w:r w:rsidRPr="00191D25">
        <w:rPr>
          <w:rFonts w:hint="cs"/>
          <w:rtl/>
        </w:rPr>
        <w:t xml:space="preserve"> زیر جای داد: </w:t>
      </w:r>
    </w:p>
    <w:p w:rsidR="00C75097" w:rsidRPr="00191D25" w:rsidRDefault="00C75097" w:rsidP="00C75097">
      <w:pPr>
        <w:pStyle w:val="Matn"/>
        <w:rPr>
          <w:rFonts w:hint="cs"/>
          <w:rtl/>
        </w:rPr>
      </w:pPr>
      <w:r w:rsidRPr="00BD42EF">
        <w:rPr>
          <w:rFonts w:hint="cs"/>
          <w:b/>
          <w:bCs/>
          <w:sz w:val="22"/>
          <w:szCs w:val="22"/>
          <w:rtl/>
        </w:rPr>
        <w:t>الف</w:t>
      </w:r>
      <w:r w:rsidRPr="006F4EA3">
        <w:rPr>
          <w:rFonts w:hint="cs"/>
          <w:b/>
          <w:bCs/>
          <w:rtl/>
        </w:rPr>
        <w:t>)</w:t>
      </w:r>
      <w:r w:rsidRPr="00191D25">
        <w:rPr>
          <w:rFonts w:hint="cs"/>
          <w:rtl/>
        </w:rPr>
        <w:t xml:space="preserve"> مواردی که سید مرتضی، برای اثبات مطلبی به حکم عقلی استشهاد می</w:t>
      </w:r>
      <w:r>
        <w:rPr>
          <w:rtl/>
        </w:rPr>
        <w:t>‌</w:t>
      </w:r>
      <w:r w:rsidRPr="00191D25">
        <w:rPr>
          <w:rFonts w:hint="cs"/>
          <w:rtl/>
        </w:rPr>
        <w:t>کند:</w:t>
      </w:r>
    </w:p>
    <w:p w:rsidR="00C75097" w:rsidRPr="00191D25" w:rsidRDefault="00C75097" w:rsidP="00C75097">
      <w:pPr>
        <w:pStyle w:val="Matn"/>
        <w:rPr>
          <w:rFonts w:hint="cs"/>
        </w:rPr>
      </w:pPr>
      <w:r w:rsidRPr="00191D25">
        <w:rPr>
          <w:rFonts w:hint="cs"/>
        </w:rPr>
        <w:sym w:font="Wingdings" w:char="F077"/>
      </w:r>
      <w:r w:rsidRPr="00191D25">
        <w:rPr>
          <w:rFonts w:hint="cs"/>
          <w:rtl/>
        </w:rPr>
        <w:t xml:space="preserve"> « </w:t>
      </w:r>
      <w:r w:rsidRPr="00191D25">
        <w:rPr>
          <w:rtl/>
        </w:rPr>
        <w:t>فقد تقدم من الأدلة العقل</w:t>
      </w:r>
      <w:r>
        <w:rPr>
          <w:rtl/>
        </w:rPr>
        <w:t>ی</w:t>
      </w:r>
      <w:r w:rsidRPr="00191D25">
        <w:rPr>
          <w:rtl/>
        </w:rPr>
        <w:t xml:space="preserve">ة ما </w:t>
      </w:r>
      <w:r>
        <w:rPr>
          <w:rtl/>
        </w:rPr>
        <w:t>ی</w:t>
      </w:r>
      <w:r w:rsidRPr="00191D25">
        <w:rPr>
          <w:rtl/>
        </w:rPr>
        <w:t>دل على أنه</w:t>
      </w:r>
      <w:r w:rsidRPr="00191D25">
        <w:rPr>
          <w:rFonts w:hint="cs"/>
          <w:rtl/>
        </w:rPr>
        <w:t xml:space="preserve"> (نبی</w:t>
      </w:r>
      <w:r>
        <w:rPr>
          <w:rFonts w:hint="cs"/>
        </w:rPr>
        <w:sym w:font="AGA Arabesque" w:char="F086"/>
      </w:r>
      <w:r w:rsidRPr="00191D25">
        <w:rPr>
          <w:rFonts w:hint="cs"/>
          <w:rtl/>
        </w:rPr>
        <w:t>)</w:t>
      </w:r>
      <w:r w:rsidRPr="00191D25">
        <w:rPr>
          <w:rtl/>
        </w:rPr>
        <w:t xml:space="preserve"> لا </w:t>
      </w:r>
      <w:r>
        <w:rPr>
          <w:rtl/>
        </w:rPr>
        <w:t>ی</w:t>
      </w:r>
      <w:r w:rsidRPr="00191D25">
        <w:rPr>
          <w:rtl/>
        </w:rPr>
        <w:t xml:space="preserve">جوز أن </w:t>
      </w:r>
      <w:r>
        <w:rPr>
          <w:rtl/>
        </w:rPr>
        <w:t>ی</w:t>
      </w:r>
      <w:r w:rsidRPr="00191D25">
        <w:rPr>
          <w:rtl/>
        </w:rPr>
        <w:t>فعل القب</w:t>
      </w:r>
      <w:r>
        <w:rPr>
          <w:rtl/>
        </w:rPr>
        <w:t>ی</w:t>
      </w:r>
      <w:r w:rsidRPr="00191D25">
        <w:rPr>
          <w:rtl/>
        </w:rPr>
        <w:t xml:space="preserve">ح و لا </w:t>
      </w:r>
      <w:r>
        <w:rPr>
          <w:rtl/>
        </w:rPr>
        <w:t>ی</w:t>
      </w:r>
      <w:r w:rsidRPr="00191D25">
        <w:rPr>
          <w:rtl/>
        </w:rPr>
        <w:t>عزم عل</w:t>
      </w:r>
      <w:r>
        <w:rPr>
          <w:rtl/>
        </w:rPr>
        <w:t>ی</w:t>
      </w:r>
      <w:r w:rsidRPr="00191D25">
        <w:rPr>
          <w:rtl/>
        </w:rPr>
        <w:t>ه</w:t>
      </w:r>
      <w:r w:rsidRPr="00191D25">
        <w:rPr>
          <w:rFonts w:hint="cs"/>
          <w:rtl/>
        </w:rPr>
        <w:t>»</w:t>
      </w:r>
      <w:r>
        <w:rPr>
          <w:rFonts w:hint="cs"/>
          <w:rtl/>
        </w:rPr>
        <w:t xml:space="preserve"> (</w:t>
      </w:r>
      <w:r w:rsidRPr="00C60826">
        <w:rPr>
          <w:i/>
          <w:iCs/>
          <w:rtl/>
        </w:rPr>
        <w:t>تنزيه‏الأنبياء</w:t>
      </w:r>
      <w:r w:rsidRPr="00C60826">
        <w:rPr>
          <w:rFonts w:hint="cs"/>
          <w:rtl/>
        </w:rPr>
        <w:t>:</w:t>
      </w:r>
      <w:r w:rsidRPr="00C60826">
        <w:rPr>
          <w:rtl/>
        </w:rPr>
        <w:t xml:space="preserve"> </w:t>
      </w:r>
      <w:r>
        <w:rPr>
          <w:rFonts w:hint="cs"/>
          <w:rtl/>
        </w:rPr>
        <w:t xml:space="preserve">ص </w:t>
      </w:r>
      <w:r w:rsidRPr="00C60826">
        <w:rPr>
          <w:rtl/>
        </w:rPr>
        <w:t>49</w:t>
      </w:r>
      <w:r w:rsidRPr="008222C8">
        <w:rPr>
          <w:rFonts w:hint="cs"/>
          <w:rtl/>
        </w:rPr>
        <w:t>).</w:t>
      </w:r>
      <w:r>
        <w:rPr>
          <w:rFonts w:hint="cs"/>
          <w:rtl/>
        </w:rPr>
        <w:t xml:space="preserve"> </w:t>
      </w:r>
    </w:p>
    <w:p w:rsidR="00C75097" w:rsidRPr="00191D25" w:rsidRDefault="00C75097" w:rsidP="00C75097">
      <w:pPr>
        <w:pStyle w:val="Matn"/>
        <w:rPr>
          <w:rFonts w:hint="cs"/>
          <w:rtl/>
        </w:rPr>
      </w:pPr>
      <w:r w:rsidRPr="00191D25">
        <w:rPr>
          <w:rFonts w:hint="cs"/>
        </w:rPr>
        <w:sym w:font="Wingdings" w:char="F077"/>
      </w:r>
      <w:r w:rsidRPr="00191D25">
        <w:rPr>
          <w:rFonts w:hint="cs"/>
          <w:rtl/>
        </w:rPr>
        <w:t xml:space="preserve"> « </w:t>
      </w:r>
      <w:r w:rsidRPr="00191D25">
        <w:rPr>
          <w:rtl/>
        </w:rPr>
        <w:t>أن الأئمة</w:t>
      </w:r>
      <w:r>
        <w:sym w:font="AGA Arabesque" w:char="F089"/>
      </w:r>
      <w:r w:rsidRPr="00191D25">
        <w:rPr>
          <w:rtl/>
        </w:rPr>
        <w:t xml:space="preserve"> معصومون من </w:t>
      </w:r>
      <w:r>
        <w:rPr>
          <w:rtl/>
        </w:rPr>
        <w:t>ک</w:t>
      </w:r>
      <w:r w:rsidRPr="00191D25">
        <w:rPr>
          <w:rtl/>
        </w:rPr>
        <w:t>بائر الذنوب و صغائرها و اعتمدنا ف</w:t>
      </w:r>
      <w:r>
        <w:rPr>
          <w:rtl/>
        </w:rPr>
        <w:t>ی</w:t>
      </w:r>
      <w:r w:rsidRPr="00191D25">
        <w:rPr>
          <w:rtl/>
        </w:rPr>
        <w:t xml:space="preserve"> ذل</w:t>
      </w:r>
      <w:r>
        <w:rPr>
          <w:rtl/>
        </w:rPr>
        <w:t>ک</w:t>
      </w:r>
      <w:r w:rsidRPr="00191D25">
        <w:rPr>
          <w:rtl/>
        </w:rPr>
        <w:t xml:space="preserve"> على دل</w:t>
      </w:r>
      <w:r>
        <w:rPr>
          <w:rtl/>
        </w:rPr>
        <w:t>ی</w:t>
      </w:r>
      <w:r w:rsidRPr="00191D25">
        <w:rPr>
          <w:rtl/>
        </w:rPr>
        <w:t>ل عقل</w:t>
      </w:r>
      <w:r>
        <w:rPr>
          <w:rtl/>
        </w:rPr>
        <w:t>ی</w:t>
      </w:r>
      <w:r w:rsidRPr="00191D25">
        <w:rPr>
          <w:rtl/>
        </w:rPr>
        <w:t xml:space="preserve"> لا </w:t>
      </w:r>
      <w:r>
        <w:rPr>
          <w:rtl/>
        </w:rPr>
        <w:t>ی</w:t>
      </w:r>
      <w:r w:rsidRPr="00191D25">
        <w:rPr>
          <w:rtl/>
        </w:rPr>
        <w:t>دخله احتمال و لا تأو</w:t>
      </w:r>
      <w:r>
        <w:rPr>
          <w:rtl/>
        </w:rPr>
        <w:t>ی</w:t>
      </w:r>
      <w:r w:rsidRPr="00191D25">
        <w:rPr>
          <w:rtl/>
        </w:rPr>
        <w:t>ل بش</w:t>
      </w:r>
      <w:r>
        <w:rPr>
          <w:rtl/>
        </w:rPr>
        <w:t>ی</w:t>
      </w:r>
      <w:r w:rsidRPr="00191D25">
        <w:rPr>
          <w:rtl/>
        </w:rPr>
        <w:t>‏ء</w:t>
      </w:r>
      <w:r w:rsidRPr="00191D25">
        <w:rPr>
          <w:rFonts w:hint="cs"/>
          <w:rtl/>
        </w:rPr>
        <w:t>»</w:t>
      </w:r>
      <w:r>
        <w:rPr>
          <w:rFonts w:hint="cs"/>
          <w:rtl/>
        </w:rPr>
        <w:t xml:space="preserve"> (</w:t>
      </w:r>
      <w:r w:rsidRPr="00C60826">
        <w:rPr>
          <w:i/>
          <w:iCs/>
          <w:rtl/>
        </w:rPr>
        <w:t>تنزيه‏الأنبياء</w:t>
      </w:r>
      <w:r w:rsidRPr="00C60826">
        <w:rPr>
          <w:rFonts w:hint="cs"/>
          <w:rtl/>
        </w:rPr>
        <w:t>: ص</w:t>
      </w:r>
      <w:r w:rsidRPr="00C60826">
        <w:rPr>
          <w:rtl/>
        </w:rPr>
        <w:t xml:space="preserve"> 132</w:t>
      </w:r>
      <w:r w:rsidRPr="00C60826">
        <w:rPr>
          <w:rFonts w:hint="cs"/>
          <w:rtl/>
        </w:rPr>
        <w:t>)</w:t>
      </w:r>
      <w:r>
        <w:rPr>
          <w:rStyle w:val="FootnoteReference"/>
          <w:sz w:val="28"/>
          <w:szCs w:val="28"/>
          <w:rtl/>
        </w:rPr>
        <w:footnoteReference w:id="28"/>
      </w:r>
      <w:r w:rsidRPr="00C60826">
        <w:rPr>
          <w:rFonts w:hint="cs"/>
          <w:rtl/>
        </w:rPr>
        <w:t>.</w:t>
      </w:r>
    </w:p>
    <w:p w:rsidR="00C75097" w:rsidRPr="00191D25" w:rsidRDefault="00C75097" w:rsidP="00C75097">
      <w:pPr>
        <w:pStyle w:val="Matn"/>
        <w:rPr>
          <w:rFonts w:hint="cs"/>
          <w:rtl/>
        </w:rPr>
      </w:pPr>
      <w:r w:rsidRPr="00BD42EF">
        <w:rPr>
          <w:rFonts w:hint="cs"/>
          <w:b/>
          <w:bCs/>
          <w:sz w:val="22"/>
          <w:szCs w:val="22"/>
          <w:rtl/>
        </w:rPr>
        <w:t>ب</w:t>
      </w:r>
      <w:r w:rsidRPr="006F4EA3">
        <w:rPr>
          <w:rFonts w:hint="cs"/>
          <w:b/>
          <w:bCs/>
          <w:rtl/>
        </w:rPr>
        <w:t>)</w:t>
      </w:r>
      <w:r w:rsidRPr="00191D25">
        <w:rPr>
          <w:rFonts w:hint="cs"/>
          <w:rtl/>
        </w:rPr>
        <w:t xml:space="preserve"> </w:t>
      </w:r>
      <w:r w:rsidRPr="006F4EA3">
        <w:rPr>
          <w:rFonts w:hint="cs"/>
          <w:rtl/>
        </w:rPr>
        <w:t>مواردی</w:t>
      </w:r>
      <w:r w:rsidRPr="00191D25">
        <w:rPr>
          <w:rFonts w:hint="cs"/>
          <w:rtl/>
        </w:rPr>
        <w:t xml:space="preserve"> که سید مرتضی، حکم عقلی را بر دلیل نقلی ترجیح داده و </w:t>
      </w:r>
      <w:r>
        <w:rPr>
          <w:rFonts w:hint="cs"/>
          <w:rtl/>
        </w:rPr>
        <w:t>أ</w:t>
      </w:r>
      <w:r w:rsidRPr="00191D25">
        <w:rPr>
          <w:rFonts w:hint="cs"/>
          <w:rtl/>
        </w:rPr>
        <w:t>خذ به حکم عقل را سبب رد</w:t>
      </w:r>
      <w:r>
        <w:rPr>
          <w:rFonts w:hint="cs"/>
          <w:rtl/>
        </w:rPr>
        <w:t>ّ</w:t>
      </w:r>
      <w:r w:rsidRPr="00191D25">
        <w:rPr>
          <w:rFonts w:hint="cs"/>
          <w:rtl/>
        </w:rPr>
        <w:t xml:space="preserve"> دلیل نقل (و یا دلالت ظاهری آن) دانسته است:</w:t>
      </w:r>
    </w:p>
    <w:p w:rsidR="00C75097" w:rsidRPr="00C60826" w:rsidRDefault="00C75097" w:rsidP="00C75097">
      <w:pPr>
        <w:pStyle w:val="Matn"/>
        <w:rPr>
          <w:rFonts w:hint="cs"/>
          <w:w w:val="90"/>
        </w:rPr>
      </w:pPr>
      <w:r w:rsidRPr="00191D25">
        <w:rPr>
          <w:rFonts w:hint="cs"/>
        </w:rPr>
        <w:sym w:font="Wingdings" w:char="F077"/>
      </w:r>
      <w:r w:rsidRPr="00191D25">
        <w:rPr>
          <w:rFonts w:hint="cs"/>
          <w:rtl/>
        </w:rPr>
        <w:t xml:space="preserve"> </w:t>
      </w:r>
      <w:r w:rsidRPr="006F4EA3">
        <w:rPr>
          <w:rFonts w:hint="cs"/>
          <w:rtl/>
        </w:rPr>
        <w:t xml:space="preserve">« </w:t>
      </w:r>
      <w:r w:rsidRPr="006F4EA3">
        <w:rPr>
          <w:rtl/>
        </w:rPr>
        <w:t>قد بینا بالأدلة العقلیة التی لا یجوز فیها الاحتمال و لا خلاف</w:t>
      </w:r>
      <w:r w:rsidRPr="006F4EA3">
        <w:rPr>
          <w:rFonts w:hint="cs"/>
          <w:rtl/>
        </w:rPr>
        <w:t>،</w:t>
      </w:r>
      <w:r w:rsidRPr="006F4EA3">
        <w:rPr>
          <w:rtl/>
        </w:rPr>
        <w:t xml:space="preserve"> الظاهر أن الأنبیاء</w:t>
      </w:r>
      <w:r>
        <w:sym w:font="AGA Arabesque" w:char="F089"/>
      </w:r>
      <w:r w:rsidRPr="006F4EA3">
        <w:rPr>
          <w:rtl/>
        </w:rPr>
        <w:t xml:space="preserve">  لا یجوز علیهم ال</w:t>
      </w:r>
      <w:r>
        <w:rPr>
          <w:rtl/>
        </w:rPr>
        <w:t>ک</w:t>
      </w:r>
      <w:r w:rsidRPr="006F4EA3">
        <w:rPr>
          <w:rtl/>
        </w:rPr>
        <w:t>ذب</w:t>
      </w:r>
      <w:r w:rsidRPr="006F4EA3">
        <w:rPr>
          <w:rFonts w:hint="cs"/>
          <w:rtl/>
        </w:rPr>
        <w:t>؛</w:t>
      </w:r>
      <w:r w:rsidRPr="006F4EA3">
        <w:rPr>
          <w:rtl/>
        </w:rPr>
        <w:t xml:space="preserve"> فما ورد بخلاف ذل</w:t>
      </w:r>
      <w:r>
        <w:rPr>
          <w:rtl/>
        </w:rPr>
        <w:t>ک</w:t>
      </w:r>
      <w:r w:rsidRPr="006F4EA3">
        <w:rPr>
          <w:rtl/>
        </w:rPr>
        <w:t xml:space="preserve"> من الأخبار لا یلتفت إلیه و یقطع على </w:t>
      </w:r>
      <w:r>
        <w:rPr>
          <w:rtl/>
        </w:rPr>
        <w:t>ک</w:t>
      </w:r>
      <w:r w:rsidRPr="006F4EA3">
        <w:rPr>
          <w:rtl/>
        </w:rPr>
        <w:t xml:space="preserve">ذبه إن </w:t>
      </w:r>
      <w:r>
        <w:rPr>
          <w:rtl/>
        </w:rPr>
        <w:t>ک</w:t>
      </w:r>
      <w:r w:rsidRPr="006F4EA3">
        <w:rPr>
          <w:rtl/>
        </w:rPr>
        <w:t>ان لا یحتمل تأویلا</w:t>
      </w:r>
      <w:r>
        <w:rPr>
          <w:rFonts w:hint="cs"/>
          <w:rtl/>
        </w:rPr>
        <w:t>ً</w:t>
      </w:r>
      <w:r w:rsidRPr="006F4EA3">
        <w:rPr>
          <w:rtl/>
        </w:rPr>
        <w:t xml:space="preserve"> صحیحا</w:t>
      </w:r>
      <w:r>
        <w:rPr>
          <w:rFonts w:hint="cs"/>
          <w:rtl/>
        </w:rPr>
        <w:t>ً</w:t>
      </w:r>
      <w:r w:rsidRPr="006F4EA3">
        <w:rPr>
          <w:rtl/>
        </w:rPr>
        <w:t xml:space="preserve"> لائقا</w:t>
      </w:r>
      <w:r>
        <w:rPr>
          <w:rFonts w:hint="cs"/>
          <w:rtl/>
        </w:rPr>
        <w:t>ً</w:t>
      </w:r>
      <w:r w:rsidRPr="006F4EA3">
        <w:rPr>
          <w:rtl/>
        </w:rPr>
        <w:t xml:space="preserve"> بأدلة العقل فإن احتمل تأویلا</w:t>
      </w:r>
      <w:r>
        <w:rPr>
          <w:rFonts w:hint="cs"/>
          <w:rtl/>
        </w:rPr>
        <w:t>ً</w:t>
      </w:r>
      <w:r w:rsidRPr="006F4EA3">
        <w:rPr>
          <w:rtl/>
        </w:rPr>
        <w:t xml:space="preserve"> طابقها تأولناه و وفقنا بینه و بینها و ه</w:t>
      </w:r>
      <w:r>
        <w:rPr>
          <w:rtl/>
        </w:rPr>
        <w:t>ک</w:t>
      </w:r>
      <w:r w:rsidRPr="006F4EA3">
        <w:rPr>
          <w:rtl/>
        </w:rPr>
        <w:t>ذا نفعل فیما یروى من الأخبار التی یتضمن ظواهرها الجبر و التشبیه</w:t>
      </w:r>
      <w:r w:rsidRPr="006F4EA3">
        <w:rPr>
          <w:rFonts w:hint="cs"/>
          <w:rtl/>
        </w:rPr>
        <w:t>.»</w:t>
      </w:r>
      <w:r>
        <w:rPr>
          <w:rFonts w:hint="cs"/>
          <w:w w:val="90"/>
          <w:rtl/>
        </w:rPr>
        <w:t xml:space="preserve"> </w:t>
      </w:r>
      <w:r w:rsidRPr="00C60826">
        <w:rPr>
          <w:rFonts w:hint="cs"/>
          <w:w w:val="90"/>
          <w:rtl/>
        </w:rPr>
        <w:t xml:space="preserve"> (</w:t>
      </w:r>
      <w:r w:rsidRPr="006F4EA3">
        <w:rPr>
          <w:i/>
          <w:iCs/>
          <w:w w:val="90"/>
          <w:rtl/>
        </w:rPr>
        <w:t>تنزيه</w:t>
      </w:r>
      <w:r w:rsidRPr="006F4EA3">
        <w:rPr>
          <w:rFonts w:hint="cs"/>
          <w:i/>
          <w:iCs/>
          <w:w w:val="90"/>
          <w:rtl/>
        </w:rPr>
        <w:t xml:space="preserve"> </w:t>
      </w:r>
      <w:r w:rsidRPr="006F4EA3">
        <w:rPr>
          <w:i/>
          <w:iCs/>
          <w:w w:val="90"/>
          <w:rtl/>
        </w:rPr>
        <w:t>‏الأنبياء</w:t>
      </w:r>
      <w:r>
        <w:rPr>
          <w:rFonts w:hint="cs"/>
          <w:w w:val="90"/>
          <w:rtl/>
        </w:rPr>
        <w:t>: ص</w:t>
      </w:r>
      <w:r w:rsidRPr="00C60826">
        <w:rPr>
          <w:w w:val="90"/>
          <w:rtl/>
        </w:rPr>
        <w:t xml:space="preserve"> 24 </w:t>
      </w:r>
      <w:r>
        <w:rPr>
          <w:rFonts w:hint="cs"/>
          <w:w w:val="90"/>
          <w:rtl/>
        </w:rPr>
        <w:t xml:space="preserve">و </w:t>
      </w:r>
      <w:r w:rsidRPr="00C60826">
        <w:rPr>
          <w:rFonts w:hint="cs"/>
          <w:w w:val="90"/>
          <w:rtl/>
        </w:rPr>
        <w:t>ص 123).</w:t>
      </w:r>
    </w:p>
    <w:p w:rsidR="00C75097" w:rsidRPr="00191D25" w:rsidRDefault="00C75097" w:rsidP="00C75097">
      <w:pPr>
        <w:pStyle w:val="Matn"/>
      </w:pPr>
      <w:r w:rsidRPr="00191D25">
        <w:rPr>
          <w:rFonts w:hint="cs"/>
        </w:rPr>
        <w:sym w:font="Wingdings" w:char="F077"/>
      </w:r>
      <w:r w:rsidRPr="00191D25">
        <w:rPr>
          <w:rFonts w:hint="cs"/>
          <w:rtl/>
        </w:rPr>
        <w:t xml:space="preserve"> </w:t>
      </w:r>
      <w:r w:rsidRPr="006F4EA3">
        <w:rPr>
          <w:rFonts w:hint="cs"/>
          <w:rtl/>
        </w:rPr>
        <w:t xml:space="preserve">« </w:t>
      </w:r>
      <w:r w:rsidRPr="006F4EA3">
        <w:rPr>
          <w:rtl/>
        </w:rPr>
        <w:t>هذا الخبر</w:t>
      </w:r>
      <w:r w:rsidRPr="006F4EA3">
        <w:rPr>
          <w:rFonts w:hint="cs"/>
          <w:rtl/>
        </w:rPr>
        <w:t xml:space="preserve"> (</w:t>
      </w:r>
      <w:r w:rsidRPr="006F4EA3">
        <w:rPr>
          <w:rtl/>
        </w:rPr>
        <w:t>عنه</w:t>
      </w:r>
      <w:r>
        <w:sym w:font="AGA Arabesque" w:char="F088"/>
      </w:r>
      <w:r w:rsidRPr="006F4EA3">
        <w:rPr>
          <w:rtl/>
        </w:rPr>
        <w:t xml:space="preserve">  أنه قال من نیح علیه فإنه یعذب بما نیح علیه</w:t>
      </w:r>
      <w:r w:rsidRPr="006F4EA3">
        <w:rPr>
          <w:rFonts w:hint="cs"/>
          <w:rtl/>
        </w:rPr>
        <w:t xml:space="preserve">) </w:t>
      </w:r>
      <w:r w:rsidRPr="006F4EA3">
        <w:rPr>
          <w:rtl/>
        </w:rPr>
        <w:t xml:space="preserve"> من</w:t>
      </w:r>
      <w:r>
        <w:rPr>
          <w:rtl/>
        </w:rPr>
        <w:t>ک</w:t>
      </w:r>
      <w:r w:rsidRPr="006F4EA3">
        <w:rPr>
          <w:rtl/>
        </w:rPr>
        <w:t xml:space="preserve">ر الظاهر لأنه یقتضی إضافة الظلم إلى الله تعالى و قد نزهت أدلة العقول التی لا یدخلها الاحتمال و الاتساع و المجاز لله تعالى عن الظلم و </w:t>
      </w:r>
      <w:r>
        <w:rPr>
          <w:rtl/>
        </w:rPr>
        <w:t>ک</w:t>
      </w:r>
      <w:r w:rsidRPr="006F4EA3">
        <w:rPr>
          <w:rtl/>
        </w:rPr>
        <w:t xml:space="preserve">ل قبیح </w:t>
      </w:r>
      <w:r w:rsidRPr="006F4EA3">
        <w:rPr>
          <w:rFonts w:hint="cs"/>
          <w:rtl/>
        </w:rPr>
        <w:t>...</w:t>
      </w:r>
      <w:r w:rsidRPr="006F4EA3">
        <w:rPr>
          <w:rtl/>
        </w:rPr>
        <w:t xml:space="preserve"> فلا بد أن نصرف ما ظاهره بخلاف هذه الأدلة إلى ما یطابقها إن أم</w:t>
      </w:r>
      <w:r>
        <w:rPr>
          <w:rtl/>
        </w:rPr>
        <w:t>ک</w:t>
      </w:r>
      <w:r w:rsidRPr="006F4EA3">
        <w:rPr>
          <w:rtl/>
        </w:rPr>
        <w:t>ن أو نرده و نبطله</w:t>
      </w:r>
      <w:r w:rsidRPr="006F4EA3">
        <w:rPr>
          <w:rFonts w:hint="cs"/>
          <w:rtl/>
        </w:rPr>
        <w:t>.»</w:t>
      </w:r>
      <w:r w:rsidRPr="00844C2E">
        <w:rPr>
          <w:rFonts w:hint="cs"/>
          <w:rtl/>
        </w:rPr>
        <w:t xml:space="preserve"> </w:t>
      </w:r>
      <w:r w:rsidRPr="00844C2E">
        <w:rPr>
          <w:rFonts w:hint="cs"/>
          <w:w w:val="90"/>
          <w:rtl/>
        </w:rPr>
        <w:t>(</w:t>
      </w:r>
      <w:r w:rsidRPr="00844C2E">
        <w:rPr>
          <w:i/>
          <w:iCs/>
          <w:w w:val="90"/>
          <w:rtl/>
        </w:rPr>
        <w:t>تنزيه‏الأنبياء</w:t>
      </w:r>
      <w:r w:rsidRPr="00844C2E">
        <w:rPr>
          <w:rFonts w:hint="cs"/>
          <w:w w:val="90"/>
          <w:rtl/>
        </w:rPr>
        <w:t>:</w:t>
      </w:r>
      <w:r w:rsidRPr="00844C2E">
        <w:rPr>
          <w:i/>
          <w:iCs/>
          <w:w w:val="90"/>
          <w:rtl/>
        </w:rPr>
        <w:t xml:space="preserve"> </w:t>
      </w:r>
      <w:r w:rsidRPr="00844C2E">
        <w:rPr>
          <w:w w:val="90"/>
          <w:rtl/>
        </w:rPr>
        <w:t>124</w:t>
      </w:r>
      <w:r w:rsidRPr="00844C2E">
        <w:rPr>
          <w:rFonts w:hint="cs"/>
          <w:w w:val="90"/>
          <w:rtl/>
        </w:rPr>
        <w:t>).</w:t>
      </w:r>
      <w:r w:rsidRPr="00191D25">
        <w:rPr>
          <w:rtl/>
        </w:rPr>
        <w:t xml:space="preserve"> </w:t>
      </w:r>
    </w:p>
    <w:p w:rsidR="00C75097" w:rsidRPr="00191D25" w:rsidRDefault="00C75097" w:rsidP="00C75097">
      <w:pPr>
        <w:pStyle w:val="Matn"/>
        <w:rPr>
          <w:rFonts w:hint="cs"/>
          <w:rtl/>
        </w:rPr>
      </w:pPr>
      <w:r w:rsidRPr="00BD42EF">
        <w:rPr>
          <w:rFonts w:hint="cs"/>
          <w:b/>
          <w:bCs/>
          <w:sz w:val="22"/>
          <w:szCs w:val="22"/>
          <w:rtl/>
        </w:rPr>
        <w:t>ج</w:t>
      </w:r>
      <w:r w:rsidRPr="006F4EA3">
        <w:rPr>
          <w:rFonts w:hint="cs"/>
          <w:b/>
          <w:bCs/>
          <w:rtl/>
        </w:rPr>
        <w:t>)</w:t>
      </w:r>
      <w:r w:rsidRPr="00191D25">
        <w:rPr>
          <w:rFonts w:hint="cs"/>
          <w:rtl/>
        </w:rPr>
        <w:t xml:space="preserve"> مواردی که بنا به دلیل عقلی، یکی از احتمالات دلیل نقلی را که به حکم عقل نزدیک</w:t>
      </w:r>
      <w:r>
        <w:rPr>
          <w:rtl/>
        </w:rPr>
        <w:t>‌</w:t>
      </w:r>
      <w:r w:rsidRPr="00191D25">
        <w:rPr>
          <w:rFonts w:hint="cs"/>
          <w:rtl/>
        </w:rPr>
        <w:t>تر است را اتخاذ کرده و در مقابل، دلیل مخالف را رد می نماید:</w:t>
      </w:r>
    </w:p>
    <w:p w:rsidR="00C75097" w:rsidRPr="00191D25" w:rsidRDefault="00C75097" w:rsidP="00C75097">
      <w:pPr>
        <w:pStyle w:val="Matn"/>
      </w:pPr>
      <w:r w:rsidRPr="00191D25">
        <w:rPr>
          <w:rFonts w:hint="cs"/>
        </w:rPr>
        <w:sym w:font="Wingdings" w:char="F077"/>
      </w:r>
      <w:r w:rsidRPr="00191D25">
        <w:rPr>
          <w:rFonts w:hint="cs"/>
          <w:rtl/>
        </w:rPr>
        <w:t xml:space="preserve"> </w:t>
      </w:r>
      <w:r w:rsidRPr="006F4EA3">
        <w:rPr>
          <w:rFonts w:hint="cs"/>
          <w:rtl/>
        </w:rPr>
        <w:t>«</w:t>
      </w:r>
      <w:r w:rsidRPr="006F4EA3">
        <w:rPr>
          <w:rtl/>
        </w:rPr>
        <w:t>فمتى ورد على أحدهم ع</w:t>
      </w:r>
      <w:r w:rsidRPr="006F4EA3">
        <w:rPr>
          <w:rFonts w:hint="cs"/>
          <w:rtl/>
        </w:rPr>
        <w:t>لیهم السلام</w:t>
      </w:r>
      <w:r w:rsidRPr="006F4EA3">
        <w:rPr>
          <w:rtl/>
        </w:rPr>
        <w:t xml:space="preserve"> فعل له ظاهر الذنب وجب أن نصرفه عن ظاهره و نحمله على ما یطابق موجب الدلیل العقلی فیهم</w:t>
      </w:r>
      <w:r w:rsidRPr="006F4EA3">
        <w:rPr>
          <w:rFonts w:hint="cs"/>
          <w:rtl/>
        </w:rPr>
        <w:t>،</w:t>
      </w:r>
      <w:r w:rsidRPr="006F4EA3">
        <w:rPr>
          <w:rtl/>
        </w:rPr>
        <w:t xml:space="preserve"> </w:t>
      </w:r>
      <w:r>
        <w:rPr>
          <w:rtl/>
        </w:rPr>
        <w:t>ک</w:t>
      </w:r>
      <w:r w:rsidRPr="006F4EA3">
        <w:rPr>
          <w:rtl/>
        </w:rPr>
        <w:t>ما فعلنا مثل ذل</w:t>
      </w:r>
      <w:r>
        <w:rPr>
          <w:rtl/>
        </w:rPr>
        <w:t>ک</w:t>
      </w:r>
      <w:r w:rsidRPr="006F4EA3">
        <w:rPr>
          <w:rtl/>
        </w:rPr>
        <w:t xml:space="preserve"> فی متشابه القرآن المقتضی ظاهره ما لا یجوز على الله تعالى و ما لا یجوز على نبی من أنبیائه</w:t>
      </w:r>
      <w:r>
        <w:sym w:font="AGA Arabesque" w:char="F086"/>
      </w:r>
      <w:r w:rsidRPr="006F4EA3">
        <w:rPr>
          <w:rtl/>
        </w:rPr>
        <w:t xml:space="preserve"> و إذا ثبت أن أمیر المؤمنین</w:t>
      </w:r>
      <w:r>
        <w:sym w:font="AGA Arabesque" w:char="F086"/>
      </w:r>
      <w:r w:rsidRPr="006F4EA3">
        <w:rPr>
          <w:rtl/>
        </w:rPr>
        <w:t xml:space="preserve"> إمام فقد ثبت بالدلیل العقلی أنه معصوم من الخطاء و الزلل فلا بد من حمل جمیع أفعاله</w:t>
      </w:r>
      <w:r>
        <w:sym w:font="AGA Arabesque" w:char="F086"/>
      </w:r>
      <w:r w:rsidRPr="006F4EA3">
        <w:rPr>
          <w:rtl/>
        </w:rPr>
        <w:t xml:space="preserve"> على جهات الحسن و نفی القبیح عن </w:t>
      </w:r>
      <w:r>
        <w:rPr>
          <w:rtl/>
        </w:rPr>
        <w:t>ک</w:t>
      </w:r>
      <w:r w:rsidRPr="006F4EA3">
        <w:rPr>
          <w:rtl/>
        </w:rPr>
        <w:t xml:space="preserve">ل واحد منهما و ما </w:t>
      </w:r>
      <w:r>
        <w:rPr>
          <w:rtl/>
        </w:rPr>
        <w:t>ک</w:t>
      </w:r>
      <w:r w:rsidRPr="006F4EA3">
        <w:rPr>
          <w:rtl/>
        </w:rPr>
        <w:t>ان منها له ظاهر یقتضی الذنب علمنا فی الجملة أنه على غیر ظاهره فإن عرفنا وجهه على التفصیل ذ</w:t>
      </w:r>
      <w:r>
        <w:rPr>
          <w:rtl/>
        </w:rPr>
        <w:t>ک</w:t>
      </w:r>
      <w:r w:rsidRPr="006F4EA3">
        <w:rPr>
          <w:rtl/>
        </w:rPr>
        <w:t xml:space="preserve">رناه و إلا </w:t>
      </w:r>
      <w:r>
        <w:rPr>
          <w:rtl/>
        </w:rPr>
        <w:t>ک</w:t>
      </w:r>
      <w:r w:rsidRPr="006F4EA3">
        <w:rPr>
          <w:rtl/>
        </w:rPr>
        <w:t>فانا فی ت</w:t>
      </w:r>
      <w:r>
        <w:rPr>
          <w:rtl/>
        </w:rPr>
        <w:t>ک</w:t>
      </w:r>
      <w:r w:rsidRPr="006F4EA3">
        <w:rPr>
          <w:rtl/>
        </w:rPr>
        <w:t xml:space="preserve">لیفنا أن نعلم أن </w:t>
      </w:r>
      <w:r w:rsidRPr="006F4EA3">
        <w:rPr>
          <w:rtl/>
        </w:rPr>
        <w:lastRenderedPageBreak/>
        <w:t xml:space="preserve">الظاهر معدول عنه و أنه لا بد من وجه فیه یطابق ما تقتضیه الأدلة و هذه الجملة </w:t>
      </w:r>
      <w:r>
        <w:rPr>
          <w:rtl/>
        </w:rPr>
        <w:t>ک</w:t>
      </w:r>
      <w:r w:rsidRPr="006F4EA3">
        <w:rPr>
          <w:rtl/>
        </w:rPr>
        <w:t>افیة فی جمیع المشتبهة من أفعال الأئمة ع و أقوالهم</w:t>
      </w:r>
      <w:r w:rsidRPr="006F4EA3">
        <w:rPr>
          <w:rFonts w:hint="cs"/>
          <w:rtl/>
        </w:rPr>
        <w:t>.»</w:t>
      </w:r>
      <w:r>
        <w:rPr>
          <w:rFonts w:hint="cs"/>
          <w:rtl/>
        </w:rPr>
        <w:t xml:space="preserve">  (</w:t>
      </w:r>
      <w:r w:rsidRPr="00181BBF">
        <w:rPr>
          <w:i/>
          <w:iCs/>
          <w:rtl/>
        </w:rPr>
        <w:t>تنزيه‏الأنبياء</w:t>
      </w:r>
      <w:r w:rsidRPr="00181BBF">
        <w:rPr>
          <w:rFonts w:hint="cs"/>
          <w:rtl/>
        </w:rPr>
        <w:t>: ص</w:t>
      </w:r>
      <w:r w:rsidRPr="00181BBF">
        <w:rPr>
          <w:rtl/>
        </w:rPr>
        <w:t>132</w:t>
      </w:r>
      <w:r w:rsidRPr="00181BBF">
        <w:rPr>
          <w:rFonts w:hint="cs"/>
          <w:rtl/>
        </w:rPr>
        <w:t>)</w:t>
      </w:r>
      <w:r w:rsidRPr="00191D25">
        <w:rPr>
          <w:rStyle w:val="FootnoteReference"/>
          <w:rtl/>
        </w:rPr>
        <w:footnoteReference w:id="29"/>
      </w:r>
      <w:r>
        <w:rPr>
          <w:rFonts w:hint="cs"/>
          <w:rtl/>
        </w:rPr>
        <w:t>.</w:t>
      </w:r>
      <w:r w:rsidRPr="00191D25">
        <w:rPr>
          <w:rtl/>
        </w:rPr>
        <w:t xml:space="preserve"> </w:t>
      </w:r>
    </w:p>
    <w:p w:rsidR="00C75097" w:rsidRPr="006F4EA3" w:rsidRDefault="00C75097" w:rsidP="00C75097">
      <w:pPr>
        <w:pStyle w:val="Matn"/>
        <w:spacing w:line="240" w:lineRule="auto"/>
        <w:rPr>
          <w:rFonts w:hint="cs"/>
        </w:rPr>
      </w:pPr>
      <w:r w:rsidRPr="00191D25">
        <w:rPr>
          <w:rFonts w:hint="cs"/>
        </w:rPr>
        <w:sym w:font="Wingdings" w:char="F077"/>
      </w:r>
      <w:r w:rsidRPr="00191D25">
        <w:rPr>
          <w:rFonts w:hint="cs"/>
          <w:rtl/>
        </w:rPr>
        <w:t xml:space="preserve"> </w:t>
      </w:r>
      <w:r w:rsidRPr="006F4EA3">
        <w:rPr>
          <w:rFonts w:hint="cs"/>
          <w:rtl/>
        </w:rPr>
        <w:t>«</w:t>
      </w:r>
      <w:r>
        <w:rPr>
          <w:rtl/>
        </w:rPr>
        <w:t>ک</w:t>
      </w:r>
      <w:r w:rsidRPr="006F4EA3">
        <w:rPr>
          <w:rtl/>
        </w:rPr>
        <w:t>ل أمر ثبت بدلیل قاطع غیر محتمل فلیس یجوز أن نرجع عنه و نش</w:t>
      </w:r>
      <w:r>
        <w:rPr>
          <w:rtl/>
        </w:rPr>
        <w:t>کک</w:t>
      </w:r>
      <w:r w:rsidRPr="006F4EA3">
        <w:rPr>
          <w:rtl/>
        </w:rPr>
        <w:t xml:space="preserve"> فیه لأجل أمر محتمل</w:t>
      </w:r>
      <w:r w:rsidRPr="006F4EA3">
        <w:rPr>
          <w:rFonts w:hint="cs"/>
          <w:rtl/>
        </w:rPr>
        <w:t>...</w:t>
      </w:r>
      <w:r w:rsidRPr="006F4EA3">
        <w:rPr>
          <w:rtl/>
        </w:rPr>
        <w:t xml:space="preserve"> و لو </w:t>
      </w:r>
      <w:r>
        <w:rPr>
          <w:rtl/>
        </w:rPr>
        <w:t>ک</w:t>
      </w:r>
      <w:r w:rsidRPr="006F4EA3">
        <w:rPr>
          <w:rtl/>
        </w:rPr>
        <w:t>ان ظاهره أقرب إلى الخطاء و أدنى إلى مخالفة الصواب بل الواجب فی ذل</w:t>
      </w:r>
      <w:r>
        <w:rPr>
          <w:rtl/>
        </w:rPr>
        <w:t>ک</w:t>
      </w:r>
      <w:r w:rsidRPr="006F4EA3">
        <w:rPr>
          <w:rtl/>
        </w:rPr>
        <w:t xml:space="preserve"> القطع على مطابقة ما ظهر من المحتمل لما ثبت بالدلیل و صرف ما له ظاهر عن ظاهره و العدول به إلى موافقة مدلول الدلالة التی لا یختلف مدلولها و لا یتطرق علیها التأویل</w:t>
      </w:r>
      <w:r w:rsidRPr="006F4EA3">
        <w:rPr>
          <w:rFonts w:hint="cs"/>
          <w:rtl/>
        </w:rPr>
        <w:t>»</w:t>
      </w:r>
      <w:r>
        <w:rPr>
          <w:rFonts w:hint="cs"/>
          <w:rtl/>
        </w:rPr>
        <w:t xml:space="preserve"> (</w:t>
      </w:r>
      <w:r w:rsidRPr="00181BBF">
        <w:rPr>
          <w:i/>
          <w:iCs/>
          <w:rtl/>
        </w:rPr>
        <w:t>تنزيه‏الأنبياء</w:t>
      </w:r>
      <w:r w:rsidRPr="00181BBF">
        <w:rPr>
          <w:rFonts w:hint="cs"/>
          <w:rtl/>
        </w:rPr>
        <w:t>:</w:t>
      </w:r>
      <w:r>
        <w:rPr>
          <w:rFonts w:hint="cs"/>
          <w:rtl/>
        </w:rPr>
        <w:t xml:space="preserve"> </w:t>
      </w:r>
      <w:r w:rsidRPr="00181BBF">
        <w:rPr>
          <w:rFonts w:hint="cs"/>
          <w:rtl/>
        </w:rPr>
        <w:t>ص</w:t>
      </w:r>
      <w:r w:rsidRPr="00181BBF">
        <w:rPr>
          <w:rtl/>
        </w:rPr>
        <w:t xml:space="preserve"> 144</w:t>
      </w:r>
      <w:r w:rsidRPr="00181BBF">
        <w:rPr>
          <w:rFonts w:hint="cs"/>
          <w:rtl/>
        </w:rPr>
        <w:t>)</w:t>
      </w:r>
      <w:r>
        <w:rPr>
          <w:rFonts w:hint="cs"/>
          <w:rtl/>
        </w:rPr>
        <w:t>.</w:t>
      </w:r>
    </w:p>
    <w:p w:rsidR="00C75097" w:rsidRPr="00181BBF" w:rsidRDefault="00C75097" w:rsidP="00C75097">
      <w:pPr>
        <w:pStyle w:val="Matn"/>
        <w:spacing w:line="240" w:lineRule="auto"/>
        <w:rPr>
          <w:rFonts w:hint="cs"/>
        </w:rPr>
      </w:pPr>
      <w:r w:rsidRPr="006F4EA3">
        <w:rPr>
          <w:rFonts w:hint="cs"/>
        </w:rPr>
        <w:sym w:font="Wingdings" w:char="F077"/>
      </w:r>
      <w:r w:rsidRPr="006F4EA3">
        <w:rPr>
          <w:rFonts w:hint="cs"/>
          <w:rtl/>
        </w:rPr>
        <w:t xml:space="preserve"> «</w:t>
      </w:r>
      <w:r w:rsidRPr="006F4EA3">
        <w:rPr>
          <w:rtl/>
        </w:rPr>
        <w:t>و قد روی عن ابن عباس فی قوله تعالى فَلَا اقْتَحَمَ الْعَقَبَةَ قال هو أ فلا اقتحم العقبة فألقیت ألف الاستفهام</w:t>
      </w:r>
      <w:r w:rsidRPr="006F4EA3">
        <w:rPr>
          <w:rFonts w:hint="cs"/>
          <w:rtl/>
        </w:rPr>
        <w:t xml:space="preserve">. </w:t>
      </w:r>
      <w:r w:rsidRPr="006F4EA3">
        <w:rPr>
          <w:rtl/>
        </w:rPr>
        <w:t>فإذا جاز أن یلقوا ألف الاستفهام لدلالة الخطاب علیها فهلا جاز أن یلقوها لدلالة العقول علیها لأن‏العقل أقوى من دلالة غیره</w:t>
      </w:r>
      <w:r w:rsidRPr="006F4EA3">
        <w:rPr>
          <w:rFonts w:hint="cs"/>
          <w:rtl/>
        </w:rPr>
        <w:t>.»</w:t>
      </w:r>
      <w:r>
        <w:rPr>
          <w:rFonts w:hint="cs"/>
          <w:rtl/>
        </w:rPr>
        <w:t xml:space="preserve"> (</w:t>
      </w:r>
      <w:r w:rsidRPr="00181BBF">
        <w:rPr>
          <w:i/>
          <w:iCs/>
          <w:rtl/>
        </w:rPr>
        <w:t>تنزيه‏الأنبياء</w:t>
      </w:r>
      <w:r w:rsidRPr="00181BBF">
        <w:rPr>
          <w:rFonts w:hint="cs"/>
          <w:rtl/>
        </w:rPr>
        <w:t xml:space="preserve">: </w:t>
      </w:r>
      <w:r w:rsidRPr="00181BBF">
        <w:rPr>
          <w:rtl/>
        </w:rPr>
        <w:t>ص 23</w:t>
      </w:r>
      <w:r w:rsidRPr="00181BBF">
        <w:rPr>
          <w:rFonts w:hint="cs"/>
          <w:rtl/>
        </w:rPr>
        <w:t>).</w:t>
      </w:r>
    </w:p>
    <w:p w:rsidR="00C75097" w:rsidRPr="00191D25" w:rsidRDefault="00C75097" w:rsidP="00C75097">
      <w:pPr>
        <w:pStyle w:val="PlainText"/>
        <w:ind w:firstLine="386"/>
        <w:jc w:val="lowKashida"/>
        <w:rPr>
          <w:rFonts w:cs="M Mitra" w:hint="cs"/>
          <w:sz w:val="12"/>
          <w:szCs w:val="12"/>
          <w:rtl/>
        </w:rPr>
      </w:pPr>
    </w:p>
    <w:p w:rsidR="00C75097" w:rsidRPr="00191D25" w:rsidRDefault="00C75097" w:rsidP="00C75097">
      <w:pPr>
        <w:pStyle w:val="Matn"/>
        <w:ind w:firstLine="0"/>
        <w:rPr>
          <w:rFonts w:hint="cs"/>
          <w:rtl/>
        </w:rPr>
      </w:pPr>
      <w:r>
        <w:rPr>
          <w:rFonts w:hint="cs"/>
          <w:rtl/>
        </w:rPr>
        <w:t>5. استفاده نکردن</w:t>
      </w:r>
      <w:r w:rsidRPr="00191D25">
        <w:rPr>
          <w:rFonts w:hint="cs"/>
          <w:rtl/>
        </w:rPr>
        <w:t xml:space="preserve"> از روایات </w:t>
      </w:r>
      <w:r>
        <w:rPr>
          <w:rFonts w:hint="cs"/>
          <w:rtl/>
        </w:rPr>
        <w:t>به طور معمول</w:t>
      </w:r>
      <w:r w:rsidRPr="00191D25">
        <w:rPr>
          <w:rFonts w:hint="cs"/>
          <w:rtl/>
        </w:rPr>
        <w:t xml:space="preserve">. </w:t>
      </w:r>
    </w:p>
    <w:p w:rsidR="00C75097" w:rsidRPr="00191D25" w:rsidRDefault="00C75097" w:rsidP="00C75097">
      <w:pPr>
        <w:pStyle w:val="Matn"/>
        <w:spacing w:before="60" w:after="60" w:line="240" w:lineRule="auto"/>
        <w:rPr>
          <w:rFonts w:hint="cs"/>
          <w:rtl/>
        </w:rPr>
      </w:pPr>
      <w:r w:rsidRPr="00191D25">
        <w:rPr>
          <w:rFonts w:hint="cs"/>
          <w:rtl/>
        </w:rPr>
        <w:t>در مورد تنزیه پیامبر گرامی اسلام</w:t>
      </w:r>
      <w:r w:rsidRPr="00C25E34">
        <w:rPr>
          <w:rFonts w:hint="cs"/>
        </w:rPr>
        <w:sym w:font="AGA Arabesque" w:char="F085"/>
      </w:r>
      <w:r>
        <w:rPr>
          <w:rFonts w:hint="cs"/>
          <w:rtl/>
        </w:rPr>
        <w:t xml:space="preserve"> </w:t>
      </w:r>
      <w:r w:rsidRPr="00191D25">
        <w:rPr>
          <w:rFonts w:hint="cs"/>
          <w:rtl/>
        </w:rPr>
        <w:t>اشکالات را در دو قسمت مطرح نموده است. ابتدا به ذکر آیاتی که شبه</w:t>
      </w:r>
      <w:r>
        <w:rPr>
          <w:rFonts w:hint="cs"/>
          <w:rtl/>
        </w:rPr>
        <w:t>ۀ</w:t>
      </w:r>
      <w:r w:rsidRPr="00191D25">
        <w:rPr>
          <w:rFonts w:hint="cs"/>
          <w:rtl/>
        </w:rPr>
        <w:t xml:space="preserve"> عدم عصمت ایشان را به ذهن متبادر می‌کند</w:t>
      </w:r>
      <w:r>
        <w:rPr>
          <w:rFonts w:hint="cs"/>
          <w:rtl/>
        </w:rPr>
        <w:t>،</w:t>
      </w:r>
      <w:r w:rsidRPr="00191D25">
        <w:rPr>
          <w:rFonts w:hint="cs"/>
          <w:rtl/>
        </w:rPr>
        <w:t xml:space="preserve"> پرداخته</w:t>
      </w:r>
      <w:r>
        <w:rPr>
          <w:rFonts w:hint="cs"/>
          <w:rtl/>
        </w:rPr>
        <w:t>،</w:t>
      </w:r>
      <w:r w:rsidRPr="00191D25">
        <w:rPr>
          <w:rFonts w:hint="cs"/>
          <w:rtl/>
        </w:rPr>
        <w:t xml:space="preserve"> و سپس از روایاتی که به آن‌حضرت منسوب شده و دربردارند</w:t>
      </w:r>
      <w:r>
        <w:rPr>
          <w:rFonts w:hint="cs"/>
          <w:rtl/>
        </w:rPr>
        <w:t>ۀ</w:t>
      </w:r>
      <w:r w:rsidRPr="00191D25">
        <w:rPr>
          <w:rFonts w:hint="cs"/>
          <w:rtl/>
        </w:rPr>
        <w:t xml:space="preserve"> شبهه‌ای است، سخن به میان آورده است. در واقع، این دسته روایات باعث پدید آمدن شبه</w:t>
      </w:r>
      <w:r>
        <w:rPr>
          <w:rFonts w:hint="cs"/>
          <w:rtl/>
        </w:rPr>
        <w:t>ۀ</w:t>
      </w:r>
      <w:r w:rsidRPr="00191D25">
        <w:rPr>
          <w:rFonts w:hint="cs"/>
          <w:rtl/>
        </w:rPr>
        <w:t xml:space="preserve"> عدم عصمت پیامبر اسلام نیست، بلکه ملزم شدن به معنای ظاهری آنها، موجب نسبت ظلم به خدا و یا قائل به جسمانی بودن خدا می‌شود و برخی دیگر نیز با اد</w:t>
      </w:r>
      <w:r>
        <w:rPr>
          <w:rFonts w:hint="cs"/>
          <w:rtl/>
        </w:rPr>
        <w:t>لۀ</w:t>
      </w:r>
      <w:r w:rsidRPr="00191D25">
        <w:rPr>
          <w:rFonts w:hint="cs"/>
          <w:rtl/>
        </w:rPr>
        <w:t xml:space="preserve"> عقلی ناسازگار است. از جمله:</w:t>
      </w:r>
    </w:p>
    <w:p w:rsidR="00C75097" w:rsidRPr="00191D25" w:rsidRDefault="00C75097" w:rsidP="00C75097">
      <w:pPr>
        <w:pStyle w:val="Matn"/>
        <w:spacing w:before="40" w:after="40"/>
        <w:rPr>
          <w:rFonts w:hint="cs"/>
          <w:rtl/>
        </w:rPr>
      </w:pPr>
      <w:r w:rsidRPr="006F4EA3">
        <w:rPr>
          <w:rFonts w:hint="cs"/>
        </w:rPr>
        <w:sym w:font="Wingdings" w:char="F077"/>
      </w:r>
      <w:r>
        <w:rPr>
          <w:rFonts w:hint="cs"/>
          <w:rtl/>
        </w:rPr>
        <w:t xml:space="preserve"> </w:t>
      </w:r>
      <w:r w:rsidRPr="00191D25">
        <w:rPr>
          <w:rFonts w:hint="cs"/>
          <w:rtl/>
        </w:rPr>
        <w:t>«</w:t>
      </w:r>
      <w:r w:rsidRPr="004A5D56">
        <w:rPr>
          <w:rtl/>
        </w:rPr>
        <w:t>أن رسول الله</w:t>
      </w:r>
      <w:r w:rsidRPr="00C25E34">
        <w:rPr>
          <w:rFonts w:hint="cs"/>
        </w:rPr>
        <w:sym w:font="AGA Arabesque" w:char="F085"/>
      </w:r>
      <w:r w:rsidRPr="004A5D56">
        <w:rPr>
          <w:rtl/>
        </w:rPr>
        <w:t xml:space="preserve"> قال</w:t>
      </w:r>
      <w:r>
        <w:t>:</w:t>
      </w:r>
      <w:r w:rsidRPr="004A5D56">
        <w:rPr>
          <w:rtl/>
        </w:rPr>
        <w:t xml:space="preserve"> إن إبراهیم</w:t>
      </w:r>
      <w:r w:rsidRPr="004A5D56">
        <w:rPr>
          <w:b/>
          <w:bCs/>
          <w:sz w:val="30"/>
          <w:szCs w:val="30"/>
        </w:rPr>
        <w:sym w:font="AGA Arabesque" w:char="F086"/>
      </w:r>
      <w:r w:rsidRPr="004A5D56">
        <w:rPr>
          <w:rtl/>
        </w:rPr>
        <w:t xml:space="preserve"> ما </w:t>
      </w:r>
      <w:r>
        <w:rPr>
          <w:rtl/>
        </w:rPr>
        <w:t>ک</w:t>
      </w:r>
      <w:r w:rsidRPr="004A5D56">
        <w:rPr>
          <w:rtl/>
        </w:rPr>
        <w:t>ذب متعمدا</w:t>
      </w:r>
      <w:r>
        <w:rPr>
          <w:rFonts w:hint="cs"/>
          <w:rtl/>
        </w:rPr>
        <w:t>ً</w:t>
      </w:r>
      <w:r w:rsidRPr="004A5D56">
        <w:rPr>
          <w:rtl/>
        </w:rPr>
        <w:t xml:space="preserve"> قط إلا</w:t>
      </w:r>
      <w:r>
        <w:rPr>
          <w:rFonts w:hint="cs"/>
          <w:rtl/>
        </w:rPr>
        <w:t>ّ</w:t>
      </w:r>
      <w:r w:rsidRPr="004A5D56">
        <w:rPr>
          <w:rtl/>
        </w:rPr>
        <w:t xml:space="preserve"> ثلاث مرات </w:t>
      </w:r>
      <w:r>
        <w:rPr>
          <w:rtl/>
        </w:rPr>
        <w:t>ک</w:t>
      </w:r>
      <w:r w:rsidRPr="004A5D56">
        <w:rPr>
          <w:rtl/>
        </w:rPr>
        <w:t>لهن یجادل بهن عن دینه قوله</w:t>
      </w:r>
      <w:r>
        <w:t>:</w:t>
      </w:r>
      <w:r w:rsidRPr="004A5D56">
        <w:rPr>
          <w:rtl/>
        </w:rPr>
        <w:t xml:space="preserve"> إِنِّی سَقِیمٌ </w:t>
      </w:r>
      <w:r w:rsidRPr="004A5D56">
        <w:rPr>
          <w:rFonts w:hint="cs"/>
          <w:rtl/>
        </w:rPr>
        <w:t>...</w:t>
      </w:r>
      <w:r w:rsidRPr="004A5D56">
        <w:rPr>
          <w:rtl/>
        </w:rPr>
        <w:t xml:space="preserve"> و قوله</w:t>
      </w:r>
      <w:r>
        <w:t>:</w:t>
      </w:r>
      <w:r w:rsidRPr="004A5D56">
        <w:rPr>
          <w:rtl/>
        </w:rPr>
        <w:t xml:space="preserve"> بَلْ فَعَلَهُ </w:t>
      </w:r>
      <w:r>
        <w:rPr>
          <w:rtl/>
        </w:rPr>
        <w:t>ک</w:t>
      </w:r>
      <w:r w:rsidRPr="004A5D56">
        <w:rPr>
          <w:rtl/>
        </w:rPr>
        <w:t>بِیرُهُمْ و قوله</w:t>
      </w:r>
      <w:r>
        <w:t>:</w:t>
      </w:r>
      <w:r w:rsidRPr="004A5D56">
        <w:rPr>
          <w:rtl/>
        </w:rPr>
        <w:t xml:space="preserve"> لسارة إنها أختی لجبار من الجبابرة لما أراد أخذها</w:t>
      </w:r>
      <w:r w:rsidRPr="00191D25">
        <w:rPr>
          <w:rFonts w:hint="cs"/>
          <w:rtl/>
        </w:rPr>
        <w:t>.</w:t>
      </w:r>
      <w:r w:rsidRPr="00191D25">
        <w:rPr>
          <w:rtl/>
        </w:rPr>
        <w:t xml:space="preserve"> </w:t>
      </w:r>
    </w:p>
    <w:p w:rsidR="00C75097" w:rsidRPr="00191D25" w:rsidRDefault="00C75097" w:rsidP="00C75097">
      <w:pPr>
        <w:pStyle w:val="Matn"/>
        <w:spacing w:before="60" w:after="60"/>
        <w:rPr>
          <w:rFonts w:hint="cs"/>
        </w:rPr>
      </w:pPr>
      <w:r w:rsidRPr="00191D25">
        <w:rPr>
          <w:rFonts w:hint="cs"/>
          <w:rtl/>
        </w:rPr>
        <w:t>سپس می‌نویسد: از آنجا که با ادل</w:t>
      </w:r>
      <w:r>
        <w:rPr>
          <w:rFonts w:hint="cs"/>
          <w:rtl/>
        </w:rPr>
        <w:t>ۀ</w:t>
      </w:r>
      <w:r w:rsidRPr="00191D25">
        <w:rPr>
          <w:rFonts w:hint="cs"/>
          <w:rtl/>
        </w:rPr>
        <w:t xml:space="preserve"> عقلی عصمت پیامبران را اثبات کردیم، لذا اگر روایتی بر خلاف آن مشاهده نمودیم، که قابل تأویل صحیحی نبود، حکم به کذب و ساختگی بودن آن می‌کنیم.</w:t>
      </w:r>
    </w:p>
    <w:p w:rsidR="00C75097" w:rsidRDefault="00C75097" w:rsidP="00C75097">
      <w:pPr>
        <w:pStyle w:val="Matn"/>
        <w:rPr>
          <w:rFonts w:hint="cs"/>
          <w:rtl/>
        </w:rPr>
      </w:pPr>
      <w:r w:rsidRPr="006F4EA3">
        <w:rPr>
          <w:rFonts w:hint="cs"/>
        </w:rPr>
        <w:sym w:font="Wingdings" w:char="F077"/>
      </w:r>
      <w:r w:rsidRPr="00191D25">
        <w:rPr>
          <w:rFonts w:hint="cs"/>
          <w:rtl/>
        </w:rPr>
        <w:t xml:space="preserve"> «</w:t>
      </w:r>
      <w:r>
        <w:rPr>
          <w:rFonts w:hint="cs"/>
          <w:rtl/>
        </w:rPr>
        <w:t>أ</w:t>
      </w:r>
      <w:r w:rsidRPr="00191D25">
        <w:rPr>
          <w:rFonts w:hint="cs"/>
          <w:rtl/>
        </w:rPr>
        <w:t xml:space="preserve">بوهریره از رسول اسلام نقل کرده: </w:t>
      </w:r>
      <w:r w:rsidRPr="004A5D56">
        <w:rPr>
          <w:rtl/>
        </w:rPr>
        <w:t>نحن أحق بالش</w:t>
      </w:r>
      <w:r>
        <w:rPr>
          <w:rtl/>
        </w:rPr>
        <w:t>ک</w:t>
      </w:r>
      <w:r w:rsidRPr="004A5D56">
        <w:rPr>
          <w:rtl/>
        </w:rPr>
        <w:t xml:space="preserve"> من إبراهیم</w:t>
      </w:r>
      <w:r w:rsidRPr="004A5D56">
        <w:sym w:font="AGA Arabesque" w:char="F086"/>
      </w:r>
      <w:r w:rsidRPr="004A5D56">
        <w:rPr>
          <w:rFonts w:hint="cs"/>
          <w:rtl/>
        </w:rPr>
        <w:t xml:space="preserve"> ... </w:t>
      </w:r>
      <w:r>
        <w:rPr>
          <w:rFonts w:hint="cs"/>
          <w:rtl/>
        </w:rPr>
        <w:t xml:space="preserve">، </w:t>
      </w:r>
      <w:r w:rsidRPr="004A5D56">
        <w:rPr>
          <w:rFonts w:hint="cs"/>
          <w:rtl/>
        </w:rPr>
        <w:t xml:space="preserve">که </w:t>
      </w:r>
      <w:r w:rsidRPr="00191D25">
        <w:rPr>
          <w:rFonts w:hint="cs"/>
          <w:rtl/>
        </w:rPr>
        <w:t>در جواب می‌گوییم این آیه هیچ دلالتی بر شک ابراهیم</w:t>
      </w:r>
      <w:r w:rsidRPr="00C25E34">
        <w:sym w:font="AGA Arabesque" w:char="F086"/>
      </w:r>
      <w:r>
        <w:rPr>
          <w:rFonts w:hint="cs"/>
          <w:b/>
          <w:bCs/>
          <w:sz w:val="30"/>
          <w:szCs w:val="30"/>
          <w:rtl/>
        </w:rPr>
        <w:t xml:space="preserve"> </w:t>
      </w:r>
      <w:r w:rsidRPr="00191D25">
        <w:rPr>
          <w:rFonts w:hint="cs"/>
          <w:rtl/>
        </w:rPr>
        <w:t>در مورد زنده کردن مردگان نمی‌کند.</w:t>
      </w:r>
    </w:p>
    <w:p w:rsidR="00C75097" w:rsidRDefault="00C75097" w:rsidP="00C75097">
      <w:pPr>
        <w:pStyle w:val="Matn"/>
        <w:rPr>
          <w:rFonts w:hint="cs"/>
          <w:rtl/>
        </w:rPr>
      </w:pPr>
      <w:r w:rsidRPr="00191D25">
        <w:rPr>
          <w:rFonts w:hint="cs"/>
          <w:rtl/>
        </w:rPr>
        <w:t xml:space="preserve"> و روایات دیگری چون: </w:t>
      </w:r>
    </w:p>
    <w:p w:rsidR="00C75097" w:rsidRDefault="00C75097" w:rsidP="00C75097">
      <w:pPr>
        <w:pStyle w:val="Matn"/>
        <w:rPr>
          <w:rFonts w:hint="cs"/>
          <w:rtl/>
        </w:rPr>
      </w:pPr>
      <w:r w:rsidRPr="004A5D56">
        <w:rPr>
          <w:rFonts w:hint="cs"/>
          <w:rtl/>
        </w:rPr>
        <w:t xml:space="preserve">ـ </w:t>
      </w:r>
      <w:r w:rsidRPr="004A5D56">
        <w:rPr>
          <w:rtl/>
        </w:rPr>
        <w:t>عن النبی</w:t>
      </w:r>
      <w:r w:rsidRPr="00C25E34">
        <w:rPr>
          <w:rFonts w:hint="cs"/>
        </w:rPr>
        <w:sym w:font="AGA Arabesque" w:char="F085"/>
      </w:r>
      <w:r>
        <w:rPr>
          <w:rFonts w:hint="cs"/>
          <w:sz w:val="30"/>
          <w:szCs w:val="30"/>
          <w:rtl/>
        </w:rPr>
        <w:t>:</w:t>
      </w:r>
      <w:r w:rsidRPr="004A5D56">
        <w:rPr>
          <w:rtl/>
        </w:rPr>
        <w:t xml:space="preserve"> أن النار تَقُولُ هَلْ مِنْ مَزِیدٍ إذا ألقی أهلها فیها حتى یضع الرب تعالى قدمه فیها فتقول قط قط </w:t>
      </w:r>
      <w:r w:rsidRPr="004A5D56">
        <w:rPr>
          <w:rFonts w:hint="cs"/>
          <w:rtl/>
        </w:rPr>
        <w:t>...</w:t>
      </w:r>
      <w:r w:rsidRPr="004A5D56">
        <w:rPr>
          <w:rtl/>
        </w:rPr>
        <w:t xml:space="preserve"> </w:t>
      </w:r>
    </w:p>
    <w:p w:rsidR="00C75097" w:rsidRPr="004A5D56" w:rsidRDefault="00C75097" w:rsidP="00C75097">
      <w:pPr>
        <w:pStyle w:val="Matn"/>
        <w:rPr>
          <w:rFonts w:hint="cs"/>
          <w:rtl/>
        </w:rPr>
      </w:pPr>
      <w:r w:rsidRPr="004A5D56">
        <w:rPr>
          <w:rFonts w:hint="cs"/>
          <w:rtl/>
        </w:rPr>
        <w:t xml:space="preserve">ـ </w:t>
      </w:r>
      <w:r w:rsidRPr="004A5D56">
        <w:rPr>
          <w:rtl/>
        </w:rPr>
        <w:t>عن النبی</w:t>
      </w:r>
      <w:r w:rsidRPr="00C25E34">
        <w:rPr>
          <w:rFonts w:hint="cs"/>
        </w:rPr>
        <w:sym w:font="AGA Arabesque" w:char="F085"/>
      </w:r>
      <w:r>
        <w:rPr>
          <w:rFonts w:hint="cs"/>
          <w:sz w:val="30"/>
          <w:szCs w:val="30"/>
          <w:rtl/>
        </w:rPr>
        <w:t xml:space="preserve"> </w:t>
      </w:r>
      <w:r w:rsidRPr="004A5D56">
        <w:rPr>
          <w:rtl/>
        </w:rPr>
        <w:t>‏أنه قال</w:t>
      </w:r>
      <w:r>
        <w:rPr>
          <w:rFonts w:hint="cs"/>
          <w:rtl/>
        </w:rPr>
        <w:t>:</w:t>
      </w:r>
      <w:r w:rsidRPr="004A5D56">
        <w:rPr>
          <w:rtl/>
        </w:rPr>
        <w:t xml:space="preserve"> إن المیت لیعذب بب</w:t>
      </w:r>
      <w:r>
        <w:rPr>
          <w:rtl/>
        </w:rPr>
        <w:t>ک</w:t>
      </w:r>
      <w:r w:rsidRPr="004A5D56">
        <w:rPr>
          <w:rtl/>
        </w:rPr>
        <w:t>اء الحی علیه</w:t>
      </w:r>
      <w:r>
        <w:rPr>
          <w:rFonts w:hint="cs"/>
          <w:rtl/>
        </w:rPr>
        <w:t>.</w:t>
      </w:r>
    </w:p>
    <w:p w:rsidR="00C75097" w:rsidRPr="004A5D56" w:rsidRDefault="00C75097" w:rsidP="00C75097">
      <w:pPr>
        <w:pStyle w:val="Matn"/>
      </w:pPr>
      <w:r w:rsidRPr="004A5D56">
        <w:rPr>
          <w:rFonts w:hint="cs"/>
          <w:rtl/>
        </w:rPr>
        <w:lastRenderedPageBreak/>
        <w:t xml:space="preserve">ـ </w:t>
      </w:r>
      <w:r w:rsidRPr="004A5D56">
        <w:rPr>
          <w:rtl/>
        </w:rPr>
        <w:t>النبی</w:t>
      </w:r>
      <w:r w:rsidRPr="00C25E34">
        <w:rPr>
          <w:rFonts w:hint="cs"/>
        </w:rPr>
        <w:sym w:font="AGA Arabesque" w:char="F085"/>
      </w:r>
      <w:r w:rsidRPr="004A5D56">
        <w:rPr>
          <w:rtl/>
        </w:rPr>
        <w:t xml:space="preserve"> یقول</w:t>
      </w:r>
      <w:r>
        <w:rPr>
          <w:rFonts w:hint="cs"/>
          <w:rtl/>
        </w:rPr>
        <w:t>:</w:t>
      </w:r>
      <w:r w:rsidRPr="004A5D56">
        <w:rPr>
          <w:rtl/>
        </w:rPr>
        <w:t xml:space="preserve"> إن قلوب بنی آدم </w:t>
      </w:r>
      <w:r>
        <w:rPr>
          <w:rtl/>
        </w:rPr>
        <w:t>ک</w:t>
      </w:r>
      <w:r w:rsidRPr="004A5D56">
        <w:rPr>
          <w:rtl/>
        </w:rPr>
        <w:t xml:space="preserve">لها بین إصبعین من أصابع الرحمن یصرفها </w:t>
      </w:r>
      <w:r>
        <w:rPr>
          <w:rtl/>
        </w:rPr>
        <w:t>ک</w:t>
      </w:r>
      <w:r w:rsidRPr="004A5D56">
        <w:rPr>
          <w:rtl/>
        </w:rPr>
        <w:t>یف شاء</w:t>
      </w:r>
      <w:r w:rsidRPr="004A5D56">
        <w:rPr>
          <w:rFonts w:hint="cs"/>
          <w:rtl/>
        </w:rPr>
        <w:t>.</w:t>
      </w:r>
    </w:p>
    <w:p w:rsidR="00C75097" w:rsidRDefault="00C75097" w:rsidP="00C75097">
      <w:pPr>
        <w:pStyle w:val="PlainText"/>
        <w:ind w:left="-2"/>
        <w:jc w:val="lowKashida"/>
        <w:rPr>
          <w:rFonts w:cs="M Mitra" w:hint="cs"/>
          <w:sz w:val="28"/>
          <w:szCs w:val="28"/>
          <w:rtl/>
        </w:rPr>
      </w:pPr>
      <w:r w:rsidRPr="004A5D56">
        <w:rPr>
          <w:rFonts w:cs="M Mitra" w:hint="cs"/>
          <w:sz w:val="28"/>
          <w:szCs w:val="28"/>
          <w:rtl/>
        </w:rPr>
        <w:t xml:space="preserve">ـ </w:t>
      </w:r>
      <w:r w:rsidRPr="004A5D56">
        <w:rPr>
          <w:rFonts w:cs="M Mitra"/>
          <w:sz w:val="28"/>
          <w:szCs w:val="28"/>
          <w:rtl/>
        </w:rPr>
        <w:t>عن النبی</w:t>
      </w:r>
      <w:r w:rsidRPr="00C25E34">
        <w:rPr>
          <w:rFonts w:cs="M Mitra" w:hint="cs"/>
          <w:sz w:val="28"/>
          <w:szCs w:val="28"/>
        </w:rPr>
        <w:sym w:font="AGA Arabesque" w:char="F085"/>
      </w:r>
      <w:r>
        <w:rPr>
          <w:rFonts w:cs="M Mitra" w:hint="cs"/>
          <w:sz w:val="30"/>
          <w:szCs w:val="30"/>
          <w:rtl/>
        </w:rPr>
        <w:t>،</w:t>
      </w:r>
      <w:r w:rsidRPr="004A5D56">
        <w:rPr>
          <w:rFonts w:cs="M Mitra"/>
          <w:sz w:val="28"/>
          <w:szCs w:val="28"/>
          <w:rtl/>
        </w:rPr>
        <w:t xml:space="preserve"> أنه قال</w:t>
      </w:r>
      <w:r>
        <w:rPr>
          <w:rFonts w:cs="M Mitra" w:hint="cs"/>
          <w:sz w:val="28"/>
          <w:szCs w:val="28"/>
          <w:rtl/>
        </w:rPr>
        <w:t>:</w:t>
      </w:r>
      <w:r w:rsidRPr="004A5D56">
        <w:rPr>
          <w:rFonts w:cs="M Mitra"/>
          <w:sz w:val="28"/>
          <w:szCs w:val="28"/>
          <w:rtl/>
        </w:rPr>
        <w:t xml:space="preserve"> إن الله خلق آدم على صورته</w:t>
      </w:r>
      <w:r w:rsidRPr="004A5D56">
        <w:rPr>
          <w:rFonts w:cs="M Mitra" w:hint="cs"/>
          <w:sz w:val="28"/>
          <w:szCs w:val="28"/>
          <w:rtl/>
        </w:rPr>
        <w:t xml:space="preserve"> و ... </w:t>
      </w:r>
      <w:r>
        <w:rPr>
          <w:rFonts w:cs="M Mitra" w:hint="cs"/>
          <w:sz w:val="28"/>
          <w:szCs w:val="28"/>
          <w:rtl/>
        </w:rPr>
        <w:t xml:space="preserve">. </w:t>
      </w:r>
    </w:p>
    <w:p w:rsidR="00C75097" w:rsidRPr="004A5D56" w:rsidRDefault="00C75097" w:rsidP="00C75097">
      <w:pPr>
        <w:pStyle w:val="Matn"/>
        <w:spacing w:line="221" w:lineRule="auto"/>
        <w:rPr>
          <w:rFonts w:hint="cs"/>
        </w:rPr>
      </w:pPr>
      <w:r w:rsidRPr="004A5D56">
        <w:rPr>
          <w:rFonts w:hint="cs"/>
          <w:rtl/>
        </w:rPr>
        <w:t>که مؤلف کتاب، به هرکدام جواب داده است.</w:t>
      </w:r>
    </w:p>
    <w:p w:rsidR="00C75097" w:rsidRDefault="00C75097" w:rsidP="00C75097">
      <w:pPr>
        <w:pStyle w:val="Matn"/>
        <w:spacing w:line="221" w:lineRule="auto"/>
        <w:rPr>
          <w:rFonts w:hint="cs"/>
          <w:rtl/>
        </w:rPr>
      </w:pPr>
      <w:r>
        <w:rPr>
          <w:rFonts w:hint="cs"/>
          <w:rtl/>
        </w:rPr>
        <w:t xml:space="preserve">6. </w:t>
      </w:r>
      <w:r w:rsidRPr="00191D25">
        <w:rPr>
          <w:rFonts w:hint="cs"/>
          <w:rtl/>
        </w:rPr>
        <w:t>با توجه به نحو</w:t>
      </w:r>
      <w:r>
        <w:rPr>
          <w:rFonts w:hint="cs"/>
          <w:rtl/>
        </w:rPr>
        <w:t>ۀ</w:t>
      </w:r>
      <w:r w:rsidRPr="00191D25">
        <w:rPr>
          <w:rFonts w:hint="cs"/>
          <w:rtl/>
        </w:rPr>
        <w:t xml:space="preserve"> برخورد سید مرتضی با عبارتی که در تفسیر آیه « </w:t>
      </w:r>
      <w:r w:rsidRPr="00191D25">
        <w:rPr>
          <w:rtl/>
        </w:rPr>
        <w:t>لا تَ</w:t>
      </w:r>
      <w:r>
        <w:rPr>
          <w:rtl/>
        </w:rPr>
        <w:t>ک</w:t>
      </w:r>
      <w:r w:rsidRPr="00191D25">
        <w:rPr>
          <w:rtl/>
        </w:rPr>
        <w:t xml:space="preserve">ونُوا </w:t>
      </w:r>
      <w:r>
        <w:rPr>
          <w:rtl/>
        </w:rPr>
        <w:t>ک</w:t>
      </w:r>
      <w:r w:rsidRPr="00191D25">
        <w:rPr>
          <w:rtl/>
        </w:rPr>
        <w:t>الَّذِ</w:t>
      </w:r>
      <w:r>
        <w:rPr>
          <w:rtl/>
        </w:rPr>
        <w:t>ی</w:t>
      </w:r>
      <w:r w:rsidRPr="00191D25">
        <w:rPr>
          <w:rtl/>
        </w:rPr>
        <w:t>نَ آذَوْا مُوسى‏ فَبَرَّأَهُ اللَّهُ مِمَّا قالُوا</w:t>
      </w:r>
      <w:r w:rsidRPr="00191D25">
        <w:rPr>
          <w:rFonts w:hint="cs"/>
          <w:rtl/>
        </w:rPr>
        <w:t>» مبنی بر عیب دستگاه تناسلی حضرت موسی، می‌توان به دو منهج وی به عنوان معیار قبول روایات دست یافت:</w:t>
      </w:r>
    </w:p>
    <w:p w:rsidR="00C75097" w:rsidRDefault="00C75097" w:rsidP="00C75097">
      <w:pPr>
        <w:pStyle w:val="Matn"/>
        <w:spacing w:line="221" w:lineRule="auto"/>
        <w:rPr>
          <w:rFonts w:hint="cs"/>
          <w:rtl/>
        </w:rPr>
      </w:pPr>
      <w:r w:rsidRPr="00191D25">
        <w:rPr>
          <w:rFonts w:hint="cs"/>
          <w:rtl/>
        </w:rPr>
        <w:t xml:space="preserve"> أ) نمی‌توان به تمامی نظرات اهل تفسیر اعتماد کرد</w:t>
      </w:r>
      <w:r>
        <w:rPr>
          <w:rFonts w:hint="cs"/>
          <w:rtl/>
        </w:rPr>
        <w:t>؛</w:t>
      </w:r>
      <w:r w:rsidRPr="00191D25">
        <w:rPr>
          <w:rFonts w:hint="cs"/>
          <w:rtl/>
        </w:rPr>
        <w:t xml:space="preserve"> زیرا برخی از آن دیدگاه‌ها، اگر چه روایتی را به دنبال داشته باشد، عقل از پذیرش آن سر باز می‌زند.</w:t>
      </w:r>
    </w:p>
    <w:p w:rsidR="00C75097" w:rsidRPr="00191D25" w:rsidRDefault="00C75097" w:rsidP="00C75097">
      <w:pPr>
        <w:pStyle w:val="Matn"/>
        <w:spacing w:line="221" w:lineRule="auto"/>
        <w:rPr>
          <w:rFonts w:hint="cs"/>
          <w:i/>
          <w:iCs/>
          <w:rtl/>
        </w:rPr>
      </w:pPr>
      <w:r w:rsidRPr="00191D25">
        <w:rPr>
          <w:rFonts w:hint="cs"/>
          <w:rtl/>
        </w:rPr>
        <w:t>ب) مرض</w:t>
      </w:r>
      <w:r w:rsidRPr="00191D25">
        <w:rPr>
          <w:rFonts w:hint="eastAsia"/>
          <w:rtl/>
        </w:rPr>
        <w:t>‌هایی که موجب تنفر عمومی می‌گردد را نمی‌توان به پیامبران نسبت داد، اگر چه روایتی در این زمینه وارد شده باشد.</w:t>
      </w:r>
    </w:p>
    <w:p w:rsidR="00C75097" w:rsidRPr="00191D25" w:rsidRDefault="00C75097" w:rsidP="00C75097">
      <w:pPr>
        <w:pStyle w:val="Matn"/>
        <w:spacing w:line="221" w:lineRule="auto"/>
        <w:rPr>
          <w:rFonts w:hint="cs"/>
          <w:rtl/>
        </w:rPr>
      </w:pPr>
      <w:r>
        <w:rPr>
          <w:rFonts w:hint="cs"/>
          <w:rtl/>
        </w:rPr>
        <w:t xml:space="preserve">7. </w:t>
      </w:r>
      <w:r w:rsidRPr="00191D25">
        <w:rPr>
          <w:rFonts w:hint="cs"/>
          <w:rtl/>
        </w:rPr>
        <w:t xml:space="preserve">تکیه بر نقل‌های تاریخی، </w:t>
      </w:r>
      <w:r>
        <w:rPr>
          <w:rFonts w:hint="cs"/>
          <w:rtl/>
        </w:rPr>
        <w:t xml:space="preserve">به </w:t>
      </w:r>
      <w:r w:rsidRPr="00191D25">
        <w:rPr>
          <w:rFonts w:hint="cs"/>
          <w:rtl/>
        </w:rPr>
        <w:t>خصوص در بخش مربوط به ائمه</w:t>
      </w:r>
      <w:r w:rsidRPr="00B22255">
        <w:rPr>
          <w:rFonts w:hint="cs"/>
        </w:rPr>
        <w:sym w:font="AGA Arabesque" w:char="F089"/>
      </w:r>
      <w:r>
        <w:rPr>
          <w:rFonts w:hint="cs"/>
          <w:rtl/>
        </w:rPr>
        <w:t>.</w:t>
      </w:r>
    </w:p>
    <w:p w:rsidR="00C75097" w:rsidRPr="00191D25" w:rsidRDefault="00C75097" w:rsidP="00C75097">
      <w:pPr>
        <w:pStyle w:val="Matn"/>
        <w:spacing w:line="221" w:lineRule="auto"/>
        <w:rPr>
          <w:rFonts w:hint="cs"/>
          <w:rtl/>
        </w:rPr>
      </w:pPr>
      <w:r w:rsidRPr="00191D25">
        <w:rPr>
          <w:rFonts w:hint="cs"/>
          <w:rtl/>
        </w:rPr>
        <w:t>شریف مرتضی، اعتناء خاصی به آراء مورخ بزرگ، محمد بن جریر طبری و تفسیرش دارد</w:t>
      </w:r>
      <w:r>
        <w:rPr>
          <w:rFonts w:hint="cs"/>
          <w:rtl/>
        </w:rPr>
        <w:t xml:space="preserve"> و</w:t>
      </w:r>
      <w:r w:rsidRPr="00191D25">
        <w:rPr>
          <w:rFonts w:hint="cs"/>
          <w:rtl/>
        </w:rPr>
        <w:t xml:space="preserve"> از اشکال و جواب</w:t>
      </w:r>
      <w:r>
        <w:rPr>
          <w:rtl/>
        </w:rPr>
        <w:t>‌</w:t>
      </w:r>
      <w:r w:rsidRPr="00191D25">
        <w:rPr>
          <w:rFonts w:hint="cs"/>
          <w:rtl/>
        </w:rPr>
        <w:t>های تنزیه الانبیاء چنین برمی‌آید که ایشان از آراء تفسیری وی بهره برده</w:t>
      </w:r>
      <w:r>
        <w:rPr>
          <w:rFonts w:hint="cs"/>
          <w:rtl/>
        </w:rPr>
        <w:t>،</w:t>
      </w:r>
      <w:r w:rsidRPr="00191D25">
        <w:rPr>
          <w:rFonts w:hint="cs"/>
          <w:rtl/>
        </w:rPr>
        <w:t xml:space="preserve"> و آنها را در لابلای شرح و تعلیقش جای داده است</w:t>
      </w:r>
      <w:r>
        <w:rPr>
          <w:rFonts w:hint="cs"/>
          <w:rtl/>
        </w:rPr>
        <w:t xml:space="preserve"> ( </w:t>
      </w:r>
      <w:r w:rsidRPr="0077593B">
        <w:rPr>
          <w:rFonts w:hint="cs"/>
          <w:i/>
          <w:iCs/>
          <w:rtl/>
        </w:rPr>
        <w:t>المناهج الروائیۀ عند الشریف المرتضی</w:t>
      </w:r>
      <w:r w:rsidRPr="0077593B">
        <w:rPr>
          <w:rFonts w:hint="cs"/>
          <w:rtl/>
        </w:rPr>
        <w:t>: ص 259</w:t>
      </w:r>
      <w:r>
        <w:rPr>
          <w:rFonts w:hint="cs"/>
          <w:rtl/>
        </w:rPr>
        <w:t>)</w:t>
      </w:r>
      <w:r w:rsidRPr="00191D25">
        <w:rPr>
          <w:rFonts w:hint="cs"/>
          <w:rtl/>
        </w:rPr>
        <w:t>.</w:t>
      </w:r>
    </w:p>
    <w:p w:rsidR="00C75097" w:rsidRPr="002C3D9E" w:rsidRDefault="00C75097" w:rsidP="00C75097">
      <w:pPr>
        <w:pStyle w:val="Titr3"/>
        <w:rPr>
          <w:rFonts w:hint="cs"/>
          <w:rtl/>
        </w:rPr>
      </w:pPr>
      <w:r w:rsidRPr="002C3D9E">
        <w:rPr>
          <w:rFonts w:hint="cs"/>
          <w:rtl/>
        </w:rPr>
        <w:t>2ـ تنزیه ائمه:</w:t>
      </w:r>
    </w:p>
    <w:p w:rsidR="00C75097" w:rsidRPr="00191D25" w:rsidRDefault="00C75097" w:rsidP="00C75097">
      <w:pPr>
        <w:pStyle w:val="Matn"/>
        <w:ind w:firstLine="0"/>
        <w:rPr>
          <w:rFonts w:hint="cs"/>
          <w:rtl/>
        </w:rPr>
      </w:pPr>
      <w:r w:rsidRPr="00191D25">
        <w:rPr>
          <w:rFonts w:hint="cs"/>
          <w:rtl/>
        </w:rPr>
        <w:t>در</w:t>
      </w:r>
      <w:r w:rsidRPr="009700A4">
        <w:rPr>
          <w:rFonts w:hint="cs"/>
          <w:rtl/>
        </w:rPr>
        <w:t xml:space="preserve"> </w:t>
      </w:r>
      <w:r w:rsidRPr="00191D25">
        <w:rPr>
          <w:rFonts w:hint="cs"/>
          <w:rtl/>
        </w:rPr>
        <w:t>اینجا ذکر این نکته ضروری است که سید مرتضی</w:t>
      </w:r>
      <w:r>
        <w:rPr>
          <w:rFonts w:hint="cs"/>
        </w:rPr>
        <w:sym w:font="AGA Arabesque" w:char="F08A"/>
      </w:r>
      <w:r w:rsidRPr="00191D25">
        <w:rPr>
          <w:rFonts w:hint="cs"/>
          <w:rtl/>
        </w:rPr>
        <w:t xml:space="preserve"> در قسمت ائمه، قدری از مبحث تنزیه خارج می‌شود. چرا که معمولاً در مورد ائمه آنچه به عنوان سؤال و اشکال مطرح می‌شود، یک گناه نیست، بلکه تحلیل یک واقعه تاریخی است و یا صرفاً یک بحث کلامی است. لذا تکیه بر نقل‌های تاریخی، راهی مناسب برای جواب از این شبهات می‌باشد. البته در موارد بسیاری نیز از روایات اهل بیت</w:t>
      </w:r>
      <w:r>
        <w:rPr>
          <w:rFonts w:hint="cs"/>
        </w:rPr>
        <w:sym w:font="AGA Arabesque" w:char="F089"/>
      </w:r>
      <w:r w:rsidRPr="00191D25">
        <w:rPr>
          <w:rFonts w:hint="cs"/>
          <w:rtl/>
        </w:rPr>
        <w:t xml:space="preserve"> بهره می‌گیرد. </w:t>
      </w:r>
    </w:p>
    <w:p w:rsidR="00C75097" w:rsidRPr="00191D25" w:rsidRDefault="00C75097" w:rsidP="00C75097">
      <w:pPr>
        <w:pStyle w:val="Matn"/>
        <w:rPr>
          <w:rFonts w:hint="cs"/>
          <w:rtl/>
        </w:rPr>
      </w:pPr>
      <w:r w:rsidRPr="00191D25">
        <w:rPr>
          <w:rFonts w:hint="cs"/>
          <w:rtl/>
        </w:rPr>
        <w:t>در میان این شبهات، می‌توان به برخی از آنها اشاره کرد:</w:t>
      </w:r>
    </w:p>
    <w:p w:rsidR="00C75097" w:rsidRPr="00191D25" w:rsidRDefault="00C75097" w:rsidP="00C75097">
      <w:pPr>
        <w:pStyle w:val="Matn"/>
        <w:rPr>
          <w:rFonts w:hint="cs"/>
          <w:rtl/>
        </w:rPr>
      </w:pPr>
      <w:r w:rsidRPr="00191D25">
        <w:rPr>
          <w:rFonts w:hint="cs"/>
          <w:rtl/>
        </w:rPr>
        <w:t>درمورد</w:t>
      </w:r>
      <w:r>
        <w:rPr>
          <w:rFonts w:hint="cs"/>
          <w:rtl/>
        </w:rPr>
        <w:t xml:space="preserve"> </w:t>
      </w:r>
      <w:r w:rsidRPr="0057379C">
        <w:rPr>
          <w:rFonts w:hint="cs"/>
          <w:b/>
          <w:bCs/>
          <w:sz w:val="22"/>
          <w:szCs w:val="22"/>
          <w:rtl/>
        </w:rPr>
        <w:t>حضرت امیرالمؤمنین</w:t>
      </w:r>
      <w:r w:rsidRPr="00191D25">
        <w:rPr>
          <w:rFonts w:hint="cs"/>
          <w:rtl/>
        </w:rPr>
        <w:t xml:space="preserve"> علی</w:t>
      </w:r>
      <w:r w:rsidRPr="00191D25">
        <w:rPr>
          <w:rFonts w:hint="eastAsia"/>
          <w:rtl/>
        </w:rPr>
        <w:t>‌</w:t>
      </w:r>
      <w:r w:rsidRPr="00191D25">
        <w:rPr>
          <w:rFonts w:hint="cs"/>
          <w:rtl/>
        </w:rPr>
        <w:t>بن</w:t>
      </w:r>
      <w:r w:rsidRPr="00191D25">
        <w:rPr>
          <w:rFonts w:hint="eastAsia"/>
          <w:rtl/>
        </w:rPr>
        <w:t>‌</w:t>
      </w:r>
      <w:r w:rsidRPr="00191D25">
        <w:rPr>
          <w:rFonts w:hint="cs"/>
          <w:rtl/>
        </w:rPr>
        <w:t>ابی‌طالب</w:t>
      </w:r>
      <w:r>
        <w:rPr>
          <w:rFonts w:hint="cs"/>
        </w:rPr>
        <w:sym w:font="AGA Arabesque" w:char="F086"/>
      </w:r>
      <w:r>
        <w:rPr>
          <w:rFonts w:hint="cs"/>
          <w:rtl/>
        </w:rPr>
        <w:t xml:space="preserve"> </w:t>
      </w:r>
      <w:r w:rsidRPr="00191D25">
        <w:rPr>
          <w:rFonts w:hint="cs"/>
          <w:sz w:val="24"/>
          <w:szCs w:val="24"/>
          <w:rtl/>
        </w:rPr>
        <w:t xml:space="preserve">: </w:t>
      </w:r>
      <w:r w:rsidRPr="00191D25">
        <w:rPr>
          <w:rFonts w:hint="cs"/>
          <w:rtl/>
        </w:rPr>
        <w:t>بیعت آن حضرت با خلفا،</w:t>
      </w:r>
      <w:r>
        <w:rPr>
          <w:rFonts w:hint="cs"/>
          <w:rtl/>
        </w:rPr>
        <w:t xml:space="preserve"> </w:t>
      </w:r>
      <w:r w:rsidRPr="00191D25">
        <w:rPr>
          <w:rFonts w:hint="cs"/>
          <w:rtl/>
        </w:rPr>
        <w:t>حضور درمجالس ایشان و نماز پشت سرشان، به ازدواج درآوردن دخترشان به عقد یکی از خلفا، حضور در شورای شش نفره و ...</w:t>
      </w:r>
    </w:p>
    <w:p w:rsidR="00C75097" w:rsidRPr="0057379C" w:rsidRDefault="00C75097" w:rsidP="00C75097">
      <w:pPr>
        <w:pStyle w:val="MATN0"/>
        <w:rPr>
          <w:rFonts w:cs="M Mitra" w:hint="cs"/>
          <w:rtl/>
        </w:rPr>
      </w:pPr>
      <w:r w:rsidRPr="0057379C">
        <w:rPr>
          <w:rFonts w:cs="M Mitra" w:hint="cs"/>
          <w:rtl/>
        </w:rPr>
        <w:t xml:space="preserve">در مورد </w:t>
      </w:r>
      <w:r w:rsidRPr="0057379C">
        <w:rPr>
          <w:rFonts w:cs="M Mitra" w:hint="cs"/>
          <w:b/>
          <w:bCs/>
          <w:sz w:val="22"/>
          <w:szCs w:val="22"/>
          <w:rtl/>
        </w:rPr>
        <w:t>امام ح</w:t>
      </w:r>
      <w:r w:rsidRPr="0057379C">
        <w:rPr>
          <w:rFonts w:ascii="Times New Roman" w:hAnsi="Times New Roman" w:cs="M Mitra" w:hint="cs"/>
          <w:b/>
          <w:bCs/>
          <w:sz w:val="22"/>
          <w:szCs w:val="22"/>
          <w:rtl/>
        </w:rPr>
        <w:t>س</w:t>
      </w:r>
      <w:r w:rsidRPr="0057379C">
        <w:rPr>
          <w:rFonts w:cs="M Mitra" w:hint="cs"/>
          <w:b/>
          <w:bCs/>
          <w:sz w:val="22"/>
          <w:szCs w:val="22"/>
          <w:rtl/>
        </w:rPr>
        <w:t>ن م</w:t>
      </w:r>
      <w:r w:rsidRPr="0057379C">
        <w:rPr>
          <w:rFonts w:ascii="Times New Roman" w:hAnsi="Times New Roman" w:cs="M Mitra" w:hint="cs"/>
          <w:b/>
          <w:bCs/>
          <w:sz w:val="22"/>
          <w:szCs w:val="22"/>
          <w:rtl/>
        </w:rPr>
        <w:t>جت</w:t>
      </w:r>
      <w:r w:rsidRPr="0057379C">
        <w:rPr>
          <w:rFonts w:cs="M Mitra" w:hint="cs"/>
          <w:b/>
          <w:bCs/>
          <w:sz w:val="22"/>
          <w:szCs w:val="22"/>
          <w:rtl/>
        </w:rPr>
        <w:t>بی</w:t>
      </w:r>
      <w:r w:rsidRPr="0057379C">
        <w:rPr>
          <w:rFonts w:cs="M Mitra" w:hint="cs"/>
        </w:rPr>
        <w:sym w:font="AGA Arabesque" w:char="F086"/>
      </w:r>
      <w:r w:rsidRPr="0057379C">
        <w:rPr>
          <w:rFonts w:cs="M Mitra" w:hint="cs"/>
          <w:rtl/>
        </w:rPr>
        <w:t xml:space="preserve"> : بر کنار کردن خودشان ا</w:t>
      </w:r>
      <w:r w:rsidRPr="0057379C">
        <w:rPr>
          <w:rFonts w:ascii="Times New Roman" w:hAnsi="Times New Roman" w:cs="M Mitra" w:hint="cs"/>
          <w:rtl/>
        </w:rPr>
        <w:t>ز</w:t>
      </w:r>
      <w:r w:rsidRPr="0057379C">
        <w:rPr>
          <w:rFonts w:cs="M Mitra" w:hint="cs"/>
          <w:rtl/>
        </w:rPr>
        <w:t xml:space="preserve"> خلا</w:t>
      </w:r>
      <w:r w:rsidRPr="0057379C">
        <w:rPr>
          <w:rFonts w:ascii="Times New Roman" w:hAnsi="Times New Roman" w:cs="M Mitra" w:hint="cs"/>
          <w:rtl/>
        </w:rPr>
        <w:t>فت</w:t>
      </w:r>
      <w:r w:rsidRPr="0057379C">
        <w:rPr>
          <w:rFonts w:cs="M Mitra" w:hint="cs"/>
          <w:rtl/>
        </w:rPr>
        <w:t xml:space="preserve"> و </w:t>
      </w:r>
      <w:r w:rsidRPr="0057379C">
        <w:rPr>
          <w:rFonts w:ascii="Times New Roman" w:hAnsi="Times New Roman" w:cs="M Mitra" w:hint="cs"/>
          <w:rtl/>
        </w:rPr>
        <w:t>ص</w:t>
      </w:r>
      <w:r w:rsidRPr="0057379C">
        <w:rPr>
          <w:rFonts w:cs="M Mitra" w:hint="cs"/>
          <w:rtl/>
        </w:rPr>
        <w:t>لح و بیع</w:t>
      </w:r>
      <w:r w:rsidRPr="0057379C">
        <w:rPr>
          <w:rFonts w:ascii="Times New Roman" w:hAnsi="Times New Roman" w:cs="M Mitra" w:hint="cs"/>
          <w:rtl/>
        </w:rPr>
        <w:t>ت</w:t>
      </w:r>
      <w:r w:rsidRPr="0057379C">
        <w:rPr>
          <w:rFonts w:cs="M Mitra" w:hint="cs"/>
          <w:rtl/>
        </w:rPr>
        <w:t xml:space="preserve"> با معاویه و </w:t>
      </w:r>
      <w:r w:rsidRPr="0057379C">
        <w:rPr>
          <w:rFonts w:ascii="Times New Roman" w:hAnsi="Times New Roman" w:cs="M Mitra" w:hint="cs"/>
          <w:rtl/>
        </w:rPr>
        <w:t>...</w:t>
      </w:r>
    </w:p>
    <w:p w:rsidR="00C75097" w:rsidRPr="0013681E" w:rsidRDefault="00C75097" w:rsidP="00C75097">
      <w:pPr>
        <w:pStyle w:val="Matn"/>
        <w:rPr>
          <w:rFonts w:hint="cs"/>
          <w:spacing w:val="-6"/>
          <w:rtl/>
        </w:rPr>
      </w:pPr>
      <w:r w:rsidRPr="0013681E">
        <w:rPr>
          <w:rFonts w:hint="cs"/>
          <w:spacing w:val="-6"/>
          <w:rtl/>
        </w:rPr>
        <w:t xml:space="preserve">در مورد </w:t>
      </w:r>
      <w:r w:rsidRPr="0013681E">
        <w:rPr>
          <w:rFonts w:hint="cs"/>
          <w:b/>
          <w:bCs/>
          <w:spacing w:val="-6"/>
          <w:sz w:val="22"/>
          <w:szCs w:val="22"/>
          <w:rtl/>
        </w:rPr>
        <w:t>امام حسین</w:t>
      </w:r>
      <w:r w:rsidRPr="0013681E">
        <w:rPr>
          <w:rFonts w:hint="cs"/>
          <w:spacing w:val="-6"/>
        </w:rPr>
        <w:sym w:font="AGA Arabesque" w:char="F086"/>
      </w:r>
      <w:r w:rsidRPr="0013681E">
        <w:rPr>
          <w:rFonts w:hint="cs"/>
          <w:spacing w:val="-6"/>
          <w:rtl/>
        </w:rPr>
        <w:t xml:space="preserve"> : مخالفت کردن با نصیحت بسیاری از بزرگان چون ابن عباس در عدم قیام، با افراد کم به جنگ لشکر بی‌شمار رفتن، جمع بین قیام آن</w:t>
      </w:r>
      <w:r w:rsidRPr="0013681E">
        <w:rPr>
          <w:rFonts w:hint="eastAsia"/>
          <w:spacing w:val="-6"/>
          <w:rtl/>
        </w:rPr>
        <w:t>‌</w:t>
      </w:r>
      <w:r w:rsidRPr="0013681E">
        <w:rPr>
          <w:rFonts w:hint="cs"/>
          <w:spacing w:val="-6"/>
          <w:rtl/>
        </w:rPr>
        <w:t xml:space="preserve">حضرت و صلح برادرشان امام </w:t>
      </w:r>
      <w:r w:rsidRPr="0013681E">
        <w:rPr>
          <w:rFonts w:hint="eastAsia"/>
          <w:spacing w:val="-6"/>
          <w:rtl/>
        </w:rPr>
        <w:t>‌</w:t>
      </w:r>
      <w:r w:rsidRPr="0013681E">
        <w:rPr>
          <w:rFonts w:hint="cs"/>
          <w:spacing w:val="-6"/>
          <w:rtl/>
        </w:rPr>
        <w:t>حسن</w:t>
      </w:r>
      <w:r w:rsidRPr="0013681E">
        <w:rPr>
          <w:rFonts w:hint="cs"/>
          <w:spacing w:val="-6"/>
        </w:rPr>
        <w:sym w:font="AGA Arabesque" w:char="F086"/>
      </w:r>
      <w:r w:rsidRPr="0013681E">
        <w:rPr>
          <w:rFonts w:hint="eastAsia"/>
          <w:spacing w:val="-6"/>
          <w:rtl/>
        </w:rPr>
        <w:t>‌</w:t>
      </w:r>
      <w:r w:rsidRPr="0013681E">
        <w:rPr>
          <w:rFonts w:hint="cs"/>
          <w:spacing w:val="-6"/>
          <w:rtl/>
        </w:rPr>
        <w:t xml:space="preserve"> و ...</w:t>
      </w:r>
    </w:p>
    <w:p w:rsidR="00C75097" w:rsidRPr="00191D25" w:rsidRDefault="00C75097" w:rsidP="00C75097">
      <w:pPr>
        <w:pStyle w:val="Matn"/>
        <w:rPr>
          <w:rFonts w:hint="cs"/>
        </w:rPr>
      </w:pPr>
      <w:r w:rsidRPr="00191D25">
        <w:rPr>
          <w:rFonts w:hint="cs"/>
          <w:rtl/>
        </w:rPr>
        <w:t xml:space="preserve">در مورد </w:t>
      </w:r>
      <w:r w:rsidRPr="00AC2F0B">
        <w:rPr>
          <w:rFonts w:hint="cs"/>
          <w:b/>
          <w:bCs/>
          <w:sz w:val="22"/>
          <w:szCs w:val="22"/>
          <w:rtl/>
        </w:rPr>
        <w:t>امام رضا</w:t>
      </w:r>
      <w:r>
        <w:rPr>
          <w:rFonts w:hint="cs"/>
        </w:rPr>
        <w:sym w:font="AGA Arabesque" w:char="F086"/>
      </w:r>
      <w:r>
        <w:rPr>
          <w:rFonts w:hint="cs"/>
          <w:rtl/>
        </w:rPr>
        <w:t xml:space="preserve"> </w:t>
      </w:r>
      <w:r w:rsidRPr="00191D25">
        <w:rPr>
          <w:rFonts w:hint="cs"/>
          <w:rtl/>
        </w:rPr>
        <w:t>: پذیرش ولایتعهدی خلیفه غاصب عباسی</w:t>
      </w:r>
      <w:r>
        <w:rPr>
          <w:rFonts w:hint="cs"/>
          <w:rtl/>
        </w:rPr>
        <w:t>.</w:t>
      </w:r>
      <w:r w:rsidRPr="00191D25">
        <w:rPr>
          <w:rFonts w:hint="cs"/>
          <w:rtl/>
        </w:rPr>
        <w:t xml:space="preserve"> </w:t>
      </w:r>
    </w:p>
    <w:p w:rsidR="00C75097" w:rsidRPr="00191D25" w:rsidRDefault="00C75097" w:rsidP="00C75097">
      <w:pPr>
        <w:pStyle w:val="Matn"/>
        <w:rPr>
          <w:rFonts w:hint="cs"/>
        </w:rPr>
      </w:pPr>
      <w:r w:rsidRPr="00191D25">
        <w:rPr>
          <w:rFonts w:hint="cs"/>
          <w:rtl/>
        </w:rPr>
        <w:t xml:space="preserve">و در مورد </w:t>
      </w:r>
      <w:r w:rsidRPr="00AC2F0B">
        <w:rPr>
          <w:rFonts w:hint="cs"/>
          <w:b/>
          <w:bCs/>
          <w:sz w:val="22"/>
          <w:szCs w:val="22"/>
          <w:rtl/>
        </w:rPr>
        <w:t>امام زمان</w:t>
      </w:r>
      <w:r w:rsidRPr="00023B19">
        <w:sym w:font="AGA Arabesque" w:char="F085"/>
      </w:r>
      <w:r>
        <w:rPr>
          <w:rFonts w:hint="cs"/>
          <w:rtl/>
        </w:rPr>
        <w:t xml:space="preserve"> </w:t>
      </w:r>
      <w:r w:rsidRPr="00191D25">
        <w:rPr>
          <w:rFonts w:hint="cs"/>
          <w:rtl/>
        </w:rPr>
        <w:t>: پیرامون غیبت آن حضرت و ضررهای احتمالی آن.</w:t>
      </w:r>
    </w:p>
    <w:p w:rsidR="00C75097" w:rsidRPr="0013681E" w:rsidRDefault="00C75097" w:rsidP="00C75097">
      <w:pPr>
        <w:pStyle w:val="Matn"/>
        <w:rPr>
          <w:rFonts w:hint="cs"/>
          <w:rtl/>
        </w:rPr>
      </w:pPr>
      <w:r w:rsidRPr="0013681E">
        <w:rPr>
          <w:rFonts w:hint="cs"/>
          <w:rtl/>
        </w:rPr>
        <w:lastRenderedPageBreak/>
        <w:t>لازم به ذکر است که این بخش از کتاب حدود یک چهارم حجم کتاب را به خود اختصاص داده است.</w:t>
      </w:r>
    </w:p>
    <w:p w:rsidR="00C75097" w:rsidRPr="00E55D50" w:rsidRDefault="00C75097" w:rsidP="00C75097">
      <w:pPr>
        <w:pStyle w:val="TITR30"/>
        <w:rPr>
          <w:rFonts w:hint="cs"/>
          <w:sz w:val="23"/>
          <w:szCs w:val="23"/>
          <w:rtl/>
        </w:rPr>
      </w:pPr>
      <w:r w:rsidRPr="00E55D50">
        <w:rPr>
          <w:rFonts w:hint="cs"/>
          <w:sz w:val="23"/>
          <w:szCs w:val="23"/>
          <w:rtl/>
        </w:rPr>
        <w:t>شیوه مؤلف در پاسخ‌گویی به اشکالات:</w:t>
      </w:r>
    </w:p>
    <w:p w:rsidR="00C75097" w:rsidRPr="0024645A" w:rsidRDefault="00C75097" w:rsidP="00C75097">
      <w:pPr>
        <w:pStyle w:val="Matn"/>
        <w:rPr>
          <w:rFonts w:hint="cs"/>
          <w:rtl/>
        </w:rPr>
      </w:pPr>
      <w:r w:rsidRPr="0024645A">
        <w:rPr>
          <w:rFonts w:hint="cs"/>
          <w:rtl/>
        </w:rPr>
        <w:t xml:space="preserve">مؤلف، در اول بخش </w:t>
      </w:r>
      <w:r w:rsidRPr="0024645A">
        <w:rPr>
          <w:rFonts w:hint="cs"/>
          <w:i/>
          <w:iCs/>
          <w:rtl/>
        </w:rPr>
        <w:t>تنزیه ائمه</w:t>
      </w:r>
      <w:r w:rsidRPr="0024645A">
        <w:rPr>
          <w:rFonts w:hint="cs"/>
          <w:rtl/>
        </w:rPr>
        <w:t>، ابتدا به ذکر قاعده‌ای کلی در منزه دانستن امامان می‌پردازد و سپس به تک تک اشکالات اشاره کرده و جواب می‌دهد. وی می‌نویسد:</w:t>
      </w:r>
    </w:p>
    <w:p w:rsidR="00C75097" w:rsidRPr="0024645A" w:rsidRDefault="00C75097" w:rsidP="00C75097">
      <w:pPr>
        <w:pStyle w:val="Chekideh"/>
        <w:spacing w:line="240" w:lineRule="auto"/>
        <w:rPr>
          <w:rFonts w:hint="cs"/>
          <w:rtl/>
        </w:rPr>
      </w:pPr>
      <w:r w:rsidRPr="0024645A">
        <w:rPr>
          <w:rtl/>
        </w:rPr>
        <w:t>قد بینا فی صدر هذا الکتاب أن الأئمة ع معصومون من کبائر الذنوب و صغائرها و اعتمدنا فی ذلک على دلیل عقلی لا یدخله احتمال و لا تأویل بشی‏ء</w:t>
      </w:r>
      <w:r w:rsidRPr="0024645A">
        <w:rPr>
          <w:rFonts w:hint="cs"/>
          <w:rtl/>
        </w:rPr>
        <w:t>.</w:t>
      </w:r>
      <w:r w:rsidRPr="0024645A">
        <w:rPr>
          <w:rtl/>
        </w:rPr>
        <w:t xml:space="preserve"> فمتى ورد على أحدهم</w:t>
      </w:r>
      <w:r w:rsidRPr="0024645A">
        <w:sym w:font="AGA Arabesque" w:char="F086"/>
      </w:r>
      <w:r w:rsidRPr="0024645A">
        <w:rPr>
          <w:rtl/>
        </w:rPr>
        <w:t xml:space="preserve"> فعل له ظاهر الذنب وجب أن نصرفه عن ظاهره و نحمله على ما یطابق موجب الدلیل العقلی فیهم</w:t>
      </w:r>
      <w:r w:rsidRPr="0024645A">
        <w:rPr>
          <w:rFonts w:hint="cs"/>
          <w:rtl/>
        </w:rPr>
        <w:t>...</w:t>
      </w:r>
      <w:r w:rsidRPr="0024645A">
        <w:rPr>
          <w:rtl/>
        </w:rPr>
        <w:t xml:space="preserve"> و إذا ثبت أن أمیر المؤمنین</w:t>
      </w:r>
      <w:r w:rsidRPr="0024645A">
        <w:sym w:font="AGA Arabesque" w:char="F086"/>
      </w:r>
      <w:r w:rsidRPr="0024645A">
        <w:rPr>
          <w:rtl/>
        </w:rPr>
        <w:t xml:space="preserve"> إمام فقد ثبت بالدلیل العقلی أنه معصوم من الخطاء و الزلل فلا بد من حمل جمیع أفعاله على</w:t>
      </w:r>
      <w:r w:rsidRPr="0024645A">
        <w:sym w:font="AGA Arabesque" w:char="F086"/>
      </w:r>
      <w:r w:rsidRPr="0024645A">
        <w:rPr>
          <w:rtl/>
        </w:rPr>
        <w:t xml:space="preserve"> جهات الحسن و نفی القبیح عن کل واحد منهما و ما کان منها له ظاهر یقتضی الذنب علمنا فی الجملة أنه على غیر ظاهره فإن عرفنا وجهه على التفصیل ذکرناه و إلا کفانا فی تکلیفنا أن نعلم أن الظاهر معدول عنه</w:t>
      </w:r>
      <w:r w:rsidRPr="0024645A">
        <w:rPr>
          <w:rFonts w:hint="cs"/>
          <w:rtl/>
        </w:rPr>
        <w:t>.(</w:t>
      </w:r>
      <w:r w:rsidRPr="0024645A">
        <w:rPr>
          <w:rFonts w:hint="cs"/>
          <w:i/>
          <w:iCs/>
          <w:rtl/>
        </w:rPr>
        <w:t>تنزیه الانبیاء و الائمة</w:t>
      </w:r>
      <w:r w:rsidRPr="0024645A">
        <w:rPr>
          <w:rFonts w:hint="cs"/>
          <w:rtl/>
        </w:rPr>
        <w:t xml:space="preserve">: صفحه 216). </w:t>
      </w:r>
    </w:p>
    <w:p w:rsidR="00C75097" w:rsidRDefault="00C75097" w:rsidP="00C75097">
      <w:pPr>
        <w:pStyle w:val="Matn"/>
        <w:spacing w:before="40" w:after="40" w:line="240" w:lineRule="auto"/>
        <w:rPr>
          <w:rFonts w:hint="cs"/>
          <w:rtl/>
        </w:rPr>
      </w:pPr>
      <w:r w:rsidRPr="00A437DC">
        <w:rPr>
          <w:rFonts w:hint="cs"/>
          <w:rtl/>
        </w:rPr>
        <w:t>ضمن این</w:t>
      </w:r>
      <w:r>
        <w:rPr>
          <w:rtl/>
        </w:rPr>
        <w:t>‌</w:t>
      </w:r>
      <w:r w:rsidRPr="00A437DC">
        <w:rPr>
          <w:rFonts w:hint="cs"/>
          <w:rtl/>
        </w:rPr>
        <w:t xml:space="preserve">که به کتاب دیگرش ـ </w:t>
      </w:r>
      <w:r w:rsidRPr="00A437DC">
        <w:rPr>
          <w:rFonts w:hint="cs"/>
          <w:i/>
          <w:iCs/>
          <w:rtl/>
        </w:rPr>
        <w:t>الشافی فی الامامة</w:t>
      </w:r>
      <w:r w:rsidRPr="00A437DC">
        <w:rPr>
          <w:rFonts w:hint="cs"/>
          <w:rtl/>
        </w:rPr>
        <w:t xml:space="preserve"> ـ نیز ارجاعات فراوانی دارد. ایشان، در نقل‌های تاریخی، بیشتر از کتاب‌های: </w:t>
      </w:r>
      <w:r w:rsidRPr="00A437DC">
        <w:rPr>
          <w:rFonts w:hint="cs"/>
          <w:i/>
          <w:iCs/>
          <w:rtl/>
        </w:rPr>
        <w:t>تاریخ طبری</w:t>
      </w:r>
      <w:r w:rsidRPr="00A437DC">
        <w:rPr>
          <w:rFonts w:hint="cs"/>
          <w:rtl/>
        </w:rPr>
        <w:t xml:space="preserve">، </w:t>
      </w:r>
      <w:r w:rsidRPr="00A437DC">
        <w:rPr>
          <w:rFonts w:hint="cs"/>
          <w:i/>
          <w:iCs/>
          <w:rtl/>
        </w:rPr>
        <w:t>وقعه صفین</w:t>
      </w:r>
      <w:r w:rsidRPr="00A437DC">
        <w:rPr>
          <w:rFonts w:hint="cs"/>
          <w:rtl/>
        </w:rPr>
        <w:t xml:space="preserve"> (نصر بن مزاحم)، </w:t>
      </w:r>
      <w:r w:rsidRPr="00A437DC">
        <w:rPr>
          <w:rFonts w:hint="cs"/>
          <w:i/>
          <w:iCs/>
          <w:rtl/>
        </w:rPr>
        <w:t>الارشاد</w:t>
      </w:r>
      <w:r w:rsidRPr="00A437DC">
        <w:rPr>
          <w:rFonts w:hint="cs"/>
          <w:rtl/>
        </w:rPr>
        <w:t xml:space="preserve"> (شیخ مفید)، </w:t>
      </w:r>
      <w:r w:rsidRPr="00A437DC">
        <w:rPr>
          <w:rFonts w:hint="cs"/>
          <w:i/>
          <w:iCs/>
          <w:rtl/>
        </w:rPr>
        <w:t>تفسیر</w:t>
      </w:r>
      <w:r w:rsidRPr="00A437DC">
        <w:rPr>
          <w:rFonts w:hint="cs"/>
          <w:rtl/>
        </w:rPr>
        <w:t xml:space="preserve"> </w:t>
      </w:r>
      <w:r w:rsidRPr="00A437DC">
        <w:rPr>
          <w:rFonts w:hint="cs"/>
          <w:i/>
          <w:iCs/>
          <w:rtl/>
        </w:rPr>
        <w:t>قمی</w:t>
      </w:r>
      <w:r w:rsidRPr="00A437DC">
        <w:rPr>
          <w:rFonts w:hint="cs"/>
          <w:rtl/>
        </w:rPr>
        <w:t xml:space="preserve">، </w:t>
      </w:r>
      <w:r w:rsidRPr="00A437DC">
        <w:rPr>
          <w:rFonts w:hint="cs"/>
          <w:i/>
          <w:iCs/>
          <w:rtl/>
        </w:rPr>
        <w:t>الغارات</w:t>
      </w:r>
      <w:r w:rsidRPr="00A437DC">
        <w:rPr>
          <w:rFonts w:hint="cs"/>
          <w:rtl/>
        </w:rPr>
        <w:t xml:space="preserve"> (ابراهیم بن محمد ثقفی) و </w:t>
      </w:r>
      <w:r w:rsidRPr="00A437DC">
        <w:rPr>
          <w:rFonts w:hint="cs"/>
          <w:i/>
          <w:iCs/>
          <w:rtl/>
        </w:rPr>
        <w:t>مروج</w:t>
      </w:r>
      <w:r w:rsidRPr="00A437DC">
        <w:rPr>
          <w:rFonts w:hint="cs"/>
          <w:rtl/>
        </w:rPr>
        <w:t xml:space="preserve"> </w:t>
      </w:r>
      <w:r w:rsidRPr="00A437DC">
        <w:rPr>
          <w:rFonts w:hint="cs"/>
          <w:i/>
          <w:iCs/>
          <w:rtl/>
        </w:rPr>
        <w:t>الذهب</w:t>
      </w:r>
      <w:r w:rsidRPr="00A437DC">
        <w:rPr>
          <w:rFonts w:hint="cs"/>
          <w:rtl/>
        </w:rPr>
        <w:t xml:space="preserve"> (مسعودی) بهره جسته است.</w:t>
      </w:r>
    </w:p>
    <w:p w:rsidR="00C75097" w:rsidRPr="00E55D50" w:rsidRDefault="00C75097" w:rsidP="00C75097">
      <w:pPr>
        <w:pStyle w:val="TITR30"/>
        <w:spacing w:before="200" w:after="0"/>
        <w:rPr>
          <w:rFonts w:hint="cs"/>
          <w:sz w:val="23"/>
          <w:szCs w:val="23"/>
          <w:rtl/>
        </w:rPr>
      </w:pPr>
      <w:r w:rsidRPr="00E55D50">
        <w:rPr>
          <w:rFonts w:hint="cs"/>
          <w:sz w:val="23"/>
          <w:szCs w:val="23"/>
          <w:rtl/>
        </w:rPr>
        <w:t xml:space="preserve">استفاده از روایات: </w:t>
      </w:r>
    </w:p>
    <w:p w:rsidR="00C75097" w:rsidRPr="00191D25" w:rsidRDefault="00C75097" w:rsidP="00C75097">
      <w:pPr>
        <w:pStyle w:val="Matn"/>
        <w:ind w:firstLine="0"/>
        <w:rPr>
          <w:rFonts w:hint="cs"/>
          <w:rtl/>
        </w:rPr>
      </w:pPr>
      <w:r w:rsidRPr="00191D25">
        <w:rPr>
          <w:rFonts w:hint="cs"/>
          <w:rtl/>
        </w:rPr>
        <w:t>در تأیید مطلب و جواب از اشکال، بیشتر از بخش پیشین (</w:t>
      </w:r>
      <w:r w:rsidRPr="00A437DC">
        <w:rPr>
          <w:rFonts w:hint="cs"/>
          <w:i/>
          <w:iCs/>
          <w:rtl/>
        </w:rPr>
        <w:t>تنزیه انبیا</w:t>
      </w:r>
      <w:r w:rsidRPr="00191D25">
        <w:rPr>
          <w:rFonts w:hint="cs"/>
          <w:rtl/>
        </w:rPr>
        <w:t>) به چشم می‌خورد. سید مرتضی حدود 20 مرتبه از حدیث استفاده کرده که فقط در سه مورد، این روایات منقول، حاویِ اشکال به ائمه</w:t>
      </w:r>
      <w:r>
        <w:rPr>
          <w:rFonts w:hint="cs"/>
        </w:rPr>
        <w:sym w:font="AGA Arabesque" w:char="F089"/>
      </w:r>
      <w:r w:rsidRPr="00191D25">
        <w:rPr>
          <w:rFonts w:hint="cs"/>
          <w:rtl/>
        </w:rPr>
        <w:t xml:space="preserve"> است.</w:t>
      </w:r>
      <w:r w:rsidRPr="00191D25">
        <w:rPr>
          <w:rStyle w:val="FootnoteReference"/>
          <w:sz w:val="28"/>
          <w:szCs w:val="28"/>
          <w:rtl/>
        </w:rPr>
        <w:footnoteReference w:id="30"/>
      </w:r>
      <w:r w:rsidRPr="00191D25">
        <w:rPr>
          <w:rFonts w:hint="cs"/>
          <w:rtl/>
        </w:rPr>
        <w:t xml:space="preserve"> </w:t>
      </w:r>
    </w:p>
    <w:p w:rsidR="00C75097" w:rsidRPr="00590154" w:rsidRDefault="00C75097" w:rsidP="00C75097">
      <w:pPr>
        <w:pStyle w:val="Matn"/>
        <w:rPr>
          <w:rFonts w:hint="cs"/>
          <w:spacing w:val="-8"/>
          <w:rtl/>
        </w:rPr>
      </w:pPr>
      <w:r w:rsidRPr="00590154">
        <w:rPr>
          <w:rFonts w:hint="cs"/>
          <w:spacing w:val="-8"/>
          <w:rtl/>
        </w:rPr>
        <w:t>بیان روایات از طریق عامه (اهل سنّت)، از دیگر نوآوری‌های مؤلف کتاب است. گاهی این</w:t>
      </w:r>
      <w:r>
        <w:rPr>
          <w:rFonts w:hint="eastAsia"/>
          <w:spacing w:val="-8"/>
        </w:rPr>
        <w:t>‌</w:t>
      </w:r>
      <w:r w:rsidRPr="00590154">
        <w:rPr>
          <w:rFonts w:hint="cs"/>
          <w:spacing w:val="-8"/>
          <w:rtl/>
        </w:rPr>
        <w:t>گونه روایات را در جواب از شبهه‌ای ذکر می‌کند و گاهی نیز شبهه‌ای از آن نشأت گرفته که ذکر و جواب از آن ضروری می‌باشد. در نقد این‌دسته احادیث، از «نقد سندی» طبق مبانی رجالی اهل سنّت بهره گرفته است.</w:t>
      </w:r>
      <w:r w:rsidRPr="00590154">
        <w:rPr>
          <w:rStyle w:val="FootnoteReference"/>
          <w:spacing w:val="-8"/>
          <w:sz w:val="28"/>
          <w:szCs w:val="28"/>
          <w:rtl/>
        </w:rPr>
        <w:footnoteReference w:id="31"/>
      </w:r>
    </w:p>
    <w:p w:rsidR="00C75097" w:rsidRPr="00DB5642" w:rsidRDefault="00C75097" w:rsidP="00C75097">
      <w:pPr>
        <w:pStyle w:val="TITR30"/>
        <w:rPr>
          <w:rFonts w:hint="cs"/>
          <w:sz w:val="23"/>
          <w:szCs w:val="23"/>
          <w:rtl/>
        </w:rPr>
      </w:pPr>
      <w:r w:rsidRPr="00DB5642">
        <w:rPr>
          <w:rFonts w:hint="cs"/>
          <w:sz w:val="23"/>
          <w:szCs w:val="23"/>
          <w:rtl/>
        </w:rPr>
        <w:t>جمع بین مناقشات سندی و دلالی:</w:t>
      </w:r>
    </w:p>
    <w:p w:rsidR="00C75097" w:rsidRPr="00191D25" w:rsidRDefault="00C75097" w:rsidP="00C75097">
      <w:pPr>
        <w:pStyle w:val="Matn"/>
        <w:spacing w:line="223" w:lineRule="auto"/>
        <w:ind w:firstLine="0"/>
        <w:rPr>
          <w:rFonts w:hint="cs"/>
          <w:rtl/>
        </w:rPr>
      </w:pPr>
      <w:r w:rsidRPr="00191D25">
        <w:rPr>
          <w:rFonts w:hint="cs"/>
          <w:rtl/>
        </w:rPr>
        <w:t>سید مرتضی گاهی از جمع بین مناقشات سندی و دلالی بهره می‌گیرد و فقط به یکی از آن دو بسنده نمی‌کند</w:t>
      </w:r>
      <w:r>
        <w:rPr>
          <w:rFonts w:hint="cs"/>
          <w:rtl/>
        </w:rPr>
        <w:t xml:space="preserve">، </w:t>
      </w:r>
      <w:r w:rsidRPr="00191D25">
        <w:rPr>
          <w:rFonts w:hint="cs"/>
          <w:rtl/>
        </w:rPr>
        <w:t>مثلاً هنگام نقل روایت «</w:t>
      </w:r>
      <w:r w:rsidRPr="00191D25">
        <w:rPr>
          <w:rtl/>
        </w:rPr>
        <w:t>أن</w:t>
      </w:r>
      <w:r w:rsidRPr="00191D25">
        <w:rPr>
          <w:rFonts w:hint="cs"/>
          <w:rtl/>
        </w:rPr>
        <w:t xml:space="preserve"> امیرالمؤمنین</w:t>
      </w:r>
      <w:r>
        <w:rPr>
          <w:rFonts w:hint="cs"/>
        </w:rPr>
        <w:sym w:font="AGA Arabesque" w:char="F086"/>
      </w:r>
      <w:r w:rsidRPr="00191D25">
        <w:rPr>
          <w:rtl/>
        </w:rPr>
        <w:t xml:space="preserve"> قال</w:t>
      </w:r>
      <w:r w:rsidRPr="00191D25">
        <w:rPr>
          <w:rFonts w:hint="cs"/>
          <w:rtl/>
        </w:rPr>
        <w:t>:</w:t>
      </w:r>
      <w:r w:rsidRPr="00191D25">
        <w:rPr>
          <w:rtl/>
        </w:rPr>
        <w:t xml:space="preserve"> </w:t>
      </w:r>
      <w:r>
        <w:rPr>
          <w:rtl/>
        </w:rPr>
        <w:t>ک</w:t>
      </w:r>
      <w:r w:rsidRPr="00191D25">
        <w:rPr>
          <w:rtl/>
        </w:rPr>
        <w:t>نت إذا حدثن</w:t>
      </w:r>
      <w:r>
        <w:rPr>
          <w:rtl/>
        </w:rPr>
        <w:t>ی</w:t>
      </w:r>
      <w:r w:rsidRPr="00191D25">
        <w:rPr>
          <w:rtl/>
        </w:rPr>
        <w:t xml:space="preserve"> أحد عن رسول </w:t>
      </w:r>
      <w:r w:rsidRPr="00191D25">
        <w:rPr>
          <w:rtl/>
        </w:rPr>
        <w:lastRenderedPageBreak/>
        <w:t>الله</w:t>
      </w:r>
      <w:r>
        <w:sym w:font="AGA Arabesque" w:char="F088"/>
      </w:r>
      <w:r w:rsidRPr="00191D25">
        <w:rPr>
          <w:rtl/>
        </w:rPr>
        <w:t xml:space="preserve"> بحد</w:t>
      </w:r>
      <w:r>
        <w:rPr>
          <w:rtl/>
        </w:rPr>
        <w:t>ی</w:t>
      </w:r>
      <w:r w:rsidRPr="00191D25">
        <w:rPr>
          <w:rtl/>
        </w:rPr>
        <w:t>ث استحلفته بالله أنه سمعه عن رسول الله</w:t>
      </w:r>
      <w:r>
        <w:sym w:font="AGA Arabesque" w:char="F088"/>
      </w:r>
      <w:r w:rsidRPr="00191D25">
        <w:rPr>
          <w:rtl/>
        </w:rPr>
        <w:t xml:space="preserve"> فإن حلف صدقته و إلا</w:t>
      </w:r>
      <w:r>
        <w:rPr>
          <w:rFonts w:hint="cs"/>
          <w:rtl/>
        </w:rPr>
        <w:t>ّ</w:t>
      </w:r>
      <w:r w:rsidRPr="00191D25">
        <w:rPr>
          <w:rtl/>
        </w:rPr>
        <w:t xml:space="preserve"> فلا</w:t>
      </w:r>
      <w:r w:rsidRPr="00191D25">
        <w:rPr>
          <w:rFonts w:hint="cs"/>
          <w:rtl/>
        </w:rPr>
        <w:t>.» هم به نقد دلالی روایت پرداخته و هم از نقد سندی آن استفاده می‌کند. وی می‌نویسد: «</w:t>
      </w:r>
      <w:r w:rsidRPr="00191D25">
        <w:rPr>
          <w:rtl/>
        </w:rPr>
        <w:t>هذا خبر ضع</w:t>
      </w:r>
      <w:r>
        <w:rPr>
          <w:rtl/>
        </w:rPr>
        <w:t>ی</w:t>
      </w:r>
      <w:r w:rsidRPr="00191D25">
        <w:rPr>
          <w:rtl/>
        </w:rPr>
        <w:t>ف</w:t>
      </w:r>
      <w:r>
        <w:rPr>
          <w:rFonts w:hint="cs"/>
          <w:rtl/>
        </w:rPr>
        <w:t>،</w:t>
      </w:r>
      <w:r w:rsidRPr="00191D25">
        <w:rPr>
          <w:rtl/>
        </w:rPr>
        <w:t xml:space="preserve"> مطعون</w:t>
      </w:r>
      <w:r>
        <w:rPr>
          <w:rFonts w:hint="cs"/>
          <w:rtl/>
        </w:rPr>
        <w:t xml:space="preserve">، </w:t>
      </w:r>
      <w:r w:rsidRPr="00191D25">
        <w:rPr>
          <w:rtl/>
        </w:rPr>
        <w:t>مدفوع على إسناده</w:t>
      </w:r>
      <w:r w:rsidRPr="00191D25">
        <w:rPr>
          <w:rFonts w:hint="cs"/>
          <w:rtl/>
        </w:rPr>
        <w:t>.» سپس برای روشن شدن مطلب، چهار طریق برای این روایت ذکر کرده و به جرح برخی روات هر کدام از طرق مذکور، طبق دیدگاه رجالی اهل سن</w:t>
      </w:r>
      <w:r>
        <w:rPr>
          <w:rFonts w:hint="cs"/>
          <w:rtl/>
        </w:rPr>
        <w:t>ّ</w:t>
      </w:r>
      <w:r w:rsidRPr="00191D25">
        <w:rPr>
          <w:rFonts w:hint="cs"/>
          <w:rtl/>
        </w:rPr>
        <w:t>ت می‌پردازد.</w:t>
      </w:r>
      <w:r w:rsidRPr="00191D25">
        <w:rPr>
          <w:rStyle w:val="FootnoteReference"/>
          <w:sz w:val="28"/>
          <w:szCs w:val="28"/>
          <w:rtl/>
        </w:rPr>
        <w:footnoteReference w:id="32"/>
      </w:r>
      <w:r w:rsidRPr="00191D25">
        <w:rPr>
          <w:rFonts w:hint="cs"/>
          <w:rtl/>
        </w:rPr>
        <w:t xml:space="preserve"> در ادامه روایت معروف «</w:t>
      </w:r>
      <w:r w:rsidRPr="00191D25">
        <w:rPr>
          <w:rtl/>
        </w:rPr>
        <w:t>أن أم</w:t>
      </w:r>
      <w:r>
        <w:rPr>
          <w:rtl/>
        </w:rPr>
        <w:t>ی</w:t>
      </w:r>
      <w:r w:rsidRPr="00191D25">
        <w:rPr>
          <w:rtl/>
        </w:rPr>
        <w:t>ر المؤمن</w:t>
      </w:r>
      <w:r>
        <w:rPr>
          <w:rtl/>
        </w:rPr>
        <w:t>ی</w:t>
      </w:r>
      <w:r w:rsidRPr="00191D25">
        <w:rPr>
          <w:rtl/>
        </w:rPr>
        <w:t>ن</w:t>
      </w:r>
      <w:r>
        <w:sym w:font="AGA Arabesque" w:char="F086"/>
      </w:r>
      <w:r w:rsidRPr="00191D25">
        <w:rPr>
          <w:rtl/>
        </w:rPr>
        <w:t xml:space="preserve"> لم </w:t>
      </w:r>
      <w:r>
        <w:rPr>
          <w:rtl/>
        </w:rPr>
        <w:t>ی</w:t>
      </w:r>
      <w:r w:rsidRPr="00191D25">
        <w:rPr>
          <w:rtl/>
        </w:rPr>
        <w:t>رو عن أحد قط حرفا</w:t>
      </w:r>
      <w:r>
        <w:rPr>
          <w:rFonts w:hint="cs"/>
          <w:rtl/>
        </w:rPr>
        <w:t>ً</w:t>
      </w:r>
      <w:r w:rsidRPr="00191D25">
        <w:rPr>
          <w:rtl/>
        </w:rPr>
        <w:t xml:space="preserve"> غ</w:t>
      </w:r>
      <w:r>
        <w:rPr>
          <w:rtl/>
        </w:rPr>
        <w:t>ی</w:t>
      </w:r>
      <w:r w:rsidRPr="00191D25">
        <w:rPr>
          <w:rtl/>
        </w:rPr>
        <w:t>ر النب</w:t>
      </w:r>
      <w:r>
        <w:rPr>
          <w:rtl/>
        </w:rPr>
        <w:t>ی</w:t>
      </w:r>
      <w:r w:rsidRPr="00191D25">
        <w:rPr>
          <w:rFonts w:hint="cs"/>
          <w:rtl/>
        </w:rPr>
        <w:t>‌</w:t>
      </w:r>
      <w:r>
        <w:rPr>
          <w:rFonts w:hint="cs"/>
        </w:rPr>
        <w:sym w:font="AGA Arabesque" w:char="F088"/>
      </w:r>
      <w:r>
        <w:rPr>
          <w:rFonts w:hint="cs"/>
          <w:rtl/>
        </w:rPr>
        <w:t xml:space="preserve">» </w:t>
      </w:r>
      <w:r w:rsidRPr="00191D25">
        <w:rPr>
          <w:rFonts w:hint="cs"/>
          <w:rtl/>
        </w:rPr>
        <w:t>را معارض با دلالت روایت فوق اعلام داشته و آن را مردود می‌شمارد.</w:t>
      </w:r>
      <w:r w:rsidRPr="00191D25">
        <w:rPr>
          <w:rStyle w:val="FootnoteReference"/>
          <w:sz w:val="28"/>
          <w:szCs w:val="28"/>
          <w:rtl/>
        </w:rPr>
        <w:footnoteReference w:id="33"/>
      </w:r>
      <w:r w:rsidRPr="00191D25">
        <w:rPr>
          <w:rFonts w:hint="cs"/>
          <w:rtl/>
        </w:rPr>
        <w:t xml:space="preserve"> </w:t>
      </w:r>
    </w:p>
    <w:p w:rsidR="00C75097" w:rsidRPr="00F01EA1" w:rsidRDefault="00C75097" w:rsidP="00C75097">
      <w:pPr>
        <w:pStyle w:val="TITR30"/>
        <w:spacing w:before="200" w:after="0"/>
        <w:rPr>
          <w:rFonts w:hint="cs"/>
          <w:sz w:val="23"/>
          <w:szCs w:val="23"/>
          <w:rtl/>
        </w:rPr>
      </w:pPr>
      <w:r w:rsidRPr="00F01EA1">
        <w:rPr>
          <w:rFonts w:hint="cs"/>
          <w:sz w:val="23"/>
          <w:szCs w:val="23"/>
          <w:rtl/>
        </w:rPr>
        <w:t>تتمه:</w:t>
      </w:r>
    </w:p>
    <w:p w:rsidR="00C75097" w:rsidRPr="00F01EA1" w:rsidRDefault="00C75097" w:rsidP="00C75097">
      <w:pPr>
        <w:pStyle w:val="4"/>
        <w:rPr>
          <w:rFonts w:hint="cs"/>
          <w:sz w:val="23"/>
          <w:szCs w:val="23"/>
          <w:rtl/>
        </w:rPr>
      </w:pPr>
      <w:r w:rsidRPr="00F01EA1">
        <w:rPr>
          <w:rFonts w:hint="cs"/>
          <w:sz w:val="23"/>
          <w:szCs w:val="23"/>
          <w:rtl/>
        </w:rPr>
        <w:t>الف. ترجمه کتاب</w:t>
      </w:r>
    </w:p>
    <w:p w:rsidR="00C75097" w:rsidRPr="00191D25" w:rsidRDefault="00C75097" w:rsidP="00C75097">
      <w:pPr>
        <w:pStyle w:val="Matn"/>
        <w:spacing w:line="216" w:lineRule="auto"/>
        <w:rPr>
          <w:rFonts w:hint="cs"/>
          <w:rtl/>
        </w:rPr>
      </w:pPr>
      <w:r w:rsidRPr="00191D25">
        <w:rPr>
          <w:rFonts w:hint="cs"/>
          <w:rtl/>
        </w:rPr>
        <w:t>شیخ آغا بزرگ تهرانی</w:t>
      </w:r>
      <w:r>
        <w:rPr>
          <w:rFonts w:hint="cs"/>
          <w:rtl/>
        </w:rPr>
        <w:t>،</w:t>
      </w:r>
      <w:r w:rsidRPr="00191D25">
        <w:rPr>
          <w:rFonts w:hint="cs"/>
          <w:rtl/>
        </w:rPr>
        <w:t xml:space="preserve"> کتابی را با نام </w:t>
      </w:r>
      <w:r w:rsidRPr="00523EF3">
        <w:rPr>
          <w:i/>
          <w:iCs/>
          <w:rtl/>
        </w:rPr>
        <w:t>تحفة الاتقیاء فی ترجمة النصف الاول من تنزیه الانبیاء للشریف المرتضى</w:t>
      </w:r>
      <w:r>
        <w:rPr>
          <w:rFonts w:hint="cs"/>
          <w:rtl/>
        </w:rPr>
        <w:t xml:space="preserve"> </w:t>
      </w:r>
      <w:r w:rsidRPr="00191D25">
        <w:rPr>
          <w:rFonts w:hint="cs"/>
          <w:rtl/>
        </w:rPr>
        <w:t>را ذکر می‌کند که به زبان اردو نگاشته شده و در هند به چاپ رسیده است.</w:t>
      </w:r>
      <w:r w:rsidRPr="00191D25">
        <w:rPr>
          <w:rStyle w:val="FootnoteReference"/>
          <w:sz w:val="28"/>
          <w:szCs w:val="28"/>
          <w:rtl/>
        </w:rPr>
        <w:footnoteReference w:id="34"/>
      </w:r>
    </w:p>
    <w:p w:rsidR="00C75097" w:rsidRPr="00191D25" w:rsidRDefault="00C75097" w:rsidP="00C75097">
      <w:pPr>
        <w:pStyle w:val="Matn"/>
        <w:rPr>
          <w:rFonts w:hint="cs"/>
          <w:rtl/>
        </w:rPr>
      </w:pPr>
      <w:r w:rsidRPr="00191D25">
        <w:rPr>
          <w:rFonts w:hint="cs"/>
          <w:rtl/>
        </w:rPr>
        <w:t>ترجمه</w:t>
      </w:r>
      <w:r w:rsidRPr="00191D25">
        <w:rPr>
          <w:rFonts w:hint="eastAsia"/>
          <w:rtl/>
        </w:rPr>
        <w:t>‌</w:t>
      </w:r>
      <w:r w:rsidRPr="00191D25">
        <w:rPr>
          <w:rFonts w:hint="cs"/>
          <w:rtl/>
        </w:rPr>
        <w:t>ا</w:t>
      </w:r>
      <w:r>
        <w:rPr>
          <w:rFonts w:hint="cs"/>
          <w:rtl/>
        </w:rPr>
        <w:t>ی</w:t>
      </w:r>
      <w:r w:rsidRPr="00191D25">
        <w:rPr>
          <w:rFonts w:hint="cs"/>
          <w:rtl/>
        </w:rPr>
        <w:t xml:space="preserve"> ن</w:t>
      </w:r>
      <w:r>
        <w:rPr>
          <w:rFonts w:hint="cs"/>
          <w:rtl/>
        </w:rPr>
        <w:t>ی</w:t>
      </w:r>
      <w:r w:rsidRPr="00191D25">
        <w:rPr>
          <w:rFonts w:hint="cs"/>
          <w:rtl/>
        </w:rPr>
        <w:t>ز اخ</w:t>
      </w:r>
      <w:r>
        <w:rPr>
          <w:rFonts w:hint="cs"/>
          <w:rtl/>
        </w:rPr>
        <w:t>ی</w:t>
      </w:r>
      <w:r w:rsidRPr="00191D25">
        <w:rPr>
          <w:rFonts w:hint="cs"/>
          <w:rtl/>
        </w:rPr>
        <w:t>راً توسط ام</w:t>
      </w:r>
      <w:r>
        <w:rPr>
          <w:rFonts w:hint="cs"/>
          <w:rtl/>
        </w:rPr>
        <w:t>ی</w:t>
      </w:r>
      <w:r w:rsidRPr="00191D25">
        <w:rPr>
          <w:rFonts w:hint="cs"/>
          <w:rtl/>
        </w:rPr>
        <w:t>ر سلمان</w:t>
      </w:r>
      <w:r>
        <w:rPr>
          <w:rFonts w:hint="cs"/>
          <w:rtl/>
        </w:rPr>
        <w:t>ی</w:t>
      </w:r>
      <w:r w:rsidRPr="00191D25">
        <w:rPr>
          <w:rFonts w:hint="cs"/>
          <w:rtl/>
        </w:rPr>
        <w:t xml:space="preserve"> رح</w:t>
      </w:r>
      <w:r>
        <w:rPr>
          <w:rFonts w:hint="cs"/>
          <w:rtl/>
        </w:rPr>
        <w:t>ی</w:t>
      </w:r>
      <w:r w:rsidRPr="00191D25">
        <w:rPr>
          <w:rFonts w:hint="cs"/>
          <w:rtl/>
        </w:rPr>
        <w:t>م</w:t>
      </w:r>
      <w:r>
        <w:rPr>
          <w:rFonts w:hint="cs"/>
          <w:rtl/>
        </w:rPr>
        <w:t>ی</w:t>
      </w:r>
      <w:r w:rsidRPr="00191D25">
        <w:rPr>
          <w:rFonts w:hint="cs"/>
          <w:rtl/>
        </w:rPr>
        <w:t xml:space="preserve"> در سال 1377ه‍.ش به فارس</w:t>
      </w:r>
      <w:r>
        <w:rPr>
          <w:rFonts w:hint="cs"/>
          <w:rtl/>
        </w:rPr>
        <w:t>ی</w:t>
      </w:r>
      <w:r w:rsidRPr="00191D25">
        <w:rPr>
          <w:rFonts w:hint="cs"/>
          <w:rtl/>
        </w:rPr>
        <w:t xml:space="preserve"> به چاپ رس</w:t>
      </w:r>
      <w:r>
        <w:rPr>
          <w:rFonts w:hint="cs"/>
          <w:rtl/>
        </w:rPr>
        <w:t>ی</w:t>
      </w:r>
      <w:r w:rsidRPr="00191D25">
        <w:rPr>
          <w:rFonts w:hint="cs"/>
          <w:rtl/>
        </w:rPr>
        <w:t>ده است.</w:t>
      </w:r>
      <w:r w:rsidRPr="00191D25">
        <w:rPr>
          <w:rStyle w:val="FootnoteReference"/>
          <w:sz w:val="28"/>
          <w:szCs w:val="28"/>
          <w:rtl/>
        </w:rPr>
        <w:footnoteReference w:id="35"/>
      </w:r>
      <w:r w:rsidRPr="00191D25">
        <w:rPr>
          <w:rFonts w:hint="cs"/>
          <w:rtl/>
        </w:rPr>
        <w:t xml:space="preserve"> </w:t>
      </w:r>
    </w:p>
    <w:p w:rsidR="00C75097" w:rsidRPr="002C3D9E" w:rsidRDefault="00C75097" w:rsidP="00C75097">
      <w:pPr>
        <w:pStyle w:val="Titr2"/>
        <w:rPr>
          <w:rFonts w:hint="cs"/>
          <w:rtl/>
        </w:rPr>
      </w:pPr>
      <w:r w:rsidRPr="002C3D9E">
        <w:rPr>
          <w:rFonts w:hint="cs"/>
          <w:rtl/>
        </w:rPr>
        <w:t>ب. تلخیص کتاب</w:t>
      </w:r>
    </w:p>
    <w:p w:rsidR="00C75097" w:rsidRPr="00191D25" w:rsidRDefault="00C75097" w:rsidP="00C75097">
      <w:pPr>
        <w:pStyle w:val="Matn"/>
        <w:ind w:firstLine="0"/>
        <w:rPr>
          <w:rFonts w:hint="cs"/>
          <w:rtl/>
        </w:rPr>
      </w:pPr>
      <w:r w:rsidRPr="00191D25">
        <w:rPr>
          <w:rFonts w:hint="cs"/>
          <w:rtl/>
        </w:rPr>
        <w:t xml:space="preserve">گرچه </w:t>
      </w:r>
      <w:r>
        <w:rPr>
          <w:rFonts w:hint="cs"/>
          <w:rtl/>
        </w:rPr>
        <w:t>علاّمه</w:t>
      </w:r>
      <w:r w:rsidRPr="00191D25">
        <w:rPr>
          <w:rFonts w:hint="cs"/>
          <w:rtl/>
        </w:rPr>
        <w:t xml:space="preserve"> تهرانی ابتدا کتابی را از </w:t>
      </w:r>
      <w:r>
        <w:rPr>
          <w:rtl/>
        </w:rPr>
        <w:t>علاّمه</w:t>
      </w:r>
      <w:r w:rsidRPr="00191D25">
        <w:rPr>
          <w:rtl/>
        </w:rPr>
        <w:t xml:space="preserve"> </w:t>
      </w:r>
      <w:r>
        <w:rPr>
          <w:rtl/>
        </w:rPr>
        <w:t>ک</w:t>
      </w:r>
      <w:r w:rsidRPr="00191D25">
        <w:rPr>
          <w:rtl/>
        </w:rPr>
        <w:t>راج</w:t>
      </w:r>
      <w:r>
        <w:rPr>
          <w:rtl/>
        </w:rPr>
        <w:t>ک</w:t>
      </w:r>
      <w:r w:rsidRPr="00191D25">
        <w:rPr>
          <w:rtl/>
        </w:rPr>
        <w:t>ى</w:t>
      </w:r>
      <w:r>
        <w:rPr>
          <w:rFonts w:hint="cs"/>
          <w:rtl/>
        </w:rPr>
        <w:t>،</w:t>
      </w:r>
      <w:r w:rsidRPr="00191D25">
        <w:rPr>
          <w:rtl/>
        </w:rPr>
        <w:t xml:space="preserve"> الش</w:t>
      </w:r>
      <w:r>
        <w:rPr>
          <w:rtl/>
        </w:rPr>
        <w:t>ی</w:t>
      </w:r>
      <w:r w:rsidRPr="00191D25">
        <w:rPr>
          <w:rtl/>
        </w:rPr>
        <w:t>خ أبى</w:t>
      </w:r>
      <w:r w:rsidRPr="00191D25">
        <w:rPr>
          <w:rFonts w:hint="cs"/>
          <w:rtl/>
        </w:rPr>
        <w:t>‌</w:t>
      </w:r>
      <w:r w:rsidRPr="00191D25">
        <w:rPr>
          <w:rtl/>
        </w:rPr>
        <w:t xml:space="preserve">الفتح محمد بن على بن عثمان </w:t>
      </w:r>
      <w:r w:rsidRPr="00191D25">
        <w:rPr>
          <w:rFonts w:hint="cs"/>
          <w:rtl/>
        </w:rPr>
        <w:t>(</w:t>
      </w:r>
      <w:r w:rsidRPr="00191D25">
        <w:rPr>
          <w:rtl/>
        </w:rPr>
        <w:t>ف 449</w:t>
      </w:r>
      <w:r w:rsidRPr="00191D25">
        <w:rPr>
          <w:rFonts w:hint="cs"/>
          <w:rtl/>
        </w:rPr>
        <w:t>)</w:t>
      </w:r>
      <w:r>
        <w:rPr>
          <w:rFonts w:hint="cs"/>
          <w:rtl/>
        </w:rPr>
        <w:t>،</w:t>
      </w:r>
      <w:r w:rsidRPr="00191D25">
        <w:rPr>
          <w:rFonts w:hint="cs"/>
          <w:rtl/>
        </w:rPr>
        <w:t xml:space="preserve"> که در تلخیص این کتاب نگاشته شده، برمی‌شمرد، ولی سپس می‌نویسد: «نویسنده ، این کتاب را </w:t>
      </w:r>
      <w:r w:rsidRPr="00191D25">
        <w:rPr>
          <w:rFonts w:hint="cs"/>
          <w:rtl/>
        </w:rPr>
        <w:lastRenderedPageBreak/>
        <w:t>در تکمیل بخش اول کتاب تنزیه الانبیاء به رشته تحریر درآورده و به بخش دوم کتاب نپرداخته است</w:t>
      </w:r>
      <w:r>
        <w:rPr>
          <w:rFonts w:hint="cs"/>
          <w:rtl/>
        </w:rPr>
        <w:t xml:space="preserve"> (</w:t>
      </w:r>
      <w:r w:rsidRPr="00737524">
        <w:rPr>
          <w:i/>
          <w:iCs/>
          <w:rtl/>
        </w:rPr>
        <w:t>الذريعة</w:t>
      </w:r>
      <w:r>
        <w:rPr>
          <w:rFonts w:hint="cs"/>
          <w:rtl/>
        </w:rPr>
        <w:t xml:space="preserve">: </w:t>
      </w:r>
      <w:r w:rsidRPr="00737524">
        <w:rPr>
          <w:rtl/>
        </w:rPr>
        <w:t xml:space="preserve">ج 20 ص 192 </w:t>
      </w:r>
      <w:r w:rsidRPr="00737524">
        <w:rPr>
          <w:rFonts w:hint="cs"/>
          <w:rtl/>
        </w:rPr>
        <w:t xml:space="preserve">ش </w:t>
      </w:r>
      <w:r w:rsidRPr="00737524">
        <w:rPr>
          <w:rtl/>
        </w:rPr>
        <w:t xml:space="preserve">2427 </w:t>
      </w:r>
      <w:r>
        <w:rPr>
          <w:rFonts w:hint="cs"/>
          <w:rtl/>
        </w:rPr>
        <w:t xml:space="preserve">) </w:t>
      </w:r>
      <w:r w:rsidRPr="00191D25">
        <w:rPr>
          <w:rFonts w:hint="cs"/>
          <w:rtl/>
        </w:rPr>
        <w:t>»</w:t>
      </w:r>
      <w:r>
        <w:rPr>
          <w:rFonts w:hint="cs"/>
          <w:rtl/>
        </w:rPr>
        <w:t>.</w:t>
      </w:r>
      <w:r w:rsidRPr="00191D25">
        <w:rPr>
          <w:rFonts w:hint="cs"/>
          <w:rtl/>
        </w:rPr>
        <w:t xml:space="preserve"> </w:t>
      </w:r>
    </w:p>
    <w:p w:rsidR="00C75097" w:rsidRPr="002C3D9E" w:rsidRDefault="00C75097" w:rsidP="00C75097">
      <w:pPr>
        <w:pStyle w:val="Titr2"/>
        <w:rPr>
          <w:rFonts w:hint="cs"/>
          <w:rtl/>
        </w:rPr>
      </w:pPr>
      <w:r w:rsidRPr="002C3D9E">
        <w:rPr>
          <w:rFonts w:hint="cs"/>
          <w:rtl/>
        </w:rPr>
        <w:t>ج. ردّ بر کتاب</w:t>
      </w:r>
    </w:p>
    <w:p w:rsidR="00C75097" w:rsidRPr="00191D25" w:rsidRDefault="00C75097" w:rsidP="00C75097">
      <w:pPr>
        <w:pStyle w:val="Matn"/>
        <w:ind w:firstLine="0"/>
      </w:pPr>
      <w:r w:rsidRPr="00191D25">
        <w:rPr>
          <w:rtl/>
        </w:rPr>
        <w:t xml:space="preserve">غزالى </w:t>
      </w:r>
      <w:r>
        <w:rPr>
          <w:rtl/>
        </w:rPr>
        <w:t>ک</w:t>
      </w:r>
      <w:r w:rsidRPr="00191D25">
        <w:rPr>
          <w:rtl/>
        </w:rPr>
        <w:t xml:space="preserve">تابى دارد به نام </w:t>
      </w:r>
      <w:r w:rsidRPr="00737524">
        <w:rPr>
          <w:i/>
          <w:iCs/>
          <w:rtl/>
        </w:rPr>
        <w:t>تخطئة الأنبیاء</w:t>
      </w:r>
      <w:r w:rsidRPr="00191D25">
        <w:rPr>
          <w:rtl/>
        </w:rPr>
        <w:t xml:space="preserve"> </w:t>
      </w:r>
      <w:r>
        <w:rPr>
          <w:rtl/>
        </w:rPr>
        <w:t>ک</w:t>
      </w:r>
      <w:r w:rsidRPr="00191D25">
        <w:rPr>
          <w:rtl/>
        </w:rPr>
        <w:t>ه احتمال دارد در ردّ ا</w:t>
      </w:r>
      <w:r>
        <w:rPr>
          <w:rtl/>
        </w:rPr>
        <w:t>ی</w:t>
      </w:r>
      <w:r w:rsidRPr="00191D25">
        <w:rPr>
          <w:rtl/>
        </w:rPr>
        <w:t xml:space="preserve">ن </w:t>
      </w:r>
      <w:r>
        <w:rPr>
          <w:rtl/>
        </w:rPr>
        <w:t>ک</w:t>
      </w:r>
      <w:r w:rsidRPr="00191D25">
        <w:rPr>
          <w:rtl/>
        </w:rPr>
        <w:t>تاب باشد.</w:t>
      </w:r>
    </w:p>
    <w:p w:rsidR="00C75097" w:rsidRPr="00191D25" w:rsidRDefault="00C75097" w:rsidP="00C75097">
      <w:pPr>
        <w:pStyle w:val="Matn"/>
        <w:rPr>
          <w:rFonts w:hint="cs"/>
          <w:rtl/>
        </w:rPr>
      </w:pPr>
      <w:r w:rsidRPr="00191D25">
        <w:rPr>
          <w:rtl/>
        </w:rPr>
        <w:t>شهاب الد</w:t>
      </w:r>
      <w:r>
        <w:rPr>
          <w:rtl/>
        </w:rPr>
        <w:t>ی</w:t>
      </w:r>
      <w:r w:rsidRPr="00191D25">
        <w:rPr>
          <w:rtl/>
        </w:rPr>
        <w:t xml:space="preserve">ن شافعى رازى </w:t>
      </w:r>
      <w:r w:rsidRPr="00191D25">
        <w:rPr>
          <w:rFonts w:hint="cs"/>
          <w:rtl/>
        </w:rPr>
        <w:t xml:space="preserve">کتابی را با عنوان </w:t>
      </w:r>
      <w:r w:rsidRPr="00737524">
        <w:rPr>
          <w:i/>
          <w:iCs/>
          <w:rtl/>
        </w:rPr>
        <w:t>زلّة الأنبیاء</w:t>
      </w:r>
      <w:r w:rsidRPr="00191D25">
        <w:rPr>
          <w:rFonts w:hint="cs"/>
          <w:rtl/>
        </w:rPr>
        <w:t xml:space="preserve"> (لغزش‌های پیامبران)</w:t>
      </w:r>
      <w:r w:rsidRPr="00191D25">
        <w:rPr>
          <w:rtl/>
        </w:rPr>
        <w:t xml:space="preserve"> </w:t>
      </w:r>
      <w:r w:rsidRPr="00191D25">
        <w:rPr>
          <w:rFonts w:hint="cs"/>
          <w:rtl/>
        </w:rPr>
        <w:t xml:space="preserve">نگاشته </w:t>
      </w:r>
      <w:r w:rsidRPr="00191D25">
        <w:rPr>
          <w:rtl/>
        </w:rPr>
        <w:t>است</w:t>
      </w:r>
      <w:r w:rsidRPr="00191D25">
        <w:rPr>
          <w:rFonts w:hint="cs"/>
          <w:rtl/>
        </w:rPr>
        <w:t xml:space="preserve"> و در مقابل، </w:t>
      </w:r>
      <w:r w:rsidRPr="00191D25">
        <w:rPr>
          <w:rtl/>
        </w:rPr>
        <w:t>نص</w:t>
      </w:r>
      <w:r>
        <w:rPr>
          <w:rtl/>
        </w:rPr>
        <w:t>ی</w:t>
      </w:r>
      <w:r w:rsidRPr="00191D25">
        <w:rPr>
          <w:rtl/>
        </w:rPr>
        <w:t>رالد</w:t>
      </w:r>
      <w:r>
        <w:rPr>
          <w:rtl/>
        </w:rPr>
        <w:t>ی</w:t>
      </w:r>
      <w:r w:rsidRPr="00191D25">
        <w:rPr>
          <w:rtl/>
        </w:rPr>
        <w:t>ن عبد الجل</w:t>
      </w:r>
      <w:r>
        <w:rPr>
          <w:rtl/>
        </w:rPr>
        <w:t>ی</w:t>
      </w:r>
      <w:r w:rsidRPr="00191D25">
        <w:rPr>
          <w:rtl/>
        </w:rPr>
        <w:t xml:space="preserve">ل بن </w:t>
      </w:r>
      <w:r>
        <w:rPr>
          <w:rFonts w:hint="cs"/>
          <w:rtl/>
        </w:rPr>
        <w:t>أ</w:t>
      </w:r>
      <w:r w:rsidRPr="00191D25">
        <w:rPr>
          <w:rtl/>
        </w:rPr>
        <w:t>بو الحس</w:t>
      </w:r>
      <w:r>
        <w:rPr>
          <w:rtl/>
        </w:rPr>
        <w:t>ی</w:t>
      </w:r>
      <w:r w:rsidRPr="00191D25">
        <w:rPr>
          <w:rtl/>
        </w:rPr>
        <w:t>ن قزو</w:t>
      </w:r>
      <w:r>
        <w:rPr>
          <w:rtl/>
        </w:rPr>
        <w:t>ی</w:t>
      </w:r>
      <w:r w:rsidRPr="00191D25">
        <w:rPr>
          <w:rtl/>
        </w:rPr>
        <w:t xml:space="preserve">نى در </w:t>
      </w:r>
      <w:r>
        <w:rPr>
          <w:rtl/>
        </w:rPr>
        <w:t>ک</w:t>
      </w:r>
      <w:r w:rsidRPr="00191D25">
        <w:rPr>
          <w:rtl/>
        </w:rPr>
        <w:t xml:space="preserve">تاب </w:t>
      </w:r>
      <w:r w:rsidRPr="00737524">
        <w:rPr>
          <w:rtl/>
        </w:rPr>
        <w:t>بعض مثالب النواصب</w:t>
      </w:r>
      <w:r w:rsidRPr="00191D25">
        <w:rPr>
          <w:rtl/>
        </w:rPr>
        <w:t xml:space="preserve"> اش</w:t>
      </w:r>
      <w:r>
        <w:rPr>
          <w:rtl/>
        </w:rPr>
        <w:t>ک</w:t>
      </w:r>
      <w:r w:rsidRPr="00191D25">
        <w:rPr>
          <w:rtl/>
        </w:rPr>
        <w:t>الات شهاب</w:t>
      </w:r>
      <w:r w:rsidRPr="00191D25">
        <w:rPr>
          <w:rFonts w:hint="cs"/>
          <w:rtl/>
        </w:rPr>
        <w:t>‌</w:t>
      </w:r>
      <w:r w:rsidRPr="00191D25">
        <w:rPr>
          <w:rtl/>
        </w:rPr>
        <w:t>الد</w:t>
      </w:r>
      <w:r>
        <w:rPr>
          <w:rtl/>
        </w:rPr>
        <w:t>ی</w:t>
      </w:r>
      <w:r w:rsidRPr="00191D25">
        <w:rPr>
          <w:rtl/>
        </w:rPr>
        <w:t xml:space="preserve">ن شافعى را پاسخ گفته </w:t>
      </w:r>
      <w:r w:rsidRPr="00191D25">
        <w:rPr>
          <w:rFonts w:hint="cs"/>
          <w:rtl/>
        </w:rPr>
        <w:t>است</w:t>
      </w:r>
      <w:r>
        <w:rPr>
          <w:rFonts w:hint="cs"/>
          <w:rtl/>
        </w:rPr>
        <w:t xml:space="preserve"> (</w:t>
      </w:r>
      <w:r w:rsidRPr="00737524">
        <w:rPr>
          <w:i/>
          <w:iCs/>
          <w:rtl/>
        </w:rPr>
        <w:t>الذريعة</w:t>
      </w:r>
      <w:r w:rsidRPr="00737524">
        <w:rPr>
          <w:rFonts w:hint="cs"/>
          <w:rtl/>
        </w:rPr>
        <w:t xml:space="preserve">: </w:t>
      </w:r>
      <w:r w:rsidRPr="00737524">
        <w:rPr>
          <w:rtl/>
        </w:rPr>
        <w:t xml:space="preserve">ج 4 ص 456 </w:t>
      </w:r>
      <w:r w:rsidRPr="00737524">
        <w:rPr>
          <w:rFonts w:hint="cs"/>
          <w:rtl/>
        </w:rPr>
        <w:t xml:space="preserve">ش </w:t>
      </w:r>
      <w:r w:rsidRPr="00737524">
        <w:rPr>
          <w:rtl/>
        </w:rPr>
        <w:t>2031</w:t>
      </w:r>
      <w:r w:rsidRPr="00737524">
        <w:rPr>
          <w:rFonts w:hint="cs"/>
          <w:rtl/>
        </w:rPr>
        <w:t>)</w:t>
      </w:r>
      <w:r w:rsidRPr="00191D25">
        <w:rPr>
          <w:rtl/>
        </w:rPr>
        <w:t>.</w:t>
      </w:r>
    </w:p>
    <w:p w:rsidR="00C75097" w:rsidRPr="002C3D9E" w:rsidRDefault="00C75097" w:rsidP="00C75097">
      <w:pPr>
        <w:pStyle w:val="Titr2"/>
        <w:rPr>
          <w:rFonts w:hint="cs"/>
          <w:rtl/>
        </w:rPr>
      </w:pPr>
      <w:r w:rsidRPr="002C3D9E">
        <w:rPr>
          <w:rFonts w:hint="cs"/>
          <w:rtl/>
        </w:rPr>
        <w:t xml:space="preserve">د. نسخه‌های خطی </w:t>
      </w:r>
    </w:p>
    <w:p w:rsidR="00C75097" w:rsidRPr="00191D25" w:rsidRDefault="00C75097" w:rsidP="00C75097">
      <w:pPr>
        <w:pStyle w:val="Matn"/>
        <w:ind w:firstLine="0"/>
        <w:rPr>
          <w:rFonts w:hint="cs"/>
        </w:rPr>
      </w:pPr>
      <w:r>
        <w:rPr>
          <w:rFonts w:hint="cs"/>
          <w:rtl/>
        </w:rPr>
        <w:t>قدیمی‌ترین نسخۀ</w:t>
      </w:r>
      <w:r w:rsidRPr="00191D25">
        <w:rPr>
          <w:rFonts w:hint="cs"/>
          <w:rtl/>
        </w:rPr>
        <w:t xml:space="preserve"> خطی، مربوط است به کتابخانه رضویه مشهد</w:t>
      </w:r>
      <w:r>
        <w:rPr>
          <w:rFonts w:hint="cs"/>
          <w:rtl/>
        </w:rPr>
        <w:t xml:space="preserve"> </w:t>
      </w:r>
      <w:r w:rsidRPr="00191D25">
        <w:rPr>
          <w:rFonts w:hint="cs"/>
          <w:rtl/>
        </w:rPr>
        <w:t>مقدس که در تاریخ 16 محرم سال 787 ه‍ ق استنساخ شده است. نسخه</w:t>
      </w:r>
      <w:r w:rsidRPr="00191D25">
        <w:rPr>
          <w:rFonts w:hint="eastAsia"/>
          <w:rtl/>
        </w:rPr>
        <w:t>‌</w:t>
      </w:r>
      <w:r w:rsidRPr="00191D25">
        <w:rPr>
          <w:rFonts w:hint="cs"/>
          <w:rtl/>
        </w:rPr>
        <w:t>های خطیِ کتابخانه</w:t>
      </w:r>
      <w:r w:rsidRPr="00191D25">
        <w:rPr>
          <w:rFonts w:hint="eastAsia"/>
          <w:rtl/>
        </w:rPr>
        <w:t>‌های</w:t>
      </w:r>
      <w:r w:rsidRPr="00191D25">
        <w:rPr>
          <w:rFonts w:hint="cs"/>
          <w:rtl/>
        </w:rPr>
        <w:t>:</w:t>
      </w:r>
      <w:r w:rsidRPr="00191D25">
        <w:rPr>
          <w:rFonts w:hint="eastAsia"/>
          <w:rtl/>
        </w:rPr>
        <w:t xml:space="preserve"> </w:t>
      </w:r>
      <w:r w:rsidRPr="00191D25">
        <w:rPr>
          <w:rFonts w:hint="cs"/>
          <w:rtl/>
        </w:rPr>
        <w:t>آ</w:t>
      </w:r>
      <w:r>
        <w:rPr>
          <w:rFonts w:hint="cs"/>
          <w:rtl/>
        </w:rPr>
        <w:t>ی</w:t>
      </w:r>
      <w:r w:rsidRPr="00191D25">
        <w:rPr>
          <w:rFonts w:hint="cs"/>
          <w:rtl/>
        </w:rPr>
        <w:t>ت الله گلپا</w:t>
      </w:r>
      <w:r>
        <w:rPr>
          <w:rFonts w:hint="cs"/>
          <w:rtl/>
        </w:rPr>
        <w:t>ی</w:t>
      </w:r>
      <w:r w:rsidRPr="00191D25">
        <w:rPr>
          <w:rFonts w:hint="cs"/>
          <w:rtl/>
        </w:rPr>
        <w:t>گان</w:t>
      </w:r>
      <w:r>
        <w:rPr>
          <w:rFonts w:hint="cs"/>
          <w:rtl/>
        </w:rPr>
        <w:t>ی</w:t>
      </w:r>
      <w:r w:rsidRPr="00191D25">
        <w:rPr>
          <w:rStyle w:val="FootnoteReference"/>
          <w:sz w:val="28"/>
          <w:szCs w:val="28"/>
          <w:rtl/>
        </w:rPr>
        <w:footnoteReference w:id="36"/>
      </w:r>
      <w:r w:rsidRPr="00191D25">
        <w:rPr>
          <w:rFonts w:hint="cs"/>
          <w:rtl/>
        </w:rPr>
        <w:t>، مجلس شورا</w:t>
      </w:r>
      <w:r>
        <w:rPr>
          <w:rFonts w:hint="cs"/>
          <w:rtl/>
        </w:rPr>
        <w:t>ی</w:t>
      </w:r>
      <w:r w:rsidRPr="00191D25">
        <w:rPr>
          <w:rFonts w:hint="cs"/>
          <w:rtl/>
        </w:rPr>
        <w:t xml:space="preserve"> اسلام</w:t>
      </w:r>
      <w:r>
        <w:rPr>
          <w:rFonts w:hint="cs"/>
          <w:rtl/>
        </w:rPr>
        <w:t>ی</w:t>
      </w:r>
      <w:r w:rsidRPr="00191D25">
        <w:rPr>
          <w:rFonts w:hint="cs"/>
          <w:rtl/>
        </w:rPr>
        <w:t xml:space="preserve"> تهران و آ</w:t>
      </w:r>
      <w:r>
        <w:rPr>
          <w:rFonts w:hint="cs"/>
          <w:rtl/>
        </w:rPr>
        <w:t>ی</w:t>
      </w:r>
      <w:r w:rsidRPr="00191D25">
        <w:rPr>
          <w:rFonts w:hint="cs"/>
          <w:rtl/>
        </w:rPr>
        <w:t>ت</w:t>
      </w:r>
      <w:r w:rsidRPr="00191D25">
        <w:rPr>
          <w:rFonts w:hint="eastAsia"/>
          <w:rtl/>
        </w:rPr>
        <w:t>‌</w:t>
      </w:r>
      <w:r w:rsidRPr="00191D25">
        <w:rPr>
          <w:rFonts w:hint="cs"/>
          <w:rtl/>
        </w:rPr>
        <w:t>الله مرعش</w:t>
      </w:r>
      <w:r>
        <w:rPr>
          <w:rFonts w:hint="cs"/>
          <w:rtl/>
        </w:rPr>
        <w:t>ی</w:t>
      </w:r>
      <w:r w:rsidRPr="00191D25">
        <w:rPr>
          <w:rFonts w:hint="cs"/>
          <w:rtl/>
        </w:rPr>
        <w:t xml:space="preserve"> نجفی نیز موجود می‌باشد.</w:t>
      </w:r>
    </w:p>
    <w:p w:rsidR="00C75097" w:rsidRPr="002C3D9E" w:rsidRDefault="00C75097" w:rsidP="00C75097">
      <w:pPr>
        <w:pStyle w:val="Titr2"/>
        <w:rPr>
          <w:rFonts w:hint="cs"/>
          <w:rtl/>
        </w:rPr>
      </w:pPr>
      <w:r w:rsidRPr="002C3D9E">
        <w:rPr>
          <w:rFonts w:hint="cs"/>
          <w:rtl/>
        </w:rPr>
        <w:t>هـ . نسخه‌های چاپی</w:t>
      </w:r>
    </w:p>
    <w:p w:rsidR="00C75097" w:rsidRPr="00191D25" w:rsidRDefault="00C75097" w:rsidP="00C75097">
      <w:pPr>
        <w:pStyle w:val="Matn"/>
        <w:ind w:firstLine="0"/>
        <w:rPr>
          <w:rFonts w:hint="cs"/>
          <w:rtl/>
        </w:rPr>
      </w:pPr>
      <w:r w:rsidRPr="00191D25">
        <w:rPr>
          <w:rFonts w:hint="cs"/>
          <w:rtl/>
        </w:rPr>
        <w:t>طبق نوشته الذریع</w:t>
      </w:r>
      <w:r>
        <w:rPr>
          <w:rFonts w:hint="cs"/>
          <w:rtl/>
        </w:rPr>
        <w:t>ة</w:t>
      </w:r>
      <w:r w:rsidRPr="00191D25">
        <w:rPr>
          <w:rFonts w:hint="cs"/>
          <w:rtl/>
        </w:rPr>
        <w:t>، اولین بار در سال 1290 در تبریز به چاپ رسید</w:t>
      </w:r>
      <w:r>
        <w:rPr>
          <w:rFonts w:hint="cs"/>
          <w:rtl/>
        </w:rPr>
        <w:t xml:space="preserve"> (</w:t>
      </w:r>
      <w:r>
        <w:t>‌</w:t>
      </w:r>
      <w:r w:rsidRPr="00737524">
        <w:rPr>
          <w:rFonts w:hint="cs"/>
          <w:i/>
          <w:iCs/>
          <w:rtl/>
        </w:rPr>
        <w:t>الذريعه الي تصانيف الشيعه</w:t>
      </w:r>
      <w:r w:rsidRPr="00737524">
        <w:rPr>
          <w:rFonts w:hint="cs"/>
          <w:rtl/>
        </w:rPr>
        <w:t>: ش 2032)</w:t>
      </w:r>
      <w:r w:rsidRPr="00191D25">
        <w:rPr>
          <w:rFonts w:hint="cs"/>
          <w:rtl/>
        </w:rPr>
        <w:t>. و طی سال</w:t>
      </w:r>
      <w:r>
        <w:rPr>
          <w:rtl/>
        </w:rPr>
        <w:t>‌</w:t>
      </w:r>
      <w:r w:rsidRPr="00191D25">
        <w:rPr>
          <w:rFonts w:hint="cs"/>
          <w:rtl/>
        </w:rPr>
        <w:t>های اخیر نیز بارها به زیور طبع آراسته گردید.</w:t>
      </w:r>
    </w:p>
    <w:p w:rsidR="00C75097" w:rsidRPr="00191D25" w:rsidRDefault="00C75097" w:rsidP="00C75097">
      <w:pPr>
        <w:pStyle w:val="Matn"/>
        <w:rPr>
          <w:rFonts w:hint="cs"/>
          <w:rtl/>
        </w:rPr>
      </w:pPr>
      <w:r>
        <w:rPr>
          <w:rFonts w:hint="cs"/>
          <w:rtl/>
        </w:rPr>
        <w:t xml:space="preserve">1. </w:t>
      </w:r>
      <w:r w:rsidRPr="00191D25">
        <w:rPr>
          <w:rFonts w:hint="cs"/>
          <w:rtl/>
        </w:rPr>
        <w:t>چاپ فاطمه، قاض</w:t>
      </w:r>
      <w:r>
        <w:rPr>
          <w:rFonts w:hint="cs"/>
          <w:rtl/>
        </w:rPr>
        <w:t>ی</w:t>
      </w:r>
      <w:r w:rsidRPr="00191D25">
        <w:rPr>
          <w:rFonts w:hint="cs"/>
          <w:rtl/>
        </w:rPr>
        <w:t xml:space="preserve"> شعار، ز</w:t>
      </w:r>
      <w:r>
        <w:rPr>
          <w:rFonts w:hint="cs"/>
          <w:rtl/>
        </w:rPr>
        <w:t>ی</w:t>
      </w:r>
      <w:r w:rsidRPr="00191D25">
        <w:rPr>
          <w:rFonts w:hint="cs"/>
          <w:rtl/>
        </w:rPr>
        <w:t>ر نظر عل</w:t>
      </w:r>
      <w:r>
        <w:rPr>
          <w:rFonts w:hint="cs"/>
          <w:rtl/>
        </w:rPr>
        <w:t>ی</w:t>
      </w:r>
      <w:r w:rsidRPr="00191D25">
        <w:rPr>
          <w:rFonts w:hint="cs"/>
          <w:rtl/>
        </w:rPr>
        <w:t xml:space="preserve"> ا</w:t>
      </w:r>
      <w:r>
        <w:rPr>
          <w:rFonts w:hint="cs"/>
          <w:rtl/>
        </w:rPr>
        <w:t>ک</w:t>
      </w:r>
      <w:r w:rsidRPr="00191D25">
        <w:rPr>
          <w:rFonts w:hint="cs"/>
          <w:rtl/>
        </w:rPr>
        <w:t>بر غفار</w:t>
      </w:r>
      <w:r>
        <w:rPr>
          <w:rFonts w:hint="cs"/>
          <w:rtl/>
        </w:rPr>
        <w:t>ی</w:t>
      </w:r>
      <w:r w:rsidRPr="00191D25">
        <w:rPr>
          <w:rFonts w:hint="cs"/>
          <w:rtl/>
        </w:rPr>
        <w:t xml:space="preserve"> ، سال 1380 ش</w:t>
      </w:r>
      <w:r>
        <w:rPr>
          <w:rFonts w:hint="cs"/>
          <w:rtl/>
        </w:rPr>
        <w:t>.</w:t>
      </w:r>
    </w:p>
    <w:p w:rsidR="00C75097" w:rsidRPr="00191D25" w:rsidRDefault="00C75097" w:rsidP="00C75097">
      <w:pPr>
        <w:pStyle w:val="Matn"/>
        <w:rPr>
          <w:rFonts w:hint="cs"/>
          <w:sz w:val="24"/>
          <w:szCs w:val="24"/>
          <w:rtl/>
        </w:rPr>
      </w:pPr>
      <w:r>
        <w:rPr>
          <w:rFonts w:hint="cs"/>
          <w:rtl/>
        </w:rPr>
        <w:t xml:space="preserve">2. </w:t>
      </w:r>
      <w:r w:rsidRPr="00191D25">
        <w:rPr>
          <w:rFonts w:hint="cs"/>
          <w:rtl/>
        </w:rPr>
        <w:t>منشورات مؤسسه الاعلم</w:t>
      </w:r>
      <w:r>
        <w:rPr>
          <w:rFonts w:hint="cs"/>
          <w:rtl/>
        </w:rPr>
        <w:t>ی</w:t>
      </w:r>
      <w:r w:rsidRPr="00191D25">
        <w:rPr>
          <w:rFonts w:hint="cs"/>
          <w:rtl/>
        </w:rPr>
        <w:t xml:space="preserve"> للمطبوعات ـ ب</w:t>
      </w:r>
      <w:r>
        <w:rPr>
          <w:rFonts w:hint="cs"/>
          <w:rtl/>
        </w:rPr>
        <w:t>ی</w:t>
      </w:r>
      <w:r w:rsidRPr="00191D25">
        <w:rPr>
          <w:rFonts w:hint="cs"/>
          <w:rtl/>
        </w:rPr>
        <w:t>روت</w:t>
      </w:r>
      <w:r>
        <w:rPr>
          <w:rFonts w:hint="cs"/>
          <w:rtl/>
        </w:rPr>
        <w:t xml:space="preserve">: </w:t>
      </w:r>
      <w:r w:rsidRPr="00191D25">
        <w:rPr>
          <w:rFonts w:hint="cs"/>
          <w:rtl/>
        </w:rPr>
        <w:t xml:space="preserve">چاپ اول 1412 ه‍ 1991م </w:t>
      </w:r>
      <w:r w:rsidRPr="00191D25">
        <w:rPr>
          <w:rFonts w:hint="cs"/>
          <w:sz w:val="24"/>
          <w:szCs w:val="24"/>
          <w:rtl/>
        </w:rPr>
        <w:t>(در قطع وز</w:t>
      </w:r>
      <w:r>
        <w:rPr>
          <w:rFonts w:hint="cs"/>
          <w:sz w:val="24"/>
          <w:szCs w:val="24"/>
          <w:rtl/>
        </w:rPr>
        <w:t>ی</w:t>
      </w:r>
      <w:r w:rsidRPr="00191D25">
        <w:rPr>
          <w:rFonts w:hint="cs"/>
          <w:sz w:val="24"/>
          <w:szCs w:val="24"/>
          <w:rtl/>
        </w:rPr>
        <w:t>ر</w:t>
      </w:r>
      <w:r>
        <w:rPr>
          <w:rFonts w:hint="cs"/>
          <w:sz w:val="24"/>
          <w:szCs w:val="24"/>
          <w:rtl/>
        </w:rPr>
        <w:t>ی</w:t>
      </w:r>
      <w:r w:rsidRPr="00191D25">
        <w:rPr>
          <w:rFonts w:hint="cs"/>
          <w:sz w:val="24"/>
          <w:szCs w:val="24"/>
          <w:rtl/>
        </w:rPr>
        <w:t xml:space="preserve"> گال</w:t>
      </w:r>
      <w:r>
        <w:rPr>
          <w:rFonts w:hint="cs"/>
          <w:sz w:val="24"/>
          <w:szCs w:val="24"/>
          <w:rtl/>
        </w:rPr>
        <w:t>ی</w:t>
      </w:r>
      <w:r w:rsidRPr="00191D25">
        <w:rPr>
          <w:rFonts w:hint="cs"/>
          <w:sz w:val="24"/>
          <w:szCs w:val="24"/>
          <w:rtl/>
        </w:rPr>
        <w:t>نگور)</w:t>
      </w:r>
      <w:r>
        <w:rPr>
          <w:rFonts w:hint="cs"/>
          <w:sz w:val="24"/>
          <w:szCs w:val="24"/>
          <w:rtl/>
        </w:rPr>
        <w:t>.</w:t>
      </w:r>
    </w:p>
    <w:p w:rsidR="00C75097" w:rsidRPr="00191D25" w:rsidRDefault="00C75097" w:rsidP="00C75097">
      <w:pPr>
        <w:pStyle w:val="Matn"/>
        <w:rPr>
          <w:rFonts w:hint="cs"/>
          <w:rtl/>
        </w:rPr>
      </w:pPr>
      <w:r>
        <w:rPr>
          <w:rFonts w:hint="cs"/>
          <w:rtl/>
        </w:rPr>
        <w:t xml:space="preserve">3. </w:t>
      </w:r>
      <w:r w:rsidRPr="00191D25">
        <w:rPr>
          <w:rFonts w:hint="cs"/>
          <w:rtl/>
        </w:rPr>
        <w:t>انتشارات م</w:t>
      </w:r>
      <w:r>
        <w:rPr>
          <w:rFonts w:hint="cs"/>
          <w:rtl/>
        </w:rPr>
        <w:t>ک</w:t>
      </w:r>
      <w:r w:rsidRPr="00191D25">
        <w:rPr>
          <w:rFonts w:hint="cs"/>
          <w:rtl/>
        </w:rPr>
        <w:t>تبه بص</w:t>
      </w:r>
      <w:r>
        <w:rPr>
          <w:rFonts w:hint="cs"/>
          <w:rtl/>
        </w:rPr>
        <w:t>ی</w:t>
      </w:r>
      <w:r w:rsidRPr="00191D25">
        <w:rPr>
          <w:rFonts w:hint="cs"/>
          <w:rtl/>
        </w:rPr>
        <w:t>رت</w:t>
      </w:r>
      <w:r>
        <w:rPr>
          <w:rFonts w:hint="cs"/>
          <w:rtl/>
        </w:rPr>
        <w:t>ی</w:t>
      </w:r>
      <w:r w:rsidRPr="00191D25">
        <w:rPr>
          <w:rFonts w:hint="cs"/>
          <w:rtl/>
        </w:rPr>
        <w:t xml:space="preserve">  (چاپ سنگ</w:t>
      </w:r>
      <w:r>
        <w:rPr>
          <w:rFonts w:hint="cs"/>
          <w:rtl/>
        </w:rPr>
        <w:t>ی</w:t>
      </w:r>
      <w:r w:rsidRPr="00191D25">
        <w:rPr>
          <w:rFonts w:hint="cs"/>
          <w:rtl/>
        </w:rPr>
        <w:t xml:space="preserve"> در قطع رقع</w:t>
      </w:r>
      <w:r>
        <w:rPr>
          <w:rFonts w:hint="cs"/>
          <w:rtl/>
        </w:rPr>
        <w:t>ی</w:t>
      </w:r>
      <w:r w:rsidRPr="00191D25">
        <w:rPr>
          <w:rFonts w:hint="cs"/>
          <w:rtl/>
        </w:rPr>
        <w:t>، گال</w:t>
      </w:r>
      <w:r>
        <w:rPr>
          <w:rFonts w:hint="cs"/>
          <w:rtl/>
        </w:rPr>
        <w:t>ی</w:t>
      </w:r>
      <w:r w:rsidRPr="00191D25">
        <w:rPr>
          <w:rFonts w:hint="cs"/>
          <w:rtl/>
        </w:rPr>
        <w:t>نگور)</w:t>
      </w:r>
      <w:r>
        <w:rPr>
          <w:rFonts w:hint="cs"/>
          <w:rtl/>
        </w:rPr>
        <w:t>.</w:t>
      </w:r>
    </w:p>
    <w:p w:rsidR="00C75097" w:rsidRPr="00191D25" w:rsidRDefault="00C75097" w:rsidP="00C75097">
      <w:pPr>
        <w:pStyle w:val="Matn"/>
        <w:rPr>
          <w:rFonts w:hint="cs"/>
          <w:rtl/>
        </w:rPr>
      </w:pPr>
      <w:r>
        <w:rPr>
          <w:rFonts w:hint="cs"/>
          <w:rtl/>
        </w:rPr>
        <w:t xml:space="preserve">4. </w:t>
      </w:r>
      <w:r w:rsidRPr="00191D25">
        <w:rPr>
          <w:rFonts w:hint="cs"/>
          <w:rtl/>
        </w:rPr>
        <w:t xml:space="preserve">انتشارات دار الاضواء ـ‌چاپ دوم 1409 ه‍ </w:t>
      </w:r>
      <w:r>
        <w:rPr>
          <w:rFonts w:hint="cs"/>
          <w:rtl/>
        </w:rPr>
        <w:t>(</w:t>
      </w:r>
      <w:r w:rsidRPr="00191D25">
        <w:rPr>
          <w:rFonts w:hint="cs"/>
          <w:rtl/>
        </w:rPr>
        <w:t>1989م)</w:t>
      </w:r>
      <w:r>
        <w:rPr>
          <w:rFonts w:hint="cs"/>
          <w:rtl/>
        </w:rPr>
        <w:t>.</w:t>
      </w:r>
      <w:r w:rsidRPr="00191D25">
        <w:rPr>
          <w:rFonts w:hint="cs"/>
          <w:rtl/>
        </w:rPr>
        <w:t xml:space="preserve"> </w:t>
      </w:r>
    </w:p>
    <w:p w:rsidR="00C75097" w:rsidRPr="00191D25" w:rsidRDefault="00C75097" w:rsidP="00C75097">
      <w:pPr>
        <w:pStyle w:val="Matn"/>
        <w:rPr>
          <w:rFonts w:hint="cs"/>
          <w:rtl/>
        </w:rPr>
      </w:pPr>
      <w:r>
        <w:rPr>
          <w:rFonts w:hint="cs"/>
          <w:rtl/>
        </w:rPr>
        <w:t xml:space="preserve">5. </w:t>
      </w:r>
      <w:r w:rsidRPr="00191D25">
        <w:rPr>
          <w:rFonts w:hint="cs"/>
          <w:rtl/>
        </w:rPr>
        <w:t>انتشارات شر</w:t>
      </w:r>
      <w:r>
        <w:rPr>
          <w:rFonts w:hint="cs"/>
          <w:rtl/>
        </w:rPr>
        <w:t>ی</w:t>
      </w:r>
      <w:r w:rsidRPr="00191D25">
        <w:rPr>
          <w:rFonts w:hint="cs"/>
          <w:rtl/>
        </w:rPr>
        <w:t>ف رض</w:t>
      </w:r>
      <w:r>
        <w:rPr>
          <w:rFonts w:hint="cs"/>
          <w:rtl/>
        </w:rPr>
        <w:t>ی</w:t>
      </w:r>
      <w:r w:rsidRPr="00191D25">
        <w:rPr>
          <w:rFonts w:hint="cs"/>
          <w:rtl/>
        </w:rPr>
        <w:t>، قم</w:t>
      </w:r>
      <w:r>
        <w:rPr>
          <w:rFonts w:hint="cs"/>
          <w:rtl/>
        </w:rPr>
        <w:t>:</w:t>
      </w:r>
      <w:r w:rsidRPr="00191D25">
        <w:rPr>
          <w:rFonts w:hint="cs"/>
          <w:rtl/>
        </w:rPr>
        <w:t xml:space="preserve"> سال 1376 ه‍.ش (قطع وز</w:t>
      </w:r>
      <w:r>
        <w:rPr>
          <w:rFonts w:hint="cs"/>
          <w:rtl/>
        </w:rPr>
        <w:t>ی</w:t>
      </w:r>
      <w:r w:rsidRPr="00191D25">
        <w:rPr>
          <w:rFonts w:hint="cs"/>
          <w:rtl/>
        </w:rPr>
        <w:t>ر</w:t>
      </w:r>
      <w:r>
        <w:rPr>
          <w:rFonts w:hint="cs"/>
          <w:rtl/>
        </w:rPr>
        <w:t>ی</w:t>
      </w:r>
      <w:r w:rsidRPr="00191D25">
        <w:rPr>
          <w:rFonts w:hint="cs"/>
          <w:rtl/>
        </w:rPr>
        <w:t xml:space="preserve"> در 185 صفحه متن اصل</w:t>
      </w:r>
      <w:r>
        <w:rPr>
          <w:rFonts w:hint="cs"/>
          <w:rtl/>
        </w:rPr>
        <w:t>ی</w:t>
      </w:r>
      <w:r w:rsidRPr="00191D25">
        <w:rPr>
          <w:rFonts w:hint="cs"/>
          <w:rtl/>
        </w:rPr>
        <w:t>)</w:t>
      </w:r>
      <w:r>
        <w:rPr>
          <w:rFonts w:hint="cs"/>
          <w:rtl/>
        </w:rPr>
        <w:t>.</w:t>
      </w:r>
    </w:p>
    <w:p w:rsidR="00C75097" w:rsidRPr="00191D25" w:rsidRDefault="00C75097" w:rsidP="00C75097">
      <w:pPr>
        <w:pStyle w:val="Matn"/>
        <w:rPr>
          <w:rFonts w:hint="cs"/>
          <w:rtl/>
        </w:rPr>
      </w:pPr>
      <w:r>
        <w:rPr>
          <w:rFonts w:hint="cs"/>
          <w:rtl/>
        </w:rPr>
        <w:t xml:space="preserve">6. </w:t>
      </w:r>
      <w:r w:rsidRPr="00191D25">
        <w:rPr>
          <w:rFonts w:hint="cs"/>
          <w:rtl/>
        </w:rPr>
        <w:t>مطبع الح</w:t>
      </w:r>
      <w:r>
        <w:rPr>
          <w:rFonts w:hint="cs"/>
          <w:rtl/>
        </w:rPr>
        <w:t>ی</w:t>
      </w:r>
      <w:r w:rsidRPr="00191D25">
        <w:rPr>
          <w:rFonts w:hint="cs"/>
          <w:rtl/>
        </w:rPr>
        <w:t>در</w:t>
      </w:r>
      <w:r>
        <w:rPr>
          <w:rFonts w:hint="cs"/>
          <w:rtl/>
        </w:rPr>
        <w:t>ی</w:t>
      </w:r>
      <w:r w:rsidRPr="00191D25">
        <w:rPr>
          <w:rFonts w:hint="cs"/>
          <w:rtl/>
        </w:rPr>
        <w:t xml:space="preserve">ه (نجف) ـ چاپ دوم سال 1380ه‍ </w:t>
      </w:r>
      <w:r>
        <w:rPr>
          <w:rFonts w:hint="cs"/>
          <w:rtl/>
        </w:rPr>
        <w:t>.</w:t>
      </w:r>
    </w:p>
    <w:p w:rsidR="00C75097" w:rsidRDefault="00C75097" w:rsidP="00C75097">
      <w:pPr>
        <w:pStyle w:val="Matn"/>
        <w:rPr>
          <w:rFonts w:hint="cs"/>
          <w:rtl/>
        </w:rPr>
      </w:pPr>
      <w:r>
        <w:rPr>
          <w:rFonts w:hint="cs"/>
          <w:rtl/>
        </w:rPr>
        <w:t xml:space="preserve">7. </w:t>
      </w:r>
      <w:r w:rsidRPr="00191D25">
        <w:rPr>
          <w:rFonts w:hint="cs"/>
          <w:rtl/>
        </w:rPr>
        <w:t>و آخرین چاپ: انتشارات دفتر تبل</w:t>
      </w:r>
      <w:r>
        <w:rPr>
          <w:rFonts w:hint="cs"/>
          <w:rtl/>
        </w:rPr>
        <w:t>ی</w:t>
      </w:r>
      <w:r w:rsidRPr="00191D25">
        <w:rPr>
          <w:rFonts w:hint="cs"/>
          <w:rtl/>
        </w:rPr>
        <w:t>غات اسلام</w:t>
      </w:r>
      <w:r>
        <w:rPr>
          <w:rFonts w:hint="cs"/>
          <w:rtl/>
        </w:rPr>
        <w:t>ی</w:t>
      </w:r>
      <w:r w:rsidRPr="00191D25">
        <w:rPr>
          <w:rFonts w:hint="cs"/>
          <w:rtl/>
        </w:rPr>
        <w:t xml:space="preserve"> حوزه علم</w:t>
      </w:r>
      <w:r>
        <w:rPr>
          <w:rFonts w:hint="cs"/>
          <w:rtl/>
        </w:rPr>
        <w:t>ی</w:t>
      </w:r>
      <w:r w:rsidRPr="00191D25">
        <w:rPr>
          <w:rFonts w:hint="cs"/>
          <w:rtl/>
        </w:rPr>
        <w:t>ه قم</w:t>
      </w:r>
      <w:r>
        <w:rPr>
          <w:rFonts w:hint="cs"/>
          <w:rtl/>
        </w:rPr>
        <w:t>،</w:t>
      </w:r>
      <w:r w:rsidRPr="00191D25">
        <w:rPr>
          <w:rFonts w:hint="cs"/>
          <w:rtl/>
        </w:rPr>
        <w:t xml:space="preserve"> با تحق</w:t>
      </w:r>
      <w:r>
        <w:rPr>
          <w:rFonts w:hint="cs"/>
          <w:rtl/>
        </w:rPr>
        <w:t>ی</w:t>
      </w:r>
      <w:r w:rsidRPr="00191D25">
        <w:rPr>
          <w:rFonts w:hint="cs"/>
          <w:rtl/>
        </w:rPr>
        <w:t xml:space="preserve">ق: فارس حسًون </w:t>
      </w:r>
      <w:r>
        <w:rPr>
          <w:rFonts w:hint="cs"/>
          <w:rtl/>
        </w:rPr>
        <w:t>ک</w:t>
      </w:r>
      <w:r w:rsidRPr="00191D25">
        <w:rPr>
          <w:rFonts w:hint="cs"/>
          <w:rtl/>
        </w:rPr>
        <w:t>ر</w:t>
      </w:r>
      <w:r>
        <w:rPr>
          <w:rFonts w:hint="cs"/>
          <w:rtl/>
        </w:rPr>
        <w:t>ی</w:t>
      </w:r>
      <w:r w:rsidRPr="00191D25">
        <w:rPr>
          <w:rFonts w:hint="cs"/>
          <w:rtl/>
        </w:rPr>
        <w:t>م</w:t>
      </w:r>
      <w:r>
        <w:rPr>
          <w:rFonts w:hint="cs"/>
          <w:rtl/>
        </w:rPr>
        <w:t xml:space="preserve"> </w:t>
      </w:r>
      <w:r w:rsidRPr="00191D25">
        <w:rPr>
          <w:rFonts w:hint="cs"/>
          <w:rtl/>
        </w:rPr>
        <w:t>ـ چاپ اول (1422ه‍.ق ـ 1380 ه‍.ش)</w:t>
      </w:r>
      <w:r>
        <w:rPr>
          <w:rFonts w:hint="cs"/>
          <w:rtl/>
        </w:rPr>
        <w:t>.</w:t>
      </w:r>
      <w:r w:rsidRPr="00191D25">
        <w:rPr>
          <w:rStyle w:val="FootnoteReference"/>
          <w:sz w:val="28"/>
          <w:szCs w:val="28"/>
          <w:rtl/>
        </w:rPr>
        <w:footnoteReference w:id="37"/>
      </w:r>
    </w:p>
    <w:p w:rsidR="00C75097" w:rsidRPr="00191D25" w:rsidRDefault="00C75097" w:rsidP="00C75097">
      <w:pPr>
        <w:pStyle w:val="Matn"/>
        <w:rPr>
          <w:rFonts w:hint="cs"/>
        </w:rPr>
      </w:pPr>
      <w:r>
        <w:rPr>
          <w:rtl/>
        </w:rPr>
        <w:lastRenderedPageBreak/>
        <w:br w:type="page"/>
      </w:r>
    </w:p>
    <w:p w:rsidR="00C75097" w:rsidRDefault="00C75097" w:rsidP="00C75097">
      <w:pPr>
        <w:pStyle w:val="Titr1"/>
        <w:jc w:val="center"/>
        <w:rPr>
          <w:rFonts w:hint="cs"/>
          <w:rtl/>
        </w:rPr>
      </w:pPr>
      <w:r>
        <w:rPr>
          <w:rFonts w:hint="cs"/>
          <w:rtl/>
        </w:rPr>
        <w:lastRenderedPageBreak/>
        <w:t>کتاب</w:t>
      </w:r>
      <w:r>
        <w:rPr>
          <w:rFonts w:hint="cs"/>
          <w:rtl/>
        </w:rPr>
        <w:softHyphen/>
        <w:t>نامه</w:t>
      </w:r>
    </w:p>
    <w:p w:rsidR="00C75097" w:rsidRPr="00901E9B" w:rsidRDefault="00C75097" w:rsidP="00C75097">
      <w:pPr>
        <w:jc w:val="lowKashida"/>
        <w:rPr>
          <w:rFonts w:cs="M Mitra" w:hint="cs"/>
          <w:b/>
          <w:bCs/>
          <w:sz w:val="20"/>
          <w:szCs w:val="20"/>
          <w:rtl/>
        </w:rPr>
      </w:pPr>
      <w:r w:rsidRPr="00901E9B">
        <w:rPr>
          <w:rFonts w:cs="M Mitra" w:hint="cs"/>
          <w:b/>
          <w:bCs/>
          <w:sz w:val="20"/>
          <w:szCs w:val="20"/>
          <w:rtl/>
        </w:rPr>
        <w:t>الف: کتاب‌ها</w:t>
      </w:r>
    </w:p>
    <w:p w:rsidR="00C75097" w:rsidRPr="00044E1F" w:rsidRDefault="00C75097" w:rsidP="00C75097">
      <w:pPr>
        <w:pStyle w:val="FootnoteText"/>
        <w:ind w:left="-1"/>
        <w:jc w:val="lowKashida"/>
        <w:rPr>
          <w:rFonts w:hint="cs"/>
          <w:i/>
          <w:iCs/>
          <w:sz w:val="24"/>
          <w:szCs w:val="24"/>
        </w:rPr>
      </w:pPr>
      <w:r>
        <w:rPr>
          <w:rFonts w:hint="cs"/>
          <w:i/>
          <w:iCs/>
          <w:sz w:val="24"/>
          <w:szCs w:val="24"/>
          <w:rtl/>
        </w:rPr>
        <w:t xml:space="preserve">ـ </w:t>
      </w:r>
      <w:r w:rsidRPr="00044E1F">
        <w:rPr>
          <w:rFonts w:hint="cs"/>
          <w:i/>
          <w:iCs/>
          <w:sz w:val="24"/>
          <w:szCs w:val="24"/>
          <w:rtl/>
        </w:rPr>
        <w:t>قرآن کریم</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ادب المرتضى من سیرته و آثاره</w:t>
      </w:r>
      <w:r w:rsidRPr="00901E9B">
        <w:rPr>
          <w:rFonts w:hint="cs"/>
          <w:sz w:val="25"/>
          <w:szCs w:val="25"/>
          <w:rtl/>
        </w:rPr>
        <w:t>،</w:t>
      </w:r>
      <w:r w:rsidRPr="00901E9B">
        <w:rPr>
          <w:sz w:val="25"/>
          <w:szCs w:val="25"/>
          <w:rtl/>
        </w:rPr>
        <w:t xml:space="preserve"> عبدالرزاق محى الدین</w:t>
      </w:r>
      <w:r w:rsidRPr="00901E9B">
        <w:rPr>
          <w:rFonts w:hint="cs"/>
          <w:sz w:val="25"/>
          <w:szCs w:val="25"/>
          <w:rtl/>
        </w:rPr>
        <w:t>، ترجمه: جواد محدثی، تهران: امیرکبیر، 1373ش.</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الاعتقادات</w:t>
      </w:r>
      <w:r w:rsidRPr="00901E9B">
        <w:rPr>
          <w:sz w:val="25"/>
          <w:szCs w:val="25"/>
          <w:rtl/>
        </w:rPr>
        <w:t xml:space="preserve"> </w:t>
      </w:r>
      <w:r w:rsidRPr="00901E9B">
        <w:rPr>
          <w:i/>
          <w:iCs/>
          <w:sz w:val="25"/>
          <w:szCs w:val="25"/>
          <w:rtl/>
        </w:rPr>
        <w:t>فی دین الإمامیة</w:t>
      </w:r>
      <w:r w:rsidRPr="00901E9B">
        <w:rPr>
          <w:rFonts w:hint="cs"/>
          <w:sz w:val="25"/>
          <w:szCs w:val="25"/>
          <w:rtl/>
        </w:rPr>
        <w:t xml:space="preserve">، شیخ صدوق (ف381)،‌ </w:t>
      </w:r>
      <w:r w:rsidRPr="00901E9B">
        <w:rPr>
          <w:sz w:val="25"/>
          <w:szCs w:val="25"/>
          <w:rtl/>
        </w:rPr>
        <w:t xml:space="preserve">چاپ </w:t>
      </w:r>
      <w:r w:rsidRPr="00901E9B">
        <w:rPr>
          <w:rFonts w:hint="cs"/>
          <w:sz w:val="25"/>
          <w:szCs w:val="25"/>
          <w:rtl/>
        </w:rPr>
        <w:t>دوم،</w:t>
      </w:r>
      <w:r w:rsidRPr="00901E9B">
        <w:rPr>
          <w:sz w:val="25"/>
          <w:szCs w:val="25"/>
          <w:rtl/>
        </w:rPr>
        <w:t xml:space="preserve"> تحقیق: عصام عبد السید</w:t>
      </w:r>
      <w:r w:rsidRPr="00901E9B">
        <w:rPr>
          <w:rFonts w:hint="cs"/>
          <w:sz w:val="25"/>
          <w:szCs w:val="25"/>
          <w:rtl/>
        </w:rPr>
        <w:t xml:space="preserve">، </w:t>
      </w:r>
      <w:r w:rsidRPr="00901E9B">
        <w:rPr>
          <w:sz w:val="25"/>
          <w:szCs w:val="25"/>
          <w:rtl/>
        </w:rPr>
        <w:t>بیرو</w:t>
      </w:r>
      <w:r w:rsidRPr="00901E9B">
        <w:rPr>
          <w:rFonts w:hint="cs"/>
          <w:sz w:val="25"/>
          <w:szCs w:val="25"/>
          <w:rtl/>
        </w:rPr>
        <w:t>ت:</w:t>
      </w:r>
      <w:r w:rsidRPr="00901E9B">
        <w:rPr>
          <w:sz w:val="25"/>
          <w:szCs w:val="25"/>
          <w:rtl/>
        </w:rPr>
        <w:t xml:space="preserve"> دار المفید للطباعة والنشر</w:t>
      </w:r>
      <w:r w:rsidRPr="00901E9B">
        <w:rPr>
          <w:rFonts w:hint="cs"/>
          <w:sz w:val="25"/>
          <w:szCs w:val="25"/>
          <w:rtl/>
        </w:rPr>
        <w:t xml:space="preserve"> ،</w:t>
      </w:r>
      <w:r w:rsidRPr="00901E9B">
        <w:rPr>
          <w:sz w:val="25"/>
          <w:szCs w:val="25"/>
          <w:rtl/>
        </w:rPr>
        <w:t xml:space="preserve"> 1414</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الأعلام</w:t>
      </w:r>
      <w:r w:rsidRPr="00901E9B">
        <w:rPr>
          <w:rFonts w:hint="cs"/>
          <w:sz w:val="25"/>
          <w:szCs w:val="25"/>
          <w:rtl/>
        </w:rPr>
        <w:t>،</w:t>
      </w:r>
      <w:r w:rsidRPr="00901E9B">
        <w:rPr>
          <w:sz w:val="25"/>
          <w:szCs w:val="25"/>
          <w:rtl/>
        </w:rPr>
        <w:t xml:space="preserve"> خیرالدین الزرکلی</w:t>
      </w:r>
      <w:r w:rsidRPr="00901E9B">
        <w:rPr>
          <w:rFonts w:hint="cs"/>
          <w:sz w:val="25"/>
          <w:szCs w:val="25"/>
          <w:rtl/>
        </w:rPr>
        <w:t xml:space="preserve"> (ف 1410)، </w:t>
      </w:r>
      <w:r w:rsidRPr="00901E9B">
        <w:rPr>
          <w:sz w:val="25"/>
          <w:szCs w:val="25"/>
          <w:rtl/>
        </w:rPr>
        <w:t xml:space="preserve">چاپ </w:t>
      </w:r>
      <w:r w:rsidRPr="00901E9B">
        <w:rPr>
          <w:rFonts w:hint="cs"/>
          <w:sz w:val="25"/>
          <w:szCs w:val="25"/>
          <w:rtl/>
        </w:rPr>
        <w:t xml:space="preserve">پنجم، </w:t>
      </w:r>
      <w:r w:rsidRPr="00901E9B">
        <w:rPr>
          <w:sz w:val="25"/>
          <w:szCs w:val="25"/>
          <w:rtl/>
        </w:rPr>
        <w:t>بیروت</w:t>
      </w:r>
      <w:r w:rsidRPr="00901E9B">
        <w:rPr>
          <w:rFonts w:hint="cs"/>
          <w:sz w:val="25"/>
          <w:szCs w:val="25"/>
          <w:rtl/>
        </w:rPr>
        <w:t>:</w:t>
      </w:r>
      <w:r w:rsidRPr="00901E9B">
        <w:rPr>
          <w:sz w:val="25"/>
          <w:szCs w:val="25"/>
          <w:rtl/>
        </w:rPr>
        <w:t xml:space="preserve"> دار العلم للملایین</w:t>
      </w:r>
      <w:r w:rsidRPr="00901E9B">
        <w:rPr>
          <w:rFonts w:hint="cs"/>
          <w:sz w:val="25"/>
          <w:szCs w:val="25"/>
          <w:rtl/>
        </w:rPr>
        <w:t>،</w:t>
      </w:r>
      <w:r w:rsidRPr="00901E9B">
        <w:rPr>
          <w:sz w:val="25"/>
          <w:szCs w:val="25"/>
          <w:rtl/>
        </w:rPr>
        <w:t>1980</w:t>
      </w:r>
      <w:r w:rsidRPr="00901E9B">
        <w:rPr>
          <w:rFonts w:hint="cs"/>
          <w:sz w:val="25"/>
          <w:szCs w:val="25"/>
          <w:rtl/>
        </w:rPr>
        <w:t>م .</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cs"/>
          <w:i/>
          <w:iCs/>
          <w:sz w:val="25"/>
          <w:szCs w:val="25"/>
          <w:rtl/>
        </w:rPr>
        <w:t>أعیان الشیعه</w:t>
      </w:r>
      <w:r w:rsidRPr="00901E9B">
        <w:rPr>
          <w:rFonts w:hint="cs"/>
          <w:sz w:val="25"/>
          <w:szCs w:val="25"/>
          <w:rtl/>
        </w:rPr>
        <w:t xml:space="preserve">، سید محسن امین، </w:t>
      </w:r>
      <w:r w:rsidRPr="00901E9B">
        <w:rPr>
          <w:sz w:val="25"/>
          <w:szCs w:val="25"/>
          <w:rtl/>
        </w:rPr>
        <w:t>بیروت</w:t>
      </w:r>
      <w:r w:rsidRPr="00901E9B">
        <w:rPr>
          <w:rFonts w:hint="cs"/>
          <w:sz w:val="25"/>
          <w:szCs w:val="25"/>
          <w:rtl/>
        </w:rPr>
        <w:t>:</w:t>
      </w:r>
      <w:r w:rsidRPr="00901E9B">
        <w:rPr>
          <w:sz w:val="25"/>
          <w:szCs w:val="25"/>
          <w:rtl/>
        </w:rPr>
        <w:t xml:space="preserve"> دار التعارف للمطبوعات</w:t>
      </w:r>
      <w:r w:rsidRPr="00901E9B">
        <w:rPr>
          <w:rFonts w:hint="cs"/>
          <w:sz w:val="25"/>
          <w:szCs w:val="25"/>
          <w:rtl/>
        </w:rPr>
        <w:t xml:space="preserve">، </w:t>
      </w:r>
      <w:r w:rsidRPr="00901E9B">
        <w:rPr>
          <w:sz w:val="25"/>
          <w:szCs w:val="25"/>
          <w:rtl/>
        </w:rPr>
        <w:t xml:space="preserve">1406 </w:t>
      </w:r>
      <w:r w:rsidRPr="00901E9B">
        <w:rPr>
          <w:rFonts w:hint="cs"/>
          <w:sz w:val="25"/>
          <w:szCs w:val="25"/>
          <w:rtl/>
        </w:rPr>
        <w:t>ق</w:t>
      </w:r>
      <w:r w:rsidRPr="00901E9B">
        <w:rPr>
          <w:sz w:val="25"/>
          <w:szCs w:val="25"/>
          <w:rtl/>
        </w:rPr>
        <w:t>‏</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tl/>
        </w:rPr>
      </w:pPr>
      <w:r w:rsidRPr="00901E9B">
        <w:rPr>
          <w:rFonts w:hint="cs"/>
          <w:i/>
          <w:iCs/>
          <w:sz w:val="25"/>
          <w:szCs w:val="25"/>
          <w:rtl/>
        </w:rPr>
        <w:t>ال</w:t>
      </w:r>
      <w:r w:rsidRPr="00901E9B">
        <w:rPr>
          <w:i/>
          <w:iCs/>
          <w:sz w:val="25"/>
          <w:szCs w:val="25"/>
          <w:rtl/>
        </w:rPr>
        <w:t>أمالى</w:t>
      </w:r>
      <w:r w:rsidRPr="00901E9B">
        <w:rPr>
          <w:rFonts w:hint="cs"/>
          <w:sz w:val="25"/>
          <w:szCs w:val="25"/>
          <w:rtl/>
        </w:rPr>
        <w:t xml:space="preserve">، الشریف المرتضی، </w:t>
      </w:r>
      <w:r w:rsidRPr="00901E9B">
        <w:rPr>
          <w:sz w:val="25"/>
          <w:szCs w:val="25"/>
          <w:rtl/>
        </w:rPr>
        <w:t xml:space="preserve">چاپ </w:t>
      </w:r>
      <w:r w:rsidRPr="00901E9B">
        <w:rPr>
          <w:rFonts w:hint="cs"/>
          <w:sz w:val="25"/>
          <w:szCs w:val="25"/>
          <w:rtl/>
        </w:rPr>
        <w:t>اول، ت</w:t>
      </w:r>
      <w:r w:rsidRPr="00901E9B">
        <w:rPr>
          <w:sz w:val="25"/>
          <w:szCs w:val="25"/>
          <w:rtl/>
        </w:rPr>
        <w:t>صحیح وتعلیق: محمد بدر الدین النعسانی</w:t>
      </w:r>
      <w:r>
        <w:rPr>
          <w:rFonts w:hint="cs"/>
          <w:sz w:val="25"/>
          <w:szCs w:val="25"/>
          <w:rtl/>
        </w:rPr>
        <w:t xml:space="preserve"> </w:t>
      </w:r>
      <w:r w:rsidRPr="00901E9B">
        <w:rPr>
          <w:rFonts w:hint="cs"/>
          <w:sz w:val="25"/>
          <w:szCs w:val="25"/>
          <w:rtl/>
        </w:rPr>
        <w:t xml:space="preserve">ـ </w:t>
      </w:r>
      <w:r w:rsidRPr="00901E9B">
        <w:rPr>
          <w:sz w:val="25"/>
          <w:szCs w:val="25"/>
          <w:rtl/>
        </w:rPr>
        <w:t>مکتبة آیة الله المرعشی النجفی</w:t>
      </w:r>
      <w:r w:rsidRPr="00901E9B">
        <w:rPr>
          <w:rFonts w:hint="cs"/>
          <w:sz w:val="25"/>
          <w:szCs w:val="25"/>
          <w:rtl/>
        </w:rPr>
        <w:t>،</w:t>
      </w:r>
      <w:r w:rsidRPr="00901E9B">
        <w:rPr>
          <w:sz w:val="25"/>
          <w:szCs w:val="25"/>
          <w:rtl/>
        </w:rPr>
        <w:t xml:space="preserve"> 1325</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rFonts w:hint="cs"/>
          <w:i/>
          <w:iCs/>
          <w:sz w:val="25"/>
          <w:szCs w:val="25"/>
          <w:rtl/>
        </w:rPr>
        <w:t>اندیشه‌های کلامی شیخ مفید</w:t>
      </w:r>
      <w:r w:rsidRPr="00901E9B">
        <w:rPr>
          <w:rFonts w:hint="cs"/>
          <w:sz w:val="25"/>
          <w:szCs w:val="25"/>
          <w:rtl/>
        </w:rPr>
        <w:t>، مارتین مکدرموت، ترجمه: احمد آرام، تهران: مؤسسه مطالعات اسلامی دانشگاه مک گیل، 1363.</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rFonts w:hint="cs"/>
          <w:i/>
          <w:iCs/>
          <w:sz w:val="25"/>
          <w:szCs w:val="25"/>
          <w:rtl/>
        </w:rPr>
        <w:t>ایضاح المکنون</w:t>
      </w:r>
      <w:r w:rsidRPr="00901E9B">
        <w:rPr>
          <w:rFonts w:hint="cs"/>
          <w:sz w:val="25"/>
          <w:szCs w:val="25"/>
          <w:rtl/>
        </w:rPr>
        <w:t xml:space="preserve">، </w:t>
      </w:r>
      <w:r w:rsidRPr="00901E9B">
        <w:rPr>
          <w:sz w:val="25"/>
          <w:szCs w:val="25"/>
          <w:rtl/>
        </w:rPr>
        <w:t>إسماعیل باشا البغدادی</w:t>
      </w:r>
      <w:r w:rsidRPr="00901E9B">
        <w:rPr>
          <w:rFonts w:hint="cs"/>
          <w:sz w:val="25"/>
          <w:szCs w:val="25"/>
          <w:rtl/>
        </w:rPr>
        <w:t xml:space="preserve"> (ف</w:t>
      </w:r>
      <w:r w:rsidRPr="00901E9B">
        <w:rPr>
          <w:sz w:val="25"/>
          <w:szCs w:val="25"/>
          <w:rtl/>
        </w:rPr>
        <w:t xml:space="preserve"> 1339</w:t>
      </w:r>
      <w:r w:rsidRPr="00901E9B">
        <w:rPr>
          <w:rFonts w:hint="cs"/>
          <w:sz w:val="25"/>
          <w:szCs w:val="25"/>
          <w:rtl/>
        </w:rPr>
        <w:t xml:space="preserve">)، </w:t>
      </w:r>
      <w:r w:rsidRPr="00901E9B">
        <w:rPr>
          <w:sz w:val="25"/>
          <w:szCs w:val="25"/>
          <w:rtl/>
        </w:rPr>
        <w:t>تحقیق</w:t>
      </w:r>
      <w:r w:rsidRPr="00901E9B">
        <w:rPr>
          <w:rFonts w:hint="cs"/>
          <w:sz w:val="25"/>
          <w:szCs w:val="25"/>
          <w:rtl/>
        </w:rPr>
        <w:t>:</w:t>
      </w:r>
      <w:r w:rsidRPr="00901E9B">
        <w:rPr>
          <w:sz w:val="25"/>
          <w:szCs w:val="25"/>
          <w:rtl/>
        </w:rPr>
        <w:t xml:space="preserve"> محمد شرف الدین</w:t>
      </w:r>
      <w:r w:rsidRPr="00901E9B">
        <w:rPr>
          <w:rFonts w:hint="cs"/>
          <w:sz w:val="25"/>
          <w:szCs w:val="25"/>
          <w:rtl/>
        </w:rPr>
        <w:t>، بیروت:</w:t>
      </w:r>
      <w:r w:rsidRPr="00901E9B">
        <w:rPr>
          <w:sz w:val="25"/>
          <w:szCs w:val="25"/>
          <w:rtl/>
        </w:rPr>
        <w:t xml:space="preserve"> دار إحیاء التراث العربی</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tl/>
        </w:rPr>
      </w:pPr>
      <w:r w:rsidRPr="00901E9B">
        <w:rPr>
          <w:i/>
          <w:iCs/>
          <w:sz w:val="25"/>
          <w:szCs w:val="25"/>
          <w:rtl/>
        </w:rPr>
        <w:t>بحارالأنوار</w:t>
      </w:r>
      <w:r w:rsidRPr="00901E9B">
        <w:rPr>
          <w:rFonts w:hint="cs"/>
          <w:sz w:val="25"/>
          <w:szCs w:val="25"/>
          <w:rtl/>
        </w:rPr>
        <w:t>، علاّمه محمد باقر مجلسی (ف1110)، بیروت:</w:t>
      </w:r>
      <w:r w:rsidRPr="00901E9B">
        <w:rPr>
          <w:sz w:val="25"/>
          <w:szCs w:val="25"/>
          <w:rtl/>
        </w:rPr>
        <w:t xml:space="preserve"> مؤسسة الوفاء</w:t>
      </w:r>
      <w:r w:rsidRPr="00901E9B">
        <w:rPr>
          <w:rFonts w:hint="cs"/>
          <w:sz w:val="25"/>
          <w:szCs w:val="25"/>
          <w:rtl/>
        </w:rPr>
        <w:t>،</w:t>
      </w:r>
      <w:r w:rsidRPr="00901E9B">
        <w:rPr>
          <w:sz w:val="25"/>
          <w:szCs w:val="25"/>
          <w:rtl/>
        </w:rPr>
        <w:t xml:space="preserve"> 1404 ق‏</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البدایة والنهایة</w:t>
      </w:r>
      <w:r w:rsidRPr="00901E9B">
        <w:rPr>
          <w:rFonts w:hint="cs"/>
          <w:sz w:val="25"/>
          <w:szCs w:val="25"/>
          <w:rtl/>
        </w:rPr>
        <w:t>،</w:t>
      </w:r>
      <w:r w:rsidRPr="00901E9B">
        <w:rPr>
          <w:sz w:val="25"/>
          <w:szCs w:val="25"/>
          <w:rtl/>
        </w:rPr>
        <w:t xml:space="preserve"> ابن کثیر </w:t>
      </w:r>
      <w:r w:rsidRPr="00901E9B">
        <w:rPr>
          <w:rFonts w:hint="cs"/>
          <w:sz w:val="25"/>
          <w:szCs w:val="25"/>
          <w:rtl/>
        </w:rPr>
        <w:t>(</w:t>
      </w:r>
      <w:r w:rsidRPr="00901E9B">
        <w:rPr>
          <w:sz w:val="25"/>
          <w:szCs w:val="25"/>
          <w:rtl/>
        </w:rPr>
        <w:t>ف 774</w:t>
      </w:r>
      <w:r w:rsidRPr="00901E9B">
        <w:rPr>
          <w:rFonts w:hint="cs"/>
          <w:sz w:val="25"/>
          <w:szCs w:val="25"/>
          <w:rtl/>
        </w:rPr>
        <w:t xml:space="preserve">)، </w:t>
      </w:r>
      <w:r w:rsidRPr="00901E9B">
        <w:rPr>
          <w:sz w:val="25"/>
          <w:szCs w:val="25"/>
          <w:rtl/>
        </w:rPr>
        <w:t>چاپ أول</w:t>
      </w:r>
      <w:r w:rsidRPr="00901E9B">
        <w:rPr>
          <w:rFonts w:hint="cs"/>
          <w:sz w:val="25"/>
          <w:szCs w:val="25"/>
          <w:rtl/>
        </w:rPr>
        <w:t>،</w:t>
      </w:r>
      <w:r w:rsidRPr="00901E9B">
        <w:rPr>
          <w:sz w:val="25"/>
          <w:szCs w:val="25"/>
          <w:rtl/>
        </w:rPr>
        <w:t xml:space="preserve"> تحقیق</w:t>
      </w:r>
      <w:r w:rsidRPr="00901E9B">
        <w:rPr>
          <w:rFonts w:hint="cs"/>
          <w:sz w:val="25"/>
          <w:szCs w:val="25"/>
          <w:rtl/>
        </w:rPr>
        <w:t>:</w:t>
      </w:r>
      <w:r w:rsidRPr="00901E9B">
        <w:rPr>
          <w:sz w:val="25"/>
          <w:szCs w:val="25"/>
          <w:rtl/>
        </w:rPr>
        <w:t xml:space="preserve"> علی شیری</w:t>
      </w:r>
      <w:r w:rsidRPr="00901E9B">
        <w:rPr>
          <w:rFonts w:hint="cs"/>
          <w:sz w:val="25"/>
          <w:szCs w:val="25"/>
          <w:rtl/>
        </w:rPr>
        <w:t>، بیروت</w:t>
      </w:r>
      <w:r w:rsidRPr="00901E9B">
        <w:rPr>
          <w:sz w:val="25"/>
          <w:szCs w:val="25"/>
          <w:rtl/>
        </w:rPr>
        <w:t>: دار إحیاء التراث العربی</w:t>
      </w:r>
      <w:r w:rsidRPr="00901E9B">
        <w:rPr>
          <w:rFonts w:hint="cs"/>
          <w:sz w:val="25"/>
          <w:szCs w:val="25"/>
          <w:rtl/>
        </w:rPr>
        <w:t xml:space="preserve">، </w:t>
      </w:r>
      <w:r w:rsidRPr="00901E9B">
        <w:rPr>
          <w:sz w:val="25"/>
          <w:szCs w:val="25"/>
          <w:rtl/>
        </w:rPr>
        <w:t>1408</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tl/>
        </w:rPr>
      </w:pPr>
      <w:r w:rsidRPr="00901E9B">
        <w:rPr>
          <w:i/>
          <w:iCs/>
          <w:sz w:val="25"/>
          <w:szCs w:val="25"/>
          <w:rtl/>
        </w:rPr>
        <w:t>تاریخ بغداد</w:t>
      </w:r>
      <w:r w:rsidRPr="00901E9B">
        <w:rPr>
          <w:rFonts w:hint="cs"/>
          <w:sz w:val="25"/>
          <w:szCs w:val="25"/>
          <w:rtl/>
        </w:rPr>
        <w:t>،</w:t>
      </w:r>
      <w:r w:rsidRPr="00901E9B">
        <w:rPr>
          <w:sz w:val="25"/>
          <w:szCs w:val="25"/>
          <w:rtl/>
        </w:rPr>
        <w:t xml:space="preserve"> الخطیب البغدادی</w:t>
      </w:r>
      <w:r w:rsidRPr="00901E9B">
        <w:rPr>
          <w:rFonts w:hint="cs"/>
          <w:sz w:val="25"/>
          <w:szCs w:val="25"/>
          <w:rtl/>
        </w:rPr>
        <w:t xml:space="preserve"> (ف</w:t>
      </w:r>
      <w:r w:rsidRPr="00901E9B">
        <w:rPr>
          <w:sz w:val="25"/>
          <w:szCs w:val="25"/>
          <w:rtl/>
        </w:rPr>
        <w:t xml:space="preserve"> 463</w:t>
      </w:r>
      <w:r w:rsidRPr="00901E9B">
        <w:rPr>
          <w:rFonts w:hint="cs"/>
          <w:sz w:val="25"/>
          <w:szCs w:val="25"/>
          <w:rtl/>
        </w:rPr>
        <w:t xml:space="preserve">)، چاپ اول، </w:t>
      </w:r>
      <w:r w:rsidRPr="00901E9B">
        <w:rPr>
          <w:sz w:val="25"/>
          <w:szCs w:val="25"/>
          <w:rtl/>
        </w:rPr>
        <w:t>تحقیق</w:t>
      </w:r>
      <w:r w:rsidRPr="00901E9B">
        <w:rPr>
          <w:rFonts w:hint="cs"/>
          <w:sz w:val="25"/>
          <w:szCs w:val="25"/>
          <w:rtl/>
        </w:rPr>
        <w:t>:</w:t>
      </w:r>
      <w:r w:rsidRPr="00901E9B">
        <w:rPr>
          <w:sz w:val="25"/>
          <w:szCs w:val="25"/>
          <w:rtl/>
        </w:rPr>
        <w:t xml:space="preserve"> مصطفى عبد القادر عطا</w:t>
      </w:r>
      <w:r w:rsidRPr="00901E9B">
        <w:rPr>
          <w:rFonts w:hint="cs"/>
          <w:sz w:val="25"/>
          <w:szCs w:val="25"/>
          <w:rtl/>
        </w:rPr>
        <w:t>، بیروت:</w:t>
      </w:r>
      <w:r w:rsidRPr="00901E9B">
        <w:rPr>
          <w:sz w:val="25"/>
          <w:szCs w:val="25"/>
          <w:rtl/>
        </w:rPr>
        <w:t xml:space="preserve"> دار الکتب العلمیة</w:t>
      </w:r>
      <w:r w:rsidRPr="00901E9B">
        <w:rPr>
          <w:rFonts w:hint="cs"/>
          <w:sz w:val="25"/>
          <w:szCs w:val="25"/>
          <w:rtl/>
        </w:rPr>
        <w:t>،</w:t>
      </w:r>
      <w:r w:rsidRPr="00901E9B">
        <w:rPr>
          <w:sz w:val="25"/>
          <w:szCs w:val="25"/>
          <w:rtl/>
        </w:rPr>
        <w:t xml:space="preserve"> 1417</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تنزیه الانبیاء و الائمه</w:t>
      </w:r>
      <w:r w:rsidRPr="00901E9B">
        <w:rPr>
          <w:rFonts w:hint="cs"/>
          <w:sz w:val="25"/>
          <w:szCs w:val="25"/>
          <w:rtl/>
        </w:rPr>
        <w:t>، سید مرتضی علم الهدی؛ چاپ اول، بیروت: منشورات مؤسسه الاعلمی للمطبوعات، 1412 ه‍ .</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cs"/>
          <w:i/>
          <w:iCs/>
          <w:sz w:val="25"/>
          <w:szCs w:val="25"/>
          <w:rtl/>
        </w:rPr>
        <w:t>تنقیح المقال فی علم الرجال</w:t>
      </w:r>
      <w:r w:rsidRPr="00901E9B">
        <w:rPr>
          <w:rFonts w:hint="cs"/>
          <w:sz w:val="25"/>
          <w:szCs w:val="25"/>
          <w:rtl/>
        </w:rPr>
        <w:t>، علاّمه عبدالله مامقانی، نجف اشرف: چاپ مرتضویه (چاپ سنگی، سه جلدی).</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cs"/>
          <w:i/>
          <w:iCs/>
          <w:sz w:val="25"/>
          <w:szCs w:val="25"/>
          <w:rtl/>
        </w:rPr>
        <w:t>دائره المعارف بزرگ اسلامی</w:t>
      </w:r>
      <w:r w:rsidRPr="00901E9B">
        <w:rPr>
          <w:rFonts w:hint="cs"/>
          <w:sz w:val="25"/>
          <w:szCs w:val="25"/>
          <w:rtl/>
        </w:rPr>
        <w:t>، زیر نظر موسوی بجنوردی، تهران، 1369.</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دائره المعارف تشیع</w:t>
      </w:r>
      <w:r w:rsidRPr="00901E9B">
        <w:rPr>
          <w:rFonts w:hint="cs"/>
          <w:sz w:val="25"/>
          <w:szCs w:val="25"/>
          <w:rtl/>
        </w:rPr>
        <w:t>، تهران: نشر شهید محبی، 1375 .</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cs"/>
          <w:i/>
          <w:iCs/>
          <w:sz w:val="25"/>
          <w:szCs w:val="25"/>
          <w:rtl/>
        </w:rPr>
        <w:t>دانشنامه جهان اسلام</w:t>
      </w:r>
      <w:r w:rsidRPr="00901E9B">
        <w:rPr>
          <w:rFonts w:hint="cs"/>
          <w:sz w:val="25"/>
          <w:szCs w:val="25"/>
          <w:rtl/>
        </w:rPr>
        <w:t>، بنیاد دائره المعارف اسلامی، زیر نظر حداد عادل، تهران، 1380.</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الذریعة</w:t>
      </w:r>
      <w:r w:rsidRPr="00901E9B">
        <w:rPr>
          <w:sz w:val="25"/>
          <w:szCs w:val="25"/>
          <w:rtl/>
        </w:rPr>
        <w:t xml:space="preserve"> (أصول فقه)</w:t>
      </w:r>
      <w:r w:rsidRPr="00901E9B">
        <w:rPr>
          <w:rFonts w:hint="cs"/>
          <w:sz w:val="25"/>
          <w:szCs w:val="25"/>
          <w:rtl/>
        </w:rPr>
        <w:t>،</w:t>
      </w:r>
      <w:r w:rsidRPr="00901E9B">
        <w:rPr>
          <w:sz w:val="25"/>
          <w:szCs w:val="25"/>
          <w:rtl/>
        </w:rPr>
        <w:t xml:space="preserve"> السید المرتضى</w:t>
      </w:r>
      <w:r w:rsidRPr="00901E9B">
        <w:rPr>
          <w:rFonts w:hint="cs"/>
          <w:sz w:val="25"/>
          <w:szCs w:val="25"/>
          <w:rtl/>
        </w:rPr>
        <w:t xml:space="preserve"> (ف436)، </w:t>
      </w:r>
      <w:r w:rsidRPr="00901E9B">
        <w:rPr>
          <w:sz w:val="25"/>
          <w:szCs w:val="25"/>
          <w:rtl/>
        </w:rPr>
        <w:t>تحقیق</w:t>
      </w:r>
      <w:r w:rsidRPr="00901E9B">
        <w:rPr>
          <w:rFonts w:hint="cs"/>
          <w:sz w:val="25"/>
          <w:szCs w:val="25"/>
          <w:rtl/>
        </w:rPr>
        <w:t>:</w:t>
      </w:r>
      <w:r w:rsidRPr="00901E9B">
        <w:rPr>
          <w:sz w:val="25"/>
          <w:szCs w:val="25"/>
          <w:rtl/>
        </w:rPr>
        <w:t xml:space="preserve"> أبو القاسم گرجی</w:t>
      </w:r>
      <w:r w:rsidRPr="00901E9B">
        <w:rPr>
          <w:rFonts w:hint="cs"/>
          <w:sz w:val="25"/>
          <w:szCs w:val="25"/>
          <w:rtl/>
        </w:rPr>
        <w:t xml:space="preserve">، </w:t>
      </w:r>
      <w:r w:rsidRPr="00901E9B">
        <w:rPr>
          <w:sz w:val="25"/>
          <w:szCs w:val="25"/>
          <w:rtl/>
        </w:rPr>
        <w:t>چاپخانه: دانشگاه طهران</w:t>
      </w:r>
      <w:r w:rsidRPr="00901E9B">
        <w:rPr>
          <w:rFonts w:hint="cs"/>
          <w:sz w:val="25"/>
          <w:szCs w:val="25"/>
          <w:rtl/>
        </w:rPr>
        <w:t>،</w:t>
      </w:r>
      <w:r w:rsidRPr="00901E9B">
        <w:rPr>
          <w:sz w:val="25"/>
          <w:szCs w:val="25"/>
          <w:rtl/>
        </w:rPr>
        <w:t xml:space="preserve"> 1346 ش</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الذریعة</w:t>
      </w:r>
      <w:r w:rsidRPr="00901E9B">
        <w:rPr>
          <w:rFonts w:hint="cs"/>
          <w:i/>
          <w:iCs/>
          <w:sz w:val="25"/>
          <w:szCs w:val="25"/>
          <w:rtl/>
        </w:rPr>
        <w:t xml:space="preserve"> الی تصانیف الشیعه</w:t>
      </w:r>
      <w:r w:rsidRPr="00901E9B">
        <w:rPr>
          <w:rFonts w:hint="cs"/>
          <w:sz w:val="25"/>
          <w:szCs w:val="25"/>
          <w:rtl/>
        </w:rPr>
        <w:t xml:space="preserve"> ، </w:t>
      </w:r>
      <w:r w:rsidRPr="00901E9B">
        <w:rPr>
          <w:sz w:val="25"/>
          <w:szCs w:val="25"/>
          <w:rtl/>
        </w:rPr>
        <w:t>شیخ آقا بزرگ تهرانى</w:t>
      </w:r>
      <w:r w:rsidRPr="00901E9B">
        <w:rPr>
          <w:rFonts w:hint="cs"/>
          <w:sz w:val="25"/>
          <w:szCs w:val="25"/>
          <w:rtl/>
        </w:rPr>
        <w:t>،</w:t>
      </w:r>
      <w:r w:rsidRPr="00901E9B">
        <w:rPr>
          <w:sz w:val="25"/>
          <w:szCs w:val="25"/>
          <w:rtl/>
        </w:rPr>
        <w:t>‏ ناشر: اسماعیلیان قم و کتابخانه اسلامیه تهران</w:t>
      </w:r>
      <w:r w:rsidRPr="00901E9B">
        <w:rPr>
          <w:rFonts w:hint="cs"/>
          <w:sz w:val="25"/>
          <w:szCs w:val="25"/>
          <w:rtl/>
        </w:rPr>
        <w:t>،</w:t>
      </w:r>
      <w:r w:rsidRPr="00901E9B">
        <w:rPr>
          <w:sz w:val="25"/>
          <w:szCs w:val="25"/>
          <w:rtl/>
        </w:rPr>
        <w:t xml:space="preserve"> 1408 </w:t>
      </w:r>
      <w:r>
        <w:rPr>
          <w:sz w:val="25"/>
          <w:szCs w:val="25"/>
          <w:rtl/>
        </w:rPr>
        <w:t>هـ .</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i/>
          <w:iCs/>
          <w:sz w:val="25"/>
          <w:szCs w:val="25"/>
          <w:rtl/>
        </w:rPr>
        <w:lastRenderedPageBreak/>
        <w:t>رجال‏ابن‏داود</w:t>
      </w:r>
      <w:r w:rsidRPr="00901E9B">
        <w:rPr>
          <w:rFonts w:hint="cs"/>
          <w:sz w:val="25"/>
          <w:szCs w:val="25"/>
          <w:rtl/>
        </w:rPr>
        <w:t>، ابن داود حلی، انتشارات دانشگاه تهران، 1383 ق</w:t>
      </w:r>
      <w:r w:rsidRPr="00901E9B">
        <w:rPr>
          <w:sz w:val="25"/>
          <w:szCs w:val="25"/>
          <w:rtl/>
        </w:rPr>
        <w:t xml:space="preserve"> </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رجال‏العلامةالحلی</w:t>
      </w:r>
      <w:r w:rsidRPr="00901E9B">
        <w:rPr>
          <w:rFonts w:hint="cs"/>
          <w:sz w:val="25"/>
          <w:szCs w:val="25"/>
          <w:rtl/>
        </w:rPr>
        <w:t>، علاّمه حلی (ف 726)، قم: دار الذخائر، 1411ق.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رجال‏النجاشی</w:t>
      </w:r>
      <w:r w:rsidRPr="00901E9B">
        <w:rPr>
          <w:rFonts w:hint="cs"/>
          <w:sz w:val="25"/>
          <w:szCs w:val="25"/>
          <w:rtl/>
        </w:rPr>
        <w:t>، احمد بن علی النجاشی (ف 450)، قم: انتشارات جامعه مدرسین، 1407ق.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رسائل المرتضى</w:t>
      </w:r>
      <w:r w:rsidRPr="00901E9B">
        <w:rPr>
          <w:rFonts w:hint="cs"/>
          <w:sz w:val="25"/>
          <w:szCs w:val="25"/>
          <w:rtl/>
        </w:rPr>
        <w:t>، الشریف المرتضی، ا</w:t>
      </w:r>
      <w:r w:rsidRPr="00901E9B">
        <w:rPr>
          <w:sz w:val="25"/>
          <w:szCs w:val="25"/>
          <w:rtl/>
        </w:rPr>
        <w:t>عداد: السید مهدی الرجائی</w:t>
      </w:r>
      <w:r w:rsidRPr="00901E9B">
        <w:rPr>
          <w:rFonts w:hint="cs"/>
          <w:sz w:val="25"/>
          <w:szCs w:val="25"/>
          <w:rtl/>
        </w:rPr>
        <w:t>، قم</w:t>
      </w:r>
      <w:r w:rsidRPr="00901E9B">
        <w:rPr>
          <w:sz w:val="25"/>
          <w:szCs w:val="25"/>
          <w:rtl/>
        </w:rPr>
        <w:t>: دار القرآن الکریم</w:t>
      </w:r>
      <w:r w:rsidRPr="00901E9B">
        <w:rPr>
          <w:rFonts w:hint="cs"/>
          <w:sz w:val="25"/>
          <w:szCs w:val="25"/>
          <w:rtl/>
        </w:rPr>
        <w:t>، 1405ق.</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i/>
          <w:iCs/>
          <w:sz w:val="25"/>
          <w:szCs w:val="25"/>
          <w:rtl/>
        </w:rPr>
        <w:t>روضات الجنات</w:t>
      </w:r>
      <w:r w:rsidRPr="00901E9B">
        <w:rPr>
          <w:rFonts w:hint="cs"/>
          <w:i/>
          <w:iCs/>
          <w:sz w:val="25"/>
          <w:szCs w:val="25"/>
          <w:rtl/>
        </w:rPr>
        <w:t xml:space="preserve"> فی احوال العلماء و السادات</w:t>
      </w:r>
      <w:r w:rsidRPr="00901E9B">
        <w:rPr>
          <w:rFonts w:hint="cs"/>
          <w:sz w:val="25"/>
          <w:szCs w:val="25"/>
          <w:rtl/>
        </w:rPr>
        <w:t>، محمد باقر خوانساری، تهران: مکتبة اسماعیلیان، 1390ق.</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ریاض العلماء و حیاض الفضلاء</w:t>
      </w:r>
      <w:r w:rsidRPr="00901E9B">
        <w:rPr>
          <w:rFonts w:hint="cs"/>
          <w:sz w:val="25"/>
          <w:szCs w:val="25"/>
          <w:rtl/>
        </w:rPr>
        <w:t>، عبدالله افندی اصفهانی (1130)، تحقیق: احمد حسینی، قم: مکتبه آیت الله مرعشی.</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سیدرضى</w:t>
      </w:r>
      <w:r w:rsidRPr="00901E9B">
        <w:rPr>
          <w:rFonts w:hint="cs"/>
          <w:sz w:val="25"/>
          <w:szCs w:val="25"/>
          <w:rtl/>
        </w:rPr>
        <w:t>، محمد مهدی جعفری، چاپ اول، انتشارات طرح نو، 1375.</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سیر أعلام النبلاء</w:t>
      </w:r>
      <w:r w:rsidRPr="00901E9B">
        <w:rPr>
          <w:rFonts w:hint="cs"/>
          <w:sz w:val="25"/>
          <w:szCs w:val="25"/>
          <w:rtl/>
        </w:rPr>
        <w:t>،</w:t>
      </w:r>
      <w:r w:rsidRPr="00901E9B">
        <w:rPr>
          <w:sz w:val="25"/>
          <w:szCs w:val="25"/>
          <w:rtl/>
        </w:rPr>
        <w:t xml:space="preserve"> الذهبی </w:t>
      </w:r>
      <w:r w:rsidRPr="00901E9B">
        <w:rPr>
          <w:rFonts w:hint="cs"/>
          <w:sz w:val="25"/>
          <w:szCs w:val="25"/>
          <w:rtl/>
        </w:rPr>
        <w:t>(ف</w:t>
      </w:r>
      <w:r w:rsidRPr="00901E9B">
        <w:rPr>
          <w:sz w:val="25"/>
          <w:szCs w:val="25"/>
          <w:rtl/>
        </w:rPr>
        <w:t xml:space="preserve"> 748</w:t>
      </w:r>
      <w:r w:rsidRPr="00901E9B">
        <w:rPr>
          <w:rFonts w:hint="cs"/>
          <w:sz w:val="25"/>
          <w:szCs w:val="25"/>
          <w:rtl/>
        </w:rPr>
        <w:t xml:space="preserve">)، چاپ نهم، </w:t>
      </w:r>
      <w:r w:rsidRPr="00901E9B">
        <w:rPr>
          <w:sz w:val="25"/>
          <w:szCs w:val="25"/>
          <w:rtl/>
        </w:rPr>
        <w:t>تحقیق: حسین الأسد</w:t>
      </w:r>
      <w:r w:rsidRPr="00901E9B">
        <w:rPr>
          <w:rFonts w:hint="cs"/>
          <w:sz w:val="25"/>
          <w:szCs w:val="25"/>
          <w:rtl/>
        </w:rPr>
        <w:t>، بیروت</w:t>
      </w:r>
      <w:r w:rsidRPr="00901E9B">
        <w:rPr>
          <w:sz w:val="25"/>
          <w:szCs w:val="25"/>
          <w:rtl/>
        </w:rPr>
        <w:t>: مؤسسة الرسالة</w:t>
      </w:r>
      <w:r w:rsidRPr="00901E9B">
        <w:rPr>
          <w:rFonts w:hint="cs"/>
          <w:sz w:val="25"/>
          <w:szCs w:val="25"/>
          <w:rtl/>
        </w:rPr>
        <w:t>، 1413 ق.</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شخصیت ادبی سید مرتضی</w:t>
      </w:r>
      <w:r w:rsidRPr="00901E9B">
        <w:rPr>
          <w:rFonts w:hint="cs"/>
          <w:sz w:val="25"/>
          <w:szCs w:val="25"/>
          <w:rtl/>
        </w:rPr>
        <w:t xml:space="preserve"> (ترجمه ادب المرتضی من سیرته و آثاره)، جواد محدثی، تهران: امیرکبیر، 1373 .</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eastAsia"/>
          <w:i/>
          <w:iCs/>
          <w:sz w:val="25"/>
          <w:szCs w:val="25"/>
          <w:rtl/>
        </w:rPr>
        <w:t>شرح‏</w:t>
      </w:r>
      <w:r w:rsidRPr="00901E9B">
        <w:rPr>
          <w:rFonts w:hint="cs"/>
          <w:i/>
          <w:iCs/>
          <w:sz w:val="25"/>
          <w:szCs w:val="25"/>
          <w:rtl/>
        </w:rPr>
        <w:t xml:space="preserve"> </w:t>
      </w:r>
      <w:r w:rsidRPr="00901E9B">
        <w:rPr>
          <w:rFonts w:hint="eastAsia"/>
          <w:i/>
          <w:iCs/>
          <w:sz w:val="25"/>
          <w:szCs w:val="25"/>
          <w:rtl/>
        </w:rPr>
        <w:t>نهج</w:t>
      </w:r>
      <w:r w:rsidRPr="00901E9B">
        <w:rPr>
          <w:rFonts w:hint="cs"/>
          <w:i/>
          <w:iCs/>
          <w:sz w:val="25"/>
          <w:szCs w:val="25"/>
          <w:rtl/>
        </w:rPr>
        <w:t xml:space="preserve"> </w:t>
      </w:r>
      <w:r w:rsidRPr="00901E9B">
        <w:rPr>
          <w:rFonts w:hint="eastAsia"/>
          <w:i/>
          <w:iCs/>
          <w:sz w:val="25"/>
          <w:szCs w:val="25"/>
          <w:rtl/>
        </w:rPr>
        <w:t>‏البلاغ</w:t>
      </w:r>
      <w:r w:rsidRPr="00901E9B">
        <w:rPr>
          <w:rFonts w:hint="cs"/>
          <w:i/>
          <w:iCs/>
          <w:sz w:val="25"/>
          <w:szCs w:val="25"/>
          <w:rtl/>
        </w:rPr>
        <w:t>ه</w:t>
      </w:r>
      <w:r w:rsidRPr="00901E9B">
        <w:rPr>
          <w:rFonts w:hint="cs"/>
          <w:sz w:val="25"/>
          <w:szCs w:val="25"/>
          <w:rtl/>
        </w:rPr>
        <w:t>، عبدالحمید بن ابی الحدید المعتزلی (ف656)، قم: چاپ کتابخانه آیت الله مرعشی، 1404 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rFonts w:hint="cs"/>
          <w:i/>
          <w:iCs/>
          <w:sz w:val="25"/>
          <w:szCs w:val="25"/>
          <w:rtl/>
        </w:rPr>
        <w:t>صحیح البخاری</w:t>
      </w:r>
      <w:r w:rsidRPr="00901E9B">
        <w:rPr>
          <w:rFonts w:hint="cs"/>
          <w:sz w:val="25"/>
          <w:szCs w:val="25"/>
          <w:rtl/>
        </w:rPr>
        <w:t>، البخاری (ف256)، ن</w:t>
      </w:r>
      <w:r w:rsidRPr="00901E9B">
        <w:rPr>
          <w:sz w:val="25"/>
          <w:szCs w:val="25"/>
          <w:rtl/>
        </w:rPr>
        <w:t>اشر: دار الفکر للطباعة والنشر والتوزیع</w:t>
      </w:r>
      <w:r w:rsidRPr="00901E9B">
        <w:rPr>
          <w:rFonts w:hint="cs"/>
          <w:sz w:val="25"/>
          <w:szCs w:val="25"/>
          <w:rtl/>
        </w:rPr>
        <w:t>، 1401 ق.</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صحیح المسلم</w:t>
      </w:r>
      <w:r w:rsidRPr="00901E9B">
        <w:rPr>
          <w:rFonts w:hint="cs"/>
          <w:sz w:val="25"/>
          <w:szCs w:val="25"/>
          <w:rtl/>
        </w:rPr>
        <w:t>، مسلم النیشابوری (ف261)، بیروت: دارالفکر.</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الغدیر</w:t>
      </w:r>
      <w:r w:rsidRPr="00901E9B">
        <w:rPr>
          <w:rFonts w:hint="cs"/>
          <w:sz w:val="25"/>
          <w:szCs w:val="25"/>
          <w:rtl/>
        </w:rPr>
        <w:t>، علاّمه امینی (ف1392ق)، چاپ چهارم، بیروت: دار الکتب العربی، 1397 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الفوائد الرجالیة</w:t>
      </w:r>
      <w:r w:rsidRPr="00901E9B">
        <w:rPr>
          <w:rFonts w:hint="cs"/>
          <w:sz w:val="25"/>
          <w:szCs w:val="25"/>
          <w:rtl/>
        </w:rPr>
        <w:t>،</w:t>
      </w:r>
      <w:r w:rsidRPr="00901E9B">
        <w:rPr>
          <w:sz w:val="25"/>
          <w:szCs w:val="25"/>
          <w:rtl/>
        </w:rPr>
        <w:t xml:space="preserve"> السید بحر العلوم </w:t>
      </w:r>
      <w:r w:rsidRPr="00901E9B">
        <w:rPr>
          <w:rFonts w:hint="cs"/>
          <w:sz w:val="25"/>
          <w:szCs w:val="25"/>
          <w:rtl/>
        </w:rPr>
        <w:t>(ف1212)، چاپ اول، ت</w:t>
      </w:r>
      <w:r w:rsidRPr="00901E9B">
        <w:rPr>
          <w:sz w:val="25"/>
          <w:szCs w:val="25"/>
          <w:rtl/>
        </w:rPr>
        <w:t xml:space="preserve">حقیق وتعلیق: بحر العلوم </w:t>
      </w:r>
      <w:r w:rsidRPr="00901E9B">
        <w:rPr>
          <w:rFonts w:hint="cs"/>
          <w:sz w:val="25"/>
          <w:szCs w:val="25"/>
          <w:rtl/>
        </w:rPr>
        <w:t>، تهران:</w:t>
      </w:r>
      <w:r w:rsidRPr="00901E9B">
        <w:rPr>
          <w:sz w:val="25"/>
          <w:szCs w:val="25"/>
          <w:rtl/>
        </w:rPr>
        <w:t xml:space="preserve"> مکتبة الصادق</w:t>
      </w:r>
      <w:r w:rsidRPr="00901E9B">
        <w:rPr>
          <w:rFonts w:hint="cs"/>
          <w:sz w:val="25"/>
          <w:szCs w:val="25"/>
          <w:rtl/>
        </w:rPr>
        <w:t xml:space="preserve">، </w:t>
      </w:r>
      <w:r w:rsidRPr="00901E9B">
        <w:rPr>
          <w:sz w:val="25"/>
          <w:szCs w:val="25"/>
          <w:rtl/>
        </w:rPr>
        <w:t>1363 ش</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فهرست ابن الندیم</w:t>
      </w:r>
      <w:r w:rsidRPr="00901E9B">
        <w:rPr>
          <w:rFonts w:hint="cs"/>
          <w:sz w:val="25"/>
          <w:szCs w:val="25"/>
          <w:rtl/>
        </w:rPr>
        <w:t>، ابن الندیم البغدادی</w:t>
      </w:r>
      <w:r w:rsidRPr="00901E9B">
        <w:rPr>
          <w:sz w:val="25"/>
          <w:szCs w:val="25"/>
          <w:rtl/>
        </w:rPr>
        <w:t xml:space="preserve"> </w:t>
      </w:r>
      <w:r w:rsidRPr="00901E9B">
        <w:rPr>
          <w:rFonts w:hint="cs"/>
          <w:sz w:val="25"/>
          <w:szCs w:val="25"/>
          <w:rtl/>
        </w:rPr>
        <w:t>(ف 438)، تحقیق: رضا تجدد.</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الفهرست</w:t>
      </w:r>
      <w:r w:rsidRPr="00901E9B">
        <w:rPr>
          <w:rFonts w:hint="cs"/>
          <w:i/>
          <w:iCs/>
          <w:sz w:val="25"/>
          <w:szCs w:val="25"/>
          <w:rtl/>
        </w:rPr>
        <w:t xml:space="preserve"> </w:t>
      </w:r>
      <w:r w:rsidRPr="00901E9B">
        <w:rPr>
          <w:i/>
          <w:iCs/>
          <w:sz w:val="25"/>
          <w:szCs w:val="25"/>
          <w:rtl/>
        </w:rPr>
        <w:t>‏للطوسی</w:t>
      </w:r>
      <w:r w:rsidRPr="00901E9B">
        <w:rPr>
          <w:rFonts w:hint="cs"/>
          <w:sz w:val="25"/>
          <w:szCs w:val="25"/>
          <w:rtl/>
        </w:rPr>
        <w:t>، شیخ طوسی (ف 460)، چاپ اول، ت</w:t>
      </w:r>
      <w:r w:rsidRPr="00901E9B">
        <w:rPr>
          <w:sz w:val="25"/>
          <w:szCs w:val="25"/>
          <w:rtl/>
        </w:rPr>
        <w:t>حقیق: الشیخ جواد القیومی</w:t>
      </w:r>
      <w:r w:rsidRPr="00901E9B">
        <w:rPr>
          <w:rFonts w:hint="cs"/>
          <w:sz w:val="25"/>
          <w:szCs w:val="25"/>
          <w:rtl/>
        </w:rPr>
        <w:t>،</w:t>
      </w:r>
      <w:r w:rsidRPr="00901E9B">
        <w:rPr>
          <w:sz w:val="25"/>
          <w:szCs w:val="25"/>
          <w:rtl/>
        </w:rPr>
        <w:t xml:space="preserve"> ناشر: مؤسسة نشر الفقاهة</w:t>
      </w:r>
      <w:r w:rsidRPr="00901E9B">
        <w:rPr>
          <w:rFonts w:hint="cs"/>
          <w:sz w:val="25"/>
          <w:szCs w:val="25"/>
          <w:rtl/>
        </w:rPr>
        <w:t>، 1417ق.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cs"/>
          <w:i/>
          <w:iCs/>
          <w:sz w:val="25"/>
          <w:szCs w:val="25"/>
          <w:rtl/>
        </w:rPr>
        <w:t>قاموس الرجال</w:t>
      </w:r>
      <w:r w:rsidRPr="00901E9B">
        <w:rPr>
          <w:rFonts w:hint="cs"/>
          <w:sz w:val="25"/>
          <w:szCs w:val="25"/>
          <w:rtl/>
        </w:rPr>
        <w:t>، محمد تقی تستری، تهران: مرکز نشر الکتاب، 1379ق.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کشف الحجب والاستار</w:t>
      </w:r>
      <w:r w:rsidRPr="00901E9B">
        <w:rPr>
          <w:rFonts w:hint="cs"/>
          <w:sz w:val="25"/>
          <w:szCs w:val="25"/>
          <w:rtl/>
        </w:rPr>
        <w:t xml:space="preserve">، </w:t>
      </w:r>
      <w:r w:rsidRPr="00901E9B">
        <w:rPr>
          <w:sz w:val="25"/>
          <w:szCs w:val="25"/>
          <w:rtl/>
        </w:rPr>
        <w:t xml:space="preserve">السید إعجاز حسین  </w:t>
      </w:r>
      <w:r w:rsidRPr="00901E9B">
        <w:rPr>
          <w:rFonts w:hint="cs"/>
          <w:sz w:val="25"/>
          <w:szCs w:val="25"/>
          <w:rtl/>
        </w:rPr>
        <w:t>(</w:t>
      </w:r>
      <w:r w:rsidRPr="00901E9B">
        <w:rPr>
          <w:sz w:val="25"/>
          <w:szCs w:val="25"/>
          <w:rtl/>
        </w:rPr>
        <w:t>ف 1286</w:t>
      </w:r>
      <w:r w:rsidRPr="00901E9B">
        <w:rPr>
          <w:rFonts w:hint="cs"/>
          <w:sz w:val="25"/>
          <w:szCs w:val="25"/>
          <w:rtl/>
        </w:rPr>
        <w:t xml:space="preserve">)، چاپ دوم، قم: </w:t>
      </w:r>
      <w:r w:rsidRPr="00901E9B">
        <w:rPr>
          <w:sz w:val="25"/>
          <w:szCs w:val="25"/>
          <w:rtl/>
        </w:rPr>
        <w:t>ناشر مکتبة آیة الله المرعشی</w:t>
      </w:r>
      <w:r w:rsidRPr="00901E9B">
        <w:rPr>
          <w:rFonts w:hint="cs"/>
          <w:sz w:val="25"/>
          <w:szCs w:val="25"/>
          <w:rtl/>
        </w:rPr>
        <w:t xml:space="preserve">، 14069ق. </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کشف الظنون</w:t>
      </w:r>
      <w:r w:rsidRPr="00901E9B">
        <w:rPr>
          <w:rFonts w:hint="cs"/>
          <w:sz w:val="25"/>
          <w:szCs w:val="25"/>
          <w:rtl/>
        </w:rPr>
        <w:t xml:space="preserve">، </w:t>
      </w:r>
      <w:r w:rsidRPr="00901E9B">
        <w:rPr>
          <w:sz w:val="25"/>
          <w:szCs w:val="25"/>
          <w:rtl/>
        </w:rPr>
        <w:t xml:space="preserve">حاجی خلیفة  </w:t>
      </w:r>
      <w:r w:rsidRPr="00901E9B">
        <w:rPr>
          <w:rFonts w:hint="cs"/>
          <w:sz w:val="25"/>
          <w:szCs w:val="25"/>
          <w:rtl/>
        </w:rPr>
        <w:t>(ف</w:t>
      </w:r>
      <w:r w:rsidRPr="00901E9B">
        <w:rPr>
          <w:sz w:val="25"/>
          <w:szCs w:val="25"/>
          <w:rtl/>
        </w:rPr>
        <w:t xml:space="preserve"> 1067</w:t>
      </w:r>
      <w:r w:rsidRPr="00901E9B">
        <w:rPr>
          <w:rFonts w:hint="cs"/>
          <w:sz w:val="25"/>
          <w:szCs w:val="25"/>
          <w:rtl/>
        </w:rPr>
        <w:t>)، بیروت:</w:t>
      </w:r>
      <w:r w:rsidRPr="00901E9B">
        <w:rPr>
          <w:sz w:val="25"/>
          <w:szCs w:val="25"/>
          <w:rtl/>
        </w:rPr>
        <w:t xml:space="preserve"> دار إحیاء التراث العربی</w:t>
      </w:r>
      <w:r w:rsidRPr="00901E9B">
        <w:rPr>
          <w:rFonts w:hint="cs"/>
          <w:sz w:val="25"/>
          <w:szCs w:val="25"/>
          <w:rtl/>
        </w:rPr>
        <w:t>.</w:t>
      </w:r>
      <w:r w:rsidRPr="00901E9B">
        <w:rPr>
          <w:sz w:val="25"/>
          <w:szCs w:val="25"/>
          <w:rtl/>
        </w:rPr>
        <w:t xml:space="preserve"> </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tl/>
        </w:rPr>
      </w:pPr>
      <w:r w:rsidRPr="00901E9B">
        <w:rPr>
          <w:i/>
          <w:iCs/>
          <w:sz w:val="25"/>
          <w:szCs w:val="25"/>
          <w:rtl/>
        </w:rPr>
        <w:t>الکنى والالقاب</w:t>
      </w:r>
      <w:r w:rsidRPr="00901E9B">
        <w:rPr>
          <w:rFonts w:hint="cs"/>
          <w:sz w:val="25"/>
          <w:szCs w:val="25"/>
          <w:rtl/>
        </w:rPr>
        <w:t>،</w:t>
      </w:r>
      <w:r w:rsidRPr="00901E9B">
        <w:rPr>
          <w:sz w:val="25"/>
          <w:szCs w:val="25"/>
          <w:rtl/>
        </w:rPr>
        <w:t xml:space="preserve"> الشیخ عباس القمی </w:t>
      </w:r>
      <w:r w:rsidRPr="00901E9B">
        <w:rPr>
          <w:rFonts w:hint="cs"/>
          <w:sz w:val="25"/>
          <w:szCs w:val="25"/>
          <w:rtl/>
        </w:rPr>
        <w:t>(</w:t>
      </w:r>
      <w:r w:rsidRPr="00901E9B">
        <w:rPr>
          <w:sz w:val="25"/>
          <w:szCs w:val="25"/>
          <w:rtl/>
        </w:rPr>
        <w:t>ف1359</w:t>
      </w:r>
      <w:r w:rsidRPr="00901E9B">
        <w:rPr>
          <w:rFonts w:hint="cs"/>
          <w:sz w:val="25"/>
          <w:szCs w:val="25"/>
          <w:rtl/>
        </w:rPr>
        <w:t>)، طهران:</w:t>
      </w:r>
      <w:r w:rsidRPr="00901E9B">
        <w:rPr>
          <w:sz w:val="25"/>
          <w:szCs w:val="25"/>
          <w:rtl/>
        </w:rPr>
        <w:t xml:space="preserve"> مکتبة الصدر</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i/>
          <w:iCs/>
          <w:sz w:val="25"/>
          <w:szCs w:val="25"/>
          <w:rtl/>
        </w:rPr>
        <w:t>لسان المیزان</w:t>
      </w:r>
      <w:r w:rsidRPr="00901E9B">
        <w:rPr>
          <w:rFonts w:hint="cs"/>
          <w:i/>
          <w:iCs/>
          <w:sz w:val="25"/>
          <w:szCs w:val="25"/>
          <w:rtl/>
        </w:rPr>
        <w:t>،</w:t>
      </w:r>
      <w:r w:rsidRPr="00901E9B">
        <w:rPr>
          <w:sz w:val="25"/>
          <w:szCs w:val="25"/>
          <w:rtl/>
        </w:rPr>
        <w:t xml:space="preserve"> ابن حجر</w:t>
      </w:r>
      <w:r w:rsidRPr="00901E9B">
        <w:rPr>
          <w:rFonts w:hint="cs"/>
          <w:sz w:val="25"/>
          <w:szCs w:val="25"/>
          <w:rtl/>
        </w:rPr>
        <w:t xml:space="preserve"> العسقلانی (ف852)، چاپ دوم، بیروت</w:t>
      </w:r>
      <w:r w:rsidRPr="00901E9B">
        <w:rPr>
          <w:sz w:val="25"/>
          <w:szCs w:val="25"/>
          <w:rtl/>
        </w:rPr>
        <w:t>: مؤسسة الأعلمی للمطبوعات</w:t>
      </w:r>
      <w:r w:rsidRPr="00901E9B">
        <w:rPr>
          <w:rFonts w:hint="cs"/>
          <w:sz w:val="25"/>
          <w:szCs w:val="25"/>
          <w:rtl/>
        </w:rPr>
        <w:t>، 1390ق.</w:t>
      </w:r>
      <w:r w:rsidRPr="00901E9B">
        <w:rPr>
          <w:sz w:val="25"/>
          <w:szCs w:val="25"/>
          <w:rtl/>
        </w:rPr>
        <w:t xml:space="preserve"> </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i/>
          <w:iCs/>
          <w:sz w:val="25"/>
          <w:szCs w:val="25"/>
          <w:rtl/>
        </w:rPr>
        <w:t>معالم العلماء</w:t>
      </w:r>
      <w:r w:rsidRPr="00901E9B">
        <w:rPr>
          <w:rFonts w:hint="cs"/>
          <w:sz w:val="25"/>
          <w:szCs w:val="25"/>
          <w:rtl/>
        </w:rPr>
        <w:t xml:space="preserve">، </w:t>
      </w:r>
      <w:r w:rsidRPr="00901E9B">
        <w:rPr>
          <w:sz w:val="25"/>
          <w:szCs w:val="25"/>
          <w:rtl/>
        </w:rPr>
        <w:t>ابن شهرآشوب</w:t>
      </w:r>
      <w:r w:rsidRPr="00901E9B">
        <w:rPr>
          <w:rFonts w:hint="cs"/>
          <w:sz w:val="25"/>
          <w:szCs w:val="25"/>
          <w:rtl/>
        </w:rPr>
        <w:t xml:space="preserve"> (ف 588)، منشورات المطبعه الحیدریه، 1380 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lastRenderedPageBreak/>
        <w:t>معجم البلدان</w:t>
      </w:r>
      <w:r w:rsidRPr="00901E9B">
        <w:rPr>
          <w:rFonts w:hint="cs"/>
          <w:sz w:val="25"/>
          <w:szCs w:val="25"/>
          <w:rtl/>
        </w:rPr>
        <w:t xml:space="preserve">، </w:t>
      </w:r>
      <w:r w:rsidRPr="00901E9B">
        <w:rPr>
          <w:sz w:val="25"/>
          <w:szCs w:val="25"/>
          <w:rtl/>
        </w:rPr>
        <w:t>یاقوت حموی</w:t>
      </w:r>
      <w:r w:rsidRPr="00901E9B">
        <w:rPr>
          <w:rFonts w:hint="cs"/>
          <w:sz w:val="25"/>
          <w:szCs w:val="25"/>
          <w:rtl/>
        </w:rPr>
        <w:t xml:space="preserve"> (ف 626)، بیروت:</w:t>
      </w:r>
      <w:r w:rsidRPr="00901E9B">
        <w:rPr>
          <w:sz w:val="25"/>
          <w:szCs w:val="25"/>
          <w:rtl/>
        </w:rPr>
        <w:t xml:space="preserve"> دار إحیاء التراث العربی</w:t>
      </w:r>
      <w:r w:rsidRPr="00901E9B">
        <w:rPr>
          <w:rFonts w:hint="cs"/>
          <w:sz w:val="25"/>
          <w:szCs w:val="25"/>
          <w:rtl/>
        </w:rPr>
        <w:t>،</w:t>
      </w:r>
      <w:r w:rsidRPr="00901E9B">
        <w:rPr>
          <w:sz w:val="25"/>
          <w:szCs w:val="25"/>
          <w:rtl/>
        </w:rPr>
        <w:t xml:space="preserve"> 1399 </w:t>
      </w:r>
      <w:r w:rsidRPr="00901E9B">
        <w:rPr>
          <w:rFonts w:hint="cs"/>
          <w:sz w:val="25"/>
          <w:szCs w:val="25"/>
          <w:rtl/>
        </w:rPr>
        <w:t>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معجم المؤلفین</w:t>
      </w:r>
      <w:r w:rsidRPr="00901E9B">
        <w:rPr>
          <w:rFonts w:hint="cs"/>
          <w:i/>
          <w:iCs/>
          <w:sz w:val="25"/>
          <w:szCs w:val="25"/>
          <w:rtl/>
        </w:rPr>
        <w:t xml:space="preserve">، </w:t>
      </w:r>
      <w:r w:rsidRPr="00901E9B">
        <w:rPr>
          <w:sz w:val="25"/>
          <w:szCs w:val="25"/>
          <w:rtl/>
        </w:rPr>
        <w:t>عمر کحالة</w:t>
      </w:r>
      <w:r w:rsidRPr="00901E9B">
        <w:rPr>
          <w:rFonts w:hint="cs"/>
          <w:sz w:val="25"/>
          <w:szCs w:val="25"/>
          <w:rtl/>
        </w:rPr>
        <w:t>، بیروت</w:t>
      </w:r>
      <w:r w:rsidRPr="00901E9B">
        <w:rPr>
          <w:sz w:val="25"/>
          <w:szCs w:val="25"/>
          <w:rtl/>
        </w:rPr>
        <w:t>: مکتبة المثنى و دار إحیاء التراث العربی</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rFonts w:hint="cs"/>
          <w:i/>
          <w:iCs/>
          <w:sz w:val="25"/>
          <w:szCs w:val="25"/>
          <w:rtl/>
        </w:rPr>
        <w:t>مکتب حدیثی قم</w:t>
      </w:r>
      <w:r w:rsidRPr="00901E9B">
        <w:rPr>
          <w:rFonts w:hint="cs"/>
          <w:sz w:val="25"/>
          <w:szCs w:val="25"/>
          <w:rtl/>
        </w:rPr>
        <w:t>؛ از آغاز تا قرن پنجم، محمد رضا جباری، قم: زائر، 1384.</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من</w:t>
      </w:r>
      <w:r w:rsidRPr="00901E9B">
        <w:rPr>
          <w:rFonts w:hint="cs"/>
          <w:i/>
          <w:iCs/>
          <w:sz w:val="25"/>
          <w:szCs w:val="25"/>
          <w:rtl/>
        </w:rPr>
        <w:t xml:space="preserve"> </w:t>
      </w:r>
      <w:r w:rsidRPr="00901E9B">
        <w:rPr>
          <w:i/>
          <w:iCs/>
          <w:sz w:val="25"/>
          <w:szCs w:val="25"/>
          <w:rtl/>
        </w:rPr>
        <w:t>‏لایحضره</w:t>
      </w:r>
      <w:r w:rsidRPr="00901E9B">
        <w:rPr>
          <w:rFonts w:hint="cs"/>
          <w:i/>
          <w:iCs/>
          <w:sz w:val="25"/>
          <w:szCs w:val="25"/>
          <w:rtl/>
        </w:rPr>
        <w:t xml:space="preserve"> </w:t>
      </w:r>
      <w:r w:rsidRPr="00901E9B">
        <w:rPr>
          <w:i/>
          <w:iCs/>
          <w:sz w:val="25"/>
          <w:szCs w:val="25"/>
          <w:rtl/>
        </w:rPr>
        <w:t>‏الفقیه</w:t>
      </w:r>
      <w:r w:rsidRPr="00901E9B">
        <w:rPr>
          <w:rFonts w:hint="cs"/>
          <w:sz w:val="25"/>
          <w:szCs w:val="25"/>
          <w:rtl/>
        </w:rPr>
        <w:t>، شیخ صدوق</w:t>
      </w:r>
      <w:r w:rsidRPr="00901E9B">
        <w:rPr>
          <w:sz w:val="25"/>
          <w:szCs w:val="25"/>
          <w:rtl/>
        </w:rPr>
        <w:t xml:space="preserve"> </w:t>
      </w:r>
      <w:r w:rsidRPr="00901E9B">
        <w:rPr>
          <w:rFonts w:hint="cs"/>
          <w:sz w:val="25"/>
          <w:szCs w:val="25"/>
          <w:rtl/>
        </w:rPr>
        <w:t xml:space="preserve">(ف381)، چاپ دوم، </w:t>
      </w:r>
      <w:r w:rsidRPr="00901E9B">
        <w:rPr>
          <w:sz w:val="25"/>
          <w:szCs w:val="25"/>
          <w:rtl/>
        </w:rPr>
        <w:t>تصحیح وتعلیق: علی أکبر الغفاری</w:t>
      </w:r>
      <w:r w:rsidRPr="00901E9B">
        <w:rPr>
          <w:rFonts w:hint="cs"/>
          <w:sz w:val="25"/>
          <w:szCs w:val="25"/>
          <w:rtl/>
        </w:rPr>
        <w:t>، قم:</w:t>
      </w:r>
      <w:r w:rsidRPr="00901E9B">
        <w:rPr>
          <w:sz w:val="25"/>
          <w:szCs w:val="25"/>
          <w:rtl/>
        </w:rPr>
        <w:t xml:space="preserve"> </w:t>
      </w:r>
      <w:r w:rsidRPr="00901E9B">
        <w:rPr>
          <w:rFonts w:hint="cs"/>
          <w:sz w:val="25"/>
          <w:szCs w:val="25"/>
          <w:rtl/>
        </w:rPr>
        <w:t>انتشارات جامعه مدرسین.</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المناهج الروائیۀ عند الشریف المرتضی</w:t>
      </w:r>
      <w:r w:rsidRPr="00901E9B">
        <w:rPr>
          <w:rFonts w:hint="cs"/>
          <w:sz w:val="25"/>
          <w:szCs w:val="25"/>
          <w:rtl/>
        </w:rPr>
        <w:t>، وِسام الخطاوی، قم: دارالحدیث، 1427ق.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میزان الاعتدال</w:t>
      </w:r>
      <w:r w:rsidRPr="00901E9B">
        <w:rPr>
          <w:rFonts w:hint="cs"/>
          <w:i/>
          <w:iCs/>
          <w:sz w:val="25"/>
          <w:szCs w:val="25"/>
          <w:rtl/>
        </w:rPr>
        <w:t>،</w:t>
      </w:r>
      <w:r w:rsidRPr="00901E9B">
        <w:rPr>
          <w:sz w:val="25"/>
          <w:szCs w:val="25"/>
          <w:rtl/>
        </w:rPr>
        <w:t xml:space="preserve"> الذهبی </w:t>
      </w:r>
      <w:r w:rsidRPr="00901E9B">
        <w:rPr>
          <w:rFonts w:hint="cs"/>
          <w:sz w:val="25"/>
          <w:szCs w:val="25"/>
          <w:rtl/>
        </w:rPr>
        <w:t>(ف 748)،</w:t>
      </w:r>
      <w:r>
        <w:rPr>
          <w:rFonts w:hint="cs"/>
          <w:sz w:val="25"/>
          <w:szCs w:val="25"/>
          <w:rtl/>
        </w:rPr>
        <w:t xml:space="preserve"> </w:t>
      </w:r>
      <w:r w:rsidRPr="00901E9B">
        <w:rPr>
          <w:rFonts w:hint="cs"/>
          <w:sz w:val="25"/>
          <w:szCs w:val="25"/>
          <w:rtl/>
        </w:rPr>
        <w:t>چاپ اول، بیروت</w:t>
      </w:r>
      <w:r w:rsidRPr="00901E9B">
        <w:rPr>
          <w:sz w:val="25"/>
          <w:szCs w:val="25"/>
          <w:rtl/>
        </w:rPr>
        <w:t>: دار المعرفة للطباعة والنشر</w:t>
      </w:r>
      <w:r w:rsidRPr="00901E9B">
        <w:rPr>
          <w:rFonts w:hint="cs"/>
          <w:sz w:val="25"/>
          <w:szCs w:val="25"/>
          <w:rtl/>
        </w:rPr>
        <w:t>،</w:t>
      </w:r>
      <w:r w:rsidRPr="00901E9B">
        <w:rPr>
          <w:sz w:val="25"/>
          <w:szCs w:val="25"/>
          <w:rtl/>
        </w:rPr>
        <w:t xml:space="preserve"> تحقیق: علی محمد البجاوی</w:t>
      </w:r>
      <w:r w:rsidRPr="00901E9B">
        <w:rPr>
          <w:rFonts w:hint="cs"/>
          <w:sz w:val="25"/>
          <w:szCs w:val="25"/>
          <w:rtl/>
        </w:rPr>
        <w:t>،1382ق.</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tl/>
        </w:rPr>
      </w:pPr>
      <w:r w:rsidRPr="00901E9B">
        <w:rPr>
          <w:i/>
          <w:iCs/>
          <w:sz w:val="25"/>
          <w:szCs w:val="25"/>
          <w:rtl/>
        </w:rPr>
        <w:t>الناصریات</w:t>
      </w:r>
      <w:r w:rsidRPr="00901E9B">
        <w:rPr>
          <w:rFonts w:hint="cs"/>
          <w:i/>
          <w:iCs/>
          <w:sz w:val="25"/>
          <w:szCs w:val="25"/>
          <w:rtl/>
        </w:rPr>
        <w:t>،</w:t>
      </w:r>
      <w:r w:rsidRPr="00901E9B">
        <w:rPr>
          <w:sz w:val="25"/>
          <w:szCs w:val="25"/>
          <w:rtl/>
        </w:rPr>
        <w:t xml:space="preserve"> الشریف المرتضى</w:t>
      </w:r>
      <w:r w:rsidRPr="00901E9B">
        <w:rPr>
          <w:rFonts w:hint="cs"/>
          <w:sz w:val="25"/>
          <w:szCs w:val="25"/>
          <w:rtl/>
        </w:rPr>
        <w:t xml:space="preserve">، </w:t>
      </w:r>
      <w:r w:rsidRPr="00901E9B">
        <w:rPr>
          <w:sz w:val="25"/>
          <w:szCs w:val="25"/>
          <w:rtl/>
        </w:rPr>
        <w:t>ناشر: رابطه الثقافة والعلاقات الإسلامیة</w:t>
      </w:r>
      <w:r w:rsidRPr="00901E9B">
        <w:rPr>
          <w:rFonts w:hint="cs"/>
          <w:sz w:val="25"/>
          <w:szCs w:val="25"/>
          <w:rtl/>
        </w:rPr>
        <w:t xml:space="preserve">، </w:t>
      </w:r>
      <w:r w:rsidRPr="00901E9B">
        <w:rPr>
          <w:sz w:val="25"/>
          <w:szCs w:val="25"/>
          <w:rtl/>
        </w:rPr>
        <w:t>1417</w:t>
      </w:r>
      <w:r w:rsidRPr="00901E9B">
        <w:rPr>
          <w:rFonts w:hint="cs"/>
          <w:sz w:val="25"/>
          <w:szCs w:val="25"/>
          <w:rtl/>
        </w:rPr>
        <w:t>ق.</w:t>
      </w:r>
    </w:p>
    <w:p w:rsidR="00C75097" w:rsidRPr="00901E9B" w:rsidRDefault="00C75097" w:rsidP="00C75097">
      <w:pPr>
        <w:pStyle w:val="FootnoteText"/>
        <w:numPr>
          <w:ilvl w:val="1"/>
          <w:numId w:val="8"/>
        </w:numPr>
        <w:tabs>
          <w:tab w:val="clear" w:pos="1106"/>
          <w:tab w:val="num" w:pos="424"/>
        </w:tabs>
        <w:ind w:left="566" w:hanging="567"/>
        <w:jc w:val="lowKashida"/>
        <w:rPr>
          <w:sz w:val="25"/>
          <w:szCs w:val="25"/>
        </w:rPr>
      </w:pPr>
      <w:r w:rsidRPr="00901E9B">
        <w:rPr>
          <w:rFonts w:hint="cs"/>
          <w:i/>
          <w:iCs/>
          <w:sz w:val="25"/>
          <w:szCs w:val="25"/>
          <w:rtl/>
        </w:rPr>
        <w:t>نگرشی بر فقه سید مرتضی</w:t>
      </w:r>
      <w:r w:rsidRPr="00901E9B">
        <w:rPr>
          <w:rFonts w:hint="cs"/>
          <w:sz w:val="25"/>
          <w:szCs w:val="25"/>
          <w:rtl/>
        </w:rPr>
        <w:t>، سید مهدی طباطبایی.</w:t>
      </w:r>
    </w:p>
    <w:p w:rsidR="00C75097" w:rsidRPr="00191D25" w:rsidRDefault="00C75097" w:rsidP="00C75097">
      <w:pPr>
        <w:pStyle w:val="FootnoteText"/>
        <w:numPr>
          <w:ilvl w:val="1"/>
          <w:numId w:val="8"/>
        </w:numPr>
        <w:tabs>
          <w:tab w:val="clear" w:pos="1106"/>
          <w:tab w:val="num" w:pos="424"/>
        </w:tabs>
        <w:ind w:left="566" w:hanging="567"/>
        <w:jc w:val="lowKashida"/>
        <w:rPr>
          <w:rFonts w:hint="cs"/>
          <w:sz w:val="24"/>
          <w:szCs w:val="24"/>
          <w:rtl/>
        </w:rPr>
      </w:pPr>
      <w:r w:rsidRPr="00901E9B">
        <w:rPr>
          <w:rFonts w:hint="cs"/>
          <w:i/>
          <w:iCs/>
          <w:sz w:val="25"/>
          <w:szCs w:val="25"/>
          <w:rtl/>
        </w:rPr>
        <w:t>وفیات الاعیان و انباء ابناء الزمان</w:t>
      </w:r>
      <w:r w:rsidRPr="00901E9B">
        <w:rPr>
          <w:rFonts w:hint="cs"/>
          <w:sz w:val="25"/>
          <w:szCs w:val="25"/>
          <w:rtl/>
        </w:rPr>
        <w:t xml:space="preserve">، ابن خلکان (ف 681)، </w:t>
      </w:r>
      <w:r w:rsidRPr="00901E9B">
        <w:rPr>
          <w:sz w:val="25"/>
          <w:szCs w:val="25"/>
          <w:rtl/>
        </w:rPr>
        <w:t>لبنان</w:t>
      </w:r>
      <w:r w:rsidRPr="00901E9B">
        <w:rPr>
          <w:rFonts w:hint="cs"/>
          <w:sz w:val="25"/>
          <w:szCs w:val="25"/>
          <w:rtl/>
        </w:rPr>
        <w:t xml:space="preserve">: </w:t>
      </w:r>
      <w:r w:rsidRPr="00901E9B">
        <w:rPr>
          <w:sz w:val="25"/>
          <w:szCs w:val="25"/>
          <w:rtl/>
        </w:rPr>
        <w:t>دار الثقافة</w:t>
      </w:r>
      <w:r w:rsidRPr="00901E9B">
        <w:rPr>
          <w:rFonts w:hint="cs"/>
          <w:sz w:val="25"/>
          <w:szCs w:val="25"/>
          <w:rtl/>
        </w:rPr>
        <w:t>،</w:t>
      </w:r>
      <w:r w:rsidRPr="00901E9B">
        <w:rPr>
          <w:sz w:val="25"/>
          <w:szCs w:val="25"/>
          <w:rtl/>
        </w:rPr>
        <w:t xml:space="preserve"> </w:t>
      </w:r>
      <w:r w:rsidRPr="00901E9B">
        <w:rPr>
          <w:rFonts w:hint="cs"/>
          <w:sz w:val="25"/>
          <w:szCs w:val="25"/>
          <w:rtl/>
        </w:rPr>
        <w:t>ت</w:t>
      </w:r>
      <w:r w:rsidRPr="00901E9B">
        <w:rPr>
          <w:sz w:val="25"/>
          <w:szCs w:val="25"/>
          <w:rtl/>
        </w:rPr>
        <w:t>حقیق: إحسان عباس</w:t>
      </w:r>
      <w:r w:rsidRPr="00901E9B">
        <w:rPr>
          <w:rFonts w:hint="cs"/>
          <w:sz w:val="25"/>
          <w:szCs w:val="25"/>
          <w:rtl/>
        </w:rPr>
        <w:t>.</w:t>
      </w:r>
    </w:p>
    <w:p w:rsidR="00C75097" w:rsidRPr="00901E9B" w:rsidRDefault="00C75097" w:rsidP="00C75097">
      <w:pPr>
        <w:pStyle w:val="FootnoteText"/>
        <w:numPr>
          <w:ilvl w:val="1"/>
          <w:numId w:val="8"/>
        </w:numPr>
        <w:tabs>
          <w:tab w:val="clear" w:pos="1106"/>
          <w:tab w:val="num" w:pos="424"/>
        </w:tabs>
        <w:ind w:left="566" w:hanging="567"/>
        <w:jc w:val="lowKashida"/>
        <w:rPr>
          <w:rFonts w:hint="cs"/>
          <w:sz w:val="25"/>
          <w:szCs w:val="25"/>
        </w:rPr>
      </w:pPr>
      <w:r w:rsidRPr="00901E9B">
        <w:rPr>
          <w:i/>
          <w:iCs/>
          <w:sz w:val="25"/>
          <w:szCs w:val="25"/>
          <w:rtl/>
        </w:rPr>
        <w:t>هدیة العارفین</w:t>
      </w:r>
      <w:r w:rsidRPr="00901E9B">
        <w:rPr>
          <w:rFonts w:hint="cs"/>
          <w:i/>
          <w:iCs/>
          <w:sz w:val="25"/>
          <w:szCs w:val="25"/>
          <w:rtl/>
        </w:rPr>
        <w:t>،</w:t>
      </w:r>
      <w:r w:rsidRPr="00901E9B">
        <w:rPr>
          <w:sz w:val="25"/>
          <w:szCs w:val="25"/>
          <w:rtl/>
        </w:rPr>
        <w:t xml:space="preserve"> - إسماعیل </w:t>
      </w:r>
      <w:r w:rsidRPr="00901E9B">
        <w:rPr>
          <w:rFonts w:hint="cs"/>
          <w:sz w:val="25"/>
          <w:szCs w:val="25"/>
          <w:rtl/>
        </w:rPr>
        <w:t>پ</w:t>
      </w:r>
      <w:r w:rsidRPr="00901E9B">
        <w:rPr>
          <w:sz w:val="25"/>
          <w:szCs w:val="25"/>
          <w:rtl/>
        </w:rPr>
        <w:t xml:space="preserve">اشا البغدادی </w:t>
      </w:r>
      <w:r w:rsidRPr="00901E9B">
        <w:rPr>
          <w:rFonts w:hint="cs"/>
          <w:sz w:val="25"/>
          <w:szCs w:val="25"/>
          <w:rtl/>
        </w:rPr>
        <w:t xml:space="preserve">(ف 1339)، </w:t>
      </w:r>
      <w:r w:rsidRPr="00901E9B">
        <w:rPr>
          <w:sz w:val="25"/>
          <w:szCs w:val="25"/>
          <w:rtl/>
        </w:rPr>
        <w:t>بیروت: دار إحیاء التراث العربی</w:t>
      </w:r>
      <w:r w:rsidRPr="00901E9B">
        <w:rPr>
          <w:rFonts w:hint="cs"/>
          <w:sz w:val="25"/>
          <w:szCs w:val="25"/>
          <w:rtl/>
        </w:rPr>
        <w:t>.</w:t>
      </w:r>
    </w:p>
    <w:p w:rsidR="00C75097" w:rsidRPr="00966136" w:rsidRDefault="00C75097" w:rsidP="00C75097">
      <w:pPr>
        <w:pStyle w:val="FootnoteText"/>
        <w:jc w:val="lowKashida"/>
        <w:rPr>
          <w:rFonts w:hint="cs"/>
          <w:i/>
          <w:iCs/>
          <w:sz w:val="18"/>
          <w:szCs w:val="18"/>
          <w:rtl/>
        </w:rPr>
      </w:pPr>
    </w:p>
    <w:p w:rsidR="00C75097" w:rsidRPr="00966136" w:rsidRDefault="00C75097" w:rsidP="00C75097">
      <w:pPr>
        <w:jc w:val="lowKashida"/>
        <w:rPr>
          <w:rFonts w:cs="M Mitra" w:hint="cs"/>
          <w:b/>
          <w:bCs/>
          <w:sz w:val="20"/>
          <w:szCs w:val="20"/>
          <w:rtl/>
        </w:rPr>
      </w:pPr>
      <w:r w:rsidRPr="00966136">
        <w:rPr>
          <w:rFonts w:cs="M Mitra" w:hint="cs"/>
          <w:b/>
          <w:bCs/>
          <w:sz w:val="20"/>
          <w:szCs w:val="20"/>
          <w:rtl/>
        </w:rPr>
        <w:t>ب: مجله‌ها:</w:t>
      </w:r>
    </w:p>
    <w:p w:rsidR="00C75097" w:rsidRPr="00424FC7" w:rsidRDefault="00C75097" w:rsidP="00C75097">
      <w:pPr>
        <w:pStyle w:val="FootnoteText"/>
        <w:numPr>
          <w:ilvl w:val="0"/>
          <w:numId w:val="9"/>
        </w:numPr>
        <w:tabs>
          <w:tab w:val="clear" w:pos="1106"/>
        </w:tabs>
        <w:ind w:left="423"/>
        <w:jc w:val="lowKashida"/>
        <w:rPr>
          <w:rFonts w:hint="cs"/>
          <w:sz w:val="24"/>
          <w:szCs w:val="24"/>
        </w:rPr>
      </w:pPr>
      <w:r w:rsidRPr="00424FC7">
        <w:rPr>
          <w:i/>
          <w:iCs/>
          <w:sz w:val="24"/>
          <w:szCs w:val="24"/>
          <w:rtl/>
        </w:rPr>
        <w:t>فصلنامه علوم حدیث</w:t>
      </w:r>
      <w:r w:rsidRPr="00424FC7">
        <w:rPr>
          <w:rFonts w:hint="cs"/>
          <w:sz w:val="24"/>
          <w:szCs w:val="24"/>
          <w:rtl/>
        </w:rPr>
        <w:t xml:space="preserve">، </w:t>
      </w:r>
      <w:r w:rsidRPr="00424FC7">
        <w:rPr>
          <w:sz w:val="24"/>
          <w:szCs w:val="24"/>
          <w:rtl/>
        </w:rPr>
        <w:t>شخصیت سیدمرتضى، کتاب امالى و احادیث آن</w:t>
      </w:r>
      <w:r w:rsidRPr="00424FC7">
        <w:rPr>
          <w:rFonts w:hint="cs"/>
          <w:sz w:val="24"/>
          <w:szCs w:val="24"/>
          <w:rtl/>
        </w:rPr>
        <w:t>،</w:t>
      </w:r>
      <w:r w:rsidRPr="00424FC7">
        <w:rPr>
          <w:sz w:val="24"/>
          <w:szCs w:val="24"/>
          <w:rtl/>
        </w:rPr>
        <w:t xml:space="preserve"> مهرداد عباسى</w:t>
      </w:r>
      <w:r w:rsidRPr="00424FC7">
        <w:rPr>
          <w:rFonts w:hint="cs"/>
          <w:sz w:val="24"/>
          <w:szCs w:val="24"/>
          <w:rtl/>
        </w:rPr>
        <w:t xml:space="preserve">، </w:t>
      </w:r>
      <w:r w:rsidRPr="00424FC7">
        <w:rPr>
          <w:sz w:val="24"/>
          <w:szCs w:val="24"/>
          <w:rtl/>
        </w:rPr>
        <w:t>شماره22</w:t>
      </w:r>
      <w:r w:rsidRPr="00424FC7">
        <w:rPr>
          <w:rFonts w:hint="cs"/>
          <w:sz w:val="24"/>
          <w:szCs w:val="24"/>
          <w:rtl/>
        </w:rPr>
        <w:t>.</w:t>
      </w:r>
    </w:p>
    <w:p w:rsidR="00C75097" w:rsidRPr="00424FC7" w:rsidRDefault="00C75097" w:rsidP="00C75097">
      <w:pPr>
        <w:pStyle w:val="FootnoteText"/>
        <w:numPr>
          <w:ilvl w:val="0"/>
          <w:numId w:val="9"/>
        </w:numPr>
        <w:tabs>
          <w:tab w:val="clear" w:pos="1106"/>
        </w:tabs>
        <w:ind w:left="423"/>
        <w:jc w:val="lowKashida"/>
        <w:rPr>
          <w:rFonts w:hint="cs"/>
          <w:sz w:val="24"/>
          <w:szCs w:val="24"/>
        </w:rPr>
      </w:pPr>
      <w:r w:rsidRPr="00424FC7">
        <w:rPr>
          <w:rFonts w:hint="cs"/>
          <w:i/>
          <w:iCs/>
          <w:sz w:val="24"/>
          <w:szCs w:val="24"/>
          <w:rtl/>
        </w:rPr>
        <w:t>مجله حدیث اندیشه</w:t>
      </w:r>
      <w:r w:rsidRPr="00424FC7">
        <w:rPr>
          <w:rFonts w:hint="cs"/>
          <w:sz w:val="24"/>
          <w:szCs w:val="24"/>
          <w:rtl/>
        </w:rPr>
        <w:t>، مقاله سیری کوتاه در زندگانی سید مرتضی علم الهدی، بی بی فیضیه سید محسنی، شماره دوم، صفحه62.</w:t>
      </w:r>
    </w:p>
    <w:p w:rsidR="00C75097" w:rsidRPr="00424FC7" w:rsidRDefault="00C75097" w:rsidP="00C75097">
      <w:pPr>
        <w:pStyle w:val="FootnoteText"/>
        <w:numPr>
          <w:ilvl w:val="0"/>
          <w:numId w:val="9"/>
        </w:numPr>
        <w:tabs>
          <w:tab w:val="clear" w:pos="1106"/>
        </w:tabs>
        <w:ind w:left="423"/>
        <w:jc w:val="lowKashida"/>
        <w:rPr>
          <w:rFonts w:hint="cs"/>
          <w:sz w:val="24"/>
          <w:szCs w:val="24"/>
          <w:rtl/>
        </w:rPr>
      </w:pPr>
      <w:r w:rsidRPr="00424FC7">
        <w:rPr>
          <w:rFonts w:hint="cs"/>
          <w:i/>
          <w:iCs/>
          <w:sz w:val="24"/>
          <w:szCs w:val="24"/>
          <w:rtl/>
        </w:rPr>
        <w:t>مجله کتاب ماه دین</w:t>
      </w:r>
      <w:r w:rsidRPr="00424FC7">
        <w:rPr>
          <w:rFonts w:hint="cs"/>
          <w:sz w:val="24"/>
          <w:szCs w:val="24"/>
          <w:rtl/>
        </w:rPr>
        <w:t xml:space="preserve">، بهمن 1377، شماره 16، صفحه 22، معرفی ترجمه تنزیه الانبیاء و الائمه: رضوی،م </w:t>
      </w:r>
    </w:p>
    <w:p w:rsidR="00C75097" w:rsidRPr="00966136" w:rsidRDefault="00C75097" w:rsidP="00C75097">
      <w:pPr>
        <w:pStyle w:val="FootnoteText"/>
        <w:jc w:val="lowKashida"/>
        <w:rPr>
          <w:rFonts w:hint="cs"/>
          <w:i/>
          <w:iCs/>
          <w:sz w:val="18"/>
          <w:szCs w:val="18"/>
          <w:rtl/>
        </w:rPr>
      </w:pPr>
    </w:p>
    <w:p w:rsidR="00C75097" w:rsidRPr="00966136" w:rsidRDefault="00C75097" w:rsidP="00C75097">
      <w:pPr>
        <w:jc w:val="lowKashida"/>
        <w:rPr>
          <w:rFonts w:cs="M Mitra" w:hint="cs"/>
          <w:b/>
          <w:bCs/>
          <w:sz w:val="20"/>
          <w:szCs w:val="20"/>
          <w:rtl/>
        </w:rPr>
      </w:pPr>
      <w:r w:rsidRPr="00966136">
        <w:rPr>
          <w:rFonts w:cs="M Mitra" w:hint="cs"/>
          <w:b/>
          <w:bCs/>
          <w:sz w:val="20"/>
          <w:szCs w:val="20"/>
          <w:rtl/>
        </w:rPr>
        <w:t xml:space="preserve">ج: نرم افزارها:  </w:t>
      </w:r>
    </w:p>
    <w:p w:rsidR="00C75097" w:rsidRPr="00191D25" w:rsidRDefault="00C75097" w:rsidP="00C75097">
      <w:pPr>
        <w:pStyle w:val="FootnoteText"/>
        <w:jc w:val="lowKashida"/>
        <w:rPr>
          <w:sz w:val="24"/>
          <w:szCs w:val="24"/>
        </w:rPr>
      </w:pPr>
      <w:r>
        <w:rPr>
          <w:rFonts w:hint="cs"/>
          <w:sz w:val="24"/>
          <w:szCs w:val="24"/>
          <w:rtl/>
        </w:rPr>
        <w:t>تراجم 2</w:t>
      </w:r>
    </w:p>
    <w:p w:rsidR="00C75097" w:rsidRDefault="00C75097" w:rsidP="00C75097">
      <w:pPr>
        <w:pStyle w:val="FootnoteText"/>
        <w:jc w:val="lowKashida"/>
        <w:rPr>
          <w:rFonts w:hint="cs"/>
          <w:sz w:val="24"/>
          <w:szCs w:val="24"/>
          <w:rtl/>
        </w:rPr>
      </w:pPr>
      <w:r w:rsidRPr="00191D25">
        <w:rPr>
          <w:rFonts w:hint="cs"/>
          <w:sz w:val="24"/>
          <w:szCs w:val="24"/>
          <w:rtl/>
        </w:rPr>
        <w:t xml:space="preserve">جامع الاحادیث </w:t>
      </w:r>
    </w:p>
    <w:p w:rsidR="00C75097" w:rsidRDefault="00C75097" w:rsidP="00C75097">
      <w:pPr>
        <w:pStyle w:val="FootnoteText"/>
        <w:jc w:val="lowKashida"/>
        <w:rPr>
          <w:rFonts w:hint="cs"/>
          <w:sz w:val="24"/>
          <w:szCs w:val="24"/>
          <w:rtl/>
        </w:rPr>
      </w:pPr>
      <w:r w:rsidRPr="00191D25">
        <w:rPr>
          <w:rFonts w:hint="cs"/>
          <w:sz w:val="24"/>
          <w:szCs w:val="24"/>
          <w:rtl/>
        </w:rPr>
        <w:t>جامع تفاسیر نور</w:t>
      </w:r>
    </w:p>
    <w:p w:rsidR="00C75097" w:rsidRDefault="00C75097" w:rsidP="00C75097">
      <w:pPr>
        <w:pStyle w:val="FootnoteText"/>
        <w:jc w:val="lowKashida"/>
        <w:rPr>
          <w:rFonts w:hint="cs"/>
          <w:sz w:val="24"/>
          <w:szCs w:val="24"/>
          <w:rtl/>
        </w:rPr>
      </w:pPr>
      <w:r w:rsidRPr="00191D25">
        <w:rPr>
          <w:rFonts w:hint="cs"/>
          <w:sz w:val="24"/>
          <w:szCs w:val="24"/>
          <w:rtl/>
        </w:rPr>
        <w:t>معجم عقائدی</w:t>
      </w:r>
    </w:p>
    <w:p w:rsidR="00C75097" w:rsidRDefault="00C75097" w:rsidP="00C75097">
      <w:pPr>
        <w:pStyle w:val="FootnoteText"/>
        <w:jc w:val="lowKashida"/>
        <w:rPr>
          <w:rFonts w:hint="cs"/>
          <w:sz w:val="24"/>
          <w:szCs w:val="24"/>
          <w:rtl/>
        </w:rPr>
      </w:pPr>
      <w:r w:rsidRPr="00191D25">
        <w:rPr>
          <w:rFonts w:hint="cs"/>
          <w:sz w:val="24"/>
          <w:szCs w:val="24"/>
          <w:rtl/>
        </w:rPr>
        <w:t>مکتبه اهل البیت</w:t>
      </w:r>
    </w:p>
    <w:p w:rsidR="00C75097" w:rsidRDefault="00C75097" w:rsidP="00C75097">
      <w:pPr>
        <w:pStyle w:val="Matn"/>
        <w:spacing w:line="240" w:lineRule="auto"/>
        <w:ind w:firstLine="0"/>
        <w:rPr>
          <w:rFonts w:hint="cs"/>
          <w:sz w:val="24"/>
          <w:szCs w:val="24"/>
          <w:rtl/>
        </w:rPr>
      </w:pPr>
      <w:r w:rsidRPr="00191D25">
        <w:rPr>
          <w:rFonts w:hint="cs"/>
          <w:sz w:val="24"/>
          <w:szCs w:val="24"/>
          <w:rtl/>
        </w:rPr>
        <w:t>منهج النور</w:t>
      </w:r>
    </w:p>
    <w:p w:rsidR="00370117" w:rsidRDefault="00370117"/>
    <w:sectPr w:rsidR="00370117" w:rsidSect="00370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523" w:rsidRDefault="00317523" w:rsidP="00C75097">
      <w:r>
        <w:separator/>
      </w:r>
    </w:p>
  </w:endnote>
  <w:endnote w:type="continuationSeparator" w:id="1">
    <w:p w:rsidR="00317523" w:rsidRDefault="00317523" w:rsidP="00C750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 Mitra">
    <w:altName w:val="Mj_Smooth Light"/>
    <w:charset w:val="B2"/>
    <w:family w:val="auto"/>
    <w:pitch w:val="variable"/>
    <w:sig w:usb0="00002000" w:usb1="90000148" w:usb2="0000002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A Yagut">
    <w:charset w:val="B2"/>
    <w:family w:val="auto"/>
    <w:pitch w:val="variable"/>
    <w:sig w:usb0="00006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B Yekan">
    <w:panose1 w:val="00000400000000000000"/>
    <w:charset w:val="B2"/>
    <w:family w:val="auto"/>
    <w:pitch w:val="variable"/>
    <w:sig w:usb0="00002001" w:usb1="80000000" w:usb2="00000008" w:usb3="00000000" w:csb0="00000040" w:csb1="00000000"/>
  </w:font>
  <w:font w:name="Msh Quraan1">
    <w:charset w:val="02"/>
    <w:family w:val="auto"/>
    <w:pitch w:val="variable"/>
    <w:sig w:usb0="00000000" w:usb1="10000000" w:usb2="00000000" w:usb3="00000000" w:csb0="80000000" w:csb1="00000000"/>
  </w:font>
  <w:font w:name="Titr">
    <w:panose1 w:val="00000000000000000000"/>
    <w:charset w:val="B2"/>
    <w:family w:val="auto"/>
    <w:pitch w:val="variable"/>
    <w:sig w:usb0="00002001" w:usb1="00000000" w:usb2="00000000" w:usb3="00000000" w:csb0="00000040" w:csb1="00000000"/>
  </w:font>
  <w:font w:name="A Jadid">
    <w:charset w:val="B2"/>
    <w:family w:val="auto"/>
    <w:pitch w:val="variable"/>
    <w:sig w:usb0="00006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523" w:rsidRDefault="00317523" w:rsidP="00C75097">
      <w:r>
        <w:separator/>
      </w:r>
    </w:p>
  </w:footnote>
  <w:footnote w:type="continuationSeparator" w:id="1">
    <w:p w:rsidR="00317523" w:rsidRDefault="00317523" w:rsidP="00C75097">
      <w:r>
        <w:continuationSeparator/>
      </w:r>
    </w:p>
  </w:footnote>
  <w:footnote w:id="2">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w:t>
      </w:r>
      <w:r w:rsidRPr="006B3AD9">
        <w:rPr>
          <w:rtl/>
        </w:rPr>
        <w:t>و</w:t>
      </w:r>
      <w:r w:rsidRPr="006B3AD9">
        <w:rPr>
          <w:rFonts w:hint="cs"/>
          <w:rtl/>
        </w:rPr>
        <w:t xml:space="preserve"> </w:t>
      </w:r>
      <w:r w:rsidRPr="006B3AD9">
        <w:rPr>
          <w:rtl/>
        </w:rPr>
        <w:t>كان یلقب بالثمانین</w:t>
      </w:r>
      <w:r w:rsidRPr="006B3AD9">
        <w:rPr>
          <w:rFonts w:hint="cs"/>
          <w:rtl/>
        </w:rPr>
        <w:t>،</w:t>
      </w:r>
      <w:r w:rsidRPr="006B3AD9">
        <w:rPr>
          <w:rtl/>
        </w:rPr>
        <w:t xml:space="preserve"> لم</w:t>
      </w:r>
      <w:r w:rsidRPr="006B3AD9">
        <w:rPr>
          <w:rFonts w:hint="cs"/>
          <w:rtl/>
        </w:rPr>
        <w:t>ّ</w:t>
      </w:r>
      <w:r w:rsidRPr="006B3AD9">
        <w:rPr>
          <w:rtl/>
        </w:rPr>
        <w:t>ا كان له من الكتب ثمانون ألف مجلدا</w:t>
      </w:r>
      <w:r w:rsidRPr="006B3AD9">
        <w:rPr>
          <w:rFonts w:hint="cs"/>
          <w:rtl/>
        </w:rPr>
        <w:t>ً،</w:t>
      </w:r>
      <w:r w:rsidRPr="006B3AD9">
        <w:rPr>
          <w:rtl/>
        </w:rPr>
        <w:t xml:space="preserve"> ومن القرى ثمانین قریة تجبى إلیه و</w:t>
      </w:r>
      <w:r w:rsidRPr="006B3AD9">
        <w:rPr>
          <w:rFonts w:hint="cs"/>
          <w:rtl/>
        </w:rPr>
        <w:t xml:space="preserve"> </w:t>
      </w:r>
      <w:r w:rsidRPr="006B3AD9">
        <w:rPr>
          <w:rtl/>
        </w:rPr>
        <w:t>كذلك من غیرهما حتى إن مدة عمره كانت ثمانین سنة و ثمانیة أشهر، وصنف كتابا یقال له الثمانون</w:t>
      </w:r>
      <w:r w:rsidRPr="006B3AD9">
        <w:rPr>
          <w:rFonts w:hint="cs"/>
          <w:rtl/>
        </w:rPr>
        <w:t>» (</w:t>
      </w:r>
      <w:r w:rsidRPr="006B3AD9">
        <w:rPr>
          <w:i/>
          <w:iCs/>
          <w:rtl/>
        </w:rPr>
        <w:t>الغدیر</w:t>
      </w:r>
      <w:r w:rsidRPr="006B3AD9">
        <w:rPr>
          <w:rFonts w:hint="cs"/>
          <w:rtl/>
        </w:rPr>
        <w:t>: ج</w:t>
      </w:r>
      <w:r w:rsidRPr="006B3AD9">
        <w:rPr>
          <w:rtl/>
        </w:rPr>
        <w:t xml:space="preserve">4 </w:t>
      </w:r>
      <w:r w:rsidRPr="006B3AD9">
        <w:rPr>
          <w:rFonts w:hint="cs"/>
          <w:rtl/>
        </w:rPr>
        <w:t>ص</w:t>
      </w:r>
      <w:r w:rsidRPr="006B3AD9">
        <w:rPr>
          <w:rtl/>
        </w:rPr>
        <w:t xml:space="preserve"> 276</w:t>
      </w:r>
      <w:r w:rsidRPr="006B3AD9">
        <w:rPr>
          <w:rFonts w:hint="cs"/>
          <w:rtl/>
        </w:rPr>
        <w:t>).</w:t>
      </w:r>
    </w:p>
  </w:footnote>
  <w:footnote w:id="3">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xml:space="preserve">. </w:t>
      </w:r>
      <w:r w:rsidRPr="006B3AD9">
        <w:rPr>
          <w:spacing w:val="-4"/>
          <w:rtl/>
        </w:rPr>
        <w:t>نقابت</w:t>
      </w:r>
      <w:r w:rsidRPr="006B3AD9">
        <w:rPr>
          <w:rFonts w:hint="cs"/>
          <w:spacing w:val="-4"/>
          <w:rtl/>
        </w:rPr>
        <w:t>،</w:t>
      </w:r>
      <w:r w:rsidRPr="006B3AD9">
        <w:rPr>
          <w:spacing w:val="-4"/>
          <w:rtl/>
        </w:rPr>
        <w:t xml:space="preserve"> به سرپرستى علویان خاندان </w:t>
      </w:r>
      <w:r w:rsidRPr="006B3AD9">
        <w:rPr>
          <w:rFonts w:hint="cs"/>
          <w:spacing w:val="-4"/>
          <w:rtl/>
        </w:rPr>
        <w:t>أ</w:t>
      </w:r>
      <w:r w:rsidRPr="006B3AD9">
        <w:rPr>
          <w:spacing w:val="-4"/>
          <w:rtl/>
        </w:rPr>
        <w:t>بى طالب مى‏گفته‏اند. نقیب</w:t>
      </w:r>
      <w:r w:rsidRPr="006B3AD9">
        <w:rPr>
          <w:rFonts w:hint="cs"/>
          <w:spacing w:val="-4"/>
          <w:rtl/>
        </w:rPr>
        <w:t>،</w:t>
      </w:r>
      <w:r w:rsidRPr="006B3AD9">
        <w:rPr>
          <w:spacing w:val="-4"/>
          <w:rtl/>
        </w:rPr>
        <w:t xml:space="preserve"> موظّف بوده است كه میان علویان زیر سرپرستى خود، 1</w:t>
      </w:r>
      <w:r w:rsidRPr="006B3AD9">
        <w:rPr>
          <w:rFonts w:hint="cs"/>
          <w:spacing w:val="-4"/>
          <w:rtl/>
        </w:rPr>
        <w:t>.</w:t>
      </w:r>
      <w:r w:rsidRPr="006B3AD9">
        <w:rPr>
          <w:spacing w:val="-4"/>
          <w:rtl/>
        </w:rPr>
        <w:t xml:space="preserve"> فصل خصومت كند، 2</w:t>
      </w:r>
      <w:r w:rsidRPr="006B3AD9">
        <w:rPr>
          <w:rFonts w:hint="cs"/>
          <w:spacing w:val="-4"/>
          <w:rtl/>
        </w:rPr>
        <w:t>.</w:t>
      </w:r>
      <w:r w:rsidRPr="006B3AD9">
        <w:rPr>
          <w:spacing w:val="-4"/>
          <w:rtl/>
        </w:rPr>
        <w:t xml:space="preserve"> اموال یتیمان علوى را محفوظ نگاه دارد، 3</w:t>
      </w:r>
      <w:r w:rsidRPr="006B3AD9">
        <w:rPr>
          <w:rFonts w:hint="cs"/>
          <w:spacing w:val="-4"/>
          <w:rtl/>
        </w:rPr>
        <w:t>.</w:t>
      </w:r>
      <w:r w:rsidRPr="006B3AD9">
        <w:rPr>
          <w:spacing w:val="-4"/>
          <w:rtl/>
        </w:rPr>
        <w:t xml:space="preserve"> حدود و احكام الهى را در میان آنان اجرا </w:t>
      </w:r>
      <w:r w:rsidRPr="006B3AD9">
        <w:rPr>
          <w:rFonts w:hint="cs"/>
          <w:spacing w:val="-4"/>
          <w:rtl/>
        </w:rPr>
        <w:t>کند،</w:t>
      </w:r>
      <w:r w:rsidRPr="006B3AD9">
        <w:rPr>
          <w:spacing w:val="-4"/>
          <w:rtl/>
        </w:rPr>
        <w:t xml:space="preserve"> 4</w:t>
      </w:r>
      <w:r w:rsidRPr="006B3AD9">
        <w:rPr>
          <w:rFonts w:hint="cs"/>
          <w:spacing w:val="-4"/>
          <w:rtl/>
        </w:rPr>
        <w:t>.</w:t>
      </w:r>
      <w:r w:rsidRPr="006B3AD9">
        <w:rPr>
          <w:spacing w:val="-4"/>
          <w:rtl/>
        </w:rPr>
        <w:t xml:space="preserve"> دختران و زنان بى سرپرست آنان را شوهر دهد، 5</w:t>
      </w:r>
      <w:r w:rsidRPr="006B3AD9">
        <w:rPr>
          <w:rFonts w:hint="cs"/>
          <w:spacing w:val="-4"/>
          <w:rtl/>
        </w:rPr>
        <w:t>.</w:t>
      </w:r>
      <w:r w:rsidRPr="006B3AD9">
        <w:rPr>
          <w:spacing w:val="-4"/>
          <w:rtl/>
        </w:rPr>
        <w:t xml:space="preserve">  به كار افراد محجور و دیوانگان علوى برسد</w:t>
      </w:r>
      <w:r w:rsidRPr="006B3AD9">
        <w:rPr>
          <w:rFonts w:hint="cs"/>
          <w:spacing w:val="-4"/>
          <w:rtl/>
        </w:rPr>
        <w:t xml:space="preserve"> (</w:t>
      </w:r>
      <w:r w:rsidRPr="006B3AD9">
        <w:rPr>
          <w:i/>
          <w:iCs/>
          <w:spacing w:val="-4"/>
          <w:rtl/>
        </w:rPr>
        <w:t>سیدرض</w:t>
      </w:r>
      <w:r w:rsidRPr="006B3AD9">
        <w:rPr>
          <w:rFonts w:hint="cs"/>
          <w:i/>
          <w:iCs/>
          <w:spacing w:val="-4"/>
          <w:rtl/>
        </w:rPr>
        <w:t>ی</w:t>
      </w:r>
      <w:r w:rsidRPr="006B3AD9">
        <w:rPr>
          <w:rFonts w:hint="cs"/>
          <w:spacing w:val="-4"/>
          <w:rtl/>
        </w:rPr>
        <w:t>:</w:t>
      </w:r>
      <w:r w:rsidRPr="006B3AD9">
        <w:rPr>
          <w:rFonts w:hint="cs"/>
          <w:i/>
          <w:iCs/>
          <w:spacing w:val="-4"/>
          <w:rtl/>
        </w:rPr>
        <w:t xml:space="preserve"> محمد مهدی جعفری</w:t>
      </w:r>
      <w:r w:rsidRPr="006B3AD9">
        <w:rPr>
          <w:i/>
          <w:iCs/>
          <w:spacing w:val="-4"/>
          <w:rtl/>
        </w:rPr>
        <w:t xml:space="preserve"> ص‏ 28</w:t>
      </w:r>
      <w:r w:rsidRPr="006B3AD9">
        <w:rPr>
          <w:rFonts w:hint="cs"/>
          <w:spacing w:val="-4"/>
          <w:rtl/>
        </w:rPr>
        <w:t>).</w:t>
      </w:r>
    </w:p>
  </w:footnote>
  <w:footnote w:id="4">
    <w:p w:rsidR="00C75097" w:rsidRPr="006B3AD9" w:rsidRDefault="00C75097" w:rsidP="00C75097">
      <w:pPr>
        <w:pStyle w:val="a2"/>
        <w:spacing w:line="240" w:lineRule="auto"/>
        <w:rPr>
          <w:rFonts w:hint="cs"/>
          <w:rtl/>
        </w:rPr>
      </w:pPr>
      <w:r w:rsidRPr="006B3AD9">
        <w:rPr>
          <w:rStyle w:val="FootnoteReference"/>
          <w:vertAlign w:val="baseline"/>
        </w:rPr>
        <w:footnoteRef/>
      </w:r>
      <w:r w:rsidRPr="006B3AD9">
        <w:rPr>
          <w:rtl/>
        </w:rPr>
        <w:t xml:space="preserve"> </w:t>
      </w:r>
      <w:r w:rsidRPr="006B3AD9">
        <w:rPr>
          <w:rFonts w:hint="cs"/>
          <w:rtl/>
        </w:rPr>
        <w:t xml:space="preserve">. نکتة قابل توجه دیگر در زندگی سید مرتضی، وضع مالی بسیار خوب او می‌باشد، به طوری که کمتر شخصیت مذهبی و علمی هم عصر او، چنین تمکّن مالی‌ای داشته است. این تمکّن مالی از همان روزگار حیات پدرش در اختیار سید مرتضی بوده است. در </w:t>
      </w:r>
      <w:r w:rsidRPr="006B3AD9">
        <w:rPr>
          <w:rFonts w:hint="cs"/>
          <w:i/>
          <w:iCs/>
          <w:rtl/>
        </w:rPr>
        <w:t>معجم الادبا</w:t>
      </w:r>
      <w:r w:rsidRPr="006B3AD9">
        <w:rPr>
          <w:rFonts w:hint="cs"/>
          <w:rtl/>
        </w:rPr>
        <w:t>ی یاقوت حموی، از یحیی بن حسین علوی زیدی نقل شده است که از املاک سید مرتضی، سالانه مبلغ بیست و چهار هزار دینار به او می‌رسیده است. (</w:t>
      </w:r>
      <w:r w:rsidRPr="006B3AD9">
        <w:rPr>
          <w:rFonts w:hint="cs"/>
          <w:i/>
          <w:iCs/>
          <w:rtl/>
        </w:rPr>
        <w:t>دائرة المعارف تشیّع</w:t>
      </w:r>
      <w:r w:rsidRPr="006B3AD9">
        <w:rPr>
          <w:rFonts w:hint="cs"/>
          <w:rtl/>
        </w:rPr>
        <w:t>:</w:t>
      </w:r>
      <w:r w:rsidRPr="006B3AD9">
        <w:rPr>
          <w:rFonts w:hint="cs"/>
          <w:i/>
          <w:iCs/>
          <w:rtl/>
        </w:rPr>
        <w:t xml:space="preserve"> ج9 ص465</w:t>
      </w:r>
      <w:r w:rsidRPr="006B3AD9">
        <w:rPr>
          <w:rFonts w:hint="cs"/>
          <w:rtl/>
        </w:rPr>
        <w:t>).</w:t>
      </w:r>
    </w:p>
  </w:footnote>
  <w:footnote w:id="5">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علاّمه مامقانی این مطلب را به نقل از ثعالبی در كتاب «</w:t>
      </w:r>
      <w:r w:rsidRPr="006B3AD9">
        <w:rPr>
          <w:rFonts w:hint="cs"/>
          <w:i/>
          <w:iCs/>
          <w:rtl/>
        </w:rPr>
        <w:t>الیتیمة</w:t>
      </w:r>
      <w:r w:rsidRPr="006B3AD9">
        <w:rPr>
          <w:rFonts w:hint="cs"/>
          <w:rtl/>
        </w:rPr>
        <w:t>»، و همچنین شهید ثانی، ذكر كرده است، و مخالفت برخی علمای رجال شیعه با این مطلب را نقل می</w:t>
      </w:r>
      <w:r w:rsidRPr="006B3AD9">
        <w:rPr>
          <w:rtl/>
        </w:rPr>
        <w:t>‌</w:t>
      </w:r>
      <w:r w:rsidRPr="006B3AD9">
        <w:rPr>
          <w:rFonts w:hint="cs"/>
          <w:rtl/>
        </w:rPr>
        <w:t>كند و می</w:t>
      </w:r>
      <w:r w:rsidRPr="006B3AD9">
        <w:rPr>
          <w:rtl/>
        </w:rPr>
        <w:t>‌</w:t>
      </w:r>
      <w:r w:rsidRPr="006B3AD9">
        <w:rPr>
          <w:rFonts w:hint="cs"/>
          <w:rtl/>
        </w:rPr>
        <w:t>نویسد: «انكر ذلك صاحب التكملة، لمخالفته، لما سمعته من النجاشی و العلاّمه من دفنه فی داره.» ولی پس از ذكر مطالبی، چنین جمع بندی می</w:t>
      </w:r>
      <w:r w:rsidRPr="006B3AD9">
        <w:rPr>
          <w:rtl/>
        </w:rPr>
        <w:t>‌</w:t>
      </w:r>
      <w:r w:rsidRPr="006B3AD9">
        <w:rPr>
          <w:rFonts w:hint="cs"/>
          <w:rtl/>
        </w:rPr>
        <w:t>كند: « و انت خبیر بما فیه اذ لامنافاة ‌بین دفنه فی داره، ثم نقله الی الحائر، كما دفن الشیخ المفید فی داره فی بغداد، ثم نقل الی مشهد الكاظمین</w:t>
      </w:r>
      <w:r w:rsidRPr="006B3AD9">
        <w:rPr>
          <w:rFonts w:hint="cs"/>
        </w:rPr>
        <w:sym w:font="AGA Arabesque" w:char="F087"/>
      </w:r>
      <w:r w:rsidRPr="006B3AD9">
        <w:rPr>
          <w:rFonts w:hint="cs"/>
          <w:rtl/>
        </w:rPr>
        <w:t>» (</w:t>
      </w:r>
      <w:r w:rsidRPr="006B3AD9">
        <w:rPr>
          <w:rFonts w:hint="cs"/>
          <w:i/>
          <w:iCs/>
          <w:rtl/>
        </w:rPr>
        <w:t>تنقیح المقال</w:t>
      </w:r>
      <w:r w:rsidRPr="006B3AD9">
        <w:rPr>
          <w:rFonts w:hint="cs"/>
          <w:rtl/>
        </w:rPr>
        <w:t>: ج2 ص284).</w:t>
      </w:r>
    </w:p>
  </w:footnote>
  <w:footnote w:id="6">
    <w:p w:rsidR="00C75097" w:rsidRPr="006B3AD9" w:rsidRDefault="00C75097" w:rsidP="00C75097">
      <w:pPr>
        <w:pStyle w:val="FootnoteText"/>
        <w:ind w:left="170" w:hanging="170"/>
        <w:jc w:val="lowKashida"/>
        <w:rPr>
          <w:rFonts w:hint="cs"/>
        </w:rPr>
      </w:pPr>
      <w:r w:rsidRPr="006B3AD9">
        <w:footnoteRef/>
      </w:r>
      <w:r w:rsidRPr="006B3AD9">
        <w:rPr>
          <w:rFonts w:hint="cs"/>
          <w:rtl/>
        </w:rPr>
        <w:t xml:space="preserve">. </w:t>
      </w:r>
      <w:r w:rsidRPr="007C3C55">
        <w:rPr>
          <w:i/>
          <w:iCs/>
          <w:rtl/>
        </w:rPr>
        <w:t>صاحب روضات الجنات</w:t>
      </w:r>
      <w:r w:rsidRPr="006B3AD9">
        <w:rPr>
          <w:rtl/>
        </w:rPr>
        <w:t xml:space="preserve"> در این زمینه مى</w:t>
      </w:r>
      <w:r w:rsidRPr="006B3AD9">
        <w:rPr>
          <w:rFonts w:hint="cs"/>
          <w:rtl/>
        </w:rPr>
        <w:t>‌</w:t>
      </w:r>
      <w:r w:rsidRPr="006B3AD9">
        <w:rPr>
          <w:rtl/>
        </w:rPr>
        <w:t>گوید:</w:t>
      </w:r>
      <w:r w:rsidRPr="006B3AD9">
        <w:rPr>
          <w:rFonts w:hint="cs"/>
          <w:rtl/>
        </w:rPr>
        <w:t xml:space="preserve"> « </w:t>
      </w:r>
      <w:r w:rsidRPr="006B3AD9">
        <w:rPr>
          <w:rtl/>
        </w:rPr>
        <w:t>انّه</w:t>
      </w:r>
      <w:r w:rsidRPr="006B3AD9">
        <w:sym w:font="AGA Arabesque" w:char="F080"/>
      </w:r>
      <w:r w:rsidRPr="006B3AD9">
        <w:rPr>
          <w:rtl/>
        </w:rPr>
        <w:t xml:space="preserve"> كان اُصولیاً بحتاً، ومجتهداً صرفاً، قلیل التعلّق بالاخبار، كثیر الاستدلال بالادلة العقلیة المتفقة مع الكتاب والسنة</w:t>
      </w:r>
      <w:r w:rsidRPr="006B3AD9">
        <w:rPr>
          <w:rFonts w:hint="cs"/>
          <w:rtl/>
        </w:rPr>
        <w:t xml:space="preserve">... </w:t>
      </w:r>
      <w:r w:rsidRPr="006B3AD9">
        <w:rPr>
          <w:rtl/>
        </w:rPr>
        <w:t>انّه اوّل من فتح ابواب التدقیق والتحقیق، واستعمل فی الادلّة وتشقیقها النظر الدقیق.</w:t>
      </w:r>
      <w:r w:rsidRPr="006B3AD9">
        <w:rPr>
          <w:rFonts w:hint="cs"/>
          <w:rtl/>
        </w:rPr>
        <w:t>»</w:t>
      </w:r>
    </w:p>
  </w:footnote>
  <w:footnote w:id="7">
    <w:p w:rsidR="00C75097" w:rsidRPr="006B3AD9" w:rsidRDefault="00C75097" w:rsidP="00C75097">
      <w:pPr>
        <w:pStyle w:val="a2"/>
        <w:spacing w:line="240" w:lineRule="auto"/>
        <w:rPr>
          <w:rFonts w:hint="cs"/>
        </w:rPr>
      </w:pPr>
      <w:r w:rsidRPr="006B3AD9">
        <w:footnoteRef/>
      </w:r>
      <w:r w:rsidRPr="006B3AD9">
        <w:rPr>
          <w:rFonts w:hint="cs"/>
          <w:rtl/>
        </w:rPr>
        <w:t xml:space="preserve"> . علم الخلاف و فقه تطبیقی، یکی از گرایش های علم فقه است که به تخصصی برتر از علم فقه نیاز دارد؛ تسلّط بر اصول، مبانی و منابع فقه، مرتبه والایی است که به انسان توانایی می</w:t>
      </w:r>
      <w:r w:rsidRPr="006B3AD9">
        <w:rPr>
          <w:rtl/>
        </w:rPr>
        <w:t>‌</w:t>
      </w:r>
      <w:r w:rsidRPr="006B3AD9">
        <w:rPr>
          <w:rFonts w:hint="cs"/>
          <w:rtl/>
        </w:rPr>
        <w:t>دهد احکام شرعی فرعی را بر طبق مذهب خاصی، از راه ادله تفصیلی، بشناسد. او، باید علاوه بر کسب این ملکه و تسلط بر مذهب خویش، آراء و ادلّۀ مذهب دیگر را نیز بشناسد، و بتواند با موازنۀ بین آنها، رأی برتر و قول صحیح را برگزیند، و آن را اثبات نماید (</w:t>
      </w:r>
      <w:r w:rsidRPr="006B3AD9">
        <w:rPr>
          <w:rFonts w:hint="cs"/>
          <w:i/>
          <w:iCs/>
          <w:rtl/>
        </w:rPr>
        <w:t>مقاله علاّمه شرف الدین و فقه مقارن</w:t>
      </w:r>
      <w:r w:rsidRPr="006B3AD9">
        <w:rPr>
          <w:rFonts w:hint="cs"/>
          <w:rtl/>
        </w:rPr>
        <w:t>، محمد رضا جباران، نشریه کاوشی نو در فقه اسلامی ص 152).</w:t>
      </w:r>
    </w:p>
  </w:footnote>
  <w:footnote w:id="8">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xml:space="preserve">. صاحب </w:t>
      </w:r>
      <w:r w:rsidRPr="006B3AD9">
        <w:rPr>
          <w:rFonts w:hint="cs"/>
          <w:i/>
          <w:iCs/>
          <w:rtl/>
        </w:rPr>
        <w:t>رجال النجاشی</w:t>
      </w:r>
      <w:r w:rsidRPr="006B3AD9">
        <w:rPr>
          <w:rtl/>
        </w:rPr>
        <w:t xml:space="preserve"> فی ترجمته ( ص 206 ) لم یصرح بأنه من مشایخه إلا أن الخوانساری فی ترجمة النجاشی فی ( روضات الجنات</w:t>
      </w:r>
      <w:r w:rsidRPr="006B3AD9">
        <w:rPr>
          <w:rFonts w:hint="cs"/>
          <w:rtl/>
        </w:rPr>
        <w:t>:</w:t>
      </w:r>
      <w:r w:rsidRPr="006B3AD9">
        <w:rPr>
          <w:rtl/>
        </w:rPr>
        <w:t xml:space="preserve"> ص 18 ) قال : " وقرأ على السید الشریف المرتضى أیضا</w:t>
      </w:r>
      <w:r w:rsidRPr="006B3AD9">
        <w:rPr>
          <w:rFonts w:hint="cs"/>
          <w:rtl/>
        </w:rPr>
        <w:t>ً</w:t>
      </w:r>
      <w:r w:rsidRPr="006B3AD9">
        <w:rPr>
          <w:rtl/>
        </w:rPr>
        <w:t xml:space="preserve"> كثیرا</w:t>
      </w:r>
      <w:r w:rsidRPr="006B3AD9">
        <w:rPr>
          <w:rFonts w:hint="cs"/>
          <w:rtl/>
        </w:rPr>
        <w:t>ً</w:t>
      </w:r>
      <w:r w:rsidRPr="006B3AD9">
        <w:rPr>
          <w:rtl/>
        </w:rPr>
        <w:t xml:space="preserve"> كما استفید من التضاعیف "</w:t>
      </w:r>
      <w:r w:rsidRPr="006B3AD9">
        <w:rPr>
          <w:rFonts w:hint="cs"/>
          <w:rtl/>
        </w:rPr>
        <w:t>.</w:t>
      </w:r>
    </w:p>
  </w:footnote>
  <w:footnote w:id="9">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وی سپس به ذکر شبهه‌ای بی اساس می‌پردازد و می‌نویسد: «</w:t>
      </w:r>
      <w:r w:rsidRPr="006B3AD9">
        <w:rPr>
          <w:rtl/>
        </w:rPr>
        <w:t>وهو المتهم بوضع كتاب نهج البلاغة</w:t>
      </w:r>
      <w:r w:rsidRPr="006B3AD9">
        <w:rPr>
          <w:rFonts w:hint="cs"/>
          <w:rtl/>
        </w:rPr>
        <w:t xml:space="preserve">، </w:t>
      </w:r>
      <w:r w:rsidRPr="006B3AD9">
        <w:rPr>
          <w:rtl/>
        </w:rPr>
        <w:t>ومن طالع كتابه نهج البلاغة جزم بأنه مكذوب على أمیر المؤمنین على رضى الله عنه</w:t>
      </w:r>
      <w:r w:rsidRPr="006B3AD9">
        <w:rPr>
          <w:rFonts w:hint="cs"/>
          <w:rtl/>
        </w:rPr>
        <w:t xml:space="preserve"> .» البته در کتب متعددی که در باب رفع شبهات پیرامون نهج البلاغه از سوی علمای شیعه نگاشته شده، به تفصیل، به نقد این اشکال پرداخته شده است.</w:t>
      </w:r>
    </w:p>
  </w:footnote>
  <w:footnote w:id="10">
    <w:p w:rsidR="00C75097" w:rsidRPr="006B3AD9" w:rsidRDefault="00C75097" w:rsidP="00C75097">
      <w:pPr>
        <w:pStyle w:val="a2"/>
        <w:spacing w:line="240" w:lineRule="auto"/>
        <w:rPr>
          <w:rFonts w:hint="cs"/>
        </w:rPr>
      </w:pPr>
      <w:r w:rsidRPr="006B3AD9">
        <w:footnoteRef/>
      </w:r>
      <w:r w:rsidRPr="006B3AD9">
        <w:rPr>
          <w:rFonts w:hint="cs"/>
          <w:rtl/>
        </w:rPr>
        <w:t>.  شریف مرتضی در منظومۀ کلامی خویش، بر دو مشرب سیر کرده است؛ اول: نشست‌های وی با قاضی عبدالجبار معتزلی، دوم: منهج منطق تنزیهی که مطابق با اصول عقلی است. این منهج، در کتاب تنزیه الانبیاء و الائمة، نمود فراوان داشته است. التفاتات عقلی سید مرتضی در اصول اعتقادی که در سه کتاب: «رسائل»، «ذخیرة» و «امالی» وی مشاهده می‌شود، به همراه دو منهج مذکور را می‌توان به عنوان مجموعۀ عقایدی کامل در اصول عقیدتی شیعه به حساب آورد. (</w:t>
      </w:r>
      <w:r w:rsidRPr="006B3AD9">
        <w:rPr>
          <w:rFonts w:hint="cs"/>
          <w:i/>
          <w:iCs/>
          <w:rtl/>
        </w:rPr>
        <w:t>المناهج الروائیة عند شریف المرتضی</w:t>
      </w:r>
      <w:r w:rsidRPr="006B3AD9">
        <w:rPr>
          <w:rFonts w:hint="cs"/>
          <w:rtl/>
        </w:rPr>
        <w:t>: ص167)</w:t>
      </w:r>
    </w:p>
  </w:footnote>
  <w:footnote w:id="11">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چاپ المكتبة الاسلامیة ـ سوریه.</w:t>
      </w:r>
    </w:p>
  </w:footnote>
  <w:footnote w:id="12">
    <w:p w:rsidR="00C75097" w:rsidRPr="006B3AD9" w:rsidRDefault="00C75097" w:rsidP="00C75097">
      <w:pPr>
        <w:pStyle w:val="a2"/>
        <w:rPr>
          <w:rFonts w:hint="cs"/>
        </w:rPr>
      </w:pPr>
      <w:r w:rsidRPr="006B3AD9">
        <w:footnoteRef/>
      </w:r>
      <w:r w:rsidRPr="006B3AD9">
        <w:rPr>
          <w:rtl/>
        </w:rPr>
        <w:t xml:space="preserve"> </w:t>
      </w:r>
      <w:r w:rsidRPr="006B3AD9">
        <w:rPr>
          <w:rFonts w:hint="cs"/>
          <w:rtl/>
        </w:rPr>
        <w:t>. نشر دارالفكر المعاصر ـ بیروت 1411هـ</w:t>
      </w:r>
    </w:p>
  </w:footnote>
  <w:footnote w:id="13">
    <w:p w:rsidR="00C75097" w:rsidRPr="006B3AD9" w:rsidRDefault="00C75097" w:rsidP="00C75097">
      <w:pPr>
        <w:pStyle w:val="a2"/>
        <w:rPr>
          <w:rFonts w:hint="cs"/>
        </w:rPr>
      </w:pPr>
      <w:r w:rsidRPr="006B3AD9">
        <w:footnoteRef/>
      </w:r>
      <w:r w:rsidRPr="006B3AD9">
        <w:rPr>
          <w:rtl/>
        </w:rPr>
        <w:t xml:space="preserve"> </w:t>
      </w:r>
      <w:r w:rsidRPr="006B3AD9">
        <w:rPr>
          <w:rFonts w:hint="cs"/>
          <w:rtl/>
        </w:rPr>
        <w:t>. کتاب اخیر به زبان فارسی و در سیصد بیت به نظم درآمده است.</w:t>
      </w:r>
    </w:p>
  </w:footnote>
  <w:footnote w:id="14">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آنجا که می‌نویسد: «</w:t>
      </w:r>
      <w:r w:rsidRPr="006B3AD9">
        <w:rPr>
          <w:rFonts w:hint="eastAsia"/>
          <w:rtl/>
        </w:rPr>
        <w:t xml:space="preserve"> و</w:t>
      </w:r>
      <w:r w:rsidRPr="006B3AD9">
        <w:rPr>
          <w:rtl/>
        </w:rPr>
        <w:t xml:space="preserve"> </w:t>
      </w:r>
      <w:r w:rsidRPr="006B3AD9">
        <w:rPr>
          <w:rFonts w:hint="eastAsia"/>
          <w:rtl/>
        </w:rPr>
        <w:t>قد</w:t>
      </w:r>
      <w:r w:rsidRPr="006B3AD9">
        <w:rPr>
          <w:rtl/>
        </w:rPr>
        <w:t xml:space="preserve"> </w:t>
      </w:r>
      <w:r w:rsidRPr="006B3AD9">
        <w:rPr>
          <w:rFonts w:hint="eastAsia"/>
          <w:rtl/>
        </w:rPr>
        <w:t>ذكره</w:t>
      </w:r>
      <w:r w:rsidRPr="006B3AD9">
        <w:rPr>
          <w:rtl/>
        </w:rPr>
        <w:t xml:space="preserve"> </w:t>
      </w:r>
      <w:r w:rsidRPr="006B3AD9">
        <w:rPr>
          <w:rFonts w:hint="eastAsia"/>
          <w:rtl/>
        </w:rPr>
        <w:t>المرتضى</w:t>
      </w:r>
      <w:r w:rsidRPr="006B3AD9">
        <w:rPr>
          <w:rtl/>
        </w:rPr>
        <w:t xml:space="preserve"> </w:t>
      </w:r>
      <w:r w:rsidRPr="006B3AD9">
        <w:rPr>
          <w:rFonts w:hint="eastAsia"/>
          <w:rtl/>
        </w:rPr>
        <w:t>فی</w:t>
      </w:r>
      <w:r w:rsidRPr="006B3AD9">
        <w:rPr>
          <w:rtl/>
        </w:rPr>
        <w:t xml:space="preserve"> </w:t>
      </w:r>
      <w:r w:rsidRPr="006B3AD9">
        <w:rPr>
          <w:rFonts w:hint="eastAsia"/>
          <w:rtl/>
        </w:rPr>
        <w:t>كتابه</w:t>
      </w:r>
      <w:r w:rsidRPr="006B3AD9">
        <w:rPr>
          <w:rtl/>
        </w:rPr>
        <w:t xml:space="preserve"> </w:t>
      </w:r>
      <w:r w:rsidRPr="006B3AD9">
        <w:rPr>
          <w:rFonts w:hint="eastAsia"/>
          <w:rtl/>
        </w:rPr>
        <w:t>المسمى</w:t>
      </w:r>
      <w:r w:rsidRPr="006B3AD9">
        <w:rPr>
          <w:rtl/>
        </w:rPr>
        <w:t xml:space="preserve"> </w:t>
      </w:r>
      <w:r w:rsidRPr="006B3AD9">
        <w:rPr>
          <w:rFonts w:hint="eastAsia"/>
          <w:rtl/>
        </w:rPr>
        <w:t>تنزیه</w:t>
      </w:r>
      <w:r w:rsidRPr="006B3AD9">
        <w:rPr>
          <w:rtl/>
        </w:rPr>
        <w:t xml:space="preserve"> </w:t>
      </w:r>
      <w:r w:rsidRPr="006B3AD9">
        <w:rPr>
          <w:rFonts w:hint="eastAsia"/>
          <w:rtl/>
        </w:rPr>
        <w:t>الأنبیاء</w:t>
      </w:r>
      <w:r w:rsidRPr="006B3AD9">
        <w:rPr>
          <w:rtl/>
        </w:rPr>
        <w:t xml:space="preserve"> </w:t>
      </w:r>
      <w:r w:rsidRPr="006B3AD9">
        <w:rPr>
          <w:rFonts w:hint="eastAsia"/>
          <w:rtl/>
        </w:rPr>
        <w:t>و</w:t>
      </w:r>
      <w:r w:rsidRPr="006B3AD9">
        <w:rPr>
          <w:rtl/>
        </w:rPr>
        <w:t xml:space="preserve"> </w:t>
      </w:r>
      <w:r w:rsidRPr="006B3AD9">
        <w:rPr>
          <w:rFonts w:hint="eastAsia"/>
          <w:rtl/>
        </w:rPr>
        <w:t>الأئمة</w:t>
      </w:r>
      <w:r w:rsidRPr="006B3AD9">
        <w:rPr>
          <w:rFonts w:hint="cs"/>
          <w:rtl/>
        </w:rPr>
        <w:t>» (</w:t>
      </w:r>
      <w:r w:rsidRPr="006B3AD9">
        <w:rPr>
          <w:rFonts w:hint="eastAsia"/>
          <w:i/>
          <w:iCs/>
          <w:rtl/>
        </w:rPr>
        <w:t>شرح‏نهج‏البلاغ</w:t>
      </w:r>
      <w:r w:rsidRPr="006B3AD9">
        <w:rPr>
          <w:rFonts w:hint="cs"/>
          <w:i/>
          <w:iCs/>
          <w:rtl/>
        </w:rPr>
        <w:t>ه</w:t>
      </w:r>
      <w:r w:rsidRPr="006B3AD9">
        <w:rPr>
          <w:rFonts w:hint="cs"/>
          <w:rtl/>
        </w:rPr>
        <w:t>: ج</w:t>
      </w:r>
      <w:r w:rsidRPr="006B3AD9">
        <w:rPr>
          <w:rtl/>
        </w:rPr>
        <w:t>4</w:t>
      </w:r>
      <w:r w:rsidRPr="006B3AD9">
        <w:rPr>
          <w:rFonts w:hint="cs"/>
          <w:rtl/>
        </w:rPr>
        <w:t xml:space="preserve"> ص </w:t>
      </w:r>
      <w:r w:rsidRPr="006B3AD9">
        <w:rPr>
          <w:rtl/>
        </w:rPr>
        <w:t>64</w:t>
      </w:r>
      <w:r w:rsidRPr="006B3AD9">
        <w:rPr>
          <w:rFonts w:hint="cs"/>
          <w:rtl/>
        </w:rPr>
        <w:t>)</w:t>
      </w:r>
    </w:p>
  </w:footnote>
  <w:footnote w:id="15">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xml:space="preserve">. از جمله می‌توان به زُهری، از علما و محدثان بزرگ اهل سنّت در قرن اول، اشاره کرد. وی به «مندیل الامراء» (دستمال حکام) معروف است. </w:t>
      </w:r>
    </w:p>
  </w:footnote>
  <w:footnote w:id="16">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xml:space="preserve">. </w:t>
      </w:r>
      <w:r w:rsidRPr="006B3AD9">
        <w:rPr>
          <w:rFonts w:hint="cs"/>
          <w:spacing w:val="-6"/>
          <w:rtl/>
        </w:rPr>
        <w:t>سید مرتضی در ادامه، به بیان دلیل اختلاف بین امامیّه و معتزلة پرداخته و سعی در تقریب بین آن دو کرده است، آنجا که می‌نویسد:</w:t>
      </w:r>
      <w:r w:rsidRPr="006B3AD9">
        <w:rPr>
          <w:rFonts w:hint="cs"/>
          <w:rtl/>
        </w:rPr>
        <w:t xml:space="preserve"> </w:t>
      </w:r>
    </w:p>
    <w:p w:rsidR="00C75097" w:rsidRPr="006B3AD9" w:rsidRDefault="00C75097" w:rsidP="00C75097">
      <w:pPr>
        <w:pStyle w:val="a2"/>
        <w:spacing w:line="240" w:lineRule="auto"/>
        <w:ind w:firstLine="0"/>
        <w:rPr>
          <w:rFonts w:hint="cs"/>
          <w:rtl/>
        </w:rPr>
      </w:pPr>
      <w:r w:rsidRPr="006B3AD9">
        <w:rPr>
          <w:rFonts w:hint="cs"/>
          <w:rtl/>
        </w:rPr>
        <w:t>بدان كه اختلاف میان ما و معتزله، كه ایشان ارتكاب گناهان صغیره را برای پیامبران جایز می‌‌دانند، ‌پس از رسیدگی تقریباً از میان می‌‌رود. چه آنان تنها ارتكاب گناهانی را جایز می‌‌شمارند كه شخص را مستحق عقاب و كیفر نمی‌كند، و تنها سبب از میان رفتن ثواب و پاداش است، چه در این خصوص با یكدیگر اختلاف دارند. و این در معنی موافق است با آنچه شیعیان می‌‌گویند. بنابراین اختلاف شیعه و معتزلة به مسألۀ «احباط» وابستگی‌ پیدا می‌‌كند. اگر «احباط» باطل باشد، ‌بالضرورة این توافق حاصل می‌شود كه هیچ معصیتی از پیغمبران سر نمی‌زند؛ چه، آنان را شایستۀ نكوهش قرار می‌دهد.</w:t>
      </w:r>
    </w:p>
  </w:footnote>
  <w:footnote w:id="17">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xml:space="preserve">. </w:t>
      </w:r>
      <w:r w:rsidRPr="006B3AD9">
        <w:rPr>
          <w:spacing w:val="-4"/>
          <w:rtl/>
        </w:rPr>
        <w:t>و قال الشهید فی الذكرى</w:t>
      </w:r>
      <w:r w:rsidRPr="006B3AD9">
        <w:rPr>
          <w:rFonts w:hint="cs"/>
          <w:spacing w:val="-4"/>
          <w:rtl/>
        </w:rPr>
        <w:t>:</w:t>
      </w:r>
      <w:r w:rsidRPr="006B3AD9">
        <w:rPr>
          <w:spacing w:val="-4"/>
          <w:rtl/>
        </w:rPr>
        <w:t xml:space="preserve"> و خبر ذی الیدین متروك بین الإمامی</w:t>
      </w:r>
      <w:r w:rsidRPr="006B3AD9">
        <w:rPr>
          <w:rFonts w:hint="cs"/>
          <w:spacing w:val="-4"/>
          <w:rtl/>
        </w:rPr>
        <w:t>ه</w:t>
      </w:r>
      <w:r w:rsidRPr="006B3AD9">
        <w:rPr>
          <w:spacing w:val="-4"/>
          <w:rtl/>
        </w:rPr>
        <w:t xml:space="preserve"> </w:t>
      </w:r>
      <w:r w:rsidRPr="006B3AD9">
        <w:rPr>
          <w:rFonts w:hint="cs"/>
          <w:spacing w:val="-4"/>
          <w:rtl/>
        </w:rPr>
        <w:t>...</w:t>
      </w:r>
      <w:r w:rsidRPr="006B3AD9">
        <w:rPr>
          <w:spacing w:val="-4"/>
          <w:rtl/>
        </w:rPr>
        <w:t xml:space="preserve"> لم یصر إلى ذلك غیر ابن بابویه</w:t>
      </w:r>
      <w:r w:rsidRPr="006B3AD9">
        <w:rPr>
          <w:rFonts w:hint="cs"/>
          <w:spacing w:val="-4"/>
          <w:rtl/>
        </w:rPr>
        <w:t xml:space="preserve"> (</w:t>
      </w:r>
      <w:r w:rsidRPr="006B3AD9">
        <w:rPr>
          <w:i/>
          <w:iCs/>
          <w:spacing w:val="-4"/>
          <w:rtl/>
        </w:rPr>
        <w:t>بحارالأنوار</w:t>
      </w:r>
      <w:r w:rsidRPr="006B3AD9">
        <w:rPr>
          <w:rFonts w:hint="cs"/>
          <w:spacing w:val="-4"/>
          <w:rtl/>
        </w:rPr>
        <w:t xml:space="preserve">: </w:t>
      </w:r>
      <w:r w:rsidRPr="006B3AD9">
        <w:rPr>
          <w:spacing w:val="-4"/>
          <w:rtl/>
        </w:rPr>
        <w:t>ج17</w:t>
      </w:r>
      <w:r w:rsidRPr="006B3AD9">
        <w:rPr>
          <w:rFonts w:hint="cs"/>
          <w:spacing w:val="-4"/>
          <w:rtl/>
        </w:rPr>
        <w:t xml:space="preserve"> </w:t>
      </w:r>
      <w:r w:rsidRPr="006B3AD9">
        <w:rPr>
          <w:spacing w:val="-4"/>
          <w:rtl/>
        </w:rPr>
        <w:t>ص 111</w:t>
      </w:r>
      <w:r w:rsidRPr="006B3AD9">
        <w:rPr>
          <w:rFonts w:hint="cs"/>
          <w:spacing w:val="-4"/>
          <w:rtl/>
        </w:rPr>
        <w:t>).</w:t>
      </w:r>
      <w:r w:rsidRPr="006B3AD9">
        <w:rPr>
          <w:rFonts w:hint="cs"/>
          <w:rtl/>
        </w:rPr>
        <w:t xml:space="preserve"> </w:t>
      </w:r>
    </w:p>
    <w:p w:rsidR="00C75097" w:rsidRPr="006B3AD9" w:rsidRDefault="00C75097" w:rsidP="00C75097">
      <w:pPr>
        <w:pStyle w:val="a2"/>
        <w:spacing w:line="240" w:lineRule="auto"/>
        <w:ind w:firstLine="0"/>
        <w:rPr>
          <w:rFonts w:hint="cs"/>
        </w:rPr>
      </w:pPr>
      <w:r w:rsidRPr="006B3AD9">
        <w:rPr>
          <w:rFonts w:hint="cs"/>
          <w:rtl/>
        </w:rPr>
        <w:t>البته در میان علمای متأخر، علاّمه محمد تقی تستری (شوشتری) نیز با نگاشتن مقاله‌ای مستقل در این موضوع (</w:t>
      </w:r>
      <w:r w:rsidRPr="006B3AD9">
        <w:rPr>
          <w:rFonts w:hint="cs"/>
          <w:i/>
          <w:iCs/>
          <w:rtl/>
        </w:rPr>
        <w:t>رسالة فی سهو النبی</w:t>
      </w:r>
      <w:r w:rsidRPr="006B3AD9">
        <w:rPr>
          <w:rFonts w:hint="cs"/>
          <w:rtl/>
        </w:rPr>
        <w:t xml:space="preserve"> )، به دفاع از نظریه شیخ صدوق و ردّ دیدگاه شیخ مفید پرداخته است. این رساله در پایان جلد یازدهم کتاب «</w:t>
      </w:r>
      <w:r w:rsidRPr="006B3AD9">
        <w:rPr>
          <w:rFonts w:hint="cs"/>
          <w:i/>
          <w:iCs/>
          <w:rtl/>
        </w:rPr>
        <w:t>قاموس الرجال</w:t>
      </w:r>
      <w:r w:rsidRPr="006B3AD9">
        <w:rPr>
          <w:rFonts w:hint="cs"/>
          <w:rtl/>
        </w:rPr>
        <w:t xml:space="preserve">» در 24 صفحه، به دستخط شریف ایشان و به همراه </w:t>
      </w:r>
      <w:r w:rsidRPr="006B3AD9">
        <w:rPr>
          <w:rFonts w:hint="cs"/>
          <w:i/>
          <w:iCs/>
          <w:rtl/>
        </w:rPr>
        <w:t xml:space="preserve">رسالة فی تواریخ النبی و الآله </w:t>
      </w:r>
      <w:r w:rsidRPr="006B3AD9">
        <w:rPr>
          <w:rFonts w:hint="cs"/>
          <w:i/>
          <w:iCs/>
        </w:rPr>
        <w:sym w:font="AGA Arabesque" w:char="F085"/>
      </w:r>
      <w:r w:rsidRPr="006B3AD9">
        <w:rPr>
          <w:rFonts w:hint="cs"/>
          <w:rtl/>
        </w:rPr>
        <w:t>به تاریخ 25 شوال 1358 هـ نگاشته شده، و تاکنون به زیور طبع آراسته نگردیده است. این رساله این</w:t>
      </w:r>
      <w:r w:rsidRPr="006B3AD9">
        <w:rPr>
          <w:rtl/>
        </w:rPr>
        <w:t>‌</w:t>
      </w:r>
      <w:r w:rsidRPr="006B3AD9">
        <w:rPr>
          <w:rFonts w:hint="cs"/>
          <w:rtl/>
        </w:rPr>
        <w:t>گونه شروع می‌شود: ... و بعد، فقد کتب شیخنا المفید رسالة فی النقض علی الصدوق فی ذهابه الی سهو النبی</w:t>
      </w:r>
      <w:r w:rsidRPr="006B3AD9">
        <w:rPr>
          <w:rFonts w:ascii="Courier New" w:hAnsi="Courier New" w:hint="cs"/>
          <w:lang w:bidi="ar-SA"/>
        </w:rPr>
        <w:sym w:font="AGA Arabesque" w:char="F085"/>
      </w:r>
      <w:r w:rsidRPr="006B3AD9">
        <w:rPr>
          <w:rFonts w:hint="cs"/>
          <w:rtl/>
        </w:rPr>
        <w:t xml:space="preserve"> و قال بأنه تعرض لما لایحسنه و لا هو من صناعته و لاتهدی الی معرفته... .</w:t>
      </w:r>
    </w:p>
  </w:footnote>
  <w:footnote w:id="18">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w:t>
      </w:r>
      <w:r w:rsidRPr="006B3AD9">
        <w:rPr>
          <w:rtl/>
        </w:rPr>
        <w:t xml:space="preserve"> إِنَّ اللَّهَ تَبَارَكَ وَ تَعَالَى أَنَامَ رَسُولَهُ </w:t>
      </w:r>
      <w:r w:rsidRPr="006B3AD9">
        <w:rPr>
          <w:rFonts w:ascii="Courier New" w:hAnsi="Courier New" w:hint="cs"/>
          <w:lang w:bidi="ar-SA"/>
        </w:rPr>
        <w:sym w:font="AGA Arabesque" w:char="F085"/>
      </w:r>
      <w:r w:rsidRPr="006B3AD9">
        <w:rPr>
          <w:rtl/>
        </w:rPr>
        <w:t xml:space="preserve"> عَنْ صَلَاةِ الْفَجْرِ حَتَّى طَلَعَتِ الشَّمْسُ ثُمَّ قَامَ فَبَدَأَ فَصَلَّى الرَّكْعَتَینِ اللَّتَینِ قَبْلَ الْفَجْرِ ثُمَّ صَلَّى الْفَجْرَ وَ أَسْهَاهُ فِی صَلَاتِهِ فَسَلَّمَ فِی رَكْعَتَینِ ثُمَّ وَصَفَ مَا قَالَهُ ذُو الشِّمَالَینِ وَ إِنَّمَا</w:t>
      </w:r>
      <w:r w:rsidRPr="006B3AD9">
        <w:rPr>
          <w:rFonts w:hint="cs"/>
          <w:rtl/>
        </w:rPr>
        <w:t xml:space="preserve"> </w:t>
      </w:r>
      <w:r w:rsidRPr="006B3AD9">
        <w:rPr>
          <w:rtl/>
        </w:rPr>
        <w:t>فَعَلَ ذَلِكَ بِهِ رَحْمَةً لِهَذِهِ الْأُمَّةِ لِئَلَّا یعَیرَ الرَّجُلُ الْمُسْلِمُ إِذَا هُوَ نَامَ عَنْ صَلَاتِهِ أَوْ سَهَا فِیهَا فَیقَالُ قَدْ أَصَابَ ذَلِكَ رَسُولَ اللَّهِ</w:t>
      </w:r>
      <w:r w:rsidRPr="006B3AD9">
        <w:rPr>
          <w:rFonts w:ascii="Courier New" w:hAnsi="Courier New" w:hint="cs"/>
          <w:lang w:bidi="ar-SA"/>
        </w:rPr>
        <w:sym w:font="AGA Arabesque" w:char="F085"/>
      </w:r>
      <w:r w:rsidRPr="006B3AD9">
        <w:rPr>
          <w:rFonts w:hint="cs"/>
          <w:rtl/>
        </w:rPr>
        <w:t xml:space="preserve"> » (</w:t>
      </w:r>
      <w:r w:rsidRPr="006B3AD9">
        <w:rPr>
          <w:i/>
          <w:iCs/>
          <w:rtl/>
        </w:rPr>
        <w:t>من‏لایحضره‏الفقیه</w:t>
      </w:r>
      <w:r w:rsidRPr="006B3AD9">
        <w:rPr>
          <w:rFonts w:hint="cs"/>
          <w:rtl/>
        </w:rPr>
        <w:t>:</w:t>
      </w:r>
      <w:r w:rsidRPr="006B3AD9">
        <w:rPr>
          <w:rtl/>
        </w:rPr>
        <w:t xml:space="preserve"> ج1 ص 359</w:t>
      </w:r>
      <w:r w:rsidRPr="006B3AD9">
        <w:rPr>
          <w:rFonts w:hint="cs"/>
          <w:rtl/>
        </w:rPr>
        <w:t>).</w:t>
      </w:r>
    </w:p>
  </w:footnote>
  <w:footnote w:id="19">
    <w:p w:rsidR="00C75097" w:rsidRPr="00C1429C" w:rsidRDefault="00C75097" w:rsidP="00C75097">
      <w:pPr>
        <w:pStyle w:val="a2"/>
        <w:spacing w:line="240" w:lineRule="auto"/>
        <w:rPr>
          <w:rFonts w:hint="cs"/>
          <w:spacing w:val="-2"/>
          <w:rtl/>
        </w:rPr>
      </w:pPr>
      <w:r w:rsidRPr="00C1429C">
        <w:rPr>
          <w:spacing w:val="-2"/>
        </w:rPr>
        <w:footnoteRef/>
      </w:r>
      <w:r w:rsidRPr="00C1429C">
        <w:rPr>
          <w:spacing w:val="-2"/>
          <w:rtl/>
        </w:rPr>
        <w:t xml:space="preserve"> </w:t>
      </w:r>
      <w:r w:rsidRPr="00C1429C">
        <w:rPr>
          <w:rFonts w:hint="cs"/>
          <w:spacing w:val="-2"/>
          <w:rtl/>
        </w:rPr>
        <w:t xml:space="preserve">. البته شیخ صدوق در کتاب دیگرش، </w:t>
      </w:r>
      <w:r w:rsidRPr="00C1429C">
        <w:rPr>
          <w:rFonts w:hint="cs"/>
          <w:i/>
          <w:iCs/>
          <w:spacing w:val="-2"/>
          <w:rtl/>
        </w:rPr>
        <w:t>الاعتقادات فی دین الامامیّه</w:t>
      </w:r>
      <w:r w:rsidRPr="00C1429C">
        <w:rPr>
          <w:rFonts w:hint="cs"/>
          <w:spacing w:val="-2"/>
          <w:rtl/>
        </w:rPr>
        <w:t xml:space="preserve"> (که از آخرین تألیفات ایشان است)، ضمن «</w:t>
      </w:r>
      <w:r w:rsidRPr="00C1429C">
        <w:rPr>
          <w:spacing w:val="-2"/>
          <w:rtl/>
        </w:rPr>
        <w:t>باب الاعتقاد فی العصمة</w:t>
      </w:r>
      <w:r w:rsidRPr="00C1429C">
        <w:rPr>
          <w:rFonts w:hint="cs"/>
          <w:spacing w:val="-2"/>
          <w:rtl/>
        </w:rPr>
        <w:t>»، فقط به مصون بودن پیامبران و امامان از هرگونه گناه و آلودگی اشاره کرده، و حرفی از سهو النبی به میان نمی‌آورد، و شاید این شبهه را در ذهن پدید آورده که از موضع قبلی خود (جواز سهو النبی) اعراض کرده، که این</w:t>
      </w:r>
      <w:r w:rsidRPr="00C1429C">
        <w:rPr>
          <w:spacing w:val="-2"/>
          <w:rtl/>
        </w:rPr>
        <w:t>‌</w:t>
      </w:r>
      <w:r w:rsidRPr="00C1429C">
        <w:rPr>
          <w:rFonts w:hint="cs"/>
          <w:spacing w:val="-2"/>
          <w:rtl/>
        </w:rPr>
        <w:t>گونه نیست.</w:t>
      </w:r>
    </w:p>
  </w:footnote>
  <w:footnote w:id="20">
    <w:p w:rsidR="00C75097" w:rsidRPr="006B3AD9" w:rsidRDefault="00C75097" w:rsidP="00C75097">
      <w:pPr>
        <w:pStyle w:val="a2"/>
        <w:spacing w:line="240" w:lineRule="auto"/>
        <w:rPr>
          <w:rFonts w:hint="cs"/>
        </w:rPr>
      </w:pPr>
      <w:r w:rsidRPr="006B3AD9">
        <w:footnoteRef/>
      </w:r>
      <w:r w:rsidRPr="006B3AD9">
        <w:rPr>
          <w:rFonts w:hint="cs"/>
          <w:rtl/>
        </w:rPr>
        <w:t xml:space="preserve">. اکثر موارد بدین غرض از شعر بهره برده است، مثل اصطیاد معنای اصلی واژه «غوی» در تنزیه حضرت آدم (ص44). </w:t>
      </w:r>
    </w:p>
  </w:footnote>
  <w:footnote w:id="21">
    <w:p w:rsidR="00C75097" w:rsidRPr="006B3AD9" w:rsidRDefault="00C75097" w:rsidP="00C75097">
      <w:pPr>
        <w:pStyle w:val="a2"/>
        <w:spacing w:line="240" w:lineRule="auto"/>
        <w:rPr>
          <w:rFonts w:hint="cs"/>
        </w:rPr>
      </w:pPr>
      <w:r w:rsidRPr="006B3AD9">
        <w:footnoteRef/>
      </w:r>
      <w:r w:rsidRPr="006B3AD9">
        <w:rPr>
          <w:rFonts w:hint="cs"/>
          <w:rtl/>
        </w:rPr>
        <w:t>. مثل تأویل بردن آیۀ «إنه عمل غیر صالح» به این جمله: «ان ابنک ذو عمل غیر صالح»، که مضاف حذف گردیده است (ص 57).</w:t>
      </w:r>
    </w:p>
  </w:footnote>
  <w:footnote w:id="22">
    <w:p w:rsidR="00C75097" w:rsidRPr="006B3AD9" w:rsidRDefault="00C75097" w:rsidP="00C75097">
      <w:pPr>
        <w:pStyle w:val="a2"/>
        <w:spacing w:line="240" w:lineRule="auto"/>
        <w:rPr>
          <w:rFonts w:hint="cs"/>
          <w:rtl/>
        </w:rPr>
      </w:pPr>
      <w:r w:rsidRPr="006B3AD9">
        <w:footnoteRef/>
      </w:r>
      <w:r w:rsidRPr="006B3AD9">
        <w:rPr>
          <w:rFonts w:hint="cs"/>
          <w:rtl/>
        </w:rPr>
        <w:t>. در داستان حضرت ابراهیم، «صُرهنّ» أی: قطعهن و فرّقهن (ص 75).</w:t>
      </w:r>
    </w:p>
  </w:footnote>
  <w:footnote w:id="23">
    <w:p w:rsidR="00C75097" w:rsidRPr="006B3AD9" w:rsidRDefault="00C75097" w:rsidP="00C75097">
      <w:pPr>
        <w:pStyle w:val="a2"/>
        <w:spacing w:line="240" w:lineRule="auto"/>
        <w:rPr>
          <w:rFonts w:hint="cs"/>
        </w:rPr>
      </w:pPr>
      <w:r w:rsidRPr="006B3AD9">
        <w:footnoteRef/>
      </w:r>
      <w:r w:rsidRPr="006B3AD9">
        <w:rPr>
          <w:rFonts w:hint="cs"/>
          <w:rtl/>
        </w:rPr>
        <w:t>. داستان قدم نهادن خداوند در جهنم، در پس فریاد جهنم به «هل من مزید»! (ص 202).</w:t>
      </w:r>
    </w:p>
  </w:footnote>
  <w:footnote w:id="24">
    <w:p w:rsidR="00C75097" w:rsidRPr="006B3AD9" w:rsidRDefault="00C75097" w:rsidP="00C75097">
      <w:pPr>
        <w:pStyle w:val="a2"/>
        <w:spacing w:line="240" w:lineRule="auto"/>
        <w:rPr>
          <w:rFonts w:hint="cs"/>
        </w:rPr>
      </w:pPr>
      <w:r w:rsidRPr="006B3AD9">
        <w:footnoteRef/>
      </w:r>
      <w:r w:rsidRPr="006B3AD9">
        <w:rPr>
          <w:rFonts w:hint="cs"/>
          <w:rtl/>
        </w:rPr>
        <w:t>. در داستان حضرت ابراهیم در آیه «هذا ربی» أی: أ هذا ربی. که در شعر عرب نیز این امر آمده است (ص63).</w:t>
      </w:r>
    </w:p>
  </w:footnote>
  <w:footnote w:id="25">
    <w:p w:rsidR="00C75097" w:rsidRPr="006B3AD9" w:rsidRDefault="00C75097" w:rsidP="00C75097">
      <w:pPr>
        <w:pStyle w:val="a2"/>
        <w:spacing w:line="240" w:lineRule="auto"/>
        <w:rPr>
          <w:rFonts w:hint="cs"/>
          <w:rtl/>
        </w:rPr>
      </w:pPr>
      <w:r w:rsidRPr="006B3AD9">
        <w:footnoteRef/>
      </w:r>
      <w:r w:rsidRPr="006B3AD9">
        <w:rPr>
          <w:rFonts w:hint="cs"/>
          <w:rtl/>
        </w:rPr>
        <w:t>. در فصل «أن علیّاً لم یندم علی التحکیم»،ٍ شعری را از آن حضرت نقل می‌کند که اشاره به عدم رضایت از حکمیت دارد (ص233).</w:t>
      </w:r>
    </w:p>
  </w:footnote>
  <w:footnote w:id="26">
    <w:p w:rsidR="00C75097" w:rsidRPr="006B3AD9" w:rsidRDefault="00C75097" w:rsidP="00C75097">
      <w:pPr>
        <w:pStyle w:val="a2"/>
        <w:spacing w:line="240" w:lineRule="auto"/>
        <w:rPr>
          <w:rFonts w:hint="cs"/>
        </w:rPr>
      </w:pPr>
      <w:r w:rsidRPr="006B3AD9">
        <w:footnoteRef/>
      </w:r>
      <w:r w:rsidRPr="006B3AD9">
        <w:rPr>
          <w:rFonts w:hint="cs"/>
          <w:rtl/>
        </w:rPr>
        <w:t>. در این بخش، به ذکر سه شعر پرداخته است: در دو موضع (صفحات 233 و 246)، شعر را برای ایراد و تقویت اشکال مطرح کرده و سپس به آن جواب داده، و شعری را نیز در ذکر داستان قیام حسینی</w:t>
      </w:r>
      <w:r w:rsidRPr="006B3AD9">
        <w:rPr>
          <w:rFonts w:hint="cs"/>
        </w:rPr>
        <w:sym w:font="AGA Arabesque" w:char="F086"/>
      </w:r>
      <w:r w:rsidRPr="006B3AD9">
        <w:rPr>
          <w:rFonts w:hint="cs"/>
          <w:rtl/>
        </w:rPr>
        <w:t xml:space="preserve"> نقل نموده است (ص 272).</w:t>
      </w:r>
    </w:p>
  </w:footnote>
  <w:footnote w:id="27">
    <w:p w:rsidR="00C75097" w:rsidRPr="006B3AD9" w:rsidRDefault="00C75097" w:rsidP="00C75097">
      <w:pPr>
        <w:pStyle w:val="a2"/>
        <w:spacing w:line="240" w:lineRule="auto"/>
        <w:rPr>
          <w:rFonts w:hint="cs"/>
          <w:rtl/>
        </w:rPr>
      </w:pPr>
      <w:r w:rsidRPr="006B3AD9">
        <w:footnoteRef/>
      </w:r>
      <w:r w:rsidRPr="006B3AD9">
        <w:rPr>
          <w:rFonts w:hint="cs"/>
          <w:rtl/>
        </w:rPr>
        <w:t>. البته شرطی که برای آن ذکر می‌کند، صراحت و وضوح است؛ چه اینکه اگر در دلیل عقل، احتمال و مجاز وارد شود، آن را از حجیّت می‌اندازد.</w:t>
      </w:r>
    </w:p>
  </w:footnote>
  <w:footnote w:id="28">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xml:space="preserve">. و درجای </w:t>
      </w:r>
      <w:r w:rsidRPr="006B3AD9">
        <w:rPr>
          <w:rFonts w:hint="eastAsia"/>
          <w:rtl/>
        </w:rPr>
        <w:t>‌</w:t>
      </w:r>
      <w:r w:rsidRPr="006B3AD9">
        <w:rPr>
          <w:rFonts w:hint="cs"/>
          <w:rtl/>
        </w:rPr>
        <w:t>دیگرمی</w:t>
      </w:r>
      <w:r w:rsidRPr="006B3AD9">
        <w:rPr>
          <w:rtl/>
        </w:rPr>
        <w:t>‌</w:t>
      </w:r>
      <w:r w:rsidRPr="006B3AD9">
        <w:rPr>
          <w:rFonts w:hint="cs"/>
          <w:rtl/>
        </w:rPr>
        <w:t>نویسد: «</w:t>
      </w:r>
      <w:r w:rsidRPr="006B3AD9">
        <w:rPr>
          <w:rtl/>
        </w:rPr>
        <w:t>أن الحق فی زماننا هذا على ضربین عقلی و سمعی فالعقلی ندركه بالعقل و لا یؤثر فیه وجود الإمام و لا فقده و السمعی إنما یدرك بالعقل [بالسمع] الذی فی مثله الحجة</w:t>
      </w:r>
      <w:r w:rsidRPr="006B3AD9">
        <w:rPr>
          <w:rFonts w:hint="cs"/>
          <w:rtl/>
        </w:rPr>
        <w:t>» (</w:t>
      </w:r>
      <w:r w:rsidRPr="006B3AD9">
        <w:rPr>
          <w:rtl/>
        </w:rPr>
        <w:t>تنزیه‏الأنبیاء</w:t>
      </w:r>
      <w:r w:rsidRPr="006B3AD9">
        <w:rPr>
          <w:rFonts w:hint="cs"/>
          <w:rtl/>
        </w:rPr>
        <w:t>:</w:t>
      </w:r>
      <w:r w:rsidRPr="006B3AD9">
        <w:rPr>
          <w:rtl/>
        </w:rPr>
        <w:t xml:space="preserve"> ص 184</w:t>
      </w:r>
      <w:r w:rsidRPr="006B3AD9">
        <w:rPr>
          <w:rFonts w:hint="cs"/>
          <w:rtl/>
        </w:rPr>
        <w:t>).</w:t>
      </w:r>
    </w:p>
  </w:footnote>
  <w:footnote w:id="29">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xml:space="preserve">. همچنین در صفحه 14 می‌نویسد: « </w:t>
      </w:r>
      <w:r w:rsidRPr="006B3AD9">
        <w:rPr>
          <w:rtl/>
        </w:rPr>
        <w:t>و كلام</w:t>
      </w:r>
      <w:r w:rsidRPr="006B3AD9">
        <w:rPr>
          <w:rFonts w:hint="cs"/>
          <w:rtl/>
        </w:rPr>
        <w:t>ٌ</w:t>
      </w:r>
      <w:r w:rsidRPr="006B3AD9">
        <w:rPr>
          <w:rtl/>
        </w:rPr>
        <w:t xml:space="preserve"> یصح فیه الاحتمال و ضروب المجاز فلا بد من بناء المحتمل على ما لا یحتمل</w:t>
      </w:r>
      <w:r w:rsidRPr="006B3AD9">
        <w:rPr>
          <w:rFonts w:hint="cs"/>
          <w:rtl/>
        </w:rPr>
        <w:t>».</w:t>
      </w:r>
    </w:p>
  </w:footnote>
  <w:footnote w:id="30">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xml:space="preserve">. این سه روایت که قصد ایراد به حضرت امیرالمؤمنین </w:t>
      </w:r>
      <w:r w:rsidRPr="006B3AD9">
        <w:rPr>
          <w:rFonts w:hint="cs"/>
        </w:rPr>
        <w:sym w:font="AGA Arabesque" w:char="F086"/>
      </w:r>
      <w:r w:rsidRPr="006B3AD9">
        <w:rPr>
          <w:rFonts w:hint="cs"/>
          <w:rtl/>
        </w:rPr>
        <w:t xml:space="preserve"> را دارند، عبارتند از: </w:t>
      </w:r>
      <w:r w:rsidRPr="006B3AD9">
        <w:rPr>
          <w:rtl/>
        </w:rPr>
        <w:t>قال كنت إذا حدثنی أحد عن رسول الله</w:t>
      </w:r>
      <w:r w:rsidRPr="006B3AD9">
        <w:sym w:font="AGA Arabesque" w:char="F088"/>
      </w:r>
      <w:r w:rsidRPr="006B3AD9">
        <w:rPr>
          <w:rtl/>
        </w:rPr>
        <w:t xml:space="preserve"> بحدیث استحلفته بالله</w:t>
      </w:r>
      <w:r w:rsidRPr="006B3AD9">
        <w:rPr>
          <w:rFonts w:hint="cs"/>
          <w:rtl/>
        </w:rPr>
        <w:t xml:space="preserve"> ... ـ ... </w:t>
      </w:r>
      <w:r w:rsidRPr="006B3AD9">
        <w:rPr>
          <w:rtl/>
        </w:rPr>
        <w:t>فإنما الحرب خدعة</w:t>
      </w:r>
      <w:r w:rsidRPr="006B3AD9">
        <w:rPr>
          <w:rFonts w:hint="cs"/>
          <w:rtl/>
        </w:rPr>
        <w:t xml:space="preserve"> ـ </w:t>
      </w:r>
      <w:r w:rsidRPr="006B3AD9">
        <w:rPr>
          <w:rtl/>
        </w:rPr>
        <w:t>أن أمیر المؤمنین</w:t>
      </w:r>
      <w:r w:rsidRPr="006B3AD9">
        <w:sym w:font="AGA Arabesque" w:char="F086"/>
      </w:r>
      <w:r w:rsidRPr="006B3AD9">
        <w:rPr>
          <w:rtl/>
        </w:rPr>
        <w:t xml:space="preserve"> خطب بنت أبی جهل بن هشام فی حیاة الرسول</w:t>
      </w:r>
      <w:r w:rsidRPr="006B3AD9">
        <w:rPr>
          <w:rFonts w:hint="cs"/>
          <w:rtl/>
        </w:rPr>
        <w:t>... ! که سید مرتضی از طرق مختلف (سندی و دلالی) به جواب پرداخته است.</w:t>
      </w:r>
    </w:p>
  </w:footnote>
  <w:footnote w:id="31">
    <w:p w:rsidR="00C75097" w:rsidRPr="006B3AD9" w:rsidRDefault="00C75097" w:rsidP="00C75097">
      <w:pPr>
        <w:pStyle w:val="a2"/>
        <w:rPr>
          <w:rFonts w:hint="cs"/>
        </w:rPr>
      </w:pPr>
      <w:r w:rsidRPr="006B3AD9">
        <w:footnoteRef/>
      </w:r>
      <w:r w:rsidRPr="006B3AD9">
        <w:rPr>
          <w:rtl/>
        </w:rPr>
        <w:t xml:space="preserve"> </w:t>
      </w:r>
      <w:r w:rsidRPr="006B3AD9">
        <w:rPr>
          <w:rFonts w:hint="cs"/>
          <w:rtl/>
        </w:rPr>
        <w:t xml:space="preserve">. سید مرتضی در فصل «تنزیه امیرالمؤمنین </w:t>
      </w:r>
      <w:r w:rsidRPr="006B3AD9">
        <w:rPr>
          <w:rFonts w:hint="cs"/>
        </w:rPr>
        <w:sym w:font="AGA Arabesque" w:char="F086"/>
      </w:r>
      <w:r w:rsidRPr="006B3AD9">
        <w:rPr>
          <w:rFonts w:hint="cs"/>
          <w:rtl/>
        </w:rPr>
        <w:t>» در حدود 10 مورد، در صدد پاسخ‌گویی به اشکالات «نظّام» است: «فإن قیل: فما الوجه فیما عابه النظّام ...»</w:t>
      </w:r>
    </w:p>
  </w:footnote>
  <w:footnote w:id="32">
    <w:p w:rsidR="00C75097" w:rsidRPr="006B3AD9" w:rsidRDefault="00C75097" w:rsidP="00C75097">
      <w:pPr>
        <w:pStyle w:val="a2"/>
        <w:rPr>
          <w:rFonts w:hint="cs"/>
        </w:rPr>
      </w:pPr>
      <w:r w:rsidRPr="006B3AD9">
        <w:footnoteRef/>
      </w:r>
      <w:r w:rsidRPr="006B3AD9">
        <w:rPr>
          <w:rtl/>
        </w:rPr>
        <w:t xml:space="preserve"> </w:t>
      </w:r>
      <w:r w:rsidRPr="006B3AD9">
        <w:rPr>
          <w:rFonts w:hint="cs"/>
          <w:rtl/>
        </w:rPr>
        <w:t>. اگر چه سیدمرتضی کتابی جداگانه در توثیق و تضعیف روات و سنجش سند روایات تألیف نکرده، ولی در اثناء کتبش (و در کتاب حاضر)، به برخی اصطلاحات و مبانی رجالی از ایشان برمی‌خوریم:  نکته اول: پس از ذکر روایتی در رابطه با آیۀ « و جعلا له شرکاء» می‌گوید: «</w:t>
      </w:r>
      <w:r w:rsidRPr="006B3AD9">
        <w:rPr>
          <w:rtl/>
        </w:rPr>
        <w:t xml:space="preserve"> فإن هذا الخبر یرویه قتادة عن الحسن عن سمرة و هو منقطع لأن الحسن لم یسمع من سمرة شیئا</w:t>
      </w:r>
      <w:r w:rsidRPr="006B3AD9">
        <w:rPr>
          <w:rFonts w:hint="cs"/>
          <w:rtl/>
        </w:rPr>
        <w:t>ً</w:t>
      </w:r>
      <w:r w:rsidRPr="006B3AD9">
        <w:rPr>
          <w:rtl/>
        </w:rPr>
        <w:t xml:space="preserve"> فی قول البغدادیین</w:t>
      </w:r>
      <w:r w:rsidRPr="006B3AD9">
        <w:rPr>
          <w:rFonts w:hint="cs"/>
          <w:rtl/>
        </w:rPr>
        <w:t>» (صفحه16). سؤالی که مطرح می شود، این است: این «بغدادیین» که سید نام آنها را برده، چه کسانی‌اند؟ آراء رجالیشان چیست؟ کتبشان کدام است؟ (در رجال به این مبحث تا کنون پرداخته نشده است.)  نکته دوم: پس از ذکر روایت منسوب به پیامبر اسلام «سترون ربکم کما ترون القمر لیلة البدر»، اینگونه جواب می‌دهد: «</w:t>
      </w:r>
      <w:r w:rsidRPr="006B3AD9">
        <w:rPr>
          <w:rtl/>
        </w:rPr>
        <w:t>أما هذا الخبر فمطعون علیه</w:t>
      </w:r>
      <w:r w:rsidRPr="006B3AD9">
        <w:rPr>
          <w:rFonts w:hint="cs"/>
          <w:rtl/>
        </w:rPr>
        <w:t>،</w:t>
      </w:r>
      <w:r w:rsidRPr="006B3AD9">
        <w:rPr>
          <w:rtl/>
        </w:rPr>
        <w:t xml:space="preserve"> مقدوح فی راویه</w:t>
      </w:r>
      <w:r w:rsidRPr="006B3AD9">
        <w:rPr>
          <w:rFonts w:hint="cs"/>
          <w:rtl/>
        </w:rPr>
        <w:t>؛</w:t>
      </w:r>
      <w:r w:rsidRPr="006B3AD9">
        <w:rPr>
          <w:rtl/>
        </w:rPr>
        <w:t xml:space="preserve"> فإن راویه قیس بن أبی حازم و قد كان خولط فی آخر عمره مع استمراره على روایة الأخبار</w:t>
      </w:r>
      <w:r w:rsidRPr="006B3AD9">
        <w:rPr>
          <w:rFonts w:hint="cs"/>
          <w:rtl/>
        </w:rPr>
        <w:t>.</w:t>
      </w:r>
      <w:r w:rsidRPr="006B3AD9">
        <w:rPr>
          <w:rtl/>
        </w:rPr>
        <w:t xml:space="preserve"> و هذا قدح لا شبهة فیه</w:t>
      </w:r>
      <w:r w:rsidRPr="006B3AD9">
        <w:rPr>
          <w:rFonts w:hint="cs"/>
          <w:rtl/>
        </w:rPr>
        <w:t>؛</w:t>
      </w:r>
      <w:r w:rsidRPr="006B3AD9">
        <w:rPr>
          <w:rtl/>
        </w:rPr>
        <w:t xml:space="preserve"> لأن كل خبر مروی عنه لا یعلم تاریخه</w:t>
      </w:r>
      <w:r w:rsidRPr="006B3AD9">
        <w:rPr>
          <w:rFonts w:hint="cs"/>
          <w:rtl/>
        </w:rPr>
        <w:t>،</w:t>
      </w:r>
      <w:r w:rsidRPr="006B3AD9">
        <w:rPr>
          <w:rtl/>
        </w:rPr>
        <w:t xml:space="preserve"> یجب أن یكون مما سمع منه فی حال الاختلال و هذه طریقة فی قبول الأخبار و ردها ینبغی أن یكون أصلا</w:t>
      </w:r>
      <w:r w:rsidRPr="006B3AD9">
        <w:rPr>
          <w:rFonts w:hint="cs"/>
          <w:rtl/>
        </w:rPr>
        <w:t>ً</w:t>
      </w:r>
      <w:r w:rsidRPr="006B3AD9">
        <w:rPr>
          <w:rtl/>
        </w:rPr>
        <w:t xml:space="preserve"> و معتبرة</w:t>
      </w:r>
      <w:r w:rsidRPr="006B3AD9">
        <w:rPr>
          <w:rFonts w:hint="cs"/>
          <w:rtl/>
        </w:rPr>
        <w:t xml:space="preserve">ً </w:t>
      </w:r>
      <w:r w:rsidRPr="006B3AD9">
        <w:rPr>
          <w:rtl/>
        </w:rPr>
        <w:t>فیمن علم منه الجرح و لم یعلم تاریخ ما نقل عنه على أن قیسا</w:t>
      </w:r>
      <w:r w:rsidRPr="006B3AD9">
        <w:rPr>
          <w:rFonts w:hint="cs"/>
          <w:rtl/>
        </w:rPr>
        <w:t>ً</w:t>
      </w:r>
      <w:r w:rsidRPr="006B3AD9">
        <w:rPr>
          <w:rtl/>
        </w:rPr>
        <w:t xml:space="preserve"> مطعونا</w:t>
      </w:r>
      <w:r w:rsidRPr="006B3AD9">
        <w:rPr>
          <w:rFonts w:hint="cs"/>
          <w:rtl/>
        </w:rPr>
        <w:t>ً</w:t>
      </w:r>
      <w:r w:rsidRPr="006B3AD9">
        <w:rPr>
          <w:rtl/>
        </w:rPr>
        <w:t xml:space="preserve"> فیه من وجه آخر و هو أن</w:t>
      </w:r>
      <w:r w:rsidRPr="006B3AD9">
        <w:rPr>
          <w:rFonts w:hint="cs"/>
          <w:rtl/>
        </w:rPr>
        <w:t>ه</w:t>
      </w:r>
      <w:r w:rsidRPr="006B3AD9">
        <w:rPr>
          <w:rtl/>
        </w:rPr>
        <w:t xml:space="preserve"> كان مشهورا</w:t>
      </w:r>
      <w:r w:rsidRPr="006B3AD9">
        <w:rPr>
          <w:rFonts w:hint="cs"/>
          <w:rtl/>
        </w:rPr>
        <w:t>ً</w:t>
      </w:r>
      <w:r w:rsidRPr="006B3AD9">
        <w:rPr>
          <w:rtl/>
        </w:rPr>
        <w:t xml:space="preserve"> بالنصب و المعاداة لأمیر المؤمنین</w:t>
      </w:r>
      <w:r w:rsidRPr="006B3AD9">
        <w:sym w:font="AGA Arabesque" w:char="F086"/>
      </w:r>
      <w:r w:rsidRPr="006B3AD9">
        <w:rPr>
          <w:rFonts w:hint="cs"/>
          <w:rtl/>
        </w:rPr>
        <w:t>.» (</w:t>
      </w:r>
      <w:r w:rsidRPr="006B3AD9">
        <w:rPr>
          <w:rFonts w:hint="cs"/>
          <w:i/>
          <w:iCs/>
          <w:rtl/>
        </w:rPr>
        <w:t>المناهج الروائیة عند شریف المرتضی</w:t>
      </w:r>
      <w:r w:rsidRPr="006B3AD9">
        <w:rPr>
          <w:rFonts w:hint="cs"/>
          <w:rtl/>
        </w:rPr>
        <w:t xml:space="preserve">: ص 128 ؛ </w:t>
      </w:r>
      <w:r w:rsidRPr="006B3AD9">
        <w:rPr>
          <w:rFonts w:hint="cs"/>
          <w:i/>
          <w:iCs/>
          <w:rtl/>
        </w:rPr>
        <w:t>وسام الخطاوی</w:t>
      </w:r>
      <w:r w:rsidRPr="006B3AD9">
        <w:rPr>
          <w:rFonts w:hint="cs"/>
          <w:rtl/>
        </w:rPr>
        <w:t>: ص275)</w:t>
      </w:r>
    </w:p>
  </w:footnote>
  <w:footnote w:id="33">
    <w:p w:rsidR="00C75097" w:rsidRPr="006B3AD9" w:rsidRDefault="00C75097" w:rsidP="00C75097">
      <w:pPr>
        <w:pStyle w:val="a2"/>
        <w:rPr>
          <w:rFonts w:hint="cs"/>
          <w:rtl/>
        </w:rPr>
      </w:pPr>
      <w:r w:rsidRPr="006B3AD9">
        <w:footnoteRef/>
      </w:r>
      <w:r w:rsidRPr="006B3AD9">
        <w:rPr>
          <w:rtl/>
        </w:rPr>
        <w:t xml:space="preserve"> </w:t>
      </w:r>
      <w:r w:rsidRPr="006B3AD9">
        <w:rPr>
          <w:rFonts w:hint="cs"/>
          <w:rtl/>
        </w:rPr>
        <w:t xml:space="preserve">. </w:t>
      </w:r>
      <w:r w:rsidRPr="006B3AD9">
        <w:rPr>
          <w:rtl/>
        </w:rPr>
        <w:t>تنزیه‏الأنبیاء</w:t>
      </w:r>
      <w:r w:rsidRPr="006B3AD9">
        <w:sym w:font="AGA Arabesque" w:char="F086"/>
      </w:r>
      <w:r w:rsidRPr="006B3AD9">
        <w:rPr>
          <w:rFonts w:hint="cs"/>
          <w:rtl/>
        </w:rPr>
        <w:t>:</w:t>
      </w:r>
      <w:r w:rsidRPr="006B3AD9">
        <w:rPr>
          <w:rtl/>
        </w:rPr>
        <w:t xml:space="preserve"> ص 154</w:t>
      </w:r>
      <w:r w:rsidRPr="006B3AD9">
        <w:rPr>
          <w:rFonts w:hint="cs"/>
          <w:rtl/>
        </w:rPr>
        <w:t xml:space="preserve"> ـ گرچه می‌توان گفت دو روایت مذکور، تعارضی با هم ندارند؛ زیرا ممکن است امیرالمؤمنین </w:t>
      </w:r>
      <w:r w:rsidRPr="006B3AD9">
        <w:rPr>
          <w:rFonts w:hint="cs"/>
        </w:rPr>
        <w:sym w:font="AGA Arabesque" w:char="F086"/>
      </w:r>
      <w:r w:rsidRPr="006B3AD9">
        <w:rPr>
          <w:rFonts w:hint="cs"/>
          <w:rtl/>
        </w:rPr>
        <w:t xml:space="preserve"> آن شخص را در گفته‌اش تصدیق نمایند، ولی روایتی از او نقل نکنند.</w:t>
      </w:r>
    </w:p>
  </w:footnote>
  <w:footnote w:id="34">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xml:space="preserve">. </w:t>
      </w:r>
      <w:r w:rsidRPr="006B3AD9">
        <w:rPr>
          <w:i/>
          <w:iCs/>
          <w:rtl/>
        </w:rPr>
        <w:t>الذریعة</w:t>
      </w:r>
      <w:r w:rsidRPr="006B3AD9">
        <w:rPr>
          <w:rFonts w:hint="cs"/>
          <w:rtl/>
        </w:rPr>
        <w:t>:</w:t>
      </w:r>
      <w:r w:rsidRPr="006B3AD9">
        <w:rPr>
          <w:rtl/>
        </w:rPr>
        <w:t xml:space="preserve"> ج 3 ص 408</w:t>
      </w:r>
      <w:r w:rsidRPr="006B3AD9">
        <w:rPr>
          <w:rFonts w:hint="cs"/>
          <w:rtl/>
        </w:rPr>
        <w:t xml:space="preserve"> ش </w:t>
      </w:r>
      <w:r w:rsidRPr="006B3AD9">
        <w:rPr>
          <w:rtl/>
        </w:rPr>
        <w:t>1462</w:t>
      </w:r>
      <w:r w:rsidRPr="006B3AD9">
        <w:rPr>
          <w:rFonts w:hint="cs"/>
          <w:rtl/>
        </w:rPr>
        <w:t xml:space="preserve"> : البته ایشان کتاب دیگری را نیز ذکر می کند: « </w:t>
      </w:r>
      <w:r w:rsidRPr="006B3AD9">
        <w:rPr>
          <w:rtl/>
        </w:rPr>
        <w:t>تحفة الانبیاء فی ترجمة تنزیه الانبیاء للسید المرتضى بلغة أردو</w:t>
      </w:r>
      <w:r w:rsidRPr="006B3AD9">
        <w:rPr>
          <w:rFonts w:hint="cs"/>
          <w:rtl/>
        </w:rPr>
        <w:t>» ولی می‌نویسد احتمالاً این کتاب، همان «</w:t>
      </w:r>
      <w:r w:rsidRPr="006B3AD9">
        <w:rPr>
          <w:rtl/>
        </w:rPr>
        <w:t>تحفة الاتقیا</w:t>
      </w:r>
      <w:r w:rsidRPr="006B3AD9">
        <w:rPr>
          <w:rFonts w:hint="cs"/>
          <w:rtl/>
        </w:rPr>
        <w:t>ء» باشد. (</w:t>
      </w:r>
      <w:r w:rsidRPr="006B3AD9">
        <w:rPr>
          <w:rtl/>
        </w:rPr>
        <w:t xml:space="preserve">الذریعة </w:t>
      </w:r>
      <w:r w:rsidRPr="006B3AD9">
        <w:rPr>
          <w:rFonts w:hint="cs"/>
          <w:rtl/>
        </w:rPr>
        <w:t>3/422ـ ش</w:t>
      </w:r>
      <w:r w:rsidRPr="006B3AD9">
        <w:rPr>
          <w:rtl/>
        </w:rPr>
        <w:t>1524</w:t>
      </w:r>
      <w:r w:rsidRPr="006B3AD9">
        <w:rPr>
          <w:rFonts w:hint="cs"/>
          <w:rtl/>
        </w:rPr>
        <w:t>).</w:t>
      </w:r>
    </w:p>
  </w:footnote>
  <w:footnote w:id="35">
    <w:p w:rsidR="00C75097" w:rsidRPr="006B3AD9" w:rsidRDefault="00C75097" w:rsidP="00C75097">
      <w:pPr>
        <w:pStyle w:val="a2"/>
        <w:spacing w:line="240" w:lineRule="auto"/>
        <w:rPr>
          <w:rFonts w:hint="cs"/>
          <w:rtl/>
        </w:rPr>
      </w:pPr>
      <w:r w:rsidRPr="006B3AD9">
        <w:footnoteRef/>
      </w:r>
      <w:r w:rsidRPr="006B3AD9">
        <w:rPr>
          <w:rtl/>
        </w:rPr>
        <w:t xml:space="preserve"> </w:t>
      </w:r>
      <w:r w:rsidRPr="006B3AD9">
        <w:rPr>
          <w:rFonts w:hint="cs"/>
          <w:rtl/>
        </w:rPr>
        <w:t>. مترجم، كتاب را به صورت روان و خوشخوان به فارسی برگردانیده است و با ترجمۀ آیات، احادیث و اشعاری كه در متن آمده، به امكان بهره‌مندی بیشتر خوانندگان كمك كرده است و در پایان فهرست‌های متعدد آیات، احادیث، اشعار، نام كسان، جای‌ها و كتاب</w:t>
      </w:r>
      <w:r w:rsidRPr="006B3AD9">
        <w:rPr>
          <w:rtl/>
        </w:rPr>
        <w:t>‌</w:t>
      </w:r>
      <w:r w:rsidRPr="006B3AD9">
        <w:rPr>
          <w:rFonts w:hint="cs"/>
          <w:rtl/>
        </w:rPr>
        <w:t>ها را نیز بر آن افزوده است. این ترجمه توسط آستان قدس رضوی در قطع وزیری و در 303 صفحه چاپ گردیده است (به نقل از مجله كتاب ماه دین، بهمن 1377، شماره 16، صفحه 22، معرفی: رضوی،م )</w:t>
      </w:r>
    </w:p>
  </w:footnote>
  <w:footnote w:id="36">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این نسخه که به تاریخ دوشنبه 2 ربیع الثانی 956 نوشته شده، از روی نسخه‌ای كه به تاریخ چهارشنبه 20 رجب 560 هـ نوشته شده بود،‌ استنساخ گشته است.</w:t>
      </w:r>
    </w:p>
  </w:footnote>
  <w:footnote w:id="37">
    <w:p w:rsidR="00C75097" w:rsidRPr="006B3AD9" w:rsidRDefault="00C75097" w:rsidP="00C75097">
      <w:pPr>
        <w:pStyle w:val="a2"/>
        <w:spacing w:line="240" w:lineRule="auto"/>
        <w:rPr>
          <w:rFonts w:hint="cs"/>
        </w:rPr>
      </w:pPr>
      <w:r w:rsidRPr="006B3AD9">
        <w:footnoteRef/>
      </w:r>
      <w:r w:rsidRPr="006B3AD9">
        <w:rPr>
          <w:rtl/>
        </w:rPr>
        <w:t xml:space="preserve"> </w:t>
      </w:r>
      <w:r w:rsidRPr="006B3AD9">
        <w:rPr>
          <w:rFonts w:hint="cs"/>
          <w:rtl/>
        </w:rPr>
        <w:t xml:space="preserve">. با نام </w:t>
      </w:r>
      <w:r w:rsidRPr="006B3AD9">
        <w:rPr>
          <w:rFonts w:hint="cs"/>
          <w:i/>
          <w:iCs/>
          <w:rtl/>
        </w:rPr>
        <w:t>تنزیه الانبیاء و الائمة،</w:t>
      </w:r>
      <w:r w:rsidRPr="006B3AD9">
        <w:rPr>
          <w:rFonts w:hint="cs"/>
          <w:rtl/>
        </w:rPr>
        <w:t xml:space="preserve"> شامل: 15 صفحه مقدمة، تحقیق شامل: شرح حال مؤلف، تألیفات، كتاب</w:t>
      </w:r>
      <w:r w:rsidRPr="006B3AD9">
        <w:rPr>
          <w:rtl/>
        </w:rPr>
        <w:t>‌</w:t>
      </w:r>
      <w:r w:rsidRPr="006B3AD9">
        <w:rPr>
          <w:rFonts w:hint="cs"/>
          <w:rtl/>
        </w:rPr>
        <w:t>هایی كه در این زمینه (منزه دانستن انبیا) نگاشته شده، و مطالبی راجع به كتاب، از جمله نسخه</w:t>
      </w:r>
      <w:r w:rsidRPr="006B3AD9">
        <w:rPr>
          <w:rtl/>
        </w:rPr>
        <w:t>‌</w:t>
      </w:r>
      <w:r w:rsidRPr="006B3AD9">
        <w:rPr>
          <w:rFonts w:hint="cs"/>
          <w:rtl/>
        </w:rPr>
        <w:t>ها و روش تحقیق در این كتاب، از فارس كریم ـ همچنین تصویری از دو نسخۀ خطی این كتاب ـ‌، 249 صفحه متن اصلی كتاب ـ فهرست</w:t>
      </w:r>
      <w:r w:rsidRPr="006B3AD9">
        <w:rPr>
          <w:rtl/>
        </w:rPr>
        <w:t>‌</w:t>
      </w:r>
      <w:r w:rsidRPr="006B3AD9">
        <w:rPr>
          <w:rFonts w:hint="cs"/>
          <w:rtl/>
        </w:rPr>
        <w:t>های:‌ آیات قرآن، اعلام، اعلام المترجمین،‌ ابیات شعری و موضوعات ـ، فهرست تفصیلی موضوعات در 6 صفحه، تنظیم گشته است؛ در قطع وزیری/ شومیز.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54E4C0"/>
    <w:lvl w:ilvl="0">
      <w:start w:val="1"/>
      <w:numFmt w:val="decimal"/>
      <w:lvlText w:val="%1."/>
      <w:lvlJc w:val="left"/>
      <w:pPr>
        <w:tabs>
          <w:tab w:val="num" w:pos="1492"/>
        </w:tabs>
        <w:ind w:left="1492" w:hanging="360"/>
      </w:pPr>
    </w:lvl>
  </w:abstractNum>
  <w:abstractNum w:abstractNumId="1">
    <w:nsid w:val="FFFFFF7D"/>
    <w:multiLevelType w:val="singleLevel"/>
    <w:tmpl w:val="F5D23EBE"/>
    <w:lvl w:ilvl="0">
      <w:start w:val="1"/>
      <w:numFmt w:val="decimal"/>
      <w:lvlText w:val="%1."/>
      <w:lvlJc w:val="left"/>
      <w:pPr>
        <w:tabs>
          <w:tab w:val="num" w:pos="1209"/>
        </w:tabs>
        <w:ind w:left="1209" w:hanging="360"/>
      </w:pPr>
    </w:lvl>
  </w:abstractNum>
  <w:abstractNum w:abstractNumId="2">
    <w:nsid w:val="FFFFFF7E"/>
    <w:multiLevelType w:val="singleLevel"/>
    <w:tmpl w:val="2E724816"/>
    <w:lvl w:ilvl="0">
      <w:start w:val="1"/>
      <w:numFmt w:val="decimal"/>
      <w:lvlText w:val="%1."/>
      <w:lvlJc w:val="left"/>
      <w:pPr>
        <w:tabs>
          <w:tab w:val="num" w:pos="926"/>
        </w:tabs>
        <w:ind w:left="926" w:hanging="360"/>
      </w:pPr>
    </w:lvl>
  </w:abstractNum>
  <w:abstractNum w:abstractNumId="3">
    <w:nsid w:val="FFFFFF7F"/>
    <w:multiLevelType w:val="singleLevel"/>
    <w:tmpl w:val="16982544"/>
    <w:lvl w:ilvl="0">
      <w:start w:val="1"/>
      <w:numFmt w:val="decimal"/>
      <w:lvlText w:val="%1."/>
      <w:lvlJc w:val="left"/>
      <w:pPr>
        <w:tabs>
          <w:tab w:val="num" w:pos="643"/>
        </w:tabs>
        <w:ind w:left="643" w:hanging="360"/>
      </w:pPr>
    </w:lvl>
  </w:abstractNum>
  <w:abstractNum w:abstractNumId="4">
    <w:nsid w:val="FFFFFF80"/>
    <w:multiLevelType w:val="singleLevel"/>
    <w:tmpl w:val="FE2A39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BC88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86F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C639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0636E4"/>
    <w:lvl w:ilvl="0">
      <w:start w:val="1"/>
      <w:numFmt w:val="decimal"/>
      <w:lvlText w:val="%1."/>
      <w:lvlJc w:val="left"/>
      <w:pPr>
        <w:tabs>
          <w:tab w:val="num" w:pos="360"/>
        </w:tabs>
        <w:ind w:left="360" w:hanging="360"/>
      </w:pPr>
    </w:lvl>
  </w:abstractNum>
  <w:abstractNum w:abstractNumId="9">
    <w:nsid w:val="FFFFFF89"/>
    <w:multiLevelType w:val="singleLevel"/>
    <w:tmpl w:val="C0BC94A6"/>
    <w:lvl w:ilvl="0">
      <w:start w:val="1"/>
      <w:numFmt w:val="bullet"/>
      <w:lvlText w:val=""/>
      <w:lvlJc w:val="left"/>
      <w:pPr>
        <w:tabs>
          <w:tab w:val="num" w:pos="360"/>
        </w:tabs>
        <w:ind w:left="360" w:hanging="360"/>
      </w:pPr>
      <w:rPr>
        <w:rFonts w:ascii="Symbol" w:hAnsi="Symbol" w:hint="default"/>
      </w:rPr>
    </w:lvl>
  </w:abstractNum>
  <w:abstractNum w:abstractNumId="10">
    <w:nsid w:val="0222737C"/>
    <w:multiLevelType w:val="hybridMultilevel"/>
    <w:tmpl w:val="664A8424"/>
    <w:lvl w:ilvl="0" w:tplc="F9E8FE30">
      <w:start w:val="1"/>
      <w:numFmt w:val="decimal"/>
      <w:lvlRestart w:val="0"/>
      <w:lvlText w:val="%1."/>
      <w:lvlJc w:val="left"/>
      <w:pPr>
        <w:tabs>
          <w:tab w:val="num" w:pos="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8931D1"/>
    <w:multiLevelType w:val="hybridMultilevel"/>
    <w:tmpl w:val="D8A2546A"/>
    <w:lvl w:ilvl="0" w:tplc="2ACE7062">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5D0105"/>
    <w:multiLevelType w:val="multilevel"/>
    <w:tmpl w:val="C5BC3018"/>
    <w:lvl w:ilvl="0">
      <w:start w:val="1"/>
      <w:numFmt w:val="decimal"/>
      <w:lvlText w:val="%1."/>
      <w:lvlJc w:val="left"/>
      <w:pPr>
        <w:tabs>
          <w:tab w:val="num" w:pos="17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15E06F1"/>
    <w:multiLevelType w:val="hybridMultilevel"/>
    <w:tmpl w:val="D1AAF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CB2081"/>
    <w:multiLevelType w:val="multilevel"/>
    <w:tmpl w:val="68C483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51F01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5E103A6"/>
    <w:multiLevelType w:val="hybridMultilevel"/>
    <w:tmpl w:val="3EF6E4BE"/>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17583328"/>
    <w:multiLevelType w:val="hybridMultilevel"/>
    <w:tmpl w:val="F520847A"/>
    <w:lvl w:ilvl="0" w:tplc="E69A3A6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B2495B"/>
    <w:multiLevelType w:val="hybridMultilevel"/>
    <w:tmpl w:val="C5BC3018"/>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D278E8"/>
    <w:multiLevelType w:val="hybridMultilevel"/>
    <w:tmpl w:val="4058ED5E"/>
    <w:lvl w:ilvl="0" w:tplc="0E5C4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810203"/>
    <w:multiLevelType w:val="hybridMultilevel"/>
    <w:tmpl w:val="D1869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4C5FF0"/>
    <w:multiLevelType w:val="hybridMultilevel"/>
    <w:tmpl w:val="A5A64A1C"/>
    <w:lvl w:ilvl="0" w:tplc="90547210">
      <w:start w:val="1"/>
      <w:numFmt w:val="decimal"/>
      <w:lvlText w:val="%1."/>
      <w:lvlJc w:val="left"/>
      <w:pPr>
        <w:ind w:left="1031" w:hanging="645"/>
      </w:pPr>
      <w:rPr>
        <w:rFonts w:hint="default"/>
        <w:b w:val="0"/>
        <w:bCs/>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32B17433"/>
    <w:multiLevelType w:val="hybridMultilevel"/>
    <w:tmpl w:val="C392578A"/>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770820"/>
    <w:multiLevelType w:val="hybridMultilevel"/>
    <w:tmpl w:val="D2D48DE4"/>
    <w:lvl w:ilvl="0" w:tplc="FBE29A6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4">
    <w:nsid w:val="3BFF7374"/>
    <w:multiLevelType w:val="hybridMultilevel"/>
    <w:tmpl w:val="68C48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4C7A15"/>
    <w:multiLevelType w:val="hybridMultilevel"/>
    <w:tmpl w:val="2E8637B2"/>
    <w:lvl w:ilvl="0" w:tplc="40D6BCD0">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0C0C34"/>
    <w:multiLevelType w:val="hybridMultilevel"/>
    <w:tmpl w:val="6D5C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4652B"/>
    <w:multiLevelType w:val="hybridMultilevel"/>
    <w:tmpl w:val="B74097D6"/>
    <w:lvl w:ilvl="0" w:tplc="B61E2EB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8">
    <w:nsid w:val="41941324"/>
    <w:multiLevelType w:val="hybridMultilevel"/>
    <w:tmpl w:val="8E54B48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F10B8"/>
    <w:multiLevelType w:val="hybridMultilevel"/>
    <w:tmpl w:val="F86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14516"/>
    <w:multiLevelType w:val="hybridMultilevel"/>
    <w:tmpl w:val="38324AD6"/>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603457"/>
    <w:multiLevelType w:val="hybridMultilevel"/>
    <w:tmpl w:val="813A0EFA"/>
    <w:lvl w:ilvl="0" w:tplc="04090011">
      <w:start w:val="1"/>
      <w:numFmt w:val="decimal"/>
      <w:lvlText w:val="%1)"/>
      <w:lvlJc w:val="left"/>
      <w:pPr>
        <w:tabs>
          <w:tab w:val="num" w:pos="1106"/>
        </w:tabs>
        <w:ind w:left="1106" w:hanging="360"/>
      </w:pPr>
    </w:lvl>
    <w:lvl w:ilvl="1" w:tplc="0409000F">
      <w:start w:val="1"/>
      <w:numFmt w:val="decimal"/>
      <w:lvlText w:val="%2."/>
      <w:lvlJc w:val="left"/>
      <w:pPr>
        <w:tabs>
          <w:tab w:val="num" w:pos="1106"/>
        </w:tabs>
        <w:ind w:left="110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2">
    <w:nsid w:val="4DB67C05"/>
    <w:multiLevelType w:val="hybridMultilevel"/>
    <w:tmpl w:val="DDEC28A6"/>
    <w:lvl w:ilvl="0" w:tplc="F18C4928">
      <w:start w:val="1"/>
      <w:numFmt w:val="decimal"/>
      <w:lvlText w:val="%1-"/>
      <w:lvlJc w:val="left"/>
      <w:pPr>
        <w:tabs>
          <w:tab w:val="num" w:pos="1061"/>
        </w:tabs>
        <w:ind w:left="1061" w:hanging="49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3">
    <w:nsid w:val="530A62AC"/>
    <w:multiLevelType w:val="hybridMultilevel"/>
    <w:tmpl w:val="41AE3ED6"/>
    <w:lvl w:ilvl="0" w:tplc="A3E4D9F8">
      <w:start w:val="1"/>
      <w:numFmt w:val="decimal"/>
      <w:lvlText w:val="%1."/>
      <w:lvlJc w:val="left"/>
      <w:pPr>
        <w:tabs>
          <w:tab w:val="num" w:pos="1106"/>
        </w:tabs>
        <w:ind w:left="11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60D92"/>
    <w:multiLevelType w:val="hybridMultilevel"/>
    <w:tmpl w:val="9E84C314"/>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0B466F"/>
    <w:multiLevelType w:val="hybridMultilevel"/>
    <w:tmpl w:val="BFEA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2C31F5"/>
    <w:multiLevelType w:val="multilevel"/>
    <w:tmpl w:val="4058E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1E218B"/>
    <w:multiLevelType w:val="hybridMultilevel"/>
    <w:tmpl w:val="FBCEA66E"/>
    <w:lvl w:ilvl="0" w:tplc="4188643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8">
    <w:nsid w:val="74B91FC3"/>
    <w:multiLevelType w:val="hybridMultilevel"/>
    <w:tmpl w:val="5554F902"/>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2"/>
  </w:num>
  <w:num w:numId="3">
    <w:abstractNumId w:val="20"/>
  </w:num>
  <w:num w:numId="4">
    <w:abstractNumId w:val="24"/>
  </w:num>
  <w:num w:numId="5">
    <w:abstractNumId w:val="26"/>
  </w:num>
  <w:num w:numId="6">
    <w:abstractNumId w:val="17"/>
  </w:num>
  <w:num w:numId="7">
    <w:abstractNumId w:val="19"/>
  </w:num>
  <w:num w:numId="8">
    <w:abstractNumId w:val="31"/>
  </w:num>
  <w:num w:numId="9">
    <w:abstractNumId w:val="33"/>
  </w:num>
  <w:num w:numId="10">
    <w:abstractNumId w:val="21"/>
  </w:num>
  <w:num w:numId="11">
    <w:abstractNumId w:val="27"/>
  </w:num>
  <w:num w:numId="12">
    <w:abstractNumId w:val="37"/>
  </w:num>
  <w:num w:numId="13">
    <w:abstractNumId w:val="23"/>
  </w:num>
  <w:num w:numId="14">
    <w:abstractNumId w:val="16"/>
  </w:num>
  <w:num w:numId="15">
    <w:abstractNumId w:val="11"/>
  </w:num>
  <w:num w:numId="16">
    <w:abstractNumId w:val="13"/>
  </w:num>
  <w:num w:numId="17">
    <w:abstractNumId w:val="28"/>
  </w:num>
  <w:num w:numId="18">
    <w:abstractNumId w:val="22"/>
  </w:num>
  <w:num w:numId="19">
    <w:abstractNumId w:val="3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8"/>
  </w:num>
  <w:num w:numId="31">
    <w:abstractNumId w:val="25"/>
  </w:num>
  <w:num w:numId="32">
    <w:abstractNumId w:val="14"/>
  </w:num>
  <w:num w:numId="33">
    <w:abstractNumId w:val="18"/>
  </w:num>
  <w:num w:numId="34">
    <w:abstractNumId w:val="12"/>
  </w:num>
  <w:num w:numId="35">
    <w:abstractNumId w:val="36"/>
  </w:num>
  <w:num w:numId="36">
    <w:abstractNumId w:val="30"/>
  </w:num>
  <w:num w:numId="37">
    <w:abstractNumId w:val="10"/>
  </w:num>
  <w:num w:numId="38">
    <w:abstractNumId w:val="29"/>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75097"/>
    <w:rsid w:val="00013A84"/>
    <w:rsid w:val="000529AC"/>
    <w:rsid w:val="000A09A3"/>
    <w:rsid w:val="00105462"/>
    <w:rsid w:val="00144886"/>
    <w:rsid w:val="00152B35"/>
    <w:rsid w:val="001831D7"/>
    <w:rsid w:val="001D3279"/>
    <w:rsid w:val="001E10A4"/>
    <w:rsid w:val="002225B1"/>
    <w:rsid w:val="00234C2C"/>
    <w:rsid w:val="00235030"/>
    <w:rsid w:val="002825C6"/>
    <w:rsid w:val="002B231A"/>
    <w:rsid w:val="002E6C4D"/>
    <w:rsid w:val="00317523"/>
    <w:rsid w:val="00370117"/>
    <w:rsid w:val="003970D7"/>
    <w:rsid w:val="003E6BF6"/>
    <w:rsid w:val="00450BA8"/>
    <w:rsid w:val="004E24D8"/>
    <w:rsid w:val="00522D65"/>
    <w:rsid w:val="00544A84"/>
    <w:rsid w:val="005B465C"/>
    <w:rsid w:val="005C6F80"/>
    <w:rsid w:val="005D02BC"/>
    <w:rsid w:val="005E58D8"/>
    <w:rsid w:val="005F7AC7"/>
    <w:rsid w:val="006641C3"/>
    <w:rsid w:val="006C7FE7"/>
    <w:rsid w:val="007552B2"/>
    <w:rsid w:val="00790A7F"/>
    <w:rsid w:val="0079632E"/>
    <w:rsid w:val="007F2AF4"/>
    <w:rsid w:val="007F4316"/>
    <w:rsid w:val="0080271F"/>
    <w:rsid w:val="008215CA"/>
    <w:rsid w:val="00824A23"/>
    <w:rsid w:val="008539A6"/>
    <w:rsid w:val="0089335C"/>
    <w:rsid w:val="008B1123"/>
    <w:rsid w:val="008C6F8A"/>
    <w:rsid w:val="00936DCF"/>
    <w:rsid w:val="00980DA0"/>
    <w:rsid w:val="009A212B"/>
    <w:rsid w:val="009A3783"/>
    <w:rsid w:val="009C21C5"/>
    <w:rsid w:val="009E28ED"/>
    <w:rsid w:val="00A4626A"/>
    <w:rsid w:val="00A467B3"/>
    <w:rsid w:val="00AD271D"/>
    <w:rsid w:val="00AE31E2"/>
    <w:rsid w:val="00AE6DB8"/>
    <w:rsid w:val="00BF23B2"/>
    <w:rsid w:val="00C376F3"/>
    <w:rsid w:val="00C63C22"/>
    <w:rsid w:val="00C729F2"/>
    <w:rsid w:val="00C75097"/>
    <w:rsid w:val="00D05596"/>
    <w:rsid w:val="00E52FA4"/>
    <w:rsid w:val="00E61822"/>
    <w:rsid w:val="00E70925"/>
    <w:rsid w:val="00F04C3C"/>
    <w:rsid w:val="00F631C6"/>
    <w:rsid w:val="00FB335F"/>
    <w:rsid w:val="00FD1A82"/>
    <w:rsid w:val="00FD534F"/>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7509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5097"/>
    <w:pPr>
      <w:keepNext/>
      <w:numPr>
        <w:numId w:val="1"/>
      </w:numPr>
      <w:spacing w:before="240" w:after="60"/>
      <w:outlineLvl w:val="0"/>
    </w:pPr>
    <w:rPr>
      <w:rFonts w:ascii="Cambria" w:hAnsi="Cambria"/>
      <w:b/>
      <w:bCs/>
      <w:shadow/>
      <w:kern w:val="32"/>
      <w:sz w:val="32"/>
      <w:szCs w:val="32"/>
    </w:rPr>
  </w:style>
  <w:style w:type="paragraph" w:styleId="Heading2">
    <w:name w:val="heading 2"/>
    <w:basedOn w:val="Normal"/>
    <w:next w:val="Normal"/>
    <w:link w:val="Heading2Char"/>
    <w:qFormat/>
    <w:rsid w:val="00C75097"/>
    <w:pPr>
      <w:keepNext/>
      <w:numPr>
        <w:ilvl w:val="1"/>
        <w:numId w:val="1"/>
      </w:numPr>
      <w:spacing w:before="240" w:after="60"/>
      <w:outlineLvl w:val="1"/>
    </w:pPr>
    <w:rPr>
      <w:rFonts w:ascii="Cambria" w:hAnsi="Cambria"/>
      <w:b/>
      <w:bCs/>
      <w:i/>
      <w:iCs/>
      <w:shadow/>
      <w:sz w:val="28"/>
      <w:szCs w:val="28"/>
    </w:rPr>
  </w:style>
  <w:style w:type="paragraph" w:styleId="Heading3">
    <w:name w:val="heading 3"/>
    <w:basedOn w:val="Normal"/>
    <w:next w:val="Normal"/>
    <w:link w:val="Heading3Char"/>
    <w:qFormat/>
    <w:rsid w:val="00C75097"/>
    <w:pPr>
      <w:keepNext/>
      <w:numPr>
        <w:ilvl w:val="2"/>
        <w:numId w:val="1"/>
      </w:numPr>
      <w:spacing w:before="240" w:after="60"/>
      <w:outlineLvl w:val="2"/>
    </w:pPr>
    <w:rPr>
      <w:rFonts w:ascii="Cambria" w:hAnsi="Cambria"/>
      <w:b/>
      <w:bCs/>
      <w:shadow/>
      <w:sz w:val="26"/>
      <w:szCs w:val="26"/>
    </w:rPr>
  </w:style>
  <w:style w:type="paragraph" w:styleId="Heading4">
    <w:name w:val="heading 4"/>
    <w:basedOn w:val="Normal"/>
    <w:next w:val="Normal"/>
    <w:link w:val="Heading4Char"/>
    <w:qFormat/>
    <w:rsid w:val="00C75097"/>
    <w:pPr>
      <w:keepNext/>
      <w:numPr>
        <w:ilvl w:val="3"/>
        <w:numId w:val="1"/>
      </w:numPr>
      <w:spacing w:before="240" w:after="60"/>
      <w:outlineLvl w:val="3"/>
    </w:pPr>
    <w:rPr>
      <w:rFonts w:ascii="Calibri" w:hAnsi="Calibri" w:cs="Arial"/>
      <w:b/>
      <w:bCs/>
      <w:shadow/>
      <w:sz w:val="28"/>
      <w:szCs w:val="28"/>
    </w:rPr>
  </w:style>
  <w:style w:type="paragraph" w:styleId="Heading5">
    <w:name w:val="heading 5"/>
    <w:basedOn w:val="Normal"/>
    <w:next w:val="Normal"/>
    <w:link w:val="Heading5Char"/>
    <w:qFormat/>
    <w:rsid w:val="00C75097"/>
    <w:pPr>
      <w:numPr>
        <w:ilvl w:val="4"/>
        <w:numId w:val="1"/>
      </w:numPr>
      <w:spacing w:before="240" w:after="60"/>
      <w:outlineLvl w:val="4"/>
    </w:pPr>
    <w:rPr>
      <w:rFonts w:ascii="Calibri" w:hAnsi="Calibri" w:cs="Arial"/>
      <w:b/>
      <w:bCs/>
      <w:i/>
      <w:iCs/>
      <w:shadow/>
      <w:sz w:val="26"/>
      <w:szCs w:val="26"/>
    </w:rPr>
  </w:style>
  <w:style w:type="paragraph" w:styleId="Heading6">
    <w:name w:val="heading 6"/>
    <w:basedOn w:val="Normal"/>
    <w:next w:val="Normal"/>
    <w:link w:val="Heading6Char"/>
    <w:qFormat/>
    <w:rsid w:val="00C75097"/>
    <w:pPr>
      <w:numPr>
        <w:ilvl w:val="5"/>
        <w:numId w:val="1"/>
      </w:numPr>
      <w:spacing w:before="240" w:after="60"/>
      <w:outlineLvl w:val="5"/>
    </w:pPr>
    <w:rPr>
      <w:rFonts w:ascii="Calibri" w:hAnsi="Calibri" w:cs="Arial"/>
      <w:b/>
      <w:bCs/>
      <w:shadow/>
      <w:sz w:val="22"/>
      <w:szCs w:val="22"/>
    </w:rPr>
  </w:style>
  <w:style w:type="paragraph" w:styleId="Heading7">
    <w:name w:val="heading 7"/>
    <w:basedOn w:val="Normal"/>
    <w:next w:val="Normal"/>
    <w:link w:val="Heading7Char"/>
    <w:qFormat/>
    <w:rsid w:val="00C75097"/>
    <w:pPr>
      <w:numPr>
        <w:ilvl w:val="6"/>
        <w:numId w:val="1"/>
      </w:numPr>
      <w:spacing w:before="240" w:after="60"/>
      <w:outlineLvl w:val="6"/>
    </w:pPr>
    <w:rPr>
      <w:rFonts w:ascii="Calibri" w:hAnsi="Calibri" w:cs="Arial"/>
      <w:shadow/>
    </w:rPr>
  </w:style>
  <w:style w:type="paragraph" w:styleId="Heading8">
    <w:name w:val="heading 8"/>
    <w:basedOn w:val="Normal"/>
    <w:next w:val="Normal"/>
    <w:link w:val="Heading8Char"/>
    <w:qFormat/>
    <w:rsid w:val="00C75097"/>
    <w:pPr>
      <w:numPr>
        <w:ilvl w:val="7"/>
        <w:numId w:val="1"/>
      </w:numPr>
      <w:spacing w:before="240" w:after="60"/>
      <w:outlineLvl w:val="7"/>
    </w:pPr>
    <w:rPr>
      <w:rFonts w:ascii="Calibri" w:hAnsi="Calibri" w:cs="Arial"/>
      <w:i/>
      <w:iCs/>
      <w:shadow/>
    </w:rPr>
  </w:style>
  <w:style w:type="paragraph" w:styleId="Heading9">
    <w:name w:val="heading 9"/>
    <w:basedOn w:val="Normal"/>
    <w:next w:val="Normal"/>
    <w:link w:val="Heading9Char"/>
    <w:qFormat/>
    <w:rsid w:val="00C75097"/>
    <w:pPr>
      <w:numPr>
        <w:ilvl w:val="8"/>
        <w:numId w:val="1"/>
      </w:numPr>
      <w:spacing w:before="240" w:after="60"/>
      <w:outlineLvl w:val="8"/>
    </w:pPr>
    <w:rPr>
      <w:rFonts w:ascii="Cambria" w:hAnsi="Cambria"/>
      <w:shad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75097"/>
    <w:rPr>
      <w:rFonts w:ascii="Cambria" w:eastAsia="Times New Roman" w:hAnsi="Cambria" w:cs="Times New Roman"/>
      <w:b/>
      <w:bCs/>
      <w:shadow/>
      <w:kern w:val="32"/>
      <w:sz w:val="32"/>
      <w:szCs w:val="32"/>
    </w:rPr>
  </w:style>
  <w:style w:type="character" w:customStyle="1" w:styleId="Heading2Char">
    <w:name w:val="Heading 2 Char"/>
    <w:basedOn w:val="DefaultParagraphFont"/>
    <w:link w:val="Heading2"/>
    <w:rsid w:val="00C75097"/>
    <w:rPr>
      <w:rFonts w:ascii="Cambria" w:eastAsia="Times New Roman" w:hAnsi="Cambria" w:cs="Times New Roman"/>
      <w:b/>
      <w:bCs/>
      <w:i/>
      <w:iCs/>
      <w:shadow/>
      <w:sz w:val="28"/>
      <w:szCs w:val="28"/>
    </w:rPr>
  </w:style>
  <w:style w:type="character" w:customStyle="1" w:styleId="Heading3Char">
    <w:name w:val="Heading 3 Char"/>
    <w:basedOn w:val="DefaultParagraphFont"/>
    <w:link w:val="Heading3"/>
    <w:rsid w:val="00C75097"/>
    <w:rPr>
      <w:rFonts w:ascii="Cambria" w:eastAsia="Times New Roman" w:hAnsi="Cambria" w:cs="Times New Roman"/>
      <w:b/>
      <w:bCs/>
      <w:shadow/>
      <w:sz w:val="26"/>
      <w:szCs w:val="26"/>
    </w:rPr>
  </w:style>
  <w:style w:type="character" w:customStyle="1" w:styleId="Heading4Char">
    <w:name w:val="Heading 4 Char"/>
    <w:basedOn w:val="DefaultParagraphFont"/>
    <w:link w:val="Heading4"/>
    <w:rsid w:val="00C75097"/>
    <w:rPr>
      <w:rFonts w:ascii="Calibri" w:eastAsia="Times New Roman" w:hAnsi="Calibri" w:cs="Arial"/>
      <w:b/>
      <w:bCs/>
      <w:shadow/>
      <w:sz w:val="28"/>
      <w:szCs w:val="28"/>
    </w:rPr>
  </w:style>
  <w:style w:type="character" w:customStyle="1" w:styleId="Heading5Char">
    <w:name w:val="Heading 5 Char"/>
    <w:basedOn w:val="DefaultParagraphFont"/>
    <w:link w:val="Heading5"/>
    <w:rsid w:val="00C75097"/>
    <w:rPr>
      <w:rFonts w:ascii="Calibri" w:eastAsia="Times New Roman" w:hAnsi="Calibri" w:cs="Arial"/>
      <w:b/>
      <w:bCs/>
      <w:i/>
      <w:iCs/>
      <w:shadow/>
      <w:sz w:val="26"/>
      <w:szCs w:val="26"/>
    </w:rPr>
  </w:style>
  <w:style w:type="character" w:customStyle="1" w:styleId="Heading6Char">
    <w:name w:val="Heading 6 Char"/>
    <w:basedOn w:val="DefaultParagraphFont"/>
    <w:link w:val="Heading6"/>
    <w:rsid w:val="00C75097"/>
    <w:rPr>
      <w:rFonts w:ascii="Calibri" w:eastAsia="Times New Roman" w:hAnsi="Calibri" w:cs="Arial"/>
      <w:b/>
      <w:bCs/>
      <w:shadow/>
    </w:rPr>
  </w:style>
  <w:style w:type="character" w:customStyle="1" w:styleId="Heading7Char">
    <w:name w:val="Heading 7 Char"/>
    <w:basedOn w:val="DefaultParagraphFont"/>
    <w:link w:val="Heading7"/>
    <w:rsid w:val="00C75097"/>
    <w:rPr>
      <w:rFonts w:ascii="Calibri" w:eastAsia="Times New Roman" w:hAnsi="Calibri" w:cs="Arial"/>
      <w:shadow/>
      <w:sz w:val="24"/>
      <w:szCs w:val="24"/>
    </w:rPr>
  </w:style>
  <w:style w:type="character" w:customStyle="1" w:styleId="Heading8Char">
    <w:name w:val="Heading 8 Char"/>
    <w:basedOn w:val="DefaultParagraphFont"/>
    <w:link w:val="Heading8"/>
    <w:rsid w:val="00C75097"/>
    <w:rPr>
      <w:rFonts w:ascii="Calibri" w:eastAsia="Times New Roman" w:hAnsi="Calibri" w:cs="Arial"/>
      <w:i/>
      <w:iCs/>
      <w:shadow/>
      <w:sz w:val="24"/>
      <w:szCs w:val="24"/>
    </w:rPr>
  </w:style>
  <w:style w:type="character" w:customStyle="1" w:styleId="Heading9Char">
    <w:name w:val="Heading 9 Char"/>
    <w:basedOn w:val="DefaultParagraphFont"/>
    <w:link w:val="Heading9"/>
    <w:rsid w:val="00C75097"/>
    <w:rPr>
      <w:rFonts w:ascii="Cambria" w:eastAsia="Times New Roman" w:hAnsi="Cambria" w:cs="Times New Roman"/>
      <w:shadow/>
    </w:rPr>
  </w:style>
  <w:style w:type="paragraph" w:styleId="Header">
    <w:name w:val="header"/>
    <w:basedOn w:val="Normal"/>
    <w:link w:val="HeaderChar"/>
    <w:rsid w:val="00C75097"/>
    <w:pPr>
      <w:tabs>
        <w:tab w:val="center" w:pos="4153"/>
        <w:tab w:val="right" w:pos="8306"/>
      </w:tabs>
    </w:pPr>
  </w:style>
  <w:style w:type="character" w:customStyle="1" w:styleId="HeaderChar">
    <w:name w:val="Header Char"/>
    <w:basedOn w:val="DefaultParagraphFont"/>
    <w:link w:val="Header"/>
    <w:rsid w:val="00C75097"/>
    <w:rPr>
      <w:rFonts w:ascii="Times New Roman" w:eastAsia="Times New Roman" w:hAnsi="Times New Roman" w:cs="Times New Roman"/>
      <w:sz w:val="24"/>
      <w:szCs w:val="24"/>
    </w:rPr>
  </w:style>
  <w:style w:type="paragraph" w:styleId="Footer">
    <w:name w:val="footer"/>
    <w:basedOn w:val="Normal"/>
    <w:link w:val="FooterChar"/>
    <w:rsid w:val="00C75097"/>
    <w:pPr>
      <w:tabs>
        <w:tab w:val="center" w:pos="4153"/>
        <w:tab w:val="right" w:pos="8306"/>
      </w:tabs>
    </w:pPr>
  </w:style>
  <w:style w:type="character" w:customStyle="1" w:styleId="FooterChar">
    <w:name w:val="Footer Char"/>
    <w:basedOn w:val="DefaultParagraphFont"/>
    <w:link w:val="Footer"/>
    <w:rsid w:val="00C75097"/>
    <w:rPr>
      <w:rFonts w:ascii="Times New Roman" w:eastAsia="Times New Roman" w:hAnsi="Times New Roman" w:cs="Times New Roman"/>
      <w:sz w:val="24"/>
      <w:szCs w:val="24"/>
    </w:rPr>
  </w:style>
  <w:style w:type="table" w:styleId="TableGrid">
    <w:name w:val="Table Grid"/>
    <w:basedOn w:val="TableNormal"/>
    <w:rsid w:val="00C7509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5097"/>
    <w:rPr>
      <w:rFonts w:cs="M Mitra"/>
      <w:b/>
      <w:bCs/>
    </w:rPr>
  </w:style>
  <w:style w:type="paragraph" w:styleId="FootnoteText">
    <w:name w:val="footnote text"/>
    <w:basedOn w:val="Normal"/>
    <w:link w:val="FootnoteTextChar"/>
    <w:semiHidden/>
    <w:rsid w:val="00C75097"/>
    <w:rPr>
      <w:rFonts w:cs="M Mitra"/>
      <w:sz w:val="20"/>
      <w:szCs w:val="20"/>
      <w:lang w:bidi="fa-IR"/>
    </w:rPr>
  </w:style>
  <w:style w:type="character" w:customStyle="1" w:styleId="FootnoteTextChar">
    <w:name w:val="Footnote Text Char"/>
    <w:basedOn w:val="DefaultParagraphFont"/>
    <w:link w:val="FootnoteText"/>
    <w:semiHidden/>
    <w:rsid w:val="00C75097"/>
    <w:rPr>
      <w:rFonts w:ascii="Times New Roman" w:eastAsia="Times New Roman" w:hAnsi="Times New Roman" w:cs="M Mitra"/>
      <w:sz w:val="20"/>
      <w:szCs w:val="20"/>
      <w:lang w:bidi="fa-IR"/>
    </w:rPr>
  </w:style>
  <w:style w:type="character" w:styleId="FootnoteReference">
    <w:name w:val="footnote reference"/>
    <w:basedOn w:val="DefaultParagraphFont"/>
    <w:semiHidden/>
    <w:rsid w:val="00C75097"/>
    <w:rPr>
      <w:rFonts w:cs="M Mitra"/>
      <w:vertAlign w:val="superscript"/>
    </w:rPr>
  </w:style>
  <w:style w:type="paragraph" w:styleId="EndnoteText">
    <w:name w:val="endnote text"/>
    <w:basedOn w:val="Normal"/>
    <w:link w:val="EndnoteTextChar"/>
    <w:semiHidden/>
    <w:rsid w:val="00C75097"/>
    <w:rPr>
      <w:rFonts w:cs="M Mitra"/>
      <w:shadow/>
      <w:sz w:val="20"/>
      <w:szCs w:val="20"/>
    </w:rPr>
  </w:style>
  <w:style w:type="character" w:customStyle="1" w:styleId="EndnoteTextChar">
    <w:name w:val="Endnote Text Char"/>
    <w:basedOn w:val="DefaultParagraphFont"/>
    <w:link w:val="EndnoteText"/>
    <w:semiHidden/>
    <w:rsid w:val="00C75097"/>
    <w:rPr>
      <w:rFonts w:ascii="Times New Roman" w:eastAsia="Times New Roman" w:hAnsi="Times New Roman" w:cs="M Mitra"/>
      <w:shadow/>
      <w:sz w:val="20"/>
      <w:szCs w:val="20"/>
    </w:rPr>
  </w:style>
  <w:style w:type="character" w:styleId="EndnoteReference">
    <w:name w:val="endnote reference"/>
    <w:basedOn w:val="DefaultParagraphFont"/>
    <w:semiHidden/>
    <w:rsid w:val="00C75097"/>
    <w:rPr>
      <w:vertAlign w:val="superscript"/>
    </w:rPr>
  </w:style>
  <w:style w:type="paragraph" w:customStyle="1" w:styleId="a">
    <w:name w:val="پاورقی"/>
    <w:basedOn w:val="FootnoteText"/>
    <w:link w:val="Char"/>
    <w:rsid w:val="00C75097"/>
    <w:pPr>
      <w:jc w:val="lowKashida"/>
    </w:pPr>
    <w:rPr>
      <w:rFonts w:cs="B Lotus"/>
    </w:rPr>
  </w:style>
  <w:style w:type="character" w:customStyle="1" w:styleId="Char">
    <w:name w:val="پاورقی Char"/>
    <w:basedOn w:val="Char0"/>
    <w:link w:val="a"/>
    <w:rsid w:val="00C75097"/>
    <w:rPr>
      <w:rFonts w:ascii="Times New Roman" w:hAnsi="Times New Roman" w:cs="B Lotus"/>
      <w:sz w:val="20"/>
      <w:szCs w:val="20"/>
      <w:lang w:bidi="fa-IR"/>
    </w:rPr>
  </w:style>
  <w:style w:type="character" w:customStyle="1" w:styleId="Char0">
    <w:name w:val="پاراگراف Char"/>
    <w:basedOn w:val="FootnoteTextChar"/>
    <w:link w:val="a0"/>
    <w:rsid w:val="00C75097"/>
    <w:rPr>
      <w:rFonts w:ascii="Courier New" w:hAnsi="Courier New"/>
      <w:sz w:val="28"/>
      <w:szCs w:val="24"/>
    </w:rPr>
  </w:style>
  <w:style w:type="paragraph" w:customStyle="1" w:styleId="a0">
    <w:name w:val="پاراگراف"/>
    <w:basedOn w:val="PlainText"/>
    <w:link w:val="Char0"/>
    <w:rsid w:val="00C75097"/>
    <w:pPr>
      <w:ind w:firstLine="284"/>
      <w:jc w:val="both"/>
    </w:pPr>
    <w:rPr>
      <w:rFonts w:cs="M Mitra"/>
      <w:sz w:val="28"/>
      <w:szCs w:val="24"/>
    </w:rPr>
  </w:style>
  <w:style w:type="paragraph" w:styleId="PlainText">
    <w:name w:val="Plain Text"/>
    <w:basedOn w:val="Normal"/>
    <w:link w:val="PlainTextChar"/>
    <w:rsid w:val="00C75097"/>
    <w:rPr>
      <w:rFonts w:ascii="Courier New" w:hAnsi="Courier New" w:cs="Courier New"/>
      <w:sz w:val="20"/>
      <w:szCs w:val="20"/>
    </w:rPr>
  </w:style>
  <w:style w:type="character" w:customStyle="1" w:styleId="PlainTextChar">
    <w:name w:val="Plain Text Char"/>
    <w:basedOn w:val="DefaultParagraphFont"/>
    <w:link w:val="PlainText"/>
    <w:rsid w:val="00C75097"/>
    <w:rPr>
      <w:rFonts w:ascii="Courier New" w:eastAsia="Times New Roman" w:hAnsi="Courier New" w:cs="Courier New"/>
      <w:sz w:val="20"/>
      <w:szCs w:val="20"/>
    </w:rPr>
  </w:style>
  <w:style w:type="paragraph" w:styleId="Title">
    <w:name w:val="Title"/>
    <w:basedOn w:val="Normal"/>
    <w:link w:val="TitleChar"/>
    <w:qFormat/>
    <w:rsid w:val="00C75097"/>
    <w:pPr>
      <w:ind w:firstLine="284"/>
      <w:jc w:val="center"/>
    </w:pPr>
    <w:rPr>
      <w:rFonts w:cs="Yagut"/>
      <w:b/>
      <w:bCs/>
      <w:sz w:val="32"/>
      <w:szCs w:val="32"/>
    </w:rPr>
  </w:style>
  <w:style w:type="character" w:customStyle="1" w:styleId="TitleChar">
    <w:name w:val="Title Char"/>
    <w:basedOn w:val="DefaultParagraphFont"/>
    <w:link w:val="Title"/>
    <w:rsid w:val="00C75097"/>
    <w:rPr>
      <w:rFonts w:ascii="Times New Roman" w:eastAsia="Times New Roman" w:hAnsi="Times New Roman" w:cs="Yagut"/>
      <w:b/>
      <w:bCs/>
      <w:sz w:val="32"/>
      <w:szCs w:val="32"/>
    </w:rPr>
  </w:style>
  <w:style w:type="paragraph" w:styleId="TOC1">
    <w:name w:val="toc 1"/>
    <w:basedOn w:val="Normal"/>
    <w:next w:val="Normal"/>
    <w:autoRedefine/>
    <w:semiHidden/>
    <w:rsid w:val="00C75097"/>
    <w:pPr>
      <w:bidi w:val="0"/>
      <w:ind w:firstLine="284"/>
      <w:jc w:val="lowKashida"/>
    </w:pPr>
    <w:rPr>
      <w:rFonts w:cs="Zar"/>
      <w:szCs w:val="30"/>
    </w:rPr>
  </w:style>
  <w:style w:type="paragraph" w:styleId="BodyTextIndent">
    <w:name w:val="Body Text Indent"/>
    <w:basedOn w:val="Normal"/>
    <w:link w:val="BodyTextIndentChar"/>
    <w:rsid w:val="00C75097"/>
    <w:pPr>
      <w:ind w:firstLine="284"/>
      <w:jc w:val="both"/>
    </w:pPr>
    <w:rPr>
      <w:rFonts w:cs="Zar"/>
    </w:rPr>
  </w:style>
  <w:style w:type="character" w:customStyle="1" w:styleId="BodyTextIndentChar">
    <w:name w:val="Body Text Indent Char"/>
    <w:basedOn w:val="DefaultParagraphFont"/>
    <w:link w:val="BodyTextIndent"/>
    <w:rsid w:val="00C75097"/>
    <w:rPr>
      <w:rFonts w:ascii="Times New Roman" w:eastAsia="Times New Roman" w:hAnsi="Times New Roman" w:cs="Zar"/>
      <w:sz w:val="24"/>
      <w:szCs w:val="24"/>
    </w:rPr>
  </w:style>
  <w:style w:type="paragraph" w:customStyle="1" w:styleId="Matn">
    <w:name w:val="Matn"/>
    <w:basedOn w:val="Normal"/>
    <w:link w:val="MatnChar"/>
    <w:rsid w:val="00C75097"/>
    <w:pPr>
      <w:spacing w:line="233" w:lineRule="auto"/>
      <w:ind w:firstLine="284"/>
      <w:jc w:val="lowKashida"/>
    </w:pPr>
    <w:rPr>
      <w:rFonts w:cs="M Mitra"/>
      <w:spacing w:val="-2"/>
      <w:sz w:val="26"/>
      <w:szCs w:val="26"/>
      <w:lang w:bidi="fa-IR"/>
    </w:rPr>
  </w:style>
  <w:style w:type="character" w:customStyle="1" w:styleId="MatnChar">
    <w:name w:val="Matn Char"/>
    <w:basedOn w:val="DefaultParagraphFont"/>
    <w:link w:val="Matn"/>
    <w:rsid w:val="00C75097"/>
    <w:rPr>
      <w:rFonts w:ascii="Times New Roman" w:eastAsia="Times New Roman" w:hAnsi="Times New Roman" w:cs="M Mitra"/>
      <w:spacing w:val="-2"/>
      <w:sz w:val="26"/>
      <w:szCs w:val="26"/>
      <w:lang w:bidi="fa-IR"/>
    </w:rPr>
  </w:style>
  <w:style w:type="paragraph" w:customStyle="1" w:styleId="Chekideh">
    <w:name w:val="Chekideh"/>
    <w:basedOn w:val="Normal"/>
    <w:link w:val="ChekidehChar"/>
    <w:rsid w:val="00C75097"/>
    <w:pPr>
      <w:spacing w:line="230" w:lineRule="auto"/>
      <w:ind w:left="1134"/>
      <w:jc w:val="lowKashida"/>
    </w:pPr>
    <w:rPr>
      <w:rFonts w:cs="M Mitra"/>
      <w:spacing w:val="-2"/>
    </w:rPr>
  </w:style>
  <w:style w:type="character" w:customStyle="1" w:styleId="ChekidehChar">
    <w:name w:val="Chekideh Char"/>
    <w:basedOn w:val="DefaultParagraphFont"/>
    <w:link w:val="Chekideh"/>
    <w:rsid w:val="00C75097"/>
    <w:rPr>
      <w:rFonts w:ascii="Times New Roman" w:eastAsia="Times New Roman" w:hAnsi="Times New Roman" w:cs="M Mitra"/>
      <w:spacing w:val="-2"/>
      <w:sz w:val="24"/>
      <w:szCs w:val="24"/>
    </w:rPr>
  </w:style>
  <w:style w:type="paragraph" w:customStyle="1" w:styleId="Titrchekideh">
    <w:name w:val="Titr.chekideh"/>
    <w:basedOn w:val="Normal"/>
    <w:rsid w:val="00C75097"/>
    <w:pPr>
      <w:spacing w:line="360" w:lineRule="auto"/>
      <w:ind w:left="567"/>
      <w:jc w:val="lowKashida"/>
    </w:pPr>
    <w:rPr>
      <w:rFonts w:cs="M Mitra"/>
      <w:b/>
      <w:bCs/>
      <w:sz w:val="26"/>
      <w:szCs w:val="26"/>
    </w:rPr>
  </w:style>
  <w:style w:type="paragraph" w:customStyle="1" w:styleId="Titr1">
    <w:name w:val="Titr1"/>
    <w:basedOn w:val="Normal"/>
    <w:link w:val="Titr1Char"/>
    <w:rsid w:val="00C75097"/>
    <w:pPr>
      <w:spacing w:before="200"/>
      <w:jc w:val="lowKashida"/>
    </w:pPr>
    <w:rPr>
      <w:rFonts w:cs="M Mitra"/>
      <w:b/>
      <w:bCs/>
      <w:sz w:val="26"/>
      <w:szCs w:val="25"/>
    </w:rPr>
  </w:style>
  <w:style w:type="character" w:customStyle="1" w:styleId="Titr1Char">
    <w:name w:val="Titr1 Char"/>
    <w:basedOn w:val="DefaultParagraphFont"/>
    <w:link w:val="Titr1"/>
    <w:rsid w:val="00C75097"/>
    <w:rPr>
      <w:rFonts w:ascii="Times New Roman" w:eastAsia="Times New Roman" w:hAnsi="Times New Roman" w:cs="M Mitra"/>
      <w:b/>
      <w:bCs/>
      <w:sz w:val="26"/>
      <w:szCs w:val="25"/>
    </w:rPr>
  </w:style>
  <w:style w:type="paragraph" w:customStyle="1" w:styleId="Italic">
    <w:name w:val="Italic"/>
    <w:basedOn w:val="FootnoteText"/>
    <w:link w:val="ItalicChar"/>
    <w:rsid w:val="00C75097"/>
    <w:pPr>
      <w:jc w:val="lowKashida"/>
    </w:pPr>
    <w:rPr>
      <w:b/>
      <w:bCs/>
      <w:i/>
      <w:iCs/>
      <w:sz w:val="16"/>
      <w:szCs w:val="16"/>
    </w:rPr>
  </w:style>
  <w:style w:type="character" w:customStyle="1" w:styleId="ItalicChar">
    <w:name w:val="Italic Char"/>
    <w:basedOn w:val="FootnoteTextChar"/>
    <w:link w:val="Italic"/>
    <w:rsid w:val="00C75097"/>
    <w:rPr>
      <w:b/>
      <w:bCs/>
      <w:i/>
      <w:iCs/>
      <w:sz w:val="16"/>
      <w:szCs w:val="16"/>
    </w:rPr>
  </w:style>
  <w:style w:type="paragraph" w:customStyle="1" w:styleId="Titr2">
    <w:name w:val="Titr2"/>
    <w:basedOn w:val="Titr1"/>
    <w:link w:val="Titr2Char"/>
    <w:rsid w:val="00C75097"/>
    <w:rPr>
      <w:rFonts w:cs="B Yagut"/>
      <w:sz w:val="22"/>
      <w:szCs w:val="24"/>
    </w:rPr>
  </w:style>
  <w:style w:type="character" w:customStyle="1" w:styleId="Titr2Char">
    <w:name w:val="Titr2 Char"/>
    <w:basedOn w:val="Titr1Char"/>
    <w:link w:val="Titr2"/>
    <w:rsid w:val="00C75097"/>
    <w:rPr>
      <w:rFonts w:cs="B Yagut"/>
      <w:szCs w:val="24"/>
    </w:rPr>
  </w:style>
  <w:style w:type="paragraph" w:customStyle="1" w:styleId="Titr0">
    <w:name w:val="Titr0"/>
    <w:basedOn w:val="Normal"/>
    <w:rsid w:val="00C75097"/>
    <w:pPr>
      <w:jc w:val="center"/>
    </w:pPr>
    <w:rPr>
      <w:rFonts w:cs="M Mitra"/>
      <w:b/>
      <w:bCs/>
      <w:sz w:val="32"/>
      <w:szCs w:val="32"/>
    </w:rPr>
  </w:style>
  <w:style w:type="paragraph" w:customStyle="1" w:styleId="Moname">
    <w:name w:val="Mo name"/>
    <w:basedOn w:val="Normal"/>
    <w:rsid w:val="00C75097"/>
    <w:pPr>
      <w:spacing w:line="216" w:lineRule="auto"/>
      <w:jc w:val="center"/>
    </w:pPr>
    <w:rPr>
      <w:rFonts w:cs="B Lotus"/>
      <w:b/>
      <w:bCs/>
    </w:rPr>
  </w:style>
  <w:style w:type="paragraph" w:customStyle="1" w:styleId="ahadith">
    <w:name w:val="ahadith"/>
    <w:basedOn w:val="Normal"/>
    <w:link w:val="ahadithCharChar"/>
    <w:rsid w:val="00C75097"/>
    <w:pPr>
      <w:spacing w:line="228" w:lineRule="auto"/>
      <w:ind w:firstLine="284"/>
      <w:jc w:val="lowKashida"/>
    </w:pPr>
    <w:rPr>
      <w:rFonts w:cs="B Badr"/>
      <w:b/>
      <w:bCs/>
      <w:sz w:val="25"/>
      <w:szCs w:val="25"/>
    </w:rPr>
  </w:style>
  <w:style w:type="character" w:customStyle="1" w:styleId="ahadithCharChar">
    <w:name w:val="ahadith Char Char"/>
    <w:basedOn w:val="DefaultParagraphFont"/>
    <w:link w:val="ahadith"/>
    <w:rsid w:val="00C75097"/>
    <w:rPr>
      <w:rFonts w:ascii="Times New Roman" w:eastAsia="Times New Roman" w:hAnsi="Times New Roman" w:cs="B Badr"/>
      <w:b/>
      <w:bCs/>
      <w:sz w:val="25"/>
      <w:szCs w:val="25"/>
    </w:rPr>
  </w:style>
  <w:style w:type="paragraph" w:customStyle="1" w:styleId="Phadith">
    <w:name w:val="Phadith"/>
    <w:basedOn w:val="FootnoteText"/>
    <w:link w:val="PhadithChar"/>
    <w:rsid w:val="00C75097"/>
    <w:pPr>
      <w:spacing w:line="228" w:lineRule="auto"/>
      <w:ind w:left="227" w:hanging="227"/>
      <w:jc w:val="lowKashida"/>
    </w:pPr>
    <w:rPr>
      <w:rFonts w:cs="B Badr"/>
      <w:b/>
      <w:bCs/>
    </w:rPr>
  </w:style>
  <w:style w:type="character" w:customStyle="1" w:styleId="PhadithChar">
    <w:name w:val="Phadith Char"/>
    <w:basedOn w:val="FootnoteTextChar"/>
    <w:link w:val="Phadith"/>
    <w:rsid w:val="00C75097"/>
    <w:rPr>
      <w:rFonts w:cs="B Badr"/>
      <w:b/>
      <w:bCs/>
    </w:rPr>
  </w:style>
  <w:style w:type="paragraph" w:customStyle="1" w:styleId="Titr3">
    <w:name w:val="Titr3"/>
    <w:basedOn w:val="Normal"/>
    <w:link w:val="Titr3Char"/>
    <w:rsid w:val="00C75097"/>
    <w:pPr>
      <w:spacing w:before="160"/>
      <w:jc w:val="lowKashida"/>
    </w:pPr>
    <w:rPr>
      <w:rFonts w:cs="M Mitra"/>
      <w:b/>
      <w:bCs/>
      <w:szCs w:val="23"/>
    </w:rPr>
  </w:style>
  <w:style w:type="character" w:customStyle="1" w:styleId="Titr3Char">
    <w:name w:val="Titr3 Char"/>
    <w:basedOn w:val="DefaultParagraphFont"/>
    <w:link w:val="Titr3"/>
    <w:rsid w:val="00C75097"/>
    <w:rPr>
      <w:rFonts w:ascii="Times New Roman" w:eastAsia="Times New Roman" w:hAnsi="Times New Roman" w:cs="M Mitra"/>
      <w:b/>
      <w:bCs/>
      <w:sz w:val="24"/>
      <w:szCs w:val="23"/>
    </w:rPr>
  </w:style>
  <w:style w:type="character" w:customStyle="1" w:styleId="StyleFootnoteReferenceComplexMMitraCondensedby01pt">
    <w:name w:val="Style Footnote Reference + (Complex) M Mitra Condensed by  0.1 pt"/>
    <w:basedOn w:val="FootnoteReference"/>
    <w:rsid w:val="00C75097"/>
    <w:rPr>
      <w:spacing w:val="-2"/>
      <w:szCs w:val="26"/>
    </w:rPr>
  </w:style>
  <w:style w:type="character" w:customStyle="1" w:styleId="StyleFootnoteReferenceComplexMMitra16ptCondensedby">
    <w:name w:val="Style Footnote Reference + (Complex) M Mitra 16 pt Condensed by  ..."/>
    <w:basedOn w:val="FootnoteReference"/>
    <w:rsid w:val="00C75097"/>
    <w:rPr>
      <w:spacing w:val="-2"/>
      <w:sz w:val="32"/>
      <w:szCs w:val="24"/>
    </w:rPr>
  </w:style>
  <w:style w:type="paragraph" w:customStyle="1" w:styleId="ketab">
    <w:name w:val="ketab"/>
    <w:basedOn w:val="Titr3"/>
    <w:rsid w:val="00C75097"/>
    <w:rPr>
      <w:sz w:val="22"/>
      <w:szCs w:val="22"/>
    </w:rPr>
  </w:style>
  <w:style w:type="character" w:styleId="FollowedHyperlink">
    <w:name w:val="FollowedHyperlink"/>
    <w:basedOn w:val="DefaultParagraphFont"/>
    <w:rsid w:val="00C75097"/>
    <w:rPr>
      <w:color w:val="800080"/>
      <w:u w:val="single"/>
    </w:rPr>
  </w:style>
  <w:style w:type="paragraph" w:styleId="NormalWeb">
    <w:name w:val="Normal (Web)"/>
    <w:basedOn w:val="Normal"/>
    <w:unhideWhenUsed/>
    <w:rsid w:val="00C75097"/>
    <w:pPr>
      <w:bidi w:val="0"/>
      <w:spacing w:before="100" w:beforeAutospacing="1" w:after="100" w:afterAutospacing="1"/>
    </w:pPr>
  </w:style>
  <w:style w:type="paragraph" w:styleId="ListParagraph">
    <w:name w:val="List Paragraph"/>
    <w:basedOn w:val="Normal"/>
    <w:qFormat/>
    <w:rsid w:val="00C75097"/>
    <w:pPr>
      <w:bidi w:val="0"/>
      <w:ind w:left="720"/>
    </w:pPr>
    <w:rPr>
      <w:lang w:bidi="fa-IR"/>
    </w:rPr>
  </w:style>
  <w:style w:type="paragraph" w:styleId="IntenseQuote">
    <w:name w:val="Intense Quote"/>
    <w:basedOn w:val="Normal"/>
    <w:next w:val="Normal"/>
    <w:link w:val="IntenseQuoteChar"/>
    <w:qFormat/>
    <w:rsid w:val="00C75097"/>
    <w:pPr>
      <w:pBdr>
        <w:bottom w:val="single" w:sz="4" w:space="4" w:color="4F81BD"/>
      </w:pBdr>
      <w:bidi w:val="0"/>
      <w:spacing w:before="200" w:after="280"/>
      <w:ind w:left="936" w:right="936"/>
    </w:pPr>
    <w:rPr>
      <w:b/>
      <w:bCs/>
      <w:i/>
      <w:iCs/>
      <w:color w:val="4F81BD"/>
      <w:lang w:bidi="fa-IR"/>
    </w:rPr>
  </w:style>
  <w:style w:type="character" w:customStyle="1" w:styleId="IntenseQuoteChar">
    <w:name w:val="Intense Quote Char"/>
    <w:basedOn w:val="DefaultParagraphFont"/>
    <w:link w:val="IntenseQuote"/>
    <w:rsid w:val="00C75097"/>
    <w:rPr>
      <w:rFonts w:ascii="Times New Roman" w:eastAsia="Times New Roman" w:hAnsi="Times New Roman" w:cs="Times New Roman"/>
      <w:b/>
      <w:bCs/>
      <w:i/>
      <w:iCs/>
      <w:color w:val="4F81BD"/>
      <w:sz w:val="24"/>
      <w:szCs w:val="24"/>
      <w:lang w:bidi="fa-IR"/>
    </w:rPr>
  </w:style>
  <w:style w:type="paragraph" w:styleId="Quote">
    <w:name w:val="Quote"/>
    <w:basedOn w:val="Normal"/>
    <w:next w:val="Normal"/>
    <w:link w:val="QuoteChar"/>
    <w:qFormat/>
    <w:rsid w:val="00C75097"/>
    <w:pPr>
      <w:bidi w:val="0"/>
    </w:pPr>
    <w:rPr>
      <w:i/>
      <w:iCs/>
      <w:color w:val="000000"/>
      <w:lang w:bidi="fa-IR"/>
    </w:rPr>
  </w:style>
  <w:style w:type="character" w:customStyle="1" w:styleId="QuoteChar">
    <w:name w:val="Quote Char"/>
    <w:basedOn w:val="DefaultParagraphFont"/>
    <w:link w:val="Quote"/>
    <w:rsid w:val="00C75097"/>
    <w:rPr>
      <w:rFonts w:ascii="Times New Roman" w:eastAsia="Times New Roman" w:hAnsi="Times New Roman" w:cs="Times New Roman"/>
      <w:i/>
      <w:iCs/>
      <w:color w:val="000000"/>
      <w:sz w:val="24"/>
      <w:szCs w:val="24"/>
      <w:lang w:bidi="fa-IR"/>
    </w:rPr>
  </w:style>
  <w:style w:type="paragraph" w:styleId="NoSpacing">
    <w:name w:val="No Spacing"/>
    <w:qFormat/>
    <w:rsid w:val="00C75097"/>
    <w:pPr>
      <w:spacing w:after="0" w:line="240" w:lineRule="auto"/>
    </w:pPr>
    <w:rPr>
      <w:rFonts w:ascii="Times New Roman" w:eastAsia="Times New Roman" w:hAnsi="Times New Roman" w:cs="Times New Roman"/>
      <w:sz w:val="24"/>
      <w:szCs w:val="24"/>
      <w:lang w:bidi="fa-IR"/>
    </w:rPr>
  </w:style>
  <w:style w:type="paragraph" w:styleId="CommentText">
    <w:name w:val="annotation text"/>
    <w:basedOn w:val="Normal"/>
    <w:link w:val="CommentTextChar"/>
    <w:semiHidden/>
    <w:rsid w:val="00C75097"/>
    <w:pPr>
      <w:bidi w:val="0"/>
    </w:pPr>
    <w:rPr>
      <w:sz w:val="20"/>
      <w:szCs w:val="20"/>
    </w:rPr>
  </w:style>
  <w:style w:type="character" w:customStyle="1" w:styleId="CommentTextChar">
    <w:name w:val="Comment Text Char"/>
    <w:basedOn w:val="DefaultParagraphFont"/>
    <w:link w:val="CommentText"/>
    <w:semiHidden/>
    <w:rsid w:val="00C750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75097"/>
    <w:rPr>
      <w:b/>
      <w:bCs/>
    </w:rPr>
  </w:style>
  <w:style w:type="character" w:customStyle="1" w:styleId="CommentSubjectChar">
    <w:name w:val="Comment Subject Char"/>
    <w:basedOn w:val="CommentTextChar"/>
    <w:link w:val="CommentSubject"/>
    <w:semiHidden/>
    <w:rsid w:val="00C75097"/>
    <w:rPr>
      <w:b/>
      <w:bCs/>
    </w:rPr>
  </w:style>
  <w:style w:type="paragraph" w:styleId="BalloonText">
    <w:name w:val="Balloon Text"/>
    <w:basedOn w:val="Normal"/>
    <w:link w:val="BalloonTextChar"/>
    <w:semiHidden/>
    <w:rsid w:val="00C75097"/>
    <w:pPr>
      <w:bidi w:val="0"/>
    </w:pPr>
    <w:rPr>
      <w:rFonts w:ascii="Tahoma" w:hAnsi="Tahoma" w:cs="Tahoma"/>
      <w:sz w:val="16"/>
      <w:szCs w:val="16"/>
    </w:rPr>
  </w:style>
  <w:style w:type="character" w:customStyle="1" w:styleId="BalloonTextChar">
    <w:name w:val="Balloon Text Char"/>
    <w:basedOn w:val="DefaultParagraphFont"/>
    <w:link w:val="BalloonText"/>
    <w:semiHidden/>
    <w:rsid w:val="00C75097"/>
    <w:rPr>
      <w:rFonts w:ascii="Tahoma" w:eastAsia="Times New Roman" w:hAnsi="Tahoma" w:cs="Tahoma"/>
      <w:sz w:val="16"/>
      <w:szCs w:val="16"/>
    </w:rPr>
  </w:style>
  <w:style w:type="paragraph" w:customStyle="1" w:styleId="a1">
    <w:name w:val="ام بدر"/>
    <w:basedOn w:val="Normal"/>
    <w:qFormat/>
    <w:rsid w:val="00C75097"/>
    <w:pPr>
      <w:spacing w:after="200"/>
      <w:jc w:val="right"/>
    </w:pPr>
    <w:rPr>
      <w:rFonts w:ascii="M Mitra" w:eastAsia="Calibri" w:hAnsi="M Mitra" w:cs="M Mitra"/>
    </w:rPr>
  </w:style>
  <w:style w:type="paragraph" w:customStyle="1" w:styleId="Style2">
    <w:name w:val="Style2"/>
    <w:basedOn w:val="Normal"/>
    <w:link w:val="Style2Char"/>
    <w:qFormat/>
    <w:rsid w:val="00C75097"/>
    <w:pPr>
      <w:bidi w:val="0"/>
      <w:spacing w:after="200"/>
      <w:jc w:val="right"/>
    </w:pPr>
    <w:rPr>
      <w:rFonts w:ascii="M Mitra" w:eastAsia="Calibri" w:hAnsi="M Mitra" w:cs="M Mitra"/>
    </w:rPr>
  </w:style>
  <w:style w:type="character" w:customStyle="1" w:styleId="Style2Char">
    <w:name w:val="Style2 Char"/>
    <w:basedOn w:val="DefaultParagraphFont"/>
    <w:link w:val="Style2"/>
    <w:rsid w:val="00C75097"/>
    <w:rPr>
      <w:rFonts w:ascii="M Mitra" w:eastAsia="Calibri" w:hAnsi="M Mitra" w:cs="M Mitra"/>
      <w:sz w:val="24"/>
      <w:szCs w:val="24"/>
    </w:rPr>
  </w:style>
  <w:style w:type="paragraph" w:customStyle="1" w:styleId="2">
    <w:name w:val="پاورقی2"/>
    <w:basedOn w:val="FootnoteText"/>
    <w:autoRedefine/>
    <w:qFormat/>
    <w:rsid w:val="00C75097"/>
    <w:rPr>
      <w:rFonts w:ascii="Calibri" w:eastAsia="Calibri" w:hAnsi="Calibri"/>
      <w:szCs w:val="24"/>
    </w:rPr>
  </w:style>
  <w:style w:type="paragraph" w:customStyle="1" w:styleId="a2">
    <w:name w:val="پاورقي"/>
    <w:basedOn w:val="FootnoteText"/>
    <w:qFormat/>
    <w:rsid w:val="00C75097"/>
    <w:pPr>
      <w:spacing w:line="228" w:lineRule="auto"/>
      <w:ind w:left="170" w:hanging="170"/>
      <w:jc w:val="lowKashida"/>
    </w:pPr>
  </w:style>
  <w:style w:type="character" w:styleId="Emphasis">
    <w:name w:val="Emphasis"/>
    <w:qFormat/>
    <w:rsid w:val="00C75097"/>
    <w:rPr>
      <w:rFonts w:ascii="B Badr" w:hAnsi="B Badr" w:cs="B Badr"/>
      <w:color w:val="000000"/>
      <w:sz w:val="28"/>
      <w:szCs w:val="28"/>
    </w:rPr>
  </w:style>
  <w:style w:type="paragraph" w:customStyle="1" w:styleId="Style1">
    <w:name w:val="Style1"/>
    <w:rsid w:val="00C75097"/>
    <w:pPr>
      <w:spacing w:before="120" w:after="0" w:line="240" w:lineRule="auto"/>
      <w:jc w:val="center"/>
    </w:pPr>
    <w:rPr>
      <w:rFonts w:ascii="B Compset" w:eastAsia="Times New Roman" w:hAnsi="B Compset" w:cs="A Yagut"/>
      <w:b/>
      <w:bCs/>
      <w:sz w:val="25"/>
      <w:szCs w:val="25"/>
    </w:rPr>
  </w:style>
  <w:style w:type="paragraph" w:styleId="Caption">
    <w:name w:val="caption"/>
    <w:basedOn w:val="Normal"/>
    <w:next w:val="Normal"/>
    <w:qFormat/>
    <w:rsid w:val="00C75097"/>
    <w:rPr>
      <w:rFonts w:cs="B Zar"/>
      <w:b/>
      <w:bCs/>
      <w:sz w:val="20"/>
      <w:szCs w:val="20"/>
    </w:rPr>
  </w:style>
  <w:style w:type="paragraph" w:customStyle="1" w:styleId="a3">
    <w:name w:val="متن سادۀ عربی"/>
    <w:basedOn w:val="PlainText"/>
    <w:link w:val="Char1"/>
    <w:autoRedefine/>
    <w:rsid w:val="00C75097"/>
    <w:pPr>
      <w:jc w:val="both"/>
    </w:pPr>
    <w:rPr>
      <w:rFonts w:ascii="Consolas" w:hAnsi="Consolas" w:cs="B Badr"/>
      <w:color w:val="632423"/>
      <w:sz w:val="28"/>
      <w:szCs w:val="28"/>
    </w:rPr>
  </w:style>
  <w:style w:type="character" w:customStyle="1" w:styleId="Char1">
    <w:name w:val="متن سادۀ عربی Char"/>
    <w:basedOn w:val="Heading8Char"/>
    <w:link w:val="a3"/>
    <w:rsid w:val="00C75097"/>
    <w:rPr>
      <w:rFonts w:ascii="Consolas" w:hAnsi="Consolas" w:cs="B Badr"/>
      <w:color w:val="632423"/>
      <w:sz w:val="28"/>
      <w:szCs w:val="28"/>
    </w:rPr>
  </w:style>
  <w:style w:type="character" w:styleId="Strong">
    <w:name w:val="Strong"/>
    <w:basedOn w:val="Emphasis"/>
    <w:qFormat/>
    <w:rsid w:val="00C75097"/>
    <w:rPr>
      <w:rFonts w:cs="B Lotus"/>
      <w:color w:val="000000"/>
    </w:rPr>
  </w:style>
  <w:style w:type="paragraph" w:customStyle="1" w:styleId="Emphasis-">
    <w:name w:val="Emphasis-"/>
    <w:link w:val="Emphasis-Char"/>
    <w:autoRedefine/>
    <w:rsid w:val="00C75097"/>
    <w:pPr>
      <w:bidi/>
      <w:spacing w:after="0" w:line="240" w:lineRule="auto"/>
      <w:ind w:left="2175" w:hanging="15"/>
      <w:jc w:val="both"/>
    </w:pPr>
    <w:rPr>
      <w:rFonts w:ascii="B Compset" w:eastAsia="Times New Roman" w:hAnsi="B Compset" w:cs="B Compset"/>
      <w:color w:val="000000"/>
      <w:sz w:val="28"/>
      <w:szCs w:val="28"/>
      <w:lang w:bidi="fa-IR"/>
    </w:rPr>
  </w:style>
  <w:style w:type="character" w:customStyle="1" w:styleId="Emphasis-Char">
    <w:name w:val="Emphasis- Char"/>
    <w:basedOn w:val="Heading8Char"/>
    <w:link w:val="Emphasis-"/>
    <w:rsid w:val="00C75097"/>
    <w:rPr>
      <w:rFonts w:ascii="B Compset" w:hAnsi="B Compset" w:cs="B Compset"/>
      <w:color w:val="000000"/>
      <w:sz w:val="28"/>
      <w:szCs w:val="28"/>
      <w:lang w:bidi="fa-IR"/>
    </w:rPr>
  </w:style>
  <w:style w:type="paragraph" w:customStyle="1" w:styleId="Style3">
    <w:name w:val="Style3"/>
    <w:link w:val="Style3Char"/>
    <w:qFormat/>
    <w:rsid w:val="00C75097"/>
    <w:pPr>
      <w:bidi/>
      <w:spacing w:after="0" w:line="240" w:lineRule="auto"/>
      <w:jc w:val="both"/>
    </w:pPr>
    <w:rPr>
      <w:rFonts w:ascii="B Lotus" w:eastAsia="Times New Roman" w:hAnsi="B Lotus" w:cs="B Lotus"/>
      <w:sz w:val="28"/>
      <w:szCs w:val="28"/>
    </w:rPr>
  </w:style>
  <w:style w:type="character" w:customStyle="1" w:styleId="Style3Char">
    <w:name w:val="Style3 Char"/>
    <w:basedOn w:val="DefaultParagraphFont"/>
    <w:link w:val="Style3"/>
    <w:rsid w:val="00C75097"/>
    <w:rPr>
      <w:rFonts w:ascii="B Lotus" w:eastAsia="Times New Roman" w:hAnsi="B Lotus" w:cs="B Lotus"/>
      <w:sz w:val="28"/>
      <w:szCs w:val="28"/>
    </w:rPr>
  </w:style>
  <w:style w:type="paragraph" w:customStyle="1" w:styleId="Style4">
    <w:name w:val="Style4"/>
    <w:basedOn w:val="Style3"/>
    <w:link w:val="Style4Char"/>
    <w:qFormat/>
    <w:rsid w:val="00C75097"/>
    <w:pPr>
      <w:spacing w:before="240"/>
      <w:jc w:val="left"/>
    </w:pPr>
    <w:rPr>
      <w:rFonts w:ascii="B Yekan" w:hAnsi="B Yekan" w:cs="B Yekan"/>
      <w:bCs/>
      <w:sz w:val="32"/>
      <w:szCs w:val="32"/>
    </w:rPr>
  </w:style>
  <w:style w:type="character" w:customStyle="1" w:styleId="Style4Char">
    <w:name w:val="Style4 Char"/>
    <w:basedOn w:val="Style3Char"/>
    <w:link w:val="Style4"/>
    <w:rsid w:val="00C75097"/>
    <w:rPr>
      <w:rFonts w:ascii="B Yekan" w:hAnsi="B Yekan" w:cs="B Yekan"/>
      <w:bCs/>
      <w:sz w:val="32"/>
      <w:szCs w:val="32"/>
    </w:rPr>
  </w:style>
  <w:style w:type="paragraph" w:customStyle="1" w:styleId="Style5">
    <w:name w:val="Style5"/>
    <w:basedOn w:val="Style3"/>
    <w:link w:val="Style5Char"/>
    <w:rsid w:val="00C75097"/>
    <w:pPr>
      <w:spacing w:before="120"/>
    </w:pPr>
    <w:rPr>
      <w:rFonts w:ascii="B Yekan" w:hAnsi="B Yekan" w:cs="B Yekan"/>
      <w:bCs/>
    </w:rPr>
  </w:style>
  <w:style w:type="character" w:customStyle="1" w:styleId="Style5Char">
    <w:name w:val="Style5 Char"/>
    <w:basedOn w:val="Style3Char"/>
    <w:link w:val="Style5"/>
    <w:rsid w:val="00C75097"/>
    <w:rPr>
      <w:rFonts w:ascii="B Yekan" w:hAnsi="B Yekan" w:cs="B Yekan"/>
      <w:bCs/>
    </w:rPr>
  </w:style>
  <w:style w:type="paragraph" w:customStyle="1" w:styleId="Style6">
    <w:name w:val="Style6"/>
    <w:basedOn w:val="Style3"/>
    <w:link w:val="Style6Char"/>
    <w:autoRedefine/>
    <w:rsid w:val="00C75097"/>
    <w:pPr>
      <w:spacing w:after="120"/>
      <w:ind w:left="1701"/>
    </w:pPr>
    <w:rPr>
      <w:rFonts w:ascii="B Yekan" w:hAnsi="B Yekan" w:cs="B Badr"/>
      <w:b/>
      <w:bCs/>
    </w:rPr>
  </w:style>
  <w:style w:type="character" w:customStyle="1" w:styleId="Style6Char">
    <w:name w:val="Style6 Char"/>
    <w:basedOn w:val="Style3Char"/>
    <w:link w:val="Style6"/>
    <w:rsid w:val="00C75097"/>
    <w:rPr>
      <w:rFonts w:ascii="B Yekan" w:hAnsi="B Yekan" w:cs="B Badr"/>
      <w:b/>
      <w:bCs/>
    </w:rPr>
  </w:style>
  <w:style w:type="character" w:customStyle="1" w:styleId="StyleStrongComplexMMitraBoldCustomColorRGB13">
    <w:name w:val="Style Strong + (Complex) M Mitra Bold Custom Color(RGB(13"/>
    <w:aliases w:val="13,13))"/>
    <w:basedOn w:val="MatnChar"/>
    <w:rsid w:val="00C75097"/>
    <w:rPr>
      <w:b/>
      <w:bCs/>
      <w:color w:val="0D0D0D"/>
    </w:rPr>
  </w:style>
  <w:style w:type="character" w:customStyle="1" w:styleId="s">
    <w:name w:val="s"/>
    <w:basedOn w:val="Strong"/>
    <w:rsid w:val="00C75097"/>
    <w:rPr>
      <w:rFonts w:cs="M Mitra"/>
      <w:color w:val="0D0D0D"/>
      <w:spacing w:val="-2"/>
    </w:rPr>
  </w:style>
  <w:style w:type="paragraph" w:customStyle="1" w:styleId="StyleStylematn">
    <w:name w:val="Style Style matn + +"/>
    <w:basedOn w:val="Normal"/>
    <w:rsid w:val="00C75097"/>
    <w:pPr>
      <w:bidi w:val="0"/>
      <w:spacing w:line="300" w:lineRule="auto"/>
      <w:ind w:firstLine="284"/>
      <w:jc w:val="both"/>
    </w:pPr>
    <w:rPr>
      <w:rFonts w:ascii="M Mitra" w:hAnsi="M Mitra" w:cs="M Mitra"/>
      <w:sz w:val="30"/>
      <w:szCs w:val="30"/>
    </w:rPr>
  </w:style>
  <w:style w:type="character" w:styleId="Hyperlink">
    <w:name w:val="Hyperlink"/>
    <w:basedOn w:val="DefaultParagraphFont"/>
    <w:rsid w:val="00C75097"/>
    <w:rPr>
      <w:color w:val="0000FF"/>
      <w:u w:val="single"/>
    </w:rPr>
  </w:style>
  <w:style w:type="paragraph" w:customStyle="1" w:styleId="StyleComplexMMitraLatin12ptComplex15ptJustified">
    <w:name w:val="Style (Complex) M Mitra (Latin) 12 pt (Complex) 15 pt Justified..."/>
    <w:basedOn w:val="Normal"/>
    <w:rsid w:val="00C75097"/>
    <w:pPr>
      <w:spacing w:line="336" w:lineRule="auto"/>
      <w:ind w:firstLine="284"/>
      <w:jc w:val="both"/>
    </w:pPr>
    <w:rPr>
      <w:rFonts w:ascii="M Mitra" w:eastAsia="M Mitra" w:hAnsi="M Mitra" w:cs="M Mitra"/>
      <w:sz w:val="34"/>
      <w:szCs w:val="34"/>
      <w:lang w:bidi="fa-IR"/>
    </w:rPr>
  </w:style>
  <w:style w:type="paragraph" w:customStyle="1" w:styleId="QHOL">
    <w:name w:val="QHOL"/>
    <w:basedOn w:val="MATN0"/>
    <w:link w:val="QHOLChar"/>
    <w:rsid w:val="00C75097"/>
    <w:rPr>
      <w:b/>
      <w:bCs/>
      <w:sz w:val="24"/>
      <w:szCs w:val="26"/>
    </w:rPr>
  </w:style>
  <w:style w:type="paragraph" w:customStyle="1" w:styleId="MATN0">
    <w:name w:val="MATN"/>
    <w:basedOn w:val="Normal"/>
    <w:link w:val="MATNChar0"/>
    <w:rsid w:val="00C75097"/>
    <w:pPr>
      <w:tabs>
        <w:tab w:val="left" w:pos="3618"/>
        <w:tab w:val="left" w:pos="6911"/>
      </w:tabs>
      <w:ind w:firstLine="284"/>
      <w:jc w:val="lowKashida"/>
    </w:pPr>
    <w:rPr>
      <w:rFonts w:ascii="B Lotus" w:eastAsia="B Lotus" w:hAnsi="B Lotus" w:cs="B Lotus"/>
      <w:sz w:val="28"/>
      <w:szCs w:val="30"/>
      <w:lang w:bidi="fa-IR"/>
    </w:rPr>
  </w:style>
  <w:style w:type="character" w:customStyle="1" w:styleId="MATNChar0">
    <w:name w:val="MATN Char"/>
    <w:basedOn w:val="DefaultParagraphFont"/>
    <w:link w:val="MATN0"/>
    <w:rsid w:val="00C75097"/>
    <w:rPr>
      <w:rFonts w:ascii="B Lotus" w:eastAsia="B Lotus" w:hAnsi="B Lotus" w:cs="B Lotus"/>
      <w:sz w:val="28"/>
      <w:szCs w:val="30"/>
      <w:lang w:bidi="fa-IR"/>
    </w:rPr>
  </w:style>
  <w:style w:type="character" w:customStyle="1" w:styleId="QHOLChar">
    <w:name w:val="QHOL Char"/>
    <w:basedOn w:val="MATNChar0"/>
    <w:link w:val="QHOL"/>
    <w:rsid w:val="00C75097"/>
    <w:rPr>
      <w:b/>
      <w:bCs/>
      <w:sz w:val="24"/>
      <w:szCs w:val="26"/>
    </w:rPr>
  </w:style>
  <w:style w:type="paragraph" w:customStyle="1" w:styleId="StyleASLIMshQuraan1symbol10ptBold">
    <w:name w:val="Style ASLI + Msh Quraan1 (symbol) 10 pt Bold"/>
    <w:basedOn w:val="Normal"/>
    <w:rsid w:val="00C75097"/>
    <w:pPr>
      <w:spacing w:line="312" w:lineRule="auto"/>
      <w:ind w:left="851" w:right="851" w:firstLine="284"/>
      <w:jc w:val="both"/>
    </w:pPr>
    <w:rPr>
      <w:rFonts w:ascii="Msh Quraan1" w:eastAsia="M Mitra" w:hAnsi="Msh Quraan1" w:cs="M Mitra"/>
      <w:b/>
      <w:bCs/>
      <w:sz w:val="20"/>
      <w:szCs w:val="20"/>
      <w:lang w:bidi="fa-IR"/>
    </w:rPr>
  </w:style>
  <w:style w:type="paragraph" w:customStyle="1" w:styleId="TITR10">
    <w:name w:val="TITR.1"/>
    <w:basedOn w:val="MATN0"/>
    <w:link w:val="TITR1Char0"/>
    <w:rsid w:val="00C75097"/>
    <w:pPr>
      <w:spacing w:after="60"/>
      <w:ind w:firstLine="0"/>
    </w:pPr>
    <w:rPr>
      <w:rFonts w:ascii="M Mitra" w:eastAsia="Titr" w:hAnsi="M Mitra" w:cs="Titr"/>
      <w:sz w:val="30"/>
      <w:lang w:bidi="ar-SA"/>
    </w:rPr>
  </w:style>
  <w:style w:type="character" w:customStyle="1" w:styleId="TITR1Char0">
    <w:name w:val="TITR.1 Char"/>
    <w:basedOn w:val="MATNChar0"/>
    <w:link w:val="TITR10"/>
    <w:rsid w:val="00C75097"/>
    <w:rPr>
      <w:rFonts w:ascii="M Mitra" w:eastAsia="Titr" w:hAnsi="M Mitra" w:cs="Titr"/>
      <w:sz w:val="30"/>
    </w:rPr>
  </w:style>
  <w:style w:type="paragraph" w:customStyle="1" w:styleId="TITR20">
    <w:name w:val="TITR.2"/>
    <w:basedOn w:val="TITR10"/>
    <w:link w:val="TITR2Char0"/>
    <w:rsid w:val="00C75097"/>
    <w:pPr>
      <w:spacing w:before="80" w:after="40"/>
    </w:pPr>
    <w:rPr>
      <w:rFonts w:eastAsia="M Mitra" w:cs="M Mitra"/>
      <w:b/>
      <w:bCs/>
    </w:rPr>
  </w:style>
  <w:style w:type="character" w:customStyle="1" w:styleId="TITR2Char0">
    <w:name w:val="TITR.2 Char"/>
    <w:basedOn w:val="TITR1Char0"/>
    <w:link w:val="TITR20"/>
    <w:rsid w:val="00C75097"/>
    <w:rPr>
      <w:rFonts w:eastAsia="M Mitra" w:cs="M Mitra"/>
      <w:b/>
      <w:bCs/>
    </w:rPr>
  </w:style>
  <w:style w:type="paragraph" w:customStyle="1" w:styleId="TITR30">
    <w:name w:val="TITR.3"/>
    <w:basedOn w:val="TITR20"/>
    <w:link w:val="TITR3Char0"/>
    <w:rsid w:val="00C75097"/>
    <w:rPr>
      <w:sz w:val="28"/>
      <w:szCs w:val="28"/>
    </w:rPr>
  </w:style>
  <w:style w:type="character" w:customStyle="1" w:styleId="TITR3Char0">
    <w:name w:val="TITR.3 Char"/>
    <w:basedOn w:val="TITR2Char0"/>
    <w:link w:val="TITR30"/>
    <w:rsid w:val="00C75097"/>
    <w:rPr>
      <w:sz w:val="28"/>
      <w:szCs w:val="28"/>
    </w:rPr>
  </w:style>
  <w:style w:type="paragraph" w:styleId="TOC2">
    <w:name w:val="toc 2"/>
    <w:basedOn w:val="Normal"/>
    <w:next w:val="Normal"/>
    <w:autoRedefine/>
    <w:semiHidden/>
    <w:rsid w:val="00C75097"/>
    <w:pPr>
      <w:spacing w:after="200" w:line="276" w:lineRule="auto"/>
      <w:ind w:left="220"/>
    </w:pPr>
    <w:rPr>
      <w:rFonts w:ascii="Arial" w:eastAsia="Calibri" w:hAnsi="Arial" w:cs="B Zar"/>
      <w:sz w:val="22"/>
      <w:szCs w:val="28"/>
      <w:lang w:bidi="fa-IR"/>
    </w:rPr>
  </w:style>
  <w:style w:type="paragraph" w:styleId="TOC3">
    <w:name w:val="toc 3"/>
    <w:basedOn w:val="Normal"/>
    <w:next w:val="Normal"/>
    <w:autoRedefine/>
    <w:semiHidden/>
    <w:rsid w:val="00C75097"/>
    <w:pPr>
      <w:spacing w:after="200" w:line="276" w:lineRule="auto"/>
      <w:ind w:left="440"/>
    </w:pPr>
    <w:rPr>
      <w:rFonts w:ascii="Arial" w:eastAsia="Calibri" w:hAnsi="Arial" w:cs="B Zar"/>
      <w:sz w:val="22"/>
      <w:szCs w:val="28"/>
      <w:lang w:bidi="fa-IR"/>
    </w:rPr>
  </w:style>
  <w:style w:type="paragraph" w:customStyle="1" w:styleId="TITR00">
    <w:name w:val="TITR.00"/>
    <w:basedOn w:val="Normal"/>
    <w:rsid w:val="00C75097"/>
    <w:pPr>
      <w:spacing w:before="240" w:after="200" w:line="360" w:lineRule="auto"/>
      <w:ind w:left="4320"/>
    </w:pPr>
    <w:rPr>
      <w:rFonts w:ascii="Arial" w:hAnsi="Arial" w:cs="A Jadid"/>
      <w:b/>
      <w:bCs/>
      <w:sz w:val="40"/>
      <w:szCs w:val="46"/>
      <w:lang w:bidi="fa-IR"/>
    </w:rPr>
  </w:style>
  <w:style w:type="paragraph" w:customStyle="1" w:styleId="titr9">
    <w:name w:val="titr9"/>
    <w:basedOn w:val="Normal"/>
    <w:rsid w:val="00C75097"/>
    <w:pPr>
      <w:spacing w:before="240" w:after="200" w:line="360" w:lineRule="auto"/>
      <w:jc w:val="center"/>
    </w:pPr>
    <w:rPr>
      <w:rFonts w:ascii="Arial" w:eastAsia="Calibri" w:hAnsi="Arial" w:cs="Titr"/>
      <w:b/>
      <w:bCs/>
      <w:sz w:val="44"/>
      <w:szCs w:val="50"/>
      <w:lang w:bidi="fa-IR"/>
    </w:rPr>
  </w:style>
  <w:style w:type="paragraph" w:customStyle="1" w:styleId="t1">
    <w:name w:val="t1"/>
    <w:basedOn w:val="StyleStylematn"/>
    <w:rsid w:val="00C75097"/>
    <w:pPr>
      <w:bidi/>
      <w:ind w:firstLine="0"/>
    </w:pPr>
    <w:rPr>
      <w:b/>
      <w:lang w:bidi="fa-IR"/>
    </w:rPr>
  </w:style>
  <w:style w:type="paragraph" w:customStyle="1" w:styleId="StyleMshQuraan1symbolComplexMMitra15ptJustifiedBe">
    <w:name w:val="Style Msh Quraan1 (symbol) (Complex) M Mitra 15 pt Justified Be..."/>
    <w:basedOn w:val="Normal"/>
    <w:rsid w:val="00C75097"/>
    <w:pPr>
      <w:spacing w:before="10" w:after="2" w:line="360" w:lineRule="auto"/>
      <w:ind w:firstLine="284"/>
      <w:jc w:val="both"/>
    </w:pPr>
    <w:rPr>
      <w:rFonts w:ascii="Msh Quraan1" w:hAnsi="Msh Quraan1" w:cs="M Mitra"/>
      <w:sz w:val="30"/>
      <w:szCs w:val="30"/>
      <w:lang w:bidi="fa-IR"/>
    </w:rPr>
  </w:style>
  <w:style w:type="paragraph" w:customStyle="1" w:styleId="NormalComplexLotus">
    <w:name w:val="Normal + (Complex) Lotus"/>
    <w:aliases w:val="14 pt"/>
    <w:basedOn w:val="Normal"/>
    <w:link w:val="NormalComplexLotusChar"/>
    <w:rsid w:val="00C75097"/>
    <w:rPr>
      <w:rFonts w:cs="Lotus"/>
      <w:sz w:val="28"/>
      <w:szCs w:val="28"/>
    </w:rPr>
  </w:style>
  <w:style w:type="character" w:customStyle="1" w:styleId="NormalComplexLotusChar">
    <w:name w:val="Normal + (Complex) Lotus Char"/>
    <w:aliases w:val="14 pt Char"/>
    <w:basedOn w:val="DefaultParagraphFont"/>
    <w:link w:val="NormalComplexLotus"/>
    <w:rsid w:val="00C75097"/>
    <w:rPr>
      <w:rFonts w:ascii="Times New Roman" w:eastAsia="Times New Roman" w:hAnsi="Times New Roman" w:cs="Lotus"/>
      <w:sz w:val="28"/>
      <w:szCs w:val="28"/>
    </w:rPr>
  </w:style>
  <w:style w:type="paragraph" w:styleId="DocumentMap">
    <w:name w:val="Document Map"/>
    <w:basedOn w:val="Normal"/>
    <w:link w:val="DocumentMapChar"/>
    <w:semiHidden/>
    <w:rsid w:val="00C75097"/>
    <w:pPr>
      <w:shd w:val="clear" w:color="auto" w:fill="000080"/>
      <w:bidi w:val="0"/>
    </w:pPr>
    <w:rPr>
      <w:rFonts w:ascii="Tahoma" w:hAnsi="Tahoma" w:cs="Tahoma"/>
      <w:sz w:val="20"/>
      <w:szCs w:val="20"/>
      <w:lang w:bidi="fa-IR"/>
    </w:rPr>
  </w:style>
  <w:style w:type="character" w:customStyle="1" w:styleId="DocumentMapChar">
    <w:name w:val="Document Map Char"/>
    <w:basedOn w:val="DefaultParagraphFont"/>
    <w:link w:val="DocumentMap"/>
    <w:semiHidden/>
    <w:rsid w:val="00C75097"/>
    <w:rPr>
      <w:rFonts w:ascii="Tahoma" w:eastAsia="Times New Roman" w:hAnsi="Tahoma" w:cs="Tahoma"/>
      <w:sz w:val="20"/>
      <w:szCs w:val="20"/>
      <w:shd w:val="clear" w:color="auto" w:fill="000080"/>
      <w:lang w:bidi="fa-IR"/>
    </w:rPr>
  </w:style>
  <w:style w:type="paragraph" w:customStyle="1" w:styleId="TT">
    <w:name w:val="TT"/>
    <w:basedOn w:val="Normal"/>
    <w:rsid w:val="00C75097"/>
    <w:pPr>
      <w:jc w:val="center"/>
    </w:pPr>
    <w:rPr>
      <w:rFonts w:cs="B Zar"/>
      <w:b/>
      <w:bCs/>
      <w:sz w:val="64"/>
      <w:szCs w:val="64"/>
    </w:rPr>
  </w:style>
  <w:style w:type="paragraph" w:customStyle="1" w:styleId="BB">
    <w:name w:val="BB"/>
    <w:basedOn w:val="Normal"/>
    <w:rsid w:val="00C75097"/>
    <w:pPr>
      <w:spacing w:before="300"/>
      <w:jc w:val="center"/>
    </w:pPr>
    <w:rPr>
      <w:rFonts w:cs="B Yagut"/>
      <w:b/>
      <w:bCs/>
      <w:sz w:val="52"/>
      <w:szCs w:val="40"/>
    </w:rPr>
  </w:style>
  <w:style w:type="paragraph" w:styleId="TOCHeading">
    <w:name w:val="TOC Heading"/>
    <w:basedOn w:val="Heading1"/>
    <w:next w:val="Normal"/>
    <w:qFormat/>
    <w:rsid w:val="00C75097"/>
    <w:pPr>
      <w:keepLines/>
      <w:numPr>
        <w:numId w:val="0"/>
      </w:numPr>
      <w:bidi w:val="0"/>
      <w:spacing w:before="480" w:after="0" w:line="276" w:lineRule="auto"/>
      <w:outlineLvl w:val="9"/>
    </w:pPr>
    <w:rPr>
      <w:shadow w:val="0"/>
      <w:color w:val="365F91"/>
      <w:kern w:val="0"/>
      <w:sz w:val="28"/>
      <w:szCs w:val="28"/>
    </w:rPr>
  </w:style>
  <w:style w:type="paragraph" w:customStyle="1" w:styleId="TITR11">
    <w:name w:val="TITR1"/>
    <w:basedOn w:val="Normal"/>
    <w:rsid w:val="00C75097"/>
    <w:pPr>
      <w:spacing w:before="160"/>
      <w:jc w:val="lowKashida"/>
    </w:pPr>
    <w:rPr>
      <w:rFonts w:cs="M Mitra"/>
      <w:b/>
      <w:bCs/>
      <w:sz w:val="26"/>
      <w:szCs w:val="26"/>
      <w:lang w:bidi="fa-IR"/>
    </w:rPr>
  </w:style>
  <w:style w:type="paragraph" w:customStyle="1" w:styleId="TITR21">
    <w:name w:val="TITR2"/>
    <w:basedOn w:val="PlainText"/>
    <w:rsid w:val="00C75097"/>
    <w:pPr>
      <w:spacing w:before="160"/>
      <w:jc w:val="lowKashida"/>
    </w:pPr>
    <w:rPr>
      <w:rFonts w:cs="M Mitra"/>
      <w:b/>
      <w:bCs/>
      <w:sz w:val="24"/>
      <w:szCs w:val="24"/>
      <w:lang w:bidi="fa-IR"/>
    </w:rPr>
  </w:style>
  <w:style w:type="paragraph" w:customStyle="1" w:styleId="TITR110">
    <w:name w:val="TITR11"/>
    <w:basedOn w:val="PlainText"/>
    <w:link w:val="TITR11Char"/>
    <w:rsid w:val="00C75097"/>
    <w:pPr>
      <w:spacing w:before="160"/>
      <w:jc w:val="center"/>
    </w:pPr>
    <w:rPr>
      <w:rFonts w:cs="M Mitra"/>
      <w:b/>
      <w:bCs/>
      <w:sz w:val="28"/>
      <w:szCs w:val="26"/>
      <w:lang w:bidi="fa-IR"/>
    </w:rPr>
  </w:style>
  <w:style w:type="character" w:customStyle="1" w:styleId="TITR11Char">
    <w:name w:val="TITR11 Char"/>
    <w:basedOn w:val="Heading9Char"/>
    <w:link w:val="TITR110"/>
    <w:rsid w:val="00C75097"/>
    <w:rPr>
      <w:rFonts w:ascii="Courier New" w:hAnsi="Courier New" w:cs="M Mitra"/>
      <w:b/>
      <w:bCs/>
      <w:sz w:val="28"/>
      <w:szCs w:val="26"/>
      <w:lang w:bidi="fa-IR"/>
    </w:rPr>
  </w:style>
  <w:style w:type="paragraph" w:customStyle="1" w:styleId="TITR22">
    <w:name w:val="TITR22"/>
    <w:basedOn w:val="PlainText"/>
    <w:rsid w:val="00C75097"/>
    <w:pPr>
      <w:spacing w:before="160"/>
      <w:jc w:val="center"/>
    </w:pPr>
    <w:rPr>
      <w:rFonts w:cs="M Mitra"/>
      <w:b/>
      <w:bCs/>
      <w:sz w:val="24"/>
      <w:szCs w:val="24"/>
      <w:lang w:bidi="fa-IR"/>
    </w:rPr>
  </w:style>
  <w:style w:type="paragraph" w:customStyle="1" w:styleId="Fasl">
    <w:name w:val="Fasl"/>
    <w:basedOn w:val="PlainText"/>
    <w:rsid w:val="00C75097"/>
    <w:pPr>
      <w:jc w:val="center"/>
    </w:pPr>
    <w:rPr>
      <w:rFonts w:cs="M Mitra"/>
      <w:b/>
      <w:bCs/>
      <w:sz w:val="30"/>
      <w:szCs w:val="30"/>
      <w:lang w:bidi="fa-IR"/>
    </w:rPr>
  </w:style>
  <w:style w:type="paragraph" w:customStyle="1" w:styleId="NormalComplexBYagut">
    <w:name w:val="Normal + (Complex) B Yagut"/>
    <w:aliases w:val="Bold"/>
    <w:basedOn w:val="Normal"/>
    <w:rsid w:val="00C75097"/>
    <w:pPr>
      <w:widowControl w:val="0"/>
    </w:pPr>
    <w:rPr>
      <w:rFonts w:cs="B Yagut"/>
      <w:b/>
      <w:bCs/>
      <w:sz w:val="28"/>
      <w:szCs w:val="28"/>
      <w:lang w:bidi="fa-IR"/>
    </w:rPr>
  </w:style>
  <w:style w:type="paragraph" w:styleId="TOC4">
    <w:name w:val="toc 4"/>
    <w:basedOn w:val="Normal"/>
    <w:next w:val="Normal"/>
    <w:autoRedefine/>
    <w:semiHidden/>
    <w:rsid w:val="00C75097"/>
    <w:pPr>
      <w:bidi w:val="0"/>
    </w:pPr>
    <w:rPr>
      <w:rFonts w:cs="B Nazanin"/>
      <w:bCs/>
      <w:szCs w:val="26"/>
    </w:rPr>
  </w:style>
  <w:style w:type="character" w:styleId="CommentReference">
    <w:name w:val="annotation reference"/>
    <w:basedOn w:val="DefaultParagraphFont"/>
    <w:rsid w:val="00C75097"/>
    <w:rPr>
      <w:sz w:val="16"/>
      <w:szCs w:val="16"/>
    </w:rPr>
  </w:style>
  <w:style w:type="paragraph" w:customStyle="1" w:styleId="3">
    <w:name w:val="تیتر3"/>
    <w:basedOn w:val="Normal"/>
    <w:rsid w:val="00C75097"/>
    <w:pPr>
      <w:jc w:val="lowKashida"/>
    </w:pPr>
    <w:rPr>
      <w:rFonts w:cs="M Mitra"/>
      <w:b/>
      <w:bCs/>
      <w:sz w:val="26"/>
      <w:szCs w:val="26"/>
      <w:lang w:bidi="fa-IR"/>
    </w:rPr>
  </w:style>
  <w:style w:type="paragraph" w:customStyle="1" w:styleId="4">
    <w:name w:val="تیتر4"/>
    <w:basedOn w:val="Normal"/>
    <w:link w:val="4Char"/>
    <w:rsid w:val="00C75097"/>
    <w:pPr>
      <w:jc w:val="lowKashida"/>
    </w:pPr>
    <w:rPr>
      <w:rFonts w:cs="M Mitra"/>
      <w:b/>
      <w:bCs/>
      <w:sz w:val="26"/>
      <w:szCs w:val="26"/>
      <w:lang w:bidi="fa-IR"/>
    </w:rPr>
  </w:style>
  <w:style w:type="character" w:customStyle="1" w:styleId="4Char">
    <w:name w:val="تیتر4 Char"/>
    <w:basedOn w:val="DefaultParagraphFont"/>
    <w:link w:val="4"/>
    <w:rsid w:val="00C75097"/>
    <w:rPr>
      <w:rFonts w:ascii="Times New Roman" w:eastAsia="Times New Roman" w:hAnsi="Times New Roman" w:cs="M Mitra"/>
      <w:b/>
      <w:bCs/>
      <w:sz w:val="26"/>
      <w:szCs w:val="26"/>
      <w:lang w:bidi="fa-IR"/>
    </w:rPr>
  </w:style>
  <w:style w:type="paragraph" w:customStyle="1" w:styleId="Style16ptCentered">
    <w:name w:val="Style 16 pt Centered"/>
    <w:basedOn w:val="Normal"/>
    <w:autoRedefine/>
    <w:rsid w:val="00C75097"/>
    <w:pPr>
      <w:jc w:val="center"/>
    </w:pPr>
    <w:rPr>
      <w:color w:val="FF0000"/>
      <w:sz w:val="32"/>
      <w:szCs w:val="32"/>
    </w:rPr>
  </w:style>
  <w:style w:type="paragraph" w:customStyle="1" w:styleId="a4">
    <w:name w:val="بخش"/>
    <w:basedOn w:val="Normal"/>
    <w:link w:val="Char2"/>
    <w:qFormat/>
    <w:rsid w:val="00C75097"/>
    <w:pPr>
      <w:spacing w:before="360"/>
    </w:pPr>
    <w:rPr>
      <w:rFonts w:cs="M Mitra"/>
      <w:b/>
      <w:bCs/>
      <w:sz w:val="32"/>
      <w:szCs w:val="30"/>
      <w:lang w:bidi="fa-IR"/>
    </w:rPr>
  </w:style>
  <w:style w:type="character" w:customStyle="1" w:styleId="Char2">
    <w:name w:val="بخش Char"/>
    <w:basedOn w:val="DefaultParagraphFont"/>
    <w:link w:val="a4"/>
    <w:rsid w:val="00C75097"/>
    <w:rPr>
      <w:rFonts w:ascii="Times New Roman" w:eastAsia="Times New Roman" w:hAnsi="Times New Roman" w:cs="M Mitra"/>
      <w:b/>
      <w:bCs/>
      <w:sz w:val="32"/>
      <w:szCs w:val="30"/>
      <w:lang w:bidi="fa-IR"/>
    </w:rPr>
  </w:style>
  <w:style w:type="character" w:customStyle="1" w:styleId="StyleFootnoteReference14ptCondensedby01pt">
    <w:name w:val="Style Footnote Reference + 14 pt Condensed by  0.1 pt"/>
    <w:basedOn w:val="FootnoteReference"/>
    <w:rsid w:val="00C75097"/>
    <w:rPr>
      <w:rFonts w:cs="B Nazanin"/>
      <w:spacing w:val="-2"/>
      <w:sz w:val="28"/>
      <w:szCs w:val="28"/>
    </w:rPr>
  </w:style>
  <w:style w:type="paragraph" w:customStyle="1" w:styleId="Style7">
    <w:name w:val="Style7"/>
    <w:basedOn w:val="Heading2"/>
    <w:qFormat/>
    <w:rsid w:val="00C75097"/>
    <w:pPr>
      <w:keepLines/>
      <w:numPr>
        <w:ilvl w:val="0"/>
        <w:numId w:val="0"/>
      </w:numPr>
      <w:spacing w:before="200" w:after="0"/>
    </w:pPr>
    <w:rPr>
      <w:i w:val="0"/>
      <w:iCs w:val="0"/>
      <w:shadow w:val="0"/>
      <w:color w:val="FFFFFF"/>
      <w:sz w:val="26"/>
      <w:szCs w:val="26"/>
    </w:rPr>
  </w:style>
  <w:style w:type="paragraph" w:customStyle="1" w:styleId="Style8">
    <w:name w:val="Style8"/>
    <w:basedOn w:val="Heading1"/>
    <w:qFormat/>
    <w:rsid w:val="00C75097"/>
    <w:pPr>
      <w:keepLines/>
      <w:numPr>
        <w:numId w:val="0"/>
      </w:numPr>
      <w:spacing w:before="480" w:after="0"/>
    </w:pPr>
    <w:rPr>
      <w:shadow w:val="0"/>
      <w:color w:val="FFFFFF"/>
      <w:kern w:val="0"/>
      <w:sz w:val="28"/>
      <w:szCs w:val="28"/>
      <w:lang w:bidi="ar-IQ"/>
    </w:rPr>
  </w:style>
  <w:style w:type="paragraph" w:customStyle="1" w:styleId="Style9">
    <w:name w:val="Style9"/>
    <w:basedOn w:val="Heading2"/>
    <w:qFormat/>
    <w:rsid w:val="00C75097"/>
    <w:pPr>
      <w:keepLines/>
      <w:numPr>
        <w:ilvl w:val="0"/>
        <w:numId w:val="0"/>
      </w:numPr>
      <w:spacing w:before="200" w:after="0"/>
    </w:pPr>
    <w:rPr>
      <w:i w:val="0"/>
      <w:iCs w:val="0"/>
      <w:shadow w:val="0"/>
      <w:color w:val="FFFFFF"/>
      <w:sz w:val="26"/>
      <w:szCs w:val="26"/>
    </w:rPr>
  </w:style>
  <w:style w:type="paragraph" w:customStyle="1" w:styleId="Style10">
    <w:name w:val="Style10"/>
    <w:basedOn w:val="Heading1"/>
    <w:qFormat/>
    <w:rsid w:val="00C75097"/>
    <w:pPr>
      <w:keepLines/>
      <w:numPr>
        <w:numId w:val="0"/>
      </w:numPr>
      <w:spacing w:before="480" w:after="0"/>
    </w:pPr>
    <w:rPr>
      <w:shadow w:val="0"/>
      <w:color w:val="FFFFFF"/>
      <w:kern w:val="0"/>
      <w:sz w:val="28"/>
      <w:szCs w:val="28"/>
    </w:rPr>
  </w:style>
  <w:style w:type="paragraph" w:customStyle="1" w:styleId="Style11">
    <w:name w:val="Style11"/>
    <w:basedOn w:val="Heading2"/>
    <w:qFormat/>
    <w:rsid w:val="00C75097"/>
    <w:pPr>
      <w:keepLines/>
      <w:numPr>
        <w:ilvl w:val="0"/>
        <w:numId w:val="0"/>
      </w:numPr>
      <w:spacing w:before="200" w:after="0"/>
    </w:pPr>
    <w:rPr>
      <w:i w:val="0"/>
      <w:iCs w:val="0"/>
      <w:shadow w:val="0"/>
      <w:sz w:val="26"/>
      <w:szCs w:val="26"/>
    </w:rPr>
  </w:style>
  <w:style w:type="paragraph" w:customStyle="1" w:styleId="Style12">
    <w:name w:val="Style12"/>
    <w:basedOn w:val="Heading1"/>
    <w:qFormat/>
    <w:rsid w:val="00C75097"/>
    <w:pPr>
      <w:keepLines/>
      <w:numPr>
        <w:numId w:val="0"/>
      </w:numPr>
      <w:spacing w:before="480" w:after="0"/>
    </w:pPr>
    <w:rPr>
      <w:shadow w:val="0"/>
      <w:color w:val="FFFFFF"/>
      <w:kern w:val="0"/>
      <w:sz w:val="28"/>
      <w:szCs w:val="28"/>
    </w:rPr>
  </w:style>
  <w:style w:type="paragraph" w:customStyle="1" w:styleId="Style13">
    <w:name w:val="Style13"/>
    <w:basedOn w:val="Heading2"/>
    <w:qFormat/>
    <w:rsid w:val="00C75097"/>
    <w:pPr>
      <w:keepLines/>
      <w:numPr>
        <w:ilvl w:val="0"/>
        <w:numId w:val="0"/>
      </w:numPr>
      <w:spacing w:before="200" w:after="0"/>
    </w:pPr>
    <w:rPr>
      <w:i w:val="0"/>
      <w:iCs w:val="0"/>
      <w:shadow w:val="0"/>
      <w:color w:val="FFFFFF"/>
      <w:sz w:val="26"/>
      <w:szCs w:val="26"/>
    </w:rPr>
  </w:style>
  <w:style w:type="paragraph" w:customStyle="1" w:styleId="Style14">
    <w:name w:val="Style14"/>
    <w:basedOn w:val="Heading1"/>
    <w:autoRedefine/>
    <w:qFormat/>
    <w:rsid w:val="00C75097"/>
    <w:pPr>
      <w:keepLines/>
      <w:numPr>
        <w:numId w:val="0"/>
      </w:numPr>
      <w:spacing w:before="480" w:after="0"/>
    </w:pPr>
    <w:rPr>
      <w:shadow w:val="0"/>
      <w:color w:val="FFFFFF"/>
      <w:kern w:val="0"/>
      <w:sz w:val="28"/>
      <w:szCs w:val="28"/>
    </w:rPr>
  </w:style>
  <w:style w:type="paragraph" w:customStyle="1" w:styleId="Style16">
    <w:name w:val="Style16"/>
    <w:basedOn w:val="Normal"/>
    <w:qFormat/>
    <w:rsid w:val="00C75097"/>
    <w:pPr>
      <w:keepNext/>
      <w:keepLines/>
      <w:spacing w:before="200"/>
      <w:outlineLvl w:val="1"/>
    </w:pPr>
    <w:rPr>
      <w:rFonts w:ascii="Cambria" w:hAnsi="Cambria"/>
      <w:b/>
      <w:bCs/>
      <w:color w:val="FFFFFF"/>
      <w:sz w:val="26"/>
      <w:szCs w:val="26"/>
    </w:rPr>
  </w:style>
  <w:style w:type="paragraph" w:customStyle="1" w:styleId="Style17">
    <w:name w:val="Style17"/>
    <w:basedOn w:val="Heading1"/>
    <w:qFormat/>
    <w:rsid w:val="00C75097"/>
    <w:pPr>
      <w:keepLines/>
      <w:numPr>
        <w:numId w:val="0"/>
      </w:numPr>
      <w:spacing w:before="480" w:after="0"/>
    </w:pPr>
    <w:rPr>
      <w:shadow w:val="0"/>
      <w:color w:val="FFFFFF"/>
      <w:kern w:val="0"/>
      <w:sz w:val="28"/>
      <w:szCs w:val="28"/>
    </w:rPr>
  </w:style>
  <w:style w:type="paragraph" w:customStyle="1" w:styleId="Style18">
    <w:name w:val="Style18"/>
    <w:basedOn w:val="Heading2"/>
    <w:qFormat/>
    <w:rsid w:val="00C75097"/>
    <w:pPr>
      <w:keepLines/>
      <w:numPr>
        <w:ilvl w:val="0"/>
        <w:numId w:val="0"/>
      </w:numPr>
      <w:spacing w:before="200" w:after="0"/>
    </w:pPr>
    <w:rPr>
      <w:i w:val="0"/>
      <w:iCs w:val="0"/>
      <w:shadow w:val="0"/>
      <w:color w:val="FFFFF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7742</Words>
  <Characters>44132</Characters>
  <Application>Microsoft Office Word</Application>
  <DocSecurity>0</DocSecurity>
  <Lines>367</Lines>
  <Paragraphs>103</Paragraphs>
  <ScaleCrop>false</ScaleCrop>
  <Company>MRT www.Win2Farsi.com</Company>
  <LinksUpToDate>false</LinksUpToDate>
  <CharactersWithSpaces>51771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2012-08-01T21:45:00Z</dcterms:created>
  <dcterms:modified xsi:type="dcterms:W3CDTF">2012-08-01T21:45:00Z</dcterms:modified>
</cp:coreProperties>
</file>