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2AC" w:rsidRPr="00B212AC" w:rsidRDefault="00B212AC" w:rsidP="00B212A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212AC">
        <w:rPr>
          <w:rFonts w:ascii="B Nazanin" w:hAnsi="B Nazanin" w:cs="B Nazanin" w:hint="cs"/>
          <w:b/>
          <w:bCs/>
          <w:sz w:val="28"/>
          <w:szCs w:val="28"/>
          <w:rtl/>
        </w:rPr>
        <w:t>نامه</w:t>
      </w:r>
      <w:r w:rsidRPr="00B212A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b/>
          <w:bCs/>
          <w:sz w:val="28"/>
          <w:szCs w:val="28"/>
          <w:rtl/>
        </w:rPr>
        <w:t>ای</w:t>
      </w:r>
      <w:r w:rsidRPr="00B212A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B212A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b/>
          <w:bCs/>
          <w:sz w:val="28"/>
          <w:szCs w:val="28"/>
          <w:rtl/>
        </w:rPr>
        <w:t>امین</w:t>
      </w:r>
      <w:r w:rsidRPr="00B212A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b/>
          <w:bCs/>
          <w:sz w:val="28"/>
          <w:szCs w:val="28"/>
          <w:rtl/>
        </w:rPr>
        <w:t>الدوله</w:t>
      </w:r>
      <w:r w:rsidRPr="00B212A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b/>
          <w:bCs/>
          <w:sz w:val="28"/>
          <w:szCs w:val="28"/>
          <w:rtl/>
        </w:rPr>
        <w:t>به</w:t>
      </w:r>
      <w:r w:rsidRPr="00B212A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b/>
          <w:bCs/>
          <w:sz w:val="28"/>
          <w:szCs w:val="28"/>
          <w:rtl/>
        </w:rPr>
        <w:t>امین</w:t>
      </w:r>
      <w:r w:rsidRPr="00B212A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b/>
          <w:bCs/>
          <w:sz w:val="28"/>
          <w:szCs w:val="28"/>
          <w:rtl/>
        </w:rPr>
        <w:t>الدوله</w:t>
      </w:r>
      <w:r w:rsidRPr="00B212A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B212AC" w:rsidRPr="00B212AC" w:rsidRDefault="00B212AC" w:rsidP="00B212A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212AC">
        <w:rPr>
          <w:rFonts w:ascii="B Nazanin" w:hAnsi="B Nazanin" w:cs="B Nazanin" w:hint="cs"/>
          <w:b/>
          <w:bCs/>
          <w:sz w:val="28"/>
          <w:szCs w:val="28"/>
          <w:rtl/>
        </w:rPr>
        <w:t>محبوبی</w:t>
      </w:r>
      <w:r w:rsidRPr="00B212A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b/>
          <w:bCs/>
          <w:sz w:val="28"/>
          <w:szCs w:val="28"/>
          <w:rtl/>
        </w:rPr>
        <w:t>اردکانی،</w:t>
      </w:r>
      <w:r w:rsidRPr="00B212A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b/>
          <w:bCs/>
          <w:sz w:val="28"/>
          <w:szCs w:val="28"/>
          <w:rtl/>
        </w:rPr>
        <w:t>حسین</w:t>
      </w:r>
    </w:p>
    <w:p w:rsidR="00B212AC" w:rsidRDefault="00B212AC" w:rsidP="00B212A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B212AC" w:rsidRPr="00B212AC" w:rsidRDefault="00B212AC" w:rsidP="00B212A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212AC">
        <w:rPr>
          <w:rFonts w:ascii="B Nazanin" w:hAnsi="B Nazanin" w:cs="B Nazanin" w:hint="cs"/>
          <w:sz w:val="28"/>
          <w:szCs w:val="28"/>
          <w:rtl/>
        </w:rPr>
        <w:t>در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میان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مجموعهء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پرارزش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اسناد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و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مدارک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خاندان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امین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الدولهء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غفاری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که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اکنون‏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متعلق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به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مخدوم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مکرم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محترم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آقای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حسنعلی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غفاری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معاون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الدوله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است،نامه‏ای‏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است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که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نه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تاریخ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دارد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نه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مهر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و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امضاء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ولی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به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خطی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است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بسیار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بسیار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شبیه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به‏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خط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حاج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میرزا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علی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خان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امین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الدوله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که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شاید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نتوان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نسبت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به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آن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تردید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روا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داشت</w:t>
      </w:r>
      <w:r w:rsidRPr="00B212AC">
        <w:rPr>
          <w:rFonts w:ascii="B Nazanin" w:hAnsi="B Nazanin" w:cs="B Nazanin"/>
          <w:sz w:val="28"/>
          <w:szCs w:val="28"/>
          <w:rtl/>
        </w:rPr>
        <w:t>.</w:t>
      </w:r>
      <w:r w:rsidRPr="00B212AC">
        <w:rPr>
          <w:rFonts w:ascii="B Nazanin" w:hAnsi="B Nazanin" w:cs="B Nazanin" w:hint="cs"/>
          <w:sz w:val="28"/>
          <w:szCs w:val="28"/>
          <w:rtl/>
        </w:rPr>
        <w:t>این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نامه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چون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اشارتی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دربارهء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وقایع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بعد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از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عزل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میرزا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آقا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خان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نوری‏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و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روابط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بین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فرخ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خان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و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میرزا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علی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خان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امین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الدوله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دارد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با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اجازهء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مخدومی‏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آقای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غفاری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در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معرض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مطالعهء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علاقه‏مندان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به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تاریخ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ایران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گذارده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می‏شود</w:t>
      </w:r>
      <w:r w:rsidRPr="00B212AC">
        <w:rPr>
          <w:rFonts w:ascii="B Nazanin" w:hAnsi="B Nazanin" w:cs="B Nazanin"/>
          <w:sz w:val="28"/>
          <w:szCs w:val="28"/>
        </w:rPr>
        <w:t>.</w:t>
      </w:r>
    </w:p>
    <w:p w:rsidR="00B212AC" w:rsidRPr="00B212AC" w:rsidRDefault="00B212AC" w:rsidP="00B212A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212AC">
        <w:rPr>
          <w:rFonts w:ascii="B Nazanin" w:hAnsi="B Nazanin" w:cs="B Nazanin" w:hint="cs"/>
          <w:sz w:val="28"/>
          <w:szCs w:val="28"/>
          <w:rtl/>
        </w:rPr>
        <w:t>امید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است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که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قابل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استفاده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باشد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و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بهرصورت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از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جناب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آقای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غفاری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کمال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سپاسگذاری‏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حاصل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است</w:t>
      </w:r>
      <w:r w:rsidRPr="00B212AC">
        <w:rPr>
          <w:rFonts w:ascii="B Nazanin" w:hAnsi="B Nazanin" w:cs="B Nazanin"/>
          <w:sz w:val="28"/>
          <w:szCs w:val="28"/>
        </w:rPr>
        <w:t>.</w:t>
      </w:r>
    </w:p>
    <w:p w:rsidR="00B212AC" w:rsidRPr="00B212AC" w:rsidRDefault="00B212AC" w:rsidP="00B212A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212AC">
        <w:rPr>
          <w:rFonts w:ascii="B Nazanin" w:hAnsi="B Nazanin" w:cs="B Nazanin" w:hint="cs"/>
          <w:sz w:val="28"/>
          <w:szCs w:val="28"/>
          <w:rtl/>
        </w:rPr>
        <w:t>حسین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محبوبی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اردکانی</w:t>
      </w:r>
    </w:p>
    <w:p w:rsidR="00B212AC" w:rsidRPr="00B212AC" w:rsidRDefault="00B212AC" w:rsidP="00B212A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212AC">
        <w:rPr>
          <w:rFonts w:ascii="B Nazanin" w:hAnsi="B Nazanin" w:cs="B Nazanin" w:hint="cs"/>
          <w:sz w:val="28"/>
          <w:szCs w:val="28"/>
          <w:rtl/>
        </w:rPr>
        <w:t>قربانت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شوم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پریروز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در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مجلس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از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فدوی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سربسته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مستفسر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شدند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که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حال‏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خیال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تو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چیست</w:t>
      </w:r>
      <w:r w:rsidRPr="00B212AC">
        <w:rPr>
          <w:rFonts w:ascii="B Nazanin" w:hAnsi="B Nazanin" w:cs="B Nazanin"/>
          <w:sz w:val="28"/>
          <w:szCs w:val="28"/>
          <w:rtl/>
        </w:rPr>
        <w:t>.</w:t>
      </w:r>
      <w:r w:rsidRPr="00B212AC">
        <w:rPr>
          <w:rFonts w:ascii="B Nazanin" w:hAnsi="B Nazanin" w:cs="B Nazanin" w:hint="cs"/>
          <w:sz w:val="28"/>
          <w:szCs w:val="28"/>
          <w:rtl/>
        </w:rPr>
        <w:t>عرض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کرد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بودن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در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طهران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و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به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هر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نحو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که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فرمایش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جناب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جلالتمآب‏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روحی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فداه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باشد</w:t>
      </w:r>
      <w:r w:rsidRPr="00B212AC">
        <w:rPr>
          <w:rFonts w:ascii="B Nazanin" w:hAnsi="B Nazanin" w:cs="B Nazanin"/>
          <w:sz w:val="28"/>
          <w:szCs w:val="28"/>
          <w:rtl/>
        </w:rPr>
        <w:t>.</w:t>
      </w:r>
      <w:r w:rsidRPr="00B212AC">
        <w:rPr>
          <w:rFonts w:ascii="B Nazanin" w:hAnsi="B Nazanin" w:cs="B Nazanin" w:hint="cs"/>
          <w:sz w:val="28"/>
          <w:szCs w:val="28"/>
          <w:rtl/>
        </w:rPr>
        <w:t>دیگر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مجال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نشد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که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مفصل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عرایض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خود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را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به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عرض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برساند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بآن‏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جهت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لازم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دانست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این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عریضه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را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معروض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دارد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که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جنابعالی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را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به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خدای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لایزال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قسم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می‏دهد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از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زمانی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که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در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وضع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امور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تغییر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بهم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رسید</w:t>
      </w:r>
      <w:r w:rsidRPr="00B212AC">
        <w:rPr>
          <w:rFonts w:ascii="B Nazanin" w:hAnsi="B Nazanin" w:cs="B Nazanin"/>
          <w:sz w:val="28"/>
          <w:szCs w:val="28"/>
          <w:rtl/>
        </w:rPr>
        <w:t>1</w:t>
      </w:r>
      <w:r w:rsidRPr="00B212AC">
        <w:rPr>
          <w:rFonts w:ascii="B Nazanin" w:hAnsi="B Nazanin" w:cs="B Nazanin" w:hint="cs"/>
          <w:sz w:val="28"/>
          <w:szCs w:val="28"/>
          <w:rtl/>
        </w:rPr>
        <w:t>چه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آن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وقتیکه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می‏خواستند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به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کاشان‏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تشریف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ببرند</w:t>
      </w:r>
      <w:r w:rsidRPr="00B212AC">
        <w:rPr>
          <w:rFonts w:ascii="B Nazanin" w:hAnsi="B Nazanin" w:cs="B Nazanin"/>
          <w:sz w:val="28"/>
          <w:szCs w:val="28"/>
          <w:rtl/>
        </w:rPr>
        <w:t>2</w:t>
      </w:r>
      <w:r w:rsidRPr="00B212AC">
        <w:rPr>
          <w:rFonts w:ascii="B Nazanin" w:hAnsi="B Nazanin" w:cs="B Nazanin" w:hint="cs"/>
          <w:sz w:val="28"/>
          <w:szCs w:val="28"/>
          <w:rtl/>
        </w:rPr>
        <w:t>و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چه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در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مراجعت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از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آنجا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هروقت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از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فدوی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در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این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خصوصها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استفساری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فرموده‏اند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به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جز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این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فقره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عرض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نموده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که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من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بعد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نمی‏خواهد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به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جز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حالت‏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نوکری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جناب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جلالتمآب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بستگی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به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احدی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بهم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برساند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زیرا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که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از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این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به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بعد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اینقدر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عمر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کجاست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در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شش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هفت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سال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بکسی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خدمت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بشود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و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آن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صاحب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کار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هم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مثل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جنابعالی‏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رؤف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باشد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تا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چنین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حالتی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بهم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برسد</w:t>
      </w:r>
      <w:r w:rsidRPr="00B212AC">
        <w:rPr>
          <w:rFonts w:ascii="B Nazanin" w:hAnsi="B Nazanin" w:cs="B Nazanin"/>
          <w:sz w:val="28"/>
          <w:szCs w:val="28"/>
          <w:rtl/>
        </w:rPr>
        <w:t>.</w:t>
      </w:r>
      <w:r w:rsidRPr="00B212AC">
        <w:rPr>
          <w:rFonts w:ascii="B Nazanin" w:hAnsi="B Nazanin" w:cs="B Nazanin" w:hint="cs"/>
          <w:sz w:val="28"/>
          <w:szCs w:val="28"/>
          <w:rtl/>
        </w:rPr>
        <w:t>بعد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اینطور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اتفاق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افتاد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که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در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غیاب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جناب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عالی‏</w:t>
      </w:r>
      <w:r w:rsidRPr="00B212AC">
        <w:rPr>
          <w:rFonts w:ascii="B Nazanin" w:hAnsi="B Nazanin" w:cs="B Nazanin"/>
          <w:sz w:val="28"/>
          <w:szCs w:val="28"/>
          <w:rtl/>
        </w:rPr>
        <w:t xml:space="preserve"> (1)</w:t>
      </w:r>
      <w:r w:rsidRPr="00B212AC">
        <w:rPr>
          <w:rFonts w:ascii="B Nazanin" w:hAnsi="B Nazanin" w:cs="B Nazanin" w:hint="cs"/>
          <w:sz w:val="28"/>
          <w:szCs w:val="28"/>
          <w:rtl/>
        </w:rPr>
        <w:t>اشاره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است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به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غزل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میرزا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آقا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خان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نوری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و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تعیین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وزرای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شش‏گانه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و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انتصاب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میرزا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محمد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خان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سپهسالار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بصدارت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عظمی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و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عزل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او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که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میان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سپهسالار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و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فرخ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خان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رقابت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بوده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است‏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و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اوضاع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دربار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پریشان</w:t>
      </w:r>
      <w:r w:rsidRPr="00B212AC">
        <w:rPr>
          <w:rFonts w:ascii="B Nazanin" w:hAnsi="B Nazanin" w:cs="B Nazanin"/>
          <w:sz w:val="28"/>
          <w:szCs w:val="28"/>
        </w:rPr>
        <w:t>.</w:t>
      </w:r>
    </w:p>
    <w:p w:rsidR="00B212AC" w:rsidRPr="00B212AC" w:rsidRDefault="00B212AC" w:rsidP="00B212A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212AC">
        <w:rPr>
          <w:rFonts w:ascii="B Nazanin" w:hAnsi="B Nazanin" w:cs="B Nazanin"/>
          <w:sz w:val="28"/>
          <w:szCs w:val="28"/>
        </w:rPr>
        <w:lastRenderedPageBreak/>
        <w:t>(2</w:t>
      </w:r>
      <w:proofErr w:type="gramStart"/>
      <w:r w:rsidRPr="00B212AC">
        <w:rPr>
          <w:rFonts w:ascii="B Nazanin" w:hAnsi="B Nazanin" w:cs="B Nazanin"/>
          <w:sz w:val="28"/>
          <w:szCs w:val="28"/>
        </w:rPr>
        <w:t>)</w:t>
      </w:r>
      <w:r w:rsidRPr="00B212AC">
        <w:rPr>
          <w:rFonts w:ascii="B Nazanin" w:hAnsi="B Nazanin" w:cs="B Nazanin" w:hint="cs"/>
          <w:sz w:val="28"/>
          <w:szCs w:val="28"/>
          <w:rtl/>
        </w:rPr>
        <w:t>اشاره</w:t>
      </w:r>
      <w:proofErr w:type="gramEnd"/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است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به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دورهء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تبعید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فرخ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خان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به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کاشان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در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اثر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مخالفت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میرزا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محمد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خان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سپهسالار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صدر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اعظم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بعد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از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میرزا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آقا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خان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نوری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با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او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و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برادرش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میرزا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هاشم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خان</w:t>
      </w:r>
      <w:r w:rsidRPr="00B212AC">
        <w:rPr>
          <w:rFonts w:ascii="B Nazanin" w:hAnsi="B Nazanin" w:cs="B Nazanin"/>
          <w:sz w:val="28"/>
          <w:szCs w:val="28"/>
        </w:rPr>
        <w:t>.</w:t>
      </w:r>
    </w:p>
    <w:p w:rsidR="00B212AC" w:rsidRPr="00B212AC" w:rsidRDefault="00B212AC" w:rsidP="00B212A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212AC">
        <w:rPr>
          <w:rFonts w:ascii="B Nazanin" w:hAnsi="B Nazanin" w:cs="B Nazanin" w:hint="cs"/>
          <w:sz w:val="28"/>
          <w:szCs w:val="28"/>
          <w:rtl/>
        </w:rPr>
        <w:t>این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دو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کار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پیش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آمد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و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از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عدم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تجربه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خدای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لا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شریک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له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عمدهء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منظور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این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بود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که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سر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خود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را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طوری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نگاه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دارد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تا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ببیند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عاقبت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امر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جناب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جلالتمآب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به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کجا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منجر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می‏گردد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و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بستگی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بکسی‏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هم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نخواهد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بود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اقدام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نمود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و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فقرهء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اخیر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در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میان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بود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که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جناب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بندگان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عالی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تشریف‏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آوردند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و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باطنا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میل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قلبی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جنابعالی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را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استفسار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کرد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و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اطمینان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از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مرحمتی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خود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دادند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و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اقدام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به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آن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را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به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این‏طور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اجازه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دادند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که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آذربایجان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فرنگستان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نیست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برو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چهار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روزی‏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سرخود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را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نگاهدار</w:t>
      </w:r>
      <w:r w:rsidRPr="00B212AC">
        <w:rPr>
          <w:rFonts w:ascii="B Nazanin" w:hAnsi="B Nazanin" w:cs="B Nazanin"/>
          <w:sz w:val="28"/>
          <w:szCs w:val="28"/>
          <w:rtl/>
        </w:rPr>
        <w:t>3</w:t>
      </w:r>
      <w:r w:rsidRPr="00B212AC">
        <w:rPr>
          <w:rFonts w:ascii="B Nazanin" w:hAnsi="B Nazanin" w:cs="B Nazanin" w:hint="cs"/>
          <w:sz w:val="28"/>
          <w:szCs w:val="28"/>
          <w:rtl/>
        </w:rPr>
        <w:t>هر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ساعتی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که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برای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ما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گشایش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شد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و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بدانم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باقل‏گذران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امر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تو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از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نوکری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من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خواهد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گذشت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احضارت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می‏کنم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آن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بود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که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مطمئن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شده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رفتم</w:t>
      </w:r>
      <w:r w:rsidRPr="00B212AC">
        <w:rPr>
          <w:rFonts w:ascii="B Nazanin" w:hAnsi="B Nazanin" w:cs="B Nazanin"/>
          <w:sz w:val="28"/>
          <w:szCs w:val="28"/>
          <w:rtl/>
        </w:rPr>
        <w:t>.</w:t>
      </w:r>
      <w:r w:rsidRPr="00B212AC">
        <w:rPr>
          <w:rFonts w:ascii="B Nazanin" w:hAnsi="B Nazanin" w:cs="B Nazanin" w:hint="cs"/>
          <w:sz w:val="28"/>
          <w:szCs w:val="28"/>
          <w:rtl/>
        </w:rPr>
        <w:t>حال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هم‏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که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مراجعت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شده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است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به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امیدواری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مرحمت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جناب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جلالتمآب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و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همان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فرمایشات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می‏باشد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و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نوکری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جناب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جلالتمآب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روحی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فداه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را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بر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کارهای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خیلی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عمده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ترجیح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می‏دهد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زیرا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که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همان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رأفت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و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مرحمت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جنابعالی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به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دولت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دنیا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رجحان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خواهد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داشت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و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برای‏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فدوی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بعد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از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شش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هفت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سال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نوکری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جنابعالی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چگونه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ملجاء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و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پناهی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داشته‏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باشد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و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گویا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انصاف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و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مرحمت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جلالتمآب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هم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متقضی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این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نخواهد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بود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که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نوکری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را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که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شش‏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هفت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سال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تربیت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فرمودند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و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فدوی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هم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جانها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کند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تا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مطابق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سلیقه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و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طبع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سلیم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جنابعالی‏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بار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آمد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از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خدمت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امروز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دور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و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مهجور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باشد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در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حالتی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که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بجز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صداقت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چیزی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مشاهده‏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نفرموده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باشند</w:t>
      </w:r>
      <w:r w:rsidRPr="00B212AC">
        <w:rPr>
          <w:rFonts w:ascii="B Nazanin" w:hAnsi="B Nazanin" w:cs="B Nazanin"/>
          <w:sz w:val="28"/>
          <w:szCs w:val="28"/>
          <w:rtl/>
        </w:rPr>
        <w:t>.</w:t>
      </w:r>
      <w:r w:rsidRPr="00B212AC">
        <w:rPr>
          <w:rFonts w:ascii="B Nazanin" w:hAnsi="B Nazanin" w:cs="B Nazanin" w:hint="cs"/>
          <w:sz w:val="28"/>
          <w:szCs w:val="28"/>
          <w:rtl/>
        </w:rPr>
        <w:t>از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عهدهء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خدمت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هم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که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بهتر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از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همه‏کس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برمی‏آید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از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رشته‏های‏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امور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یکی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او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را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مخصوص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فرمایند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که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به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آن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بپردازند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ولی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عمدهء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مقصود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فدوی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این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است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که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نوعی‏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مطمئن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شود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که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در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حالت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مرحمت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جناب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جلالتمآب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چنانچه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قبل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از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سفر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تبریز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می‏فرمودند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نیز</w:t>
      </w:r>
      <w:r w:rsidRPr="00B212AC">
        <w:rPr>
          <w:rFonts w:ascii="B Nazanin" w:hAnsi="B Nazanin" w:cs="B Nazanin"/>
          <w:sz w:val="28"/>
          <w:szCs w:val="28"/>
          <w:rtl/>
        </w:rPr>
        <w:t xml:space="preserve"> (3)</w:t>
      </w:r>
      <w:r w:rsidRPr="00B212AC">
        <w:rPr>
          <w:rFonts w:ascii="B Nazanin" w:hAnsi="B Nazanin" w:cs="B Nazanin" w:hint="cs"/>
          <w:sz w:val="28"/>
          <w:szCs w:val="28"/>
          <w:rtl/>
        </w:rPr>
        <w:t>اشاره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است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به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آشفتگی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اوضاع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دربار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بخصوص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از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لحاظ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دسته‏بندیهای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درباری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و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افول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ستاره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بخت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و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اقبال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خاندان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نوری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و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بستگان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آن</w:t>
      </w:r>
      <w:r w:rsidRPr="00B212AC">
        <w:rPr>
          <w:rFonts w:ascii="B Nazanin" w:hAnsi="B Nazanin" w:cs="B Nazanin"/>
          <w:sz w:val="28"/>
          <w:szCs w:val="28"/>
        </w:rPr>
        <w:t>.</w:t>
      </w:r>
    </w:p>
    <w:p w:rsidR="00B212AC" w:rsidRPr="00B212AC" w:rsidRDefault="00B212AC" w:rsidP="00B212A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212AC">
        <w:rPr>
          <w:rFonts w:ascii="B Nazanin" w:hAnsi="B Nazanin" w:cs="B Nazanin" w:hint="cs"/>
          <w:sz w:val="28"/>
          <w:szCs w:val="28"/>
          <w:rtl/>
        </w:rPr>
        <w:t>تاریخ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تقریبی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نامه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باید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پایان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سال</w:t>
      </w:r>
      <w:r w:rsidRPr="00B212AC">
        <w:rPr>
          <w:rFonts w:ascii="B Nazanin" w:hAnsi="B Nazanin" w:cs="B Nazanin"/>
          <w:sz w:val="28"/>
          <w:szCs w:val="28"/>
          <w:rtl/>
        </w:rPr>
        <w:t xml:space="preserve"> 1282 </w:t>
      </w:r>
      <w:r w:rsidRPr="00B212AC">
        <w:rPr>
          <w:rFonts w:ascii="B Nazanin" w:hAnsi="B Nazanin" w:cs="B Nazanin" w:hint="cs"/>
          <w:sz w:val="28"/>
          <w:szCs w:val="28"/>
          <w:rtl/>
        </w:rPr>
        <w:t>یا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اوایل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سال</w:t>
      </w:r>
      <w:r w:rsidRPr="00B212AC">
        <w:rPr>
          <w:rFonts w:ascii="B Nazanin" w:hAnsi="B Nazanin" w:cs="B Nazanin"/>
          <w:sz w:val="28"/>
          <w:szCs w:val="28"/>
          <w:rtl/>
        </w:rPr>
        <w:t xml:space="preserve"> 1283 </w:t>
      </w:r>
      <w:r w:rsidRPr="00B212AC">
        <w:rPr>
          <w:rFonts w:ascii="B Nazanin" w:hAnsi="B Nazanin" w:cs="B Nazanin" w:hint="cs"/>
          <w:sz w:val="28"/>
          <w:szCs w:val="28"/>
          <w:rtl/>
        </w:rPr>
        <w:t>باشد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که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تازه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فرخ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خان‏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بوزارت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دربار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رسیده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بود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و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نویسنده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یعنی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میرزا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علی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خان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امین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الدوله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بیست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و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سه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ساله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و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از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منشیان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جوان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دربار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بود</w:t>
      </w:r>
      <w:r w:rsidRPr="00B212AC">
        <w:rPr>
          <w:rFonts w:ascii="B Nazanin" w:hAnsi="B Nazanin" w:cs="B Nazanin"/>
          <w:sz w:val="28"/>
          <w:szCs w:val="28"/>
          <w:rtl/>
        </w:rPr>
        <w:t>.</w:t>
      </w:r>
      <w:r w:rsidRPr="00B212AC">
        <w:rPr>
          <w:rFonts w:ascii="B Nazanin" w:hAnsi="B Nazanin" w:cs="B Nazanin" w:hint="cs"/>
          <w:sz w:val="28"/>
          <w:szCs w:val="28"/>
          <w:rtl/>
        </w:rPr>
        <w:t>و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در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این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سن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و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سال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اگر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خود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را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بحمایت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وزیر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دربار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میگرفت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بر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او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عیبی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و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ایرادی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نبود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علی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الخصوص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که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بسوابق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شش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هفت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ساله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خدمت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خود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در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زیر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نظر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فرخ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خان‏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هم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اشاره‏ای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مینماید</w:t>
      </w:r>
      <w:r w:rsidRPr="00B212AC">
        <w:rPr>
          <w:rFonts w:ascii="B Nazanin" w:hAnsi="B Nazanin" w:cs="B Nazanin"/>
          <w:sz w:val="28"/>
          <w:szCs w:val="28"/>
          <w:rtl/>
        </w:rPr>
        <w:t>.</w:t>
      </w:r>
      <w:r w:rsidRPr="00B212AC">
        <w:rPr>
          <w:rFonts w:ascii="B Nazanin" w:hAnsi="B Nazanin" w:cs="B Nazanin" w:hint="cs"/>
          <w:sz w:val="28"/>
          <w:szCs w:val="28"/>
          <w:rtl/>
        </w:rPr>
        <w:t>امین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الدوله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در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پانزده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سالگی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منشی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وزارت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امور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خارجه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lastRenderedPageBreak/>
        <w:t>شد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و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در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هجده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سالگی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منشی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مخصوص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ناصر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الدین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شاه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و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در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نوزده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یا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بیست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سالگی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نایب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وزارت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امور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خارجه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و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چون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فرخ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خان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در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حقیقت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شخص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اول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دربار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و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همه‏کاره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دولت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بوده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است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از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اینرو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میرزا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علی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خان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باینصورت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باو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نامه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نوشته</w:t>
      </w:r>
      <w:r w:rsidRPr="00B212AC">
        <w:rPr>
          <w:rFonts w:ascii="B Nazanin" w:hAnsi="B Nazanin" w:cs="B Nazanin"/>
          <w:sz w:val="28"/>
          <w:szCs w:val="28"/>
          <w:rtl/>
        </w:rPr>
        <w:t xml:space="preserve"> </w:t>
      </w:r>
      <w:r w:rsidRPr="00B212AC">
        <w:rPr>
          <w:rFonts w:ascii="B Nazanin" w:hAnsi="B Nazanin" w:cs="B Nazanin" w:hint="cs"/>
          <w:sz w:val="28"/>
          <w:szCs w:val="28"/>
          <w:rtl/>
        </w:rPr>
        <w:t>است</w:t>
      </w:r>
      <w:r w:rsidRPr="00B212AC">
        <w:rPr>
          <w:rFonts w:ascii="B Nazanin" w:hAnsi="B Nazanin" w:cs="B Nazanin"/>
          <w:sz w:val="28"/>
          <w:szCs w:val="28"/>
        </w:rPr>
        <w:t>.</w:t>
      </w:r>
    </w:p>
    <w:p w:rsidR="00AE711C" w:rsidRPr="00B212AC" w:rsidRDefault="00AE711C" w:rsidP="00B212A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B212A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02393B"/>
    <w:rsid w:val="0010274E"/>
    <w:rsid w:val="0012653B"/>
    <w:rsid w:val="001361E0"/>
    <w:rsid w:val="001378C5"/>
    <w:rsid w:val="001410D9"/>
    <w:rsid w:val="001459BC"/>
    <w:rsid w:val="00175CBE"/>
    <w:rsid w:val="00186307"/>
    <w:rsid w:val="001E24A3"/>
    <w:rsid w:val="001E6733"/>
    <w:rsid w:val="002277B2"/>
    <w:rsid w:val="002417F4"/>
    <w:rsid w:val="00257A07"/>
    <w:rsid w:val="00282446"/>
    <w:rsid w:val="002A4D46"/>
    <w:rsid w:val="002E0260"/>
    <w:rsid w:val="00316F10"/>
    <w:rsid w:val="003A0EDA"/>
    <w:rsid w:val="003A391A"/>
    <w:rsid w:val="003A7FC3"/>
    <w:rsid w:val="003E1065"/>
    <w:rsid w:val="00456EFB"/>
    <w:rsid w:val="00484D12"/>
    <w:rsid w:val="004A0ED4"/>
    <w:rsid w:val="004A4BAF"/>
    <w:rsid w:val="004B4428"/>
    <w:rsid w:val="005254C9"/>
    <w:rsid w:val="0058367A"/>
    <w:rsid w:val="005861DE"/>
    <w:rsid w:val="005E5146"/>
    <w:rsid w:val="00612F15"/>
    <w:rsid w:val="006156D2"/>
    <w:rsid w:val="00640B50"/>
    <w:rsid w:val="006A3DF8"/>
    <w:rsid w:val="006B771C"/>
    <w:rsid w:val="007164D6"/>
    <w:rsid w:val="00755458"/>
    <w:rsid w:val="007A080F"/>
    <w:rsid w:val="007B06A6"/>
    <w:rsid w:val="007B2807"/>
    <w:rsid w:val="007B6FD7"/>
    <w:rsid w:val="007D1676"/>
    <w:rsid w:val="007D3C50"/>
    <w:rsid w:val="007D6E9C"/>
    <w:rsid w:val="00806850"/>
    <w:rsid w:val="008761FF"/>
    <w:rsid w:val="008C4AD2"/>
    <w:rsid w:val="008C53C2"/>
    <w:rsid w:val="00917301"/>
    <w:rsid w:val="00937522"/>
    <w:rsid w:val="00997151"/>
    <w:rsid w:val="009A7E5E"/>
    <w:rsid w:val="009B592B"/>
    <w:rsid w:val="00A22BC4"/>
    <w:rsid w:val="00A4772C"/>
    <w:rsid w:val="00A7177A"/>
    <w:rsid w:val="00A74AB4"/>
    <w:rsid w:val="00AC506C"/>
    <w:rsid w:val="00AD46E3"/>
    <w:rsid w:val="00AE711C"/>
    <w:rsid w:val="00B212AC"/>
    <w:rsid w:val="00B3592D"/>
    <w:rsid w:val="00B41950"/>
    <w:rsid w:val="00B50798"/>
    <w:rsid w:val="00B6394D"/>
    <w:rsid w:val="00B6479D"/>
    <w:rsid w:val="00BA187E"/>
    <w:rsid w:val="00BA5BFE"/>
    <w:rsid w:val="00BC2C42"/>
    <w:rsid w:val="00C67282"/>
    <w:rsid w:val="00C70841"/>
    <w:rsid w:val="00C71E74"/>
    <w:rsid w:val="00C72BCD"/>
    <w:rsid w:val="00C75A54"/>
    <w:rsid w:val="00C86DFC"/>
    <w:rsid w:val="00CE5FF9"/>
    <w:rsid w:val="00D109EE"/>
    <w:rsid w:val="00D11475"/>
    <w:rsid w:val="00D44184"/>
    <w:rsid w:val="00D61D01"/>
    <w:rsid w:val="00D961B8"/>
    <w:rsid w:val="00DD1142"/>
    <w:rsid w:val="00DD13B8"/>
    <w:rsid w:val="00DD665C"/>
    <w:rsid w:val="00DE7926"/>
    <w:rsid w:val="00DF034A"/>
    <w:rsid w:val="00E043F7"/>
    <w:rsid w:val="00E0794C"/>
    <w:rsid w:val="00E23965"/>
    <w:rsid w:val="00E6455C"/>
    <w:rsid w:val="00E725AC"/>
    <w:rsid w:val="00EE6052"/>
    <w:rsid w:val="00F47B7C"/>
    <w:rsid w:val="00F56970"/>
    <w:rsid w:val="00F56F52"/>
    <w:rsid w:val="00F658AD"/>
    <w:rsid w:val="00F760CA"/>
    <w:rsid w:val="00F90FA5"/>
    <w:rsid w:val="00F94EFC"/>
    <w:rsid w:val="00FC2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2012-05-05T17:52:00Z</dcterms:created>
  <dcterms:modified xsi:type="dcterms:W3CDTF">2012-05-05T17:52:00Z</dcterms:modified>
</cp:coreProperties>
</file>