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4B0" w:rsidRPr="004144B0" w:rsidRDefault="004144B0" w:rsidP="004144B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144B0">
        <w:rPr>
          <w:rFonts w:ascii="B Nazanin" w:hAnsi="B Nazanin" w:cs="B Nazanin" w:hint="cs"/>
          <w:b/>
          <w:bCs/>
          <w:sz w:val="28"/>
          <w:szCs w:val="28"/>
          <w:rtl/>
        </w:rPr>
        <w:t>توضیح</w:t>
      </w:r>
      <w:r w:rsidRPr="004144B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b/>
          <w:bCs/>
          <w:sz w:val="28"/>
          <w:szCs w:val="28"/>
          <w:rtl/>
        </w:rPr>
        <w:t>بعضی</w:t>
      </w:r>
      <w:r w:rsidRPr="004144B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4144B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b/>
          <w:bCs/>
          <w:sz w:val="28"/>
          <w:szCs w:val="28"/>
          <w:rtl/>
        </w:rPr>
        <w:t>لغات</w:t>
      </w:r>
      <w:r w:rsidRPr="004144B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4144B0" w:rsidRDefault="004144B0" w:rsidP="004144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4144B0" w:rsidRPr="004144B0" w:rsidRDefault="004144B0" w:rsidP="004144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44B0">
        <w:rPr>
          <w:rFonts w:ascii="B Nazanin" w:hAnsi="B Nazanin" w:cs="B Nazanin"/>
          <w:sz w:val="28"/>
          <w:szCs w:val="28"/>
        </w:rPr>
        <w:t>(1)</w:t>
      </w:r>
      <w:proofErr w:type="gramStart"/>
      <w:r w:rsidRPr="004144B0">
        <w:rPr>
          <w:rFonts w:ascii="B Nazanin" w:hAnsi="B Nazanin" w:cs="B Nazanin"/>
          <w:sz w:val="28"/>
          <w:szCs w:val="28"/>
        </w:rPr>
        <w:t>-«</w:t>
      </w:r>
      <w:r w:rsidRPr="004144B0">
        <w:rPr>
          <w:rFonts w:ascii="B Nazanin" w:hAnsi="B Nazanin" w:cs="B Nazanin" w:hint="cs"/>
          <w:sz w:val="28"/>
          <w:szCs w:val="28"/>
          <w:rtl/>
        </w:rPr>
        <w:t>خور</w:t>
      </w:r>
      <w:r w:rsidRPr="004144B0">
        <w:rPr>
          <w:rFonts w:ascii="B Nazanin" w:hAnsi="B Nazanin" w:cs="B Nazanin" w:hint="eastAsia"/>
          <w:sz w:val="28"/>
          <w:szCs w:val="28"/>
          <w:rtl/>
        </w:rPr>
        <w:t>»</w:t>
      </w:r>
      <w:r w:rsidRPr="004144B0">
        <w:rPr>
          <w:rFonts w:ascii="B Nazanin" w:hAnsi="B Nazanin" w:cs="B Nazanin" w:hint="cs"/>
          <w:sz w:val="28"/>
          <w:szCs w:val="28"/>
          <w:rtl/>
        </w:rPr>
        <w:t>دهى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است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بزرگ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مرکز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ولایت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وسیع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بیابانک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جندق،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بمعنى</w:t>
      </w:r>
      <w:r w:rsidRPr="004144B0">
        <w:rPr>
          <w:rFonts w:ascii="B Nazanin" w:hAnsi="B Nazanin" w:cs="B Nazanin" w:hint="eastAsia"/>
          <w:sz w:val="28"/>
          <w:szCs w:val="28"/>
          <w:rtl/>
        </w:rPr>
        <w:t>«</w:t>
      </w:r>
      <w:r w:rsidRPr="004144B0">
        <w:rPr>
          <w:rFonts w:ascii="B Nazanin" w:hAnsi="B Nazanin" w:cs="B Nazanin" w:hint="cs"/>
          <w:sz w:val="28"/>
          <w:szCs w:val="28"/>
          <w:rtl/>
        </w:rPr>
        <w:t>بندر</w:t>
      </w:r>
      <w:r w:rsidRPr="004144B0">
        <w:rPr>
          <w:rFonts w:ascii="B Nazanin" w:hAnsi="B Nazanin" w:cs="B Nazanin" w:hint="eastAsia"/>
          <w:sz w:val="28"/>
          <w:szCs w:val="28"/>
          <w:rtl/>
        </w:rPr>
        <w:t>»</w:t>
      </w:r>
      <w:r w:rsidRPr="004144B0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قصبه</w:t>
      </w:r>
      <w:r w:rsidRPr="004144B0">
        <w:rPr>
          <w:rFonts w:ascii="B Nazanin" w:hAnsi="B Nazanin" w:cs="B Nazanin" w:hint="eastAsia"/>
          <w:sz w:val="28"/>
          <w:szCs w:val="28"/>
          <w:rtl/>
        </w:rPr>
        <w:t>«</w:t>
      </w:r>
      <w:r w:rsidRPr="004144B0">
        <w:rPr>
          <w:rFonts w:ascii="B Nazanin" w:hAnsi="B Nazanin" w:cs="B Nazanin" w:hint="cs"/>
          <w:sz w:val="28"/>
          <w:szCs w:val="28"/>
          <w:rtl/>
        </w:rPr>
        <w:t>خور</w:t>
      </w:r>
      <w:r w:rsidRPr="004144B0">
        <w:rPr>
          <w:rFonts w:ascii="B Nazanin" w:hAnsi="B Nazanin" w:cs="B Nazanin" w:hint="eastAsia"/>
          <w:sz w:val="28"/>
          <w:szCs w:val="28"/>
          <w:rtl/>
        </w:rPr>
        <w:t>»</w:t>
      </w:r>
      <w:r w:rsidRPr="004144B0">
        <w:rPr>
          <w:rFonts w:ascii="B Nazanin" w:hAnsi="B Nazanin" w:cs="B Nazanin" w:hint="cs"/>
          <w:sz w:val="28"/>
          <w:szCs w:val="28"/>
          <w:rtl/>
        </w:rPr>
        <w:t>در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کناره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جنوبى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کویر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مرکزى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ایران</w:t>
      </w:r>
      <w:r w:rsidRPr="004144B0">
        <w:rPr>
          <w:rFonts w:ascii="B Nazanin" w:hAnsi="B Nazanin" w:cs="B Nazanin"/>
          <w:sz w:val="28"/>
          <w:szCs w:val="28"/>
          <w:rtl/>
        </w:rPr>
        <w:t>(</w:t>
      </w:r>
      <w:r w:rsidRPr="004144B0">
        <w:rPr>
          <w:rFonts w:ascii="B Nazanin" w:hAnsi="B Nazanin" w:cs="B Nazanin" w:hint="cs"/>
          <w:sz w:val="28"/>
          <w:szCs w:val="28"/>
          <w:rtl/>
        </w:rPr>
        <w:t>کویر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نمک</w:t>
      </w:r>
      <w:r w:rsidRPr="004144B0">
        <w:rPr>
          <w:rFonts w:ascii="B Nazanin" w:hAnsi="B Nazanin" w:cs="B Nazanin"/>
          <w:sz w:val="28"/>
          <w:szCs w:val="28"/>
          <w:rtl/>
        </w:rPr>
        <w:t>)</w:t>
      </w:r>
      <w:r w:rsidRPr="004144B0">
        <w:rPr>
          <w:rFonts w:ascii="B Nazanin" w:hAnsi="B Nazanin" w:cs="B Nazanin" w:hint="cs"/>
          <w:sz w:val="28"/>
          <w:szCs w:val="28"/>
          <w:rtl/>
        </w:rPr>
        <w:t>واقع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شده،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و</w:t>
      </w:r>
      <w:r w:rsidRPr="004144B0">
        <w:rPr>
          <w:rFonts w:ascii="B Nazanin" w:hAnsi="B Nazanin" w:cs="B Nazanin" w:hint="eastAsia"/>
          <w:sz w:val="28"/>
          <w:szCs w:val="28"/>
          <w:rtl/>
        </w:rPr>
        <w:t>«</w:t>
      </w:r>
      <w:r w:rsidRPr="004144B0">
        <w:rPr>
          <w:rFonts w:ascii="B Nazanin" w:hAnsi="B Nazanin" w:cs="B Nazanin" w:hint="cs"/>
          <w:sz w:val="28"/>
          <w:szCs w:val="28"/>
          <w:rtl/>
        </w:rPr>
        <w:t>خوریان</w:t>
      </w:r>
      <w:r w:rsidRPr="004144B0">
        <w:rPr>
          <w:rFonts w:ascii="B Nazanin" w:hAnsi="B Nazanin" w:cs="B Nazanin" w:hint="eastAsia"/>
          <w:sz w:val="28"/>
          <w:szCs w:val="28"/>
          <w:rtl/>
        </w:rPr>
        <w:t>»</w:t>
      </w:r>
      <w:r w:rsidRPr="004144B0">
        <w:rPr>
          <w:rFonts w:ascii="B Nazanin" w:hAnsi="B Nazanin" w:cs="B Nazanin"/>
          <w:sz w:val="28"/>
          <w:szCs w:val="28"/>
          <w:rtl/>
        </w:rPr>
        <w:t xml:space="preserve"> (</w:t>
      </w:r>
      <w:r w:rsidRPr="004144B0">
        <w:rPr>
          <w:rFonts w:ascii="B Nazanin" w:hAnsi="B Nazanin" w:cs="B Nazanin" w:hint="cs"/>
          <w:sz w:val="28"/>
          <w:szCs w:val="28"/>
          <w:rtl/>
        </w:rPr>
        <w:t>سمنان</w:t>
      </w:r>
      <w:r w:rsidRPr="004144B0">
        <w:rPr>
          <w:rFonts w:ascii="B Nazanin" w:hAnsi="B Nazanin" w:cs="B Nazanin"/>
          <w:sz w:val="28"/>
          <w:szCs w:val="28"/>
          <w:rtl/>
        </w:rPr>
        <w:t>)</w:t>
      </w:r>
      <w:r w:rsidRPr="004144B0">
        <w:rPr>
          <w:rFonts w:ascii="B Nazanin" w:hAnsi="B Nazanin" w:cs="B Nazanin" w:hint="cs"/>
          <w:sz w:val="28"/>
          <w:szCs w:val="28"/>
          <w:rtl/>
        </w:rPr>
        <w:t>در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ساحل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شمالى،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و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این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کویر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که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وقتى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دریا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بوده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یکى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از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مخازن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مهمه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نفت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در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جهان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است</w:t>
      </w:r>
      <w:r w:rsidRPr="004144B0">
        <w:rPr>
          <w:rFonts w:ascii="B Nazanin" w:hAnsi="B Nazanin" w:cs="B Nazanin"/>
          <w:sz w:val="28"/>
          <w:szCs w:val="28"/>
          <w:rtl/>
        </w:rPr>
        <w:t>.</w:t>
      </w:r>
      <w:r w:rsidRPr="004144B0">
        <w:rPr>
          <w:rFonts w:ascii="B Nazanin" w:hAnsi="B Nazanin" w:cs="B Nazanin" w:hint="cs"/>
          <w:sz w:val="28"/>
          <w:szCs w:val="28"/>
          <w:rtl/>
        </w:rPr>
        <w:t>نه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تنها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این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قصبه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بلکه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دیگر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دهکده‏هاى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ولایت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بیابانک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را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نامهائى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است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کهنه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و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اصیل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و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زیبا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و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دلکش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و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بامغز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ومعنى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که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درخور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تحقیق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و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پژوهش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و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از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آن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جمله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است</w:t>
      </w:r>
      <w:r w:rsidRPr="004144B0">
        <w:rPr>
          <w:rFonts w:ascii="B Nazanin" w:hAnsi="B Nazanin" w:cs="B Nazanin"/>
          <w:sz w:val="28"/>
          <w:szCs w:val="28"/>
        </w:rPr>
        <w:t>:</w:t>
      </w:r>
    </w:p>
    <w:p w:rsidR="004144B0" w:rsidRPr="004144B0" w:rsidRDefault="004144B0" w:rsidP="004144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44B0">
        <w:rPr>
          <w:rFonts w:ascii="B Nazanin" w:hAnsi="B Nazanin" w:cs="B Nazanin" w:hint="cs"/>
          <w:sz w:val="28"/>
          <w:szCs w:val="28"/>
          <w:rtl/>
        </w:rPr>
        <w:t>مهرگان</w:t>
      </w:r>
      <w:r w:rsidRPr="004144B0">
        <w:rPr>
          <w:rFonts w:ascii="B Nazanin" w:hAnsi="B Nazanin" w:cs="B Nazanin"/>
          <w:sz w:val="28"/>
          <w:szCs w:val="28"/>
          <w:rtl/>
        </w:rPr>
        <w:t>-</w:t>
      </w:r>
      <w:r w:rsidRPr="004144B0">
        <w:rPr>
          <w:rFonts w:ascii="B Nazanin" w:hAnsi="B Nazanin" w:cs="B Nazanin" w:hint="cs"/>
          <w:sz w:val="28"/>
          <w:szCs w:val="28"/>
          <w:rtl/>
        </w:rPr>
        <w:t>فرخى</w:t>
      </w:r>
      <w:r w:rsidRPr="004144B0">
        <w:rPr>
          <w:rFonts w:ascii="B Nazanin" w:hAnsi="B Nazanin" w:cs="B Nazanin"/>
          <w:sz w:val="28"/>
          <w:szCs w:val="28"/>
          <w:rtl/>
        </w:rPr>
        <w:t>-</w:t>
      </w:r>
      <w:r w:rsidRPr="004144B0">
        <w:rPr>
          <w:rFonts w:ascii="B Nazanin" w:hAnsi="B Nazanin" w:cs="B Nazanin" w:hint="cs"/>
          <w:sz w:val="28"/>
          <w:szCs w:val="28"/>
          <w:rtl/>
        </w:rPr>
        <w:t>دادکین</w:t>
      </w:r>
      <w:r w:rsidRPr="004144B0">
        <w:rPr>
          <w:rFonts w:ascii="B Nazanin" w:hAnsi="B Nazanin" w:cs="B Nazanin"/>
          <w:sz w:val="28"/>
          <w:szCs w:val="28"/>
          <w:rtl/>
        </w:rPr>
        <w:t>-</w:t>
      </w:r>
      <w:r w:rsidRPr="004144B0">
        <w:rPr>
          <w:rFonts w:ascii="B Nazanin" w:hAnsi="B Nazanin" w:cs="B Nazanin" w:hint="cs"/>
          <w:sz w:val="28"/>
          <w:szCs w:val="28"/>
          <w:rtl/>
        </w:rPr>
        <w:t>خنج</w:t>
      </w:r>
      <w:r w:rsidRPr="004144B0">
        <w:rPr>
          <w:rFonts w:ascii="B Nazanin" w:hAnsi="B Nazanin" w:cs="B Nazanin"/>
          <w:sz w:val="28"/>
          <w:szCs w:val="28"/>
          <w:rtl/>
        </w:rPr>
        <w:t>(</w:t>
      </w:r>
      <w:r w:rsidRPr="004144B0">
        <w:rPr>
          <w:rFonts w:ascii="B Nazanin" w:hAnsi="B Nazanin" w:cs="B Nazanin" w:hint="cs"/>
          <w:sz w:val="28"/>
          <w:szCs w:val="28"/>
          <w:rtl/>
        </w:rPr>
        <w:t>سود</w:t>
      </w:r>
      <w:r w:rsidRPr="004144B0">
        <w:rPr>
          <w:rFonts w:ascii="B Nazanin" w:hAnsi="B Nazanin" w:cs="B Nazanin"/>
          <w:sz w:val="28"/>
          <w:szCs w:val="28"/>
          <w:rtl/>
        </w:rPr>
        <w:t>)</w:t>
      </w:r>
      <w:r w:rsidRPr="004144B0">
        <w:rPr>
          <w:rFonts w:ascii="B Nazanin" w:hAnsi="B Nazanin" w:cs="B Nazanin" w:hint="cs"/>
          <w:sz w:val="28"/>
          <w:szCs w:val="28"/>
          <w:rtl/>
        </w:rPr>
        <w:t>گرمه</w:t>
      </w:r>
      <w:r w:rsidRPr="004144B0">
        <w:rPr>
          <w:rFonts w:ascii="B Nazanin" w:hAnsi="B Nazanin" w:cs="B Nazanin"/>
          <w:sz w:val="28"/>
          <w:szCs w:val="28"/>
          <w:rtl/>
        </w:rPr>
        <w:t>-</w:t>
      </w:r>
      <w:r w:rsidRPr="004144B0">
        <w:rPr>
          <w:rFonts w:ascii="B Nazanin" w:hAnsi="B Nazanin" w:cs="B Nazanin" w:hint="cs"/>
          <w:sz w:val="28"/>
          <w:szCs w:val="28"/>
          <w:rtl/>
        </w:rPr>
        <w:t>بیازه</w:t>
      </w:r>
      <w:r w:rsidRPr="004144B0">
        <w:rPr>
          <w:rFonts w:ascii="B Nazanin" w:hAnsi="B Nazanin" w:cs="B Nazanin"/>
          <w:sz w:val="28"/>
          <w:szCs w:val="28"/>
          <w:rtl/>
        </w:rPr>
        <w:t>-</w:t>
      </w:r>
      <w:r w:rsidRPr="004144B0">
        <w:rPr>
          <w:rFonts w:ascii="B Nazanin" w:hAnsi="B Nazanin" w:cs="B Nazanin" w:hint="cs"/>
          <w:sz w:val="28"/>
          <w:szCs w:val="28"/>
          <w:rtl/>
        </w:rPr>
        <w:t>ایراج</w:t>
      </w:r>
      <w:r w:rsidRPr="004144B0">
        <w:rPr>
          <w:rFonts w:ascii="B Nazanin" w:hAnsi="B Nazanin" w:cs="B Nazanin"/>
          <w:sz w:val="28"/>
          <w:szCs w:val="28"/>
          <w:rtl/>
        </w:rPr>
        <w:t>-</w:t>
      </w:r>
      <w:r w:rsidRPr="004144B0">
        <w:rPr>
          <w:rFonts w:ascii="B Nazanin" w:hAnsi="B Nazanin" w:cs="B Nazanin" w:hint="cs"/>
          <w:sz w:val="28"/>
          <w:szCs w:val="28"/>
          <w:rtl/>
        </w:rPr>
        <w:t>اردیب</w:t>
      </w:r>
      <w:r w:rsidRPr="004144B0">
        <w:rPr>
          <w:rFonts w:ascii="B Nazanin" w:hAnsi="B Nazanin" w:cs="B Nazanin"/>
          <w:sz w:val="28"/>
          <w:szCs w:val="28"/>
          <w:rtl/>
        </w:rPr>
        <w:t>-</w:t>
      </w:r>
      <w:r w:rsidRPr="004144B0">
        <w:rPr>
          <w:rFonts w:ascii="B Nazanin" w:hAnsi="B Nazanin" w:cs="B Nazanin" w:hint="cs"/>
          <w:sz w:val="28"/>
          <w:szCs w:val="28"/>
          <w:rtl/>
        </w:rPr>
        <w:t>کندک</w:t>
      </w:r>
      <w:r w:rsidRPr="004144B0">
        <w:rPr>
          <w:rFonts w:ascii="B Nazanin" w:hAnsi="B Nazanin" w:cs="B Nazanin"/>
          <w:sz w:val="28"/>
          <w:szCs w:val="28"/>
          <w:rtl/>
        </w:rPr>
        <w:t>(</w:t>
      </w:r>
      <w:r w:rsidRPr="004144B0">
        <w:rPr>
          <w:rFonts w:ascii="B Nazanin" w:hAnsi="B Nazanin" w:cs="B Nazanin" w:hint="cs"/>
          <w:sz w:val="28"/>
          <w:szCs w:val="28"/>
          <w:rtl/>
        </w:rPr>
        <w:t>جندق</w:t>
      </w:r>
      <w:r w:rsidRPr="004144B0">
        <w:rPr>
          <w:rFonts w:ascii="B Nazanin" w:hAnsi="B Nazanin" w:cs="B Nazanin"/>
          <w:sz w:val="28"/>
          <w:szCs w:val="28"/>
          <w:rtl/>
        </w:rPr>
        <w:t>)</w:t>
      </w:r>
      <w:r w:rsidRPr="004144B0">
        <w:rPr>
          <w:rFonts w:ascii="B Nazanin" w:hAnsi="B Nazanin" w:cs="B Nazanin" w:hint="cs"/>
          <w:sz w:val="28"/>
          <w:szCs w:val="28"/>
          <w:rtl/>
        </w:rPr>
        <w:t>و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غیره</w:t>
      </w:r>
      <w:r w:rsidRPr="004144B0">
        <w:rPr>
          <w:rFonts w:ascii="B Nazanin" w:hAnsi="B Nazanin" w:cs="B Nazanin"/>
          <w:sz w:val="28"/>
          <w:szCs w:val="28"/>
        </w:rPr>
        <w:t>.</w:t>
      </w:r>
    </w:p>
    <w:p w:rsidR="004144B0" w:rsidRPr="004144B0" w:rsidRDefault="004144B0" w:rsidP="004144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44B0">
        <w:rPr>
          <w:rFonts w:ascii="B Nazanin" w:hAnsi="B Nazanin" w:cs="B Nazanin"/>
          <w:sz w:val="28"/>
          <w:szCs w:val="28"/>
        </w:rPr>
        <w:t>(2)-</w:t>
      </w:r>
      <w:r w:rsidRPr="004144B0">
        <w:rPr>
          <w:rFonts w:ascii="B Nazanin" w:hAnsi="B Nazanin" w:cs="B Nazanin" w:hint="cs"/>
          <w:sz w:val="28"/>
          <w:szCs w:val="28"/>
          <w:rtl/>
        </w:rPr>
        <w:t>کشخوان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مخفف</w:t>
      </w:r>
      <w:r w:rsidRPr="004144B0">
        <w:rPr>
          <w:rFonts w:ascii="B Nazanin" w:hAnsi="B Nazanin" w:cs="B Nazanin" w:hint="eastAsia"/>
          <w:sz w:val="28"/>
          <w:szCs w:val="28"/>
          <w:rtl/>
        </w:rPr>
        <w:t>«</w:t>
      </w:r>
      <w:r w:rsidRPr="004144B0">
        <w:rPr>
          <w:rFonts w:ascii="B Nazanin" w:hAnsi="B Nazanin" w:cs="B Nazanin" w:hint="cs"/>
          <w:sz w:val="28"/>
          <w:szCs w:val="28"/>
          <w:rtl/>
        </w:rPr>
        <w:t>کشت‏خوان</w:t>
      </w:r>
      <w:r w:rsidRPr="004144B0">
        <w:rPr>
          <w:rFonts w:ascii="B Nazanin" w:hAnsi="B Nazanin" w:cs="B Nazanin" w:hint="eastAsia"/>
          <w:sz w:val="28"/>
          <w:szCs w:val="28"/>
          <w:rtl/>
        </w:rPr>
        <w:t>»</w:t>
      </w:r>
      <w:r w:rsidRPr="004144B0">
        <w:rPr>
          <w:rFonts w:ascii="B Nazanin" w:hAnsi="B Nazanin" w:cs="B Nazanin" w:hint="cs"/>
          <w:sz w:val="28"/>
          <w:szCs w:val="28"/>
          <w:rtl/>
        </w:rPr>
        <w:t>است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یعنى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محل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کشت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و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اراضى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زراعتى،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و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این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لغت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اصیل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را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که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ترکیبى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دلپسند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دارد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در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هیچیک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از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فرهنگ‏ها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و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کتب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ادبى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پارسى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ندیده‏ام</w:t>
      </w:r>
      <w:r w:rsidRPr="004144B0">
        <w:rPr>
          <w:rFonts w:ascii="B Nazanin" w:hAnsi="B Nazanin" w:cs="B Nazanin"/>
          <w:sz w:val="28"/>
          <w:szCs w:val="28"/>
          <w:rtl/>
        </w:rPr>
        <w:t>.</w:t>
      </w:r>
      <w:r w:rsidRPr="004144B0">
        <w:rPr>
          <w:rFonts w:ascii="B Nazanin" w:hAnsi="B Nazanin" w:cs="B Nazanin" w:hint="cs"/>
          <w:sz w:val="28"/>
          <w:szCs w:val="28"/>
          <w:rtl/>
        </w:rPr>
        <w:t>اهالى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آن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حدود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در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محاوره</w:t>
      </w:r>
      <w:r w:rsidRPr="004144B0">
        <w:rPr>
          <w:rFonts w:ascii="B Nazanin" w:hAnsi="B Nazanin" w:cs="B Nazanin" w:hint="eastAsia"/>
          <w:sz w:val="28"/>
          <w:szCs w:val="28"/>
          <w:rtl/>
        </w:rPr>
        <w:t>«</w:t>
      </w:r>
      <w:r w:rsidRPr="004144B0">
        <w:rPr>
          <w:rFonts w:ascii="B Nazanin" w:hAnsi="B Nazanin" w:cs="B Nazanin" w:hint="cs"/>
          <w:sz w:val="28"/>
          <w:szCs w:val="28"/>
          <w:rtl/>
        </w:rPr>
        <w:t>کشون</w:t>
      </w:r>
      <w:r w:rsidRPr="004144B0">
        <w:rPr>
          <w:rFonts w:ascii="B Nazanin" w:hAnsi="B Nazanin" w:cs="B Nazanin" w:hint="eastAsia"/>
          <w:sz w:val="28"/>
          <w:szCs w:val="28"/>
          <w:rtl/>
        </w:rPr>
        <w:t>»</w:t>
      </w:r>
      <w:r w:rsidRPr="004144B0">
        <w:rPr>
          <w:rFonts w:ascii="B Nazanin" w:hAnsi="B Nazanin" w:cs="B Nazanin" w:hint="cs"/>
          <w:sz w:val="28"/>
          <w:szCs w:val="28"/>
          <w:rtl/>
        </w:rPr>
        <w:t>مى‏گویند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اما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در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اسناد</w:t>
      </w:r>
      <w:r w:rsidRPr="004144B0">
        <w:rPr>
          <w:rFonts w:ascii="B Nazanin" w:hAnsi="B Nazanin" w:cs="B Nazanin" w:hint="eastAsia"/>
          <w:sz w:val="28"/>
          <w:szCs w:val="28"/>
          <w:rtl/>
        </w:rPr>
        <w:t>«</w:t>
      </w:r>
      <w:r w:rsidRPr="004144B0">
        <w:rPr>
          <w:rFonts w:ascii="B Nazanin" w:hAnsi="B Nazanin" w:cs="B Nazanin" w:hint="cs"/>
          <w:sz w:val="28"/>
          <w:szCs w:val="28"/>
          <w:rtl/>
        </w:rPr>
        <w:t>کشخوان</w:t>
      </w:r>
      <w:r w:rsidRPr="004144B0">
        <w:rPr>
          <w:rFonts w:ascii="B Nazanin" w:hAnsi="B Nazanin" w:cs="B Nazanin" w:hint="eastAsia"/>
          <w:sz w:val="28"/>
          <w:szCs w:val="28"/>
          <w:rtl/>
        </w:rPr>
        <w:t>»</w:t>
      </w:r>
      <w:r w:rsidRPr="004144B0">
        <w:rPr>
          <w:rFonts w:ascii="B Nazanin" w:hAnsi="B Nazanin" w:cs="B Nazanin" w:hint="cs"/>
          <w:sz w:val="28"/>
          <w:szCs w:val="28"/>
          <w:rtl/>
        </w:rPr>
        <w:t>مى‏نویسند</w:t>
      </w:r>
      <w:r w:rsidRPr="004144B0">
        <w:rPr>
          <w:rFonts w:ascii="B Nazanin" w:hAnsi="B Nazanin" w:cs="B Nazanin"/>
          <w:sz w:val="28"/>
          <w:szCs w:val="28"/>
          <w:rtl/>
        </w:rPr>
        <w:t>. (3)-«</w:t>
      </w:r>
      <w:r w:rsidRPr="004144B0">
        <w:rPr>
          <w:rFonts w:ascii="B Nazanin" w:hAnsi="B Nazanin" w:cs="B Nazanin" w:hint="cs"/>
          <w:sz w:val="28"/>
          <w:szCs w:val="28"/>
          <w:rtl/>
        </w:rPr>
        <w:t>واله</w:t>
      </w:r>
      <w:r w:rsidRPr="004144B0">
        <w:rPr>
          <w:rFonts w:ascii="B Nazanin" w:hAnsi="B Nazanin" w:cs="B Nazanin" w:hint="eastAsia"/>
          <w:sz w:val="28"/>
          <w:szCs w:val="28"/>
          <w:rtl/>
        </w:rPr>
        <w:t>»</w:t>
      </w:r>
      <w:r w:rsidRPr="004144B0">
        <w:rPr>
          <w:rFonts w:ascii="B Nazanin" w:hAnsi="B Nazanin" w:cs="B Nazanin" w:hint="cs"/>
          <w:sz w:val="28"/>
          <w:szCs w:val="28"/>
          <w:rtl/>
        </w:rPr>
        <w:t>بروزن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و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معنى</w:t>
      </w:r>
      <w:r w:rsidRPr="004144B0">
        <w:rPr>
          <w:rFonts w:ascii="B Nazanin" w:hAnsi="B Nazanin" w:cs="B Nazanin" w:hint="eastAsia"/>
          <w:sz w:val="28"/>
          <w:szCs w:val="28"/>
          <w:rtl/>
        </w:rPr>
        <w:t>«</w:t>
      </w:r>
      <w:r w:rsidRPr="004144B0">
        <w:rPr>
          <w:rFonts w:ascii="B Nazanin" w:hAnsi="B Nazanin" w:cs="B Nazanin" w:hint="cs"/>
          <w:sz w:val="28"/>
          <w:szCs w:val="28"/>
          <w:rtl/>
        </w:rPr>
        <w:t>گاله</w:t>
      </w:r>
      <w:r w:rsidRPr="004144B0">
        <w:rPr>
          <w:rFonts w:ascii="B Nazanin" w:hAnsi="B Nazanin" w:cs="B Nazanin" w:hint="eastAsia"/>
          <w:sz w:val="28"/>
          <w:szCs w:val="28"/>
          <w:rtl/>
        </w:rPr>
        <w:t>»</w:t>
      </w:r>
      <w:r w:rsidRPr="004144B0">
        <w:rPr>
          <w:rFonts w:ascii="B Nazanin" w:hAnsi="B Nazanin" w:cs="B Nazanin" w:hint="cs"/>
          <w:sz w:val="28"/>
          <w:szCs w:val="28"/>
          <w:rtl/>
        </w:rPr>
        <w:t>پلاسى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است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بشکل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تاى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خورجین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که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کود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در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آن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میریزند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و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بکشت‏زار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مى‏برند</w:t>
      </w:r>
      <w:r w:rsidRPr="004144B0">
        <w:rPr>
          <w:rFonts w:ascii="B Nazanin" w:hAnsi="B Nazanin" w:cs="B Nazanin"/>
          <w:sz w:val="28"/>
          <w:szCs w:val="28"/>
          <w:rtl/>
        </w:rPr>
        <w:t>.</w:t>
      </w:r>
      <w:r w:rsidRPr="004144B0">
        <w:rPr>
          <w:rFonts w:ascii="B Nazanin" w:hAnsi="B Nazanin" w:cs="B Nazanin" w:hint="cs"/>
          <w:sz w:val="28"/>
          <w:szCs w:val="28"/>
          <w:rtl/>
        </w:rPr>
        <w:t>صاحب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برهان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قاطع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مى‏نویسد</w:t>
      </w:r>
      <w:r w:rsidRPr="004144B0">
        <w:rPr>
          <w:rFonts w:ascii="B Nazanin" w:hAnsi="B Nazanin" w:cs="B Nazanin"/>
          <w:sz w:val="28"/>
          <w:szCs w:val="28"/>
          <w:rtl/>
        </w:rPr>
        <w:t>:«</w:t>
      </w:r>
      <w:r w:rsidRPr="004144B0">
        <w:rPr>
          <w:rFonts w:ascii="B Nazanin" w:hAnsi="B Nazanin" w:cs="B Nazanin" w:hint="cs"/>
          <w:sz w:val="28"/>
          <w:szCs w:val="28"/>
          <w:rtl/>
        </w:rPr>
        <w:t>واله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بافته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ابریشمى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باشد</w:t>
      </w:r>
      <w:r w:rsidRPr="004144B0">
        <w:rPr>
          <w:rFonts w:ascii="B Nazanin" w:hAnsi="B Nazanin" w:cs="B Nazanin" w:hint="eastAsia"/>
          <w:sz w:val="28"/>
          <w:szCs w:val="28"/>
        </w:rPr>
        <w:t>»</w:t>
      </w:r>
    </w:p>
    <w:p w:rsidR="004144B0" w:rsidRPr="004144B0" w:rsidRDefault="004144B0" w:rsidP="004144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44B0">
        <w:rPr>
          <w:rFonts w:ascii="B Nazanin" w:hAnsi="B Nazanin" w:cs="B Nazanin"/>
          <w:sz w:val="28"/>
          <w:szCs w:val="28"/>
        </w:rPr>
        <w:t>(4)-«</w:t>
      </w:r>
      <w:r w:rsidRPr="004144B0">
        <w:rPr>
          <w:rFonts w:ascii="B Nazanin" w:hAnsi="B Nazanin" w:cs="B Nazanin" w:hint="cs"/>
          <w:sz w:val="28"/>
          <w:szCs w:val="28"/>
          <w:rtl/>
        </w:rPr>
        <w:t>ناچنگ</w:t>
      </w:r>
      <w:r w:rsidRPr="004144B0">
        <w:rPr>
          <w:rFonts w:ascii="B Nazanin" w:hAnsi="B Nazanin" w:cs="B Nazanin" w:hint="eastAsia"/>
          <w:sz w:val="28"/>
          <w:szCs w:val="28"/>
          <w:rtl/>
        </w:rPr>
        <w:t>»</w:t>
      </w:r>
      <w:r w:rsidRPr="004144B0">
        <w:rPr>
          <w:rFonts w:ascii="B Nazanin" w:hAnsi="B Nazanin" w:cs="B Nazanin" w:hint="cs"/>
          <w:sz w:val="28"/>
          <w:szCs w:val="28"/>
          <w:rtl/>
        </w:rPr>
        <w:t>محلى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است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از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جوى</w:t>
      </w:r>
      <w:r w:rsidRPr="004144B0">
        <w:rPr>
          <w:rFonts w:ascii="B Nazanin" w:hAnsi="B Nazanin" w:cs="B Nazanin"/>
          <w:sz w:val="28"/>
          <w:szCs w:val="28"/>
          <w:rtl/>
        </w:rPr>
        <w:t>(</w:t>
      </w:r>
      <w:r w:rsidRPr="004144B0">
        <w:rPr>
          <w:rFonts w:ascii="B Nazanin" w:hAnsi="B Nazanin" w:cs="B Nazanin" w:hint="cs"/>
          <w:sz w:val="28"/>
          <w:szCs w:val="28"/>
          <w:rtl/>
        </w:rPr>
        <w:t>تقریبا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بشکل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ناوه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که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ناوه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کشهاى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ساختمانى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راست</w:t>
      </w:r>
      <w:r w:rsidRPr="004144B0">
        <w:rPr>
          <w:rFonts w:ascii="B Nazanin" w:hAnsi="B Nazanin" w:cs="B Nazanin"/>
          <w:sz w:val="28"/>
          <w:szCs w:val="28"/>
          <w:rtl/>
        </w:rPr>
        <w:t>)</w:t>
      </w:r>
      <w:r w:rsidRPr="004144B0">
        <w:rPr>
          <w:rFonts w:ascii="B Nazanin" w:hAnsi="B Nazanin" w:cs="B Nazanin" w:hint="cs"/>
          <w:sz w:val="28"/>
          <w:szCs w:val="28"/>
          <w:rtl/>
        </w:rPr>
        <w:t>که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آب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در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کشت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خوانها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از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زمین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فراتر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بزمین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فروتر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مى‏ریزد</w:t>
      </w:r>
      <w:r w:rsidRPr="004144B0">
        <w:rPr>
          <w:rFonts w:ascii="B Nazanin" w:hAnsi="B Nazanin" w:cs="B Nazanin"/>
          <w:sz w:val="28"/>
          <w:szCs w:val="28"/>
          <w:rtl/>
        </w:rPr>
        <w:t>(</w:t>
      </w:r>
      <w:r w:rsidRPr="004144B0">
        <w:rPr>
          <w:rFonts w:ascii="B Nazanin" w:hAnsi="B Nazanin" w:cs="B Nazanin" w:hint="cs"/>
          <w:sz w:val="28"/>
          <w:szCs w:val="28"/>
          <w:rtl/>
        </w:rPr>
        <w:t>آبشارى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بارتفاع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نیم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متر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یا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کمتر</w:t>
      </w:r>
      <w:r w:rsidRPr="004144B0">
        <w:rPr>
          <w:rFonts w:ascii="B Nazanin" w:hAnsi="B Nazanin" w:cs="B Nazanin"/>
          <w:sz w:val="28"/>
          <w:szCs w:val="28"/>
          <w:rtl/>
        </w:rPr>
        <w:t>).</w:t>
      </w:r>
      <w:r w:rsidRPr="004144B0">
        <w:rPr>
          <w:rFonts w:ascii="B Nazanin" w:hAnsi="B Nazanin" w:cs="B Nazanin" w:hint="cs"/>
          <w:sz w:val="28"/>
          <w:szCs w:val="28"/>
          <w:rtl/>
        </w:rPr>
        <w:t>بنظر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مى‏آید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این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کلمه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ترکیبى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باشد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از</w:t>
      </w:r>
      <w:r w:rsidRPr="004144B0">
        <w:rPr>
          <w:rFonts w:ascii="B Nazanin" w:hAnsi="B Nazanin" w:cs="B Nazanin" w:hint="eastAsia"/>
          <w:sz w:val="28"/>
          <w:szCs w:val="28"/>
          <w:rtl/>
        </w:rPr>
        <w:t>«</w:t>
      </w:r>
      <w:r w:rsidRPr="004144B0">
        <w:rPr>
          <w:rFonts w:ascii="B Nazanin" w:hAnsi="B Nazanin" w:cs="B Nazanin" w:hint="cs"/>
          <w:sz w:val="28"/>
          <w:szCs w:val="28"/>
          <w:rtl/>
        </w:rPr>
        <w:t>ناو</w:t>
      </w:r>
      <w:r w:rsidRPr="004144B0">
        <w:rPr>
          <w:rFonts w:ascii="B Nazanin" w:hAnsi="B Nazanin" w:cs="B Nazanin" w:hint="eastAsia"/>
          <w:sz w:val="28"/>
          <w:szCs w:val="28"/>
          <w:rtl/>
        </w:rPr>
        <w:t>»</w:t>
      </w:r>
      <w:r w:rsidRPr="004144B0">
        <w:rPr>
          <w:rFonts w:ascii="B Nazanin" w:hAnsi="B Nazanin" w:cs="B Nazanin" w:hint="cs"/>
          <w:sz w:val="28"/>
          <w:szCs w:val="28"/>
          <w:rtl/>
        </w:rPr>
        <w:t>و</w:t>
      </w:r>
      <w:r w:rsidRPr="004144B0">
        <w:rPr>
          <w:rFonts w:ascii="B Nazanin" w:hAnsi="B Nazanin" w:cs="B Nazanin" w:hint="eastAsia"/>
          <w:sz w:val="28"/>
          <w:szCs w:val="28"/>
          <w:rtl/>
        </w:rPr>
        <w:t>«</w:t>
      </w:r>
      <w:r w:rsidRPr="004144B0">
        <w:rPr>
          <w:rFonts w:ascii="B Nazanin" w:hAnsi="B Nazanin" w:cs="B Nazanin" w:hint="cs"/>
          <w:sz w:val="28"/>
          <w:szCs w:val="28"/>
          <w:rtl/>
        </w:rPr>
        <w:t>چنگ</w:t>
      </w:r>
      <w:r w:rsidRPr="004144B0">
        <w:rPr>
          <w:rFonts w:ascii="B Nazanin" w:hAnsi="B Nazanin" w:cs="B Nazanin" w:hint="eastAsia"/>
          <w:sz w:val="28"/>
          <w:szCs w:val="28"/>
          <w:rtl/>
        </w:rPr>
        <w:t>»</w:t>
      </w:r>
      <w:r w:rsidRPr="004144B0">
        <w:rPr>
          <w:rFonts w:ascii="B Nazanin" w:hAnsi="B Nazanin" w:cs="B Nazanin" w:hint="cs"/>
          <w:sz w:val="28"/>
          <w:szCs w:val="28"/>
          <w:rtl/>
        </w:rPr>
        <w:t>اما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در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فرهنگها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ندیدم</w:t>
      </w:r>
      <w:r w:rsidRPr="004144B0">
        <w:rPr>
          <w:rFonts w:ascii="B Nazanin" w:hAnsi="B Nazanin" w:cs="B Nazanin"/>
          <w:sz w:val="28"/>
          <w:szCs w:val="28"/>
        </w:rPr>
        <w:t>.</w:t>
      </w:r>
    </w:p>
    <w:p w:rsidR="004144B0" w:rsidRPr="004144B0" w:rsidRDefault="004144B0" w:rsidP="004144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44B0">
        <w:rPr>
          <w:rFonts w:ascii="B Nazanin" w:hAnsi="B Nazanin" w:cs="B Nazanin"/>
          <w:sz w:val="28"/>
          <w:szCs w:val="28"/>
        </w:rPr>
        <w:t>(5)-</w:t>
      </w:r>
      <w:r w:rsidRPr="004144B0">
        <w:rPr>
          <w:rFonts w:ascii="B Nazanin" w:hAnsi="B Nazanin" w:cs="B Nazanin" w:hint="cs"/>
          <w:sz w:val="28"/>
          <w:szCs w:val="28"/>
          <w:rtl/>
        </w:rPr>
        <w:t>کویله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باید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دانست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که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درختان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خرما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از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نر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و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ماده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هر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دو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نوع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مى‏زایند</w:t>
      </w:r>
      <w:r w:rsidRPr="004144B0">
        <w:rPr>
          <w:rFonts w:ascii="B Nazanin" w:hAnsi="B Nazanin" w:cs="B Nazanin"/>
          <w:sz w:val="28"/>
          <w:szCs w:val="28"/>
          <w:rtl/>
        </w:rPr>
        <w:t>.</w:t>
      </w:r>
      <w:r w:rsidRPr="004144B0">
        <w:rPr>
          <w:rFonts w:ascii="B Nazanin" w:hAnsi="B Nazanin" w:cs="B Nazanin" w:hint="cs"/>
          <w:sz w:val="28"/>
          <w:szCs w:val="28"/>
          <w:rtl/>
        </w:rPr>
        <w:t>درآغاز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کار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خوشه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این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هر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دو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غلافى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قرار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دارد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تقریبا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بشکل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غلاف</w:t>
      </w:r>
      <w:r w:rsidRPr="004144B0">
        <w:rPr>
          <w:rFonts w:ascii="B Nazanin" w:hAnsi="B Nazanin" w:cs="B Nazanin" w:hint="eastAsia"/>
          <w:sz w:val="28"/>
          <w:szCs w:val="28"/>
          <w:rtl/>
        </w:rPr>
        <w:t>«</w:t>
      </w:r>
      <w:r w:rsidRPr="004144B0">
        <w:rPr>
          <w:rFonts w:ascii="B Nazanin" w:hAnsi="B Nazanin" w:cs="B Nazanin" w:hint="cs"/>
          <w:sz w:val="28"/>
          <w:szCs w:val="28"/>
          <w:rtl/>
        </w:rPr>
        <w:t>قمه</w:t>
      </w:r>
      <w:r w:rsidRPr="004144B0">
        <w:rPr>
          <w:rFonts w:ascii="B Nazanin" w:hAnsi="B Nazanin" w:cs="B Nazanin" w:hint="eastAsia"/>
          <w:sz w:val="28"/>
          <w:szCs w:val="28"/>
          <w:rtl/>
        </w:rPr>
        <w:t>»</w:t>
      </w:r>
      <w:r w:rsidRPr="004144B0">
        <w:rPr>
          <w:rFonts w:ascii="B Nazanin" w:hAnsi="B Nazanin" w:cs="B Nazanin" w:hint="cs"/>
          <w:sz w:val="28"/>
          <w:szCs w:val="28"/>
          <w:rtl/>
        </w:rPr>
        <w:t>اما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چند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برابر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بزرگتر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که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آن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را</w:t>
      </w:r>
      <w:r w:rsidRPr="004144B0">
        <w:rPr>
          <w:rFonts w:ascii="B Nazanin" w:hAnsi="B Nazanin" w:cs="B Nazanin" w:hint="eastAsia"/>
          <w:sz w:val="28"/>
          <w:szCs w:val="28"/>
          <w:rtl/>
        </w:rPr>
        <w:t>«</w:t>
      </w:r>
      <w:r w:rsidRPr="004144B0">
        <w:rPr>
          <w:rFonts w:ascii="B Nazanin" w:hAnsi="B Nazanin" w:cs="B Nazanin" w:hint="cs"/>
          <w:sz w:val="28"/>
          <w:szCs w:val="28"/>
          <w:rtl/>
        </w:rPr>
        <w:t>کویله</w:t>
      </w:r>
      <w:r w:rsidRPr="004144B0">
        <w:rPr>
          <w:rFonts w:ascii="B Nazanin" w:hAnsi="B Nazanin" w:cs="B Nazanin" w:hint="eastAsia"/>
          <w:sz w:val="28"/>
          <w:szCs w:val="28"/>
          <w:rtl/>
        </w:rPr>
        <w:t>»</w:t>
      </w:r>
      <w:r w:rsidRPr="004144B0">
        <w:rPr>
          <w:rFonts w:ascii="B Nazanin" w:hAnsi="B Nazanin" w:cs="B Nazanin" w:hint="cs"/>
          <w:sz w:val="28"/>
          <w:szCs w:val="28"/>
          <w:rtl/>
        </w:rPr>
        <w:t>میگویند</w:t>
      </w:r>
      <w:r w:rsidRPr="004144B0">
        <w:rPr>
          <w:rFonts w:ascii="B Nazanin" w:hAnsi="B Nazanin" w:cs="B Nazanin"/>
          <w:sz w:val="28"/>
          <w:szCs w:val="28"/>
          <w:rtl/>
        </w:rPr>
        <w:t>.</w:t>
      </w:r>
      <w:r w:rsidRPr="004144B0">
        <w:rPr>
          <w:rFonts w:ascii="B Nazanin" w:hAnsi="B Nazanin" w:cs="B Nazanin" w:hint="cs"/>
          <w:sz w:val="28"/>
          <w:szCs w:val="28"/>
          <w:rtl/>
        </w:rPr>
        <w:t>کویله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درخت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خرماى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ماده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پس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از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چندى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شکافته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و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خوشه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از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آن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بیرون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مى‏شود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و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در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مدت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دو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فصل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بهار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و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تابستان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پس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از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تغییرات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شگرفى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که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در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حال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و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رنگ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و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بوى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دانه‏هاى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نارس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پدید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مى‏آید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خرما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مى‏شود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که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در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ماه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مهر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و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آبان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آن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خوشه‏ها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را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مى‏برند</w:t>
      </w:r>
      <w:r w:rsidRPr="004144B0">
        <w:rPr>
          <w:rFonts w:ascii="B Nazanin" w:hAnsi="B Nazanin" w:cs="B Nazanin"/>
          <w:sz w:val="28"/>
          <w:szCs w:val="28"/>
          <w:rtl/>
        </w:rPr>
        <w:t xml:space="preserve">. </w:t>
      </w:r>
      <w:r w:rsidRPr="004144B0">
        <w:rPr>
          <w:rFonts w:ascii="B Nazanin" w:hAnsi="B Nazanin" w:cs="B Nazanin" w:hint="cs"/>
          <w:sz w:val="28"/>
          <w:szCs w:val="28"/>
          <w:rtl/>
        </w:rPr>
        <w:t>اما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در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درختان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نر،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کویله،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یعنى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محفظه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را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پیش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از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آنکه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نخودى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خود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شکافته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شود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معمولا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بر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میآورند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و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مى‏گشایند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و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خوشه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نارسى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که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در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آن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است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برمیگیرند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و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پاره‏اى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چند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از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آن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را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که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خوشبوى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و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معطر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هم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هست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در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خوشه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درخت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ماده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میگذارند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و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باصطلاح</w:t>
      </w:r>
      <w:r w:rsidRPr="004144B0">
        <w:rPr>
          <w:rFonts w:ascii="B Nazanin" w:hAnsi="B Nazanin" w:cs="B Nazanin" w:hint="eastAsia"/>
          <w:sz w:val="28"/>
          <w:szCs w:val="28"/>
          <w:rtl/>
        </w:rPr>
        <w:t>«</w:t>
      </w:r>
      <w:r w:rsidRPr="004144B0">
        <w:rPr>
          <w:rFonts w:ascii="B Nazanin" w:hAnsi="B Nazanin" w:cs="B Nazanin" w:hint="cs"/>
          <w:sz w:val="28"/>
          <w:szCs w:val="28"/>
          <w:rtl/>
        </w:rPr>
        <w:t>گرد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مى‏زنند</w:t>
      </w:r>
      <w:r w:rsidRPr="004144B0">
        <w:rPr>
          <w:rFonts w:ascii="B Nazanin" w:hAnsi="B Nazanin" w:cs="B Nazanin" w:hint="eastAsia"/>
          <w:sz w:val="28"/>
          <w:szCs w:val="28"/>
          <w:rtl/>
        </w:rPr>
        <w:t>»</w:t>
      </w:r>
      <w:r w:rsidRPr="004144B0">
        <w:rPr>
          <w:rFonts w:ascii="B Nazanin" w:hAnsi="B Nazanin" w:cs="B Nazanin" w:hint="cs"/>
          <w:sz w:val="28"/>
          <w:szCs w:val="28"/>
          <w:rtl/>
        </w:rPr>
        <w:t>تا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درخت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ماده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بارور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شود،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وگرنه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خرما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بارنمى‏دهد</w:t>
      </w:r>
      <w:r w:rsidRPr="004144B0">
        <w:rPr>
          <w:rFonts w:ascii="B Nazanin" w:hAnsi="B Nazanin" w:cs="B Nazanin"/>
          <w:sz w:val="28"/>
          <w:szCs w:val="28"/>
        </w:rPr>
        <w:t>.</w:t>
      </w:r>
    </w:p>
    <w:p w:rsidR="004144B0" w:rsidRPr="004144B0" w:rsidRDefault="004144B0" w:rsidP="004144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44B0">
        <w:rPr>
          <w:rFonts w:ascii="B Nazanin" w:hAnsi="B Nazanin" w:cs="B Nazanin" w:hint="cs"/>
          <w:sz w:val="28"/>
          <w:szCs w:val="28"/>
          <w:rtl/>
        </w:rPr>
        <w:lastRenderedPageBreak/>
        <w:t>چنانکه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گفته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شد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غلاف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خوشه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درخت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نر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را،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غالبا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بى‏اینکه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پاره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شود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و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شکاف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بردارد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از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درخت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برمیآورند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و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از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آن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پس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بادقت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و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طرافت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مى‏برند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و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آنگاه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این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غلاف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با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کویله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را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که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هم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عطرآگین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است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بجاى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ظرف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آب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و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لیوان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بکار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میبرند</w:t>
      </w:r>
      <w:r w:rsidRPr="004144B0">
        <w:rPr>
          <w:rFonts w:ascii="B Nazanin" w:hAnsi="B Nazanin" w:cs="B Nazanin"/>
          <w:sz w:val="28"/>
          <w:szCs w:val="28"/>
        </w:rPr>
        <w:t>.</w:t>
      </w:r>
    </w:p>
    <w:p w:rsidR="004144B0" w:rsidRPr="004144B0" w:rsidRDefault="004144B0" w:rsidP="004144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44B0">
        <w:rPr>
          <w:rFonts w:ascii="B Nazanin" w:hAnsi="B Nazanin" w:cs="B Nazanin" w:hint="cs"/>
          <w:sz w:val="28"/>
          <w:szCs w:val="28"/>
          <w:rtl/>
        </w:rPr>
        <w:t>در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فرهنگها</w:t>
      </w:r>
      <w:r w:rsidRPr="004144B0">
        <w:rPr>
          <w:rFonts w:ascii="B Nazanin" w:hAnsi="B Nazanin" w:cs="B Nazanin" w:hint="eastAsia"/>
          <w:sz w:val="28"/>
          <w:szCs w:val="28"/>
          <w:rtl/>
        </w:rPr>
        <w:t>«</w:t>
      </w:r>
      <w:r w:rsidRPr="004144B0">
        <w:rPr>
          <w:rFonts w:ascii="B Nazanin" w:hAnsi="B Nazanin" w:cs="B Nazanin" w:hint="cs"/>
          <w:sz w:val="28"/>
          <w:szCs w:val="28"/>
          <w:rtl/>
        </w:rPr>
        <w:t>کویله</w:t>
      </w:r>
      <w:r w:rsidRPr="004144B0">
        <w:rPr>
          <w:rFonts w:ascii="B Nazanin" w:hAnsi="B Nazanin" w:cs="B Nazanin" w:hint="eastAsia"/>
          <w:sz w:val="28"/>
          <w:szCs w:val="28"/>
          <w:rtl/>
        </w:rPr>
        <w:t>»</w:t>
      </w:r>
      <w:r w:rsidRPr="004144B0">
        <w:rPr>
          <w:rFonts w:ascii="B Nazanin" w:hAnsi="B Nazanin" w:cs="B Nazanin" w:hint="cs"/>
          <w:sz w:val="28"/>
          <w:szCs w:val="28"/>
          <w:rtl/>
        </w:rPr>
        <w:t>را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بمعنى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کاکل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و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موى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سر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و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من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گمان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میکنم</w:t>
      </w:r>
      <w:r w:rsidRPr="004144B0">
        <w:rPr>
          <w:rFonts w:ascii="B Nazanin" w:hAnsi="B Nazanin" w:cs="B Nazanin" w:hint="eastAsia"/>
          <w:sz w:val="28"/>
          <w:szCs w:val="28"/>
          <w:rtl/>
        </w:rPr>
        <w:t>«</w:t>
      </w:r>
      <w:r w:rsidRPr="004144B0">
        <w:rPr>
          <w:rFonts w:ascii="B Nazanin" w:hAnsi="B Nazanin" w:cs="B Nazanin" w:hint="cs"/>
          <w:sz w:val="28"/>
          <w:szCs w:val="28"/>
          <w:rtl/>
        </w:rPr>
        <w:t>کویله</w:t>
      </w:r>
      <w:r w:rsidRPr="004144B0">
        <w:rPr>
          <w:rFonts w:ascii="B Nazanin" w:hAnsi="B Nazanin" w:cs="B Nazanin" w:hint="eastAsia"/>
          <w:sz w:val="28"/>
          <w:szCs w:val="28"/>
          <w:rtl/>
        </w:rPr>
        <w:t>»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و</w:t>
      </w:r>
      <w:r w:rsidRPr="004144B0">
        <w:rPr>
          <w:rFonts w:ascii="B Nazanin" w:hAnsi="B Nazanin" w:cs="B Nazanin" w:hint="eastAsia"/>
          <w:sz w:val="28"/>
          <w:szCs w:val="28"/>
          <w:rtl/>
        </w:rPr>
        <w:t>«</w:t>
      </w:r>
      <w:r w:rsidRPr="004144B0">
        <w:rPr>
          <w:rFonts w:ascii="B Nazanin" w:hAnsi="B Nazanin" w:cs="B Nazanin" w:hint="cs"/>
          <w:sz w:val="28"/>
          <w:szCs w:val="28"/>
          <w:rtl/>
        </w:rPr>
        <w:t>کالبد</w:t>
      </w:r>
      <w:r w:rsidRPr="004144B0">
        <w:rPr>
          <w:rFonts w:ascii="B Nazanin" w:hAnsi="B Nazanin" w:cs="B Nazanin" w:hint="eastAsia"/>
          <w:sz w:val="28"/>
          <w:szCs w:val="28"/>
          <w:rtl/>
        </w:rPr>
        <w:t>»</w:t>
      </w:r>
      <w:r w:rsidRPr="004144B0">
        <w:rPr>
          <w:rFonts w:ascii="B Nazanin" w:hAnsi="B Nazanin" w:cs="B Nazanin" w:hint="cs"/>
          <w:sz w:val="28"/>
          <w:szCs w:val="28"/>
          <w:rtl/>
        </w:rPr>
        <w:t>بمعنى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قالب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و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غلاف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از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یک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ریشه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باشند</w:t>
      </w:r>
      <w:r w:rsidRPr="004144B0">
        <w:rPr>
          <w:rFonts w:ascii="B Nazanin" w:hAnsi="B Nazanin" w:cs="B Nazanin"/>
          <w:sz w:val="28"/>
          <w:szCs w:val="28"/>
        </w:rPr>
        <w:t>.</w:t>
      </w:r>
    </w:p>
    <w:p w:rsidR="004144B0" w:rsidRPr="004144B0" w:rsidRDefault="004144B0" w:rsidP="004144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44B0">
        <w:rPr>
          <w:rFonts w:ascii="B Nazanin" w:hAnsi="B Nazanin" w:cs="B Nazanin"/>
          <w:sz w:val="28"/>
          <w:szCs w:val="28"/>
        </w:rPr>
        <w:t>(6)</w:t>
      </w:r>
      <w:proofErr w:type="gramStart"/>
      <w:r w:rsidRPr="004144B0">
        <w:rPr>
          <w:rFonts w:ascii="B Nazanin" w:hAnsi="B Nazanin" w:cs="B Nazanin"/>
          <w:sz w:val="28"/>
          <w:szCs w:val="28"/>
        </w:rPr>
        <w:t>-</w:t>
      </w:r>
      <w:r w:rsidRPr="004144B0">
        <w:rPr>
          <w:rFonts w:ascii="B Nazanin" w:hAnsi="B Nazanin" w:cs="B Nazanin" w:hint="cs"/>
          <w:sz w:val="28"/>
          <w:szCs w:val="28"/>
          <w:rtl/>
        </w:rPr>
        <w:t>دمید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نهال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خرماست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که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از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پهلوى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درختى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بارور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مى‏کنند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و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جاى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دیگر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مى‏نشانند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و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تیمار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و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مواظبت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مى‏کنند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تا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برآید</w:t>
      </w:r>
      <w:r w:rsidRPr="004144B0">
        <w:rPr>
          <w:rFonts w:ascii="B Nazanin" w:hAnsi="B Nazanin" w:cs="B Nazanin"/>
          <w:sz w:val="28"/>
          <w:szCs w:val="28"/>
          <w:rtl/>
        </w:rPr>
        <w:t>.</w:t>
      </w:r>
      <w:r w:rsidRPr="004144B0">
        <w:rPr>
          <w:rFonts w:ascii="B Nazanin" w:hAnsi="B Nazanin" w:cs="B Nazanin" w:hint="cs"/>
          <w:sz w:val="28"/>
          <w:szCs w:val="28"/>
          <w:rtl/>
        </w:rPr>
        <w:t>نخلى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که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بدینگونه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تربیت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شود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قطعا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ماده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و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مثمرست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و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دیریازود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مى‏زاید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و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بار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مى‏دهد،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برخلاف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هسته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خودروى</w:t>
      </w:r>
      <w:r w:rsidRPr="004144B0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4144B0">
        <w:rPr>
          <w:rFonts w:ascii="B Nazanin" w:hAnsi="B Nazanin" w:cs="B Nazanin"/>
          <w:sz w:val="28"/>
          <w:szCs w:val="28"/>
          <w:rtl/>
        </w:rPr>
        <w:t xml:space="preserve"> (7)-</w:t>
      </w:r>
      <w:r w:rsidRPr="004144B0">
        <w:rPr>
          <w:rFonts w:ascii="B Nazanin" w:hAnsi="B Nazanin" w:cs="B Nazanin" w:hint="cs"/>
          <w:sz w:val="28"/>
          <w:szCs w:val="28"/>
          <w:rtl/>
        </w:rPr>
        <w:t>آبگیر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کناره‏هاى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جوى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آب،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و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بهاى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چنین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زمینى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چند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برابر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زمین‏هاى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دیگرست</w:t>
      </w:r>
      <w:r w:rsidRPr="004144B0">
        <w:rPr>
          <w:rFonts w:ascii="B Nazanin" w:hAnsi="B Nazanin" w:cs="B Nazanin"/>
          <w:sz w:val="28"/>
          <w:szCs w:val="28"/>
          <w:rtl/>
        </w:rPr>
        <w:t>. (8)-</w:t>
      </w:r>
      <w:r w:rsidRPr="004144B0">
        <w:rPr>
          <w:rFonts w:ascii="B Nazanin" w:hAnsi="B Nazanin" w:cs="B Nazanin" w:hint="cs"/>
          <w:sz w:val="28"/>
          <w:szCs w:val="28"/>
          <w:rtl/>
        </w:rPr>
        <w:t>گشک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حصیرى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است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نازک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که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از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برگ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خرما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بعرض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چند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سانتیمتر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میبافند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و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مانند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فنر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مى‏پیچند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و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از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آن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بادبزن</w:t>
      </w:r>
      <w:r w:rsidRPr="004144B0">
        <w:rPr>
          <w:rFonts w:ascii="B Nazanin" w:hAnsi="B Nazanin" w:cs="B Nazanin"/>
          <w:sz w:val="28"/>
          <w:szCs w:val="28"/>
          <w:rtl/>
        </w:rPr>
        <w:t>-</w:t>
      </w:r>
      <w:r w:rsidRPr="004144B0">
        <w:rPr>
          <w:rFonts w:ascii="B Nazanin" w:hAnsi="B Nazanin" w:cs="B Nazanin" w:hint="cs"/>
          <w:sz w:val="28"/>
          <w:szCs w:val="28"/>
          <w:rtl/>
        </w:rPr>
        <w:t>زنبیل</w:t>
      </w:r>
      <w:r w:rsidRPr="004144B0">
        <w:rPr>
          <w:rFonts w:ascii="B Nazanin" w:hAnsi="B Nazanin" w:cs="B Nazanin"/>
          <w:sz w:val="28"/>
          <w:szCs w:val="28"/>
          <w:rtl/>
        </w:rPr>
        <w:t>-</w:t>
      </w:r>
      <w:r w:rsidRPr="004144B0">
        <w:rPr>
          <w:rFonts w:ascii="B Nazanin" w:hAnsi="B Nazanin" w:cs="B Nazanin" w:hint="cs"/>
          <w:sz w:val="28"/>
          <w:szCs w:val="28"/>
          <w:rtl/>
        </w:rPr>
        <w:t>زنبیل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کوچک</w:t>
      </w:r>
      <w:r w:rsidRPr="004144B0">
        <w:rPr>
          <w:rFonts w:ascii="B Nazanin" w:hAnsi="B Nazanin" w:cs="B Nazanin"/>
          <w:sz w:val="28"/>
          <w:szCs w:val="28"/>
          <w:rtl/>
        </w:rPr>
        <w:t>(</w:t>
      </w:r>
      <w:r w:rsidRPr="004144B0">
        <w:rPr>
          <w:rFonts w:ascii="B Nazanin" w:hAnsi="B Nazanin" w:cs="B Nazanin" w:hint="cs"/>
          <w:sz w:val="28"/>
          <w:szCs w:val="28"/>
          <w:rtl/>
        </w:rPr>
        <w:t>آشارو</w:t>
      </w:r>
      <w:r w:rsidRPr="004144B0">
        <w:rPr>
          <w:rFonts w:ascii="B Nazanin" w:hAnsi="B Nazanin" w:cs="B Nazanin"/>
          <w:sz w:val="28"/>
          <w:szCs w:val="28"/>
          <w:rtl/>
        </w:rPr>
        <w:t>)</w:t>
      </w:r>
      <w:r w:rsidRPr="004144B0">
        <w:rPr>
          <w:rFonts w:ascii="B Nazanin" w:hAnsi="B Nazanin" w:cs="B Nazanin" w:hint="cs"/>
          <w:sz w:val="28"/>
          <w:szCs w:val="28"/>
          <w:rtl/>
        </w:rPr>
        <w:t>و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دیگر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چیزها</w:t>
      </w:r>
      <w:r w:rsidRPr="004144B0">
        <w:rPr>
          <w:rFonts w:ascii="B Nazanin" w:hAnsi="B Nazanin" w:cs="B Nazanin"/>
          <w:sz w:val="28"/>
          <w:szCs w:val="28"/>
          <w:rtl/>
        </w:rPr>
        <w:t xml:space="preserve"> </w:t>
      </w:r>
      <w:r w:rsidRPr="004144B0">
        <w:rPr>
          <w:rFonts w:ascii="B Nazanin" w:hAnsi="B Nazanin" w:cs="B Nazanin" w:hint="cs"/>
          <w:sz w:val="28"/>
          <w:szCs w:val="28"/>
          <w:rtl/>
        </w:rPr>
        <w:t>مى‏بافند</w:t>
      </w:r>
      <w:r w:rsidRPr="004144B0">
        <w:rPr>
          <w:rFonts w:ascii="B Nazanin" w:hAnsi="B Nazanin" w:cs="B Nazanin"/>
          <w:sz w:val="28"/>
          <w:szCs w:val="28"/>
        </w:rPr>
        <w:t>.</w:t>
      </w:r>
    </w:p>
    <w:p w:rsidR="00AE711C" w:rsidRPr="004144B0" w:rsidRDefault="00AE711C" w:rsidP="004144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4144B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E5BE5"/>
    <w:rsid w:val="0010482C"/>
    <w:rsid w:val="0012653B"/>
    <w:rsid w:val="004144B0"/>
    <w:rsid w:val="005970DE"/>
    <w:rsid w:val="006C008A"/>
    <w:rsid w:val="008E65C1"/>
    <w:rsid w:val="00A56821"/>
    <w:rsid w:val="00A7177A"/>
    <w:rsid w:val="00AE711C"/>
    <w:rsid w:val="00C72BCD"/>
    <w:rsid w:val="00D01B1D"/>
    <w:rsid w:val="00D92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2012-05-04T06:21:00Z</dcterms:created>
  <dcterms:modified xsi:type="dcterms:W3CDTF">2012-05-04T06:21:00Z</dcterms:modified>
</cp:coreProperties>
</file>