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8F" w:rsidRDefault="00AE1C8F" w:rsidP="00AE1C8F">
      <w:pPr>
        <w:pStyle w:val="StyleHeading1Latin10ptComplex16ptNotBold"/>
        <w:jc w:val="both"/>
        <w:rPr>
          <w:rFonts w:eastAsia="Gulim" w:hint="cs"/>
          <w:rtl/>
          <w:lang w:bidi="fa-IR"/>
        </w:rPr>
      </w:pPr>
      <w:bookmarkStart w:id="0" w:name="_Toc113954961"/>
      <w:bookmarkStart w:id="1" w:name="_Toc113956681"/>
      <w:bookmarkStart w:id="2" w:name="_Toc117230254"/>
    </w:p>
    <w:p w:rsidR="00AE1C8F" w:rsidRDefault="00AE1C8F" w:rsidP="00AE1C8F">
      <w:pPr>
        <w:pStyle w:val="Heading1"/>
        <w:jc w:val="both"/>
        <w:rPr>
          <w:rFonts w:hint="cs"/>
          <w:rtl/>
        </w:rPr>
      </w:pPr>
      <w:bookmarkStart w:id="3" w:name="_Toc113954964"/>
      <w:bookmarkStart w:id="4" w:name="_Toc113956684"/>
      <w:bookmarkStart w:id="5" w:name="_Toc117230257"/>
      <w:bookmarkStart w:id="6" w:name="_Toc119138634"/>
      <w:bookmarkStart w:id="7" w:name="_Toc120259611"/>
      <w:bookmarkStart w:id="8" w:name="_Toc122066275"/>
      <w:bookmarkStart w:id="9" w:name="_Toc122066649"/>
      <w:bookmarkStart w:id="10" w:name="_Toc122142605"/>
      <w:bookmarkStart w:id="11" w:name="_Toc123438404"/>
      <w:bookmarkStart w:id="12" w:name="_Toc123878981"/>
      <w:bookmarkStart w:id="13" w:name="_Toc124231534"/>
      <w:bookmarkStart w:id="14" w:name="_Toc124235758"/>
      <w:bookmarkStart w:id="15" w:name="_Toc125707470"/>
      <w:bookmarkEnd w:id="0"/>
      <w:bookmarkEnd w:id="1"/>
      <w:bookmarkEnd w:id="2"/>
      <w:r>
        <w:rPr>
          <w:rFonts w:hint="cs"/>
          <w:rtl/>
        </w:rPr>
        <w:t>تصويرسازي در ادبيات عاميانه</w:t>
      </w:r>
      <w:bookmarkEnd w:id="3"/>
      <w:bookmarkEnd w:id="4"/>
      <w:bookmarkEnd w:id="5"/>
      <w:bookmarkEnd w:id="6"/>
      <w:bookmarkEnd w:id="7"/>
      <w:bookmarkEnd w:id="8"/>
      <w:bookmarkEnd w:id="9"/>
      <w:bookmarkEnd w:id="10"/>
      <w:bookmarkEnd w:id="11"/>
      <w:bookmarkEnd w:id="12"/>
      <w:bookmarkEnd w:id="13"/>
      <w:bookmarkEnd w:id="14"/>
      <w:bookmarkEnd w:id="15"/>
    </w:p>
    <w:p w:rsidR="00AE1C8F" w:rsidRDefault="00AE1C8F" w:rsidP="00AE1C8F">
      <w:pPr>
        <w:pStyle w:val="StyleLatin10ptComplex16ptJustified"/>
        <w:jc w:val="both"/>
        <w:rPr>
          <w:rFonts w:hint="cs"/>
          <w:rtl/>
          <w:lang w:bidi="fa-IR"/>
        </w:rPr>
      </w:pPr>
    </w:p>
    <w:p w:rsidR="00AE1C8F" w:rsidRDefault="00AE1C8F" w:rsidP="00AE1C8F">
      <w:pPr>
        <w:pStyle w:val="StyleLatin10ptComplex16ptJustified"/>
        <w:jc w:val="both"/>
        <w:rPr>
          <w:rFonts w:hint="cs"/>
          <w:rtl/>
        </w:rPr>
      </w:pPr>
    </w:p>
    <w:p w:rsidR="00AE1C8F" w:rsidRDefault="00AE1C8F" w:rsidP="00AE1C8F">
      <w:pPr>
        <w:pStyle w:val="StyleHeading2ComplexLotusLatin10ptComplex16pt"/>
        <w:jc w:val="both"/>
        <w:rPr>
          <w:rFonts w:hint="cs"/>
          <w:rtl/>
        </w:rPr>
      </w:pPr>
      <w:bookmarkStart w:id="16" w:name="_Toc123438407"/>
      <w:bookmarkStart w:id="17" w:name="_Toc123878984"/>
      <w:bookmarkStart w:id="18" w:name="_Toc124231537"/>
      <w:bookmarkStart w:id="19" w:name="_Toc124235761"/>
      <w:r>
        <w:rPr>
          <w:rFonts w:hint="cs"/>
          <w:rtl/>
        </w:rPr>
        <w:t>مقدمه</w:t>
      </w:r>
      <w:bookmarkEnd w:id="16"/>
      <w:bookmarkEnd w:id="17"/>
      <w:bookmarkEnd w:id="18"/>
      <w:bookmarkEnd w:id="19"/>
    </w:p>
    <w:p w:rsidR="00AE1C8F" w:rsidRDefault="00AE1C8F" w:rsidP="00AE1C8F">
      <w:pPr>
        <w:pStyle w:val="StyleLatin10ptComplex16ptJustifiedFirstline0cm"/>
        <w:jc w:val="both"/>
        <w:rPr>
          <w:rtl/>
        </w:rPr>
      </w:pPr>
      <w:r>
        <w:rPr>
          <w:rtl/>
        </w:rPr>
        <w:t xml:space="preserve">ادبيات عاميانه </w:t>
      </w:r>
      <w:r>
        <w:rPr>
          <w:rFonts w:hint="cs"/>
          <w:rtl/>
        </w:rPr>
        <w:t xml:space="preserve">را </w:t>
      </w:r>
      <w:r>
        <w:rPr>
          <w:rtl/>
        </w:rPr>
        <w:t>در</w:t>
      </w:r>
      <w:r>
        <w:rPr>
          <w:rFonts w:hint="cs"/>
          <w:rtl/>
        </w:rPr>
        <w:t xml:space="preserve"> </w:t>
      </w:r>
      <w:r>
        <w:rPr>
          <w:rtl/>
        </w:rPr>
        <w:t>كتاب</w:t>
      </w:r>
      <w:r>
        <w:rPr>
          <w:rFonts w:hint="cs"/>
          <w:rtl/>
        </w:rPr>
        <w:t>‌</w:t>
      </w:r>
      <w:r>
        <w:rPr>
          <w:rtl/>
        </w:rPr>
        <w:t>هاي انواع ادبي معمولا</w:t>
      </w:r>
      <w:r>
        <w:rPr>
          <w:rFonts w:hint="cs"/>
          <w:rtl/>
        </w:rPr>
        <w:t>ً</w:t>
      </w:r>
      <w:r>
        <w:rPr>
          <w:rtl/>
        </w:rPr>
        <w:t xml:space="preserve"> چنين </w:t>
      </w:r>
      <w:r>
        <w:rPr>
          <w:rFonts w:hint="cs"/>
          <w:rtl/>
        </w:rPr>
        <w:t>تعريف مي‌كنند</w:t>
      </w:r>
      <w:r>
        <w:rPr>
          <w:rtl/>
        </w:rPr>
        <w:t>:</w:t>
      </w:r>
    </w:p>
    <w:p w:rsidR="00AE1C8F" w:rsidRDefault="00AE1C8F" w:rsidP="00AE1C8F">
      <w:pPr>
        <w:pStyle w:val="StyleLatin10ptComplex16ptJustified"/>
        <w:jc w:val="both"/>
        <w:rPr>
          <w:rtl/>
        </w:rPr>
      </w:pPr>
      <w:r>
        <w:rPr>
          <w:rtl/>
        </w:rPr>
        <w:t xml:space="preserve">   ادبيات عاميانه</w:t>
      </w:r>
      <w:r>
        <w:rPr>
          <w:rFonts w:hint="cs"/>
          <w:rtl/>
        </w:rPr>
        <w:t>،</w:t>
      </w:r>
      <w:r>
        <w:rPr>
          <w:rtl/>
        </w:rPr>
        <w:t xml:space="preserve"> ادبياتي است برگرفته از زندگي، افكار، نيات و اهداف مردم عادي و عامي</w:t>
      </w:r>
      <w:r>
        <w:rPr>
          <w:rFonts w:hint="cs"/>
          <w:rtl/>
        </w:rPr>
        <w:t>،</w:t>
      </w:r>
      <w:r>
        <w:rPr>
          <w:rtl/>
        </w:rPr>
        <w:t xml:space="preserve"> مردمي كه ق</w:t>
      </w:r>
      <w:r>
        <w:rPr>
          <w:rFonts w:hint="cs"/>
          <w:rtl/>
        </w:rPr>
        <w:t>د</w:t>
      </w:r>
      <w:r>
        <w:rPr>
          <w:rtl/>
        </w:rPr>
        <w:t>رت مكتوب</w:t>
      </w:r>
      <w:r>
        <w:rPr>
          <w:rFonts w:hint="cs"/>
          <w:rtl/>
        </w:rPr>
        <w:t>‌</w:t>
      </w:r>
      <w:r>
        <w:rPr>
          <w:rtl/>
        </w:rPr>
        <w:t>كردن افكار خود را در همان لح</w:t>
      </w:r>
      <w:r>
        <w:rPr>
          <w:rFonts w:hint="cs"/>
          <w:rtl/>
        </w:rPr>
        <w:t>ظـة</w:t>
      </w:r>
      <w:r>
        <w:rPr>
          <w:rtl/>
        </w:rPr>
        <w:t xml:space="preserve"> خلق نداشت</w:t>
      </w:r>
      <w:r>
        <w:rPr>
          <w:rFonts w:hint="cs"/>
          <w:rtl/>
        </w:rPr>
        <w:t>ه‌ا</w:t>
      </w:r>
      <w:r>
        <w:rPr>
          <w:rtl/>
        </w:rPr>
        <w:t>ند و آداب و رسوم و شكل</w:t>
      </w:r>
      <w:r>
        <w:rPr>
          <w:rFonts w:hint="cs"/>
          <w:rtl/>
        </w:rPr>
        <w:t>‌</w:t>
      </w:r>
      <w:r>
        <w:rPr>
          <w:rtl/>
        </w:rPr>
        <w:t xml:space="preserve">هاي مذهبي </w:t>
      </w:r>
      <w:r>
        <w:rPr>
          <w:rFonts w:hint="cs"/>
          <w:rtl/>
        </w:rPr>
        <w:t xml:space="preserve">و اعتقادي آنها، </w:t>
      </w:r>
      <w:r>
        <w:rPr>
          <w:rtl/>
        </w:rPr>
        <w:t>شفاهي و سينه</w:t>
      </w:r>
      <w:r>
        <w:rPr>
          <w:rFonts w:hint="cs"/>
          <w:rtl/>
        </w:rPr>
        <w:t>‌</w:t>
      </w:r>
      <w:r>
        <w:rPr>
          <w:rtl/>
        </w:rPr>
        <w:t>به</w:t>
      </w:r>
      <w:r>
        <w:rPr>
          <w:rFonts w:hint="cs"/>
          <w:rtl/>
        </w:rPr>
        <w:t>‌</w:t>
      </w:r>
      <w:r>
        <w:rPr>
          <w:rtl/>
        </w:rPr>
        <w:t xml:space="preserve">سينه حفظ </w:t>
      </w:r>
      <w:r>
        <w:rPr>
          <w:rFonts w:hint="cs"/>
          <w:rtl/>
        </w:rPr>
        <w:t>شده است.</w:t>
      </w:r>
      <w:r>
        <w:rPr>
          <w:rtl/>
        </w:rPr>
        <w:t xml:space="preserve"> ظاهر</w:t>
      </w:r>
      <w:r>
        <w:rPr>
          <w:rFonts w:hint="cs"/>
          <w:rtl/>
        </w:rPr>
        <w:t>اً</w:t>
      </w:r>
      <w:r>
        <w:rPr>
          <w:rtl/>
        </w:rPr>
        <w:t xml:space="preserve"> اين آداب و رسوم</w:t>
      </w:r>
      <w:r>
        <w:rPr>
          <w:rFonts w:hint="cs"/>
          <w:rtl/>
        </w:rPr>
        <w:t>،</w:t>
      </w:r>
      <w:r>
        <w:rPr>
          <w:rtl/>
        </w:rPr>
        <w:t xml:space="preserve"> قوي</w:t>
      </w:r>
      <w:r>
        <w:rPr>
          <w:rFonts w:hint="cs"/>
          <w:rtl/>
        </w:rPr>
        <w:t>‌</w:t>
      </w:r>
      <w:r>
        <w:rPr>
          <w:rtl/>
        </w:rPr>
        <w:t>تر و محكم</w:t>
      </w:r>
      <w:r>
        <w:rPr>
          <w:rFonts w:hint="cs"/>
          <w:rtl/>
        </w:rPr>
        <w:t>‌</w:t>
      </w:r>
      <w:r>
        <w:rPr>
          <w:rtl/>
        </w:rPr>
        <w:t>تر از ادبيات رسمي و منشيانه در دل</w:t>
      </w:r>
      <w:r>
        <w:rPr>
          <w:rFonts w:hint="cs"/>
          <w:rtl/>
        </w:rPr>
        <w:t>‌</w:t>
      </w:r>
      <w:r>
        <w:rPr>
          <w:rtl/>
        </w:rPr>
        <w:t xml:space="preserve">ها راه پيدا كرده و ماندگار شده </w:t>
      </w:r>
      <w:r>
        <w:rPr>
          <w:rFonts w:hint="cs"/>
          <w:rtl/>
        </w:rPr>
        <w:t>و</w:t>
      </w:r>
      <w:r>
        <w:rPr>
          <w:rtl/>
        </w:rPr>
        <w:t xml:space="preserve"> فرم</w:t>
      </w:r>
      <w:r>
        <w:rPr>
          <w:rFonts w:hint="cs"/>
          <w:rtl/>
        </w:rPr>
        <w:t>‌</w:t>
      </w:r>
      <w:r>
        <w:rPr>
          <w:rtl/>
        </w:rPr>
        <w:t>ها و شكل</w:t>
      </w:r>
      <w:r>
        <w:rPr>
          <w:rFonts w:hint="cs"/>
          <w:rtl/>
        </w:rPr>
        <w:t>‌</w:t>
      </w:r>
      <w:r>
        <w:rPr>
          <w:rtl/>
        </w:rPr>
        <w:t>هاي مختلف و البته پيام</w:t>
      </w:r>
      <w:r>
        <w:rPr>
          <w:rFonts w:hint="cs"/>
          <w:rtl/>
        </w:rPr>
        <w:t>‌</w:t>
      </w:r>
      <w:r>
        <w:rPr>
          <w:rtl/>
        </w:rPr>
        <w:t>هاي مشترك به خود گرفته است.</w:t>
      </w:r>
    </w:p>
    <w:p w:rsidR="00AE1C8F" w:rsidRDefault="00AE1C8F" w:rsidP="00AE1C8F">
      <w:pPr>
        <w:pStyle w:val="StyleLatin10ptComplex16ptJustified"/>
        <w:jc w:val="both"/>
        <w:rPr>
          <w:rFonts w:hint="cs"/>
          <w:rtl/>
        </w:rPr>
      </w:pPr>
      <w:r>
        <w:rPr>
          <w:rFonts w:hint="cs"/>
          <w:rtl/>
        </w:rPr>
        <w:t xml:space="preserve">  </w:t>
      </w:r>
      <w:r>
        <w:rPr>
          <w:rtl/>
        </w:rPr>
        <w:t>سوژه</w:t>
      </w:r>
      <w:r>
        <w:rPr>
          <w:rFonts w:hint="cs"/>
          <w:rtl/>
        </w:rPr>
        <w:t>‌</w:t>
      </w:r>
      <w:r>
        <w:rPr>
          <w:rtl/>
        </w:rPr>
        <w:t xml:space="preserve">ها و موضوعات </w:t>
      </w:r>
      <w:r>
        <w:rPr>
          <w:rFonts w:hint="cs"/>
          <w:rtl/>
        </w:rPr>
        <w:t xml:space="preserve">اين ادبيات </w:t>
      </w:r>
      <w:r>
        <w:rPr>
          <w:rtl/>
        </w:rPr>
        <w:t>نيز اغلب تكراري و همانند است</w:t>
      </w:r>
      <w:r>
        <w:rPr>
          <w:rFonts w:hint="cs"/>
          <w:rtl/>
        </w:rPr>
        <w:t>؛ آن‌چنان‌كه</w:t>
      </w:r>
      <w:r>
        <w:rPr>
          <w:rtl/>
        </w:rPr>
        <w:t xml:space="preserve"> با بررسي يك كتاب كلاسيك مي</w:t>
      </w:r>
      <w:r>
        <w:rPr>
          <w:rFonts w:hint="cs"/>
          <w:rtl/>
        </w:rPr>
        <w:t>‌</w:t>
      </w:r>
      <w:r>
        <w:rPr>
          <w:rtl/>
        </w:rPr>
        <w:t>توان لااقل به اكثر اين موضوعات دسترسي پيدا ك</w:t>
      </w:r>
      <w:r>
        <w:rPr>
          <w:rFonts w:hint="cs"/>
          <w:rtl/>
        </w:rPr>
        <w:t>ر</w:t>
      </w:r>
      <w:r>
        <w:rPr>
          <w:rtl/>
        </w:rPr>
        <w:t>د.</w:t>
      </w:r>
    </w:p>
    <w:p w:rsidR="00AE1C8F" w:rsidRDefault="00AE1C8F" w:rsidP="00AE1C8F">
      <w:pPr>
        <w:pStyle w:val="StyleLatin10ptComplex16ptJustified"/>
        <w:jc w:val="both"/>
        <w:rPr>
          <w:rFonts w:hint="cs"/>
          <w:rtl/>
        </w:rPr>
      </w:pPr>
      <w:r>
        <w:rPr>
          <w:rFonts w:hint="cs"/>
          <w:rtl/>
        </w:rPr>
        <w:t xml:space="preserve">با بررسي </w:t>
      </w:r>
      <w:r>
        <w:rPr>
          <w:rtl/>
        </w:rPr>
        <w:t>حكايات از ديدگاه نقد عملي</w:t>
      </w:r>
      <w:r>
        <w:rPr>
          <w:rFonts w:hint="cs"/>
          <w:rtl/>
        </w:rPr>
        <w:t>،</w:t>
      </w:r>
      <w:r>
        <w:rPr>
          <w:rtl/>
        </w:rPr>
        <w:t xml:space="preserve"> </w:t>
      </w:r>
      <w:r>
        <w:rPr>
          <w:rFonts w:hint="cs"/>
          <w:rtl/>
        </w:rPr>
        <w:t>اين</w:t>
      </w:r>
      <w:r>
        <w:rPr>
          <w:rtl/>
        </w:rPr>
        <w:t xml:space="preserve"> </w:t>
      </w:r>
      <w:r>
        <w:rPr>
          <w:rFonts w:hint="cs"/>
          <w:rtl/>
        </w:rPr>
        <w:t xml:space="preserve">ويژگي‌ها را به‌عنوان اصل كلي مي‌توان </w:t>
      </w:r>
      <w:r>
        <w:rPr>
          <w:rtl/>
        </w:rPr>
        <w:t xml:space="preserve">در </w:t>
      </w:r>
      <w:r>
        <w:rPr>
          <w:rFonts w:hint="cs"/>
          <w:rtl/>
        </w:rPr>
        <w:t xml:space="preserve">آنها مشاهده كرد: </w:t>
      </w:r>
      <w:r>
        <w:rPr>
          <w:rtl/>
        </w:rPr>
        <w:t>قهرمان و ضدقهرمان</w:t>
      </w:r>
      <w:r>
        <w:rPr>
          <w:rFonts w:hint="cs"/>
          <w:rtl/>
        </w:rPr>
        <w:t>،</w:t>
      </w:r>
      <w:r>
        <w:rPr>
          <w:rtl/>
        </w:rPr>
        <w:t xml:space="preserve"> ايستا</w:t>
      </w:r>
      <w:r>
        <w:rPr>
          <w:rFonts w:hint="cs"/>
          <w:rtl/>
        </w:rPr>
        <w:t xml:space="preserve">يي </w:t>
      </w:r>
      <w:r>
        <w:rPr>
          <w:rtl/>
        </w:rPr>
        <w:t>و مطلق</w:t>
      </w:r>
      <w:r>
        <w:rPr>
          <w:rFonts w:hint="cs"/>
          <w:rtl/>
        </w:rPr>
        <w:t>‌</w:t>
      </w:r>
      <w:r>
        <w:rPr>
          <w:rtl/>
        </w:rPr>
        <w:t>گرا</w:t>
      </w:r>
      <w:r>
        <w:rPr>
          <w:rFonts w:hint="cs"/>
          <w:rtl/>
        </w:rPr>
        <w:t>ي</w:t>
      </w:r>
      <w:r>
        <w:rPr>
          <w:rtl/>
        </w:rPr>
        <w:t>ي،  ايستا</w:t>
      </w:r>
      <w:r>
        <w:rPr>
          <w:rFonts w:hint="cs"/>
          <w:rtl/>
        </w:rPr>
        <w:t>يي</w:t>
      </w:r>
      <w:r>
        <w:rPr>
          <w:rtl/>
        </w:rPr>
        <w:t xml:space="preserve"> مكاني و زماني، عشق و نفرت، مرگ</w:t>
      </w:r>
      <w:r>
        <w:rPr>
          <w:rFonts w:hint="cs"/>
          <w:rtl/>
        </w:rPr>
        <w:t xml:space="preserve"> </w:t>
      </w:r>
      <w:r>
        <w:rPr>
          <w:rtl/>
        </w:rPr>
        <w:t>و زندگي، ثروت و فقر و</w:t>
      </w:r>
      <w:r>
        <w:t>…</w:t>
      </w:r>
    </w:p>
    <w:p w:rsidR="00AE1C8F" w:rsidRDefault="00AE1C8F" w:rsidP="00AE1C8F">
      <w:pPr>
        <w:pStyle w:val="StyleLatin10ptComplex16ptJustified"/>
        <w:jc w:val="both"/>
        <w:rPr>
          <w:rFonts w:hint="cs"/>
          <w:rtl/>
        </w:rPr>
      </w:pPr>
      <w:r>
        <w:rPr>
          <w:rFonts w:hint="cs"/>
          <w:rtl/>
        </w:rPr>
        <w:t xml:space="preserve">از ويژگي‌هاي ديگر اين داستان‌ها، </w:t>
      </w:r>
      <w:r>
        <w:rPr>
          <w:rtl/>
        </w:rPr>
        <w:t>توصيف</w:t>
      </w:r>
      <w:r>
        <w:rPr>
          <w:rFonts w:hint="cs"/>
          <w:rtl/>
        </w:rPr>
        <w:t>‌هاي</w:t>
      </w:r>
      <w:r>
        <w:rPr>
          <w:rtl/>
        </w:rPr>
        <w:t xml:space="preserve"> </w:t>
      </w:r>
      <w:r>
        <w:rPr>
          <w:rFonts w:hint="cs"/>
          <w:rtl/>
        </w:rPr>
        <w:t xml:space="preserve">اغراق‌آميز است؛ </w:t>
      </w:r>
      <w:r>
        <w:rPr>
          <w:rtl/>
        </w:rPr>
        <w:t>چه</w:t>
      </w:r>
      <w:r>
        <w:rPr>
          <w:rFonts w:hint="cs"/>
          <w:rtl/>
        </w:rPr>
        <w:t xml:space="preserve"> </w:t>
      </w:r>
      <w:r>
        <w:rPr>
          <w:rtl/>
        </w:rPr>
        <w:t>هنگام مقدمه</w:t>
      </w:r>
      <w:r>
        <w:rPr>
          <w:rFonts w:hint="cs"/>
          <w:rtl/>
        </w:rPr>
        <w:t xml:space="preserve">‌چيني </w:t>
      </w:r>
      <w:r>
        <w:rPr>
          <w:rtl/>
        </w:rPr>
        <w:t>و چه در ختم حكايات و پايان</w:t>
      </w:r>
      <w:r>
        <w:rPr>
          <w:rFonts w:hint="cs"/>
          <w:rtl/>
        </w:rPr>
        <w:t>‌</w:t>
      </w:r>
      <w:r>
        <w:rPr>
          <w:rtl/>
        </w:rPr>
        <w:t>بندي</w:t>
      </w:r>
      <w:r>
        <w:rPr>
          <w:rFonts w:hint="cs"/>
          <w:rtl/>
        </w:rPr>
        <w:t>.</w:t>
      </w:r>
    </w:p>
    <w:p w:rsidR="00AE1C8F" w:rsidRDefault="00AE1C8F" w:rsidP="00AE1C8F">
      <w:pPr>
        <w:pStyle w:val="StyleLatin10ptComplex16ptJustified"/>
        <w:jc w:val="both"/>
        <w:rPr>
          <w:rFonts w:hint="cs"/>
          <w:rtl/>
        </w:rPr>
      </w:pPr>
      <w:r>
        <w:rPr>
          <w:rFonts w:hint="cs"/>
          <w:rtl/>
        </w:rPr>
        <w:t>محتواي اين داستان‌ها</w:t>
      </w:r>
      <w:r>
        <w:rPr>
          <w:rtl/>
        </w:rPr>
        <w:t xml:space="preserve"> </w:t>
      </w:r>
      <w:r>
        <w:rPr>
          <w:rFonts w:hint="cs"/>
          <w:rtl/>
        </w:rPr>
        <w:t xml:space="preserve">را اغلب </w:t>
      </w:r>
      <w:r>
        <w:rPr>
          <w:rtl/>
        </w:rPr>
        <w:t>اشخاص مشهور و افسانه</w:t>
      </w:r>
      <w:r>
        <w:rPr>
          <w:rFonts w:hint="cs"/>
          <w:rtl/>
        </w:rPr>
        <w:t>‌</w:t>
      </w:r>
      <w:r>
        <w:rPr>
          <w:rtl/>
        </w:rPr>
        <w:t xml:space="preserve">مانند مثل بهرام گور و حاتم و نمرود </w:t>
      </w:r>
      <w:r>
        <w:rPr>
          <w:rFonts w:hint="cs"/>
          <w:rtl/>
        </w:rPr>
        <w:t xml:space="preserve">و امور مابعدالطبيعه چون </w:t>
      </w:r>
      <w:r>
        <w:rPr>
          <w:rtl/>
        </w:rPr>
        <w:t>بهشت و جهنم و حيوانات و گياهان</w:t>
      </w:r>
      <w:r>
        <w:rPr>
          <w:rFonts w:hint="cs"/>
          <w:rtl/>
        </w:rPr>
        <w:t xml:space="preserve"> افسانه‌اي</w:t>
      </w:r>
      <w:r>
        <w:rPr>
          <w:rtl/>
        </w:rPr>
        <w:t>، رمل و اسطرلاب</w:t>
      </w:r>
      <w:r>
        <w:rPr>
          <w:rFonts w:hint="cs"/>
          <w:rtl/>
        </w:rPr>
        <w:t xml:space="preserve">، </w:t>
      </w:r>
      <w:r>
        <w:rPr>
          <w:rtl/>
        </w:rPr>
        <w:t>فال</w:t>
      </w:r>
      <w:r>
        <w:rPr>
          <w:rFonts w:hint="cs"/>
          <w:rtl/>
        </w:rPr>
        <w:t xml:space="preserve">، </w:t>
      </w:r>
      <w:r>
        <w:rPr>
          <w:rtl/>
        </w:rPr>
        <w:t xml:space="preserve">سعد و نحس و صدها مورد ديگر </w:t>
      </w:r>
      <w:r>
        <w:rPr>
          <w:rFonts w:hint="cs"/>
          <w:rtl/>
        </w:rPr>
        <w:t>تشکيل مي‌دهد.</w:t>
      </w:r>
    </w:p>
    <w:p w:rsidR="00AE1C8F" w:rsidRDefault="00AE1C8F" w:rsidP="00AE1C8F">
      <w:pPr>
        <w:pStyle w:val="StyleLatin10ptComplex16ptJustified"/>
        <w:jc w:val="both"/>
        <w:rPr>
          <w:rFonts w:hint="cs"/>
          <w:rtl/>
        </w:rPr>
      </w:pPr>
      <w:r>
        <w:rPr>
          <w:rtl/>
        </w:rPr>
        <w:t>مهم</w:t>
      </w:r>
      <w:r>
        <w:rPr>
          <w:rFonts w:hint="cs"/>
          <w:rtl/>
        </w:rPr>
        <w:t>‌</w:t>
      </w:r>
      <w:r>
        <w:rPr>
          <w:rtl/>
        </w:rPr>
        <w:t>تر از همه</w:t>
      </w:r>
      <w:r>
        <w:rPr>
          <w:rFonts w:hint="cs"/>
          <w:rtl/>
        </w:rPr>
        <w:t>،</w:t>
      </w:r>
      <w:r>
        <w:rPr>
          <w:rtl/>
        </w:rPr>
        <w:t xml:space="preserve"> تمثيلات و ضرب</w:t>
      </w:r>
      <w:r>
        <w:rPr>
          <w:rFonts w:hint="cs"/>
          <w:rtl/>
        </w:rPr>
        <w:t>‌</w:t>
      </w:r>
      <w:r>
        <w:rPr>
          <w:rtl/>
        </w:rPr>
        <w:t>المثل</w:t>
      </w:r>
      <w:r>
        <w:rPr>
          <w:rFonts w:hint="cs"/>
          <w:rtl/>
        </w:rPr>
        <w:t>‌</w:t>
      </w:r>
      <w:r>
        <w:rPr>
          <w:rtl/>
        </w:rPr>
        <w:t>ها</w:t>
      </w:r>
      <w:r>
        <w:rPr>
          <w:rFonts w:hint="cs"/>
          <w:rtl/>
        </w:rPr>
        <w:t xml:space="preserve">يي است </w:t>
      </w:r>
      <w:r>
        <w:rPr>
          <w:rtl/>
        </w:rPr>
        <w:t>كه اغلب ب</w:t>
      </w:r>
      <w:r>
        <w:rPr>
          <w:rFonts w:hint="cs"/>
          <w:rtl/>
        </w:rPr>
        <w:t>ه‌</w:t>
      </w:r>
      <w:r>
        <w:rPr>
          <w:rtl/>
        </w:rPr>
        <w:t xml:space="preserve">عنوان ختم يك حكايت نافرجام و نامربوط گره از پيام نويسنده </w:t>
      </w:r>
      <w:r>
        <w:rPr>
          <w:rFonts w:hint="cs"/>
          <w:rtl/>
        </w:rPr>
        <w:t>مي‌</w:t>
      </w:r>
      <w:r>
        <w:rPr>
          <w:rtl/>
        </w:rPr>
        <w:t>گش</w:t>
      </w:r>
      <w:r>
        <w:rPr>
          <w:rFonts w:hint="cs"/>
          <w:rtl/>
        </w:rPr>
        <w:t>اي</w:t>
      </w:r>
      <w:r>
        <w:rPr>
          <w:rtl/>
        </w:rPr>
        <w:t>د و</w:t>
      </w:r>
      <w:r>
        <w:rPr>
          <w:rFonts w:hint="cs"/>
          <w:rtl/>
        </w:rPr>
        <w:t xml:space="preserve"> </w:t>
      </w:r>
      <w:r>
        <w:rPr>
          <w:rtl/>
        </w:rPr>
        <w:t>ما را به</w:t>
      </w:r>
      <w:r>
        <w:rPr>
          <w:rFonts w:hint="cs"/>
          <w:rtl/>
        </w:rPr>
        <w:t xml:space="preserve"> </w:t>
      </w:r>
      <w:r>
        <w:rPr>
          <w:rtl/>
        </w:rPr>
        <w:t>هدف او نزديك مي</w:t>
      </w:r>
      <w:r>
        <w:rPr>
          <w:rFonts w:hint="cs"/>
          <w:rtl/>
        </w:rPr>
        <w:t>‌</w:t>
      </w:r>
      <w:r>
        <w:rPr>
          <w:rtl/>
        </w:rPr>
        <w:t>سازد.</w:t>
      </w:r>
    </w:p>
    <w:p w:rsidR="00AE1C8F" w:rsidRDefault="00AE1C8F" w:rsidP="00AE1C8F">
      <w:pPr>
        <w:pStyle w:val="StyleHeading2ComplexLotusLatin10ptComplex16pt"/>
        <w:jc w:val="both"/>
        <w:rPr>
          <w:rtl/>
        </w:rPr>
      </w:pPr>
      <w:bookmarkStart w:id="20" w:name="_Toc123438408"/>
      <w:bookmarkStart w:id="21" w:name="_Toc123878985"/>
      <w:bookmarkStart w:id="22" w:name="_Toc124231538"/>
      <w:bookmarkStart w:id="23" w:name="_Toc124235762"/>
      <w:r>
        <w:rPr>
          <w:rFonts w:hint="cs"/>
          <w:rtl/>
        </w:rPr>
        <w:lastRenderedPageBreak/>
        <w:t>تصويرآفريني</w:t>
      </w:r>
      <w:bookmarkEnd w:id="20"/>
      <w:bookmarkEnd w:id="21"/>
      <w:bookmarkEnd w:id="22"/>
      <w:bookmarkEnd w:id="23"/>
    </w:p>
    <w:p w:rsidR="00AE1C8F" w:rsidRDefault="00AE1C8F" w:rsidP="00AE1C8F">
      <w:pPr>
        <w:pStyle w:val="StyleLatin10ptComplex16ptJustified"/>
        <w:jc w:val="both"/>
        <w:rPr>
          <w:rFonts w:hint="cs"/>
          <w:rtl/>
        </w:rPr>
      </w:pPr>
      <w:r>
        <w:rPr>
          <w:rtl/>
        </w:rPr>
        <w:t xml:space="preserve">هدف نگارنده </w:t>
      </w:r>
      <w:r>
        <w:rPr>
          <w:rFonts w:hint="cs"/>
          <w:rtl/>
        </w:rPr>
        <w:t xml:space="preserve">در اين مقاله، بررسي </w:t>
      </w:r>
      <w:r>
        <w:rPr>
          <w:rtl/>
        </w:rPr>
        <w:t xml:space="preserve">تصويرسازي در ادبيات </w:t>
      </w:r>
      <w:r>
        <w:rPr>
          <w:rFonts w:hint="cs"/>
          <w:rtl/>
        </w:rPr>
        <w:t>عامي</w:t>
      </w:r>
      <w:r>
        <w:rPr>
          <w:rtl/>
        </w:rPr>
        <w:t>ا</w:t>
      </w:r>
      <w:r>
        <w:rPr>
          <w:rFonts w:hint="cs"/>
          <w:rtl/>
        </w:rPr>
        <w:t>نة ا</w:t>
      </w:r>
      <w:r>
        <w:rPr>
          <w:rtl/>
        </w:rPr>
        <w:t xml:space="preserve">يران </w:t>
      </w:r>
      <w:r>
        <w:rPr>
          <w:rFonts w:hint="cs"/>
          <w:rtl/>
        </w:rPr>
        <w:t>است؛ اگرچه پنداشته مي‌شود که چون سازندگان اصلي چنين ادبياتي مردم کوچه و بازار بوده‌اند، مسامحاتي عوامانه در تصويرسازي اين حكايات به‌چشم مي‌خورد.</w:t>
      </w:r>
    </w:p>
    <w:p w:rsidR="00AE1C8F" w:rsidRDefault="00AE1C8F" w:rsidP="00AE1C8F">
      <w:pPr>
        <w:pStyle w:val="StyleLatin10ptComplex16ptJustified"/>
        <w:jc w:val="both"/>
        <w:rPr>
          <w:rFonts w:hint="cs"/>
          <w:rtl/>
        </w:rPr>
      </w:pPr>
      <w:r>
        <w:rPr>
          <w:rFonts w:hint="cs"/>
          <w:rtl/>
        </w:rPr>
        <w:t>ب</w:t>
      </w:r>
      <w:r>
        <w:rPr>
          <w:rtl/>
        </w:rPr>
        <w:t xml:space="preserve">ا </w:t>
      </w:r>
      <w:r>
        <w:rPr>
          <w:rFonts w:hint="cs"/>
          <w:rtl/>
        </w:rPr>
        <w:t xml:space="preserve">توجه به </w:t>
      </w:r>
      <w:r>
        <w:rPr>
          <w:rtl/>
        </w:rPr>
        <w:t>تعريف</w:t>
      </w:r>
      <w:r>
        <w:rPr>
          <w:rFonts w:hint="cs"/>
          <w:rtl/>
        </w:rPr>
        <w:t xml:space="preserve"> </w:t>
      </w:r>
      <w:r>
        <w:rPr>
          <w:rtl/>
        </w:rPr>
        <w:t>ادبيات عاميانه</w:t>
      </w:r>
      <w:r>
        <w:rPr>
          <w:rFonts w:hint="cs"/>
          <w:rtl/>
        </w:rPr>
        <w:t xml:space="preserve">، </w:t>
      </w:r>
      <w:r>
        <w:rPr>
          <w:rtl/>
        </w:rPr>
        <w:t>هيچ</w:t>
      </w:r>
      <w:r>
        <w:rPr>
          <w:rFonts w:hint="cs"/>
          <w:rtl/>
        </w:rPr>
        <w:t>‌</w:t>
      </w:r>
      <w:r>
        <w:rPr>
          <w:rtl/>
        </w:rPr>
        <w:t>يك از كت</w:t>
      </w:r>
      <w:r>
        <w:rPr>
          <w:rFonts w:hint="cs"/>
          <w:rtl/>
        </w:rPr>
        <w:t>ا</w:t>
      </w:r>
      <w:r>
        <w:rPr>
          <w:rtl/>
        </w:rPr>
        <w:t>ب</w:t>
      </w:r>
      <w:r>
        <w:rPr>
          <w:rFonts w:hint="cs"/>
          <w:rtl/>
        </w:rPr>
        <w:t>‌هاي</w:t>
      </w:r>
      <w:r>
        <w:rPr>
          <w:rtl/>
        </w:rPr>
        <w:t xml:space="preserve"> ما كه تاحدي نثر</w:t>
      </w:r>
      <w:r>
        <w:rPr>
          <w:rFonts w:hint="cs"/>
          <w:rtl/>
        </w:rPr>
        <w:t xml:space="preserve"> </w:t>
      </w:r>
      <w:r>
        <w:rPr>
          <w:rtl/>
        </w:rPr>
        <w:t>آهنگين و فني دارند و خصوصا</w:t>
      </w:r>
      <w:r>
        <w:rPr>
          <w:rFonts w:hint="cs"/>
          <w:rtl/>
        </w:rPr>
        <w:t>ً</w:t>
      </w:r>
      <w:r>
        <w:rPr>
          <w:rtl/>
        </w:rPr>
        <w:t xml:space="preserve"> از زبان منشيان و اديبان گفته شده</w:t>
      </w:r>
      <w:r>
        <w:rPr>
          <w:rFonts w:hint="cs"/>
          <w:rtl/>
        </w:rPr>
        <w:t>‌اند،</w:t>
      </w:r>
      <w:r>
        <w:rPr>
          <w:rtl/>
        </w:rPr>
        <w:t xml:space="preserve"> شكل عاميانه </w:t>
      </w:r>
      <w:r>
        <w:rPr>
          <w:rFonts w:hint="cs"/>
          <w:rtl/>
        </w:rPr>
        <w:t xml:space="preserve">ندارد. </w:t>
      </w:r>
      <w:r>
        <w:rPr>
          <w:rtl/>
        </w:rPr>
        <w:t>بايد گفت بهتر است امروزه ادبيات عاميانه را نوعي جدا از ادبيات</w:t>
      </w:r>
      <w:r>
        <w:rPr>
          <w:rFonts w:hint="cs"/>
          <w:rtl/>
        </w:rPr>
        <w:t xml:space="preserve"> </w:t>
      </w:r>
      <w:r>
        <w:rPr>
          <w:rtl/>
        </w:rPr>
        <w:t>منشيانه به</w:t>
      </w:r>
      <w:r>
        <w:rPr>
          <w:rFonts w:hint="cs"/>
          <w:rtl/>
        </w:rPr>
        <w:t>‌</w:t>
      </w:r>
      <w:r>
        <w:rPr>
          <w:rtl/>
        </w:rPr>
        <w:t>حساب نياوريم</w:t>
      </w:r>
      <w:r>
        <w:rPr>
          <w:rFonts w:hint="cs"/>
          <w:rtl/>
        </w:rPr>
        <w:t xml:space="preserve">؛ </w:t>
      </w:r>
      <w:r>
        <w:rPr>
          <w:rtl/>
        </w:rPr>
        <w:t>چه</w:t>
      </w:r>
      <w:r>
        <w:rPr>
          <w:rFonts w:hint="cs"/>
          <w:rtl/>
        </w:rPr>
        <w:t>،</w:t>
      </w:r>
      <w:r>
        <w:rPr>
          <w:rtl/>
        </w:rPr>
        <w:t xml:space="preserve"> </w:t>
      </w:r>
      <w:r>
        <w:rPr>
          <w:rFonts w:hint="cs"/>
          <w:rtl/>
        </w:rPr>
        <w:t>آن</w:t>
      </w:r>
      <w:r>
        <w:rPr>
          <w:rtl/>
        </w:rPr>
        <w:t>گاه</w:t>
      </w:r>
      <w:r>
        <w:rPr>
          <w:rFonts w:hint="cs"/>
          <w:rtl/>
        </w:rPr>
        <w:t xml:space="preserve"> هم</w:t>
      </w:r>
      <w:r>
        <w:rPr>
          <w:rtl/>
        </w:rPr>
        <w:t xml:space="preserve"> كه موضوعات </w:t>
      </w:r>
      <w:r>
        <w:rPr>
          <w:rFonts w:hint="cs"/>
          <w:rtl/>
        </w:rPr>
        <w:t xml:space="preserve">براي </w:t>
      </w:r>
      <w:r>
        <w:rPr>
          <w:rtl/>
        </w:rPr>
        <w:t>ع</w:t>
      </w:r>
      <w:r>
        <w:rPr>
          <w:rFonts w:hint="cs"/>
          <w:rtl/>
        </w:rPr>
        <w:t>و</w:t>
      </w:r>
      <w:r>
        <w:rPr>
          <w:rtl/>
        </w:rPr>
        <w:t>ام نوشته مي</w:t>
      </w:r>
      <w:r>
        <w:rPr>
          <w:rFonts w:hint="cs"/>
          <w:rtl/>
        </w:rPr>
        <w:t>‌</w:t>
      </w:r>
      <w:r>
        <w:rPr>
          <w:rtl/>
        </w:rPr>
        <w:t>شد</w:t>
      </w:r>
      <w:r>
        <w:rPr>
          <w:rFonts w:hint="cs"/>
          <w:rtl/>
        </w:rPr>
        <w:t xml:space="preserve">، بايد </w:t>
      </w:r>
      <w:r>
        <w:rPr>
          <w:rtl/>
        </w:rPr>
        <w:t>ارزش ادبي و منشيان</w:t>
      </w:r>
      <w:r>
        <w:rPr>
          <w:rFonts w:hint="cs"/>
          <w:rtl/>
        </w:rPr>
        <w:t>ة</w:t>
      </w:r>
      <w:r>
        <w:rPr>
          <w:rtl/>
        </w:rPr>
        <w:t xml:space="preserve"> </w:t>
      </w:r>
      <w:r>
        <w:rPr>
          <w:rFonts w:hint="cs"/>
          <w:rtl/>
        </w:rPr>
        <w:t xml:space="preserve">آنها </w:t>
      </w:r>
      <w:r>
        <w:rPr>
          <w:rtl/>
        </w:rPr>
        <w:t>حفظ مي</w:t>
      </w:r>
      <w:r>
        <w:rPr>
          <w:rFonts w:hint="cs"/>
          <w:rtl/>
        </w:rPr>
        <w:t>‌ش</w:t>
      </w:r>
      <w:r>
        <w:rPr>
          <w:rtl/>
        </w:rPr>
        <w:t>د</w:t>
      </w:r>
      <w:r>
        <w:rPr>
          <w:rFonts w:hint="cs"/>
          <w:rtl/>
        </w:rPr>
        <w:t>.</w:t>
      </w:r>
    </w:p>
    <w:p w:rsidR="00AE1C8F" w:rsidRDefault="00AE1C8F" w:rsidP="00AE1C8F">
      <w:pPr>
        <w:pStyle w:val="StyleLatin10ptComplex16ptJustified"/>
        <w:jc w:val="both"/>
        <w:rPr>
          <w:rtl/>
        </w:rPr>
      </w:pPr>
      <w:r>
        <w:rPr>
          <w:rFonts w:hint="cs"/>
          <w:rtl/>
        </w:rPr>
        <w:t xml:space="preserve">درادبيات عاميانه، </w:t>
      </w:r>
      <w:r>
        <w:rPr>
          <w:rtl/>
        </w:rPr>
        <w:t>صرف</w:t>
      </w:r>
      <w:r>
        <w:rPr>
          <w:rFonts w:hint="cs"/>
          <w:rtl/>
        </w:rPr>
        <w:t>‌</w:t>
      </w:r>
      <w:r>
        <w:rPr>
          <w:rtl/>
        </w:rPr>
        <w:t xml:space="preserve">نظر از مطالب و حكايات </w:t>
      </w:r>
      <w:r>
        <w:rPr>
          <w:rFonts w:hint="cs"/>
          <w:rtl/>
        </w:rPr>
        <w:t xml:space="preserve">عاميانه </w:t>
      </w:r>
      <w:r>
        <w:rPr>
          <w:rtl/>
        </w:rPr>
        <w:t>كه صرفا</w:t>
      </w:r>
      <w:r>
        <w:rPr>
          <w:rFonts w:hint="cs"/>
          <w:rtl/>
        </w:rPr>
        <w:t>ً</w:t>
      </w:r>
      <w:r>
        <w:rPr>
          <w:rtl/>
        </w:rPr>
        <w:t xml:space="preserve"> معمولي </w:t>
      </w:r>
      <w:r>
        <w:rPr>
          <w:rFonts w:hint="cs"/>
          <w:rtl/>
        </w:rPr>
        <w:t>است و يا حتي گاهي به‌صورت قصه‌هاي جانوران (فابل)</w:t>
      </w:r>
      <w:r>
        <w:rPr>
          <w:rStyle w:val="FootnoteReference"/>
          <w:sz w:val="20"/>
          <w:szCs w:val="32"/>
          <w:rtl/>
        </w:rPr>
        <w:footnoteReference w:id="2"/>
      </w:r>
      <w:r>
        <w:rPr>
          <w:rFonts w:hint="cs"/>
          <w:rtl/>
        </w:rPr>
        <w:t xml:space="preserve"> بيان مي‌شود،</w:t>
      </w:r>
      <w:r>
        <w:rPr>
          <w:rtl/>
        </w:rPr>
        <w:t xml:space="preserve"> </w:t>
      </w:r>
      <w:r>
        <w:rPr>
          <w:rFonts w:hint="cs"/>
          <w:rtl/>
        </w:rPr>
        <w:t xml:space="preserve">باز هم </w:t>
      </w:r>
      <w:r>
        <w:rPr>
          <w:rtl/>
        </w:rPr>
        <w:t>از زبان</w:t>
      </w:r>
      <w:r>
        <w:rPr>
          <w:rFonts w:hint="cs"/>
          <w:rtl/>
        </w:rPr>
        <w:t>ي بهره گرفته مي‌شود كه</w:t>
      </w:r>
      <w:r>
        <w:rPr>
          <w:rtl/>
        </w:rPr>
        <w:t xml:space="preserve"> اجتماعي </w:t>
      </w:r>
      <w:r>
        <w:rPr>
          <w:rFonts w:hint="cs"/>
          <w:rtl/>
        </w:rPr>
        <w:t xml:space="preserve">و </w:t>
      </w:r>
      <w:r>
        <w:rPr>
          <w:rtl/>
        </w:rPr>
        <w:t>متشكل از</w:t>
      </w:r>
      <w:r>
        <w:rPr>
          <w:rFonts w:hint="cs"/>
          <w:rtl/>
        </w:rPr>
        <w:t xml:space="preserve"> </w:t>
      </w:r>
      <w:r>
        <w:rPr>
          <w:rtl/>
        </w:rPr>
        <w:t>شاه و</w:t>
      </w:r>
      <w:r>
        <w:rPr>
          <w:rFonts w:hint="cs"/>
          <w:rtl/>
        </w:rPr>
        <w:t xml:space="preserve"> </w:t>
      </w:r>
      <w:r>
        <w:rPr>
          <w:rtl/>
        </w:rPr>
        <w:t xml:space="preserve">وزير و كشاورز و مستخدم </w:t>
      </w:r>
      <w:r>
        <w:rPr>
          <w:rFonts w:hint="cs"/>
          <w:rtl/>
        </w:rPr>
        <w:t>است.</w:t>
      </w:r>
      <w:r>
        <w:rPr>
          <w:rtl/>
        </w:rPr>
        <w:t xml:space="preserve"> ولي موضوعات تماما</w:t>
      </w:r>
      <w:r>
        <w:rPr>
          <w:rFonts w:hint="cs"/>
          <w:rtl/>
        </w:rPr>
        <w:t>ً</w:t>
      </w:r>
      <w:r>
        <w:rPr>
          <w:rtl/>
        </w:rPr>
        <w:t xml:space="preserve"> عامي</w:t>
      </w:r>
      <w:r>
        <w:rPr>
          <w:rFonts w:hint="cs"/>
          <w:rtl/>
        </w:rPr>
        <w:t>انه</w:t>
      </w:r>
      <w:r>
        <w:rPr>
          <w:rtl/>
        </w:rPr>
        <w:t xml:space="preserve"> و عادي </w:t>
      </w:r>
      <w:r>
        <w:rPr>
          <w:rFonts w:hint="cs"/>
          <w:rtl/>
        </w:rPr>
        <w:t>است؛</w:t>
      </w:r>
      <w:r>
        <w:rPr>
          <w:rtl/>
        </w:rPr>
        <w:t xml:space="preserve"> </w:t>
      </w:r>
      <w:r>
        <w:rPr>
          <w:rFonts w:hint="cs"/>
          <w:rtl/>
        </w:rPr>
        <w:t xml:space="preserve">و </w:t>
      </w:r>
      <w:r>
        <w:rPr>
          <w:rtl/>
        </w:rPr>
        <w:t>اين عامه،</w:t>
      </w:r>
      <w:r>
        <w:rPr>
          <w:rFonts w:hint="cs"/>
          <w:rtl/>
        </w:rPr>
        <w:t xml:space="preserve"> </w:t>
      </w:r>
      <w:r>
        <w:rPr>
          <w:rtl/>
        </w:rPr>
        <w:t>مردم واقعي هر عصري هستند</w:t>
      </w:r>
      <w:r>
        <w:rPr>
          <w:rFonts w:hint="cs"/>
          <w:rtl/>
        </w:rPr>
        <w:t>،</w:t>
      </w:r>
      <w:r>
        <w:rPr>
          <w:rtl/>
        </w:rPr>
        <w:t xml:space="preserve"> آدم</w:t>
      </w:r>
      <w:r>
        <w:rPr>
          <w:rFonts w:hint="cs"/>
          <w:rtl/>
        </w:rPr>
        <w:t>‌</w:t>
      </w:r>
      <w:r>
        <w:rPr>
          <w:rtl/>
        </w:rPr>
        <w:t>هايي كه با رسوم و افكار خود جامعه را مي</w:t>
      </w:r>
      <w:r>
        <w:rPr>
          <w:rFonts w:hint="cs"/>
          <w:rtl/>
        </w:rPr>
        <w:t>‌</w:t>
      </w:r>
      <w:r>
        <w:rPr>
          <w:rtl/>
        </w:rPr>
        <w:t>سازند</w:t>
      </w:r>
      <w:r>
        <w:rPr>
          <w:rFonts w:hint="cs"/>
          <w:rtl/>
        </w:rPr>
        <w:t xml:space="preserve">. </w:t>
      </w:r>
      <w:r>
        <w:rPr>
          <w:rtl/>
        </w:rPr>
        <w:t>كسي را شاه مي</w:t>
      </w:r>
      <w:r>
        <w:rPr>
          <w:rFonts w:hint="cs"/>
          <w:rtl/>
        </w:rPr>
        <w:t>‌</w:t>
      </w:r>
      <w:r>
        <w:rPr>
          <w:rtl/>
        </w:rPr>
        <w:t>كنند و براي او فره</w:t>
      </w:r>
      <w:r>
        <w:rPr>
          <w:rFonts w:hint="cs"/>
          <w:rtl/>
        </w:rPr>
        <w:t xml:space="preserve"> </w:t>
      </w:r>
      <w:r>
        <w:rPr>
          <w:rtl/>
        </w:rPr>
        <w:t>‌ا</w:t>
      </w:r>
      <w:r>
        <w:rPr>
          <w:rFonts w:hint="cs"/>
          <w:rtl/>
        </w:rPr>
        <w:t>ي</w:t>
      </w:r>
      <w:r>
        <w:rPr>
          <w:rtl/>
        </w:rPr>
        <w:t>زدي قائل مي</w:t>
      </w:r>
      <w:r>
        <w:rPr>
          <w:rFonts w:hint="cs"/>
          <w:rtl/>
        </w:rPr>
        <w:t>‌</w:t>
      </w:r>
      <w:r>
        <w:rPr>
          <w:rtl/>
        </w:rPr>
        <w:t xml:space="preserve">شوند و ديگران را تابع او </w:t>
      </w:r>
      <w:r>
        <w:rPr>
          <w:rFonts w:hint="cs"/>
          <w:rtl/>
        </w:rPr>
        <w:t>مي‌شمرند.</w:t>
      </w:r>
      <w:r>
        <w:rPr>
          <w:rtl/>
        </w:rPr>
        <w:t xml:space="preserve"> </w:t>
      </w:r>
      <w:r>
        <w:rPr>
          <w:rFonts w:hint="cs"/>
          <w:rtl/>
        </w:rPr>
        <w:t>شاهان</w:t>
      </w:r>
      <w:r>
        <w:rPr>
          <w:rtl/>
        </w:rPr>
        <w:t xml:space="preserve"> مي</w:t>
      </w:r>
      <w:r>
        <w:rPr>
          <w:rFonts w:hint="cs"/>
          <w:rtl/>
        </w:rPr>
        <w:t>‌</w:t>
      </w:r>
      <w:r>
        <w:rPr>
          <w:rtl/>
        </w:rPr>
        <w:t>توانستند تا مرز كاليگولاها</w:t>
      </w:r>
      <w:r>
        <w:rPr>
          <w:rFonts w:hint="cs"/>
          <w:rtl/>
        </w:rPr>
        <w:t>،</w:t>
      </w:r>
      <w:r>
        <w:rPr>
          <w:rtl/>
        </w:rPr>
        <w:t xml:space="preserve"> فرعون</w:t>
      </w:r>
      <w:r>
        <w:rPr>
          <w:rFonts w:hint="cs"/>
          <w:rtl/>
        </w:rPr>
        <w:t>‌</w:t>
      </w:r>
      <w:r>
        <w:rPr>
          <w:rtl/>
        </w:rPr>
        <w:t>ها، چنگيزها و تا به امروز پيش روند</w:t>
      </w:r>
      <w:r>
        <w:rPr>
          <w:rFonts w:hint="cs"/>
          <w:rtl/>
        </w:rPr>
        <w:t xml:space="preserve">، </w:t>
      </w:r>
      <w:r>
        <w:rPr>
          <w:rtl/>
        </w:rPr>
        <w:t>چند صباحي بزيند و زاد و ولد كنند</w:t>
      </w:r>
      <w:r>
        <w:rPr>
          <w:rFonts w:hint="cs"/>
          <w:rtl/>
        </w:rPr>
        <w:t>،</w:t>
      </w:r>
      <w:r>
        <w:rPr>
          <w:rtl/>
        </w:rPr>
        <w:t xml:space="preserve"> بكشند و فرمانداري كنند</w:t>
      </w:r>
      <w:r>
        <w:rPr>
          <w:rFonts w:hint="cs"/>
          <w:rtl/>
        </w:rPr>
        <w:t>،</w:t>
      </w:r>
      <w:r>
        <w:rPr>
          <w:rtl/>
        </w:rPr>
        <w:t xml:space="preserve"> و ديگران گوسفندوار با حرب</w:t>
      </w:r>
      <w:r>
        <w:rPr>
          <w:rFonts w:hint="cs"/>
          <w:rtl/>
        </w:rPr>
        <w:t>ة</w:t>
      </w:r>
      <w:r>
        <w:rPr>
          <w:rtl/>
        </w:rPr>
        <w:t xml:space="preserve"> ترس هزاران سال از آنان حمايت ك</w:t>
      </w:r>
      <w:r>
        <w:rPr>
          <w:rFonts w:hint="cs"/>
          <w:rtl/>
        </w:rPr>
        <w:t xml:space="preserve">نند، </w:t>
      </w:r>
      <w:r>
        <w:rPr>
          <w:rtl/>
        </w:rPr>
        <w:t>و گاهگاهي هر كه دم از اعتراض زند حسين</w:t>
      </w:r>
      <w:r>
        <w:rPr>
          <w:rFonts w:hint="cs"/>
          <w:rtl/>
        </w:rPr>
        <w:t>‌</w:t>
      </w:r>
      <w:r>
        <w:rPr>
          <w:rtl/>
        </w:rPr>
        <w:t>وار شهيد</w:t>
      </w:r>
      <w:r>
        <w:rPr>
          <w:rFonts w:hint="cs"/>
          <w:rtl/>
        </w:rPr>
        <w:t>ش</w:t>
      </w:r>
      <w:r>
        <w:rPr>
          <w:rtl/>
        </w:rPr>
        <w:t xml:space="preserve"> كنند و باز ستايش عوام و عوام. بنابراين</w:t>
      </w:r>
      <w:r>
        <w:rPr>
          <w:rFonts w:hint="cs"/>
          <w:rtl/>
        </w:rPr>
        <w:t>،</w:t>
      </w:r>
      <w:r>
        <w:rPr>
          <w:rtl/>
        </w:rPr>
        <w:t xml:space="preserve"> رگه</w:t>
      </w:r>
      <w:r>
        <w:rPr>
          <w:rFonts w:hint="cs"/>
          <w:rtl/>
        </w:rPr>
        <w:t>‌‌ه</w:t>
      </w:r>
      <w:r>
        <w:rPr>
          <w:rtl/>
        </w:rPr>
        <w:t>اي ادبيات عاميانه را حتي در ادبيات منشيانه و فني مي</w:t>
      </w:r>
      <w:r>
        <w:rPr>
          <w:rFonts w:hint="cs"/>
          <w:rtl/>
        </w:rPr>
        <w:t>‌</w:t>
      </w:r>
      <w:r>
        <w:rPr>
          <w:rtl/>
        </w:rPr>
        <w:t xml:space="preserve">توان مشاهده </w:t>
      </w:r>
      <w:r>
        <w:rPr>
          <w:rFonts w:hint="cs"/>
          <w:rtl/>
        </w:rPr>
        <w:t>كر</w:t>
      </w:r>
      <w:r>
        <w:rPr>
          <w:rtl/>
        </w:rPr>
        <w:t>د.</w:t>
      </w:r>
    </w:p>
    <w:p w:rsidR="00AE1C8F" w:rsidRDefault="00AE1C8F" w:rsidP="00AE1C8F">
      <w:pPr>
        <w:pStyle w:val="StyleLatin10ptComplex16ptJustified"/>
        <w:jc w:val="both"/>
        <w:rPr>
          <w:rtl/>
        </w:rPr>
      </w:pPr>
      <w:r>
        <w:rPr>
          <w:rtl/>
        </w:rPr>
        <w:t>حكايات ما از هر نوع و به هر</w:t>
      </w:r>
      <w:r>
        <w:rPr>
          <w:rFonts w:hint="cs"/>
          <w:rtl/>
        </w:rPr>
        <w:t xml:space="preserve"> </w:t>
      </w:r>
      <w:r>
        <w:rPr>
          <w:rtl/>
        </w:rPr>
        <w:t xml:space="preserve">زباني </w:t>
      </w:r>
      <w:r>
        <w:rPr>
          <w:rFonts w:hint="cs"/>
          <w:rtl/>
        </w:rPr>
        <w:t>که باشد،</w:t>
      </w:r>
      <w:r>
        <w:rPr>
          <w:rtl/>
        </w:rPr>
        <w:t xml:space="preserve"> به زيور سخن </w:t>
      </w:r>
      <w:r>
        <w:rPr>
          <w:rFonts w:hint="cs"/>
          <w:rtl/>
        </w:rPr>
        <w:t>آ</w:t>
      </w:r>
      <w:r>
        <w:rPr>
          <w:rtl/>
        </w:rPr>
        <w:t>راسته مي</w:t>
      </w:r>
      <w:r>
        <w:rPr>
          <w:rFonts w:hint="cs"/>
          <w:rtl/>
        </w:rPr>
        <w:t>‌شو</w:t>
      </w:r>
      <w:r>
        <w:rPr>
          <w:rtl/>
        </w:rPr>
        <w:t>د</w:t>
      </w:r>
      <w:r>
        <w:rPr>
          <w:rFonts w:hint="cs"/>
          <w:rtl/>
        </w:rPr>
        <w:t xml:space="preserve">؛ </w:t>
      </w:r>
      <w:r>
        <w:rPr>
          <w:rtl/>
        </w:rPr>
        <w:t>چه در ظاهر</w:t>
      </w:r>
      <w:r>
        <w:rPr>
          <w:rFonts w:hint="cs"/>
          <w:rtl/>
        </w:rPr>
        <w:t xml:space="preserve"> با</w:t>
      </w:r>
      <w:r>
        <w:rPr>
          <w:rtl/>
        </w:rPr>
        <w:t xml:space="preserve"> سجع و قافيه و چه در باطن با تصويرسازي و چهره</w:t>
      </w:r>
      <w:r>
        <w:rPr>
          <w:rFonts w:hint="cs"/>
          <w:rtl/>
        </w:rPr>
        <w:t>‌</w:t>
      </w:r>
      <w:r>
        <w:rPr>
          <w:rtl/>
        </w:rPr>
        <w:t>آرا</w:t>
      </w:r>
      <w:r>
        <w:rPr>
          <w:rFonts w:hint="cs"/>
          <w:rtl/>
        </w:rPr>
        <w:t>ي</w:t>
      </w:r>
      <w:r>
        <w:rPr>
          <w:rtl/>
        </w:rPr>
        <w:t xml:space="preserve">ي </w:t>
      </w:r>
      <w:r>
        <w:rPr>
          <w:rFonts w:hint="cs"/>
          <w:rtl/>
        </w:rPr>
        <w:t>همراه باشد.</w:t>
      </w:r>
      <w:r>
        <w:rPr>
          <w:rtl/>
        </w:rPr>
        <w:t xml:space="preserve"> همين ساختار هنري و تصويري است كه باعث مي</w:t>
      </w:r>
      <w:r>
        <w:rPr>
          <w:rFonts w:hint="cs"/>
          <w:rtl/>
        </w:rPr>
        <w:t>‌شو</w:t>
      </w:r>
      <w:r>
        <w:rPr>
          <w:rtl/>
        </w:rPr>
        <w:t>د از موضوعي عاميانه</w:t>
      </w:r>
      <w:r>
        <w:rPr>
          <w:rFonts w:hint="cs"/>
          <w:rtl/>
        </w:rPr>
        <w:t>،</w:t>
      </w:r>
      <w:r>
        <w:rPr>
          <w:rtl/>
        </w:rPr>
        <w:t xml:space="preserve"> كلامي فخيم و پرصلابت </w:t>
      </w:r>
      <w:r>
        <w:rPr>
          <w:rFonts w:hint="cs"/>
          <w:rtl/>
        </w:rPr>
        <w:t xml:space="preserve">و </w:t>
      </w:r>
      <w:r>
        <w:rPr>
          <w:rtl/>
        </w:rPr>
        <w:t>منشيانه ساخت</w:t>
      </w:r>
      <w:r>
        <w:rPr>
          <w:rFonts w:hint="cs"/>
          <w:rtl/>
        </w:rPr>
        <w:t>ه شود</w:t>
      </w:r>
      <w:r>
        <w:rPr>
          <w:rtl/>
        </w:rPr>
        <w:t xml:space="preserve">. </w:t>
      </w:r>
    </w:p>
    <w:p w:rsidR="00AE1C8F" w:rsidRDefault="00AE1C8F" w:rsidP="00AE1C8F">
      <w:pPr>
        <w:pStyle w:val="StyleLatin10ptComplex16ptJustified"/>
        <w:jc w:val="both"/>
        <w:rPr>
          <w:rFonts w:hint="cs"/>
          <w:rtl/>
        </w:rPr>
      </w:pPr>
      <w:r>
        <w:rPr>
          <w:rtl/>
        </w:rPr>
        <w:t>خاقاني</w:t>
      </w:r>
      <w:r>
        <w:rPr>
          <w:rFonts w:hint="cs"/>
          <w:rtl/>
        </w:rPr>
        <w:t>، ش</w:t>
      </w:r>
      <w:r>
        <w:rPr>
          <w:rtl/>
        </w:rPr>
        <w:t>اعري است پرصلابت در</w:t>
      </w:r>
      <w:r>
        <w:rPr>
          <w:rFonts w:hint="cs"/>
          <w:rtl/>
        </w:rPr>
        <w:t xml:space="preserve"> س</w:t>
      </w:r>
      <w:r>
        <w:rPr>
          <w:rtl/>
        </w:rPr>
        <w:t>خن</w:t>
      </w:r>
      <w:r>
        <w:rPr>
          <w:rFonts w:hint="cs"/>
          <w:rtl/>
        </w:rPr>
        <w:t>،</w:t>
      </w:r>
      <w:r>
        <w:rPr>
          <w:rtl/>
        </w:rPr>
        <w:t xml:space="preserve"> با كلامي اشرافي و مطنطن </w:t>
      </w:r>
      <w:r>
        <w:rPr>
          <w:rFonts w:hint="cs"/>
          <w:rtl/>
        </w:rPr>
        <w:t>که</w:t>
      </w:r>
      <w:r>
        <w:rPr>
          <w:rtl/>
        </w:rPr>
        <w:t xml:space="preserve"> مسائل عاميانه و در</w:t>
      </w:r>
      <w:r>
        <w:rPr>
          <w:rFonts w:hint="cs"/>
          <w:rtl/>
        </w:rPr>
        <w:t>گ</w:t>
      </w:r>
      <w:r>
        <w:rPr>
          <w:rtl/>
        </w:rPr>
        <w:t>ير زمان</w:t>
      </w:r>
      <w:r>
        <w:rPr>
          <w:rFonts w:hint="cs"/>
          <w:rtl/>
        </w:rPr>
        <w:t xml:space="preserve"> </w:t>
      </w:r>
      <w:r>
        <w:rPr>
          <w:rtl/>
        </w:rPr>
        <w:t xml:space="preserve">خود </w:t>
      </w:r>
      <w:r>
        <w:rPr>
          <w:rFonts w:hint="cs"/>
          <w:rtl/>
        </w:rPr>
        <w:t xml:space="preserve">را </w:t>
      </w:r>
      <w:r>
        <w:rPr>
          <w:rtl/>
        </w:rPr>
        <w:t xml:space="preserve">زيباترين لباس تصوير پوشانده </w:t>
      </w:r>
      <w:r>
        <w:rPr>
          <w:rFonts w:hint="cs"/>
          <w:rtl/>
        </w:rPr>
        <w:t xml:space="preserve">است. </w:t>
      </w:r>
      <w:r>
        <w:rPr>
          <w:rtl/>
        </w:rPr>
        <w:t>هم</w:t>
      </w:r>
      <w:r>
        <w:rPr>
          <w:rFonts w:hint="cs"/>
          <w:rtl/>
        </w:rPr>
        <w:t xml:space="preserve">چنين است آثاري مثل </w:t>
      </w:r>
      <w:r w:rsidRPr="009A4C97">
        <w:rPr>
          <w:i/>
          <w:iCs/>
          <w:rtl/>
        </w:rPr>
        <w:t>مرصادالعباد</w:t>
      </w:r>
      <w:r>
        <w:rPr>
          <w:rtl/>
        </w:rPr>
        <w:t xml:space="preserve"> نجم</w:t>
      </w:r>
      <w:r>
        <w:rPr>
          <w:rFonts w:hint="cs"/>
          <w:rtl/>
        </w:rPr>
        <w:t>‌</w:t>
      </w:r>
      <w:r>
        <w:rPr>
          <w:rtl/>
        </w:rPr>
        <w:t xml:space="preserve">الدين رازي و </w:t>
      </w:r>
      <w:r w:rsidRPr="009A4C97">
        <w:rPr>
          <w:i/>
          <w:iCs/>
          <w:rtl/>
        </w:rPr>
        <w:t>كليله و دمنه</w:t>
      </w:r>
      <w:r>
        <w:rPr>
          <w:rtl/>
        </w:rPr>
        <w:t xml:space="preserve"> نصرالله منشي </w:t>
      </w:r>
      <w:r>
        <w:rPr>
          <w:rFonts w:hint="cs"/>
          <w:rtl/>
        </w:rPr>
        <w:t>و...</w:t>
      </w:r>
    </w:p>
    <w:p w:rsidR="00AE1C8F" w:rsidRDefault="00AE1C8F" w:rsidP="00AE1C8F">
      <w:pPr>
        <w:pStyle w:val="StyleLatin10ptComplex16ptJustified"/>
        <w:jc w:val="both"/>
        <w:rPr>
          <w:rFonts w:hint="cs"/>
          <w:rtl/>
          <w:lang w:bidi="fa-IR"/>
        </w:rPr>
      </w:pPr>
      <w:r>
        <w:rPr>
          <w:rFonts w:hint="cs"/>
          <w:rtl/>
        </w:rPr>
        <w:t>با ديدن</w:t>
      </w:r>
      <w:r>
        <w:rPr>
          <w:rtl/>
        </w:rPr>
        <w:t xml:space="preserve"> تصاوير </w:t>
      </w:r>
      <w:r w:rsidRPr="009A4C97">
        <w:rPr>
          <w:i/>
          <w:iCs/>
          <w:rtl/>
        </w:rPr>
        <w:t>كليله و دمنه</w:t>
      </w:r>
      <w:r>
        <w:rPr>
          <w:rFonts w:hint="cs"/>
          <w:rtl/>
        </w:rPr>
        <w:t xml:space="preserve"> ك</w:t>
      </w:r>
      <w:r>
        <w:rPr>
          <w:rtl/>
        </w:rPr>
        <w:t xml:space="preserve">ه </w:t>
      </w:r>
      <w:r>
        <w:rPr>
          <w:rFonts w:hint="cs"/>
          <w:rtl/>
        </w:rPr>
        <w:t>بيشت</w:t>
      </w:r>
      <w:r>
        <w:rPr>
          <w:rtl/>
        </w:rPr>
        <w:t>ر بر</w:t>
      </w:r>
      <w:r>
        <w:rPr>
          <w:rFonts w:hint="cs"/>
          <w:rtl/>
        </w:rPr>
        <w:t>محور</w:t>
      </w:r>
      <w:r>
        <w:rPr>
          <w:rtl/>
        </w:rPr>
        <w:t xml:space="preserve"> اتمسفر مكاني است</w:t>
      </w:r>
      <w:r>
        <w:rPr>
          <w:rFonts w:hint="cs"/>
          <w:rtl/>
        </w:rPr>
        <w:t>، درمي‌يابيم كه</w:t>
      </w:r>
      <w:r>
        <w:rPr>
          <w:rtl/>
        </w:rPr>
        <w:t xml:space="preserve"> چگونگي خلق و ساختار آن طوري است كه جولانگ</w:t>
      </w:r>
      <w:r>
        <w:rPr>
          <w:rFonts w:hint="cs"/>
          <w:rtl/>
        </w:rPr>
        <w:t>ا</w:t>
      </w:r>
      <w:r>
        <w:rPr>
          <w:rtl/>
        </w:rPr>
        <w:t>ه حيوانات از ديد بشري متفكر ترسيم شده است</w:t>
      </w:r>
      <w:r>
        <w:rPr>
          <w:rFonts w:hint="cs"/>
          <w:rtl/>
        </w:rPr>
        <w:t>.</w:t>
      </w:r>
      <w:r>
        <w:rPr>
          <w:rtl/>
        </w:rPr>
        <w:t xml:space="preserve"> قل</w:t>
      </w:r>
      <w:r>
        <w:rPr>
          <w:rFonts w:hint="cs"/>
          <w:rtl/>
        </w:rPr>
        <w:t>عة ح</w:t>
      </w:r>
      <w:r>
        <w:rPr>
          <w:rtl/>
        </w:rPr>
        <w:t>يوانات</w:t>
      </w:r>
      <w:r>
        <w:rPr>
          <w:rFonts w:hint="cs"/>
          <w:rtl/>
        </w:rPr>
        <w:t xml:space="preserve"> </w:t>
      </w:r>
      <w:r>
        <w:rPr>
          <w:rtl/>
        </w:rPr>
        <w:t>جورج اورول</w:t>
      </w:r>
      <w:r>
        <w:rPr>
          <w:rFonts w:hint="cs"/>
          <w:rtl/>
        </w:rPr>
        <w:t xml:space="preserve"> در دوران جديد، نمونة خوبي براي اين حالت است؛ نوعي </w:t>
      </w:r>
      <w:r>
        <w:rPr>
          <w:rtl/>
        </w:rPr>
        <w:t>فرم</w:t>
      </w:r>
      <w:r>
        <w:rPr>
          <w:rFonts w:hint="cs"/>
          <w:rtl/>
        </w:rPr>
        <w:t>‌</w:t>
      </w:r>
      <w:r>
        <w:rPr>
          <w:rtl/>
        </w:rPr>
        <w:t>گرا</w:t>
      </w:r>
      <w:r>
        <w:rPr>
          <w:rFonts w:hint="cs"/>
          <w:rtl/>
        </w:rPr>
        <w:t>ي</w:t>
      </w:r>
      <w:r>
        <w:rPr>
          <w:rtl/>
        </w:rPr>
        <w:t>ي اشرافي با موضوعات ع</w:t>
      </w:r>
      <w:r>
        <w:rPr>
          <w:rFonts w:hint="cs"/>
          <w:rtl/>
        </w:rPr>
        <w:t>ـ</w:t>
      </w:r>
      <w:r>
        <w:rPr>
          <w:rtl/>
        </w:rPr>
        <w:t>ادي و درگير</w:t>
      </w:r>
      <w:r>
        <w:rPr>
          <w:rFonts w:hint="cs"/>
          <w:rtl/>
        </w:rPr>
        <w:t xml:space="preserve">ي‌هايي </w:t>
      </w:r>
      <w:r>
        <w:rPr>
          <w:rtl/>
        </w:rPr>
        <w:t xml:space="preserve"> كه حتي شاهان و امرا نيز از آنها گ</w:t>
      </w:r>
      <w:r>
        <w:rPr>
          <w:rFonts w:hint="cs"/>
          <w:rtl/>
        </w:rPr>
        <w:t>ر</w:t>
      </w:r>
      <w:r>
        <w:rPr>
          <w:rtl/>
        </w:rPr>
        <w:t>ي</w:t>
      </w:r>
      <w:r>
        <w:rPr>
          <w:rFonts w:hint="cs"/>
          <w:rtl/>
        </w:rPr>
        <w:t>ز</w:t>
      </w:r>
      <w:r>
        <w:rPr>
          <w:rtl/>
        </w:rPr>
        <w:t>ي ندارند و نخواهند داشت.</w:t>
      </w:r>
    </w:p>
    <w:p w:rsidR="00AE1C8F" w:rsidRDefault="00AE1C8F" w:rsidP="00AE1C8F">
      <w:pPr>
        <w:pStyle w:val="StyleLatin10ptComplex16ptJustified"/>
        <w:jc w:val="both"/>
        <w:rPr>
          <w:rFonts w:hint="cs"/>
          <w:rtl/>
        </w:rPr>
      </w:pPr>
      <w:r>
        <w:rPr>
          <w:rtl/>
        </w:rPr>
        <w:t xml:space="preserve">در اينجا </w:t>
      </w:r>
      <w:r>
        <w:rPr>
          <w:rFonts w:hint="cs"/>
          <w:rtl/>
        </w:rPr>
        <w:t xml:space="preserve">آنچه از </w:t>
      </w:r>
      <w:r>
        <w:rPr>
          <w:rtl/>
        </w:rPr>
        <w:t>تصويرسازي</w:t>
      </w:r>
      <w:r>
        <w:rPr>
          <w:rFonts w:hint="cs"/>
          <w:rtl/>
        </w:rPr>
        <w:t xml:space="preserve"> مدنظر </w:t>
      </w:r>
      <w:r>
        <w:rPr>
          <w:rtl/>
        </w:rPr>
        <w:t>است</w:t>
      </w:r>
      <w:r>
        <w:rPr>
          <w:rFonts w:hint="cs"/>
          <w:rtl/>
        </w:rPr>
        <w:t>،</w:t>
      </w:r>
      <w:r>
        <w:rPr>
          <w:rtl/>
        </w:rPr>
        <w:t xml:space="preserve"> </w:t>
      </w:r>
      <w:r>
        <w:rPr>
          <w:rFonts w:hint="cs"/>
          <w:rtl/>
        </w:rPr>
        <w:t>صورت‌هايي ازخيال</w:t>
      </w:r>
      <w:r>
        <w:rPr>
          <w:rtl/>
        </w:rPr>
        <w:t xml:space="preserve"> نظير تشبيه</w:t>
      </w:r>
      <w:r>
        <w:rPr>
          <w:rFonts w:hint="cs"/>
          <w:rtl/>
        </w:rPr>
        <w:t xml:space="preserve"> </w:t>
      </w:r>
      <w:r>
        <w:rPr>
          <w:rtl/>
        </w:rPr>
        <w:t>و استعاره و تشخيص</w:t>
      </w:r>
      <w:r>
        <w:rPr>
          <w:rFonts w:hint="cs"/>
          <w:rtl/>
        </w:rPr>
        <w:t xml:space="preserve"> و</w:t>
      </w:r>
      <w:r>
        <w:rPr>
          <w:rtl/>
        </w:rPr>
        <w:t xml:space="preserve">... </w:t>
      </w:r>
      <w:r>
        <w:rPr>
          <w:rFonts w:hint="cs"/>
          <w:rtl/>
        </w:rPr>
        <w:t xml:space="preserve">است. </w:t>
      </w:r>
    </w:p>
    <w:p w:rsidR="00AE1C8F" w:rsidRDefault="00AE1C8F" w:rsidP="00AE1C8F">
      <w:pPr>
        <w:pStyle w:val="StyleLatin10ptComplex16ptJustified"/>
        <w:jc w:val="both"/>
        <w:rPr>
          <w:rFonts w:hint="cs"/>
          <w:rtl/>
        </w:rPr>
      </w:pPr>
      <w:r>
        <w:rPr>
          <w:rtl/>
        </w:rPr>
        <w:t>نصرالله منشي در تشبيه بسيار توانا و از همه قوي</w:t>
      </w:r>
      <w:r>
        <w:rPr>
          <w:rFonts w:hint="cs"/>
          <w:rtl/>
        </w:rPr>
        <w:t>‌</w:t>
      </w:r>
      <w:r>
        <w:rPr>
          <w:rtl/>
        </w:rPr>
        <w:t xml:space="preserve">تر </w:t>
      </w:r>
      <w:r>
        <w:rPr>
          <w:rFonts w:hint="cs"/>
          <w:rtl/>
        </w:rPr>
        <w:t xml:space="preserve">اينكه </w:t>
      </w:r>
      <w:r>
        <w:rPr>
          <w:rtl/>
        </w:rPr>
        <w:t>تشبيه استخدام</w:t>
      </w:r>
      <w:r>
        <w:rPr>
          <w:rFonts w:hint="cs"/>
          <w:rtl/>
        </w:rPr>
        <w:t>،</w:t>
      </w:r>
      <w:r>
        <w:rPr>
          <w:rtl/>
        </w:rPr>
        <w:t xml:space="preserve"> هنر اصلي او بوده است</w:t>
      </w:r>
      <w:r>
        <w:rPr>
          <w:rFonts w:hint="cs"/>
          <w:rtl/>
        </w:rPr>
        <w:t>.</w:t>
      </w:r>
    </w:p>
    <w:p w:rsidR="00AE1C8F" w:rsidRDefault="00AE1C8F" w:rsidP="00AE1C8F">
      <w:pPr>
        <w:pStyle w:val="StyleLatin10ptComplex16ptJustified"/>
        <w:jc w:val="both"/>
        <w:rPr>
          <w:rtl/>
        </w:rPr>
      </w:pPr>
      <w:r>
        <w:rPr>
          <w:rtl/>
        </w:rPr>
        <w:t>ا</w:t>
      </w:r>
      <w:r>
        <w:rPr>
          <w:rFonts w:hint="cs"/>
          <w:rtl/>
        </w:rPr>
        <w:t>ك</w:t>
      </w:r>
      <w:r>
        <w:rPr>
          <w:rtl/>
        </w:rPr>
        <w:t>ثر تشبيهات او موقوف</w:t>
      </w:r>
      <w:r>
        <w:rPr>
          <w:rFonts w:hint="cs"/>
          <w:rtl/>
        </w:rPr>
        <w:t>‌</w:t>
      </w:r>
      <w:r>
        <w:rPr>
          <w:rtl/>
        </w:rPr>
        <w:t xml:space="preserve">المعاني </w:t>
      </w:r>
      <w:r>
        <w:rPr>
          <w:rFonts w:hint="cs"/>
          <w:rtl/>
        </w:rPr>
        <w:t xml:space="preserve">است. </w:t>
      </w:r>
      <w:r>
        <w:rPr>
          <w:rtl/>
        </w:rPr>
        <w:t>در استعاره نيز استعار</w:t>
      </w:r>
      <w:r>
        <w:rPr>
          <w:rFonts w:hint="cs"/>
          <w:rtl/>
        </w:rPr>
        <w:t>ة</w:t>
      </w:r>
      <w:r>
        <w:rPr>
          <w:rtl/>
        </w:rPr>
        <w:t xml:space="preserve"> مصرح</w:t>
      </w:r>
      <w:r>
        <w:rPr>
          <w:rFonts w:hint="cs"/>
          <w:rtl/>
        </w:rPr>
        <w:t>ة</w:t>
      </w:r>
      <w:r>
        <w:rPr>
          <w:rtl/>
        </w:rPr>
        <w:t xml:space="preserve"> مجرده را ب</w:t>
      </w:r>
      <w:r>
        <w:rPr>
          <w:rFonts w:hint="cs"/>
          <w:rtl/>
        </w:rPr>
        <w:t>ه‌</w:t>
      </w:r>
      <w:r>
        <w:rPr>
          <w:rtl/>
        </w:rPr>
        <w:t>كار برده است.</w:t>
      </w:r>
    </w:p>
    <w:p w:rsidR="00AE1C8F" w:rsidRDefault="00AE1C8F" w:rsidP="00AE1C8F">
      <w:pPr>
        <w:pStyle w:val="StyleLatin10ptComplex16ptJustified"/>
        <w:jc w:val="both"/>
        <w:rPr>
          <w:rFonts w:hint="cs"/>
          <w:rtl/>
          <w:lang w:bidi="fa-IR"/>
        </w:rPr>
      </w:pPr>
      <w:r>
        <w:rPr>
          <w:rFonts w:hint="cs"/>
          <w:rtl/>
        </w:rPr>
        <w:lastRenderedPageBreak/>
        <w:t>ب</w:t>
      </w:r>
      <w:r>
        <w:rPr>
          <w:rtl/>
        </w:rPr>
        <w:t>ه نمونه</w:t>
      </w:r>
      <w:r>
        <w:rPr>
          <w:rFonts w:hint="cs"/>
          <w:rtl/>
        </w:rPr>
        <w:t>‌</w:t>
      </w:r>
      <w:r>
        <w:rPr>
          <w:rtl/>
        </w:rPr>
        <w:t>هاي اندكي از تصويرسازي</w:t>
      </w:r>
      <w:r>
        <w:rPr>
          <w:rFonts w:hint="cs"/>
          <w:rtl/>
        </w:rPr>
        <w:t xml:space="preserve"> </w:t>
      </w:r>
      <w:r>
        <w:rPr>
          <w:rtl/>
        </w:rPr>
        <w:t xml:space="preserve">سه كتاب </w:t>
      </w:r>
      <w:r w:rsidRPr="009A4C97">
        <w:rPr>
          <w:i/>
          <w:iCs/>
          <w:rtl/>
        </w:rPr>
        <w:t>محبوب</w:t>
      </w:r>
      <w:r w:rsidRPr="009A4C97">
        <w:rPr>
          <w:rFonts w:hint="cs"/>
          <w:i/>
          <w:iCs/>
          <w:rtl/>
        </w:rPr>
        <w:t>‌</w:t>
      </w:r>
      <w:r w:rsidRPr="009A4C97">
        <w:rPr>
          <w:i/>
          <w:iCs/>
          <w:rtl/>
        </w:rPr>
        <w:t>القلوب</w:t>
      </w:r>
      <w:r>
        <w:rPr>
          <w:rFonts w:hint="cs"/>
          <w:rtl/>
        </w:rPr>
        <w:t xml:space="preserve"> فارسي، </w:t>
      </w:r>
      <w:r>
        <w:rPr>
          <w:rtl/>
        </w:rPr>
        <w:t xml:space="preserve"> </w:t>
      </w:r>
      <w:r w:rsidRPr="009A4C97">
        <w:rPr>
          <w:i/>
          <w:iCs/>
          <w:rtl/>
        </w:rPr>
        <w:t>مرصادالعباد</w:t>
      </w:r>
      <w:r>
        <w:rPr>
          <w:rtl/>
        </w:rPr>
        <w:t xml:space="preserve"> و سرانجام </w:t>
      </w:r>
      <w:r w:rsidRPr="009A4C97">
        <w:rPr>
          <w:i/>
          <w:iCs/>
          <w:rtl/>
        </w:rPr>
        <w:t>كليله و دمنه</w:t>
      </w:r>
      <w:r>
        <w:rPr>
          <w:rtl/>
        </w:rPr>
        <w:t xml:space="preserve"> توجه مي</w:t>
      </w:r>
      <w:r>
        <w:rPr>
          <w:rFonts w:hint="cs"/>
          <w:rtl/>
        </w:rPr>
        <w:t>‌</w:t>
      </w:r>
      <w:r>
        <w:rPr>
          <w:rtl/>
        </w:rPr>
        <w:t>كنيم تا ببينيم كه تصوير در هر سه مورد فخيم است</w:t>
      </w:r>
      <w:r>
        <w:rPr>
          <w:rFonts w:hint="cs"/>
          <w:rtl/>
        </w:rPr>
        <w:t>؛</w:t>
      </w:r>
      <w:r>
        <w:rPr>
          <w:rtl/>
        </w:rPr>
        <w:t xml:space="preserve"> درحالي</w:t>
      </w:r>
      <w:r>
        <w:rPr>
          <w:rFonts w:hint="cs"/>
          <w:rtl/>
        </w:rPr>
        <w:t>‌</w:t>
      </w:r>
      <w:r>
        <w:rPr>
          <w:rtl/>
        </w:rPr>
        <w:t xml:space="preserve">كه </w:t>
      </w:r>
      <w:r w:rsidRPr="009A4C97">
        <w:rPr>
          <w:i/>
          <w:iCs/>
          <w:rtl/>
        </w:rPr>
        <w:t>محبوب</w:t>
      </w:r>
      <w:r w:rsidRPr="009A4C97">
        <w:rPr>
          <w:rFonts w:hint="cs"/>
          <w:i/>
          <w:iCs/>
          <w:rtl/>
        </w:rPr>
        <w:t>‌</w:t>
      </w:r>
      <w:r w:rsidRPr="009A4C97">
        <w:rPr>
          <w:i/>
          <w:iCs/>
          <w:rtl/>
        </w:rPr>
        <w:t>القلوب</w:t>
      </w:r>
      <w:r>
        <w:rPr>
          <w:rtl/>
        </w:rPr>
        <w:t xml:space="preserve"> با موضوعي عاميانه و </w:t>
      </w:r>
      <w:r w:rsidRPr="009A4C97">
        <w:rPr>
          <w:i/>
          <w:iCs/>
          <w:rtl/>
        </w:rPr>
        <w:t>مرصادالعباد</w:t>
      </w:r>
      <w:r>
        <w:rPr>
          <w:rtl/>
        </w:rPr>
        <w:t xml:space="preserve"> با موضوعي عرفاني و </w:t>
      </w:r>
      <w:r w:rsidRPr="009A4C97">
        <w:rPr>
          <w:i/>
          <w:iCs/>
          <w:rtl/>
        </w:rPr>
        <w:t xml:space="preserve">كليله </w:t>
      </w:r>
      <w:r w:rsidRPr="009A4C97">
        <w:rPr>
          <w:rFonts w:hint="cs"/>
          <w:i/>
          <w:iCs/>
          <w:rtl/>
        </w:rPr>
        <w:t>و دمنه</w:t>
      </w:r>
      <w:r>
        <w:rPr>
          <w:rFonts w:hint="cs"/>
          <w:rtl/>
        </w:rPr>
        <w:t xml:space="preserve"> </w:t>
      </w:r>
      <w:r>
        <w:rPr>
          <w:rtl/>
        </w:rPr>
        <w:t xml:space="preserve">كتابي اجتماعي و سياسي است </w:t>
      </w:r>
      <w:r>
        <w:rPr>
          <w:rFonts w:hint="cs"/>
          <w:rtl/>
        </w:rPr>
        <w:t>که نوع فابل بر آن غلبه دارد:</w:t>
      </w:r>
    </w:p>
    <w:p w:rsidR="00AE1C8F" w:rsidRDefault="00AE1C8F" w:rsidP="00AE1C8F">
      <w:pPr>
        <w:pStyle w:val="StyleLatin10ptComplex16pt"/>
        <w:jc w:val="both"/>
        <w:rPr>
          <w:rFonts w:hint="cs"/>
          <w:rtl/>
        </w:rPr>
      </w:pPr>
      <w:r>
        <w:rPr>
          <w:rtl/>
        </w:rPr>
        <w:t>پس آن نان دين كه پخت</w:t>
      </w:r>
      <w:r>
        <w:rPr>
          <w:rFonts w:hint="cs"/>
          <w:rtl/>
        </w:rPr>
        <w:t>ة</w:t>
      </w:r>
      <w:r>
        <w:rPr>
          <w:rtl/>
        </w:rPr>
        <w:t xml:space="preserve"> آتش محبت بود</w:t>
      </w:r>
      <w:r>
        <w:rPr>
          <w:rFonts w:hint="cs"/>
          <w:rtl/>
        </w:rPr>
        <w:t>،</w:t>
      </w:r>
      <w:r>
        <w:rPr>
          <w:rtl/>
        </w:rPr>
        <w:t xml:space="preserve"> بر دكان دعوت محمد</w:t>
      </w:r>
      <w:r>
        <w:rPr>
          <w:rFonts w:hint="cs"/>
          <w:rtl/>
        </w:rPr>
        <w:t>(</w:t>
      </w:r>
      <w:r>
        <w:rPr>
          <w:rtl/>
        </w:rPr>
        <w:t>ص) نهادند</w:t>
      </w:r>
      <w:r>
        <w:rPr>
          <w:rFonts w:hint="cs"/>
          <w:rtl/>
        </w:rPr>
        <w:t>.</w:t>
      </w:r>
      <w:r>
        <w:rPr>
          <w:rtl/>
        </w:rPr>
        <w:t xml:space="preserve"> </w:t>
      </w:r>
      <w:r w:rsidRPr="0007348C">
        <w:rPr>
          <w:rStyle w:val="Char2"/>
          <w:rFonts w:hint="cs"/>
          <w:rtl/>
        </w:rPr>
        <w:t xml:space="preserve">(رازي،1373 </w:t>
      </w:r>
      <w:r w:rsidRPr="0007348C">
        <w:rPr>
          <w:rStyle w:val="Char2"/>
          <w:rtl/>
        </w:rPr>
        <w:t>:</w:t>
      </w:r>
      <w:r w:rsidRPr="0007348C">
        <w:rPr>
          <w:rStyle w:val="Char2"/>
          <w:rFonts w:hint="cs"/>
          <w:rtl/>
        </w:rPr>
        <w:t xml:space="preserve"> </w:t>
      </w:r>
      <w:r w:rsidRPr="0007348C">
        <w:rPr>
          <w:rStyle w:val="Char2"/>
          <w:rtl/>
        </w:rPr>
        <w:t>107</w:t>
      </w:r>
      <w:r w:rsidRPr="0007348C">
        <w:rPr>
          <w:rStyle w:val="Char2"/>
          <w:rFonts w:hint="cs"/>
          <w:rtl/>
        </w:rPr>
        <w:t>)</w:t>
      </w:r>
    </w:p>
    <w:p w:rsidR="00AE1C8F" w:rsidRDefault="00AE1C8F" w:rsidP="00AE1C8F">
      <w:pPr>
        <w:pStyle w:val="StyleLatin10ptComplex16ptJustified"/>
        <w:jc w:val="both"/>
        <w:rPr>
          <w:rtl/>
        </w:rPr>
      </w:pPr>
      <w:r>
        <w:rPr>
          <w:rtl/>
        </w:rPr>
        <w:t>تشبيه دين به نان</w:t>
      </w:r>
      <w:r>
        <w:rPr>
          <w:rFonts w:hint="cs"/>
          <w:rtl/>
        </w:rPr>
        <w:t>ِ</w:t>
      </w:r>
      <w:r>
        <w:rPr>
          <w:rtl/>
        </w:rPr>
        <w:t xml:space="preserve"> در</w:t>
      </w:r>
      <w:r>
        <w:rPr>
          <w:rFonts w:hint="cs"/>
          <w:rtl/>
        </w:rPr>
        <w:t>آ</w:t>
      </w:r>
      <w:r>
        <w:rPr>
          <w:rtl/>
        </w:rPr>
        <w:t>تش</w:t>
      </w:r>
      <w:r>
        <w:rPr>
          <w:rFonts w:hint="cs"/>
          <w:rtl/>
        </w:rPr>
        <w:t>‌</w:t>
      </w:r>
      <w:r>
        <w:rPr>
          <w:rtl/>
        </w:rPr>
        <w:t>پخته</w:t>
      </w:r>
      <w:r>
        <w:rPr>
          <w:rFonts w:hint="cs"/>
          <w:rtl/>
        </w:rPr>
        <w:t>‌</w:t>
      </w:r>
      <w:r>
        <w:rPr>
          <w:rtl/>
        </w:rPr>
        <w:t>شده</w:t>
      </w:r>
      <w:r>
        <w:rPr>
          <w:rFonts w:hint="cs"/>
          <w:rtl/>
        </w:rPr>
        <w:t xml:space="preserve">، محبت به آتش، </w:t>
      </w:r>
      <w:r>
        <w:rPr>
          <w:rtl/>
        </w:rPr>
        <w:t>و</w:t>
      </w:r>
      <w:r>
        <w:rPr>
          <w:rFonts w:hint="cs"/>
          <w:rtl/>
        </w:rPr>
        <w:t xml:space="preserve"> دعوت به</w:t>
      </w:r>
      <w:r>
        <w:rPr>
          <w:rtl/>
        </w:rPr>
        <w:t xml:space="preserve"> دكان كه علاوه برصنعت استخدام</w:t>
      </w:r>
      <w:r>
        <w:rPr>
          <w:rFonts w:hint="cs"/>
          <w:rtl/>
        </w:rPr>
        <w:t xml:space="preserve">، </w:t>
      </w:r>
      <w:r>
        <w:rPr>
          <w:rtl/>
        </w:rPr>
        <w:t xml:space="preserve">هماهنگي </w:t>
      </w:r>
      <w:r>
        <w:rPr>
          <w:rFonts w:hint="cs"/>
          <w:rtl/>
        </w:rPr>
        <w:t>و</w:t>
      </w:r>
      <w:r>
        <w:rPr>
          <w:rtl/>
        </w:rPr>
        <w:t xml:space="preserve"> موقوف</w:t>
      </w:r>
      <w:r>
        <w:rPr>
          <w:rFonts w:hint="cs"/>
          <w:rtl/>
        </w:rPr>
        <w:t>‌</w:t>
      </w:r>
      <w:r>
        <w:rPr>
          <w:rtl/>
        </w:rPr>
        <w:t>المعاني</w:t>
      </w:r>
      <w:r>
        <w:rPr>
          <w:rFonts w:hint="cs"/>
          <w:rtl/>
        </w:rPr>
        <w:t>‌</w:t>
      </w:r>
      <w:r>
        <w:rPr>
          <w:rtl/>
        </w:rPr>
        <w:t>بودن</w:t>
      </w:r>
      <w:r>
        <w:rPr>
          <w:rFonts w:hint="cs"/>
          <w:rtl/>
        </w:rPr>
        <w:t xml:space="preserve"> نيز</w:t>
      </w:r>
      <w:r>
        <w:rPr>
          <w:rtl/>
        </w:rPr>
        <w:t xml:space="preserve"> </w:t>
      </w:r>
      <w:r>
        <w:rPr>
          <w:rFonts w:hint="cs"/>
          <w:rtl/>
        </w:rPr>
        <w:t xml:space="preserve">در آنها وجود دارد </w:t>
      </w:r>
      <w:r>
        <w:rPr>
          <w:rtl/>
        </w:rPr>
        <w:t>و در نوع خود بي</w:t>
      </w:r>
      <w:r>
        <w:rPr>
          <w:rFonts w:hint="cs"/>
          <w:rtl/>
        </w:rPr>
        <w:t>‌</w:t>
      </w:r>
      <w:r>
        <w:rPr>
          <w:rtl/>
        </w:rPr>
        <w:t xml:space="preserve">نظير و به اصطلاح فرنگيان </w:t>
      </w:r>
      <w:r>
        <w:rPr>
          <w:rFonts w:hint="cs"/>
          <w:rtl/>
        </w:rPr>
        <w:t>برجسته‌سازي</w:t>
      </w:r>
      <w:r>
        <w:rPr>
          <w:rStyle w:val="FootnoteReference"/>
          <w:sz w:val="20"/>
          <w:szCs w:val="32"/>
          <w:rtl/>
        </w:rPr>
        <w:footnoteReference w:id="3"/>
      </w:r>
      <w:r>
        <w:rPr>
          <w:rFonts w:hint="cs"/>
          <w:rtl/>
        </w:rPr>
        <w:t xml:space="preserve"> </w:t>
      </w:r>
      <w:r>
        <w:rPr>
          <w:rtl/>
        </w:rPr>
        <w:t>است</w:t>
      </w:r>
      <w:r>
        <w:rPr>
          <w:rFonts w:hint="cs"/>
          <w:rtl/>
        </w:rPr>
        <w:t>،</w:t>
      </w:r>
      <w:r>
        <w:rPr>
          <w:rtl/>
        </w:rPr>
        <w:t xml:space="preserve"> وجه </w:t>
      </w:r>
      <w:r>
        <w:rPr>
          <w:rFonts w:hint="cs"/>
          <w:rtl/>
        </w:rPr>
        <w:t xml:space="preserve">شبه </w:t>
      </w:r>
      <w:r>
        <w:rPr>
          <w:rtl/>
        </w:rPr>
        <w:t xml:space="preserve">دين </w:t>
      </w:r>
      <w:r>
        <w:rPr>
          <w:rFonts w:hint="cs"/>
          <w:rtl/>
        </w:rPr>
        <w:t>و</w:t>
      </w:r>
      <w:r>
        <w:rPr>
          <w:rtl/>
        </w:rPr>
        <w:t xml:space="preserve"> نان از جهت بركت و كافي</w:t>
      </w:r>
      <w:r>
        <w:rPr>
          <w:rFonts w:hint="cs"/>
          <w:rtl/>
        </w:rPr>
        <w:t>‌</w:t>
      </w:r>
      <w:r>
        <w:rPr>
          <w:rtl/>
        </w:rPr>
        <w:t>بودن و</w:t>
      </w:r>
      <w:r>
        <w:rPr>
          <w:rFonts w:hint="cs"/>
          <w:rtl/>
        </w:rPr>
        <w:t xml:space="preserve"> </w:t>
      </w:r>
      <w:r>
        <w:rPr>
          <w:rtl/>
        </w:rPr>
        <w:t>محبت به آتش از جهت گرماي مناسب براي پخت و دكان از جهت ارائ</w:t>
      </w:r>
      <w:r>
        <w:rPr>
          <w:rFonts w:hint="cs"/>
          <w:rtl/>
        </w:rPr>
        <w:t>ة</w:t>
      </w:r>
      <w:r>
        <w:rPr>
          <w:rtl/>
        </w:rPr>
        <w:t xml:space="preserve"> امري پر بركت است.</w:t>
      </w:r>
    </w:p>
    <w:p w:rsidR="00AE1C8F" w:rsidRDefault="00AE1C8F" w:rsidP="00AE1C8F">
      <w:pPr>
        <w:pStyle w:val="StyleLatin10ptComplex16ptJustified"/>
        <w:jc w:val="both"/>
        <w:rPr>
          <w:rtl/>
        </w:rPr>
      </w:pPr>
      <w:r>
        <w:rPr>
          <w:rtl/>
        </w:rPr>
        <w:t>بيشترين تصاوير</w:t>
      </w:r>
      <w:r>
        <w:rPr>
          <w:rFonts w:hint="cs"/>
          <w:rtl/>
        </w:rPr>
        <w:t>،</w:t>
      </w:r>
      <w:r>
        <w:rPr>
          <w:rtl/>
        </w:rPr>
        <w:t xml:space="preserve"> در ديباچه</w:t>
      </w:r>
      <w:r>
        <w:rPr>
          <w:rFonts w:hint="cs"/>
          <w:rtl/>
        </w:rPr>
        <w:t>‌</w:t>
      </w:r>
      <w:r>
        <w:rPr>
          <w:rtl/>
        </w:rPr>
        <w:t>ها و سرآغاز حكايات است</w:t>
      </w:r>
      <w:r>
        <w:rPr>
          <w:rFonts w:hint="cs"/>
          <w:rtl/>
        </w:rPr>
        <w:t>:</w:t>
      </w:r>
      <w:r>
        <w:rPr>
          <w:rtl/>
        </w:rPr>
        <w:t xml:space="preserve">  </w:t>
      </w:r>
    </w:p>
    <w:p w:rsidR="00AE1C8F" w:rsidRDefault="00AE1C8F" w:rsidP="00AE1C8F">
      <w:pPr>
        <w:pStyle w:val="StyleLatin10ptComplex16pt"/>
        <w:jc w:val="both"/>
        <w:rPr>
          <w:rtl/>
        </w:rPr>
      </w:pPr>
      <w:r>
        <w:t>…</w:t>
      </w:r>
      <w:r>
        <w:rPr>
          <w:rFonts w:hint="cs"/>
          <w:rtl/>
        </w:rPr>
        <w:t xml:space="preserve"> </w:t>
      </w:r>
      <w:r>
        <w:rPr>
          <w:rtl/>
        </w:rPr>
        <w:t>تا</w:t>
      </w:r>
      <w:r>
        <w:rPr>
          <w:rFonts w:hint="cs"/>
          <w:rtl/>
        </w:rPr>
        <w:t xml:space="preserve"> </w:t>
      </w:r>
      <w:r>
        <w:rPr>
          <w:rtl/>
        </w:rPr>
        <w:t>اينكه يكي از رفقا كه م</w:t>
      </w:r>
      <w:r>
        <w:rPr>
          <w:rFonts w:hint="cs"/>
          <w:rtl/>
        </w:rPr>
        <w:t>ذ</w:t>
      </w:r>
      <w:r>
        <w:rPr>
          <w:rtl/>
        </w:rPr>
        <w:t>اق احوالش از چاشني شهد گواراي محبت و ربط،  به آن جوان شيرين كامي ب</w:t>
      </w:r>
      <w:r>
        <w:rPr>
          <w:rFonts w:hint="cs"/>
          <w:rtl/>
        </w:rPr>
        <w:t xml:space="preserve">ه </w:t>
      </w:r>
      <w:r>
        <w:rPr>
          <w:rtl/>
        </w:rPr>
        <w:t>هم رسيده بود</w:t>
      </w:r>
      <w:r>
        <w:rPr>
          <w:rFonts w:hint="cs"/>
          <w:rtl/>
        </w:rPr>
        <w:t>،</w:t>
      </w:r>
      <w:r>
        <w:rPr>
          <w:rtl/>
        </w:rPr>
        <w:t xml:space="preserve"> چهر</w:t>
      </w:r>
      <w:r>
        <w:rPr>
          <w:rFonts w:hint="cs"/>
          <w:rtl/>
        </w:rPr>
        <w:t>ة</w:t>
      </w:r>
      <w:r>
        <w:rPr>
          <w:rtl/>
        </w:rPr>
        <w:t xml:space="preserve"> طاقت را </w:t>
      </w:r>
      <w:r>
        <w:rPr>
          <w:rFonts w:hint="cs"/>
          <w:rtl/>
        </w:rPr>
        <w:t xml:space="preserve">به </w:t>
      </w:r>
      <w:r>
        <w:rPr>
          <w:rtl/>
        </w:rPr>
        <w:t>ناخن اضطرار و بي</w:t>
      </w:r>
      <w:r>
        <w:rPr>
          <w:rFonts w:hint="cs"/>
          <w:rtl/>
        </w:rPr>
        <w:t>‌</w:t>
      </w:r>
      <w:r>
        <w:rPr>
          <w:rtl/>
        </w:rPr>
        <w:t>تابي خراشيده</w:t>
      </w:r>
      <w:r>
        <w:rPr>
          <w:rFonts w:hint="cs"/>
          <w:rtl/>
        </w:rPr>
        <w:t>،</w:t>
      </w:r>
      <w:r>
        <w:rPr>
          <w:rtl/>
        </w:rPr>
        <w:t xml:space="preserve"> به رفقا گفت: مرا فقدان حضور آن انيس موافق بي</w:t>
      </w:r>
      <w:r>
        <w:rPr>
          <w:rFonts w:hint="cs"/>
          <w:rtl/>
        </w:rPr>
        <w:t>‌</w:t>
      </w:r>
      <w:r>
        <w:rPr>
          <w:rtl/>
        </w:rPr>
        <w:t>آرام نموده، انديشه مي</w:t>
      </w:r>
      <w:r>
        <w:rPr>
          <w:rFonts w:hint="cs"/>
          <w:rtl/>
        </w:rPr>
        <w:t>‌</w:t>
      </w:r>
      <w:r>
        <w:rPr>
          <w:rtl/>
        </w:rPr>
        <w:t>نمايم كه مبادا زورق حالش را از صعوبت صواعق بحر حادثات خللي رسيده باشد و در راه رفاقت يار موافق و همدم شفيق هر رنجي كه بر خود قرار دهي</w:t>
      </w:r>
      <w:r>
        <w:rPr>
          <w:rFonts w:hint="cs"/>
          <w:rtl/>
        </w:rPr>
        <w:t>،</w:t>
      </w:r>
      <w:r>
        <w:rPr>
          <w:rtl/>
        </w:rPr>
        <w:t xml:space="preserve"> پشيماني ندارد و رفيقي كه از حديق</w:t>
      </w:r>
      <w:r>
        <w:rPr>
          <w:rFonts w:hint="cs"/>
          <w:rtl/>
        </w:rPr>
        <w:t>ة ‌</w:t>
      </w:r>
      <w:r>
        <w:rPr>
          <w:rtl/>
        </w:rPr>
        <w:t>الفتش بوي گل وفاداري به مشام مي</w:t>
      </w:r>
      <w:r>
        <w:rPr>
          <w:rFonts w:hint="cs"/>
          <w:rtl/>
        </w:rPr>
        <w:t>‌</w:t>
      </w:r>
      <w:r>
        <w:rPr>
          <w:rtl/>
        </w:rPr>
        <w:t>رسد</w:t>
      </w:r>
      <w:r>
        <w:rPr>
          <w:rFonts w:hint="cs"/>
          <w:rtl/>
        </w:rPr>
        <w:t>،</w:t>
      </w:r>
      <w:r>
        <w:rPr>
          <w:rtl/>
        </w:rPr>
        <w:t xml:space="preserve"> نقد گنجين</w:t>
      </w:r>
      <w:r>
        <w:rPr>
          <w:rFonts w:hint="cs"/>
          <w:rtl/>
        </w:rPr>
        <w:t>ة</w:t>
      </w:r>
      <w:r>
        <w:rPr>
          <w:rtl/>
        </w:rPr>
        <w:t xml:space="preserve"> روح و</w:t>
      </w:r>
      <w:r>
        <w:rPr>
          <w:rFonts w:hint="cs"/>
          <w:rtl/>
        </w:rPr>
        <w:t xml:space="preserve"> ر</w:t>
      </w:r>
      <w:r>
        <w:rPr>
          <w:rtl/>
        </w:rPr>
        <w:t>وان را در</w:t>
      </w:r>
      <w:r>
        <w:rPr>
          <w:rFonts w:hint="cs"/>
          <w:rtl/>
        </w:rPr>
        <w:t xml:space="preserve"> </w:t>
      </w:r>
      <w:r>
        <w:rPr>
          <w:rtl/>
        </w:rPr>
        <w:t>قدم يكرنگي او نثاركردن هر آينه از وصال جميل</w:t>
      </w:r>
      <w:r>
        <w:rPr>
          <w:rFonts w:hint="cs"/>
          <w:rtl/>
        </w:rPr>
        <w:t>ة</w:t>
      </w:r>
      <w:r>
        <w:rPr>
          <w:rtl/>
        </w:rPr>
        <w:t xml:space="preserve"> مقصود كام يافتن و به منزل فيض</w:t>
      </w:r>
      <w:r>
        <w:rPr>
          <w:rFonts w:hint="cs"/>
          <w:rtl/>
        </w:rPr>
        <w:t>‌</w:t>
      </w:r>
      <w:r>
        <w:rPr>
          <w:rtl/>
        </w:rPr>
        <w:t>آباد سعادات دو جهاني شتافتن است</w:t>
      </w:r>
      <w:r>
        <w:rPr>
          <w:rFonts w:hint="cs"/>
          <w:rtl/>
        </w:rPr>
        <w:t>.</w:t>
      </w:r>
      <w:r>
        <w:rPr>
          <w:rtl/>
        </w:rPr>
        <w:t xml:space="preserve"> </w:t>
      </w:r>
      <w:r w:rsidRPr="001F1610">
        <w:rPr>
          <w:rStyle w:val="Char2"/>
          <w:rFonts w:hint="cs"/>
          <w:rtl/>
        </w:rPr>
        <w:t xml:space="preserve">(ترکمان فراهي، بي‌تا : </w:t>
      </w:r>
      <w:r w:rsidRPr="001F1610">
        <w:rPr>
          <w:rStyle w:val="Char2"/>
          <w:rtl/>
        </w:rPr>
        <w:t xml:space="preserve">70 </w:t>
      </w:r>
      <w:r w:rsidRPr="001F1610">
        <w:rPr>
          <w:rStyle w:val="Char2"/>
          <w:rFonts w:hint="cs"/>
          <w:rtl/>
        </w:rPr>
        <w:t>)</w:t>
      </w:r>
      <w:r w:rsidRPr="001F1610">
        <w:rPr>
          <w:rStyle w:val="Char2"/>
          <w:rtl/>
        </w:rPr>
        <w:t xml:space="preserve"> </w:t>
      </w:r>
      <w:r>
        <w:rPr>
          <w:rtl/>
        </w:rPr>
        <w:t xml:space="preserve"> </w:t>
      </w:r>
    </w:p>
    <w:p w:rsidR="00AE1C8F" w:rsidRDefault="00AE1C8F" w:rsidP="00AE1C8F">
      <w:pPr>
        <w:pStyle w:val="StyleLatin10ptComplex16ptJustified"/>
        <w:jc w:val="both"/>
        <w:rPr>
          <w:rtl/>
        </w:rPr>
      </w:pPr>
      <w:r>
        <w:rPr>
          <w:rtl/>
        </w:rPr>
        <w:t xml:space="preserve">  تصاويري كه در اين حكايت مي</w:t>
      </w:r>
      <w:r>
        <w:rPr>
          <w:rFonts w:hint="cs"/>
          <w:rtl/>
        </w:rPr>
        <w:t>‌</w:t>
      </w:r>
      <w:r>
        <w:rPr>
          <w:rtl/>
        </w:rPr>
        <w:t>بينيم</w:t>
      </w:r>
      <w:r>
        <w:rPr>
          <w:rFonts w:hint="cs"/>
          <w:rtl/>
        </w:rPr>
        <w:t>،</w:t>
      </w:r>
      <w:r>
        <w:rPr>
          <w:rtl/>
        </w:rPr>
        <w:t xml:space="preserve"> ابتدا شخصيت</w:t>
      </w:r>
      <w:r>
        <w:rPr>
          <w:rFonts w:hint="cs"/>
          <w:rtl/>
        </w:rPr>
        <w:t>‌</w:t>
      </w:r>
      <w:r>
        <w:rPr>
          <w:rtl/>
        </w:rPr>
        <w:t>بخشي در احوال است كه صاحب م</w:t>
      </w:r>
      <w:r>
        <w:rPr>
          <w:rFonts w:hint="cs"/>
          <w:rtl/>
        </w:rPr>
        <w:t>ذ</w:t>
      </w:r>
      <w:r>
        <w:rPr>
          <w:rtl/>
        </w:rPr>
        <w:t>اق گشته و تشبيه محبت به شهد و تشخيص طاقت از بابت چهره داشتن و تشخيص اضطرار به</w:t>
      </w:r>
      <w:r>
        <w:rPr>
          <w:rFonts w:hint="cs"/>
          <w:rtl/>
        </w:rPr>
        <w:t>‌</w:t>
      </w:r>
      <w:r>
        <w:rPr>
          <w:rtl/>
        </w:rPr>
        <w:t xml:space="preserve">خاطر ناخن و </w:t>
      </w:r>
      <w:r>
        <w:rPr>
          <w:rFonts w:hint="cs"/>
          <w:rtl/>
        </w:rPr>
        <w:t>نيز</w:t>
      </w:r>
      <w:r>
        <w:rPr>
          <w:rtl/>
        </w:rPr>
        <w:t xml:space="preserve"> تشبيه حال به زورق و حادثه به بحر و تشبيه الفت به حديقه و باغ و تشخيص وفاداري از بابت بوي گل و تشبيه روح و روان به گنجينه و تشخيص يكرنگي ب</w:t>
      </w:r>
      <w:r>
        <w:rPr>
          <w:rFonts w:hint="cs"/>
          <w:rtl/>
        </w:rPr>
        <w:t>ه‌</w:t>
      </w:r>
      <w:r>
        <w:rPr>
          <w:rtl/>
        </w:rPr>
        <w:t>خاطر قدم و تشبيه مقصود به</w:t>
      </w:r>
      <w:r>
        <w:rPr>
          <w:rFonts w:hint="cs"/>
          <w:rtl/>
        </w:rPr>
        <w:t xml:space="preserve"> ‌</w:t>
      </w:r>
      <w:r>
        <w:rPr>
          <w:rtl/>
        </w:rPr>
        <w:t>وصال زيبارو و تشبيه سعادات به منزل است</w:t>
      </w:r>
      <w:r>
        <w:rPr>
          <w:rFonts w:hint="cs"/>
          <w:rtl/>
        </w:rPr>
        <w:t>؛</w:t>
      </w:r>
      <w:r>
        <w:rPr>
          <w:rtl/>
        </w:rPr>
        <w:t xml:space="preserve"> همچنين</w:t>
      </w:r>
      <w:r>
        <w:rPr>
          <w:rFonts w:hint="cs"/>
          <w:rtl/>
        </w:rPr>
        <w:t>،</w:t>
      </w:r>
      <w:r>
        <w:rPr>
          <w:rtl/>
        </w:rPr>
        <w:t xml:space="preserve"> احوال به مذاق</w:t>
      </w:r>
      <w:r>
        <w:rPr>
          <w:rFonts w:hint="cs"/>
          <w:rtl/>
        </w:rPr>
        <w:t>،</w:t>
      </w:r>
      <w:r>
        <w:rPr>
          <w:rtl/>
        </w:rPr>
        <w:t xml:space="preserve"> محبت به</w:t>
      </w:r>
      <w:r>
        <w:rPr>
          <w:rFonts w:hint="cs"/>
          <w:rtl/>
        </w:rPr>
        <w:t xml:space="preserve"> ‌</w:t>
      </w:r>
      <w:r>
        <w:rPr>
          <w:rtl/>
        </w:rPr>
        <w:t>شهد</w:t>
      </w:r>
      <w:r>
        <w:rPr>
          <w:rFonts w:hint="cs"/>
          <w:rtl/>
        </w:rPr>
        <w:t>،</w:t>
      </w:r>
      <w:r>
        <w:rPr>
          <w:rtl/>
        </w:rPr>
        <w:t xml:space="preserve"> حال به زورق</w:t>
      </w:r>
      <w:r>
        <w:rPr>
          <w:rFonts w:hint="cs"/>
          <w:rtl/>
        </w:rPr>
        <w:t>،</w:t>
      </w:r>
      <w:r>
        <w:rPr>
          <w:rtl/>
        </w:rPr>
        <w:t xml:space="preserve"> حادثه </w:t>
      </w:r>
      <w:r>
        <w:rPr>
          <w:rFonts w:hint="cs"/>
          <w:rtl/>
        </w:rPr>
        <w:t>به</w:t>
      </w:r>
      <w:r>
        <w:rPr>
          <w:rtl/>
        </w:rPr>
        <w:t xml:space="preserve"> بحر</w:t>
      </w:r>
      <w:r>
        <w:rPr>
          <w:rFonts w:hint="cs"/>
          <w:rtl/>
        </w:rPr>
        <w:t>،</w:t>
      </w:r>
      <w:r>
        <w:rPr>
          <w:rtl/>
        </w:rPr>
        <w:t xml:space="preserve"> الفت به حديقه</w:t>
      </w:r>
      <w:r>
        <w:rPr>
          <w:rFonts w:hint="cs"/>
          <w:rtl/>
        </w:rPr>
        <w:t>،</w:t>
      </w:r>
      <w:r>
        <w:rPr>
          <w:rtl/>
        </w:rPr>
        <w:t xml:space="preserve"> روح به گنجينه</w:t>
      </w:r>
      <w:r>
        <w:rPr>
          <w:rFonts w:hint="cs"/>
          <w:rtl/>
        </w:rPr>
        <w:t>،</w:t>
      </w:r>
      <w:r>
        <w:rPr>
          <w:rtl/>
        </w:rPr>
        <w:t xml:space="preserve"> مقصود به وصال و سعادات به منزل</w:t>
      </w:r>
      <w:r>
        <w:rPr>
          <w:rFonts w:hint="cs"/>
          <w:rtl/>
        </w:rPr>
        <w:t>،</w:t>
      </w:r>
      <w:r>
        <w:rPr>
          <w:rtl/>
        </w:rPr>
        <w:t xml:space="preserve"> همگي تشبيه معقول به محسوس </w:t>
      </w:r>
      <w:r>
        <w:rPr>
          <w:rFonts w:hint="cs"/>
          <w:rtl/>
        </w:rPr>
        <w:t xml:space="preserve">است </w:t>
      </w:r>
      <w:r>
        <w:rPr>
          <w:rtl/>
        </w:rPr>
        <w:t xml:space="preserve">و صنعت استخدام دارد. </w:t>
      </w:r>
    </w:p>
    <w:p w:rsidR="00AE1C8F" w:rsidRDefault="00AE1C8F" w:rsidP="00AE1C8F">
      <w:pPr>
        <w:pStyle w:val="StyleLatin10ptComplex16ptJustified"/>
        <w:jc w:val="both"/>
        <w:rPr>
          <w:rtl/>
        </w:rPr>
      </w:pPr>
      <w:r>
        <w:rPr>
          <w:rtl/>
        </w:rPr>
        <w:t xml:space="preserve">در كتاب </w:t>
      </w:r>
      <w:r w:rsidRPr="009A4C97">
        <w:rPr>
          <w:i/>
          <w:iCs/>
          <w:rtl/>
        </w:rPr>
        <w:t>كليله و دمنه</w:t>
      </w:r>
      <w:r>
        <w:rPr>
          <w:rtl/>
        </w:rPr>
        <w:t xml:space="preserve"> نيز تصويرسازي از</w:t>
      </w:r>
      <w:r>
        <w:rPr>
          <w:rFonts w:hint="cs"/>
          <w:rtl/>
        </w:rPr>
        <w:t xml:space="preserve"> ا</w:t>
      </w:r>
      <w:r>
        <w:rPr>
          <w:rtl/>
        </w:rPr>
        <w:t>ين دست و با همين ويژگي بسيار زياد است</w:t>
      </w:r>
      <w:r>
        <w:rPr>
          <w:rFonts w:hint="cs"/>
          <w:rtl/>
        </w:rPr>
        <w:t>:</w:t>
      </w:r>
    </w:p>
    <w:p w:rsidR="00AE1C8F" w:rsidRDefault="00AE1C8F" w:rsidP="00AE1C8F">
      <w:pPr>
        <w:pStyle w:val="StyleLatin10ptComplex16pt"/>
        <w:jc w:val="both"/>
        <w:rPr>
          <w:rFonts w:hint="cs"/>
          <w:rtl/>
        </w:rPr>
      </w:pPr>
      <w:r>
        <w:rPr>
          <w:rtl/>
        </w:rPr>
        <w:t>آورده</w:t>
      </w:r>
      <w:r>
        <w:rPr>
          <w:rFonts w:hint="cs"/>
          <w:rtl/>
        </w:rPr>
        <w:t>‌</w:t>
      </w:r>
      <w:r>
        <w:rPr>
          <w:rtl/>
        </w:rPr>
        <w:t>اند كه در مرغزاري كه نسيم آن بوي بهشت را معطر كرده بود و عكس آن روي فلك را منور گردانيده، از هر شاخي هزار ستار</w:t>
      </w:r>
      <w:r>
        <w:rPr>
          <w:rFonts w:hint="cs"/>
          <w:rtl/>
        </w:rPr>
        <w:t>ة</w:t>
      </w:r>
      <w:r>
        <w:rPr>
          <w:rtl/>
        </w:rPr>
        <w:t xml:space="preserve"> تابان و در هر ستاره هزار سپهر حيران </w:t>
      </w:r>
      <w:r>
        <w:t>…</w:t>
      </w:r>
      <w:r>
        <w:rPr>
          <w:rFonts w:hint="cs"/>
          <w:rtl/>
        </w:rPr>
        <w:t xml:space="preserve"> </w:t>
      </w:r>
      <w:r w:rsidRPr="001F1610">
        <w:rPr>
          <w:rStyle w:val="Char2"/>
          <w:rFonts w:hint="cs"/>
          <w:rtl/>
        </w:rPr>
        <w:t>(مينوي،1380: 67)</w:t>
      </w:r>
      <w:r>
        <w:rPr>
          <w:rFonts w:hint="cs"/>
          <w:rtl/>
        </w:rPr>
        <w:t xml:space="preserve"> </w:t>
      </w:r>
    </w:p>
    <w:p w:rsidR="00AE1C8F" w:rsidRDefault="00AE1C8F" w:rsidP="00AE1C8F">
      <w:pPr>
        <w:pStyle w:val="StyleLatin10ptComplex16ptJustified"/>
        <w:jc w:val="both"/>
        <w:rPr>
          <w:rtl/>
        </w:rPr>
      </w:pPr>
      <w:r>
        <w:rPr>
          <w:rFonts w:hint="cs"/>
          <w:rtl/>
        </w:rPr>
        <w:t xml:space="preserve">در اين بند، </w:t>
      </w:r>
      <w:r>
        <w:rPr>
          <w:rtl/>
        </w:rPr>
        <w:t xml:space="preserve">نسيم به بوي بهشت تشبيه </w:t>
      </w:r>
      <w:r>
        <w:rPr>
          <w:rFonts w:hint="cs"/>
          <w:rtl/>
        </w:rPr>
        <w:t>شده و</w:t>
      </w:r>
      <w:r>
        <w:rPr>
          <w:rtl/>
        </w:rPr>
        <w:t xml:space="preserve"> ستار</w:t>
      </w:r>
      <w:r>
        <w:rPr>
          <w:rFonts w:hint="cs"/>
          <w:rtl/>
        </w:rPr>
        <w:t>ة</w:t>
      </w:r>
      <w:r>
        <w:rPr>
          <w:rtl/>
        </w:rPr>
        <w:t xml:space="preserve"> تابان استعار</w:t>
      </w:r>
      <w:r>
        <w:rPr>
          <w:rFonts w:hint="cs"/>
          <w:rtl/>
        </w:rPr>
        <w:t>ة</w:t>
      </w:r>
      <w:r>
        <w:rPr>
          <w:rtl/>
        </w:rPr>
        <w:t xml:space="preserve"> مصرحه از شكوفه </w:t>
      </w:r>
      <w:r>
        <w:rPr>
          <w:rFonts w:hint="cs"/>
          <w:rtl/>
        </w:rPr>
        <w:t>است؛</w:t>
      </w:r>
      <w:r>
        <w:rPr>
          <w:rtl/>
        </w:rPr>
        <w:t xml:space="preserve"> ستار</w:t>
      </w:r>
      <w:r>
        <w:rPr>
          <w:rFonts w:hint="cs"/>
          <w:rtl/>
        </w:rPr>
        <w:t>ة</w:t>
      </w:r>
      <w:r>
        <w:rPr>
          <w:rtl/>
        </w:rPr>
        <w:t xml:space="preserve"> دوم و سپهر </w:t>
      </w:r>
      <w:r>
        <w:rPr>
          <w:rFonts w:hint="cs"/>
          <w:rtl/>
        </w:rPr>
        <w:t xml:space="preserve">نيز </w:t>
      </w:r>
      <w:r>
        <w:rPr>
          <w:rtl/>
        </w:rPr>
        <w:t xml:space="preserve">تشخيص </w:t>
      </w:r>
      <w:r>
        <w:rPr>
          <w:rFonts w:hint="cs"/>
          <w:rtl/>
        </w:rPr>
        <w:t>ه</w:t>
      </w:r>
      <w:r>
        <w:rPr>
          <w:rtl/>
        </w:rPr>
        <w:t>ست</w:t>
      </w:r>
      <w:r>
        <w:rPr>
          <w:rFonts w:hint="cs"/>
          <w:rtl/>
        </w:rPr>
        <w:t>ند</w:t>
      </w:r>
      <w:r>
        <w:rPr>
          <w:rtl/>
        </w:rPr>
        <w:t>.</w:t>
      </w:r>
    </w:p>
    <w:p w:rsidR="00AE1C8F" w:rsidRPr="001F1610" w:rsidRDefault="00AE1C8F" w:rsidP="00AE1C8F">
      <w:pPr>
        <w:pStyle w:val="StyleLatin10ptComplex16pt"/>
        <w:jc w:val="both"/>
        <w:rPr>
          <w:rStyle w:val="Char2"/>
          <w:rFonts w:hint="cs"/>
          <w:rtl/>
        </w:rPr>
      </w:pPr>
      <w:r>
        <w:rPr>
          <w:rtl/>
        </w:rPr>
        <w:t>از رشك او رضوان انگشت غيرت گزيده و در نظار</w:t>
      </w:r>
      <w:r>
        <w:rPr>
          <w:rFonts w:hint="cs"/>
          <w:rtl/>
        </w:rPr>
        <w:t>ة</w:t>
      </w:r>
      <w:r>
        <w:rPr>
          <w:rtl/>
        </w:rPr>
        <w:t xml:space="preserve"> او آسمان چشم حيرت گشاده </w:t>
      </w:r>
      <w:r>
        <w:t>…</w:t>
      </w:r>
      <w:r>
        <w:rPr>
          <w:rFonts w:hint="cs"/>
          <w:rtl/>
        </w:rPr>
        <w:t xml:space="preserve"> </w:t>
      </w:r>
      <w:r>
        <w:rPr>
          <w:rtl/>
        </w:rPr>
        <w:t>.</w:t>
      </w:r>
      <w:r>
        <w:rPr>
          <w:rFonts w:hint="cs"/>
          <w:rtl/>
        </w:rPr>
        <w:t xml:space="preserve"> </w:t>
      </w:r>
      <w:r w:rsidRPr="001F1610">
        <w:rPr>
          <w:rStyle w:val="Char2"/>
          <w:rFonts w:hint="cs"/>
          <w:rtl/>
        </w:rPr>
        <w:t>(همان، ص 60)</w:t>
      </w:r>
    </w:p>
    <w:p w:rsidR="00AE1C8F" w:rsidRDefault="00AE1C8F" w:rsidP="00AE1C8F">
      <w:pPr>
        <w:pStyle w:val="StyleLatin10ptComplex16ptJustified"/>
        <w:jc w:val="both"/>
        <w:rPr>
          <w:rFonts w:hint="cs"/>
          <w:rtl/>
        </w:rPr>
      </w:pPr>
      <w:r>
        <w:rPr>
          <w:rFonts w:hint="cs"/>
          <w:rtl/>
        </w:rPr>
        <w:t xml:space="preserve">در </w:t>
      </w:r>
      <w:r>
        <w:rPr>
          <w:rtl/>
        </w:rPr>
        <w:t>غيرت و آسمان و حيرت</w:t>
      </w:r>
      <w:r>
        <w:rPr>
          <w:rFonts w:hint="cs"/>
          <w:rtl/>
        </w:rPr>
        <w:t>،</w:t>
      </w:r>
      <w:r>
        <w:rPr>
          <w:rtl/>
        </w:rPr>
        <w:t xml:space="preserve"> همگي </w:t>
      </w:r>
      <w:r>
        <w:rPr>
          <w:rFonts w:hint="cs"/>
          <w:rtl/>
        </w:rPr>
        <w:t xml:space="preserve">صنعت </w:t>
      </w:r>
      <w:r>
        <w:rPr>
          <w:rtl/>
        </w:rPr>
        <w:t xml:space="preserve">تشخيص </w:t>
      </w:r>
      <w:r>
        <w:rPr>
          <w:rFonts w:hint="cs"/>
          <w:rtl/>
        </w:rPr>
        <w:t>وجو</w:t>
      </w:r>
      <w:r>
        <w:rPr>
          <w:rtl/>
        </w:rPr>
        <w:t>د</w:t>
      </w:r>
      <w:r>
        <w:rPr>
          <w:rFonts w:hint="cs"/>
          <w:rtl/>
        </w:rPr>
        <w:t xml:space="preserve"> دارد؛</w:t>
      </w:r>
      <w:r>
        <w:rPr>
          <w:rtl/>
        </w:rPr>
        <w:t xml:space="preserve"> و نويسنده نوعي سجع زيبا و متوازي را </w:t>
      </w:r>
      <w:r>
        <w:rPr>
          <w:rFonts w:hint="cs"/>
          <w:rtl/>
        </w:rPr>
        <w:t>هم</w:t>
      </w:r>
      <w:r>
        <w:rPr>
          <w:rtl/>
        </w:rPr>
        <w:t xml:space="preserve"> همراه آن آورده هر چند كه مرجع ضمير </w:t>
      </w:r>
      <w:r>
        <w:rPr>
          <w:rFonts w:hint="cs"/>
          <w:rtl/>
        </w:rPr>
        <w:t>«</w:t>
      </w:r>
      <w:r>
        <w:rPr>
          <w:rtl/>
        </w:rPr>
        <w:t>او</w:t>
      </w:r>
      <w:r>
        <w:rPr>
          <w:rFonts w:hint="cs"/>
          <w:rtl/>
        </w:rPr>
        <w:t>»</w:t>
      </w:r>
      <w:r>
        <w:rPr>
          <w:rtl/>
        </w:rPr>
        <w:t xml:space="preserve"> بعد از </w:t>
      </w:r>
      <w:r>
        <w:rPr>
          <w:rFonts w:hint="cs"/>
          <w:rtl/>
        </w:rPr>
        <w:t>«</w:t>
      </w:r>
      <w:r>
        <w:rPr>
          <w:rtl/>
        </w:rPr>
        <w:t>رشك</w:t>
      </w:r>
      <w:r>
        <w:rPr>
          <w:rFonts w:hint="cs"/>
          <w:rtl/>
        </w:rPr>
        <w:t>»</w:t>
      </w:r>
      <w:r>
        <w:rPr>
          <w:rtl/>
        </w:rPr>
        <w:t xml:space="preserve"> و </w:t>
      </w:r>
      <w:r>
        <w:rPr>
          <w:rFonts w:hint="cs"/>
          <w:rtl/>
        </w:rPr>
        <w:t>«</w:t>
      </w:r>
      <w:r>
        <w:rPr>
          <w:rtl/>
        </w:rPr>
        <w:t>نظاره</w:t>
      </w:r>
      <w:r>
        <w:rPr>
          <w:rFonts w:hint="cs"/>
          <w:rtl/>
        </w:rPr>
        <w:t>»،</w:t>
      </w:r>
      <w:r>
        <w:rPr>
          <w:rtl/>
        </w:rPr>
        <w:t xml:space="preserve"> هر دو به جا</w:t>
      </w:r>
      <w:r>
        <w:rPr>
          <w:rFonts w:hint="cs"/>
          <w:rtl/>
        </w:rPr>
        <w:t>ي</w:t>
      </w:r>
      <w:r>
        <w:rPr>
          <w:rtl/>
        </w:rPr>
        <w:t xml:space="preserve">ي است كه نوعي </w:t>
      </w:r>
      <w:r>
        <w:rPr>
          <w:rFonts w:hint="cs"/>
          <w:rtl/>
        </w:rPr>
        <w:lastRenderedPageBreak/>
        <w:t>«</w:t>
      </w:r>
      <w:r>
        <w:rPr>
          <w:rtl/>
        </w:rPr>
        <w:t>مجاز احترام</w:t>
      </w:r>
      <w:r>
        <w:rPr>
          <w:rFonts w:hint="cs"/>
          <w:rtl/>
        </w:rPr>
        <w:t>»</w:t>
      </w:r>
      <w:r>
        <w:rPr>
          <w:rtl/>
        </w:rPr>
        <w:t xml:space="preserve"> نيز به</w:t>
      </w:r>
      <w:r>
        <w:rPr>
          <w:rFonts w:hint="cs"/>
          <w:rtl/>
        </w:rPr>
        <w:t>‌</w:t>
      </w:r>
      <w:r>
        <w:rPr>
          <w:rtl/>
        </w:rPr>
        <w:t>وجود آورده است</w:t>
      </w:r>
      <w:r>
        <w:rPr>
          <w:rFonts w:hint="cs"/>
          <w:rtl/>
        </w:rPr>
        <w:t>.</w:t>
      </w:r>
      <w:r>
        <w:rPr>
          <w:rtl/>
        </w:rPr>
        <w:t xml:space="preserve"> البته تصاوير كليله و حكايات آن معمولا</w:t>
      </w:r>
      <w:r>
        <w:rPr>
          <w:rFonts w:hint="cs"/>
          <w:rtl/>
        </w:rPr>
        <w:t>ً</w:t>
      </w:r>
      <w:r>
        <w:rPr>
          <w:rtl/>
        </w:rPr>
        <w:t xml:space="preserve"> در جمله و در رابطه با پيام حكايت مشخص مي</w:t>
      </w:r>
      <w:r>
        <w:rPr>
          <w:rFonts w:hint="cs"/>
          <w:rtl/>
        </w:rPr>
        <w:t>‌شو</w:t>
      </w:r>
      <w:r>
        <w:rPr>
          <w:rtl/>
        </w:rPr>
        <w:t>د</w:t>
      </w:r>
      <w:r>
        <w:rPr>
          <w:rFonts w:hint="cs"/>
          <w:rtl/>
        </w:rPr>
        <w:t xml:space="preserve">؛ </w:t>
      </w:r>
      <w:r>
        <w:rPr>
          <w:rtl/>
        </w:rPr>
        <w:t>مثلا</w:t>
      </w:r>
      <w:r>
        <w:rPr>
          <w:rFonts w:hint="cs"/>
          <w:rtl/>
        </w:rPr>
        <w:t>ً:</w:t>
      </w:r>
      <w:r>
        <w:rPr>
          <w:rtl/>
        </w:rPr>
        <w:t xml:space="preserve"> </w:t>
      </w:r>
    </w:p>
    <w:p w:rsidR="00AE1C8F" w:rsidRDefault="00AE1C8F" w:rsidP="00AE1C8F">
      <w:pPr>
        <w:pStyle w:val="StyleLatin10ptComplex16pt"/>
        <w:jc w:val="both"/>
        <w:rPr>
          <w:rFonts w:hint="cs"/>
          <w:rtl/>
        </w:rPr>
      </w:pPr>
      <w:r>
        <w:rPr>
          <w:rtl/>
        </w:rPr>
        <w:t>..</w:t>
      </w:r>
      <w:r>
        <w:rPr>
          <w:rFonts w:hint="cs"/>
          <w:rtl/>
        </w:rPr>
        <w:t xml:space="preserve">. </w:t>
      </w:r>
      <w:r>
        <w:rPr>
          <w:rtl/>
        </w:rPr>
        <w:t>چون باز آمد</w:t>
      </w:r>
      <w:r>
        <w:rPr>
          <w:rFonts w:hint="cs"/>
          <w:rtl/>
        </w:rPr>
        <w:t>،</w:t>
      </w:r>
      <w:r>
        <w:rPr>
          <w:rtl/>
        </w:rPr>
        <w:t xml:space="preserve"> امين وديعت فروخته بود و بها خرج كرده</w:t>
      </w:r>
      <w:r>
        <w:rPr>
          <w:rFonts w:hint="cs"/>
          <w:rtl/>
        </w:rPr>
        <w:t>.</w:t>
      </w:r>
      <w:r>
        <w:rPr>
          <w:rtl/>
        </w:rPr>
        <w:t xml:space="preserve"> </w:t>
      </w:r>
      <w:r w:rsidRPr="001F1610">
        <w:rPr>
          <w:rStyle w:val="Char2"/>
          <w:rFonts w:hint="cs"/>
          <w:rtl/>
        </w:rPr>
        <w:t>(همان،</w:t>
      </w:r>
      <w:r>
        <w:rPr>
          <w:rStyle w:val="Char2"/>
          <w:rFonts w:hint="cs"/>
          <w:rtl/>
        </w:rPr>
        <w:t xml:space="preserve"> </w:t>
      </w:r>
      <w:r w:rsidRPr="001F1610">
        <w:rPr>
          <w:rStyle w:val="Char2"/>
          <w:rFonts w:hint="cs"/>
          <w:rtl/>
        </w:rPr>
        <w:t>ص 122)</w:t>
      </w:r>
    </w:p>
    <w:p w:rsidR="00AE1C8F" w:rsidRDefault="00AE1C8F" w:rsidP="00AE1C8F">
      <w:pPr>
        <w:pStyle w:val="StyleLatin10ptComplex16ptJustified"/>
        <w:jc w:val="both"/>
        <w:rPr>
          <w:rtl/>
        </w:rPr>
      </w:pPr>
      <w:r>
        <w:rPr>
          <w:rtl/>
        </w:rPr>
        <w:t>كه امين</w:t>
      </w:r>
      <w:r>
        <w:rPr>
          <w:rFonts w:hint="cs"/>
          <w:rtl/>
        </w:rPr>
        <w:t xml:space="preserve">، </w:t>
      </w:r>
      <w:r>
        <w:rPr>
          <w:rtl/>
        </w:rPr>
        <w:t>با توجه به معناي</w:t>
      </w:r>
      <w:r>
        <w:rPr>
          <w:rFonts w:hint="cs"/>
          <w:rtl/>
        </w:rPr>
        <w:t xml:space="preserve"> </w:t>
      </w:r>
      <w:r>
        <w:rPr>
          <w:rtl/>
        </w:rPr>
        <w:t>طنزي كه در اين جمله دارد</w:t>
      </w:r>
      <w:r>
        <w:rPr>
          <w:rFonts w:hint="cs"/>
          <w:rtl/>
        </w:rPr>
        <w:t>،</w:t>
      </w:r>
      <w:r>
        <w:rPr>
          <w:rtl/>
        </w:rPr>
        <w:t xml:space="preserve"> درحقيقت نوعي استعار</w:t>
      </w:r>
      <w:r>
        <w:rPr>
          <w:rFonts w:hint="cs"/>
          <w:rtl/>
        </w:rPr>
        <w:t>ة</w:t>
      </w:r>
      <w:r>
        <w:rPr>
          <w:rtl/>
        </w:rPr>
        <w:t xml:space="preserve"> تهك</w:t>
      </w:r>
      <w:r>
        <w:rPr>
          <w:rFonts w:hint="cs"/>
          <w:rtl/>
        </w:rPr>
        <w:t>ي</w:t>
      </w:r>
      <w:r>
        <w:rPr>
          <w:rtl/>
        </w:rPr>
        <w:t>ميه است.</w:t>
      </w:r>
      <w:r>
        <w:rPr>
          <w:rFonts w:hint="cs"/>
          <w:rtl/>
        </w:rPr>
        <w:t>.</w:t>
      </w:r>
      <w:r>
        <w:rPr>
          <w:rtl/>
        </w:rPr>
        <w:t>.</w:t>
      </w:r>
    </w:p>
    <w:p w:rsidR="00AE1C8F" w:rsidRDefault="00AE1C8F" w:rsidP="00AE1C8F">
      <w:pPr>
        <w:pStyle w:val="StyleLatin10ptComplex16pt"/>
        <w:jc w:val="both"/>
        <w:rPr>
          <w:rFonts w:hint="cs"/>
          <w:rtl/>
        </w:rPr>
      </w:pPr>
      <w:r>
        <w:rPr>
          <w:rFonts w:hint="cs"/>
          <w:rtl/>
        </w:rPr>
        <w:t>.</w:t>
      </w:r>
      <w:r>
        <w:rPr>
          <w:rtl/>
        </w:rPr>
        <w:t>..</w:t>
      </w:r>
      <w:r>
        <w:rPr>
          <w:rFonts w:hint="cs"/>
          <w:rtl/>
        </w:rPr>
        <w:t xml:space="preserve"> </w:t>
      </w:r>
      <w:r>
        <w:rPr>
          <w:rtl/>
        </w:rPr>
        <w:t>چون صبح جهان</w:t>
      </w:r>
      <w:r>
        <w:rPr>
          <w:rFonts w:hint="cs"/>
          <w:rtl/>
        </w:rPr>
        <w:t>‌</w:t>
      </w:r>
      <w:r>
        <w:rPr>
          <w:rtl/>
        </w:rPr>
        <w:t>افروز مشاطه</w:t>
      </w:r>
      <w:r>
        <w:rPr>
          <w:rFonts w:hint="cs"/>
          <w:rtl/>
        </w:rPr>
        <w:t>‌</w:t>
      </w:r>
      <w:r>
        <w:rPr>
          <w:rtl/>
        </w:rPr>
        <w:t>وار كله ظلماني را ازپيش برداشت و جمال روز روشن را بر اهل عالم جلوه كرد</w:t>
      </w:r>
      <w:r>
        <w:rPr>
          <w:rFonts w:hint="cs"/>
          <w:rtl/>
        </w:rPr>
        <w:t>،</w:t>
      </w:r>
      <w:r>
        <w:rPr>
          <w:rtl/>
        </w:rPr>
        <w:t xml:space="preserve"> اقرباي </w:t>
      </w:r>
      <w:r>
        <w:t>…</w:t>
      </w:r>
      <w:r>
        <w:rPr>
          <w:rtl/>
        </w:rPr>
        <w:t xml:space="preserve"> </w:t>
      </w:r>
      <w:r w:rsidRPr="001F1610">
        <w:rPr>
          <w:rStyle w:val="Char2"/>
          <w:rFonts w:hint="cs"/>
          <w:rtl/>
        </w:rPr>
        <w:t>(همان،</w:t>
      </w:r>
      <w:r w:rsidRPr="001F1610">
        <w:rPr>
          <w:rStyle w:val="Char2"/>
          <w:rtl/>
        </w:rPr>
        <w:br/>
      </w:r>
      <w:r w:rsidRPr="001F1610">
        <w:rPr>
          <w:rStyle w:val="Char2"/>
          <w:rFonts w:hint="cs"/>
          <w:rtl/>
        </w:rPr>
        <w:t xml:space="preserve">ص </w:t>
      </w:r>
      <w:r w:rsidRPr="001F1610">
        <w:rPr>
          <w:rStyle w:val="Char2"/>
          <w:rtl/>
        </w:rPr>
        <w:t>78</w:t>
      </w:r>
      <w:r w:rsidRPr="001F1610">
        <w:rPr>
          <w:rStyle w:val="Char2"/>
          <w:rFonts w:hint="cs"/>
          <w:rtl/>
        </w:rPr>
        <w:t>)</w:t>
      </w:r>
    </w:p>
    <w:p w:rsidR="00AE1C8F" w:rsidRDefault="00AE1C8F" w:rsidP="00AE1C8F">
      <w:pPr>
        <w:pStyle w:val="StyleLatin10ptComplex16ptJustified"/>
        <w:jc w:val="both"/>
        <w:rPr>
          <w:rtl/>
        </w:rPr>
      </w:pPr>
      <w:r>
        <w:rPr>
          <w:rtl/>
        </w:rPr>
        <w:t>تشبيه مرسل صبح به مشاطه و استعار</w:t>
      </w:r>
      <w:r>
        <w:rPr>
          <w:rFonts w:hint="cs"/>
          <w:rtl/>
        </w:rPr>
        <w:t>ة</w:t>
      </w:r>
      <w:r>
        <w:rPr>
          <w:rtl/>
        </w:rPr>
        <w:t xml:space="preserve"> مصرح</w:t>
      </w:r>
      <w:r>
        <w:rPr>
          <w:rFonts w:hint="cs"/>
          <w:rtl/>
        </w:rPr>
        <w:t>ة</w:t>
      </w:r>
      <w:r>
        <w:rPr>
          <w:rtl/>
        </w:rPr>
        <w:t xml:space="preserve"> كله از تاريكي</w:t>
      </w:r>
      <w:r>
        <w:rPr>
          <w:rFonts w:hint="cs"/>
          <w:rtl/>
        </w:rPr>
        <w:t xml:space="preserve"> </w:t>
      </w:r>
      <w:r>
        <w:rPr>
          <w:rtl/>
        </w:rPr>
        <w:t>شب و</w:t>
      </w:r>
      <w:r>
        <w:rPr>
          <w:rFonts w:hint="cs"/>
          <w:rtl/>
        </w:rPr>
        <w:t xml:space="preserve"> نيز</w:t>
      </w:r>
      <w:r>
        <w:rPr>
          <w:rtl/>
        </w:rPr>
        <w:t xml:space="preserve"> تشخيص</w:t>
      </w:r>
      <w:r>
        <w:rPr>
          <w:rFonts w:hint="cs"/>
          <w:rtl/>
        </w:rPr>
        <w:t xml:space="preserve"> </w:t>
      </w:r>
      <w:r>
        <w:rPr>
          <w:rtl/>
        </w:rPr>
        <w:t>صبح ب</w:t>
      </w:r>
      <w:r>
        <w:rPr>
          <w:rFonts w:hint="cs"/>
          <w:rtl/>
        </w:rPr>
        <w:t>ه‌</w:t>
      </w:r>
      <w:r>
        <w:rPr>
          <w:rtl/>
        </w:rPr>
        <w:t>خاطر آنكه حجاب تاريكي را از چهر</w:t>
      </w:r>
      <w:r>
        <w:rPr>
          <w:rFonts w:hint="cs"/>
          <w:rtl/>
        </w:rPr>
        <w:t>ة</w:t>
      </w:r>
      <w:r>
        <w:rPr>
          <w:rtl/>
        </w:rPr>
        <w:t xml:space="preserve"> عروس روز برداشته</w:t>
      </w:r>
      <w:r>
        <w:rPr>
          <w:rFonts w:hint="cs"/>
          <w:rtl/>
        </w:rPr>
        <w:t xml:space="preserve"> </w:t>
      </w:r>
      <w:r>
        <w:rPr>
          <w:rtl/>
        </w:rPr>
        <w:t>است.</w:t>
      </w:r>
    </w:p>
    <w:p w:rsidR="00AE1C8F" w:rsidRDefault="00AE1C8F" w:rsidP="00AE1C8F">
      <w:pPr>
        <w:pStyle w:val="StyleLatin10ptComplex16pt"/>
        <w:jc w:val="both"/>
        <w:rPr>
          <w:rFonts w:hint="cs"/>
          <w:rtl/>
        </w:rPr>
      </w:pPr>
      <w:r>
        <w:rPr>
          <w:rFonts w:hint="cs"/>
          <w:rtl/>
        </w:rPr>
        <w:t>.</w:t>
      </w:r>
      <w:r>
        <w:rPr>
          <w:rtl/>
        </w:rPr>
        <w:t>..</w:t>
      </w:r>
      <w:r>
        <w:rPr>
          <w:rFonts w:hint="cs"/>
          <w:rtl/>
        </w:rPr>
        <w:t xml:space="preserve"> </w:t>
      </w:r>
      <w:r>
        <w:rPr>
          <w:rtl/>
        </w:rPr>
        <w:t>دست حسد</w:t>
      </w:r>
      <w:r>
        <w:rPr>
          <w:rFonts w:hint="cs"/>
          <w:rtl/>
        </w:rPr>
        <w:t>،</w:t>
      </w:r>
      <w:r>
        <w:rPr>
          <w:rtl/>
        </w:rPr>
        <w:t xml:space="preserve"> سرم</w:t>
      </w:r>
      <w:r>
        <w:rPr>
          <w:rFonts w:hint="cs"/>
          <w:rtl/>
        </w:rPr>
        <w:t>ة</w:t>
      </w:r>
      <w:r>
        <w:rPr>
          <w:rtl/>
        </w:rPr>
        <w:t xml:space="preserve"> بيداري در چشم وي كشيد و فروغ خشم</w:t>
      </w:r>
      <w:r>
        <w:rPr>
          <w:rFonts w:hint="cs"/>
          <w:rtl/>
        </w:rPr>
        <w:t>،</w:t>
      </w:r>
      <w:r>
        <w:rPr>
          <w:rtl/>
        </w:rPr>
        <w:t xml:space="preserve"> آتش غيرت در مفرش وي پراكند تا خواب و قرار از وي بشد.</w:t>
      </w:r>
      <w:r>
        <w:rPr>
          <w:rFonts w:hint="cs"/>
          <w:rtl/>
        </w:rPr>
        <w:t>.</w:t>
      </w:r>
      <w:r>
        <w:rPr>
          <w:rtl/>
        </w:rPr>
        <w:t>.</w:t>
      </w:r>
      <w:r>
        <w:rPr>
          <w:rFonts w:hint="cs"/>
          <w:rtl/>
        </w:rPr>
        <w:t xml:space="preserve"> </w:t>
      </w:r>
      <w:r w:rsidRPr="003D4927">
        <w:rPr>
          <w:rStyle w:val="Char2"/>
          <w:rFonts w:hint="cs"/>
          <w:rtl/>
        </w:rPr>
        <w:t xml:space="preserve">(همان، ص </w:t>
      </w:r>
      <w:r w:rsidRPr="003D4927">
        <w:rPr>
          <w:rStyle w:val="Char2"/>
          <w:rtl/>
        </w:rPr>
        <w:t>74</w:t>
      </w:r>
      <w:r w:rsidRPr="003D4927">
        <w:rPr>
          <w:rStyle w:val="Char2"/>
          <w:rFonts w:hint="cs"/>
          <w:rtl/>
        </w:rPr>
        <w:t>)</w:t>
      </w:r>
    </w:p>
    <w:p w:rsidR="00AE1C8F" w:rsidRDefault="00AE1C8F" w:rsidP="00AE1C8F">
      <w:pPr>
        <w:pStyle w:val="StyleLatin10ptComplex16ptJustified"/>
        <w:jc w:val="both"/>
        <w:rPr>
          <w:rtl/>
        </w:rPr>
      </w:pPr>
      <w:r>
        <w:rPr>
          <w:rtl/>
        </w:rPr>
        <w:t>حسد</w:t>
      </w:r>
      <w:r>
        <w:rPr>
          <w:rFonts w:hint="cs"/>
          <w:rtl/>
        </w:rPr>
        <w:t>،</w:t>
      </w:r>
      <w:r>
        <w:rPr>
          <w:rtl/>
        </w:rPr>
        <w:t xml:space="preserve"> تشخيص </w:t>
      </w:r>
      <w:r>
        <w:rPr>
          <w:rFonts w:hint="cs"/>
          <w:rtl/>
        </w:rPr>
        <w:t xml:space="preserve">است؛ </w:t>
      </w:r>
      <w:r>
        <w:rPr>
          <w:rtl/>
        </w:rPr>
        <w:t>بيداري به سرمه</w:t>
      </w:r>
      <w:r>
        <w:rPr>
          <w:rFonts w:hint="cs"/>
          <w:rtl/>
        </w:rPr>
        <w:t>،</w:t>
      </w:r>
      <w:r>
        <w:rPr>
          <w:rtl/>
        </w:rPr>
        <w:t xml:space="preserve"> خشم به فروغ</w:t>
      </w:r>
      <w:r>
        <w:rPr>
          <w:rFonts w:hint="cs"/>
          <w:rtl/>
        </w:rPr>
        <w:t>،</w:t>
      </w:r>
      <w:r>
        <w:rPr>
          <w:rtl/>
        </w:rPr>
        <w:t xml:space="preserve"> و غيرت به </w:t>
      </w:r>
      <w:r>
        <w:rPr>
          <w:rFonts w:hint="cs"/>
          <w:rtl/>
        </w:rPr>
        <w:t>آ</w:t>
      </w:r>
      <w:r>
        <w:rPr>
          <w:rtl/>
        </w:rPr>
        <w:t xml:space="preserve">تش </w:t>
      </w:r>
      <w:r>
        <w:rPr>
          <w:rFonts w:hint="cs"/>
          <w:rtl/>
        </w:rPr>
        <w:t xml:space="preserve">تشبيه شده است. </w:t>
      </w:r>
      <w:r>
        <w:rPr>
          <w:rtl/>
        </w:rPr>
        <w:t>همچنين</w:t>
      </w:r>
      <w:r>
        <w:rPr>
          <w:rFonts w:hint="cs"/>
          <w:rtl/>
        </w:rPr>
        <w:t>،</w:t>
      </w:r>
      <w:r>
        <w:rPr>
          <w:rtl/>
        </w:rPr>
        <w:t xml:space="preserve"> اكثر واژه</w:t>
      </w:r>
      <w:r>
        <w:rPr>
          <w:rFonts w:hint="cs"/>
          <w:rtl/>
        </w:rPr>
        <w:t>‌</w:t>
      </w:r>
      <w:r>
        <w:rPr>
          <w:rtl/>
        </w:rPr>
        <w:t>ها</w:t>
      </w:r>
      <w:r>
        <w:rPr>
          <w:rFonts w:hint="cs"/>
          <w:rtl/>
        </w:rPr>
        <w:t>،</w:t>
      </w:r>
      <w:r>
        <w:rPr>
          <w:rtl/>
        </w:rPr>
        <w:t xml:space="preserve"> ساختاري مجازي دارند</w:t>
      </w:r>
      <w:r>
        <w:rPr>
          <w:rFonts w:hint="cs"/>
          <w:rtl/>
        </w:rPr>
        <w:t xml:space="preserve">: </w:t>
      </w:r>
      <w:r>
        <w:rPr>
          <w:rtl/>
        </w:rPr>
        <w:t>بيداري مجاز از هشياري، چشم مجاز از دل، مفرش مجاز از زندگي و</w:t>
      </w:r>
      <w:r>
        <w:rPr>
          <w:rFonts w:hint="cs"/>
          <w:rtl/>
        </w:rPr>
        <w:t xml:space="preserve"> خ</w:t>
      </w:r>
      <w:r>
        <w:rPr>
          <w:rtl/>
        </w:rPr>
        <w:t>واب مجاز از آرامش است.</w:t>
      </w:r>
    </w:p>
    <w:p w:rsidR="00AE1C8F" w:rsidRDefault="00AE1C8F" w:rsidP="00AE1C8F">
      <w:pPr>
        <w:pStyle w:val="StyleLatin10ptComplex16ptJustified"/>
        <w:jc w:val="both"/>
        <w:rPr>
          <w:rFonts w:hint="cs"/>
          <w:rtl/>
        </w:rPr>
      </w:pPr>
      <w:r>
        <w:rPr>
          <w:rtl/>
        </w:rPr>
        <w:t xml:space="preserve">آخرين مثال نيز از </w:t>
      </w:r>
      <w:r w:rsidRPr="009A4C97">
        <w:rPr>
          <w:i/>
          <w:iCs/>
          <w:rtl/>
        </w:rPr>
        <w:t>كليله</w:t>
      </w:r>
      <w:r>
        <w:rPr>
          <w:rtl/>
        </w:rPr>
        <w:t xml:space="preserve"> است </w:t>
      </w:r>
      <w:r>
        <w:rPr>
          <w:rFonts w:hint="cs"/>
          <w:rtl/>
        </w:rPr>
        <w:t>تا معلوم شود</w:t>
      </w:r>
      <w:r>
        <w:rPr>
          <w:rtl/>
        </w:rPr>
        <w:t xml:space="preserve"> كه نوع اين تشبيهات و استعاره</w:t>
      </w:r>
      <w:r>
        <w:rPr>
          <w:rFonts w:hint="cs"/>
          <w:rtl/>
        </w:rPr>
        <w:t>‌</w:t>
      </w:r>
      <w:r>
        <w:rPr>
          <w:rtl/>
        </w:rPr>
        <w:t>ها هميشه يكسان و ثابت است</w:t>
      </w:r>
      <w:r>
        <w:rPr>
          <w:rFonts w:hint="cs"/>
          <w:rtl/>
        </w:rPr>
        <w:t>:</w:t>
      </w:r>
      <w:r>
        <w:rPr>
          <w:rtl/>
        </w:rPr>
        <w:t xml:space="preserve">  </w:t>
      </w:r>
    </w:p>
    <w:p w:rsidR="00AE1C8F" w:rsidRPr="003D4927" w:rsidRDefault="00AE1C8F" w:rsidP="00AE1C8F">
      <w:pPr>
        <w:pStyle w:val="StyleLatin10ptComplex16pt"/>
        <w:jc w:val="both"/>
        <w:rPr>
          <w:rStyle w:val="Char2"/>
          <w:rFonts w:hint="cs"/>
          <w:rtl/>
        </w:rPr>
      </w:pPr>
      <w:r>
        <w:rPr>
          <w:rFonts w:hint="cs"/>
          <w:rtl/>
        </w:rPr>
        <w:t>.</w:t>
      </w:r>
      <w:r>
        <w:rPr>
          <w:rtl/>
        </w:rPr>
        <w:t>..</w:t>
      </w:r>
      <w:r>
        <w:rPr>
          <w:rFonts w:hint="cs"/>
          <w:rtl/>
        </w:rPr>
        <w:t xml:space="preserve"> </w:t>
      </w:r>
      <w:r>
        <w:rPr>
          <w:rtl/>
        </w:rPr>
        <w:t xml:space="preserve">هر آينه تير </w:t>
      </w:r>
      <w:r>
        <w:rPr>
          <w:rFonts w:hint="cs"/>
          <w:rtl/>
        </w:rPr>
        <w:t>آ</w:t>
      </w:r>
      <w:r>
        <w:rPr>
          <w:rtl/>
        </w:rPr>
        <w:t>فت را به جان، هدف</w:t>
      </w:r>
      <w:r>
        <w:rPr>
          <w:rFonts w:hint="cs"/>
          <w:rtl/>
        </w:rPr>
        <w:t xml:space="preserve"> </w:t>
      </w:r>
      <w:r>
        <w:rPr>
          <w:rtl/>
        </w:rPr>
        <w:t>ساخته باشد و تيغ بلا را به مغناطيس جهل سوي خود كشيده.</w:t>
      </w:r>
      <w:r>
        <w:rPr>
          <w:rFonts w:hint="cs"/>
          <w:rtl/>
        </w:rPr>
        <w:t>.</w:t>
      </w:r>
      <w:r>
        <w:rPr>
          <w:rtl/>
        </w:rPr>
        <w:t>.</w:t>
      </w:r>
      <w:r>
        <w:rPr>
          <w:rFonts w:hint="cs"/>
          <w:rtl/>
        </w:rPr>
        <w:t xml:space="preserve"> </w:t>
      </w:r>
      <w:r w:rsidRPr="003D4927">
        <w:rPr>
          <w:rStyle w:val="Char2"/>
          <w:rFonts w:hint="cs"/>
          <w:rtl/>
        </w:rPr>
        <w:t>(همان، ص</w:t>
      </w:r>
      <w:r w:rsidRPr="003D4927">
        <w:rPr>
          <w:rStyle w:val="Char2"/>
          <w:rtl/>
        </w:rPr>
        <w:t xml:space="preserve"> 283</w:t>
      </w:r>
      <w:r w:rsidRPr="003D4927">
        <w:rPr>
          <w:rStyle w:val="Char2"/>
          <w:rFonts w:hint="cs"/>
          <w:rtl/>
        </w:rPr>
        <w:t>)</w:t>
      </w:r>
    </w:p>
    <w:p w:rsidR="00AE1C8F" w:rsidRDefault="00AE1C8F" w:rsidP="00AE1C8F">
      <w:pPr>
        <w:pStyle w:val="StyleLatin10ptComplex16ptJustified"/>
        <w:jc w:val="both"/>
        <w:rPr>
          <w:rFonts w:hint="cs"/>
          <w:rtl/>
        </w:rPr>
      </w:pPr>
      <w:r>
        <w:rPr>
          <w:rtl/>
        </w:rPr>
        <w:t>آفت بلا و جهل مشبه براي تير</w:t>
      </w:r>
      <w:r>
        <w:rPr>
          <w:rFonts w:hint="cs"/>
          <w:rtl/>
        </w:rPr>
        <w:t>،</w:t>
      </w:r>
      <w:r>
        <w:rPr>
          <w:rtl/>
        </w:rPr>
        <w:t xml:space="preserve"> و تيغ و مغناطيس مشبه</w:t>
      </w:r>
      <w:r>
        <w:rPr>
          <w:rFonts w:hint="cs"/>
          <w:rtl/>
        </w:rPr>
        <w:t>‌</w:t>
      </w:r>
      <w:r>
        <w:rPr>
          <w:rtl/>
        </w:rPr>
        <w:t>به حسي است</w:t>
      </w:r>
      <w:r>
        <w:rPr>
          <w:rFonts w:hint="cs"/>
          <w:rtl/>
        </w:rPr>
        <w:t>.</w:t>
      </w:r>
    </w:p>
    <w:p w:rsidR="00AE1C8F" w:rsidRDefault="00AE1C8F" w:rsidP="00AE1C8F">
      <w:pPr>
        <w:pStyle w:val="StyleLatin10ptComplex16ptJustified"/>
        <w:jc w:val="both"/>
        <w:rPr>
          <w:rFonts w:hint="cs"/>
          <w:rtl/>
        </w:rPr>
      </w:pPr>
      <w:r>
        <w:rPr>
          <w:rtl/>
        </w:rPr>
        <w:t>يكي ديگر از كتاب</w:t>
      </w:r>
      <w:r>
        <w:rPr>
          <w:rFonts w:hint="cs"/>
          <w:rtl/>
        </w:rPr>
        <w:t>‌</w:t>
      </w:r>
      <w:r>
        <w:rPr>
          <w:rtl/>
        </w:rPr>
        <w:t>ها</w:t>
      </w:r>
      <w:r>
        <w:rPr>
          <w:rFonts w:hint="cs"/>
          <w:rtl/>
        </w:rPr>
        <w:t>ي</w:t>
      </w:r>
      <w:r>
        <w:rPr>
          <w:rtl/>
        </w:rPr>
        <w:t>ي كه به نثر فني و اشرافي نوشته شده ولي موضوع آن عاميانه است</w:t>
      </w:r>
      <w:r>
        <w:rPr>
          <w:rFonts w:hint="cs"/>
          <w:rtl/>
        </w:rPr>
        <w:t>،</w:t>
      </w:r>
      <w:r>
        <w:rPr>
          <w:rtl/>
        </w:rPr>
        <w:t xml:space="preserve"> </w:t>
      </w:r>
      <w:r w:rsidRPr="009A4C97">
        <w:rPr>
          <w:i/>
          <w:iCs/>
          <w:rtl/>
        </w:rPr>
        <w:t>سندبادنامه</w:t>
      </w:r>
      <w:r>
        <w:rPr>
          <w:rtl/>
        </w:rPr>
        <w:t xml:space="preserve"> نوشت</w:t>
      </w:r>
      <w:r>
        <w:rPr>
          <w:rFonts w:hint="cs"/>
          <w:rtl/>
        </w:rPr>
        <w:t>ة</w:t>
      </w:r>
      <w:r>
        <w:rPr>
          <w:rtl/>
        </w:rPr>
        <w:t xml:space="preserve"> محمد</w:t>
      </w:r>
      <w:r>
        <w:rPr>
          <w:rFonts w:hint="cs"/>
          <w:rtl/>
        </w:rPr>
        <w:t>ب</w:t>
      </w:r>
      <w:r>
        <w:rPr>
          <w:rtl/>
        </w:rPr>
        <w:t>ن</w:t>
      </w:r>
      <w:r>
        <w:rPr>
          <w:rFonts w:hint="cs"/>
          <w:rtl/>
        </w:rPr>
        <w:t>‌</w:t>
      </w:r>
      <w:r>
        <w:rPr>
          <w:rtl/>
        </w:rPr>
        <w:t>علي</w:t>
      </w:r>
      <w:r>
        <w:rPr>
          <w:rFonts w:hint="cs"/>
          <w:rtl/>
        </w:rPr>
        <w:t>‌</w:t>
      </w:r>
      <w:r>
        <w:rPr>
          <w:rtl/>
        </w:rPr>
        <w:t>بن</w:t>
      </w:r>
      <w:r>
        <w:rPr>
          <w:rFonts w:hint="cs"/>
          <w:rtl/>
        </w:rPr>
        <w:t>‌</w:t>
      </w:r>
      <w:r>
        <w:rPr>
          <w:rtl/>
        </w:rPr>
        <w:t>الحسن</w:t>
      </w:r>
      <w:r>
        <w:rPr>
          <w:rFonts w:hint="cs"/>
          <w:rtl/>
        </w:rPr>
        <w:t>‌</w:t>
      </w:r>
      <w:r>
        <w:rPr>
          <w:rtl/>
        </w:rPr>
        <w:t>الظهيري</w:t>
      </w:r>
      <w:r>
        <w:rPr>
          <w:rFonts w:hint="cs"/>
          <w:rtl/>
        </w:rPr>
        <w:t>‌</w:t>
      </w:r>
      <w:r>
        <w:rPr>
          <w:rtl/>
        </w:rPr>
        <w:t>الكاتب</w:t>
      </w:r>
      <w:r>
        <w:rPr>
          <w:rFonts w:hint="cs"/>
          <w:rtl/>
        </w:rPr>
        <w:t>‌</w:t>
      </w:r>
      <w:r>
        <w:rPr>
          <w:rtl/>
        </w:rPr>
        <w:t>السمرقندي</w:t>
      </w:r>
      <w:r>
        <w:rPr>
          <w:rFonts w:hint="cs"/>
          <w:rtl/>
        </w:rPr>
        <w:t xml:space="preserve"> ـ</w:t>
      </w:r>
      <w:r>
        <w:rPr>
          <w:rtl/>
        </w:rPr>
        <w:t xml:space="preserve"> از مترسلان و كاتبان بزرگ ايران در قرن ششم هجري و صاحب ديوان رسائل قلج</w:t>
      </w:r>
      <w:r>
        <w:rPr>
          <w:rFonts w:hint="cs"/>
          <w:rtl/>
        </w:rPr>
        <w:t xml:space="preserve">‌ </w:t>
      </w:r>
      <w:r>
        <w:rPr>
          <w:rtl/>
        </w:rPr>
        <w:t>طماج</w:t>
      </w:r>
      <w:r>
        <w:rPr>
          <w:rFonts w:hint="cs"/>
          <w:rtl/>
        </w:rPr>
        <w:t>‌</w:t>
      </w:r>
      <w:r>
        <w:rPr>
          <w:rtl/>
        </w:rPr>
        <w:t xml:space="preserve">خان از پادشاهان آل افراسياب </w:t>
      </w:r>
      <w:r>
        <w:rPr>
          <w:rFonts w:hint="cs"/>
          <w:rtl/>
        </w:rPr>
        <w:t xml:space="preserve">ـ </w:t>
      </w:r>
      <w:r>
        <w:rPr>
          <w:rtl/>
        </w:rPr>
        <w:t>است. اين كتاب فراهم</w:t>
      </w:r>
      <w:r>
        <w:rPr>
          <w:rFonts w:hint="cs"/>
          <w:rtl/>
        </w:rPr>
        <w:t>‌</w:t>
      </w:r>
      <w:r>
        <w:rPr>
          <w:rtl/>
        </w:rPr>
        <w:t>آورد</w:t>
      </w:r>
      <w:r>
        <w:rPr>
          <w:rFonts w:hint="cs"/>
          <w:rtl/>
        </w:rPr>
        <w:t>ة</w:t>
      </w:r>
      <w:r>
        <w:rPr>
          <w:rtl/>
        </w:rPr>
        <w:t xml:space="preserve"> حكماي عجم است</w:t>
      </w:r>
      <w:r>
        <w:rPr>
          <w:rFonts w:hint="cs"/>
          <w:rtl/>
        </w:rPr>
        <w:t>.</w:t>
      </w:r>
      <w:r>
        <w:rPr>
          <w:rtl/>
        </w:rPr>
        <w:t xml:space="preserve"> كتاب زيبا</w:t>
      </w:r>
      <w:r>
        <w:rPr>
          <w:rFonts w:hint="cs"/>
          <w:rtl/>
        </w:rPr>
        <w:t>ي</w:t>
      </w:r>
      <w:r>
        <w:rPr>
          <w:rtl/>
        </w:rPr>
        <w:t>ي در آداب كشورداري و رفتار ملوك با رعايا</w:t>
      </w:r>
      <w:r>
        <w:rPr>
          <w:rFonts w:hint="cs"/>
          <w:rtl/>
        </w:rPr>
        <w:t xml:space="preserve"> ا</w:t>
      </w:r>
      <w:r>
        <w:rPr>
          <w:rtl/>
        </w:rPr>
        <w:t>ست كه ازحيث</w:t>
      </w:r>
      <w:r>
        <w:rPr>
          <w:rFonts w:hint="cs"/>
          <w:rtl/>
        </w:rPr>
        <w:t xml:space="preserve"> </w:t>
      </w:r>
      <w:r>
        <w:rPr>
          <w:rtl/>
        </w:rPr>
        <w:t xml:space="preserve">ساختار و تركيب شبيه </w:t>
      </w:r>
      <w:r w:rsidRPr="009A4C97">
        <w:rPr>
          <w:i/>
          <w:iCs/>
          <w:rtl/>
        </w:rPr>
        <w:t>كليله و دمنه</w:t>
      </w:r>
      <w:r>
        <w:rPr>
          <w:rtl/>
        </w:rPr>
        <w:t xml:space="preserve"> نصرالله منشي است</w:t>
      </w:r>
      <w:r>
        <w:rPr>
          <w:rFonts w:hint="cs"/>
          <w:rtl/>
        </w:rPr>
        <w:t>.</w:t>
      </w:r>
      <w:r>
        <w:rPr>
          <w:rtl/>
        </w:rPr>
        <w:t xml:space="preserve"> بسيار از نويسندگان ايراني ديگر از حكايات آن سود برده</w:t>
      </w:r>
      <w:r>
        <w:rPr>
          <w:rFonts w:hint="cs"/>
          <w:rtl/>
        </w:rPr>
        <w:t>‌</w:t>
      </w:r>
      <w:r>
        <w:rPr>
          <w:rtl/>
        </w:rPr>
        <w:t>اند و ترجمه</w:t>
      </w:r>
      <w:r>
        <w:rPr>
          <w:rFonts w:hint="cs"/>
          <w:rtl/>
        </w:rPr>
        <w:t>‌</w:t>
      </w:r>
      <w:r>
        <w:rPr>
          <w:rtl/>
        </w:rPr>
        <w:t>هاي فراواني به زبان</w:t>
      </w:r>
      <w:r>
        <w:rPr>
          <w:rFonts w:hint="cs"/>
          <w:rtl/>
        </w:rPr>
        <w:t>‌</w:t>
      </w:r>
      <w:r>
        <w:rPr>
          <w:rtl/>
        </w:rPr>
        <w:t>هاي زند</w:t>
      </w:r>
      <w:r>
        <w:rPr>
          <w:rFonts w:hint="cs"/>
          <w:rtl/>
        </w:rPr>
        <w:t>ة</w:t>
      </w:r>
      <w:r>
        <w:rPr>
          <w:rtl/>
        </w:rPr>
        <w:t xml:space="preserve"> دنيا از</w:t>
      </w:r>
      <w:r>
        <w:rPr>
          <w:rFonts w:hint="cs"/>
          <w:rtl/>
        </w:rPr>
        <w:t xml:space="preserve"> ا</w:t>
      </w:r>
      <w:r>
        <w:rPr>
          <w:rtl/>
        </w:rPr>
        <w:t>ين شاهكار ادبي فارسي صورت</w:t>
      </w:r>
      <w:r>
        <w:rPr>
          <w:rFonts w:hint="cs"/>
          <w:rtl/>
        </w:rPr>
        <w:t xml:space="preserve"> گر</w:t>
      </w:r>
      <w:r>
        <w:rPr>
          <w:rtl/>
        </w:rPr>
        <w:t>فته و بدان شهرت و اعتباري جهاني بخشيده است</w:t>
      </w:r>
      <w:r>
        <w:rPr>
          <w:rFonts w:hint="cs"/>
          <w:rtl/>
        </w:rPr>
        <w:t xml:space="preserve">. </w:t>
      </w:r>
      <w:r w:rsidRPr="009A4C97">
        <w:rPr>
          <w:i/>
          <w:iCs/>
          <w:rtl/>
        </w:rPr>
        <w:t>سندبادنامه</w:t>
      </w:r>
      <w:r>
        <w:rPr>
          <w:rtl/>
        </w:rPr>
        <w:t xml:space="preserve"> به نام</w:t>
      </w:r>
      <w:r>
        <w:rPr>
          <w:rFonts w:hint="cs"/>
          <w:rtl/>
        </w:rPr>
        <w:t>‌</w:t>
      </w:r>
      <w:r>
        <w:rPr>
          <w:rtl/>
        </w:rPr>
        <w:t xml:space="preserve">هاي </w:t>
      </w:r>
      <w:r w:rsidRPr="009A4C97">
        <w:rPr>
          <w:i/>
          <w:iCs/>
          <w:rtl/>
        </w:rPr>
        <w:t>داستان هفت وزير</w:t>
      </w:r>
      <w:r>
        <w:rPr>
          <w:rtl/>
        </w:rPr>
        <w:t xml:space="preserve">، </w:t>
      </w:r>
      <w:r w:rsidRPr="009A4C97">
        <w:rPr>
          <w:i/>
          <w:iCs/>
          <w:rtl/>
        </w:rPr>
        <w:t>هفت</w:t>
      </w:r>
      <w:r>
        <w:rPr>
          <w:rtl/>
        </w:rPr>
        <w:t xml:space="preserve"> </w:t>
      </w:r>
      <w:r w:rsidRPr="009A4C97">
        <w:rPr>
          <w:i/>
          <w:iCs/>
          <w:rtl/>
        </w:rPr>
        <w:t>فرزانه</w:t>
      </w:r>
      <w:r>
        <w:rPr>
          <w:rtl/>
        </w:rPr>
        <w:t>، كتاب</w:t>
      </w:r>
      <w:r w:rsidRPr="009A4C97">
        <w:rPr>
          <w:i/>
          <w:iCs/>
          <w:rtl/>
        </w:rPr>
        <w:t xml:space="preserve"> مكرالنساء</w:t>
      </w:r>
      <w:r>
        <w:rPr>
          <w:rtl/>
        </w:rPr>
        <w:t>،</w:t>
      </w:r>
      <w:r>
        <w:rPr>
          <w:rFonts w:hint="cs"/>
          <w:rtl/>
        </w:rPr>
        <w:t xml:space="preserve"> و</w:t>
      </w:r>
      <w:r>
        <w:rPr>
          <w:rtl/>
        </w:rPr>
        <w:t xml:space="preserve"> </w:t>
      </w:r>
      <w:r w:rsidRPr="009A4C97">
        <w:rPr>
          <w:i/>
          <w:iCs/>
          <w:rtl/>
        </w:rPr>
        <w:t>قص</w:t>
      </w:r>
      <w:r w:rsidRPr="009A4C97">
        <w:rPr>
          <w:rFonts w:hint="cs"/>
          <w:i/>
          <w:iCs/>
          <w:rtl/>
        </w:rPr>
        <w:t>ة</w:t>
      </w:r>
      <w:r w:rsidRPr="009A4C97">
        <w:rPr>
          <w:i/>
          <w:iCs/>
          <w:rtl/>
        </w:rPr>
        <w:t xml:space="preserve"> شاهزاده و هفت وزير</w:t>
      </w:r>
      <w:r>
        <w:rPr>
          <w:rtl/>
        </w:rPr>
        <w:t xml:space="preserve"> </w:t>
      </w:r>
      <w:r>
        <w:rPr>
          <w:rFonts w:hint="cs"/>
          <w:rtl/>
        </w:rPr>
        <w:t>نيز مشهور است.</w:t>
      </w:r>
      <w:r>
        <w:rPr>
          <w:rtl/>
        </w:rPr>
        <w:t xml:space="preserve"> </w:t>
      </w:r>
    </w:p>
    <w:p w:rsidR="00AE1C8F" w:rsidRDefault="00AE1C8F" w:rsidP="00AE1C8F">
      <w:pPr>
        <w:pStyle w:val="StyleLatin10ptComplex16ptJustified"/>
        <w:jc w:val="both"/>
        <w:rPr>
          <w:rFonts w:hint="cs"/>
          <w:rtl/>
        </w:rPr>
      </w:pPr>
      <w:r>
        <w:rPr>
          <w:rtl/>
        </w:rPr>
        <w:t>اينك</w:t>
      </w:r>
      <w:r>
        <w:rPr>
          <w:rFonts w:hint="cs"/>
          <w:rtl/>
        </w:rPr>
        <w:t>،</w:t>
      </w:r>
      <w:r>
        <w:rPr>
          <w:rtl/>
        </w:rPr>
        <w:t xml:space="preserve"> از قطعاتي از اين كتاب تصويرآفريني مي</w:t>
      </w:r>
      <w:r>
        <w:rPr>
          <w:rFonts w:hint="cs"/>
          <w:rtl/>
        </w:rPr>
        <w:t>‌شود:</w:t>
      </w:r>
    </w:p>
    <w:p w:rsidR="00AE1C8F" w:rsidRDefault="00AE1C8F" w:rsidP="00AE1C8F">
      <w:pPr>
        <w:pStyle w:val="StyleLatin10ptComplex16pt"/>
        <w:jc w:val="both"/>
        <w:rPr>
          <w:rFonts w:hint="cs"/>
          <w:rtl/>
        </w:rPr>
      </w:pPr>
      <w:r>
        <w:rPr>
          <w:rFonts w:hint="cs"/>
          <w:rtl/>
        </w:rPr>
        <w:t xml:space="preserve">... </w:t>
      </w:r>
      <w:r>
        <w:rPr>
          <w:rtl/>
        </w:rPr>
        <w:t>روزگار او به جمال</w:t>
      </w:r>
      <w:r>
        <w:rPr>
          <w:rFonts w:hint="cs"/>
          <w:rtl/>
        </w:rPr>
        <w:t xml:space="preserve"> </w:t>
      </w:r>
      <w:r>
        <w:rPr>
          <w:rtl/>
        </w:rPr>
        <w:t>عدل آراسته و اوصاف او به كمال فضل مشهور شده</w:t>
      </w:r>
      <w:r>
        <w:rPr>
          <w:rFonts w:hint="cs"/>
          <w:rtl/>
        </w:rPr>
        <w:t>.</w:t>
      </w:r>
      <w:r>
        <w:rPr>
          <w:rtl/>
        </w:rPr>
        <w:t xml:space="preserve"> </w:t>
      </w:r>
      <w:r w:rsidRPr="003D4927">
        <w:rPr>
          <w:rStyle w:val="Char2"/>
          <w:rtl/>
        </w:rPr>
        <w:t>(</w:t>
      </w:r>
      <w:r w:rsidRPr="003D4927">
        <w:rPr>
          <w:rStyle w:val="Char2"/>
          <w:rFonts w:hint="cs"/>
          <w:rtl/>
        </w:rPr>
        <w:t>ظهيري سمرقندي، 1381:</w:t>
      </w:r>
      <w:r w:rsidRPr="003D4927">
        <w:rPr>
          <w:rStyle w:val="Char2"/>
          <w:rtl/>
        </w:rPr>
        <w:t xml:space="preserve"> 23)</w:t>
      </w:r>
    </w:p>
    <w:p w:rsidR="00AE1C8F" w:rsidRDefault="00AE1C8F" w:rsidP="00AE1C8F">
      <w:pPr>
        <w:pStyle w:val="StyleLatin10ptComplex16ptJustified"/>
        <w:jc w:val="both"/>
        <w:rPr>
          <w:rtl/>
        </w:rPr>
      </w:pPr>
      <w:r>
        <w:rPr>
          <w:rtl/>
        </w:rPr>
        <w:t>عدل</w:t>
      </w:r>
      <w:r>
        <w:rPr>
          <w:rFonts w:hint="cs"/>
          <w:rtl/>
        </w:rPr>
        <w:t>،</w:t>
      </w:r>
      <w:r>
        <w:rPr>
          <w:rtl/>
        </w:rPr>
        <w:t xml:space="preserve"> استعار</w:t>
      </w:r>
      <w:r>
        <w:rPr>
          <w:rFonts w:hint="cs"/>
          <w:rtl/>
        </w:rPr>
        <w:t>ة</w:t>
      </w:r>
      <w:r>
        <w:rPr>
          <w:rtl/>
        </w:rPr>
        <w:t xml:space="preserve"> مكنيه و تشخيص است</w:t>
      </w:r>
      <w:r>
        <w:rPr>
          <w:rFonts w:hint="cs"/>
          <w:rtl/>
        </w:rPr>
        <w:t>.</w:t>
      </w:r>
      <w:r>
        <w:rPr>
          <w:rtl/>
        </w:rPr>
        <w:t xml:space="preserve"> موجودي كه صاحب جمال و زيبا</w:t>
      </w:r>
      <w:r>
        <w:rPr>
          <w:rFonts w:hint="cs"/>
          <w:rtl/>
        </w:rPr>
        <w:t>ي</w:t>
      </w:r>
      <w:r>
        <w:rPr>
          <w:rtl/>
        </w:rPr>
        <w:t>ي است و فضل به شي</w:t>
      </w:r>
      <w:r>
        <w:rPr>
          <w:rFonts w:hint="cs"/>
          <w:rtl/>
        </w:rPr>
        <w:t xml:space="preserve">ء‌اي </w:t>
      </w:r>
      <w:r>
        <w:rPr>
          <w:rtl/>
        </w:rPr>
        <w:t>كه قابل اندازه</w:t>
      </w:r>
      <w:r>
        <w:rPr>
          <w:rFonts w:hint="cs"/>
          <w:rtl/>
        </w:rPr>
        <w:t>‌</w:t>
      </w:r>
      <w:r>
        <w:rPr>
          <w:rtl/>
        </w:rPr>
        <w:t>گيري است</w:t>
      </w:r>
      <w:r>
        <w:rPr>
          <w:rFonts w:hint="cs"/>
          <w:rtl/>
        </w:rPr>
        <w:t>،</w:t>
      </w:r>
      <w:r>
        <w:rPr>
          <w:rtl/>
        </w:rPr>
        <w:t xml:space="preserve"> استعار</w:t>
      </w:r>
      <w:r>
        <w:rPr>
          <w:rFonts w:hint="cs"/>
          <w:rtl/>
        </w:rPr>
        <w:t>ة</w:t>
      </w:r>
      <w:r>
        <w:rPr>
          <w:rtl/>
        </w:rPr>
        <w:t xml:space="preserve"> مكنيه از نوع ش</w:t>
      </w:r>
      <w:r>
        <w:rPr>
          <w:rFonts w:hint="cs"/>
          <w:rtl/>
        </w:rPr>
        <w:t>يء‌</w:t>
      </w:r>
      <w:r>
        <w:rPr>
          <w:rtl/>
        </w:rPr>
        <w:t>مدار است.</w:t>
      </w:r>
    </w:p>
    <w:p w:rsidR="00AE1C8F" w:rsidRDefault="00AE1C8F" w:rsidP="00AE1C8F">
      <w:pPr>
        <w:pStyle w:val="StyleLatin10ptComplex16pt"/>
        <w:jc w:val="both"/>
        <w:rPr>
          <w:rtl/>
        </w:rPr>
      </w:pPr>
      <w:r>
        <w:t>…</w:t>
      </w:r>
      <w:r>
        <w:rPr>
          <w:rtl/>
        </w:rPr>
        <w:t>.</w:t>
      </w:r>
      <w:r>
        <w:rPr>
          <w:rFonts w:hint="cs"/>
          <w:rtl/>
        </w:rPr>
        <w:t xml:space="preserve"> </w:t>
      </w:r>
      <w:r>
        <w:rPr>
          <w:rtl/>
        </w:rPr>
        <w:t>دست تناول حاسدان و تطاول قاصدان از مملكت او بسته</w:t>
      </w:r>
      <w:r>
        <w:t>…</w:t>
      </w:r>
      <w:r>
        <w:rPr>
          <w:rFonts w:hint="cs"/>
          <w:rtl/>
        </w:rPr>
        <w:t xml:space="preserve"> </w:t>
      </w:r>
      <w:r>
        <w:rPr>
          <w:rtl/>
        </w:rPr>
        <w:t>و چشم اطماع فاسد</w:t>
      </w:r>
      <w:r>
        <w:rPr>
          <w:rFonts w:hint="cs"/>
          <w:rtl/>
        </w:rPr>
        <w:t>ة</w:t>
      </w:r>
      <w:r>
        <w:rPr>
          <w:rtl/>
        </w:rPr>
        <w:t xml:space="preserve"> متعديان در دولت او پوشيده و فراز </w:t>
      </w:r>
      <w:r>
        <w:t>…</w:t>
      </w:r>
      <w:r>
        <w:rPr>
          <w:rFonts w:hint="cs"/>
          <w:rtl/>
        </w:rPr>
        <w:t xml:space="preserve"> </w:t>
      </w:r>
      <w:r w:rsidRPr="003D4927">
        <w:rPr>
          <w:rStyle w:val="Char2"/>
          <w:rFonts w:hint="cs"/>
          <w:rtl/>
        </w:rPr>
        <w:t>(همان، ص 24</w:t>
      </w:r>
      <w:r w:rsidRPr="003D4927">
        <w:rPr>
          <w:rStyle w:val="Char2"/>
          <w:rtl/>
        </w:rPr>
        <w:t>)</w:t>
      </w:r>
      <w:r>
        <w:rPr>
          <w:rtl/>
        </w:rPr>
        <w:t xml:space="preserve"> </w:t>
      </w:r>
    </w:p>
    <w:p w:rsidR="00AE1C8F" w:rsidRDefault="00AE1C8F" w:rsidP="00AE1C8F">
      <w:pPr>
        <w:pStyle w:val="StyleLatin10ptComplex16ptJustified"/>
        <w:jc w:val="both"/>
        <w:rPr>
          <w:rtl/>
        </w:rPr>
      </w:pPr>
      <w:r>
        <w:rPr>
          <w:rtl/>
        </w:rPr>
        <w:lastRenderedPageBreak/>
        <w:t>دست در معني مجازي به معني قدرت به</w:t>
      </w:r>
      <w:r>
        <w:rPr>
          <w:rFonts w:hint="cs"/>
          <w:rtl/>
        </w:rPr>
        <w:t>‌</w:t>
      </w:r>
      <w:r>
        <w:rPr>
          <w:rtl/>
        </w:rPr>
        <w:t xml:space="preserve">كار رفته </w:t>
      </w:r>
      <w:r>
        <w:rPr>
          <w:rFonts w:hint="cs"/>
          <w:rtl/>
        </w:rPr>
        <w:t>و نيز</w:t>
      </w:r>
      <w:r>
        <w:rPr>
          <w:rtl/>
        </w:rPr>
        <w:t xml:space="preserve"> مجاز است</w:t>
      </w:r>
      <w:r>
        <w:rPr>
          <w:rFonts w:hint="cs"/>
          <w:rtl/>
        </w:rPr>
        <w:t>.</w:t>
      </w:r>
      <w:r>
        <w:rPr>
          <w:rtl/>
        </w:rPr>
        <w:t xml:space="preserve"> اطماع و طماعي فاسدان</w:t>
      </w:r>
      <w:r>
        <w:rPr>
          <w:rFonts w:hint="cs"/>
          <w:rtl/>
        </w:rPr>
        <w:t xml:space="preserve"> هم</w:t>
      </w:r>
      <w:r>
        <w:rPr>
          <w:rtl/>
        </w:rPr>
        <w:t xml:space="preserve"> استعار</w:t>
      </w:r>
      <w:r>
        <w:rPr>
          <w:rFonts w:hint="cs"/>
          <w:rtl/>
        </w:rPr>
        <w:t>ة</w:t>
      </w:r>
      <w:r>
        <w:rPr>
          <w:rtl/>
        </w:rPr>
        <w:t xml:space="preserve"> مكنيه از نوع تشخيص است.</w:t>
      </w:r>
    </w:p>
    <w:p w:rsidR="00AE1C8F" w:rsidRDefault="00AE1C8F" w:rsidP="00AE1C8F">
      <w:pPr>
        <w:pStyle w:val="StyleLatin10ptComplex16pt"/>
        <w:jc w:val="both"/>
        <w:rPr>
          <w:rtl/>
        </w:rPr>
      </w:pPr>
      <w:r>
        <w:t>…</w:t>
      </w:r>
      <w:r>
        <w:rPr>
          <w:rFonts w:hint="cs"/>
          <w:rtl/>
        </w:rPr>
        <w:t xml:space="preserve"> </w:t>
      </w:r>
      <w:r>
        <w:rPr>
          <w:rtl/>
        </w:rPr>
        <w:t>و هاتف حركات روز و شب با او گفته: هر كه در منصب پادشاهي به متابعت و ملاهي مشغول شود و به حكم نقصان عدل و خسران عقل</w:t>
      </w:r>
      <w:r>
        <w:rPr>
          <w:rFonts w:hint="cs"/>
          <w:rtl/>
        </w:rPr>
        <w:t>،</w:t>
      </w:r>
      <w:r>
        <w:rPr>
          <w:rtl/>
        </w:rPr>
        <w:t xml:space="preserve"> از استعمال حلم و فضل مهجور ماند، چون برزيگري بود كه تخم در زمين پراكند و در تعهد بازو و</w:t>
      </w:r>
      <w:r>
        <w:rPr>
          <w:rFonts w:hint="cs"/>
          <w:rtl/>
        </w:rPr>
        <w:t xml:space="preserve"> </w:t>
      </w:r>
      <w:r>
        <w:rPr>
          <w:rtl/>
        </w:rPr>
        <w:t>قوت آب</w:t>
      </w:r>
      <w:r>
        <w:rPr>
          <w:rFonts w:hint="cs"/>
          <w:rtl/>
        </w:rPr>
        <w:t>‌</w:t>
      </w:r>
      <w:r>
        <w:rPr>
          <w:rtl/>
        </w:rPr>
        <w:t>دادن غفلت ورزد تا رنج او تخم دهقان باطل گردد و به</w:t>
      </w:r>
      <w:r>
        <w:rPr>
          <w:rFonts w:hint="cs"/>
          <w:rtl/>
        </w:rPr>
        <w:t>‌</w:t>
      </w:r>
      <w:r>
        <w:rPr>
          <w:rtl/>
        </w:rPr>
        <w:t xml:space="preserve">سبب اضاعت آب جوي آبروي او ضايع شود و خايب و خاسر و مدبر و مفلس گردد و زبان روزگار گويد </w:t>
      </w:r>
      <w:r>
        <w:t>…</w:t>
      </w:r>
      <w:r>
        <w:rPr>
          <w:rtl/>
        </w:rPr>
        <w:t xml:space="preserve"> </w:t>
      </w:r>
      <w:r w:rsidRPr="003D4927">
        <w:rPr>
          <w:rStyle w:val="Char2"/>
          <w:rtl/>
        </w:rPr>
        <w:t>(</w:t>
      </w:r>
      <w:r w:rsidRPr="003D4927">
        <w:rPr>
          <w:rStyle w:val="Char2"/>
          <w:rFonts w:hint="cs"/>
          <w:rtl/>
        </w:rPr>
        <w:t xml:space="preserve">همان، ص </w:t>
      </w:r>
      <w:r w:rsidRPr="003D4927">
        <w:rPr>
          <w:rStyle w:val="Char2"/>
          <w:rtl/>
        </w:rPr>
        <w:t>25)</w:t>
      </w:r>
      <w:r>
        <w:rPr>
          <w:rtl/>
        </w:rPr>
        <w:t xml:space="preserve"> </w:t>
      </w:r>
    </w:p>
    <w:p w:rsidR="00AE1C8F" w:rsidRDefault="00AE1C8F" w:rsidP="00AE1C8F">
      <w:pPr>
        <w:pStyle w:val="StyleLatin10ptComplex16ptJustified"/>
        <w:jc w:val="both"/>
        <w:rPr>
          <w:rtl/>
        </w:rPr>
      </w:pPr>
      <w:r>
        <w:rPr>
          <w:rtl/>
        </w:rPr>
        <w:t>نويسنده</w:t>
      </w:r>
      <w:r>
        <w:rPr>
          <w:rFonts w:hint="cs"/>
          <w:rtl/>
        </w:rPr>
        <w:t>،</w:t>
      </w:r>
      <w:r>
        <w:rPr>
          <w:rtl/>
        </w:rPr>
        <w:t xml:space="preserve"> در</w:t>
      </w:r>
      <w:r>
        <w:rPr>
          <w:rFonts w:hint="cs"/>
          <w:rtl/>
        </w:rPr>
        <w:t xml:space="preserve"> ا</w:t>
      </w:r>
      <w:r>
        <w:rPr>
          <w:rtl/>
        </w:rPr>
        <w:t>ين كتاب هنري</w:t>
      </w:r>
      <w:r>
        <w:rPr>
          <w:rFonts w:hint="cs"/>
          <w:rtl/>
        </w:rPr>
        <w:t>،</w:t>
      </w:r>
      <w:r>
        <w:rPr>
          <w:rtl/>
        </w:rPr>
        <w:t xml:space="preserve"> </w:t>
      </w:r>
      <w:r>
        <w:rPr>
          <w:rFonts w:hint="cs"/>
          <w:rtl/>
        </w:rPr>
        <w:t xml:space="preserve">از </w:t>
      </w:r>
      <w:r>
        <w:rPr>
          <w:rtl/>
        </w:rPr>
        <w:t xml:space="preserve">انواع هنرهاي سخنوري </w:t>
      </w:r>
      <w:r>
        <w:rPr>
          <w:rFonts w:hint="cs"/>
          <w:rtl/>
        </w:rPr>
        <w:t xml:space="preserve">استفاده كرده </w:t>
      </w:r>
      <w:r>
        <w:rPr>
          <w:rtl/>
        </w:rPr>
        <w:t xml:space="preserve">است تا بتواند مضموني عادي را بيان </w:t>
      </w:r>
      <w:r>
        <w:rPr>
          <w:rFonts w:hint="cs"/>
          <w:rtl/>
        </w:rPr>
        <w:t>ك</w:t>
      </w:r>
      <w:r>
        <w:rPr>
          <w:rtl/>
        </w:rPr>
        <w:t>ند</w:t>
      </w:r>
      <w:r>
        <w:rPr>
          <w:rFonts w:hint="cs"/>
          <w:rtl/>
        </w:rPr>
        <w:t>؛</w:t>
      </w:r>
      <w:r>
        <w:rPr>
          <w:rtl/>
        </w:rPr>
        <w:t xml:space="preserve"> و جان سخن در</w:t>
      </w:r>
      <w:r>
        <w:rPr>
          <w:rFonts w:hint="cs"/>
          <w:rtl/>
        </w:rPr>
        <w:t xml:space="preserve"> ا</w:t>
      </w:r>
      <w:r>
        <w:rPr>
          <w:rtl/>
        </w:rPr>
        <w:t>ين قسمت و قسمت</w:t>
      </w:r>
      <w:r>
        <w:rPr>
          <w:rFonts w:hint="cs"/>
          <w:rtl/>
        </w:rPr>
        <w:t>‌</w:t>
      </w:r>
      <w:r>
        <w:rPr>
          <w:rtl/>
        </w:rPr>
        <w:t>هاي بعدي كه حدود يك صفح</w:t>
      </w:r>
      <w:r>
        <w:rPr>
          <w:rFonts w:hint="cs"/>
          <w:rtl/>
        </w:rPr>
        <w:t>ة</w:t>
      </w:r>
      <w:r>
        <w:rPr>
          <w:rtl/>
        </w:rPr>
        <w:t xml:space="preserve"> ديگر</w:t>
      </w:r>
      <w:r>
        <w:rPr>
          <w:rFonts w:hint="cs"/>
          <w:rtl/>
        </w:rPr>
        <w:t xml:space="preserve"> است،</w:t>
      </w:r>
      <w:r>
        <w:rPr>
          <w:rtl/>
        </w:rPr>
        <w:t xml:space="preserve"> </w:t>
      </w:r>
      <w:r>
        <w:rPr>
          <w:rFonts w:hint="cs"/>
          <w:rtl/>
        </w:rPr>
        <w:t>مخاطره‌آميزبودن</w:t>
      </w:r>
      <w:r>
        <w:rPr>
          <w:rtl/>
        </w:rPr>
        <w:t xml:space="preserve"> دل</w:t>
      </w:r>
      <w:r>
        <w:rPr>
          <w:rFonts w:hint="cs"/>
          <w:rtl/>
        </w:rPr>
        <w:t>‌</w:t>
      </w:r>
      <w:r>
        <w:rPr>
          <w:rtl/>
        </w:rPr>
        <w:t>مشغولي به ظواهر دنيا</w:t>
      </w:r>
      <w:r>
        <w:rPr>
          <w:rFonts w:hint="cs"/>
          <w:rtl/>
        </w:rPr>
        <w:t xml:space="preserve"> ا</w:t>
      </w:r>
      <w:r>
        <w:rPr>
          <w:rtl/>
        </w:rPr>
        <w:t>ست</w:t>
      </w:r>
      <w:r>
        <w:rPr>
          <w:rFonts w:hint="cs"/>
          <w:rtl/>
        </w:rPr>
        <w:t>.</w:t>
      </w:r>
      <w:r>
        <w:rPr>
          <w:rtl/>
        </w:rPr>
        <w:t xml:space="preserve"> تصاوير زيباي اين متن </w:t>
      </w:r>
      <w:r>
        <w:rPr>
          <w:rFonts w:hint="cs"/>
          <w:rtl/>
        </w:rPr>
        <w:t>به شرح زير است</w:t>
      </w:r>
      <w:r>
        <w:rPr>
          <w:rtl/>
        </w:rPr>
        <w:t xml:space="preserve">: </w:t>
      </w:r>
    </w:p>
    <w:p w:rsidR="00AE1C8F" w:rsidRDefault="00AE1C8F" w:rsidP="00AE1C8F">
      <w:pPr>
        <w:pStyle w:val="StyleLatin10ptComplex16ptJustified"/>
        <w:jc w:val="both"/>
        <w:rPr>
          <w:rtl/>
        </w:rPr>
      </w:pPr>
      <w:r>
        <w:rPr>
          <w:rtl/>
        </w:rPr>
        <w:t>حركات مشبه</w:t>
      </w:r>
      <w:r>
        <w:rPr>
          <w:rFonts w:hint="cs"/>
          <w:rtl/>
        </w:rPr>
        <w:t>،</w:t>
      </w:r>
      <w:r>
        <w:rPr>
          <w:rtl/>
        </w:rPr>
        <w:t xml:space="preserve"> هاتف مشبه</w:t>
      </w:r>
      <w:r>
        <w:rPr>
          <w:rFonts w:hint="cs"/>
          <w:rtl/>
        </w:rPr>
        <w:t>‌</w:t>
      </w:r>
      <w:r>
        <w:rPr>
          <w:rtl/>
        </w:rPr>
        <w:t>به</w:t>
      </w:r>
      <w:r>
        <w:rPr>
          <w:rFonts w:hint="cs"/>
          <w:rtl/>
        </w:rPr>
        <w:t>،</w:t>
      </w:r>
      <w:r>
        <w:rPr>
          <w:rtl/>
        </w:rPr>
        <w:t xml:space="preserve"> نوع تشبيه حسي به حسي با توجه به</w:t>
      </w:r>
      <w:r>
        <w:rPr>
          <w:rFonts w:hint="cs"/>
          <w:rtl/>
        </w:rPr>
        <w:t xml:space="preserve"> </w:t>
      </w:r>
      <w:r>
        <w:rPr>
          <w:rtl/>
        </w:rPr>
        <w:t>‌اينكه روز و شب مضاف</w:t>
      </w:r>
      <w:r>
        <w:rPr>
          <w:rFonts w:hint="cs"/>
          <w:rtl/>
        </w:rPr>
        <w:t>‌</w:t>
      </w:r>
      <w:r>
        <w:rPr>
          <w:rtl/>
        </w:rPr>
        <w:t>اليه</w:t>
      </w:r>
      <w:r>
        <w:rPr>
          <w:rFonts w:hint="cs"/>
          <w:rtl/>
        </w:rPr>
        <w:t>‌ه</w:t>
      </w:r>
      <w:r>
        <w:rPr>
          <w:rtl/>
        </w:rPr>
        <w:t>ا</w:t>
      </w:r>
      <w:r>
        <w:rPr>
          <w:rFonts w:hint="cs"/>
          <w:rtl/>
        </w:rPr>
        <w:t>ي</w:t>
      </w:r>
      <w:r>
        <w:rPr>
          <w:rtl/>
        </w:rPr>
        <w:t>ي از نوع انسان</w:t>
      </w:r>
      <w:r>
        <w:rPr>
          <w:rFonts w:hint="cs"/>
          <w:rtl/>
        </w:rPr>
        <w:t>‌</w:t>
      </w:r>
      <w:r>
        <w:rPr>
          <w:rtl/>
        </w:rPr>
        <w:t>مدار</w:t>
      </w:r>
      <w:r>
        <w:rPr>
          <w:rFonts w:hint="cs"/>
          <w:rtl/>
        </w:rPr>
        <w:t xml:space="preserve"> است</w:t>
      </w:r>
      <w:r>
        <w:rPr>
          <w:rtl/>
        </w:rPr>
        <w:t xml:space="preserve">. </w:t>
      </w:r>
      <w:r>
        <w:rPr>
          <w:rFonts w:hint="cs"/>
          <w:rtl/>
        </w:rPr>
        <w:t xml:space="preserve">جملة </w:t>
      </w:r>
      <w:r>
        <w:rPr>
          <w:rtl/>
        </w:rPr>
        <w:t xml:space="preserve">بعد از </w:t>
      </w:r>
      <w:r>
        <w:rPr>
          <w:rFonts w:hint="cs"/>
          <w:rtl/>
        </w:rPr>
        <w:t>«</w:t>
      </w:r>
      <w:r>
        <w:rPr>
          <w:rtl/>
        </w:rPr>
        <w:t>چون</w:t>
      </w:r>
      <w:r>
        <w:rPr>
          <w:rFonts w:hint="cs"/>
          <w:rtl/>
        </w:rPr>
        <w:t>»</w:t>
      </w:r>
      <w:r>
        <w:rPr>
          <w:rtl/>
        </w:rPr>
        <w:t xml:space="preserve"> تمثيل است</w:t>
      </w:r>
      <w:r>
        <w:rPr>
          <w:rFonts w:hint="cs"/>
          <w:rtl/>
        </w:rPr>
        <w:t>؛</w:t>
      </w:r>
      <w:r>
        <w:rPr>
          <w:rtl/>
        </w:rPr>
        <w:t xml:space="preserve"> يعني از</w:t>
      </w:r>
      <w:r>
        <w:rPr>
          <w:rFonts w:hint="cs"/>
          <w:rtl/>
        </w:rPr>
        <w:t xml:space="preserve"> </w:t>
      </w:r>
      <w:r>
        <w:rPr>
          <w:rtl/>
        </w:rPr>
        <w:t>واژ</w:t>
      </w:r>
      <w:r>
        <w:rPr>
          <w:rFonts w:hint="cs"/>
          <w:rtl/>
        </w:rPr>
        <w:t>ة</w:t>
      </w:r>
      <w:r>
        <w:rPr>
          <w:rtl/>
        </w:rPr>
        <w:t xml:space="preserve"> </w:t>
      </w:r>
      <w:r>
        <w:rPr>
          <w:rFonts w:hint="cs"/>
          <w:rtl/>
        </w:rPr>
        <w:t>«</w:t>
      </w:r>
      <w:r>
        <w:rPr>
          <w:rtl/>
        </w:rPr>
        <w:t>چون</w:t>
      </w:r>
      <w:r>
        <w:rPr>
          <w:rFonts w:hint="cs"/>
          <w:rtl/>
        </w:rPr>
        <w:t>»</w:t>
      </w:r>
      <w:r>
        <w:rPr>
          <w:rtl/>
        </w:rPr>
        <w:t xml:space="preserve"> تا واژ</w:t>
      </w:r>
      <w:r>
        <w:rPr>
          <w:rFonts w:hint="cs"/>
          <w:rtl/>
        </w:rPr>
        <w:t>ة</w:t>
      </w:r>
      <w:r>
        <w:rPr>
          <w:rtl/>
        </w:rPr>
        <w:t xml:space="preserve"> </w:t>
      </w:r>
      <w:r>
        <w:rPr>
          <w:rFonts w:hint="cs"/>
          <w:rtl/>
        </w:rPr>
        <w:t>«</w:t>
      </w:r>
      <w:r>
        <w:rPr>
          <w:rtl/>
        </w:rPr>
        <w:t>گويد</w:t>
      </w:r>
      <w:r>
        <w:rPr>
          <w:rFonts w:hint="cs"/>
          <w:rtl/>
        </w:rPr>
        <w:t>»،</w:t>
      </w:r>
      <w:r>
        <w:rPr>
          <w:rtl/>
        </w:rPr>
        <w:t xml:space="preserve"> مشبه</w:t>
      </w:r>
      <w:r>
        <w:rPr>
          <w:rFonts w:hint="cs"/>
          <w:rtl/>
        </w:rPr>
        <w:t>‌</w:t>
      </w:r>
      <w:r>
        <w:rPr>
          <w:rtl/>
        </w:rPr>
        <w:t>به است براي جمل</w:t>
      </w:r>
      <w:r>
        <w:rPr>
          <w:rFonts w:hint="cs"/>
          <w:rtl/>
        </w:rPr>
        <w:t>ة</w:t>
      </w:r>
      <w:r>
        <w:rPr>
          <w:rtl/>
        </w:rPr>
        <w:t xml:space="preserve"> از </w:t>
      </w:r>
      <w:r>
        <w:rPr>
          <w:rFonts w:hint="cs"/>
          <w:rtl/>
        </w:rPr>
        <w:t>«</w:t>
      </w:r>
      <w:r>
        <w:rPr>
          <w:rtl/>
        </w:rPr>
        <w:t>هاتف</w:t>
      </w:r>
      <w:r>
        <w:rPr>
          <w:rFonts w:hint="cs"/>
          <w:rtl/>
        </w:rPr>
        <w:t>»</w:t>
      </w:r>
      <w:r>
        <w:rPr>
          <w:rtl/>
        </w:rPr>
        <w:t xml:space="preserve"> تا </w:t>
      </w:r>
      <w:r>
        <w:rPr>
          <w:rFonts w:hint="cs"/>
          <w:rtl/>
        </w:rPr>
        <w:t>«</w:t>
      </w:r>
      <w:r>
        <w:rPr>
          <w:rtl/>
        </w:rPr>
        <w:t>ماند</w:t>
      </w:r>
      <w:r>
        <w:rPr>
          <w:rFonts w:hint="cs"/>
          <w:rtl/>
        </w:rPr>
        <w:t>»</w:t>
      </w:r>
      <w:r>
        <w:rPr>
          <w:rtl/>
        </w:rPr>
        <w:t xml:space="preserve"> كه مشبه است</w:t>
      </w:r>
      <w:r>
        <w:rPr>
          <w:rFonts w:hint="cs"/>
          <w:rtl/>
        </w:rPr>
        <w:t xml:space="preserve">. و اينها </w:t>
      </w:r>
      <w:r>
        <w:rPr>
          <w:rtl/>
        </w:rPr>
        <w:t>تصوير</w:t>
      </w:r>
      <w:r>
        <w:rPr>
          <w:rFonts w:hint="cs"/>
          <w:rtl/>
        </w:rPr>
        <w:t xml:space="preserve"> </w:t>
      </w:r>
      <w:r>
        <w:rPr>
          <w:rtl/>
        </w:rPr>
        <w:t>زيبا</w:t>
      </w:r>
      <w:r>
        <w:rPr>
          <w:rFonts w:hint="cs"/>
          <w:rtl/>
        </w:rPr>
        <w:t>يي</w:t>
      </w:r>
      <w:r>
        <w:rPr>
          <w:rtl/>
        </w:rPr>
        <w:t xml:space="preserve"> مي</w:t>
      </w:r>
      <w:r>
        <w:rPr>
          <w:rFonts w:hint="cs"/>
          <w:rtl/>
        </w:rPr>
        <w:t>‌</w:t>
      </w:r>
      <w:r>
        <w:rPr>
          <w:rtl/>
        </w:rPr>
        <w:t>ساز</w:t>
      </w:r>
      <w:r>
        <w:rPr>
          <w:rFonts w:hint="cs"/>
          <w:rtl/>
        </w:rPr>
        <w:t>ن</w:t>
      </w:r>
      <w:r>
        <w:rPr>
          <w:rtl/>
        </w:rPr>
        <w:t>د. زبان در اينجا مجاز مرسل و روزگار تشخيص است</w:t>
      </w:r>
      <w:r>
        <w:rPr>
          <w:rFonts w:hint="cs"/>
          <w:rtl/>
        </w:rPr>
        <w:t xml:space="preserve">. </w:t>
      </w:r>
      <w:r>
        <w:rPr>
          <w:rtl/>
        </w:rPr>
        <w:t>بين پادشاهي و ملاهي</w:t>
      </w:r>
      <w:r>
        <w:rPr>
          <w:rFonts w:hint="cs"/>
          <w:rtl/>
        </w:rPr>
        <w:t>،</w:t>
      </w:r>
      <w:r>
        <w:rPr>
          <w:rtl/>
        </w:rPr>
        <w:t xml:space="preserve"> و مشغول  و مهجور</w:t>
      </w:r>
      <w:r>
        <w:rPr>
          <w:rFonts w:hint="cs"/>
          <w:rtl/>
        </w:rPr>
        <w:t>،</w:t>
      </w:r>
      <w:r>
        <w:rPr>
          <w:rtl/>
        </w:rPr>
        <w:t xml:space="preserve"> و آب جوي و آبروي سجع و مابين خايب و خاسر</w:t>
      </w:r>
      <w:r>
        <w:rPr>
          <w:rFonts w:hint="cs"/>
          <w:rtl/>
        </w:rPr>
        <w:t>،</w:t>
      </w:r>
      <w:r>
        <w:rPr>
          <w:rtl/>
        </w:rPr>
        <w:t xml:space="preserve"> و مدبر و مفلس تضمين مزدوج</w:t>
      </w:r>
      <w:r>
        <w:rPr>
          <w:rFonts w:hint="cs"/>
          <w:rtl/>
        </w:rPr>
        <w:t xml:space="preserve"> وجود دارد</w:t>
      </w:r>
      <w:r>
        <w:rPr>
          <w:rtl/>
        </w:rPr>
        <w:t>.</w:t>
      </w:r>
    </w:p>
    <w:p w:rsidR="00AE1C8F" w:rsidRDefault="00AE1C8F" w:rsidP="00AE1C8F">
      <w:pPr>
        <w:pStyle w:val="StyleLatin10ptComplex16ptJustified"/>
        <w:jc w:val="both"/>
        <w:rPr>
          <w:rtl/>
        </w:rPr>
      </w:pPr>
      <w:r>
        <w:rPr>
          <w:rtl/>
        </w:rPr>
        <w:t xml:space="preserve">همچنين </w:t>
      </w:r>
      <w:r>
        <w:rPr>
          <w:rFonts w:hint="cs"/>
          <w:rtl/>
        </w:rPr>
        <w:t>در جاي ديگر</w:t>
      </w:r>
      <w:r>
        <w:rPr>
          <w:rtl/>
        </w:rPr>
        <w:t xml:space="preserve">: </w:t>
      </w:r>
    </w:p>
    <w:p w:rsidR="00AE1C8F" w:rsidRDefault="00AE1C8F" w:rsidP="00AE1C8F">
      <w:pPr>
        <w:pStyle w:val="StyleLatin10ptComplex16pt"/>
        <w:jc w:val="both"/>
        <w:rPr>
          <w:rFonts w:hint="cs"/>
          <w:rtl/>
        </w:rPr>
      </w:pPr>
      <w:r>
        <w:t>…</w:t>
      </w:r>
      <w:r>
        <w:rPr>
          <w:rFonts w:hint="cs"/>
          <w:rtl/>
        </w:rPr>
        <w:t xml:space="preserve"> </w:t>
      </w:r>
      <w:r>
        <w:rPr>
          <w:rtl/>
        </w:rPr>
        <w:t>و از داروخان</w:t>
      </w:r>
      <w:r>
        <w:rPr>
          <w:rFonts w:hint="cs"/>
          <w:rtl/>
        </w:rPr>
        <w:t xml:space="preserve">ة </w:t>
      </w:r>
      <w:r>
        <w:rPr>
          <w:rtl/>
        </w:rPr>
        <w:t>عدل، سبكتكين تخفيف به محروران رعيت بايد داد</w:t>
      </w:r>
      <w:r>
        <w:t>…</w:t>
      </w:r>
      <w:r>
        <w:rPr>
          <w:rFonts w:hint="cs"/>
          <w:rtl/>
        </w:rPr>
        <w:t xml:space="preserve"> </w:t>
      </w:r>
      <w:r>
        <w:rPr>
          <w:rtl/>
        </w:rPr>
        <w:t>و ايام بهار جواني به خزان پيري مزاج دي گيرد و مال، دست مال وارث و حادث شود، شمع زندگاني را جان به لب رسد و چراغ امل به باد اجل فرو ميرد.</w:t>
      </w:r>
      <w:r>
        <w:rPr>
          <w:rFonts w:hint="cs"/>
          <w:rtl/>
        </w:rPr>
        <w:t xml:space="preserve"> </w:t>
      </w:r>
      <w:r w:rsidRPr="003D4927">
        <w:rPr>
          <w:rStyle w:val="Char2"/>
          <w:rFonts w:hint="cs"/>
          <w:rtl/>
        </w:rPr>
        <w:t>(همان،</w:t>
      </w:r>
      <w:r w:rsidRPr="003D4927">
        <w:rPr>
          <w:rStyle w:val="Char2"/>
          <w:rtl/>
        </w:rPr>
        <w:t xml:space="preserve"> </w:t>
      </w:r>
      <w:r w:rsidRPr="003D4927">
        <w:rPr>
          <w:rStyle w:val="Char2"/>
          <w:rFonts w:hint="cs"/>
          <w:rtl/>
        </w:rPr>
        <w:t xml:space="preserve">ص </w:t>
      </w:r>
      <w:r w:rsidRPr="003D4927">
        <w:rPr>
          <w:rStyle w:val="Char2"/>
          <w:rtl/>
        </w:rPr>
        <w:t>27</w:t>
      </w:r>
      <w:r w:rsidRPr="003D4927">
        <w:rPr>
          <w:rStyle w:val="Char2"/>
          <w:rFonts w:hint="cs"/>
          <w:rtl/>
        </w:rPr>
        <w:t>)</w:t>
      </w:r>
    </w:p>
    <w:p w:rsidR="00AE1C8F" w:rsidRDefault="00AE1C8F" w:rsidP="00AE1C8F">
      <w:pPr>
        <w:pStyle w:val="StyleLatin10ptComplex16ptJustified"/>
        <w:jc w:val="both"/>
        <w:rPr>
          <w:rtl/>
        </w:rPr>
      </w:pPr>
      <w:r>
        <w:rPr>
          <w:rtl/>
        </w:rPr>
        <w:t xml:space="preserve">در اينجا نيز تركيبات زيباي تشبيهي </w:t>
      </w:r>
      <w:r>
        <w:rPr>
          <w:rFonts w:hint="cs"/>
          <w:rtl/>
        </w:rPr>
        <w:t xml:space="preserve">وجود دارد؛ </w:t>
      </w:r>
      <w:r>
        <w:rPr>
          <w:rtl/>
        </w:rPr>
        <w:t>مثل:</w:t>
      </w:r>
    </w:p>
    <w:p w:rsidR="00AE1C8F" w:rsidRDefault="00AE1C8F" w:rsidP="00AE1C8F">
      <w:pPr>
        <w:pStyle w:val="StyleLatin10ptComplex16ptJustified"/>
        <w:jc w:val="both"/>
        <w:rPr>
          <w:rtl/>
        </w:rPr>
      </w:pPr>
      <w:r>
        <w:rPr>
          <w:rtl/>
        </w:rPr>
        <w:t>عدل مشبه،</w:t>
      </w:r>
      <w:r>
        <w:rPr>
          <w:rFonts w:hint="cs"/>
          <w:rtl/>
        </w:rPr>
        <w:t xml:space="preserve"> </w:t>
      </w:r>
      <w:r>
        <w:rPr>
          <w:rtl/>
        </w:rPr>
        <w:t>داروخانه مشبه</w:t>
      </w:r>
      <w:r>
        <w:rPr>
          <w:rFonts w:hint="cs"/>
          <w:rtl/>
        </w:rPr>
        <w:t>‌</w:t>
      </w:r>
      <w:r>
        <w:rPr>
          <w:rtl/>
        </w:rPr>
        <w:t>به از جهت مداواي روح</w:t>
      </w:r>
      <w:r>
        <w:rPr>
          <w:rFonts w:hint="cs"/>
          <w:rtl/>
        </w:rPr>
        <w:t>؛</w:t>
      </w:r>
      <w:r>
        <w:rPr>
          <w:rtl/>
        </w:rPr>
        <w:t xml:space="preserve"> تخفيف مشبه،</w:t>
      </w:r>
      <w:r>
        <w:rPr>
          <w:rFonts w:hint="cs"/>
          <w:rtl/>
        </w:rPr>
        <w:t xml:space="preserve"> </w:t>
      </w:r>
      <w:r>
        <w:rPr>
          <w:rtl/>
        </w:rPr>
        <w:t>به سبكتكين ازجهت برطرف</w:t>
      </w:r>
      <w:r>
        <w:rPr>
          <w:rFonts w:hint="cs"/>
          <w:rtl/>
        </w:rPr>
        <w:t>‌</w:t>
      </w:r>
      <w:r>
        <w:rPr>
          <w:rtl/>
        </w:rPr>
        <w:t>كردن عطش و گرماي ظلم</w:t>
      </w:r>
      <w:r>
        <w:rPr>
          <w:rFonts w:hint="cs"/>
          <w:rtl/>
        </w:rPr>
        <w:t xml:space="preserve">؛ </w:t>
      </w:r>
      <w:r>
        <w:rPr>
          <w:rtl/>
        </w:rPr>
        <w:t xml:space="preserve"> </w:t>
      </w:r>
    </w:p>
    <w:p w:rsidR="00AE1C8F" w:rsidRDefault="00AE1C8F" w:rsidP="00AE1C8F">
      <w:pPr>
        <w:pStyle w:val="StyleLatin10ptComplex16ptJustified"/>
        <w:jc w:val="both"/>
        <w:rPr>
          <w:rtl/>
        </w:rPr>
      </w:pPr>
      <w:r>
        <w:rPr>
          <w:rtl/>
        </w:rPr>
        <w:t>رعيت به گرمازدگان ازجهت كار</w:t>
      </w:r>
      <w:r>
        <w:rPr>
          <w:rFonts w:hint="cs"/>
          <w:rtl/>
        </w:rPr>
        <w:t xml:space="preserve"> </w:t>
      </w:r>
      <w:r>
        <w:rPr>
          <w:rtl/>
        </w:rPr>
        <w:t>و تلاش منجر به عرق</w:t>
      </w:r>
      <w:r>
        <w:rPr>
          <w:rFonts w:hint="cs"/>
          <w:rtl/>
        </w:rPr>
        <w:t>؛</w:t>
      </w:r>
      <w:r>
        <w:rPr>
          <w:rtl/>
        </w:rPr>
        <w:t xml:space="preserve"> </w:t>
      </w:r>
    </w:p>
    <w:p w:rsidR="00AE1C8F" w:rsidRDefault="00AE1C8F" w:rsidP="00AE1C8F">
      <w:pPr>
        <w:pStyle w:val="StyleLatin10ptComplex16ptJustified"/>
        <w:jc w:val="both"/>
        <w:rPr>
          <w:rFonts w:hint="cs"/>
          <w:rtl/>
        </w:rPr>
      </w:pPr>
      <w:r>
        <w:rPr>
          <w:rtl/>
        </w:rPr>
        <w:t>جواني به بهار ازجهت آغازين و زيبابودن</w:t>
      </w:r>
      <w:r>
        <w:rPr>
          <w:rFonts w:hint="cs"/>
          <w:rtl/>
        </w:rPr>
        <w:t>؛</w:t>
      </w:r>
    </w:p>
    <w:p w:rsidR="00AE1C8F" w:rsidRDefault="00AE1C8F" w:rsidP="00AE1C8F">
      <w:pPr>
        <w:pStyle w:val="StyleLatin10ptComplex16ptJustified"/>
        <w:jc w:val="both"/>
        <w:rPr>
          <w:rtl/>
        </w:rPr>
      </w:pPr>
      <w:r>
        <w:rPr>
          <w:rtl/>
        </w:rPr>
        <w:t>پيري به خزان ازجهت ختم</w:t>
      </w:r>
      <w:r>
        <w:rPr>
          <w:rFonts w:hint="cs"/>
          <w:rtl/>
        </w:rPr>
        <w:t>؛</w:t>
      </w:r>
      <w:r>
        <w:rPr>
          <w:rtl/>
        </w:rPr>
        <w:t xml:space="preserve"> </w:t>
      </w:r>
    </w:p>
    <w:p w:rsidR="00AE1C8F" w:rsidRDefault="00AE1C8F" w:rsidP="00AE1C8F">
      <w:pPr>
        <w:pStyle w:val="StyleLatin10ptComplex16ptJustified"/>
        <w:jc w:val="both"/>
        <w:rPr>
          <w:rtl/>
        </w:rPr>
      </w:pPr>
      <w:r>
        <w:rPr>
          <w:rtl/>
        </w:rPr>
        <w:t>زندگاني به شمع ازجهت درمعرض باد حوادث بودن</w:t>
      </w:r>
      <w:r>
        <w:rPr>
          <w:rFonts w:hint="cs"/>
          <w:rtl/>
        </w:rPr>
        <w:t>؛</w:t>
      </w:r>
      <w:r>
        <w:rPr>
          <w:rtl/>
        </w:rPr>
        <w:t xml:space="preserve"> </w:t>
      </w:r>
    </w:p>
    <w:p w:rsidR="00AE1C8F" w:rsidRDefault="00AE1C8F" w:rsidP="00AE1C8F">
      <w:pPr>
        <w:pStyle w:val="StyleLatin10ptComplex16ptJustified"/>
        <w:jc w:val="both"/>
        <w:rPr>
          <w:rtl/>
        </w:rPr>
      </w:pPr>
      <w:r>
        <w:rPr>
          <w:rtl/>
        </w:rPr>
        <w:t>امل به چراغ ازجهت نورپاشيدن و راهنما</w:t>
      </w:r>
      <w:r>
        <w:rPr>
          <w:rFonts w:hint="cs"/>
          <w:rtl/>
        </w:rPr>
        <w:t>ي</w:t>
      </w:r>
      <w:r>
        <w:rPr>
          <w:rtl/>
        </w:rPr>
        <w:t>ي</w:t>
      </w:r>
      <w:r>
        <w:rPr>
          <w:rFonts w:hint="cs"/>
          <w:rtl/>
        </w:rPr>
        <w:t>؛</w:t>
      </w:r>
      <w:r>
        <w:rPr>
          <w:rtl/>
        </w:rPr>
        <w:t xml:space="preserve"> </w:t>
      </w:r>
    </w:p>
    <w:p w:rsidR="00AE1C8F" w:rsidRDefault="00AE1C8F" w:rsidP="00AE1C8F">
      <w:pPr>
        <w:pStyle w:val="StyleLatin10ptComplex16ptJustified"/>
        <w:jc w:val="both"/>
        <w:rPr>
          <w:rtl/>
        </w:rPr>
      </w:pPr>
      <w:r>
        <w:rPr>
          <w:rtl/>
        </w:rPr>
        <w:t>اجل به باد ازجهت ناگهاني</w:t>
      </w:r>
      <w:r>
        <w:rPr>
          <w:rFonts w:hint="cs"/>
          <w:rtl/>
        </w:rPr>
        <w:t>‌</w:t>
      </w:r>
      <w:r>
        <w:rPr>
          <w:rtl/>
        </w:rPr>
        <w:t>بودن</w:t>
      </w:r>
      <w:r>
        <w:rPr>
          <w:rFonts w:hint="cs"/>
          <w:rtl/>
        </w:rPr>
        <w:t>.</w:t>
      </w:r>
    </w:p>
    <w:p w:rsidR="00AE1C8F" w:rsidRDefault="00AE1C8F" w:rsidP="00AE1C8F">
      <w:pPr>
        <w:pStyle w:val="StyleLatin10ptComplex16ptJustified"/>
        <w:jc w:val="both"/>
        <w:rPr>
          <w:rFonts w:hint="cs"/>
          <w:rtl/>
        </w:rPr>
      </w:pPr>
      <w:r>
        <w:rPr>
          <w:rtl/>
        </w:rPr>
        <w:t>همچنين</w:t>
      </w:r>
      <w:r>
        <w:rPr>
          <w:rFonts w:hint="cs"/>
          <w:rtl/>
        </w:rPr>
        <w:t>،</w:t>
      </w:r>
      <w:r>
        <w:rPr>
          <w:rtl/>
        </w:rPr>
        <w:t xml:space="preserve"> تشخيص واژ</w:t>
      </w:r>
      <w:r>
        <w:rPr>
          <w:rFonts w:hint="cs"/>
          <w:rtl/>
        </w:rPr>
        <w:t>ة</w:t>
      </w:r>
      <w:r>
        <w:rPr>
          <w:rtl/>
        </w:rPr>
        <w:t xml:space="preserve"> </w:t>
      </w:r>
      <w:r>
        <w:rPr>
          <w:rFonts w:hint="cs"/>
          <w:rtl/>
        </w:rPr>
        <w:t>«</w:t>
      </w:r>
      <w:r>
        <w:rPr>
          <w:rtl/>
        </w:rPr>
        <w:t>دي</w:t>
      </w:r>
      <w:r>
        <w:rPr>
          <w:rFonts w:hint="cs"/>
          <w:rtl/>
        </w:rPr>
        <w:t>»</w:t>
      </w:r>
      <w:r>
        <w:rPr>
          <w:rtl/>
        </w:rPr>
        <w:t xml:space="preserve"> به انساني كه طبيعتي و مزاجي دارد</w:t>
      </w:r>
      <w:r>
        <w:rPr>
          <w:rFonts w:hint="cs"/>
          <w:rtl/>
        </w:rPr>
        <w:t>؛</w:t>
      </w:r>
      <w:r>
        <w:rPr>
          <w:rtl/>
        </w:rPr>
        <w:t xml:space="preserve"> تشخيص</w:t>
      </w:r>
      <w:r>
        <w:rPr>
          <w:rFonts w:hint="cs"/>
          <w:rtl/>
        </w:rPr>
        <w:t xml:space="preserve"> </w:t>
      </w:r>
      <w:r>
        <w:rPr>
          <w:rtl/>
        </w:rPr>
        <w:t>است به</w:t>
      </w:r>
      <w:r>
        <w:rPr>
          <w:rFonts w:hint="cs"/>
          <w:rtl/>
        </w:rPr>
        <w:t>‌</w:t>
      </w:r>
      <w:r>
        <w:rPr>
          <w:rtl/>
        </w:rPr>
        <w:t>خاطر اينكه درحال مرگ است</w:t>
      </w:r>
      <w:r>
        <w:rPr>
          <w:rFonts w:hint="cs"/>
          <w:rtl/>
        </w:rPr>
        <w:t>.</w:t>
      </w:r>
    </w:p>
    <w:p w:rsidR="00AE1C8F" w:rsidRDefault="00AE1C8F" w:rsidP="00AE1C8F">
      <w:pPr>
        <w:pStyle w:val="StyleLatin10ptComplex16ptJustified"/>
        <w:jc w:val="both"/>
        <w:rPr>
          <w:rFonts w:hint="cs"/>
          <w:rtl/>
        </w:rPr>
      </w:pPr>
      <w:r>
        <w:rPr>
          <w:rtl/>
        </w:rPr>
        <w:t>مابين وارث و حادث</w:t>
      </w:r>
      <w:r>
        <w:rPr>
          <w:rFonts w:hint="cs"/>
          <w:rtl/>
        </w:rPr>
        <w:t xml:space="preserve"> هم</w:t>
      </w:r>
      <w:r>
        <w:rPr>
          <w:rtl/>
        </w:rPr>
        <w:t xml:space="preserve"> تضمين مزدوج</w:t>
      </w:r>
      <w:r>
        <w:rPr>
          <w:rFonts w:hint="cs"/>
          <w:rtl/>
        </w:rPr>
        <w:t xml:space="preserve"> وجود دارد</w:t>
      </w:r>
      <w:r>
        <w:rPr>
          <w:rtl/>
        </w:rPr>
        <w:t>.</w:t>
      </w:r>
    </w:p>
    <w:p w:rsidR="00AE1C8F" w:rsidRDefault="00AE1C8F" w:rsidP="00AE1C8F">
      <w:pPr>
        <w:pStyle w:val="StyleLatin10ptComplex16ptJustified"/>
        <w:jc w:val="both"/>
        <w:rPr>
          <w:rtl/>
        </w:rPr>
      </w:pPr>
      <w:r>
        <w:rPr>
          <w:rtl/>
        </w:rPr>
        <w:t xml:space="preserve">و اما </w:t>
      </w:r>
      <w:r w:rsidRPr="009A4C97">
        <w:rPr>
          <w:i/>
          <w:iCs/>
          <w:rtl/>
        </w:rPr>
        <w:t xml:space="preserve">امير ارسلان </w:t>
      </w:r>
      <w:r w:rsidRPr="009A4C97">
        <w:rPr>
          <w:rFonts w:hint="cs"/>
          <w:i/>
          <w:iCs/>
          <w:rtl/>
        </w:rPr>
        <w:t>نامدار</w:t>
      </w:r>
      <w:r>
        <w:rPr>
          <w:rtl/>
        </w:rPr>
        <w:t>:</w:t>
      </w:r>
    </w:p>
    <w:p w:rsidR="00AE1C8F" w:rsidRDefault="00AE1C8F" w:rsidP="00AE1C8F">
      <w:pPr>
        <w:pStyle w:val="StyleLatin10ptComplex16ptJustified"/>
        <w:jc w:val="both"/>
        <w:rPr>
          <w:rtl/>
        </w:rPr>
      </w:pPr>
      <w:r>
        <w:rPr>
          <w:rtl/>
        </w:rPr>
        <w:lastRenderedPageBreak/>
        <w:t>اين كتاب</w:t>
      </w:r>
      <w:r>
        <w:rPr>
          <w:rFonts w:hint="cs"/>
          <w:rtl/>
        </w:rPr>
        <w:t>،</w:t>
      </w:r>
      <w:r>
        <w:rPr>
          <w:rtl/>
        </w:rPr>
        <w:t xml:space="preserve"> پرداخت</w:t>
      </w:r>
      <w:r>
        <w:rPr>
          <w:rFonts w:hint="cs"/>
          <w:rtl/>
        </w:rPr>
        <w:t>ة</w:t>
      </w:r>
      <w:r>
        <w:rPr>
          <w:rtl/>
        </w:rPr>
        <w:t xml:space="preserve"> نقيب</w:t>
      </w:r>
      <w:r>
        <w:rPr>
          <w:rFonts w:hint="cs"/>
          <w:rtl/>
        </w:rPr>
        <w:t>‌</w:t>
      </w:r>
      <w:r>
        <w:rPr>
          <w:rtl/>
        </w:rPr>
        <w:t>الممالك است</w:t>
      </w:r>
      <w:r>
        <w:rPr>
          <w:rFonts w:hint="cs"/>
          <w:rtl/>
        </w:rPr>
        <w:t xml:space="preserve">؛ </w:t>
      </w:r>
      <w:r>
        <w:rPr>
          <w:rtl/>
        </w:rPr>
        <w:t>داستان</w:t>
      </w:r>
      <w:r>
        <w:rPr>
          <w:rFonts w:hint="cs"/>
          <w:rtl/>
        </w:rPr>
        <w:t>‌</w:t>
      </w:r>
      <w:r>
        <w:rPr>
          <w:rtl/>
        </w:rPr>
        <w:t>سراي ناصرالدين شاه كه سالي يك</w:t>
      </w:r>
      <w:r>
        <w:rPr>
          <w:rFonts w:hint="cs"/>
          <w:rtl/>
        </w:rPr>
        <w:t>‌</w:t>
      </w:r>
      <w:r>
        <w:rPr>
          <w:rtl/>
        </w:rPr>
        <w:t>بار هنگام خواب اين داستان را كه از تراوشات مخيل</w:t>
      </w:r>
      <w:r>
        <w:rPr>
          <w:rFonts w:hint="cs"/>
          <w:rtl/>
        </w:rPr>
        <w:t>ة</w:t>
      </w:r>
      <w:r>
        <w:rPr>
          <w:rtl/>
        </w:rPr>
        <w:t xml:space="preserve"> نقيب</w:t>
      </w:r>
      <w:r>
        <w:rPr>
          <w:rFonts w:hint="cs"/>
          <w:rtl/>
        </w:rPr>
        <w:t>‌</w:t>
      </w:r>
      <w:r>
        <w:rPr>
          <w:rtl/>
        </w:rPr>
        <w:t>الممالك بود</w:t>
      </w:r>
      <w:r>
        <w:rPr>
          <w:rFonts w:hint="cs"/>
          <w:rtl/>
        </w:rPr>
        <w:t>،</w:t>
      </w:r>
      <w:r>
        <w:rPr>
          <w:rtl/>
        </w:rPr>
        <w:t xml:space="preserve"> ب</w:t>
      </w:r>
      <w:r>
        <w:rPr>
          <w:rFonts w:hint="cs"/>
          <w:rtl/>
        </w:rPr>
        <w:t xml:space="preserve">ـه </w:t>
      </w:r>
      <w:r>
        <w:rPr>
          <w:rtl/>
        </w:rPr>
        <w:t>عرض شاه مي</w:t>
      </w:r>
      <w:r>
        <w:rPr>
          <w:rFonts w:hint="cs"/>
          <w:rtl/>
        </w:rPr>
        <w:t>‌</w:t>
      </w:r>
      <w:r>
        <w:rPr>
          <w:rtl/>
        </w:rPr>
        <w:t>رساند و فخرالدوله دختر ناصرالدين</w:t>
      </w:r>
      <w:r>
        <w:rPr>
          <w:rFonts w:hint="cs"/>
          <w:rtl/>
        </w:rPr>
        <w:t>‌</w:t>
      </w:r>
      <w:r>
        <w:rPr>
          <w:rtl/>
        </w:rPr>
        <w:t>شاه كه با لوازم نوشتن پشت در نيمه</w:t>
      </w:r>
      <w:r>
        <w:rPr>
          <w:rFonts w:hint="cs"/>
          <w:rtl/>
        </w:rPr>
        <w:t>‌</w:t>
      </w:r>
      <w:r>
        <w:rPr>
          <w:rtl/>
        </w:rPr>
        <w:t>باز اتاق خواجه</w:t>
      </w:r>
      <w:r>
        <w:rPr>
          <w:rFonts w:hint="cs"/>
          <w:rtl/>
        </w:rPr>
        <w:t>‌</w:t>
      </w:r>
      <w:r>
        <w:rPr>
          <w:rtl/>
        </w:rPr>
        <w:t>سرايان جا مي</w:t>
      </w:r>
      <w:r>
        <w:rPr>
          <w:rFonts w:hint="cs"/>
          <w:rtl/>
        </w:rPr>
        <w:t>‌</w:t>
      </w:r>
      <w:r>
        <w:rPr>
          <w:rtl/>
        </w:rPr>
        <w:t>گزيد</w:t>
      </w:r>
      <w:r>
        <w:rPr>
          <w:rFonts w:hint="cs"/>
          <w:rtl/>
        </w:rPr>
        <w:t>،</w:t>
      </w:r>
      <w:r>
        <w:rPr>
          <w:rtl/>
        </w:rPr>
        <w:t xml:space="preserve"> گفته</w:t>
      </w:r>
      <w:r>
        <w:rPr>
          <w:rFonts w:hint="cs"/>
          <w:rtl/>
        </w:rPr>
        <w:t>‌</w:t>
      </w:r>
      <w:r>
        <w:rPr>
          <w:rtl/>
        </w:rPr>
        <w:t>هاي نقالباشي را مي</w:t>
      </w:r>
      <w:r>
        <w:rPr>
          <w:rFonts w:hint="cs"/>
          <w:rtl/>
        </w:rPr>
        <w:t>‌</w:t>
      </w:r>
      <w:r>
        <w:rPr>
          <w:rtl/>
        </w:rPr>
        <w:t>نوشت</w:t>
      </w:r>
      <w:r>
        <w:rPr>
          <w:rFonts w:hint="cs"/>
          <w:rtl/>
        </w:rPr>
        <w:t xml:space="preserve"> </w:t>
      </w:r>
      <w:r>
        <w:rPr>
          <w:rtl/>
        </w:rPr>
        <w:t>و به</w:t>
      </w:r>
      <w:r>
        <w:rPr>
          <w:rFonts w:hint="cs"/>
          <w:rtl/>
        </w:rPr>
        <w:t>‌</w:t>
      </w:r>
      <w:r>
        <w:rPr>
          <w:rtl/>
        </w:rPr>
        <w:t>قول زنده</w:t>
      </w:r>
      <w:r>
        <w:rPr>
          <w:rFonts w:hint="cs"/>
          <w:rtl/>
        </w:rPr>
        <w:t>‌</w:t>
      </w:r>
      <w:r>
        <w:rPr>
          <w:rtl/>
        </w:rPr>
        <w:t xml:space="preserve">ياد دكتر محجوب، </w:t>
      </w:r>
      <w:r>
        <w:rPr>
          <w:rFonts w:hint="cs"/>
          <w:rtl/>
        </w:rPr>
        <w:t xml:space="preserve">اين كتاب، </w:t>
      </w:r>
      <w:r>
        <w:rPr>
          <w:rtl/>
        </w:rPr>
        <w:t>زائيد</w:t>
      </w:r>
      <w:r>
        <w:rPr>
          <w:rFonts w:hint="cs"/>
          <w:rtl/>
        </w:rPr>
        <w:t>ة</w:t>
      </w:r>
      <w:r>
        <w:rPr>
          <w:rtl/>
        </w:rPr>
        <w:t xml:space="preserve"> فكر ميرزا محمدعلي نقيب</w:t>
      </w:r>
      <w:r>
        <w:rPr>
          <w:rFonts w:hint="cs"/>
          <w:rtl/>
        </w:rPr>
        <w:t>‌</w:t>
      </w:r>
      <w:r>
        <w:rPr>
          <w:rtl/>
        </w:rPr>
        <w:t>الممالك و ذوق و همت  و نويسندگي فخرالدوله</w:t>
      </w:r>
      <w:r>
        <w:rPr>
          <w:rFonts w:hint="cs"/>
          <w:rtl/>
        </w:rPr>
        <w:t xml:space="preserve"> </w:t>
      </w:r>
      <w:r>
        <w:rPr>
          <w:rtl/>
        </w:rPr>
        <w:t xml:space="preserve">بوده </w:t>
      </w:r>
      <w:r>
        <w:rPr>
          <w:rFonts w:hint="cs"/>
          <w:rtl/>
        </w:rPr>
        <w:t>و</w:t>
      </w:r>
      <w:r>
        <w:rPr>
          <w:rtl/>
        </w:rPr>
        <w:t xml:space="preserve"> البته اشعارش نيز از قا</w:t>
      </w:r>
      <w:r>
        <w:rPr>
          <w:rFonts w:hint="cs"/>
          <w:rtl/>
        </w:rPr>
        <w:t>آ</w:t>
      </w:r>
      <w:r>
        <w:rPr>
          <w:rtl/>
        </w:rPr>
        <w:t>ني است</w:t>
      </w:r>
      <w:r>
        <w:rPr>
          <w:rFonts w:hint="cs"/>
          <w:rtl/>
        </w:rPr>
        <w:t>.</w:t>
      </w:r>
      <w:r>
        <w:rPr>
          <w:rtl/>
        </w:rPr>
        <w:t xml:space="preserve"> سال ت</w:t>
      </w:r>
      <w:r>
        <w:rPr>
          <w:rFonts w:hint="cs"/>
          <w:rtl/>
        </w:rPr>
        <w:t>أ</w:t>
      </w:r>
      <w:r>
        <w:rPr>
          <w:rtl/>
        </w:rPr>
        <w:t>ليف كتاب</w:t>
      </w:r>
      <w:r>
        <w:rPr>
          <w:rFonts w:hint="cs"/>
          <w:rtl/>
        </w:rPr>
        <w:t>،</w:t>
      </w:r>
      <w:r>
        <w:rPr>
          <w:rtl/>
        </w:rPr>
        <w:t xml:space="preserve"> قبل از سال 1309 هجري قمري است.</w:t>
      </w:r>
    </w:p>
    <w:p w:rsidR="00AE1C8F" w:rsidRDefault="00AE1C8F" w:rsidP="00AE1C8F">
      <w:pPr>
        <w:pStyle w:val="StyleLatin10ptComplex16pt"/>
        <w:jc w:val="both"/>
        <w:rPr>
          <w:rFonts w:hint="cs"/>
          <w:rtl/>
        </w:rPr>
      </w:pPr>
      <w:r>
        <w:rPr>
          <w:rFonts w:hint="cs"/>
          <w:rtl/>
        </w:rPr>
        <w:t xml:space="preserve">... </w:t>
      </w:r>
      <w:r>
        <w:rPr>
          <w:rtl/>
        </w:rPr>
        <w:t>اما راويان اخبار و ناقلان آثار و طوطيان شكرشكن شيرين</w:t>
      </w:r>
      <w:r>
        <w:rPr>
          <w:rFonts w:hint="cs"/>
          <w:rtl/>
        </w:rPr>
        <w:t>‌</w:t>
      </w:r>
      <w:r>
        <w:rPr>
          <w:rtl/>
        </w:rPr>
        <w:t>گفتار و خوشه</w:t>
      </w:r>
      <w:r>
        <w:rPr>
          <w:rFonts w:hint="cs"/>
          <w:rtl/>
        </w:rPr>
        <w:t>‌</w:t>
      </w:r>
      <w:r>
        <w:rPr>
          <w:rtl/>
        </w:rPr>
        <w:t>چينان خرمن سخن</w:t>
      </w:r>
      <w:r>
        <w:rPr>
          <w:rFonts w:hint="cs"/>
          <w:rtl/>
        </w:rPr>
        <w:t>‌</w:t>
      </w:r>
      <w:r>
        <w:rPr>
          <w:rtl/>
        </w:rPr>
        <w:t>داني و صرافان سرباز معاني و چابك</w:t>
      </w:r>
      <w:r>
        <w:rPr>
          <w:rFonts w:hint="cs"/>
          <w:rtl/>
        </w:rPr>
        <w:t>‌</w:t>
      </w:r>
      <w:r>
        <w:rPr>
          <w:rtl/>
        </w:rPr>
        <w:t>سواران ميدان دانش</w:t>
      </w:r>
      <w:r>
        <w:rPr>
          <w:rFonts w:hint="cs"/>
          <w:rtl/>
        </w:rPr>
        <w:t>،</w:t>
      </w:r>
      <w:r>
        <w:rPr>
          <w:rtl/>
        </w:rPr>
        <w:t xml:space="preserve"> توسن خوش</w:t>
      </w:r>
      <w:r>
        <w:rPr>
          <w:rFonts w:hint="cs"/>
          <w:rtl/>
        </w:rPr>
        <w:t>‌</w:t>
      </w:r>
      <w:r>
        <w:rPr>
          <w:rtl/>
        </w:rPr>
        <w:t>خرام سخن را بدين گونه به</w:t>
      </w:r>
      <w:r>
        <w:rPr>
          <w:rFonts w:hint="cs"/>
          <w:rtl/>
        </w:rPr>
        <w:t>‌</w:t>
      </w:r>
      <w:r>
        <w:rPr>
          <w:rtl/>
        </w:rPr>
        <w:t>جولان درآورده</w:t>
      </w:r>
      <w:r>
        <w:rPr>
          <w:rFonts w:hint="cs"/>
          <w:rtl/>
        </w:rPr>
        <w:t>‌</w:t>
      </w:r>
      <w:r>
        <w:rPr>
          <w:rtl/>
        </w:rPr>
        <w:t>اند كه در شهر مصر</w:t>
      </w:r>
      <w:r>
        <w:rPr>
          <w:rFonts w:hint="cs"/>
          <w:rtl/>
        </w:rPr>
        <w:t>،</w:t>
      </w:r>
      <w:r>
        <w:rPr>
          <w:rtl/>
        </w:rPr>
        <w:t xml:space="preserve"> سوداگري بود خواجه نعمان نام</w:t>
      </w:r>
      <w:r>
        <w:rPr>
          <w:rFonts w:hint="cs"/>
          <w:rtl/>
        </w:rPr>
        <w:t xml:space="preserve"> </w:t>
      </w:r>
      <w:r>
        <w:rPr>
          <w:rtl/>
        </w:rPr>
        <w:t>داشت</w:t>
      </w:r>
      <w:r>
        <w:t>…</w:t>
      </w:r>
      <w:r>
        <w:rPr>
          <w:rFonts w:hint="cs"/>
          <w:rtl/>
        </w:rPr>
        <w:t xml:space="preserve"> </w:t>
      </w:r>
      <w:r w:rsidRPr="003D4927">
        <w:rPr>
          <w:rStyle w:val="Char2"/>
          <w:rFonts w:hint="cs"/>
          <w:rtl/>
        </w:rPr>
        <w:t>(نقيب‌الممالک، 1380:</w:t>
      </w:r>
      <w:r w:rsidRPr="003D4927">
        <w:rPr>
          <w:rStyle w:val="Char2"/>
          <w:rtl/>
        </w:rPr>
        <w:t xml:space="preserve"> 11</w:t>
      </w:r>
      <w:r w:rsidRPr="003D4927">
        <w:rPr>
          <w:rStyle w:val="Char2"/>
          <w:rFonts w:hint="cs"/>
          <w:rtl/>
        </w:rPr>
        <w:t>)</w:t>
      </w:r>
    </w:p>
    <w:p w:rsidR="00AE1C8F" w:rsidRDefault="00AE1C8F" w:rsidP="00AE1C8F">
      <w:pPr>
        <w:pStyle w:val="StyleLatin10ptComplex16ptJustified"/>
        <w:jc w:val="both"/>
        <w:rPr>
          <w:rFonts w:hint="cs"/>
          <w:rtl/>
        </w:rPr>
      </w:pPr>
      <w:r>
        <w:rPr>
          <w:rtl/>
        </w:rPr>
        <w:t xml:space="preserve">اين قسمت كه سرآغاز داستان </w:t>
      </w:r>
      <w:r>
        <w:rPr>
          <w:rFonts w:hint="cs"/>
          <w:rtl/>
        </w:rPr>
        <w:t>است،</w:t>
      </w:r>
      <w:r>
        <w:rPr>
          <w:rtl/>
        </w:rPr>
        <w:t xml:space="preserve"> از همان ابتدا پر از تصوير است</w:t>
      </w:r>
      <w:r>
        <w:rPr>
          <w:rFonts w:hint="cs"/>
          <w:rtl/>
        </w:rPr>
        <w:t>:</w:t>
      </w:r>
    </w:p>
    <w:p w:rsidR="00AE1C8F" w:rsidRDefault="00AE1C8F" w:rsidP="00AE1C8F">
      <w:pPr>
        <w:pStyle w:val="StyleLatin10ptComplex16ptJustified"/>
        <w:jc w:val="both"/>
        <w:rPr>
          <w:rtl/>
        </w:rPr>
      </w:pPr>
      <w:r>
        <w:rPr>
          <w:rtl/>
        </w:rPr>
        <w:t>طوطيان شكرشكن به كنايه يعني ناقلان خوش</w:t>
      </w:r>
      <w:r>
        <w:rPr>
          <w:rFonts w:hint="cs"/>
          <w:rtl/>
        </w:rPr>
        <w:t>‌</w:t>
      </w:r>
      <w:r>
        <w:rPr>
          <w:rtl/>
        </w:rPr>
        <w:t>سخن</w:t>
      </w:r>
      <w:r>
        <w:rPr>
          <w:rFonts w:hint="cs"/>
          <w:rtl/>
        </w:rPr>
        <w:t>؛</w:t>
      </w:r>
      <w:r>
        <w:rPr>
          <w:rtl/>
        </w:rPr>
        <w:t xml:space="preserve"> و طوطيان استعار</w:t>
      </w:r>
      <w:r>
        <w:rPr>
          <w:rFonts w:hint="cs"/>
          <w:rtl/>
        </w:rPr>
        <w:t>ة</w:t>
      </w:r>
      <w:r>
        <w:rPr>
          <w:rtl/>
        </w:rPr>
        <w:t xml:space="preserve"> مصرحه از ناقل است از نوع مطلقه</w:t>
      </w:r>
      <w:r>
        <w:rPr>
          <w:rFonts w:hint="cs"/>
          <w:rtl/>
        </w:rPr>
        <w:t>،</w:t>
      </w:r>
      <w:r>
        <w:rPr>
          <w:rtl/>
        </w:rPr>
        <w:t xml:space="preserve"> چون شكر هم به طوطي و هم به ناقل برمي</w:t>
      </w:r>
      <w:r>
        <w:rPr>
          <w:rFonts w:hint="cs"/>
          <w:rtl/>
        </w:rPr>
        <w:t>‌</w:t>
      </w:r>
      <w:r>
        <w:rPr>
          <w:rtl/>
        </w:rPr>
        <w:t xml:space="preserve">گردد. </w:t>
      </w:r>
    </w:p>
    <w:p w:rsidR="00AE1C8F" w:rsidRDefault="00AE1C8F" w:rsidP="00AE1C8F">
      <w:pPr>
        <w:pStyle w:val="StyleLatin10ptComplex16ptJustified"/>
        <w:jc w:val="both"/>
        <w:rPr>
          <w:rtl/>
        </w:rPr>
      </w:pPr>
      <w:r>
        <w:rPr>
          <w:rtl/>
        </w:rPr>
        <w:t xml:space="preserve">   سخن</w:t>
      </w:r>
      <w:r>
        <w:rPr>
          <w:rFonts w:hint="cs"/>
          <w:rtl/>
        </w:rPr>
        <w:t>‌</w:t>
      </w:r>
      <w:r>
        <w:rPr>
          <w:rtl/>
        </w:rPr>
        <w:t>داني به خرمن تشبيه شده است ازجهت فراواني و تنوع و گلچين</w:t>
      </w:r>
      <w:r>
        <w:rPr>
          <w:rFonts w:hint="cs"/>
          <w:rtl/>
        </w:rPr>
        <w:t>‌</w:t>
      </w:r>
      <w:r>
        <w:rPr>
          <w:rtl/>
        </w:rPr>
        <w:t>كردن</w:t>
      </w:r>
      <w:r>
        <w:rPr>
          <w:rFonts w:hint="cs"/>
          <w:rtl/>
        </w:rPr>
        <w:t>؛</w:t>
      </w:r>
      <w:r>
        <w:rPr>
          <w:rtl/>
        </w:rPr>
        <w:t xml:space="preserve"> و معاني به صرافي كه پنهان</w:t>
      </w:r>
      <w:r>
        <w:rPr>
          <w:rFonts w:hint="cs"/>
          <w:rtl/>
        </w:rPr>
        <w:t>‌</w:t>
      </w:r>
      <w:r>
        <w:rPr>
          <w:rtl/>
        </w:rPr>
        <w:t>كار و متقلب نيست و صادقانه عمل و حقيقت را بازگو مي‌كند</w:t>
      </w:r>
      <w:r>
        <w:rPr>
          <w:rFonts w:hint="cs"/>
          <w:rtl/>
        </w:rPr>
        <w:t>،</w:t>
      </w:r>
      <w:r>
        <w:rPr>
          <w:rtl/>
        </w:rPr>
        <w:t xml:space="preserve"> از نوع عقلي به حسي</w:t>
      </w:r>
      <w:r>
        <w:rPr>
          <w:rFonts w:hint="cs"/>
          <w:rtl/>
        </w:rPr>
        <w:t>.</w:t>
      </w:r>
      <w:r>
        <w:rPr>
          <w:rtl/>
        </w:rPr>
        <w:t xml:space="preserve"> </w:t>
      </w:r>
    </w:p>
    <w:p w:rsidR="00AE1C8F" w:rsidRDefault="00AE1C8F" w:rsidP="00AE1C8F">
      <w:pPr>
        <w:pStyle w:val="StyleLatin10ptComplex16ptJustified"/>
        <w:jc w:val="both"/>
        <w:rPr>
          <w:rtl/>
        </w:rPr>
      </w:pPr>
      <w:r>
        <w:rPr>
          <w:rtl/>
        </w:rPr>
        <w:t>همچنين</w:t>
      </w:r>
      <w:r>
        <w:rPr>
          <w:rFonts w:hint="cs"/>
          <w:rtl/>
        </w:rPr>
        <w:t>،</w:t>
      </w:r>
      <w:r>
        <w:rPr>
          <w:rtl/>
        </w:rPr>
        <w:t xml:space="preserve"> دانش به ميدان</w:t>
      </w:r>
      <w:r>
        <w:rPr>
          <w:rFonts w:hint="cs"/>
          <w:rtl/>
        </w:rPr>
        <w:t>ي</w:t>
      </w:r>
      <w:r>
        <w:rPr>
          <w:rtl/>
        </w:rPr>
        <w:t xml:space="preserve"> وسيع </w:t>
      </w:r>
      <w:r>
        <w:rPr>
          <w:rFonts w:hint="cs"/>
          <w:rtl/>
        </w:rPr>
        <w:t xml:space="preserve">و </w:t>
      </w:r>
      <w:r>
        <w:rPr>
          <w:rtl/>
        </w:rPr>
        <w:t>سخن به توسني خوش</w:t>
      </w:r>
      <w:r>
        <w:rPr>
          <w:rFonts w:hint="cs"/>
          <w:rtl/>
        </w:rPr>
        <w:t>‌</w:t>
      </w:r>
      <w:r>
        <w:rPr>
          <w:rtl/>
        </w:rPr>
        <w:t>خرام تشبيه شده است.</w:t>
      </w:r>
    </w:p>
    <w:p w:rsidR="00AE1C8F" w:rsidRDefault="00AE1C8F" w:rsidP="00AE1C8F">
      <w:pPr>
        <w:pStyle w:val="StyleLatin10ptComplex16ptJustified"/>
        <w:jc w:val="both"/>
        <w:rPr>
          <w:rtl/>
        </w:rPr>
      </w:pPr>
      <w:r>
        <w:rPr>
          <w:rtl/>
        </w:rPr>
        <w:t>اولين ملاقات امير ارسلان و فرخ لقا</w:t>
      </w:r>
      <w:r>
        <w:rPr>
          <w:rFonts w:hint="cs"/>
          <w:rtl/>
        </w:rPr>
        <w:t xml:space="preserve"> چنين</w:t>
      </w:r>
      <w:r>
        <w:rPr>
          <w:rtl/>
        </w:rPr>
        <w:t xml:space="preserve"> </w:t>
      </w:r>
      <w:r>
        <w:rPr>
          <w:rFonts w:hint="cs"/>
          <w:rtl/>
        </w:rPr>
        <w:t>توصيف مي‌شود</w:t>
      </w:r>
      <w:r>
        <w:rPr>
          <w:rtl/>
        </w:rPr>
        <w:t>:</w:t>
      </w:r>
    </w:p>
    <w:p w:rsidR="00AE1C8F" w:rsidRDefault="00AE1C8F" w:rsidP="00AE1C8F">
      <w:pPr>
        <w:pStyle w:val="StyleLatin10ptComplex16ptJustified"/>
        <w:jc w:val="both"/>
        <w:rPr>
          <w:rFonts w:hint="cs"/>
          <w:rtl/>
        </w:rPr>
      </w:pPr>
      <w:r>
        <w:t>…</w:t>
      </w:r>
      <w:r>
        <w:rPr>
          <w:rFonts w:hint="cs"/>
          <w:rtl/>
        </w:rPr>
        <w:t xml:space="preserve"> و</w:t>
      </w:r>
      <w:r>
        <w:rPr>
          <w:rtl/>
        </w:rPr>
        <w:t xml:space="preserve"> گيسوان عنبر</w:t>
      </w:r>
      <w:r>
        <w:rPr>
          <w:rFonts w:hint="cs"/>
          <w:rtl/>
        </w:rPr>
        <w:t>آ</w:t>
      </w:r>
      <w:r>
        <w:rPr>
          <w:rtl/>
        </w:rPr>
        <w:t>سا را چون خرمن مشك بر اطراف، هر مژه كه بر هم مي</w:t>
      </w:r>
      <w:r>
        <w:rPr>
          <w:rFonts w:hint="cs"/>
          <w:rtl/>
        </w:rPr>
        <w:t>‌</w:t>
      </w:r>
      <w:r>
        <w:rPr>
          <w:rtl/>
        </w:rPr>
        <w:t>زد به قدر هزار دانه اشك بر صفح</w:t>
      </w:r>
      <w:r>
        <w:rPr>
          <w:rFonts w:hint="cs"/>
          <w:rtl/>
        </w:rPr>
        <w:t>ة</w:t>
      </w:r>
      <w:r>
        <w:rPr>
          <w:rtl/>
        </w:rPr>
        <w:t xml:space="preserve"> رخسارش فرو مي</w:t>
      </w:r>
      <w:r>
        <w:rPr>
          <w:rFonts w:hint="cs"/>
          <w:rtl/>
        </w:rPr>
        <w:t>‌</w:t>
      </w:r>
      <w:r>
        <w:rPr>
          <w:rtl/>
        </w:rPr>
        <w:t>ري</w:t>
      </w:r>
      <w:r>
        <w:rPr>
          <w:rFonts w:hint="cs"/>
          <w:rtl/>
        </w:rPr>
        <w:t>خت</w:t>
      </w:r>
      <w:r>
        <w:rPr>
          <w:rtl/>
        </w:rPr>
        <w:t>.</w:t>
      </w:r>
      <w:r>
        <w:rPr>
          <w:rFonts w:hint="cs"/>
          <w:rtl/>
        </w:rPr>
        <w:t xml:space="preserve"> (همان، ص</w:t>
      </w:r>
      <w:r>
        <w:rPr>
          <w:rtl/>
        </w:rPr>
        <w:t xml:space="preserve"> 3)</w:t>
      </w:r>
    </w:p>
    <w:p w:rsidR="00AE1C8F" w:rsidRDefault="00AE1C8F" w:rsidP="00AE1C8F">
      <w:pPr>
        <w:pStyle w:val="StyleLatin10ptComplex16ptJustified"/>
        <w:jc w:val="both"/>
        <w:rPr>
          <w:rtl/>
        </w:rPr>
      </w:pPr>
      <w:r>
        <w:rPr>
          <w:rtl/>
        </w:rPr>
        <w:t xml:space="preserve">گيسوان معشوق به عنبر تشبيه </w:t>
      </w:r>
      <w:r>
        <w:rPr>
          <w:rFonts w:hint="cs"/>
          <w:rtl/>
        </w:rPr>
        <w:t>ش</w:t>
      </w:r>
      <w:r>
        <w:rPr>
          <w:rtl/>
        </w:rPr>
        <w:t>ده است ازجهت سياهي و خوشبو</w:t>
      </w:r>
      <w:r>
        <w:rPr>
          <w:rFonts w:hint="cs"/>
          <w:rtl/>
        </w:rPr>
        <w:t>ي</w:t>
      </w:r>
      <w:r>
        <w:rPr>
          <w:rtl/>
        </w:rPr>
        <w:t>ي</w:t>
      </w:r>
      <w:r>
        <w:rPr>
          <w:rFonts w:hint="cs"/>
          <w:rtl/>
        </w:rPr>
        <w:t>؛</w:t>
      </w:r>
    </w:p>
    <w:p w:rsidR="00AE1C8F" w:rsidRDefault="00AE1C8F" w:rsidP="00AE1C8F">
      <w:pPr>
        <w:pStyle w:val="StyleLatin10ptComplex16ptJustified"/>
        <w:jc w:val="both"/>
        <w:rPr>
          <w:rtl/>
        </w:rPr>
      </w:pPr>
      <w:r>
        <w:rPr>
          <w:rtl/>
        </w:rPr>
        <w:t>مشك خوشبو و سياه به خرمن ازجهت انبوهي و خوشبو</w:t>
      </w:r>
      <w:r>
        <w:rPr>
          <w:rFonts w:hint="cs"/>
          <w:rtl/>
        </w:rPr>
        <w:t>ي</w:t>
      </w:r>
      <w:r>
        <w:rPr>
          <w:rtl/>
        </w:rPr>
        <w:t>ي</w:t>
      </w:r>
      <w:r>
        <w:rPr>
          <w:rFonts w:hint="cs"/>
          <w:rtl/>
        </w:rPr>
        <w:t>؛</w:t>
      </w:r>
      <w:r>
        <w:rPr>
          <w:rtl/>
        </w:rPr>
        <w:t xml:space="preserve"> </w:t>
      </w:r>
    </w:p>
    <w:p w:rsidR="00AE1C8F" w:rsidRDefault="00AE1C8F" w:rsidP="00AE1C8F">
      <w:pPr>
        <w:pStyle w:val="StyleLatin10ptComplex16ptJustified"/>
        <w:jc w:val="both"/>
        <w:rPr>
          <w:rFonts w:hint="cs"/>
          <w:rtl/>
        </w:rPr>
      </w:pPr>
      <w:r>
        <w:rPr>
          <w:rtl/>
        </w:rPr>
        <w:t>اشك به دانه ازجهت قطره</w:t>
      </w:r>
      <w:r>
        <w:rPr>
          <w:rFonts w:hint="cs"/>
          <w:rtl/>
        </w:rPr>
        <w:t>‌</w:t>
      </w:r>
      <w:r>
        <w:rPr>
          <w:rtl/>
        </w:rPr>
        <w:t>مانندبودن و شفافي</w:t>
      </w:r>
      <w:r>
        <w:rPr>
          <w:rFonts w:hint="cs"/>
          <w:rtl/>
        </w:rPr>
        <w:t>؛</w:t>
      </w:r>
      <w:r>
        <w:rPr>
          <w:rtl/>
        </w:rPr>
        <w:t xml:space="preserve"> </w:t>
      </w:r>
    </w:p>
    <w:p w:rsidR="00AE1C8F" w:rsidRDefault="00AE1C8F" w:rsidP="00AE1C8F">
      <w:pPr>
        <w:pStyle w:val="StyleLatin10ptComplex16ptJustified"/>
        <w:jc w:val="both"/>
        <w:rPr>
          <w:rFonts w:hint="cs"/>
          <w:rtl/>
        </w:rPr>
      </w:pPr>
      <w:r>
        <w:rPr>
          <w:rtl/>
        </w:rPr>
        <w:t>رخسار به صفحه</w:t>
      </w:r>
      <w:r>
        <w:rPr>
          <w:rFonts w:hint="cs"/>
          <w:rtl/>
        </w:rPr>
        <w:t>؛</w:t>
      </w:r>
      <w:r>
        <w:rPr>
          <w:rtl/>
        </w:rPr>
        <w:t xml:space="preserve"> </w:t>
      </w:r>
    </w:p>
    <w:p w:rsidR="00AE1C8F" w:rsidRDefault="00AE1C8F" w:rsidP="00AE1C8F">
      <w:pPr>
        <w:pStyle w:val="StyleLatin10ptComplex16ptJustified"/>
        <w:jc w:val="both"/>
        <w:rPr>
          <w:rFonts w:hint="cs"/>
          <w:rtl/>
        </w:rPr>
      </w:pPr>
      <w:r>
        <w:rPr>
          <w:rFonts w:hint="cs"/>
          <w:rtl/>
        </w:rPr>
        <w:t xml:space="preserve">و </w:t>
      </w:r>
      <w:r>
        <w:rPr>
          <w:rtl/>
        </w:rPr>
        <w:t>گيسوي عنبرآسا به خرمن مشك</w:t>
      </w:r>
      <w:r>
        <w:rPr>
          <w:rFonts w:hint="cs"/>
          <w:rtl/>
        </w:rPr>
        <w:t>.</w:t>
      </w:r>
    </w:p>
    <w:p w:rsidR="00AE1C8F" w:rsidRDefault="00AE1C8F" w:rsidP="00AE1C8F">
      <w:pPr>
        <w:pStyle w:val="StyleLatin10ptComplex16pt"/>
        <w:jc w:val="both"/>
        <w:rPr>
          <w:rFonts w:hint="cs"/>
          <w:rtl/>
        </w:rPr>
      </w:pPr>
      <w:r>
        <w:t>…</w:t>
      </w:r>
      <w:r>
        <w:rPr>
          <w:rtl/>
        </w:rPr>
        <w:t xml:space="preserve"> ارسلان </w:t>
      </w:r>
      <w:r>
        <w:rPr>
          <w:rFonts w:hint="cs"/>
          <w:rtl/>
        </w:rPr>
        <w:t>ذ</w:t>
      </w:r>
      <w:r>
        <w:rPr>
          <w:rtl/>
        </w:rPr>
        <w:t>وق بسيار مي</w:t>
      </w:r>
      <w:r>
        <w:rPr>
          <w:rFonts w:hint="cs"/>
          <w:rtl/>
        </w:rPr>
        <w:t>‌</w:t>
      </w:r>
      <w:r>
        <w:rPr>
          <w:rtl/>
        </w:rPr>
        <w:t>كرد</w:t>
      </w:r>
      <w:r>
        <w:rPr>
          <w:rFonts w:hint="cs"/>
          <w:rtl/>
        </w:rPr>
        <w:t>؛</w:t>
      </w:r>
      <w:r>
        <w:rPr>
          <w:rtl/>
        </w:rPr>
        <w:t xml:space="preserve"> و اسب تازي</w:t>
      </w:r>
      <w:r>
        <w:rPr>
          <w:rFonts w:hint="cs"/>
          <w:rtl/>
        </w:rPr>
        <w:t>‌</w:t>
      </w:r>
      <w:r>
        <w:rPr>
          <w:rtl/>
        </w:rPr>
        <w:t>نژادي، صرصرتكي، فولادرگي، هامون</w:t>
      </w:r>
      <w:r>
        <w:rPr>
          <w:rFonts w:hint="cs"/>
          <w:rtl/>
        </w:rPr>
        <w:t>‌</w:t>
      </w:r>
      <w:r>
        <w:rPr>
          <w:rtl/>
        </w:rPr>
        <w:t>نوردي را در زير زين درآوردند..</w:t>
      </w:r>
      <w:r>
        <w:rPr>
          <w:rFonts w:hint="cs"/>
          <w:rtl/>
        </w:rPr>
        <w:t xml:space="preserve">. </w:t>
      </w:r>
      <w:r w:rsidRPr="003D4927">
        <w:rPr>
          <w:rStyle w:val="Char2"/>
          <w:rFonts w:hint="cs"/>
          <w:rtl/>
        </w:rPr>
        <w:t>(همان، ص</w:t>
      </w:r>
      <w:r w:rsidRPr="003D4927">
        <w:rPr>
          <w:rStyle w:val="Char2"/>
          <w:rtl/>
        </w:rPr>
        <w:t xml:space="preserve"> 14</w:t>
      </w:r>
      <w:r w:rsidRPr="003D4927">
        <w:rPr>
          <w:rStyle w:val="Char2"/>
          <w:rFonts w:hint="cs"/>
          <w:rtl/>
        </w:rPr>
        <w:t>)</w:t>
      </w:r>
    </w:p>
    <w:p w:rsidR="00AE1C8F" w:rsidRDefault="00AE1C8F" w:rsidP="00AE1C8F">
      <w:pPr>
        <w:pStyle w:val="StyleLatin10ptComplex16ptJustified"/>
        <w:jc w:val="both"/>
        <w:rPr>
          <w:rtl/>
        </w:rPr>
      </w:pPr>
      <w:r>
        <w:rPr>
          <w:rtl/>
        </w:rPr>
        <w:t>مشبه تك و دونده</w:t>
      </w:r>
      <w:r>
        <w:rPr>
          <w:rFonts w:hint="cs"/>
          <w:rtl/>
        </w:rPr>
        <w:t>،</w:t>
      </w:r>
      <w:r>
        <w:rPr>
          <w:rtl/>
        </w:rPr>
        <w:t xml:space="preserve"> مشبه</w:t>
      </w:r>
      <w:r>
        <w:rPr>
          <w:rFonts w:hint="cs"/>
          <w:rtl/>
        </w:rPr>
        <w:t>‌</w:t>
      </w:r>
      <w:r>
        <w:rPr>
          <w:rtl/>
        </w:rPr>
        <w:t>به باد صرصر ازجهت تندي</w:t>
      </w:r>
      <w:r>
        <w:rPr>
          <w:rFonts w:hint="cs"/>
          <w:rtl/>
        </w:rPr>
        <w:t>؛</w:t>
      </w:r>
      <w:r>
        <w:rPr>
          <w:rtl/>
        </w:rPr>
        <w:t xml:space="preserve"> و مشبه رگ</w:t>
      </w:r>
      <w:r>
        <w:rPr>
          <w:rFonts w:hint="cs"/>
          <w:rtl/>
        </w:rPr>
        <w:t>،</w:t>
      </w:r>
      <w:r>
        <w:rPr>
          <w:rtl/>
        </w:rPr>
        <w:t xml:space="preserve"> مشبه</w:t>
      </w:r>
      <w:r>
        <w:rPr>
          <w:rFonts w:hint="cs"/>
          <w:rtl/>
        </w:rPr>
        <w:t>‌</w:t>
      </w:r>
      <w:r>
        <w:rPr>
          <w:rtl/>
        </w:rPr>
        <w:t xml:space="preserve">به فولاد ازجهت محكمي تشبيهات مفروق. </w:t>
      </w:r>
    </w:p>
    <w:p w:rsidR="00AE1C8F" w:rsidRDefault="00AE1C8F" w:rsidP="00AE1C8F">
      <w:pPr>
        <w:pStyle w:val="StyleLatin10ptComplex16ptJustified"/>
        <w:jc w:val="both"/>
        <w:rPr>
          <w:rtl/>
        </w:rPr>
      </w:pPr>
      <w:r>
        <w:rPr>
          <w:rtl/>
        </w:rPr>
        <w:t>در وصف الماس</w:t>
      </w:r>
      <w:r>
        <w:rPr>
          <w:rFonts w:hint="cs"/>
          <w:rtl/>
        </w:rPr>
        <w:t>‌</w:t>
      </w:r>
      <w:r>
        <w:rPr>
          <w:rtl/>
        </w:rPr>
        <w:t xml:space="preserve">خان فرنگي هنگام ورود به نزد خديو مصر:  </w:t>
      </w:r>
    </w:p>
    <w:p w:rsidR="00AE1C8F" w:rsidRDefault="00AE1C8F" w:rsidP="00AE1C8F">
      <w:pPr>
        <w:pStyle w:val="StyleLatin10ptComplex16pt"/>
        <w:jc w:val="both"/>
        <w:rPr>
          <w:rFonts w:hint="cs"/>
          <w:rtl/>
        </w:rPr>
      </w:pPr>
      <w:r>
        <w:t>…</w:t>
      </w:r>
      <w:r>
        <w:rPr>
          <w:rFonts w:hint="cs"/>
          <w:rtl/>
        </w:rPr>
        <w:t xml:space="preserve">  </w:t>
      </w:r>
      <w:r>
        <w:rPr>
          <w:rtl/>
        </w:rPr>
        <w:t>چشم ارسلان بر بيست</w:t>
      </w:r>
      <w:r>
        <w:rPr>
          <w:rFonts w:hint="cs"/>
          <w:rtl/>
        </w:rPr>
        <w:t>‌</w:t>
      </w:r>
      <w:r>
        <w:rPr>
          <w:rtl/>
        </w:rPr>
        <w:t>وپنج</w:t>
      </w:r>
      <w:r>
        <w:rPr>
          <w:rFonts w:hint="cs"/>
          <w:rtl/>
        </w:rPr>
        <w:t>‌</w:t>
      </w:r>
      <w:r>
        <w:rPr>
          <w:rtl/>
        </w:rPr>
        <w:t>ساله</w:t>
      </w:r>
      <w:r>
        <w:rPr>
          <w:rFonts w:hint="cs"/>
          <w:rtl/>
        </w:rPr>
        <w:t>‌</w:t>
      </w:r>
      <w:r>
        <w:rPr>
          <w:rtl/>
        </w:rPr>
        <w:t xml:space="preserve">جواني افتاد كه قد مثل سرو آزاد و پهناي سينه و </w:t>
      </w:r>
      <w:r>
        <w:rPr>
          <w:rFonts w:hint="cs"/>
          <w:rtl/>
        </w:rPr>
        <w:t>گ</w:t>
      </w:r>
      <w:r>
        <w:rPr>
          <w:rtl/>
        </w:rPr>
        <w:t>ره بازو و ميل</w:t>
      </w:r>
      <w:r>
        <w:rPr>
          <w:rFonts w:hint="cs"/>
          <w:rtl/>
        </w:rPr>
        <w:t xml:space="preserve"> </w:t>
      </w:r>
      <w:r>
        <w:rPr>
          <w:rtl/>
        </w:rPr>
        <w:t>گردن با يكديگر مقابل، دو سبيل چون دو خنجر نجدي عربي از</w:t>
      </w:r>
      <w:r>
        <w:rPr>
          <w:rFonts w:hint="cs"/>
          <w:rtl/>
        </w:rPr>
        <w:t xml:space="preserve"> </w:t>
      </w:r>
      <w:r>
        <w:rPr>
          <w:rtl/>
        </w:rPr>
        <w:t>بناگوش به</w:t>
      </w:r>
      <w:r>
        <w:rPr>
          <w:rFonts w:hint="cs"/>
          <w:rtl/>
        </w:rPr>
        <w:t>‌</w:t>
      </w:r>
      <w:r>
        <w:rPr>
          <w:rtl/>
        </w:rPr>
        <w:t>دررفته، با صولت رستم و صلابت اسفنديار روئين</w:t>
      </w:r>
      <w:r>
        <w:rPr>
          <w:rFonts w:hint="cs"/>
          <w:rtl/>
        </w:rPr>
        <w:t>‌</w:t>
      </w:r>
      <w:r>
        <w:rPr>
          <w:rtl/>
        </w:rPr>
        <w:t>تن، دو حلقه چشم چون دو نرگس شهلا، ارسلان مات شد.</w:t>
      </w:r>
      <w:r>
        <w:rPr>
          <w:rFonts w:hint="cs"/>
          <w:rtl/>
        </w:rPr>
        <w:t xml:space="preserve"> </w:t>
      </w:r>
      <w:r w:rsidRPr="003D4927">
        <w:rPr>
          <w:rStyle w:val="Char2"/>
          <w:rFonts w:hint="cs"/>
          <w:rtl/>
        </w:rPr>
        <w:t>(همان، ص</w:t>
      </w:r>
      <w:r w:rsidRPr="003D4927">
        <w:rPr>
          <w:rStyle w:val="Char2"/>
          <w:rtl/>
        </w:rPr>
        <w:t>20</w:t>
      </w:r>
      <w:r w:rsidRPr="003D4927">
        <w:rPr>
          <w:rStyle w:val="Char2"/>
          <w:rFonts w:hint="cs"/>
          <w:rtl/>
        </w:rPr>
        <w:t>)</w:t>
      </w:r>
    </w:p>
    <w:p w:rsidR="00AE1C8F" w:rsidRDefault="00AE1C8F" w:rsidP="00AE1C8F">
      <w:pPr>
        <w:pStyle w:val="StyleLatin10ptComplex16ptJustified"/>
        <w:jc w:val="both"/>
        <w:rPr>
          <w:rFonts w:hint="cs"/>
          <w:rtl/>
        </w:rPr>
      </w:pPr>
      <w:r>
        <w:rPr>
          <w:rtl/>
        </w:rPr>
        <w:t>در اينجا غير از اغراق</w:t>
      </w:r>
      <w:r>
        <w:rPr>
          <w:rFonts w:hint="cs"/>
          <w:rtl/>
        </w:rPr>
        <w:t>‌</w:t>
      </w:r>
      <w:r>
        <w:rPr>
          <w:rtl/>
        </w:rPr>
        <w:t>هاي شبه</w:t>
      </w:r>
      <w:r>
        <w:rPr>
          <w:rFonts w:hint="cs"/>
          <w:rtl/>
        </w:rPr>
        <w:t>‌</w:t>
      </w:r>
      <w:r>
        <w:rPr>
          <w:rtl/>
        </w:rPr>
        <w:t>حماسي</w:t>
      </w:r>
      <w:r>
        <w:rPr>
          <w:rFonts w:hint="cs"/>
          <w:rtl/>
        </w:rPr>
        <w:t>،</w:t>
      </w:r>
      <w:r>
        <w:rPr>
          <w:rtl/>
        </w:rPr>
        <w:t xml:space="preserve"> توصيف</w:t>
      </w:r>
      <w:r>
        <w:rPr>
          <w:rFonts w:hint="cs"/>
          <w:rtl/>
        </w:rPr>
        <w:t>‌ها</w:t>
      </w:r>
      <w:r>
        <w:rPr>
          <w:rtl/>
        </w:rPr>
        <w:t xml:space="preserve"> اين</w:t>
      </w:r>
      <w:r>
        <w:rPr>
          <w:rFonts w:hint="cs"/>
          <w:rtl/>
        </w:rPr>
        <w:t>‌</w:t>
      </w:r>
      <w:r>
        <w:rPr>
          <w:rtl/>
        </w:rPr>
        <w:t>گونه تشبيه</w:t>
      </w:r>
      <w:r>
        <w:rPr>
          <w:rFonts w:hint="cs"/>
          <w:rtl/>
        </w:rPr>
        <w:t>‌آ</w:t>
      </w:r>
      <w:r>
        <w:rPr>
          <w:rtl/>
        </w:rPr>
        <w:t xml:space="preserve">ميز بيان </w:t>
      </w:r>
      <w:r>
        <w:rPr>
          <w:rFonts w:hint="cs"/>
          <w:rtl/>
        </w:rPr>
        <w:t>ش</w:t>
      </w:r>
      <w:r>
        <w:rPr>
          <w:rtl/>
        </w:rPr>
        <w:t>ده است</w:t>
      </w:r>
      <w:r>
        <w:rPr>
          <w:rFonts w:hint="cs"/>
          <w:rtl/>
        </w:rPr>
        <w:t>:</w:t>
      </w:r>
    </w:p>
    <w:p w:rsidR="00AE1C8F" w:rsidRDefault="00AE1C8F" w:rsidP="00AE1C8F">
      <w:pPr>
        <w:pStyle w:val="StyleLatin10ptComplex16ptJustified"/>
        <w:jc w:val="both"/>
        <w:rPr>
          <w:rFonts w:hint="cs"/>
          <w:rtl/>
        </w:rPr>
      </w:pPr>
      <w:r>
        <w:rPr>
          <w:rtl/>
        </w:rPr>
        <w:t>تشبيه قد به سرو ازجهت بلندي كه البته تشبيهي قريب و مرده و معمولي</w:t>
      </w:r>
      <w:r>
        <w:rPr>
          <w:rFonts w:hint="cs"/>
          <w:rtl/>
        </w:rPr>
        <w:t xml:space="preserve"> </w:t>
      </w:r>
      <w:r>
        <w:rPr>
          <w:rtl/>
        </w:rPr>
        <w:t>است</w:t>
      </w:r>
      <w:r>
        <w:rPr>
          <w:rFonts w:hint="cs"/>
          <w:rtl/>
        </w:rPr>
        <w:t>؛</w:t>
      </w:r>
    </w:p>
    <w:p w:rsidR="00AE1C8F" w:rsidRDefault="00AE1C8F" w:rsidP="00AE1C8F">
      <w:pPr>
        <w:pStyle w:val="StyleLatin10ptComplex16ptJustified"/>
        <w:jc w:val="both"/>
        <w:rPr>
          <w:rFonts w:hint="cs"/>
          <w:rtl/>
        </w:rPr>
      </w:pPr>
      <w:r>
        <w:rPr>
          <w:rtl/>
        </w:rPr>
        <w:t xml:space="preserve">تشبيه بازو به </w:t>
      </w:r>
      <w:r>
        <w:rPr>
          <w:rFonts w:hint="cs"/>
          <w:rtl/>
        </w:rPr>
        <w:t>گ</w:t>
      </w:r>
      <w:r>
        <w:rPr>
          <w:rtl/>
        </w:rPr>
        <w:t>ره و گردن به ميل ازجهت گردي و بلندي</w:t>
      </w:r>
      <w:r>
        <w:rPr>
          <w:rFonts w:hint="cs"/>
          <w:rtl/>
        </w:rPr>
        <w:t>؛</w:t>
      </w:r>
    </w:p>
    <w:p w:rsidR="00AE1C8F" w:rsidRDefault="00AE1C8F" w:rsidP="00AE1C8F">
      <w:pPr>
        <w:pStyle w:val="StyleLatin10ptComplex16ptJustified"/>
        <w:jc w:val="both"/>
        <w:rPr>
          <w:rFonts w:hint="cs"/>
          <w:rtl/>
        </w:rPr>
      </w:pPr>
      <w:r>
        <w:rPr>
          <w:rtl/>
        </w:rPr>
        <w:lastRenderedPageBreak/>
        <w:t>تشبيه سبيل به خنجر نجدي ازبابت تيزي و براقي</w:t>
      </w:r>
      <w:r>
        <w:rPr>
          <w:rFonts w:hint="cs"/>
          <w:rtl/>
        </w:rPr>
        <w:t>؛</w:t>
      </w:r>
      <w:r>
        <w:rPr>
          <w:rtl/>
        </w:rPr>
        <w:t xml:space="preserve"> </w:t>
      </w:r>
    </w:p>
    <w:p w:rsidR="00AE1C8F" w:rsidRDefault="00AE1C8F" w:rsidP="00AE1C8F">
      <w:pPr>
        <w:pStyle w:val="StyleLatin10ptComplex16ptJustified"/>
        <w:jc w:val="both"/>
        <w:rPr>
          <w:rFonts w:hint="cs"/>
          <w:rtl/>
        </w:rPr>
      </w:pPr>
      <w:r>
        <w:rPr>
          <w:rFonts w:hint="cs"/>
          <w:rtl/>
        </w:rPr>
        <w:t xml:space="preserve">تشبيه </w:t>
      </w:r>
      <w:r>
        <w:rPr>
          <w:rtl/>
        </w:rPr>
        <w:t>بلندي و هيبت او به هيبت رستم و صلابتش</w:t>
      </w:r>
      <w:r>
        <w:rPr>
          <w:rFonts w:hint="cs"/>
          <w:rtl/>
        </w:rPr>
        <w:t xml:space="preserve"> </w:t>
      </w:r>
      <w:r>
        <w:rPr>
          <w:rtl/>
        </w:rPr>
        <w:t>به اسفنديار</w:t>
      </w:r>
      <w:r>
        <w:rPr>
          <w:rFonts w:hint="cs"/>
          <w:rtl/>
        </w:rPr>
        <w:t>؛</w:t>
      </w:r>
    </w:p>
    <w:p w:rsidR="00AE1C8F" w:rsidRDefault="00AE1C8F" w:rsidP="00AE1C8F">
      <w:pPr>
        <w:pStyle w:val="StyleLatin10ptComplex16ptJustified"/>
        <w:jc w:val="both"/>
        <w:rPr>
          <w:rFonts w:hint="cs"/>
          <w:rtl/>
        </w:rPr>
      </w:pPr>
      <w:r>
        <w:rPr>
          <w:rtl/>
        </w:rPr>
        <w:t>تشبيه چشم به حلقه و به دو نرگس سياه</w:t>
      </w:r>
      <w:r>
        <w:rPr>
          <w:rFonts w:hint="cs"/>
          <w:rtl/>
        </w:rPr>
        <w:t>.</w:t>
      </w:r>
    </w:p>
    <w:p w:rsidR="00AE1C8F" w:rsidRDefault="00AE1C8F" w:rsidP="00AE1C8F">
      <w:pPr>
        <w:pStyle w:val="StyleLatin10ptComplex16ptJustified"/>
        <w:jc w:val="both"/>
        <w:rPr>
          <w:rtl/>
        </w:rPr>
      </w:pPr>
      <w:r>
        <w:rPr>
          <w:rtl/>
        </w:rPr>
        <w:t>همان</w:t>
      </w:r>
      <w:r>
        <w:rPr>
          <w:rFonts w:hint="cs"/>
          <w:rtl/>
        </w:rPr>
        <w:t>‌</w:t>
      </w:r>
      <w:r>
        <w:rPr>
          <w:rtl/>
        </w:rPr>
        <w:t xml:space="preserve">گونه كه </w:t>
      </w:r>
      <w:r>
        <w:rPr>
          <w:rFonts w:hint="cs"/>
          <w:rtl/>
        </w:rPr>
        <w:t>اشاره</w:t>
      </w:r>
      <w:r>
        <w:rPr>
          <w:rtl/>
        </w:rPr>
        <w:t xml:space="preserve"> شد</w:t>
      </w:r>
      <w:r>
        <w:rPr>
          <w:rFonts w:hint="cs"/>
          <w:rtl/>
        </w:rPr>
        <w:t>،</w:t>
      </w:r>
      <w:r>
        <w:rPr>
          <w:rtl/>
        </w:rPr>
        <w:t xml:space="preserve"> تمام</w:t>
      </w:r>
      <w:r>
        <w:rPr>
          <w:rFonts w:hint="cs"/>
          <w:rtl/>
        </w:rPr>
        <w:t>ي</w:t>
      </w:r>
      <w:r>
        <w:rPr>
          <w:rtl/>
        </w:rPr>
        <w:t xml:space="preserve"> تشبيهات قريب و مرده هستند</w:t>
      </w:r>
      <w:r>
        <w:rPr>
          <w:rFonts w:hint="cs"/>
          <w:rtl/>
        </w:rPr>
        <w:t>؛</w:t>
      </w:r>
      <w:r>
        <w:rPr>
          <w:rtl/>
        </w:rPr>
        <w:t xml:space="preserve"> </w:t>
      </w:r>
      <w:r>
        <w:rPr>
          <w:rFonts w:hint="cs"/>
          <w:rtl/>
        </w:rPr>
        <w:t xml:space="preserve">و </w:t>
      </w:r>
      <w:r>
        <w:rPr>
          <w:rtl/>
        </w:rPr>
        <w:t>اصولا</w:t>
      </w:r>
      <w:r>
        <w:rPr>
          <w:rFonts w:hint="cs"/>
          <w:rtl/>
        </w:rPr>
        <w:t>ً</w:t>
      </w:r>
      <w:r>
        <w:rPr>
          <w:rtl/>
        </w:rPr>
        <w:t xml:space="preserve"> نويسنده چون خيال حماسه</w:t>
      </w:r>
      <w:r>
        <w:rPr>
          <w:rFonts w:hint="cs"/>
          <w:rtl/>
        </w:rPr>
        <w:t>‌</w:t>
      </w:r>
      <w:r>
        <w:rPr>
          <w:rtl/>
        </w:rPr>
        <w:t>گو</w:t>
      </w:r>
      <w:r>
        <w:rPr>
          <w:rFonts w:hint="cs"/>
          <w:rtl/>
        </w:rPr>
        <w:t>ي</w:t>
      </w:r>
      <w:r>
        <w:rPr>
          <w:rtl/>
        </w:rPr>
        <w:t>ي داشته است</w:t>
      </w:r>
      <w:r>
        <w:rPr>
          <w:rFonts w:hint="cs"/>
          <w:rtl/>
        </w:rPr>
        <w:t>،</w:t>
      </w:r>
      <w:r>
        <w:rPr>
          <w:rtl/>
        </w:rPr>
        <w:t xml:space="preserve"> بيشتر تصويرسازي </w:t>
      </w:r>
      <w:r>
        <w:rPr>
          <w:rFonts w:hint="cs"/>
          <w:rtl/>
        </w:rPr>
        <w:t xml:space="preserve">او </w:t>
      </w:r>
      <w:r>
        <w:rPr>
          <w:rtl/>
        </w:rPr>
        <w:t>در محدود</w:t>
      </w:r>
      <w:r>
        <w:rPr>
          <w:rFonts w:hint="cs"/>
          <w:rtl/>
        </w:rPr>
        <w:t>ة</w:t>
      </w:r>
      <w:r>
        <w:rPr>
          <w:rtl/>
        </w:rPr>
        <w:t xml:space="preserve"> پيكر پهلوان خلاصه مي</w:t>
      </w:r>
      <w:r>
        <w:rPr>
          <w:rFonts w:hint="cs"/>
          <w:rtl/>
        </w:rPr>
        <w:t>‌</w:t>
      </w:r>
      <w:r>
        <w:rPr>
          <w:rtl/>
        </w:rPr>
        <w:t xml:space="preserve">شود و </w:t>
      </w:r>
      <w:r>
        <w:rPr>
          <w:rFonts w:hint="cs"/>
          <w:rtl/>
        </w:rPr>
        <w:t xml:space="preserve">وي </w:t>
      </w:r>
      <w:r>
        <w:rPr>
          <w:rtl/>
        </w:rPr>
        <w:t>بر اين منظور از كلمات بسيار ساده و محاوره</w:t>
      </w:r>
      <w:r>
        <w:rPr>
          <w:rFonts w:hint="cs"/>
          <w:rtl/>
        </w:rPr>
        <w:t>‌</w:t>
      </w:r>
      <w:r>
        <w:rPr>
          <w:rtl/>
        </w:rPr>
        <w:t xml:space="preserve">اي استفاده مي‌كند كه كاربرد بسيار </w:t>
      </w:r>
      <w:r>
        <w:rPr>
          <w:rFonts w:hint="cs"/>
          <w:rtl/>
        </w:rPr>
        <w:t>قديمي (آ</w:t>
      </w:r>
      <w:r>
        <w:rPr>
          <w:rtl/>
        </w:rPr>
        <w:t>ركائيك</w:t>
      </w:r>
      <w:r>
        <w:rPr>
          <w:rFonts w:hint="cs"/>
          <w:rtl/>
        </w:rPr>
        <w:t>)</w:t>
      </w:r>
      <w:r>
        <w:rPr>
          <w:rStyle w:val="FootnoteReference"/>
          <w:sz w:val="20"/>
          <w:szCs w:val="32"/>
          <w:rtl/>
        </w:rPr>
        <w:footnoteReference w:id="4"/>
      </w:r>
      <w:r>
        <w:rPr>
          <w:rFonts w:hint="cs"/>
          <w:rtl/>
        </w:rPr>
        <w:t xml:space="preserve"> </w:t>
      </w:r>
      <w:r>
        <w:rPr>
          <w:rtl/>
        </w:rPr>
        <w:t>و كليشه</w:t>
      </w:r>
      <w:r>
        <w:rPr>
          <w:rFonts w:hint="cs"/>
          <w:rtl/>
        </w:rPr>
        <w:t>‌</w:t>
      </w:r>
      <w:r>
        <w:rPr>
          <w:rtl/>
        </w:rPr>
        <w:t xml:space="preserve">اي و   معمولي است. </w:t>
      </w:r>
    </w:p>
    <w:p w:rsidR="00AE1C8F" w:rsidRDefault="00AE1C8F" w:rsidP="00AE1C8F">
      <w:pPr>
        <w:pStyle w:val="StyleLatin10ptComplex16ptJustified"/>
        <w:jc w:val="both"/>
        <w:rPr>
          <w:rtl/>
        </w:rPr>
      </w:pPr>
      <w:r>
        <w:rPr>
          <w:rtl/>
        </w:rPr>
        <w:t>اميرارسلان از ديدگاه الماس</w:t>
      </w:r>
      <w:r>
        <w:rPr>
          <w:rFonts w:hint="cs"/>
          <w:rtl/>
        </w:rPr>
        <w:t>‌</w:t>
      </w:r>
      <w:r>
        <w:rPr>
          <w:rtl/>
        </w:rPr>
        <w:t>خان چنين توصيف مي</w:t>
      </w:r>
      <w:r>
        <w:rPr>
          <w:rFonts w:hint="cs"/>
          <w:rtl/>
        </w:rPr>
        <w:t>‌شو</w:t>
      </w:r>
      <w:r>
        <w:rPr>
          <w:rtl/>
        </w:rPr>
        <w:t>د:</w:t>
      </w:r>
    </w:p>
    <w:p w:rsidR="00AE1C8F" w:rsidRDefault="00AE1C8F" w:rsidP="00AE1C8F">
      <w:pPr>
        <w:pStyle w:val="StyleLatin10ptComplex16pt"/>
        <w:jc w:val="both"/>
        <w:rPr>
          <w:rFonts w:hint="cs"/>
          <w:rtl/>
        </w:rPr>
      </w:pPr>
      <w:r>
        <w:t>…</w:t>
      </w:r>
      <w:r>
        <w:rPr>
          <w:rFonts w:hint="cs"/>
          <w:rtl/>
        </w:rPr>
        <w:t xml:space="preserve"> </w:t>
      </w:r>
      <w:r>
        <w:rPr>
          <w:rtl/>
        </w:rPr>
        <w:t>الماس</w:t>
      </w:r>
      <w:r>
        <w:rPr>
          <w:rFonts w:hint="cs"/>
          <w:rtl/>
        </w:rPr>
        <w:t>‌</w:t>
      </w:r>
      <w:r>
        <w:rPr>
          <w:rtl/>
        </w:rPr>
        <w:t>خان هم چشمش بر آفتاب جمال و قد و تركيب بااعتدال و زلف و</w:t>
      </w:r>
      <w:r>
        <w:rPr>
          <w:rFonts w:hint="cs"/>
          <w:rtl/>
        </w:rPr>
        <w:t xml:space="preserve"> </w:t>
      </w:r>
      <w:r>
        <w:rPr>
          <w:rtl/>
        </w:rPr>
        <w:t>خال و برز</w:t>
      </w:r>
      <w:r>
        <w:rPr>
          <w:rFonts w:hint="cs"/>
          <w:rtl/>
        </w:rPr>
        <w:t xml:space="preserve"> </w:t>
      </w:r>
      <w:r>
        <w:rPr>
          <w:rtl/>
        </w:rPr>
        <w:t xml:space="preserve">و يال و كوپال امير ارسلان افتاد: </w:t>
      </w:r>
      <w:r>
        <w:rPr>
          <w:rFonts w:hint="cs"/>
          <w:rtl/>
        </w:rPr>
        <w:t>هجده‌</w:t>
      </w:r>
      <w:r>
        <w:rPr>
          <w:rtl/>
        </w:rPr>
        <w:t>ساله</w:t>
      </w:r>
      <w:r>
        <w:rPr>
          <w:rFonts w:hint="cs"/>
          <w:rtl/>
        </w:rPr>
        <w:t>‌</w:t>
      </w:r>
      <w:r>
        <w:rPr>
          <w:rtl/>
        </w:rPr>
        <w:t>پسري ديد در نهايت حسن و جمال و جواني و قد</w:t>
      </w:r>
      <w:r>
        <w:rPr>
          <w:rFonts w:hint="cs"/>
          <w:rtl/>
        </w:rPr>
        <w:t xml:space="preserve"> </w:t>
      </w:r>
      <w:r>
        <w:rPr>
          <w:rtl/>
        </w:rPr>
        <w:t>و تركيب، سينه پهن، بازو قوي، گردن كشيده،</w:t>
      </w:r>
      <w:r>
        <w:rPr>
          <w:rFonts w:hint="cs"/>
          <w:rtl/>
        </w:rPr>
        <w:t xml:space="preserve"> </w:t>
      </w:r>
      <w:r>
        <w:rPr>
          <w:rtl/>
        </w:rPr>
        <w:t>صورت چون طبق ياقوت رماني، قد مثل سرو جويبار زندگاني، لب چون لعل بدخشاني، قرص صورت چون قرص خورشيد تابنده، ابرو چون كمان رستم زال، دو حلقه چشم چون دو نرگس شهلا يا دو ترك مست خنجر</w:t>
      </w:r>
      <w:r>
        <w:rPr>
          <w:rFonts w:hint="cs"/>
          <w:rtl/>
        </w:rPr>
        <w:t xml:space="preserve"> </w:t>
      </w:r>
      <w:r>
        <w:rPr>
          <w:rtl/>
        </w:rPr>
        <w:t>ب</w:t>
      </w:r>
      <w:r>
        <w:rPr>
          <w:rFonts w:hint="cs"/>
          <w:rtl/>
        </w:rPr>
        <w:t>ه‌</w:t>
      </w:r>
      <w:r>
        <w:rPr>
          <w:rtl/>
        </w:rPr>
        <w:t>دست، صف</w:t>
      </w:r>
      <w:r>
        <w:rPr>
          <w:rFonts w:hint="cs"/>
          <w:rtl/>
        </w:rPr>
        <w:t xml:space="preserve"> </w:t>
      </w:r>
      <w:r>
        <w:rPr>
          <w:rtl/>
        </w:rPr>
        <w:t>مژگان چون خنجر بران، سبز</w:t>
      </w:r>
      <w:r>
        <w:rPr>
          <w:rFonts w:hint="cs"/>
          <w:rtl/>
        </w:rPr>
        <w:t>ة</w:t>
      </w:r>
      <w:r>
        <w:rPr>
          <w:rtl/>
        </w:rPr>
        <w:t xml:space="preserve"> خطش چون مهر گياه كه بر لب چشم</w:t>
      </w:r>
      <w:r>
        <w:rPr>
          <w:rFonts w:hint="cs"/>
          <w:rtl/>
        </w:rPr>
        <w:t>ة</w:t>
      </w:r>
      <w:r>
        <w:rPr>
          <w:rtl/>
        </w:rPr>
        <w:t xml:space="preserve"> حيوان رسته باشد، زلف و كاكل چون خرمن مشك يا دست</w:t>
      </w:r>
      <w:r>
        <w:rPr>
          <w:rFonts w:hint="cs"/>
          <w:rtl/>
        </w:rPr>
        <w:t>ة</w:t>
      </w:r>
      <w:r>
        <w:rPr>
          <w:rtl/>
        </w:rPr>
        <w:t xml:space="preserve"> سنبل</w:t>
      </w:r>
      <w:r>
        <w:rPr>
          <w:rFonts w:hint="cs"/>
          <w:rtl/>
        </w:rPr>
        <w:t xml:space="preserve"> ‌</w:t>
      </w:r>
      <w:r>
        <w:rPr>
          <w:rtl/>
        </w:rPr>
        <w:t>تر اطرافش ريخته،</w:t>
      </w:r>
      <w:r>
        <w:rPr>
          <w:rFonts w:hint="cs"/>
          <w:rtl/>
        </w:rPr>
        <w:t xml:space="preserve"> </w:t>
      </w:r>
      <w:r>
        <w:rPr>
          <w:rtl/>
        </w:rPr>
        <w:t>آثار</w:t>
      </w:r>
      <w:r>
        <w:rPr>
          <w:rFonts w:hint="cs"/>
          <w:rtl/>
        </w:rPr>
        <w:t xml:space="preserve"> م</w:t>
      </w:r>
      <w:r>
        <w:rPr>
          <w:rtl/>
        </w:rPr>
        <w:t>ردي و مردانگي از جبين چون ماهش پيدا، در جمال چون يو</w:t>
      </w:r>
      <w:r>
        <w:rPr>
          <w:rFonts w:hint="cs"/>
          <w:rtl/>
        </w:rPr>
        <w:t>س</w:t>
      </w:r>
      <w:r>
        <w:rPr>
          <w:rtl/>
        </w:rPr>
        <w:t>ف و در</w:t>
      </w:r>
      <w:r>
        <w:rPr>
          <w:rFonts w:hint="cs"/>
          <w:rtl/>
        </w:rPr>
        <w:t xml:space="preserve"> </w:t>
      </w:r>
      <w:r>
        <w:rPr>
          <w:rtl/>
        </w:rPr>
        <w:t xml:space="preserve">شجاعت چون فرامرز يل و افراسياب ترك. </w:t>
      </w:r>
      <w:r w:rsidRPr="003D4927">
        <w:rPr>
          <w:rStyle w:val="Char2"/>
          <w:rFonts w:hint="cs"/>
          <w:rtl/>
        </w:rPr>
        <w:t>(همان، ص</w:t>
      </w:r>
      <w:r w:rsidRPr="003D4927">
        <w:rPr>
          <w:rStyle w:val="Char2"/>
          <w:rtl/>
        </w:rPr>
        <w:t>21</w:t>
      </w:r>
      <w:r w:rsidRPr="003D4927">
        <w:rPr>
          <w:rStyle w:val="Char2"/>
          <w:rFonts w:hint="cs"/>
          <w:rtl/>
        </w:rPr>
        <w:t>)</w:t>
      </w:r>
    </w:p>
    <w:p w:rsidR="00AE1C8F" w:rsidRDefault="00AE1C8F" w:rsidP="00AE1C8F">
      <w:pPr>
        <w:pStyle w:val="StyleLatin10ptComplex16ptJustified"/>
        <w:jc w:val="both"/>
        <w:rPr>
          <w:rFonts w:hint="cs"/>
          <w:rtl/>
        </w:rPr>
      </w:pPr>
      <w:r>
        <w:rPr>
          <w:rtl/>
        </w:rPr>
        <w:t>مشبه، جمال</w:t>
      </w:r>
      <w:r>
        <w:rPr>
          <w:rFonts w:hint="cs"/>
          <w:rtl/>
        </w:rPr>
        <w:t>،</w:t>
      </w:r>
      <w:r>
        <w:rPr>
          <w:rtl/>
        </w:rPr>
        <w:t xml:space="preserve"> مشبه</w:t>
      </w:r>
      <w:r>
        <w:rPr>
          <w:rFonts w:hint="cs"/>
          <w:rtl/>
        </w:rPr>
        <w:t>‌</w:t>
      </w:r>
      <w:r>
        <w:rPr>
          <w:rtl/>
        </w:rPr>
        <w:t>به آفتاب ازجهت درخشندگي</w:t>
      </w:r>
      <w:r>
        <w:rPr>
          <w:rFonts w:hint="cs"/>
          <w:rtl/>
        </w:rPr>
        <w:t>؛</w:t>
      </w:r>
      <w:r>
        <w:rPr>
          <w:rtl/>
        </w:rPr>
        <w:t xml:space="preserve"> صورت مشبه</w:t>
      </w:r>
      <w:r>
        <w:rPr>
          <w:rFonts w:hint="cs"/>
          <w:rtl/>
        </w:rPr>
        <w:t>،</w:t>
      </w:r>
      <w:r>
        <w:rPr>
          <w:rtl/>
        </w:rPr>
        <w:t xml:space="preserve"> طبق از ياقوت رماني مشبه</w:t>
      </w:r>
      <w:r>
        <w:rPr>
          <w:rFonts w:hint="cs"/>
          <w:rtl/>
        </w:rPr>
        <w:t>‌</w:t>
      </w:r>
      <w:r>
        <w:rPr>
          <w:rtl/>
        </w:rPr>
        <w:t>به</w:t>
      </w:r>
      <w:r>
        <w:rPr>
          <w:rFonts w:hint="cs"/>
          <w:rtl/>
        </w:rPr>
        <w:t>؛</w:t>
      </w:r>
      <w:r>
        <w:rPr>
          <w:rtl/>
        </w:rPr>
        <w:t xml:space="preserve"> تشبيه مفرد به مركب ازجهت گردي و سرخي و</w:t>
      </w:r>
      <w:r>
        <w:rPr>
          <w:rFonts w:hint="cs"/>
          <w:rtl/>
        </w:rPr>
        <w:t xml:space="preserve"> </w:t>
      </w:r>
      <w:r>
        <w:rPr>
          <w:rtl/>
        </w:rPr>
        <w:t>سفيدي</w:t>
      </w:r>
      <w:r>
        <w:rPr>
          <w:rFonts w:hint="cs"/>
          <w:rtl/>
        </w:rPr>
        <w:t xml:space="preserve">؛ </w:t>
      </w:r>
      <w:r>
        <w:rPr>
          <w:rtl/>
        </w:rPr>
        <w:t>قد مثل سرو</w:t>
      </w:r>
      <w:r>
        <w:rPr>
          <w:rFonts w:hint="cs"/>
          <w:rtl/>
        </w:rPr>
        <w:t>؛</w:t>
      </w:r>
      <w:r>
        <w:rPr>
          <w:rtl/>
        </w:rPr>
        <w:t xml:space="preserve"> زندگاني مشبه براي جويبار ازجهت جريان</w:t>
      </w:r>
      <w:r>
        <w:rPr>
          <w:rFonts w:hint="cs"/>
          <w:rtl/>
        </w:rPr>
        <w:t>‌</w:t>
      </w:r>
      <w:r>
        <w:rPr>
          <w:rtl/>
        </w:rPr>
        <w:t>داشتن</w:t>
      </w:r>
      <w:r>
        <w:rPr>
          <w:rFonts w:hint="cs"/>
          <w:rtl/>
        </w:rPr>
        <w:t>؛</w:t>
      </w:r>
      <w:r>
        <w:rPr>
          <w:rtl/>
        </w:rPr>
        <w:t xml:space="preserve"> لب مثل لعل ازجهت سرخي صورت</w:t>
      </w:r>
      <w:r>
        <w:rPr>
          <w:rFonts w:hint="cs"/>
          <w:rtl/>
        </w:rPr>
        <w:t xml:space="preserve">؛ </w:t>
      </w:r>
      <w:r>
        <w:rPr>
          <w:rtl/>
        </w:rPr>
        <w:t>قرص مشبه</w:t>
      </w:r>
      <w:r>
        <w:rPr>
          <w:rFonts w:hint="cs"/>
          <w:rtl/>
        </w:rPr>
        <w:t>‌</w:t>
      </w:r>
      <w:r>
        <w:rPr>
          <w:rtl/>
        </w:rPr>
        <w:t>به ازجهت گردي، تشبيه مرسل و مجمل</w:t>
      </w:r>
      <w:r>
        <w:rPr>
          <w:rFonts w:hint="cs"/>
          <w:rtl/>
        </w:rPr>
        <w:t xml:space="preserve">؛ </w:t>
      </w:r>
      <w:r>
        <w:rPr>
          <w:rtl/>
        </w:rPr>
        <w:t>همچنين صورت مشبه براي خورشيد كه مشبه</w:t>
      </w:r>
      <w:r>
        <w:rPr>
          <w:rFonts w:hint="cs"/>
          <w:rtl/>
        </w:rPr>
        <w:t>‌</w:t>
      </w:r>
      <w:r>
        <w:rPr>
          <w:rtl/>
        </w:rPr>
        <w:t>به است ازجهت درخشندگي</w:t>
      </w:r>
      <w:r>
        <w:rPr>
          <w:rFonts w:hint="cs"/>
          <w:rtl/>
        </w:rPr>
        <w:t>.</w:t>
      </w:r>
    </w:p>
    <w:p w:rsidR="00AE1C8F" w:rsidRDefault="00AE1C8F" w:rsidP="00AE1C8F">
      <w:pPr>
        <w:pStyle w:val="StyleLatin10ptComplex16ptJustified"/>
        <w:jc w:val="both"/>
        <w:rPr>
          <w:rtl/>
        </w:rPr>
      </w:pPr>
      <w:r>
        <w:rPr>
          <w:rtl/>
        </w:rPr>
        <w:t>ابرو مشبه</w:t>
      </w:r>
      <w:r>
        <w:rPr>
          <w:rFonts w:hint="cs"/>
          <w:rtl/>
        </w:rPr>
        <w:t>،</w:t>
      </w:r>
      <w:r>
        <w:rPr>
          <w:rtl/>
        </w:rPr>
        <w:t xml:space="preserve">  كمان رستم مشبه</w:t>
      </w:r>
      <w:r>
        <w:rPr>
          <w:rFonts w:hint="cs"/>
          <w:rtl/>
        </w:rPr>
        <w:t>‌ب</w:t>
      </w:r>
      <w:r>
        <w:rPr>
          <w:rtl/>
        </w:rPr>
        <w:t>ه</w:t>
      </w:r>
      <w:r>
        <w:rPr>
          <w:rFonts w:hint="cs"/>
          <w:rtl/>
        </w:rPr>
        <w:t>،</w:t>
      </w:r>
      <w:r>
        <w:rPr>
          <w:rtl/>
        </w:rPr>
        <w:t xml:space="preserve"> زال تشبيه مقيد</w:t>
      </w:r>
      <w:r>
        <w:rPr>
          <w:rFonts w:hint="cs"/>
          <w:rtl/>
        </w:rPr>
        <w:t>؛</w:t>
      </w:r>
      <w:r>
        <w:rPr>
          <w:rtl/>
        </w:rPr>
        <w:t xml:space="preserve"> چشم مشبه</w:t>
      </w:r>
      <w:r>
        <w:rPr>
          <w:rFonts w:hint="cs"/>
          <w:rtl/>
        </w:rPr>
        <w:t>‌</w:t>
      </w:r>
      <w:r>
        <w:rPr>
          <w:rtl/>
        </w:rPr>
        <w:t>به</w:t>
      </w:r>
      <w:r>
        <w:rPr>
          <w:rFonts w:hint="cs"/>
          <w:rtl/>
        </w:rPr>
        <w:t>،</w:t>
      </w:r>
      <w:r>
        <w:rPr>
          <w:rtl/>
        </w:rPr>
        <w:t xml:space="preserve"> دو حلقه تشبيه مقيد</w:t>
      </w:r>
      <w:r>
        <w:rPr>
          <w:rFonts w:hint="cs"/>
          <w:rtl/>
        </w:rPr>
        <w:t xml:space="preserve">؛ </w:t>
      </w:r>
      <w:r>
        <w:rPr>
          <w:rtl/>
        </w:rPr>
        <w:t>چشم مثل نرگس و دو ترك مست خنجر ب</w:t>
      </w:r>
      <w:r>
        <w:rPr>
          <w:rFonts w:hint="cs"/>
          <w:rtl/>
        </w:rPr>
        <w:t>ه‌</w:t>
      </w:r>
      <w:r>
        <w:rPr>
          <w:rtl/>
        </w:rPr>
        <w:t xml:space="preserve">دست تشبيه مفرد به مركب </w:t>
      </w:r>
      <w:r>
        <w:rPr>
          <w:rFonts w:hint="cs"/>
          <w:rtl/>
        </w:rPr>
        <w:t>(</w:t>
      </w:r>
      <w:r>
        <w:rPr>
          <w:rtl/>
        </w:rPr>
        <w:t>تشبيه از نوع حماسي است چون در تمام</w:t>
      </w:r>
      <w:r>
        <w:rPr>
          <w:rFonts w:hint="cs"/>
          <w:rtl/>
        </w:rPr>
        <w:t>ي</w:t>
      </w:r>
      <w:r>
        <w:rPr>
          <w:rtl/>
        </w:rPr>
        <w:t xml:space="preserve"> تشبيه</w:t>
      </w:r>
      <w:r>
        <w:rPr>
          <w:rFonts w:hint="cs"/>
          <w:rtl/>
        </w:rPr>
        <w:t>،</w:t>
      </w:r>
      <w:r>
        <w:rPr>
          <w:rtl/>
        </w:rPr>
        <w:t xml:space="preserve"> مشبه تغ</w:t>
      </w:r>
      <w:r>
        <w:rPr>
          <w:rFonts w:hint="cs"/>
          <w:rtl/>
        </w:rPr>
        <w:t>ي</w:t>
      </w:r>
      <w:r>
        <w:rPr>
          <w:rtl/>
        </w:rPr>
        <w:t>يري نكرده است</w:t>
      </w:r>
      <w:r>
        <w:rPr>
          <w:rFonts w:hint="cs"/>
          <w:rtl/>
        </w:rPr>
        <w:t>)</w:t>
      </w:r>
      <w:r>
        <w:rPr>
          <w:rtl/>
        </w:rPr>
        <w:t xml:space="preserve">. </w:t>
      </w:r>
    </w:p>
    <w:p w:rsidR="00AE1C8F" w:rsidRDefault="00AE1C8F" w:rsidP="00AE1C8F">
      <w:pPr>
        <w:pStyle w:val="StyleLatin10ptComplex16ptJustified"/>
        <w:jc w:val="both"/>
        <w:rPr>
          <w:rFonts w:hint="cs"/>
          <w:rtl/>
        </w:rPr>
      </w:pPr>
      <w:r>
        <w:rPr>
          <w:rtl/>
        </w:rPr>
        <w:t>مژگان به خنجر ازجهت تيزي تشبيه شده و مشبه است</w:t>
      </w:r>
      <w:r>
        <w:rPr>
          <w:rFonts w:hint="cs"/>
          <w:rtl/>
        </w:rPr>
        <w:t>.</w:t>
      </w:r>
      <w:r>
        <w:rPr>
          <w:rtl/>
        </w:rPr>
        <w:t xml:space="preserve"> </w:t>
      </w:r>
    </w:p>
    <w:p w:rsidR="00AE1C8F" w:rsidRDefault="00AE1C8F" w:rsidP="00AE1C8F">
      <w:pPr>
        <w:pStyle w:val="StyleLatin10ptComplex16ptJustified"/>
        <w:jc w:val="both"/>
        <w:rPr>
          <w:rtl/>
        </w:rPr>
      </w:pPr>
      <w:r>
        <w:rPr>
          <w:rFonts w:hint="cs"/>
          <w:rtl/>
        </w:rPr>
        <w:t>ص</w:t>
      </w:r>
      <w:r>
        <w:rPr>
          <w:rtl/>
        </w:rPr>
        <w:t>ف مشبه</w:t>
      </w:r>
      <w:r>
        <w:rPr>
          <w:rFonts w:hint="cs"/>
          <w:rtl/>
        </w:rPr>
        <w:t>‌</w:t>
      </w:r>
      <w:r>
        <w:rPr>
          <w:rtl/>
        </w:rPr>
        <w:t>به ازجهت مرتب</w:t>
      </w:r>
      <w:r>
        <w:rPr>
          <w:rFonts w:hint="cs"/>
          <w:rtl/>
        </w:rPr>
        <w:t>‌</w:t>
      </w:r>
      <w:r>
        <w:rPr>
          <w:rtl/>
        </w:rPr>
        <w:t>بودن و زيادي</w:t>
      </w:r>
      <w:r>
        <w:rPr>
          <w:rFonts w:hint="cs"/>
          <w:rtl/>
        </w:rPr>
        <w:t xml:space="preserve">؛ </w:t>
      </w:r>
      <w:r>
        <w:rPr>
          <w:rtl/>
        </w:rPr>
        <w:t>سبز</w:t>
      </w:r>
      <w:r>
        <w:rPr>
          <w:rFonts w:hint="cs"/>
          <w:rtl/>
        </w:rPr>
        <w:t>ة</w:t>
      </w:r>
      <w:r>
        <w:rPr>
          <w:rtl/>
        </w:rPr>
        <w:t xml:space="preserve"> خط استعاره از سبيل نورسته و مجددا</w:t>
      </w:r>
      <w:r>
        <w:rPr>
          <w:rFonts w:hint="cs"/>
          <w:rtl/>
        </w:rPr>
        <w:t>ً</w:t>
      </w:r>
      <w:r>
        <w:rPr>
          <w:rtl/>
        </w:rPr>
        <w:t xml:space="preserve"> مشبه براي مهر گياه</w:t>
      </w:r>
      <w:r>
        <w:rPr>
          <w:rFonts w:hint="cs"/>
          <w:rtl/>
        </w:rPr>
        <w:t>،</w:t>
      </w:r>
      <w:r>
        <w:rPr>
          <w:rtl/>
        </w:rPr>
        <w:t xml:space="preserve"> وجه تشبيه شباهت نورسته بودن و كوچك و مهم بودن</w:t>
      </w:r>
      <w:r>
        <w:rPr>
          <w:rFonts w:hint="cs"/>
          <w:rtl/>
        </w:rPr>
        <w:t>.</w:t>
      </w:r>
      <w:r>
        <w:rPr>
          <w:rtl/>
        </w:rPr>
        <w:t xml:space="preserve"> چشم</w:t>
      </w:r>
      <w:r>
        <w:rPr>
          <w:rFonts w:hint="cs"/>
          <w:rtl/>
        </w:rPr>
        <w:t>ة</w:t>
      </w:r>
      <w:r>
        <w:rPr>
          <w:rtl/>
        </w:rPr>
        <w:t xml:space="preserve"> حيوان و آب حيا</w:t>
      </w:r>
      <w:r>
        <w:rPr>
          <w:rFonts w:hint="cs"/>
          <w:rtl/>
        </w:rPr>
        <w:t>ت</w:t>
      </w:r>
      <w:r>
        <w:rPr>
          <w:rtl/>
        </w:rPr>
        <w:t xml:space="preserve"> استعار</w:t>
      </w:r>
      <w:r>
        <w:rPr>
          <w:rFonts w:hint="cs"/>
          <w:rtl/>
        </w:rPr>
        <w:t>ة</w:t>
      </w:r>
      <w:r>
        <w:rPr>
          <w:rtl/>
        </w:rPr>
        <w:t xml:space="preserve"> مكنيه است و لب مجاز مرسل است</w:t>
      </w:r>
      <w:r>
        <w:rPr>
          <w:rFonts w:hint="cs"/>
          <w:rtl/>
        </w:rPr>
        <w:t>؛</w:t>
      </w:r>
      <w:r>
        <w:rPr>
          <w:rtl/>
        </w:rPr>
        <w:t xml:space="preserve"> زلف مشبه براي خرمني از مشك ازجهت انبوهي و سياهي و مجددا</w:t>
      </w:r>
      <w:r>
        <w:rPr>
          <w:rFonts w:hint="cs"/>
          <w:rtl/>
        </w:rPr>
        <w:t>ً</w:t>
      </w:r>
      <w:r>
        <w:rPr>
          <w:rtl/>
        </w:rPr>
        <w:t xml:space="preserve"> به دسته</w:t>
      </w:r>
      <w:r>
        <w:rPr>
          <w:rFonts w:hint="cs"/>
          <w:rtl/>
        </w:rPr>
        <w:t>‌</w:t>
      </w:r>
      <w:r>
        <w:rPr>
          <w:rtl/>
        </w:rPr>
        <w:t>اي از سنبل</w:t>
      </w:r>
      <w:r>
        <w:rPr>
          <w:rFonts w:hint="cs"/>
          <w:rtl/>
        </w:rPr>
        <w:t>‌</w:t>
      </w:r>
      <w:r>
        <w:rPr>
          <w:rtl/>
        </w:rPr>
        <w:t>تر تشبيه جمع است البته اگر تشبيه تجاهل داشتيم و چنين خطاب مي</w:t>
      </w:r>
      <w:r>
        <w:rPr>
          <w:rFonts w:hint="cs"/>
          <w:rtl/>
        </w:rPr>
        <w:t>‌</w:t>
      </w:r>
      <w:r>
        <w:rPr>
          <w:rtl/>
        </w:rPr>
        <w:t>كرديم</w:t>
      </w:r>
      <w:r>
        <w:rPr>
          <w:rFonts w:hint="cs"/>
          <w:rtl/>
        </w:rPr>
        <w:t>،</w:t>
      </w:r>
      <w:r>
        <w:rPr>
          <w:rtl/>
        </w:rPr>
        <w:t xml:space="preserve"> بهتر بود.</w:t>
      </w:r>
    </w:p>
    <w:p w:rsidR="00AE1C8F" w:rsidRDefault="00AE1C8F" w:rsidP="00AE1C8F">
      <w:pPr>
        <w:pStyle w:val="StyleLatin10ptComplex16pt"/>
        <w:jc w:val="both"/>
        <w:rPr>
          <w:rFonts w:hint="cs"/>
          <w:rtl/>
        </w:rPr>
      </w:pPr>
      <w:r>
        <w:t>…</w:t>
      </w:r>
      <w:r>
        <w:rPr>
          <w:rFonts w:hint="cs"/>
          <w:rtl/>
        </w:rPr>
        <w:t xml:space="preserve"> </w:t>
      </w:r>
      <w:r>
        <w:rPr>
          <w:rtl/>
        </w:rPr>
        <w:t>از شنيدن اين كلمات رنگ از صورت خواجه نعمان پريد و چون بيد موله  به</w:t>
      </w:r>
      <w:r>
        <w:rPr>
          <w:rFonts w:hint="cs"/>
          <w:rtl/>
        </w:rPr>
        <w:t>‌</w:t>
      </w:r>
      <w:r>
        <w:rPr>
          <w:rtl/>
        </w:rPr>
        <w:t>لرزه درآمد</w:t>
      </w:r>
      <w:r>
        <w:rPr>
          <w:rFonts w:hint="cs"/>
          <w:rtl/>
        </w:rPr>
        <w:t>.</w:t>
      </w:r>
      <w:r>
        <w:rPr>
          <w:rtl/>
        </w:rPr>
        <w:t xml:space="preserve"> از شنيدن اين سخنان حالتي به ارسلان دست داد كه موهاي بدنش چون نيشتر راست شد و حلقه</w:t>
      </w:r>
      <w:r>
        <w:rPr>
          <w:rFonts w:hint="cs"/>
          <w:rtl/>
        </w:rPr>
        <w:t>‌</w:t>
      </w:r>
      <w:r>
        <w:rPr>
          <w:rtl/>
        </w:rPr>
        <w:t>هاي چشمش برگشت و رنگش سرخ شد و چون شير خشم</w:t>
      </w:r>
      <w:r>
        <w:rPr>
          <w:rFonts w:hint="cs"/>
          <w:rtl/>
        </w:rPr>
        <w:t>‌</w:t>
      </w:r>
      <w:r>
        <w:rPr>
          <w:rtl/>
        </w:rPr>
        <w:t>آلود خيره</w:t>
      </w:r>
      <w:r>
        <w:rPr>
          <w:rFonts w:hint="cs"/>
          <w:rtl/>
        </w:rPr>
        <w:t>‌</w:t>
      </w:r>
      <w:r>
        <w:rPr>
          <w:rtl/>
        </w:rPr>
        <w:t xml:space="preserve">خيره به خواجه نعمان نظر كرد. </w:t>
      </w:r>
      <w:r w:rsidRPr="003D4927">
        <w:rPr>
          <w:rStyle w:val="Char2"/>
          <w:rFonts w:hint="cs"/>
          <w:rtl/>
        </w:rPr>
        <w:t>(همان، ص</w:t>
      </w:r>
      <w:r w:rsidRPr="003D4927">
        <w:rPr>
          <w:rStyle w:val="Char2"/>
          <w:rtl/>
        </w:rPr>
        <w:t xml:space="preserve"> 23</w:t>
      </w:r>
      <w:r w:rsidRPr="003D4927">
        <w:rPr>
          <w:rStyle w:val="Char2"/>
          <w:rFonts w:hint="cs"/>
          <w:rtl/>
        </w:rPr>
        <w:t>)</w:t>
      </w:r>
    </w:p>
    <w:p w:rsidR="00AE1C8F" w:rsidRDefault="00AE1C8F" w:rsidP="00AE1C8F">
      <w:pPr>
        <w:pStyle w:val="StyleLatin10ptComplex16ptJustified"/>
        <w:jc w:val="both"/>
        <w:rPr>
          <w:rtl/>
        </w:rPr>
      </w:pPr>
      <w:r>
        <w:rPr>
          <w:rtl/>
        </w:rPr>
        <w:lastRenderedPageBreak/>
        <w:t xml:space="preserve"> لرزش مشبه</w:t>
      </w:r>
      <w:r>
        <w:rPr>
          <w:rFonts w:hint="cs"/>
          <w:rtl/>
        </w:rPr>
        <w:t>،</w:t>
      </w:r>
      <w:r>
        <w:rPr>
          <w:rtl/>
        </w:rPr>
        <w:t xml:space="preserve"> بيد موله يا عنكبوت مشبه</w:t>
      </w:r>
      <w:r>
        <w:rPr>
          <w:rFonts w:hint="cs"/>
          <w:rtl/>
        </w:rPr>
        <w:t>‌</w:t>
      </w:r>
      <w:r>
        <w:rPr>
          <w:rtl/>
        </w:rPr>
        <w:t>به</w:t>
      </w:r>
      <w:r>
        <w:rPr>
          <w:rFonts w:hint="cs"/>
          <w:rtl/>
        </w:rPr>
        <w:t xml:space="preserve">؛ </w:t>
      </w:r>
      <w:r>
        <w:rPr>
          <w:rtl/>
        </w:rPr>
        <w:t>موي مشبه</w:t>
      </w:r>
      <w:r>
        <w:rPr>
          <w:rFonts w:hint="cs"/>
          <w:rtl/>
        </w:rPr>
        <w:t>،</w:t>
      </w:r>
      <w:r>
        <w:rPr>
          <w:rtl/>
        </w:rPr>
        <w:t xml:space="preserve"> ارسلان مشبه</w:t>
      </w:r>
      <w:r>
        <w:rPr>
          <w:rFonts w:hint="cs"/>
          <w:rtl/>
        </w:rPr>
        <w:t>‌</w:t>
      </w:r>
      <w:r>
        <w:rPr>
          <w:rtl/>
        </w:rPr>
        <w:t>به</w:t>
      </w:r>
      <w:r>
        <w:rPr>
          <w:rFonts w:hint="cs"/>
          <w:rtl/>
        </w:rPr>
        <w:t>،</w:t>
      </w:r>
      <w:r>
        <w:rPr>
          <w:rtl/>
        </w:rPr>
        <w:t xml:space="preserve"> تشبيه مرسل و مفصل و چشم مشبه مقيد</w:t>
      </w:r>
      <w:r>
        <w:rPr>
          <w:rFonts w:hint="cs"/>
          <w:rtl/>
        </w:rPr>
        <w:t xml:space="preserve"> </w:t>
      </w:r>
      <w:r>
        <w:rPr>
          <w:rtl/>
        </w:rPr>
        <w:t>براي حلقه ازبابت گردي</w:t>
      </w:r>
      <w:r>
        <w:rPr>
          <w:rFonts w:hint="cs"/>
          <w:rtl/>
        </w:rPr>
        <w:t>؛</w:t>
      </w:r>
      <w:r>
        <w:rPr>
          <w:rtl/>
        </w:rPr>
        <w:t xml:space="preserve"> و تعجب شير مشبه</w:t>
      </w:r>
      <w:r>
        <w:rPr>
          <w:rFonts w:hint="cs"/>
          <w:rtl/>
        </w:rPr>
        <w:t>،</w:t>
      </w:r>
      <w:r>
        <w:rPr>
          <w:rtl/>
        </w:rPr>
        <w:t xml:space="preserve"> ارسلان مشبه</w:t>
      </w:r>
      <w:r>
        <w:rPr>
          <w:rFonts w:hint="cs"/>
          <w:rtl/>
        </w:rPr>
        <w:t>‌</w:t>
      </w:r>
      <w:r>
        <w:rPr>
          <w:rtl/>
        </w:rPr>
        <w:t>به ازجهت صلابت و خشم تشبيه مفصل و مرسل.</w:t>
      </w:r>
    </w:p>
    <w:p w:rsidR="00AE1C8F" w:rsidRDefault="00AE1C8F" w:rsidP="00AE1C8F">
      <w:pPr>
        <w:pStyle w:val="StyleLatin10ptComplex16pt"/>
        <w:jc w:val="both"/>
        <w:rPr>
          <w:rFonts w:hint="cs"/>
          <w:rtl/>
        </w:rPr>
      </w:pPr>
      <w:r>
        <w:t>…</w:t>
      </w:r>
      <w:r>
        <w:rPr>
          <w:rFonts w:hint="cs"/>
          <w:rtl/>
        </w:rPr>
        <w:t xml:space="preserve"> </w:t>
      </w:r>
      <w:r>
        <w:rPr>
          <w:rtl/>
        </w:rPr>
        <w:t>همين كه ارسلان نامدار اين سخن را از خواجه نعمان شنيد و دانست كه پسر ملكشاه و پادشاه</w:t>
      </w:r>
      <w:r>
        <w:rPr>
          <w:rFonts w:hint="cs"/>
          <w:rtl/>
        </w:rPr>
        <w:t>‌</w:t>
      </w:r>
      <w:r>
        <w:rPr>
          <w:rtl/>
        </w:rPr>
        <w:t>زاده است، نزديك بود از</w:t>
      </w:r>
      <w:r>
        <w:rPr>
          <w:rFonts w:hint="cs"/>
          <w:rtl/>
        </w:rPr>
        <w:t xml:space="preserve"> </w:t>
      </w:r>
      <w:r>
        <w:rPr>
          <w:rtl/>
        </w:rPr>
        <w:t xml:space="preserve">غيظ و خشم پوست در پيكرش بتركد! </w:t>
      </w:r>
      <w:r w:rsidRPr="003D4927">
        <w:rPr>
          <w:rStyle w:val="Char2"/>
          <w:rFonts w:hint="cs"/>
          <w:rtl/>
        </w:rPr>
        <w:t xml:space="preserve">(همان، </w:t>
      </w:r>
      <w:r w:rsidRPr="003D4927">
        <w:rPr>
          <w:rStyle w:val="Char2"/>
          <w:rtl/>
        </w:rPr>
        <w:t>ص 24</w:t>
      </w:r>
      <w:r w:rsidRPr="003D4927">
        <w:rPr>
          <w:rStyle w:val="Char2"/>
          <w:rFonts w:hint="cs"/>
          <w:rtl/>
        </w:rPr>
        <w:t>)</w:t>
      </w:r>
    </w:p>
    <w:p w:rsidR="00AE1C8F" w:rsidRDefault="00AE1C8F" w:rsidP="00AE1C8F">
      <w:pPr>
        <w:pStyle w:val="StyleLatin10ptComplex16ptJustified"/>
        <w:jc w:val="both"/>
        <w:rPr>
          <w:rtl/>
        </w:rPr>
      </w:pPr>
      <w:r>
        <w:rPr>
          <w:rtl/>
        </w:rPr>
        <w:t xml:space="preserve"> تركيب تركيدن پوست در پيكر از خشم مكني</w:t>
      </w:r>
      <w:r>
        <w:rPr>
          <w:rFonts w:hint="cs"/>
          <w:rtl/>
        </w:rPr>
        <w:t>‌</w:t>
      </w:r>
      <w:r>
        <w:rPr>
          <w:rtl/>
        </w:rPr>
        <w:t>به براي مكني</w:t>
      </w:r>
      <w:r>
        <w:rPr>
          <w:rFonts w:hint="cs"/>
          <w:rtl/>
        </w:rPr>
        <w:t>‌ع</w:t>
      </w:r>
      <w:r>
        <w:rPr>
          <w:rtl/>
        </w:rPr>
        <w:t xml:space="preserve">نه </w:t>
      </w:r>
      <w:r>
        <w:rPr>
          <w:rFonts w:hint="cs"/>
          <w:rtl/>
        </w:rPr>
        <w:t>«</w:t>
      </w:r>
      <w:r>
        <w:rPr>
          <w:rtl/>
        </w:rPr>
        <w:t>بسيار خشمگين بودن</w:t>
      </w:r>
      <w:r>
        <w:rPr>
          <w:rFonts w:hint="cs"/>
          <w:rtl/>
        </w:rPr>
        <w:t xml:space="preserve">»؛ و </w:t>
      </w:r>
      <w:r>
        <w:rPr>
          <w:rtl/>
        </w:rPr>
        <w:t>نوع كنايه</w:t>
      </w:r>
      <w:r>
        <w:rPr>
          <w:rFonts w:hint="cs"/>
          <w:rtl/>
        </w:rPr>
        <w:t>،</w:t>
      </w:r>
      <w:r>
        <w:rPr>
          <w:rtl/>
        </w:rPr>
        <w:t xml:space="preserve"> </w:t>
      </w:r>
      <w:r>
        <w:rPr>
          <w:rFonts w:hint="cs"/>
          <w:rtl/>
        </w:rPr>
        <w:t>‌</w:t>
      </w:r>
      <w:r>
        <w:rPr>
          <w:rtl/>
        </w:rPr>
        <w:t>رمز</w:t>
      </w:r>
      <w:r>
        <w:rPr>
          <w:rFonts w:hint="cs"/>
          <w:rtl/>
        </w:rPr>
        <w:t xml:space="preserve"> </w:t>
      </w:r>
      <w:r>
        <w:rPr>
          <w:rtl/>
        </w:rPr>
        <w:t>است</w:t>
      </w:r>
      <w:r>
        <w:rPr>
          <w:rFonts w:hint="cs"/>
          <w:rtl/>
        </w:rPr>
        <w:t>.</w:t>
      </w:r>
      <w:r>
        <w:rPr>
          <w:rtl/>
        </w:rPr>
        <w:t xml:space="preserve"> </w:t>
      </w:r>
    </w:p>
    <w:p w:rsidR="00AE1C8F" w:rsidRDefault="00AE1C8F" w:rsidP="00AE1C8F">
      <w:pPr>
        <w:pStyle w:val="StyleLatin10ptComplex16ptJustified"/>
        <w:jc w:val="both"/>
        <w:rPr>
          <w:rFonts w:hint="cs"/>
          <w:rtl/>
        </w:rPr>
      </w:pPr>
      <w:r>
        <w:rPr>
          <w:rtl/>
        </w:rPr>
        <w:t>توصيف جزئيات مبارزه نيز بسيار زيبا</w:t>
      </w:r>
      <w:r>
        <w:rPr>
          <w:rFonts w:hint="cs"/>
          <w:rtl/>
        </w:rPr>
        <w:t xml:space="preserve"> است </w:t>
      </w:r>
      <w:r>
        <w:rPr>
          <w:rtl/>
        </w:rPr>
        <w:t>با مجموعه</w:t>
      </w:r>
      <w:r>
        <w:rPr>
          <w:rFonts w:hint="cs"/>
          <w:rtl/>
        </w:rPr>
        <w:t>‌</w:t>
      </w:r>
      <w:r>
        <w:rPr>
          <w:rtl/>
        </w:rPr>
        <w:t>اي از</w:t>
      </w:r>
      <w:r>
        <w:rPr>
          <w:rFonts w:hint="cs"/>
          <w:rtl/>
        </w:rPr>
        <w:t xml:space="preserve"> ك</w:t>
      </w:r>
      <w:r>
        <w:rPr>
          <w:rtl/>
        </w:rPr>
        <w:t>نايات و تمثيلات و تشبيهات حماسي</w:t>
      </w:r>
      <w:r>
        <w:rPr>
          <w:rFonts w:hint="cs"/>
          <w:rtl/>
        </w:rPr>
        <w:t>‌</w:t>
      </w:r>
      <w:r>
        <w:rPr>
          <w:rtl/>
        </w:rPr>
        <w:t>گونه</w:t>
      </w:r>
      <w:r>
        <w:rPr>
          <w:rFonts w:hint="cs"/>
          <w:rtl/>
        </w:rPr>
        <w:t>:</w:t>
      </w:r>
    </w:p>
    <w:p w:rsidR="00AE1C8F" w:rsidRDefault="00AE1C8F" w:rsidP="00AE1C8F">
      <w:pPr>
        <w:pStyle w:val="StyleLatin10ptComplex16pt"/>
        <w:jc w:val="both"/>
        <w:rPr>
          <w:rFonts w:hint="cs"/>
          <w:rtl/>
        </w:rPr>
      </w:pPr>
      <w:r>
        <w:rPr>
          <w:rtl/>
        </w:rPr>
        <w:t>.</w:t>
      </w:r>
      <w:r>
        <w:rPr>
          <w:rFonts w:hint="cs"/>
          <w:rtl/>
        </w:rPr>
        <w:t>.</w:t>
      </w:r>
      <w:r>
        <w:rPr>
          <w:rtl/>
        </w:rPr>
        <w:t>.</w:t>
      </w:r>
      <w:r>
        <w:rPr>
          <w:rFonts w:hint="cs"/>
          <w:rtl/>
        </w:rPr>
        <w:t xml:space="preserve"> </w:t>
      </w:r>
      <w:r>
        <w:rPr>
          <w:rtl/>
        </w:rPr>
        <w:t>ملك</w:t>
      </w:r>
      <w:r>
        <w:rPr>
          <w:rFonts w:hint="cs"/>
          <w:rtl/>
        </w:rPr>
        <w:t>‌</w:t>
      </w:r>
      <w:r>
        <w:rPr>
          <w:rtl/>
        </w:rPr>
        <w:t>ارسلان بند دست الماس</w:t>
      </w:r>
      <w:r>
        <w:rPr>
          <w:rFonts w:hint="cs"/>
          <w:rtl/>
        </w:rPr>
        <w:t>‌</w:t>
      </w:r>
      <w:r>
        <w:rPr>
          <w:rtl/>
        </w:rPr>
        <w:t>خان را گرفت</w:t>
      </w:r>
      <w:r>
        <w:rPr>
          <w:rFonts w:hint="cs"/>
          <w:rtl/>
        </w:rPr>
        <w:t>؛</w:t>
      </w:r>
      <w:r>
        <w:rPr>
          <w:rtl/>
        </w:rPr>
        <w:t xml:space="preserve"> چنان فشار داد كه پنج انگشت آن حرامزاده مثل </w:t>
      </w:r>
      <w:r>
        <w:rPr>
          <w:rFonts w:hint="cs"/>
          <w:rtl/>
        </w:rPr>
        <w:t>پنج</w:t>
      </w:r>
      <w:r>
        <w:rPr>
          <w:rtl/>
        </w:rPr>
        <w:t xml:space="preserve"> خيار تر راست ايستاد و شمشير را با پنج لاله خون از كفش بيرون كشيد </w:t>
      </w:r>
      <w:r>
        <w:t>…</w:t>
      </w:r>
      <w:r>
        <w:rPr>
          <w:rFonts w:hint="cs"/>
          <w:rtl/>
        </w:rPr>
        <w:t xml:space="preserve"> </w:t>
      </w:r>
      <w:r w:rsidRPr="003D4927">
        <w:rPr>
          <w:rStyle w:val="Char2"/>
          <w:rFonts w:hint="cs"/>
          <w:rtl/>
        </w:rPr>
        <w:t>(همان، ص 27)</w:t>
      </w:r>
    </w:p>
    <w:p w:rsidR="00AE1C8F" w:rsidRDefault="00AE1C8F" w:rsidP="00AE1C8F">
      <w:pPr>
        <w:pStyle w:val="StyleLatin10ptComplex16ptJustified"/>
        <w:jc w:val="both"/>
        <w:rPr>
          <w:rtl/>
        </w:rPr>
      </w:pPr>
      <w:r>
        <w:rPr>
          <w:rtl/>
        </w:rPr>
        <w:t xml:space="preserve"> پنج انگشت مشبه براي </w:t>
      </w:r>
      <w:r>
        <w:rPr>
          <w:rFonts w:hint="cs"/>
          <w:rtl/>
        </w:rPr>
        <w:t>پنج</w:t>
      </w:r>
      <w:r>
        <w:rPr>
          <w:rtl/>
        </w:rPr>
        <w:t xml:space="preserve"> خيار تر و تازه</w:t>
      </w:r>
      <w:r>
        <w:rPr>
          <w:rFonts w:hint="cs"/>
          <w:rtl/>
        </w:rPr>
        <w:t>،</w:t>
      </w:r>
      <w:r>
        <w:rPr>
          <w:rtl/>
        </w:rPr>
        <w:t xml:space="preserve"> تشبيه مرسل و مفصل به</w:t>
      </w:r>
      <w:r>
        <w:rPr>
          <w:rFonts w:hint="cs"/>
          <w:rtl/>
        </w:rPr>
        <w:t>‌</w:t>
      </w:r>
      <w:r>
        <w:rPr>
          <w:rtl/>
        </w:rPr>
        <w:t>سبب</w:t>
      </w:r>
      <w:r>
        <w:rPr>
          <w:rFonts w:hint="cs"/>
          <w:rtl/>
        </w:rPr>
        <w:t xml:space="preserve"> </w:t>
      </w:r>
      <w:r>
        <w:rPr>
          <w:rtl/>
        </w:rPr>
        <w:t>اينكه هم وجه و هم ادات دارد</w:t>
      </w:r>
      <w:r>
        <w:rPr>
          <w:rFonts w:hint="cs"/>
          <w:rtl/>
        </w:rPr>
        <w:t>؛</w:t>
      </w:r>
      <w:r>
        <w:rPr>
          <w:rtl/>
        </w:rPr>
        <w:t xml:space="preserve"> پنج انگشت مشبه براي پنج لال</w:t>
      </w:r>
      <w:r>
        <w:rPr>
          <w:rFonts w:hint="cs"/>
          <w:rtl/>
        </w:rPr>
        <w:t>ة</w:t>
      </w:r>
      <w:r>
        <w:rPr>
          <w:rtl/>
        </w:rPr>
        <w:t xml:space="preserve"> خونين</w:t>
      </w:r>
      <w:r>
        <w:rPr>
          <w:rFonts w:hint="cs"/>
          <w:rtl/>
        </w:rPr>
        <w:t>.</w:t>
      </w:r>
      <w:r>
        <w:rPr>
          <w:rtl/>
        </w:rPr>
        <w:t xml:space="preserve"> </w:t>
      </w:r>
    </w:p>
    <w:p w:rsidR="00AE1C8F" w:rsidRDefault="00AE1C8F" w:rsidP="00AE1C8F">
      <w:pPr>
        <w:pStyle w:val="StyleLatin10ptComplex16ptJustified"/>
        <w:jc w:val="both"/>
        <w:rPr>
          <w:rFonts w:hint="cs"/>
          <w:rtl/>
        </w:rPr>
      </w:pPr>
      <w:r>
        <w:rPr>
          <w:rtl/>
        </w:rPr>
        <w:t>در</w:t>
      </w:r>
      <w:r>
        <w:rPr>
          <w:rFonts w:hint="cs"/>
          <w:rtl/>
        </w:rPr>
        <w:t xml:space="preserve"> </w:t>
      </w:r>
      <w:r>
        <w:rPr>
          <w:rtl/>
        </w:rPr>
        <w:t xml:space="preserve">شعر </w:t>
      </w:r>
      <w:r>
        <w:rPr>
          <w:rFonts w:hint="cs"/>
          <w:rtl/>
        </w:rPr>
        <w:t xml:space="preserve">زير از </w:t>
      </w:r>
      <w:r>
        <w:rPr>
          <w:rtl/>
        </w:rPr>
        <w:t>قاآني انواع تشبيه، خصوصا</w:t>
      </w:r>
      <w:r>
        <w:rPr>
          <w:rFonts w:hint="cs"/>
          <w:rtl/>
        </w:rPr>
        <w:t>ً</w:t>
      </w:r>
      <w:r>
        <w:rPr>
          <w:rtl/>
        </w:rPr>
        <w:t xml:space="preserve"> تشبيه تفضيل و حماسي و</w:t>
      </w:r>
      <w:r>
        <w:rPr>
          <w:rFonts w:hint="cs"/>
          <w:rtl/>
        </w:rPr>
        <w:t xml:space="preserve"> </w:t>
      </w:r>
      <w:r>
        <w:rPr>
          <w:rtl/>
        </w:rPr>
        <w:t>يا تجاهل</w:t>
      </w:r>
      <w:r>
        <w:rPr>
          <w:rFonts w:hint="cs"/>
          <w:rtl/>
        </w:rPr>
        <w:t>‌</w:t>
      </w:r>
      <w:r>
        <w:rPr>
          <w:rtl/>
        </w:rPr>
        <w:t xml:space="preserve">العارف </w:t>
      </w:r>
      <w:r>
        <w:rPr>
          <w:rFonts w:hint="cs"/>
          <w:rtl/>
        </w:rPr>
        <w:t>وجود دارد:</w:t>
      </w:r>
    </w:p>
    <w:p w:rsidR="00AE1C8F" w:rsidRDefault="00AE1C8F" w:rsidP="00AE1C8F">
      <w:pPr>
        <w:pStyle w:val="Style1Latin10ptComplex16pt"/>
        <w:rPr>
          <w:rFonts w:hint="cs"/>
          <w:rtl/>
        </w:rPr>
      </w:pPr>
      <w:r>
        <w:rPr>
          <w:rtl/>
        </w:rPr>
        <w:t>مگو سپاه كه يك بيشه شي</w:t>
      </w:r>
      <w:r>
        <w:rPr>
          <w:rFonts w:hint="cs"/>
          <w:rtl/>
        </w:rPr>
        <w:t>ــ</w:t>
      </w:r>
      <w:r>
        <w:rPr>
          <w:rtl/>
        </w:rPr>
        <w:t>ر جوشن</w:t>
      </w:r>
      <w:r>
        <w:rPr>
          <w:rFonts w:hint="cs"/>
          <w:rtl/>
        </w:rPr>
        <w:t>‌</w:t>
      </w:r>
      <w:r>
        <w:rPr>
          <w:rtl/>
        </w:rPr>
        <w:t>پوش</w:t>
      </w:r>
    </w:p>
    <w:p w:rsidR="00AE1C8F" w:rsidRDefault="00AE1C8F" w:rsidP="00AE1C8F">
      <w:pPr>
        <w:pStyle w:val="Style2Latin10ptComplex16pt"/>
        <w:rPr>
          <w:rFonts w:hint="cs"/>
          <w:rtl/>
        </w:rPr>
      </w:pPr>
      <w:r>
        <w:rPr>
          <w:rtl/>
        </w:rPr>
        <w:t>مگ</w:t>
      </w:r>
      <w:r>
        <w:rPr>
          <w:rFonts w:hint="cs"/>
          <w:rtl/>
        </w:rPr>
        <w:t>ـ</w:t>
      </w:r>
      <w:r>
        <w:rPr>
          <w:rtl/>
        </w:rPr>
        <w:t>و سپ</w:t>
      </w:r>
      <w:r>
        <w:rPr>
          <w:rFonts w:hint="cs"/>
          <w:rtl/>
        </w:rPr>
        <w:t>ـ</w:t>
      </w:r>
      <w:r>
        <w:rPr>
          <w:rtl/>
        </w:rPr>
        <w:t>اه ك</w:t>
      </w:r>
      <w:r>
        <w:rPr>
          <w:rFonts w:hint="cs"/>
          <w:rtl/>
        </w:rPr>
        <w:t>ـ</w:t>
      </w:r>
      <w:r>
        <w:rPr>
          <w:rtl/>
        </w:rPr>
        <w:t>ه يك پهن</w:t>
      </w:r>
      <w:r>
        <w:rPr>
          <w:rFonts w:hint="cs"/>
          <w:rtl/>
        </w:rPr>
        <w:t>ـ</w:t>
      </w:r>
      <w:r>
        <w:rPr>
          <w:rtl/>
        </w:rPr>
        <w:t>ه پي</w:t>
      </w:r>
      <w:r>
        <w:rPr>
          <w:rFonts w:hint="cs"/>
          <w:rtl/>
        </w:rPr>
        <w:t>ـ</w:t>
      </w:r>
      <w:r>
        <w:rPr>
          <w:rtl/>
        </w:rPr>
        <w:t>ل بي</w:t>
      </w:r>
      <w:r>
        <w:rPr>
          <w:rFonts w:hint="cs"/>
          <w:rtl/>
        </w:rPr>
        <w:t>ـ</w:t>
      </w:r>
      <w:r>
        <w:rPr>
          <w:rtl/>
        </w:rPr>
        <w:t>لك زن</w:t>
      </w:r>
    </w:p>
    <w:p w:rsidR="00AE1C8F" w:rsidRDefault="00AE1C8F" w:rsidP="00AE1C8F">
      <w:pPr>
        <w:pStyle w:val="Style1Latin10ptComplex16pt"/>
        <w:rPr>
          <w:rFonts w:hint="cs"/>
          <w:rtl/>
        </w:rPr>
      </w:pPr>
      <w:r>
        <w:rPr>
          <w:rtl/>
        </w:rPr>
        <w:t>بساطشان هم</w:t>
      </w:r>
      <w:r>
        <w:rPr>
          <w:rFonts w:hint="cs"/>
          <w:rtl/>
        </w:rPr>
        <w:t>ــ</w:t>
      </w:r>
      <w:r>
        <w:rPr>
          <w:rtl/>
        </w:rPr>
        <w:t>ه هنگام خواجگ</w:t>
      </w:r>
      <w:r>
        <w:rPr>
          <w:rFonts w:hint="cs"/>
          <w:rtl/>
        </w:rPr>
        <w:t>ـ</w:t>
      </w:r>
      <w:r>
        <w:rPr>
          <w:rtl/>
        </w:rPr>
        <w:t>ي مي</w:t>
      </w:r>
      <w:r>
        <w:rPr>
          <w:rFonts w:hint="cs"/>
          <w:rtl/>
        </w:rPr>
        <w:t>ــ</w:t>
      </w:r>
      <w:r>
        <w:rPr>
          <w:rtl/>
        </w:rPr>
        <w:t>دان</w:t>
      </w:r>
    </w:p>
    <w:p w:rsidR="00AE1C8F" w:rsidRDefault="00AE1C8F" w:rsidP="00AE1C8F">
      <w:pPr>
        <w:pStyle w:val="Style2Latin10ptComplex16pt"/>
        <w:rPr>
          <w:rFonts w:hint="cs"/>
          <w:rtl/>
        </w:rPr>
      </w:pPr>
      <w:r>
        <w:rPr>
          <w:rtl/>
        </w:rPr>
        <w:t>قماطشان هم</w:t>
      </w:r>
      <w:r>
        <w:rPr>
          <w:rFonts w:hint="cs"/>
          <w:rtl/>
        </w:rPr>
        <w:t>ـــ</w:t>
      </w:r>
      <w:r>
        <w:rPr>
          <w:rtl/>
        </w:rPr>
        <w:t>ه هنگام كودك</w:t>
      </w:r>
      <w:r>
        <w:rPr>
          <w:rFonts w:hint="cs"/>
          <w:rtl/>
        </w:rPr>
        <w:t>ـ</w:t>
      </w:r>
      <w:r>
        <w:rPr>
          <w:rtl/>
        </w:rPr>
        <w:t>ي جوش</w:t>
      </w:r>
      <w:r>
        <w:rPr>
          <w:rFonts w:hint="cs"/>
          <w:rtl/>
        </w:rPr>
        <w:t>ــ</w:t>
      </w:r>
      <w:r>
        <w:rPr>
          <w:rtl/>
        </w:rPr>
        <w:t>ن</w:t>
      </w:r>
    </w:p>
    <w:p w:rsidR="00AE1C8F" w:rsidRDefault="00AE1C8F" w:rsidP="00AE1C8F">
      <w:pPr>
        <w:pStyle w:val="Style1Latin10ptComplex16pt"/>
        <w:rPr>
          <w:rFonts w:hint="cs"/>
          <w:rtl/>
        </w:rPr>
      </w:pPr>
      <w:r>
        <w:rPr>
          <w:rtl/>
        </w:rPr>
        <w:t>همه ب</w:t>
      </w:r>
      <w:r>
        <w:rPr>
          <w:rFonts w:hint="cs"/>
          <w:rtl/>
        </w:rPr>
        <w:t>ـ</w:t>
      </w:r>
      <w:r>
        <w:rPr>
          <w:rtl/>
        </w:rPr>
        <w:t>ه جلدي و چستي به دشت چون آهو</w:t>
      </w:r>
    </w:p>
    <w:p w:rsidR="00AE1C8F" w:rsidRDefault="00AE1C8F" w:rsidP="00AE1C8F">
      <w:pPr>
        <w:pStyle w:val="Style2Latin10ptComplex16pt"/>
        <w:rPr>
          <w:rFonts w:hint="cs"/>
          <w:rtl/>
        </w:rPr>
      </w:pPr>
      <w:r>
        <w:rPr>
          <w:rtl/>
        </w:rPr>
        <w:t>همه به تندي و تيزي به ك</w:t>
      </w:r>
      <w:r>
        <w:rPr>
          <w:rFonts w:hint="cs"/>
          <w:rtl/>
        </w:rPr>
        <w:t>ـ</w:t>
      </w:r>
      <w:r>
        <w:rPr>
          <w:rtl/>
        </w:rPr>
        <w:t>وه چ</w:t>
      </w:r>
      <w:r>
        <w:rPr>
          <w:rFonts w:hint="cs"/>
          <w:rtl/>
        </w:rPr>
        <w:t>ـ</w:t>
      </w:r>
      <w:r>
        <w:rPr>
          <w:rtl/>
        </w:rPr>
        <w:t>ون پ</w:t>
      </w:r>
      <w:r>
        <w:rPr>
          <w:rFonts w:hint="cs"/>
          <w:rtl/>
        </w:rPr>
        <w:t>ـ</w:t>
      </w:r>
      <w:r>
        <w:rPr>
          <w:rtl/>
        </w:rPr>
        <w:t>ازن</w:t>
      </w:r>
    </w:p>
    <w:p w:rsidR="00AE1C8F" w:rsidRDefault="00AE1C8F" w:rsidP="00AE1C8F">
      <w:pPr>
        <w:pStyle w:val="Style1Latin10ptComplex16pt"/>
        <w:rPr>
          <w:rFonts w:hint="cs"/>
          <w:rtl/>
        </w:rPr>
      </w:pPr>
      <w:r>
        <w:rPr>
          <w:rtl/>
        </w:rPr>
        <w:t>ز</w:t>
      </w:r>
      <w:r>
        <w:rPr>
          <w:rFonts w:hint="cs"/>
          <w:rtl/>
        </w:rPr>
        <w:t xml:space="preserve"> </w:t>
      </w:r>
      <w:r>
        <w:rPr>
          <w:rtl/>
        </w:rPr>
        <w:t>چيرگ</w:t>
      </w:r>
      <w:r>
        <w:rPr>
          <w:rFonts w:hint="cs"/>
          <w:rtl/>
        </w:rPr>
        <w:t>ــ</w:t>
      </w:r>
      <w:r>
        <w:rPr>
          <w:rtl/>
        </w:rPr>
        <w:t>ي هم</w:t>
      </w:r>
      <w:r>
        <w:rPr>
          <w:rFonts w:hint="cs"/>
          <w:rtl/>
        </w:rPr>
        <w:t>ـ</w:t>
      </w:r>
      <w:r>
        <w:rPr>
          <w:rtl/>
        </w:rPr>
        <w:t>ه مانن</w:t>
      </w:r>
      <w:r>
        <w:rPr>
          <w:rFonts w:hint="cs"/>
          <w:rtl/>
        </w:rPr>
        <w:t>ـ</w:t>
      </w:r>
      <w:r>
        <w:rPr>
          <w:rtl/>
        </w:rPr>
        <w:t>د سيل در كهس</w:t>
      </w:r>
      <w:r>
        <w:rPr>
          <w:rFonts w:hint="cs"/>
          <w:rtl/>
        </w:rPr>
        <w:t>ــ</w:t>
      </w:r>
      <w:r>
        <w:rPr>
          <w:rtl/>
        </w:rPr>
        <w:t>ار</w:t>
      </w:r>
    </w:p>
    <w:p w:rsidR="00AE1C8F" w:rsidRDefault="00AE1C8F" w:rsidP="00AE1C8F">
      <w:pPr>
        <w:pStyle w:val="Style2Latin10ptComplex16pt"/>
        <w:rPr>
          <w:rFonts w:hint="cs"/>
          <w:rtl/>
        </w:rPr>
      </w:pPr>
      <w:r>
        <w:rPr>
          <w:rtl/>
        </w:rPr>
        <w:t>ز</w:t>
      </w:r>
      <w:r>
        <w:rPr>
          <w:rFonts w:hint="cs"/>
          <w:rtl/>
        </w:rPr>
        <w:t xml:space="preserve"> </w:t>
      </w:r>
      <w:r>
        <w:rPr>
          <w:rtl/>
        </w:rPr>
        <w:t>خيرگي هم</w:t>
      </w:r>
      <w:r>
        <w:rPr>
          <w:rFonts w:hint="cs"/>
          <w:rtl/>
        </w:rPr>
        <w:t>ـــ</w:t>
      </w:r>
      <w:r>
        <w:rPr>
          <w:rtl/>
        </w:rPr>
        <w:t>ه مانن</w:t>
      </w:r>
      <w:r>
        <w:rPr>
          <w:rFonts w:hint="cs"/>
          <w:rtl/>
        </w:rPr>
        <w:t>ـــ</w:t>
      </w:r>
      <w:r>
        <w:rPr>
          <w:rtl/>
        </w:rPr>
        <w:t>د دود در گلخ</w:t>
      </w:r>
      <w:r>
        <w:rPr>
          <w:rFonts w:hint="cs"/>
          <w:rtl/>
        </w:rPr>
        <w:t>ـ</w:t>
      </w:r>
      <w:r>
        <w:rPr>
          <w:rtl/>
        </w:rPr>
        <w:t>ن</w:t>
      </w:r>
    </w:p>
    <w:p w:rsidR="00AE1C8F" w:rsidRDefault="00AE1C8F" w:rsidP="00AE1C8F">
      <w:pPr>
        <w:pStyle w:val="Style1Latin10ptComplex16pt"/>
        <w:rPr>
          <w:rFonts w:hint="cs"/>
          <w:rtl/>
        </w:rPr>
      </w:pPr>
      <w:r>
        <w:rPr>
          <w:rtl/>
        </w:rPr>
        <w:t>همه هژبر به چنگ و هم</w:t>
      </w:r>
      <w:r>
        <w:rPr>
          <w:rFonts w:hint="cs"/>
          <w:rtl/>
        </w:rPr>
        <w:t>ـ</w:t>
      </w:r>
      <w:r>
        <w:rPr>
          <w:rtl/>
        </w:rPr>
        <w:t>ه دلي</w:t>
      </w:r>
      <w:r>
        <w:rPr>
          <w:rFonts w:hint="cs"/>
          <w:rtl/>
        </w:rPr>
        <w:t>ـ</w:t>
      </w:r>
      <w:r>
        <w:rPr>
          <w:rtl/>
        </w:rPr>
        <w:t>ر به جنگ</w:t>
      </w:r>
      <w:r>
        <w:rPr>
          <w:rFonts w:hint="cs"/>
          <w:rtl/>
        </w:rPr>
        <w:tab/>
      </w:r>
      <w:r>
        <w:rPr>
          <w:rFonts w:hint="cs"/>
          <w:rtl/>
        </w:rPr>
        <w:tab/>
      </w:r>
    </w:p>
    <w:p w:rsidR="00AE1C8F" w:rsidRDefault="00AE1C8F" w:rsidP="00AE1C8F">
      <w:pPr>
        <w:pStyle w:val="Style2Latin10ptComplex16pt"/>
        <w:rPr>
          <w:rFonts w:hint="cs"/>
          <w:rtl/>
        </w:rPr>
      </w:pPr>
      <w:r>
        <w:rPr>
          <w:rtl/>
        </w:rPr>
        <w:t>هم</w:t>
      </w:r>
      <w:r>
        <w:rPr>
          <w:rFonts w:hint="cs"/>
          <w:rtl/>
        </w:rPr>
        <w:t>ــ</w:t>
      </w:r>
      <w:r>
        <w:rPr>
          <w:rtl/>
        </w:rPr>
        <w:t>ه معارك ج</w:t>
      </w:r>
      <w:r>
        <w:rPr>
          <w:rFonts w:hint="cs"/>
          <w:rtl/>
        </w:rPr>
        <w:t>ـــ</w:t>
      </w:r>
      <w:r>
        <w:rPr>
          <w:rtl/>
        </w:rPr>
        <w:t>وي و هم</w:t>
      </w:r>
      <w:r>
        <w:rPr>
          <w:rFonts w:hint="cs"/>
          <w:rtl/>
        </w:rPr>
        <w:t>ـ</w:t>
      </w:r>
      <w:r>
        <w:rPr>
          <w:rtl/>
        </w:rPr>
        <w:t>ه بلارك</w:t>
      </w:r>
      <w:r>
        <w:rPr>
          <w:rFonts w:hint="cs"/>
          <w:rtl/>
        </w:rPr>
        <w:t>‌</w:t>
      </w:r>
      <w:r>
        <w:rPr>
          <w:rtl/>
        </w:rPr>
        <w:t>زن</w:t>
      </w:r>
    </w:p>
    <w:p w:rsidR="00AE1C8F" w:rsidRDefault="00AE1C8F" w:rsidP="00AE1C8F">
      <w:pPr>
        <w:pStyle w:val="Style1Latin10ptComplex16pt"/>
        <w:rPr>
          <w:rFonts w:hint="cs"/>
          <w:rtl/>
        </w:rPr>
      </w:pPr>
      <w:r>
        <w:rPr>
          <w:rtl/>
        </w:rPr>
        <w:t>ب</w:t>
      </w:r>
      <w:r>
        <w:rPr>
          <w:rFonts w:hint="cs"/>
          <w:rtl/>
        </w:rPr>
        <w:t>ــ</w:t>
      </w:r>
      <w:r>
        <w:rPr>
          <w:rtl/>
        </w:rPr>
        <w:t>ه چشمشان خم شمشير ابروي دل</w:t>
      </w:r>
      <w:r>
        <w:rPr>
          <w:rFonts w:hint="cs"/>
          <w:rtl/>
        </w:rPr>
        <w:t>ــ</w:t>
      </w:r>
      <w:r>
        <w:rPr>
          <w:rtl/>
        </w:rPr>
        <w:t>دار</w:t>
      </w:r>
    </w:p>
    <w:p w:rsidR="00AE1C8F" w:rsidRDefault="00AE1C8F" w:rsidP="00AE1C8F">
      <w:pPr>
        <w:pStyle w:val="Style2Latin10ptComplex16pt"/>
        <w:rPr>
          <w:rFonts w:hint="cs"/>
          <w:rtl/>
        </w:rPr>
      </w:pPr>
      <w:r>
        <w:rPr>
          <w:rtl/>
        </w:rPr>
        <w:t>ب</w:t>
      </w:r>
      <w:r>
        <w:rPr>
          <w:rFonts w:hint="cs"/>
          <w:rtl/>
        </w:rPr>
        <w:t>ـــ</w:t>
      </w:r>
      <w:r>
        <w:rPr>
          <w:rtl/>
        </w:rPr>
        <w:t>ه گوشش</w:t>
      </w:r>
      <w:r>
        <w:rPr>
          <w:rFonts w:hint="cs"/>
          <w:rtl/>
        </w:rPr>
        <w:t>ــ</w:t>
      </w:r>
      <w:r>
        <w:rPr>
          <w:rtl/>
        </w:rPr>
        <w:t>ان غو شيپور نال</w:t>
      </w:r>
      <w:r>
        <w:rPr>
          <w:rFonts w:hint="cs"/>
          <w:rtl/>
        </w:rPr>
        <w:t>ــــة</w:t>
      </w:r>
      <w:r>
        <w:rPr>
          <w:rtl/>
        </w:rPr>
        <w:t xml:space="preserve"> ارغن</w:t>
      </w:r>
    </w:p>
    <w:p w:rsidR="00AE1C8F" w:rsidRDefault="00AE1C8F" w:rsidP="00AE1C8F">
      <w:pPr>
        <w:pStyle w:val="Style1Latin10ptComplex16pt"/>
        <w:rPr>
          <w:rFonts w:hint="cs"/>
          <w:rtl/>
        </w:rPr>
      </w:pPr>
      <w:r>
        <w:rPr>
          <w:rtl/>
        </w:rPr>
        <w:t>به دشنه تشنه چو طايف به چشم</w:t>
      </w:r>
      <w:r>
        <w:rPr>
          <w:rFonts w:hint="cs"/>
          <w:rtl/>
        </w:rPr>
        <w:t>ة</w:t>
      </w:r>
      <w:r>
        <w:rPr>
          <w:rtl/>
        </w:rPr>
        <w:t xml:space="preserve"> زم</w:t>
      </w:r>
      <w:r>
        <w:rPr>
          <w:rFonts w:hint="cs"/>
          <w:rtl/>
        </w:rPr>
        <w:t>ــ</w:t>
      </w:r>
      <w:r>
        <w:rPr>
          <w:rtl/>
        </w:rPr>
        <w:t>زم</w:t>
      </w:r>
    </w:p>
    <w:p w:rsidR="00AE1C8F" w:rsidRDefault="00AE1C8F" w:rsidP="00AE1C8F">
      <w:pPr>
        <w:pStyle w:val="Style2Latin10ptComplex16pt"/>
        <w:rPr>
          <w:rFonts w:hint="cs"/>
          <w:rtl/>
        </w:rPr>
      </w:pPr>
      <w:r>
        <w:rPr>
          <w:rtl/>
        </w:rPr>
        <w:t>ب</w:t>
      </w:r>
      <w:r>
        <w:rPr>
          <w:rFonts w:hint="cs"/>
          <w:rtl/>
        </w:rPr>
        <w:t>ـ</w:t>
      </w:r>
      <w:r>
        <w:rPr>
          <w:rtl/>
        </w:rPr>
        <w:t>ه فتنه فتنه چو خسرو به شاه</w:t>
      </w:r>
      <w:r>
        <w:rPr>
          <w:rFonts w:hint="cs"/>
          <w:rtl/>
        </w:rPr>
        <w:t>ــ</w:t>
      </w:r>
      <w:r>
        <w:rPr>
          <w:rtl/>
        </w:rPr>
        <w:t>دار ارمن</w:t>
      </w:r>
    </w:p>
    <w:p w:rsidR="00AE1C8F" w:rsidRDefault="00AE1C8F" w:rsidP="00AE1C8F">
      <w:pPr>
        <w:pStyle w:val="StyleLatin10ptComplex16ptLeft"/>
        <w:jc w:val="both"/>
        <w:rPr>
          <w:rFonts w:hint="cs"/>
          <w:rtl/>
        </w:rPr>
      </w:pPr>
      <w:r>
        <w:rPr>
          <w:rFonts w:hint="cs"/>
          <w:rtl/>
        </w:rPr>
        <w:t>(همان، ص37)</w:t>
      </w:r>
    </w:p>
    <w:p w:rsidR="00AE1C8F" w:rsidRDefault="00AE1C8F" w:rsidP="00AE1C8F">
      <w:pPr>
        <w:pStyle w:val="StyleLatin10ptComplex16ptJustified"/>
        <w:jc w:val="both"/>
        <w:rPr>
          <w:rFonts w:hint="cs"/>
          <w:rtl/>
        </w:rPr>
      </w:pPr>
      <w:r>
        <w:rPr>
          <w:rtl/>
        </w:rPr>
        <w:t>سپاه مشبه</w:t>
      </w:r>
      <w:r>
        <w:rPr>
          <w:rFonts w:hint="cs"/>
          <w:rtl/>
        </w:rPr>
        <w:t xml:space="preserve">، </w:t>
      </w:r>
      <w:r>
        <w:rPr>
          <w:rtl/>
        </w:rPr>
        <w:t>يك پهنه فيل بيلك</w:t>
      </w:r>
      <w:r>
        <w:rPr>
          <w:rFonts w:hint="cs"/>
          <w:rtl/>
        </w:rPr>
        <w:t>‌</w:t>
      </w:r>
      <w:r>
        <w:rPr>
          <w:rtl/>
        </w:rPr>
        <w:t>زن و نيزه</w:t>
      </w:r>
      <w:r>
        <w:rPr>
          <w:rFonts w:hint="cs"/>
          <w:rtl/>
        </w:rPr>
        <w:t>‌</w:t>
      </w:r>
      <w:r>
        <w:rPr>
          <w:rtl/>
        </w:rPr>
        <w:t>زن تشبيه مركب</w:t>
      </w:r>
      <w:r>
        <w:rPr>
          <w:rFonts w:hint="cs"/>
          <w:rtl/>
        </w:rPr>
        <w:t>؛</w:t>
      </w:r>
    </w:p>
    <w:p w:rsidR="00AE1C8F" w:rsidRDefault="00AE1C8F" w:rsidP="00AE1C8F">
      <w:pPr>
        <w:pStyle w:val="StyleLatin10ptComplex16ptJustified"/>
        <w:jc w:val="both"/>
        <w:rPr>
          <w:rtl/>
        </w:rPr>
      </w:pPr>
      <w:r>
        <w:rPr>
          <w:rtl/>
        </w:rPr>
        <w:t>سپاهيان مشبه</w:t>
      </w:r>
      <w:r>
        <w:rPr>
          <w:rFonts w:hint="cs"/>
          <w:rtl/>
        </w:rPr>
        <w:t>،</w:t>
      </w:r>
      <w:r>
        <w:rPr>
          <w:rtl/>
        </w:rPr>
        <w:t xml:space="preserve"> آهو مشبه</w:t>
      </w:r>
      <w:r>
        <w:rPr>
          <w:rFonts w:hint="cs"/>
          <w:rtl/>
        </w:rPr>
        <w:t>‌</w:t>
      </w:r>
      <w:r>
        <w:rPr>
          <w:rtl/>
        </w:rPr>
        <w:t>به</w:t>
      </w:r>
      <w:r>
        <w:rPr>
          <w:rFonts w:hint="cs"/>
          <w:rtl/>
        </w:rPr>
        <w:t>،</w:t>
      </w:r>
      <w:r>
        <w:rPr>
          <w:rtl/>
        </w:rPr>
        <w:t xml:space="preserve"> تشبيه مرسل و مفصل</w:t>
      </w:r>
      <w:r>
        <w:rPr>
          <w:rFonts w:hint="cs"/>
          <w:rtl/>
        </w:rPr>
        <w:t>؛</w:t>
      </w:r>
      <w:r>
        <w:rPr>
          <w:rtl/>
        </w:rPr>
        <w:t xml:space="preserve"> واژ</w:t>
      </w:r>
      <w:r>
        <w:rPr>
          <w:rFonts w:hint="cs"/>
          <w:rtl/>
        </w:rPr>
        <w:t>ة</w:t>
      </w:r>
      <w:r>
        <w:rPr>
          <w:rtl/>
        </w:rPr>
        <w:t xml:space="preserve"> </w:t>
      </w:r>
      <w:r>
        <w:rPr>
          <w:rFonts w:hint="cs"/>
          <w:rtl/>
        </w:rPr>
        <w:t>«</w:t>
      </w:r>
      <w:r>
        <w:rPr>
          <w:rtl/>
        </w:rPr>
        <w:t>همه</w:t>
      </w:r>
      <w:r>
        <w:rPr>
          <w:rFonts w:hint="cs"/>
          <w:rtl/>
        </w:rPr>
        <w:t>»</w:t>
      </w:r>
      <w:r>
        <w:rPr>
          <w:rtl/>
        </w:rPr>
        <w:t xml:space="preserve"> مشبه است براي</w:t>
      </w:r>
      <w:r>
        <w:rPr>
          <w:rFonts w:hint="cs"/>
          <w:rtl/>
        </w:rPr>
        <w:t xml:space="preserve"> </w:t>
      </w:r>
      <w:r>
        <w:rPr>
          <w:rtl/>
        </w:rPr>
        <w:t xml:space="preserve">پازن (بز كوهي)، </w:t>
      </w:r>
      <w:r>
        <w:rPr>
          <w:rFonts w:hint="cs"/>
          <w:rtl/>
        </w:rPr>
        <w:t xml:space="preserve">و </w:t>
      </w:r>
      <w:r>
        <w:rPr>
          <w:rtl/>
        </w:rPr>
        <w:t>تشبيه مرسل و مفصل است</w:t>
      </w:r>
      <w:r>
        <w:rPr>
          <w:rFonts w:hint="cs"/>
          <w:rtl/>
        </w:rPr>
        <w:t>؛</w:t>
      </w:r>
    </w:p>
    <w:p w:rsidR="00AE1C8F" w:rsidRDefault="00AE1C8F" w:rsidP="00AE1C8F">
      <w:pPr>
        <w:pStyle w:val="StyleLatin10ptComplex16ptJustified"/>
        <w:jc w:val="both"/>
        <w:rPr>
          <w:rtl/>
        </w:rPr>
      </w:pPr>
      <w:r>
        <w:rPr>
          <w:rtl/>
        </w:rPr>
        <w:lastRenderedPageBreak/>
        <w:t>سپاهيان مشبه</w:t>
      </w:r>
      <w:r>
        <w:rPr>
          <w:rFonts w:hint="cs"/>
          <w:rtl/>
        </w:rPr>
        <w:t>،</w:t>
      </w:r>
      <w:r>
        <w:rPr>
          <w:rtl/>
        </w:rPr>
        <w:t xml:space="preserve"> سيل در كوهسار مشبه</w:t>
      </w:r>
      <w:r>
        <w:rPr>
          <w:rFonts w:hint="cs"/>
          <w:rtl/>
        </w:rPr>
        <w:t>‌</w:t>
      </w:r>
      <w:r>
        <w:rPr>
          <w:rtl/>
        </w:rPr>
        <w:t>به</w:t>
      </w:r>
      <w:r>
        <w:rPr>
          <w:rFonts w:hint="cs"/>
          <w:rtl/>
        </w:rPr>
        <w:t>،</w:t>
      </w:r>
      <w:r>
        <w:rPr>
          <w:rtl/>
        </w:rPr>
        <w:t xml:space="preserve"> تشبيه مرسل و مفصل</w:t>
      </w:r>
      <w:r>
        <w:rPr>
          <w:rFonts w:hint="cs"/>
          <w:rtl/>
        </w:rPr>
        <w:t>؛</w:t>
      </w:r>
      <w:r>
        <w:rPr>
          <w:rtl/>
        </w:rPr>
        <w:t xml:space="preserve"> در</w:t>
      </w:r>
      <w:r>
        <w:rPr>
          <w:rFonts w:hint="cs"/>
          <w:rtl/>
        </w:rPr>
        <w:t xml:space="preserve"> </w:t>
      </w:r>
      <w:r>
        <w:rPr>
          <w:rtl/>
        </w:rPr>
        <w:t>مصرع بعدي دود گلخن  مشبه</w:t>
      </w:r>
      <w:r>
        <w:rPr>
          <w:rFonts w:hint="cs"/>
          <w:rtl/>
        </w:rPr>
        <w:t>‌</w:t>
      </w:r>
      <w:r>
        <w:rPr>
          <w:rtl/>
        </w:rPr>
        <w:t>به، تشبيه مركب.</w:t>
      </w:r>
    </w:p>
    <w:p w:rsidR="00AE1C8F" w:rsidRDefault="00AE1C8F" w:rsidP="00AE1C8F">
      <w:pPr>
        <w:pStyle w:val="StyleLatin10ptComplex16ptJustified"/>
        <w:jc w:val="both"/>
        <w:rPr>
          <w:rtl/>
        </w:rPr>
      </w:pPr>
      <w:r>
        <w:rPr>
          <w:rtl/>
        </w:rPr>
        <w:t>هژبر مشبه</w:t>
      </w:r>
      <w:r>
        <w:rPr>
          <w:rFonts w:hint="cs"/>
          <w:rtl/>
        </w:rPr>
        <w:t>‌</w:t>
      </w:r>
      <w:r>
        <w:rPr>
          <w:rtl/>
        </w:rPr>
        <w:t>به</w:t>
      </w:r>
      <w:r>
        <w:rPr>
          <w:rFonts w:hint="cs"/>
          <w:rtl/>
        </w:rPr>
        <w:t>،</w:t>
      </w:r>
      <w:r>
        <w:rPr>
          <w:rtl/>
        </w:rPr>
        <w:t xml:space="preserve"> تشبيه مرسل و مفصل</w:t>
      </w:r>
      <w:r>
        <w:rPr>
          <w:rFonts w:hint="cs"/>
          <w:rtl/>
        </w:rPr>
        <w:t>،</w:t>
      </w:r>
      <w:r>
        <w:rPr>
          <w:rtl/>
        </w:rPr>
        <w:t xml:space="preserve"> و جنگجو و تيرزن تشبيه مفرد به مركب</w:t>
      </w:r>
      <w:r>
        <w:rPr>
          <w:rFonts w:hint="cs"/>
          <w:rtl/>
        </w:rPr>
        <w:t>؛</w:t>
      </w:r>
      <w:r>
        <w:rPr>
          <w:rtl/>
        </w:rPr>
        <w:t xml:space="preserve"> </w:t>
      </w:r>
    </w:p>
    <w:p w:rsidR="00AE1C8F" w:rsidRDefault="00AE1C8F" w:rsidP="00AE1C8F">
      <w:pPr>
        <w:pStyle w:val="StyleLatin10ptComplex16ptJustified"/>
        <w:jc w:val="both"/>
        <w:rPr>
          <w:rtl/>
        </w:rPr>
      </w:pPr>
      <w:r>
        <w:rPr>
          <w:rtl/>
        </w:rPr>
        <w:t>ابروي دلدار مشبه</w:t>
      </w:r>
      <w:r>
        <w:rPr>
          <w:rFonts w:hint="cs"/>
          <w:rtl/>
        </w:rPr>
        <w:t xml:space="preserve">، </w:t>
      </w:r>
      <w:r>
        <w:rPr>
          <w:rtl/>
        </w:rPr>
        <w:t>خم شمشير مشبه</w:t>
      </w:r>
      <w:r>
        <w:rPr>
          <w:rFonts w:hint="cs"/>
          <w:rtl/>
        </w:rPr>
        <w:t>‌</w:t>
      </w:r>
      <w:r>
        <w:rPr>
          <w:rtl/>
        </w:rPr>
        <w:t>به</w:t>
      </w:r>
      <w:r>
        <w:rPr>
          <w:rFonts w:hint="cs"/>
          <w:rtl/>
        </w:rPr>
        <w:t xml:space="preserve">؛ </w:t>
      </w:r>
      <w:r>
        <w:rPr>
          <w:rtl/>
        </w:rPr>
        <w:t>غوغاي شيپور</w:t>
      </w:r>
      <w:r>
        <w:rPr>
          <w:rFonts w:hint="cs"/>
          <w:rtl/>
        </w:rPr>
        <w:t xml:space="preserve"> </w:t>
      </w:r>
      <w:r>
        <w:rPr>
          <w:rtl/>
        </w:rPr>
        <w:t>مشبه</w:t>
      </w:r>
      <w:r>
        <w:rPr>
          <w:rFonts w:hint="cs"/>
          <w:rtl/>
        </w:rPr>
        <w:t xml:space="preserve">، </w:t>
      </w:r>
      <w:r>
        <w:rPr>
          <w:rtl/>
        </w:rPr>
        <w:t>نال</w:t>
      </w:r>
      <w:r>
        <w:rPr>
          <w:rFonts w:hint="cs"/>
          <w:rtl/>
        </w:rPr>
        <w:t>ة</w:t>
      </w:r>
      <w:r>
        <w:rPr>
          <w:rtl/>
        </w:rPr>
        <w:t xml:space="preserve"> ارغن مشبه</w:t>
      </w:r>
      <w:r>
        <w:rPr>
          <w:rFonts w:hint="cs"/>
          <w:rtl/>
        </w:rPr>
        <w:t>‌</w:t>
      </w:r>
      <w:r>
        <w:rPr>
          <w:rtl/>
        </w:rPr>
        <w:t>به</w:t>
      </w:r>
      <w:r>
        <w:rPr>
          <w:rFonts w:hint="cs"/>
          <w:rtl/>
        </w:rPr>
        <w:t>.</w:t>
      </w:r>
      <w:r>
        <w:rPr>
          <w:rtl/>
        </w:rPr>
        <w:t xml:space="preserve"> </w:t>
      </w:r>
    </w:p>
    <w:p w:rsidR="00AE1C8F" w:rsidRDefault="00AE1C8F" w:rsidP="00AE1C8F">
      <w:pPr>
        <w:pStyle w:val="StyleLatin10ptComplex16ptJustified"/>
        <w:jc w:val="both"/>
        <w:rPr>
          <w:rtl/>
        </w:rPr>
      </w:pPr>
      <w:r>
        <w:rPr>
          <w:rtl/>
        </w:rPr>
        <w:t>در بيت آخر</w:t>
      </w:r>
      <w:r>
        <w:rPr>
          <w:rFonts w:hint="cs"/>
          <w:rtl/>
        </w:rPr>
        <w:t>،</w:t>
      </w:r>
      <w:r>
        <w:rPr>
          <w:rtl/>
        </w:rPr>
        <w:t xml:space="preserve"> تشنگي آنان به دشنه كه مثل طوف</w:t>
      </w:r>
      <w:r>
        <w:rPr>
          <w:rFonts w:hint="cs"/>
          <w:rtl/>
        </w:rPr>
        <w:t>‌</w:t>
      </w:r>
      <w:r>
        <w:rPr>
          <w:rtl/>
        </w:rPr>
        <w:t>كنندگان چشم</w:t>
      </w:r>
      <w:r>
        <w:rPr>
          <w:rFonts w:hint="cs"/>
          <w:rtl/>
        </w:rPr>
        <w:t>ة</w:t>
      </w:r>
      <w:r>
        <w:rPr>
          <w:rtl/>
        </w:rPr>
        <w:t xml:space="preserve"> زمزم</w:t>
      </w:r>
      <w:r>
        <w:rPr>
          <w:rFonts w:hint="cs"/>
          <w:rtl/>
        </w:rPr>
        <w:t>،</w:t>
      </w:r>
      <w:r>
        <w:rPr>
          <w:rtl/>
        </w:rPr>
        <w:t xml:space="preserve"> تشبيه مركب به مركب</w:t>
      </w:r>
      <w:r>
        <w:rPr>
          <w:rFonts w:hint="cs"/>
          <w:rtl/>
        </w:rPr>
        <w:t xml:space="preserve"> است</w:t>
      </w:r>
      <w:r>
        <w:rPr>
          <w:rtl/>
        </w:rPr>
        <w:t>.</w:t>
      </w:r>
    </w:p>
    <w:p w:rsidR="00AE1C8F" w:rsidRDefault="00AE1C8F" w:rsidP="00AE1C8F">
      <w:pPr>
        <w:pStyle w:val="StyleLatin10ptComplex16ptJustified"/>
        <w:jc w:val="both"/>
        <w:rPr>
          <w:rtl/>
        </w:rPr>
      </w:pPr>
      <w:r>
        <w:rPr>
          <w:rtl/>
        </w:rPr>
        <w:t>در كتاب امير ارسلان</w:t>
      </w:r>
      <w:r>
        <w:rPr>
          <w:rFonts w:hint="cs"/>
          <w:rtl/>
        </w:rPr>
        <w:t>،</w:t>
      </w:r>
      <w:r>
        <w:rPr>
          <w:rtl/>
        </w:rPr>
        <w:t xml:space="preserve"> بيشترين تصوير را كنايات حماسي مي</w:t>
      </w:r>
      <w:r>
        <w:rPr>
          <w:rFonts w:hint="cs"/>
          <w:rtl/>
        </w:rPr>
        <w:t>‌</w:t>
      </w:r>
      <w:r>
        <w:rPr>
          <w:rtl/>
        </w:rPr>
        <w:t>سازد</w:t>
      </w:r>
      <w:r>
        <w:rPr>
          <w:rFonts w:hint="cs"/>
          <w:rtl/>
        </w:rPr>
        <w:t>؛</w:t>
      </w:r>
      <w:r>
        <w:rPr>
          <w:rtl/>
        </w:rPr>
        <w:t xml:space="preserve"> و اگر تشبيهي در جنگ است</w:t>
      </w:r>
      <w:r>
        <w:rPr>
          <w:rFonts w:hint="cs"/>
          <w:rtl/>
        </w:rPr>
        <w:t>،</w:t>
      </w:r>
      <w:r>
        <w:rPr>
          <w:rtl/>
        </w:rPr>
        <w:t xml:space="preserve"> همه مركب به مركب و اكثر تشبيهات تكراري است.</w:t>
      </w:r>
    </w:p>
    <w:p w:rsidR="00AE1C8F" w:rsidRDefault="00AE1C8F" w:rsidP="00AE1C8F">
      <w:pPr>
        <w:pStyle w:val="StyleLatin10ptComplex16pt"/>
        <w:jc w:val="both"/>
        <w:rPr>
          <w:rFonts w:hint="cs"/>
          <w:rtl/>
        </w:rPr>
      </w:pPr>
      <w:r>
        <w:t>…</w:t>
      </w:r>
      <w:r>
        <w:rPr>
          <w:rFonts w:hint="cs"/>
          <w:rtl/>
        </w:rPr>
        <w:t xml:space="preserve"> </w:t>
      </w:r>
      <w:r>
        <w:rPr>
          <w:rtl/>
        </w:rPr>
        <w:t>اگرچه پادشاه قدم در جاد</w:t>
      </w:r>
      <w:r>
        <w:rPr>
          <w:rFonts w:hint="cs"/>
          <w:rtl/>
        </w:rPr>
        <w:t>ة</w:t>
      </w:r>
      <w:r>
        <w:rPr>
          <w:rtl/>
        </w:rPr>
        <w:t xml:space="preserve"> شرع نهاد.</w:t>
      </w:r>
      <w:r>
        <w:rPr>
          <w:rFonts w:hint="cs"/>
          <w:rtl/>
        </w:rPr>
        <w:t>.</w:t>
      </w:r>
      <w:r>
        <w:rPr>
          <w:rtl/>
        </w:rPr>
        <w:t>.</w:t>
      </w:r>
      <w:r>
        <w:rPr>
          <w:rFonts w:hint="cs"/>
          <w:rtl/>
        </w:rPr>
        <w:t xml:space="preserve"> </w:t>
      </w:r>
      <w:r w:rsidRPr="00F210B5">
        <w:rPr>
          <w:rStyle w:val="Char2"/>
          <w:rFonts w:hint="cs"/>
          <w:rtl/>
        </w:rPr>
        <w:t>(نقيب‌الممالک،1380:62)</w:t>
      </w:r>
    </w:p>
    <w:p w:rsidR="00AE1C8F" w:rsidRDefault="00AE1C8F" w:rsidP="00AE1C8F">
      <w:pPr>
        <w:pStyle w:val="StyleLatin10ptComplex16ptJustified"/>
        <w:jc w:val="both"/>
        <w:rPr>
          <w:rFonts w:hint="cs"/>
          <w:rtl/>
        </w:rPr>
      </w:pPr>
      <w:r>
        <w:rPr>
          <w:rtl/>
        </w:rPr>
        <w:t>شرع مشبه عقلي</w:t>
      </w:r>
      <w:r>
        <w:rPr>
          <w:rFonts w:hint="cs"/>
          <w:rtl/>
        </w:rPr>
        <w:t>،</w:t>
      </w:r>
      <w:r>
        <w:rPr>
          <w:rtl/>
        </w:rPr>
        <w:t xml:space="preserve"> جاده مشبه</w:t>
      </w:r>
      <w:r>
        <w:rPr>
          <w:rFonts w:hint="cs"/>
          <w:rtl/>
        </w:rPr>
        <w:t>‌</w:t>
      </w:r>
      <w:r>
        <w:rPr>
          <w:rtl/>
        </w:rPr>
        <w:t>به، وجه تشبيه مسير مستقيم و رو به راه</w:t>
      </w:r>
      <w:r>
        <w:rPr>
          <w:rFonts w:hint="cs"/>
          <w:rtl/>
        </w:rPr>
        <w:t>،</w:t>
      </w:r>
      <w:r>
        <w:rPr>
          <w:rtl/>
        </w:rPr>
        <w:t xml:space="preserve"> تشبيه بليغ و استخدام</w:t>
      </w:r>
      <w:r>
        <w:rPr>
          <w:rFonts w:hint="cs"/>
          <w:rtl/>
        </w:rPr>
        <w:t>.</w:t>
      </w:r>
    </w:p>
    <w:p w:rsidR="00AE1C8F" w:rsidRDefault="00AE1C8F" w:rsidP="00AE1C8F">
      <w:pPr>
        <w:pStyle w:val="StyleLatin10ptComplex16pt"/>
        <w:jc w:val="both"/>
        <w:rPr>
          <w:rFonts w:hint="cs"/>
          <w:rtl/>
        </w:rPr>
      </w:pPr>
      <w:r>
        <w:t>…</w:t>
      </w:r>
      <w:r>
        <w:rPr>
          <w:rFonts w:hint="cs"/>
          <w:rtl/>
        </w:rPr>
        <w:t xml:space="preserve"> </w:t>
      </w:r>
      <w:r>
        <w:rPr>
          <w:rtl/>
        </w:rPr>
        <w:t>شربت غص</w:t>
      </w:r>
      <w:r>
        <w:rPr>
          <w:rFonts w:hint="cs"/>
          <w:rtl/>
        </w:rPr>
        <w:t>ة</w:t>
      </w:r>
      <w:r>
        <w:rPr>
          <w:rtl/>
        </w:rPr>
        <w:t xml:space="preserve"> ايام نوشيده، پرد</w:t>
      </w:r>
      <w:r>
        <w:rPr>
          <w:rFonts w:hint="cs"/>
          <w:rtl/>
        </w:rPr>
        <w:t>ة</w:t>
      </w:r>
      <w:r>
        <w:rPr>
          <w:rtl/>
        </w:rPr>
        <w:t xml:space="preserve"> سكوت بر چهر</w:t>
      </w:r>
      <w:r>
        <w:rPr>
          <w:rFonts w:hint="cs"/>
          <w:rtl/>
        </w:rPr>
        <w:t>ة</w:t>
      </w:r>
      <w:r>
        <w:rPr>
          <w:rtl/>
        </w:rPr>
        <w:t xml:space="preserve"> انتقام پوشيده</w:t>
      </w:r>
      <w:r>
        <w:rPr>
          <w:rFonts w:hint="cs"/>
          <w:rtl/>
        </w:rPr>
        <w:t xml:space="preserve"> </w:t>
      </w:r>
      <w:r>
        <w:t>…</w:t>
      </w:r>
      <w:r>
        <w:rPr>
          <w:rFonts w:hint="cs"/>
          <w:rtl/>
        </w:rPr>
        <w:t xml:space="preserve"> </w:t>
      </w:r>
      <w:r w:rsidRPr="00F210B5">
        <w:rPr>
          <w:rStyle w:val="Char2"/>
          <w:rFonts w:hint="cs"/>
          <w:rtl/>
        </w:rPr>
        <w:t>(همان، ص 62)</w:t>
      </w:r>
    </w:p>
    <w:p w:rsidR="00AE1C8F" w:rsidRDefault="00AE1C8F" w:rsidP="00AE1C8F">
      <w:pPr>
        <w:pStyle w:val="StyleLatin10ptComplex16ptJustified"/>
        <w:jc w:val="both"/>
        <w:rPr>
          <w:rFonts w:hint="cs"/>
          <w:rtl/>
        </w:rPr>
      </w:pPr>
      <w:r>
        <w:rPr>
          <w:rtl/>
        </w:rPr>
        <w:t>غصه مشبه عقلي</w:t>
      </w:r>
      <w:r>
        <w:rPr>
          <w:rFonts w:hint="cs"/>
          <w:rtl/>
        </w:rPr>
        <w:t xml:space="preserve">، </w:t>
      </w:r>
      <w:r>
        <w:rPr>
          <w:rtl/>
        </w:rPr>
        <w:t>شربت مشبه</w:t>
      </w:r>
      <w:r>
        <w:rPr>
          <w:rFonts w:hint="cs"/>
          <w:rtl/>
        </w:rPr>
        <w:t>‌</w:t>
      </w:r>
      <w:r>
        <w:rPr>
          <w:rtl/>
        </w:rPr>
        <w:t>به حسي از بابت نتيجه</w:t>
      </w:r>
      <w:r>
        <w:rPr>
          <w:rFonts w:hint="cs"/>
          <w:rtl/>
        </w:rPr>
        <w:t>‌</w:t>
      </w:r>
      <w:r>
        <w:rPr>
          <w:rtl/>
        </w:rPr>
        <w:t>دادن و اثربخشي</w:t>
      </w:r>
      <w:r>
        <w:rPr>
          <w:rFonts w:hint="cs"/>
          <w:rtl/>
        </w:rPr>
        <w:t>.</w:t>
      </w:r>
    </w:p>
    <w:p w:rsidR="00AE1C8F" w:rsidRDefault="00AE1C8F" w:rsidP="00AE1C8F">
      <w:pPr>
        <w:pStyle w:val="StyleLatin10ptComplex16ptJustified"/>
        <w:jc w:val="both"/>
        <w:rPr>
          <w:rtl/>
        </w:rPr>
      </w:pPr>
      <w:r>
        <w:rPr>
          <w:rFonts w:hint="cs"/>
          <w:rtl/>
        </w:rPr>
        <w:t xml:space="preserve">همچنين </w:t>
      </w:r>
      <w:r>
        <w:rPr>
          <w:rtl/>
        </w:rPr>
        <w:t xml:space="preserve">سكوت به پرده تشبيه شده </w:t>
      </w:r>
      <w:r>
        <w:rPr>
          <w:rFonts w:hint="cs"/>
          <w:rtl/>
        </w:rPr>
        <w:t xml:space="preserve">و </w:t>
      </w:r>
      <w:r>
        <w:rPr>
          <w:rtl/>
        </w:rPr>
        <w:t>ازجهت معلوم</w:t>
      </w:r>
      <w:r>
        <w:rPr>
          <w:rFonts w:hint="cs"/>
          <w:rtl/>
        </w:rPr>
        <w:t>‌</w:t>
      </w:r>
      <w:r>
        <w:rPr>
          <w:rtl/>
        </w:rPr>
        <w:t>الحال</w:t>
      </w:r>
      <w:r>
        <w:rPr>
          <w:rFonts w:hint="cs"/>
          <w:rtl/>
        </w:rPr>
        <w:t>‌</w:t>
      </w:r>
      <w:r>
        <w:rPr>
          <w:rtl/>
        </w:rPr>
        <w:t xml:space="preserve">بودن تشبيه بليغ </w:t>
      </w:r>
      <w:r>
        <w:rPr>
          <w:rFonts w:hint="cs"/>
          <w:rtl/>
        </w:rPr>
        <w:t>است؛</w:t>
      </w:r>
      <w:r>
        <w:rPr>
          <w:rtl/>
        </w:rPr>
        <w:t xml:space="preserve"> انتقام </w:t>
      </w:r>
      <w:r>
        <w:rPr>
          <w:rFonts w:hint="cs"/>
          <w:rtl/>
        </w:rPr>
        <w:t xml:space="preserve">نيز </w:t>
      </w:r>
      <w:r>
        <w:rPr>
          <w:rtl/>
        </w:rPr>
        <w:t>تشخيص است.</w:t>
      </w:r>
    </w:p>
    <w:p w:rsidR="00AE1C8F" w:rsidRDefault="00AE1C8F" w:rsidP="00AE1C8F">
      <w:pPr>
        <w:pStyle w:val="StyleLatin10ptComplex16pt"/>
        <w:jc w:val="both"/>
        <w:rPr>
          <w:rFonts w:hint="cs"/>
          <w:rtl/>
        </w:rPr>
      </w:pPr>
      <w:r>
        <w:t>…</w:t>
      </w:r>
      <w:r>
        <w:rPr>
          <w:rFonts w:hint="cs"/>
          <w:rtl/>
        </w:rPr>
        <w:t xml:space="preserve"> </w:t>
      </w:r>
      <w:r>
        <w:rPr>
          <w:rtl/>
        </w:rPr>
        <w:t>نرد نبرد شما مي</w:t>
      </w:r>
      <w:r>
        <w:rPr>
          <w:rFonts w:hint="cs"/>
          <w:rtl/>
        </w:rPr>
        <w:t>‌</w:t>
      </w:r>
      <w:r>
        <w:rPr>
          <w:rtl/>
        </w:rPr>
        <w:t>بازد</w:t>
      </w:r>
      <w:r>
        <w:rPr>
          <w:rFonts w:hint="cs"/>
          <w:rtl/>
        </w:rPr>
        <w:t>؛</w:t>
      </w:r>
      <w:r>
        <w:rPr>
          <w:rtl/>
        </w:rPr>
        <w:t xml:space="preserve"> مهر</w:t>
      </w:r>
      <w:r>
        <w:rPr>
          <w:rFonts w:hint="cs"/>
          <w:rtl/>
        </w:rPr>
        <w:t>ة</w:t>
      </w:r>
      <w:r>
        <w:rPr>
          <w:rtl/>
        </w:rPr>
        <w:t xml:space="preserve"> لذات او مي</w:t>
      </w:r>
      <w:r>
        <w:rPr>
          <w:rFonts w:hint="cs"/>
          <w:rtl/>
        </w:rPr>
        <w:t>‌</w:t>
      </w:r>
      <w:r>
        <w:rPr>
          <w:rtl/>
        </w:rPr>
        <w:t>گرداند</w:t>
      </w:r>
      <w:r>
        <w:rPr>
          <w:rFonts w:hint="cs"/>
          <w:rtl/>
        </w:rPr>
        <w:t xml:space="preserve">. </w:t>
      </w:r>
      <w:r w:rsidRPr="00636FB0">
        <w:rPr>
          <w:rStyle w:val="Char2"/>
          <w:rFonts w:hint="cs"/>
          <w:rtl/>
        </w:rPr>
        <w:t>(همان، ص 62)</w:t>
      </w:r>
    </w:p>
    <w:p w:rsidR="00AE1C8F" w:rsidRDefault="00AE1C8F" w:rsidP="00AE1C8F">
      <w:pPr>
        <w:pStyle w:val="StyleLatin10ptComplex16ptJustified"/>
        <w:jc w:val="both"/>
        <w:rPr>
          <w:rFonts w:hint="cs"/>
          <w:rtl/>
        </w:rPr>
      </w:pPr>
      <w:r>
        <w:rPr>
          <w:rFonts w:hint="cs"/>
          <w:rtl/>
        </w:rPr>
        <w:t>ن</w:t>
      </w:r>
      <w:r>
        <w:rPr>
          <w:rtl/>
        </w:rPr>
        <w:t>برد به نرد تشبيه شده ازبابت باختن و درگيربودن</w:t>
      </w:r>
      <w:r>
        <w:rPr>
          <w:rFonts w:hint="cs"/>
          <w:rtl/>
        </w:rPr>
        <w:t xml:space="preserve">؛ </w:t>
      </w:r>
      <w:r>
        <w:rPr>
          <w:rtl/>
        </w:rPr>
        <w:t xml:space="preserve">لذات به مهره تشبيه شده </w:t>
      </w:r>
      <w:r>
        <w:rPr>
          <w:rFonts w:hint="cs"/>
          <w:rtl/>
        </w:rPr>
        <w:t>(</w:t>
      </w:r>
      <w:r>
        <w:rPr>
          <w:rtl/>
        </w:rPr>
        <w:t>تشبيه موقوف</w:t>
      </w:r>
      <w:r>
        <w:rPr>
          <w:rFonts w:hint="cs"/>
          <w:rtl/>
        </w:rPr>
        <w:t>‌</w:t>
      </w:r>
      <w:r>
        <w:rPr>
          <w:rtl/>
        </w:rPr>
        <w:t>المعاني</w:t>
      </w:r>
      <w:r>
        <w:rPr>
          <w:rFonts w:hint="cs"/>
          <w:rtl/>
        </w:rPr>
        <w:t>)، و</w:t>
      </w:r>
      <w:r>
        <w:rPr>
          <w:rtl/>
        </w:rPr>
        <w:t xml:space="preserve"> وجه آن سرگرمي و خوشي است</w:t>
      </w:r>
      <w:r>
        <w:rPr>
          <w:rFonts w:hint="cs"/>
          <w:rtl/>
        </w:rPr>
        <w:t xml:space="preserve">. </w:t>
      </w:r>
    </w:p>
    <w:p w:rsidR="00AE1C8F" w:rsidRDefault="00AE1C8F" w:rsidP="00AE1C8F">
      <w:pPr>
        <w:pStyle w:val="StyleLatin10ptComplex16pt"/>
        <w:jc w:val="both"/>
        <w:rPr>
          <w:rFonts w:hint="cs"/>
          <w:rtl/>
        </w:rPr>
      </w:pPr>
      <w:r>
        <w:rPr>
          <w:rtl/>
        </w:rPr>
        <w:t>.</w:t>
      </w:r>
      <w:r>
        <w:rPr>
          <w:rFonts w:hint="cs"/>
          <w:rtl/>
        </w:rPr>
        <w:t>.</w:t>
      </w:r>
      <w:r>
        <w:rPr>
          <w:rtl/>
        </w:rPr>
        <w:t>.</w:t>
      </w:r>
      <w:r>
        <w:rPr>
          <w:rFonts w:hint="cs"/>
          <w:rtl/>
        </w:rPr>
        <w:t xml:space="preserve"> </w:t>
      </w:r>
      <w:r>
        <w:rPr>
          <w:rtl/>
        </w:rPr>
        <w:t>جام</w:t>
      </w:r>
      <w:r>
        <w:rPr>
          <w:rFonts w:hint="cs"/>
          <w:rtl/>
        </w:rPr>
        <w:t>‌</w:t>
      </w:r>
      <w:r>
        <w:rPr>
          <w:rtl/>
        </w:rPr>
        <w:t>هاي حسرت درمي</w:t>
      </w:r>
      <w:r>
        <w:rPr>
          <w:rFonts w:hint="cs"/>
          <w:rtl/>
        </w:rPr>
        <w:t>‌</w:t>
      </w:r>
      <w:r>
        <w:rPr>
          <w:rtl/>
        </w:rPr>
        <w:t>كشيد...</w:t>
      </w:r>
      <w:r>
        <w:rPr>
          <w:rFonts w:hint="cs"/>
          <w:rtl/>
        </w:rPr>
        <w:t xml:space="preserve"> </w:t>
      </w:r>
      <w:r w:rsidRPr="00636FB0">
        <w:rPr>
          <w:rStyle w:val="Char2"/>
          <w:rFonts w:hint="cs"/>
          <w:rtl/>
        </w:rPr>
        <w:t>(همان، ص 62)</w:t>
      </w:r>
    </w:p>
    <w:p w:rsidR="00AE1C8F" w:rsidRDefault="00AE1C8F" w:rsidP="00AE1C8F">
      <w:pPr>
        <w:pStyle w:val="StyleLatin10ptComplex16ptJustified"/>
        <w:jc w:val="both"/>
        <w:rPr>
          <w:rtl/>
        </w:rPr>
      </w:pPr>
      <w:r>
        <w:rPr>
          <w:rtl/>
        </w:rPr>
        <w:t>حسرت به جام</w:t>
      </w:r>
      <w:r>
        <w:rPr>
          <w:rFonts w:hint="cs"/>
          <w:rtl/>
        </w:rPr>
        <w:t xml:space="preserve"> تشبيه شده است</w:t>
      </w:r>
      <w:r>
        <w:rPr>
          <w:rtl/>
        </w:rPr>
        <w:t xml:space="preserve"> از بابت آه و فعل كشيدن</w:t>
      </w:r>
      <w:r>
        <w:rPr>
          <w:rFonts w:hint="cs"/>
          <w:rtl/>
        </w:rPr>
        <w:t>.</w:t>
      </w:r>
      <w:r>
        <w:rPr>
          <w:rtl/>
        </w:rPr>
        <w:t xml:space="preserve"> </w:t>
      </w:r>
    </w:p>
    <w:p w:rsidR="00AE1C8F" w:rsidRDefault="00AE1C8F" w:rsidP="00AE1C8F">
      <w:pPr>
        <w:pStyle w:val="StyleLatin10ptComplex16pt"/>
        <w:jc w:val="both"/>
        <w:rPr>
          <w:rtl/>
        </w:rPr>
      </w:pPr>
      <w:r>
        <w:rPr>
          <w:rFonts w:hint="cs"/>
          <w:rtl/>
        </w:rPr>
        <w:t>.</w:t>
      </w:r>
      <w:r>
        <w:rPr>
          <w:rtl/>
        </w:rPr>
        <w:t>..</w:t>
      </w:r>
      <w:r>
        <w:rPr>
          <w:rFonts w:hint="cs"/>
          <w:rtl/>
        </w:rPr>
        <w:t xml:space="preserve"> </w:t>
      </w:r>
      <w:r>
        <w:rPr>
          <w:rtl/>
        </w:rPr>
        <w:t>به چاهساري رسيدند كه آب او به تلخي چون نوايب دهر بود...</w:t>
      </w:r>
    </w:p>
    <w:p w:rsidR="00AE1C8F" w:rsidRDefault="00AE1C8F" w:rsidP="00AE1C8F">
      <w:pPr>
        <w:pStyle w:val="StyleLatin10ptComplex16ptJustified"/>
        <w:jc w:val="both"/>
        <w:rPr>
          <w:rFonts w:hint="cs"/>
          <w:rtl/>
        </w:rPr>
      </w:pPr>
      <w:r>
        <w:rPr>
          <w:rtl/>
        </w:rPr>
        <w:t>تلخي آب مشبه و نوايب دهر مشبه</w:t>
      </w:r>
      <w:r>
        <w:rPr>
          <w:rFonts w:hint="cs"/>
          <w:rtl/>
        </w:rPr>
        <w:t>‌</w:t>
      </w:r>
      <w:r>
        <w:rPr>
          <w:rtl/>
        </w:rPr>
        <w:t>به</w:t>
      </w:r>
      <w:r>
        <w:rPr>
          <w:rFonts w:hint="cs"/>
          <w:rtl/>
        </w:rPr>
        <w:t>،</w:t>
      </w:r>
      <w:r>
        <w:rPr>
          <w:rtl/>
        </w:rPr>
        <w:t xml:space="preserve"> تشبيه مركب مرسل و مفصل</w:t>
      </w:r>
      <w:r>
        <w:rPr>
          <w:rFonts w:hint="cs"/>
          <w:rtl/>
        </w:rPr>
        <w:t>.</w:t>
      </w:r>
    </w:p>
    <w:p w:rsidR="00AE1C8F" w:rsidRDefault="00AE1C8F" w:rsidP="00AE1C8F">
      <w:pPr>
        <w:pStyle w:val="StyleLatin10ptComplex16pt"/>
        <w:jc w:val="both"/>
        <w:rPr>
          <w:rFonts w:hint="cs"/>
          <w:rtl/>
        </w:rPr>
      </w:pPr>
      <w:r>
        <w:t>…</w:t>
      </w:r>
      <w:r>
        <w:rPr>
          <w:rFonts w:hint="cs"/>
          <w:rtl/>
        </w:rPr>
        <w:t xml:space="preserve"> </w:t>
      </w:r>
      <w:r>
        <w:rPr>
          <w:rtl/>
        </w:rPr>
        <w:t>بامداد بر اسب بيداد سوار شد</w:t>
      </w:r>
      <w:r>
        <w:rPr>
          <w:rFonts w:hint="cs"/>
          <w:rtl/>
        </w:rPr>
        <w:t>.</w:t>
      </w:r>
      <w:r>
        <w:rPr>
          <w:rtl/>
        </w:rPr>
        <w:t>..</w:t>
      </w:r>
      <w:r>
        <w:rPr>
          <w:rFonts w:hint="cs"/>
          <w:rtl/>
        </w:rPr>
        <w:t xml:space="preserve"> </w:t>
      </w:r>
      <w:r w:rsidRPr="00636FB0">
        <w:rPr>
          <w:rStyle w:val="Char2"/>
          <w:rFonts w:hint="cs"/>
          <w:rtl/>
        </w:rPr>
        <w:t xml:space="preserve">(همان، ص </w:t>
      </w:r>
      <w:r w:rsidRPr="00636FB0">
        <w:rPr>
          <w:rStyle w:val="Char2"/>
          <w:rtl/>
        </w:rPr>
        <w:t>271</w:t>
      </w:r>
      <w:r w:rsidRPr="00636FB0">
        <w:rPr>
          <w:rStyle w:val="Char2"/>
          <w:rFonts w:hint="cs"/>
          <w:rtl/>
        </w:rPr>
        <w:t>)</w:t>
      </w:r>
    </w:p>
    <w:p w:rsidR="00AE1C8F" w:rsidRDefault="00AE1C8F" w:rsidP="00AE1C8F">
      <w:pPr>
        <w:pStyle w:val="StyleLatin10ptComplex16ptJustified"/>
        <w:jc w:val="both"/>
        <w:rPr>
          <w:rtl/>
        </w:rPr>
      </w:pPr>
      <w:r>
        <w:rPr>
          <w:rtl/>
        </w:rPr>
        <w:t>ظلم مشبه عقلي و اسب مشبه</w:t>
      </w:r>
      <w:r>
        <w:rPr>
          <w:rFonts w:hint="cs"/>
          <w:rtl/>
        </w:rPr>
        <w:t>‌</w:t>
      </w:r>
      <w:r>
        <w:rPr>
          <w:rtl/>
        </w:rPr>
        <w:t>به حسي</w:t>
      </w:r>
      <w:r>
        <w:rPr>
          <w:rFonts w:hint="cs"/>
          <w:rtl/>
        </w:rPr>
        <w:t>؛</w:t>
      </w:r>
      <w:r>
        <w:rPr>
          <w:rtl/>
        </w:rPr>
        <w:t xml:space="preserve"> وجه حركت و مسلط بودن بر كار است</w:t>
      </w:r>
    </w:p>
    <w:p w:rsidR="00AE1C8F" w:rsidRDefault="00AE1C8F" w:rsidP="00AE1C8F">
      <w:pPr>
        <w:pStyle w:val="StyleLatin10ptComplex16pt"/>
        <w:jc w:val="both"/>
        <w:rPr>
          <w:rFonts w:hint="cs"/>
          <w:rtl/>
        </w:rPr>
      </w:pPr>
      <w:r>
        <w:t>…</w:t>
      </w:r>
      <w:r>
        <w:rPr>
          <w:rFonts w:hint="cs"/>
          <w:rtl/>
        </w:rPr>
        <w:t xml:space="preserve"> </w:t>
      </w:r>
      <w:r>
        <w:rPr>
          <w:rtl/>
        </w:rPr>
        <w:t>كه عقل ترا ملامت كند و عدل بر تو غرامت نهد</w:t>
      </w:r>
      <w:r>
        <w:rPr>
          <w:rFonts w:hint="cs"/>
          <w:rtl/>
        </w:rPr>
        <w:t>.</w:t>
      </w:r>
      <w:r>
        <w:rPr>
          <w:rtl/>
        </w:rPr>
        <w:t xml:space="preserve"> </w:t>
      </w:r>
      <w:r w:rsidRPr="00636FB0">
        <w:rPr>
          <w:rStyle w:val="Char2"/>
          <w:rFonts w:hint="cs"/>
          <w:rtl/>
        </w:rPr>
        <w:t>(همان،</w:t>
      </w:r>
      <w:r w:rsidRPr="00636FB0">
        <w:rPr>
          <w:rStyle w:val="Char2"/>
          <w:rtl/>
        </w:rPr>
        <w:br/>
      </w:r>
      <w:r w:rsidRPr="00636FB0">
        <w:rPr>
          <w:rStyle w:val="Char2"/>
          <w:rFonts w:hint="cs"/>
          <w:rtl/>
        </w:rPr>
        <w:t>ص 276)</w:t>
      </w:r>
    </w:p>
    <w:p w:rsidR="00AE1C8F" w:rsidRDefault="00AE1C8F" w:rsidP="00AE1C8F">
      <w:pPr>
        <w:pStyle w:val="StyleLatin10ptComplex16ptJustified"/>
        <w:jc w:val="both"/>
        <w:rPr>
          <w:rFonts w:hint="cs"/>
          <w:rtl/>
        </w:rPr>
      </w:pPr>
      <w:r>
        <w:rPr>
          <w:rtl/>
        </w:rPr>
        <w:t>عقل و عدل تشخيص است و ملامت و غرامت از لوازم مستعارمنه نوع انسان</w:t>
      </w:r>
      <w:r>
        <w:rPr>
          <w:rFonts w:hint="cs"/>
          <w:rtl/>
        </w:rPr>
        <w:t>‌</w:t>
      </w:r>
      <w:r>
        <w:rPr>
          <w:rtl/>
        </w:rPr>
        <w:t>مدار</w:t>
      </w:r>
      <w:r>
        <w:rPr>
          <w:rFonts w:hint="cs"/>
          <w:rtl/>
        </w:rPr>
        <w:t>.</w:t>
      </w:r>
      <w:r>
        <w:rPr>
          <w:rtl/>
        </w:rPr>
        <w:t xml:space="preserve"> </w:t>
      </w:r>
    </w:p>
    <w:p w:rsidR="00AE1C8F" w:rsidRDefault="00AE1C8F" w:rsidP="00AE1C8F">
      <w:pPr>
        <w:pStyle w:val="StyleHeading2ComplexLotusLatin10ptComplex16pt"/>
        <w:jc w:val="both"/>
        <w:rPr>
          <w:rFonts w:hint="cs"/>
          <w:rtl/>
        </w:rPr>
      </w:pPr>
      <w:bookmarkStart w:id="24" w:name="_Toc123438409"/>
      <w:bookmarkStart w:id="25" w:name="_Toc123878986"/>
      <w:bookmarkStart w:id="26" w:name="_Toc124231539"/>
      <w:bookmarkStart w:id="27" w:name="_Toc124235763"/>
      <w:r>
        <w:rPr>
          <w:rFonts w:hint="cs"/>
          <w:rtl/>
        </w:rPr>
        <w:t>كتابنامه</w:t>
      </w:r>
      <w:bookmarkEnd w:id="24"/>
      <w:bookmarkEnd w:id="25"/>
      <w:bookmarkEnd w:id="26"/>
      <w:bookmarkEnd w:id="27"/>
    </w:p>
    <w:p w:rsidR="00AE1C8F" w:rsidRDefault="00AE1C8F" w:rsidP="00AE1C8F">
      <w:pPr>
        <w:pStyle w:val="StyleLatin10ptComplex16pt0"/>
        <w:jc w:val="both"/>
        <w:rPr>
          <w:rFonts w:hint="cs"/>
          <w:rtl/>
        </w:rPr>
      </w:pPr>
      <w:r>
        <w:rPr>
          <w:rFonts w:hint="cs"/>
          <w:rtl/>
        </w:rPr>
        <w:t xml:space="preserve">ابن مقفع. 1380. </w:t>
      </w:r>
      <w:r w:rsidRPr="000D5B15">
        <w:rPr>
          <w:rFonts w:hint="cs"/>
          <w:i/>
          <w:iCs/>
          <w:rtl/>
        </w:rPr>
        <w:t>كليله و دمنه</w:t>
      </w:r>
      <w:r>
        <w:rPr>
          <w:rFonts w:hint="cs"/>
          <w:rtl/>
        </w:rPr>
        <w:t>. به تصحيح مجتبي مينوي. دانشگاه تهران.</w:t>
      </w:r>
    </w:p>
    <w:p w:rsidR="00AE1C8F" w:rsidRDefault="00AE1C8F" w:rsidP="00AE1C8F">
      <w:pPr>
        <w:pStyle w:val="StyleLatin10ptComplex16pt0"/>
        <w:jc w:val="both"/>
        <w:rPr>
          <w:rFonts w:hint="cs"/>
        </w:rPr>
      </w:pPr>
      <w:r w:rsidRPr="000D5B15">
        <w:rPr>
          <w:i/>
          <w:iCs/>
          <w:rtl/>
        </w:rPr>
        <w:t>بختيارنامه</w:t>
      </w:r>
      <w:r>
        <w:rPr>
          <w:rtl/>
        </w:rPr>
        <w:t xml:space="preserve"> (</w:t>
      </w:r>
      <w:r w:rsidRPr="000D5B15">
        <w:rPr>
          <w:rFonts w:cs="B Badr"/>
          <w:i/>
          <w:iCs/>
          <w:rtl/>
        </w:rPr>
        <w:t>لمع</w:t>
      </w:r>
      <w:r w:rsidRPr="000D5B15">
        <w:rPr>
          <w:rFonts w:cs="B Badr" w:hint="cs"/>
          <w:i/>
          <w:iCs/>
          <w:rtl/>
        </w:rPr>
        <w:t>ة</w:t>
      </w:r>
      <w:r w:rsidRPr="000D5B15">
        <w:rPr>
          <w:rFonts w:cs="B Badr"/>
          <w:i/>
          <w:iCs/>
          <w:rtl/>
        </w:rPr>
        <w:t>السراج لحضر</w:t>
      </w:r>
      <w:r w:rsidRPr="000D5B15">
        <w:rPr>
          <w:rFonts w:cs="B Badr" w:hint="cs"/>
          <w:i/>
          <w:iCs/>
          <w:rtl/>
        </w:rPr>
        <w:t>ة</w:t>
      </w:r>
      <w:r w:rsidRPr="000D5B15">
        <w:rPr>
          <w:rFonts w:cs="B Badr"/>
          <w:i/>
          <w:iCs/>
          <w:rtl/>
        </w:rPr>
        <w:t>التاج</w:t>
      </w:r>
      <w:r>
        <w:rPr>
          <w:rtl/>
        </w:rPr>
        <w:t>)</w:t>
      </w:r>
      <w:r>
        <w:rPr>
          <w:rFonts w:hint="cs"/>
          <w:rtl/>
        </w:rPr>
        <w:t>،</w:t>
      </w:r>
      <w:r>
        <w:rPr>
          <w:rtl/>
        </w:rPr>
        <w:t xml:space="preserve"> تصحيح و تحشي</w:t>
      </w:r>
      <w:r>
        <w:rPr>
          <w:rFonts w:hint="cs"/>
          <w:rtl/>
        </w:rPr>
        <w:t>ة</w:t>
      </w:r>
      <w:r>
        <w:rPr>
          <w:rtl/>
        </w:rPr>
        <w:t xml:space="preserve"> محمد روشن</w:t>
      </w:r>
      <w:r>
        <w:rPr>
          <w:rFonts w:hint="cs"/>
          <w:rtl/>
        </w:rPr>
        <w:t>.</w:t>
      </w:r>
      <w:r>
        <w:rPr>
          <w:rtl/>
        </w:rPr>
        <w:t xml:space="preserve"> 1367</w:t>
      </w:r>
      <w:r>
        <w:rPr>
          <w:rFonts w:hint="cs"/>
          <w:rtl/>
        </w:rPr>
        <w:t>. چ 2. تهران:</w:t>
      </w:r>
      <w:r>
        <w:rPr>
          <w:rtl/>
        </w:rPr>
        <w:t xml:space="preserve"> گستره</w:t>
      </w:r>
      <w:r>
        <w:rPr>
          <w:rFonts w:hint="cs"/>
          <w:rtl/>
        </w:rPr>
        <w:t>.</w:t>
      </w:r>
      <w:r>
        <w:rPr>
          <w:rtl/>
        </w:rPr>
        <w:t xml:space="preserve"> </w:t>
      </w:r>
    </w:p>
    <w:p w:rsidR="00AE1C8F" w:rsidRDefault="00AE1C8F" w:rsidP="00AE1C8F">
      <w:pPr>
        <w:pStyle w:val="StyleLatin10ptComplex16pt0"/>
        <w:jc w:val="both"/>
        <w:rPr>
          <w:rFonts w:hint="cs"/>
        </w:rPr>
      </w:pPr>
      <w:r>
        <w:rPr>
          <w:rFonts w:hint="cs"/>
          <w:rtl/>
        </w:rPr>
        <w:t xml:space="preserve">ترکمان فراهي، ميرزا برخورداربن محمود. بي‌تا. </w:t>
      </w:r>
      <w:r w:rsidRPr="000D5B15">
        <w:rPr>
          <w:rFonts w:hint="cs"/>
          <w:i/>
          <w:iCs/>
          <w:rtl/>
        </w:rPr>
        <w:t>محبوب‌القلوب فارسي</w:t>
      </w:r>
      <w:r>
        <w:rPr>
          <w:rFonts w:hint="cs"/>
          <w:rtl/>
        </w:rPr>
        <w:t xml:space="preserve">. تهران: باراني. </w:t>
      </w:r>
    </w:p>
    <w:p w:rsidR="00AE1C8F" w:rsidRDefault="00AE1C8F" w:rsidP="00AE1C8F">
      <w:pPr>
        <w:pStyle w:val="StyleLatin10ptComplex16pt0"/>
        <w:jc w:val="both"/>
        <w:rPr>
          <w:rFonts w:hint="cs"/>
        </w:rPr>
      </w:pPr>
      <w:r>
        <w:rPr>
          <w:rFonts w:hint="cs"/>
          <w:rtl/>
        </w:rPr>
        <w:t xml:space="preserve">رازي، نجم‌الدين. 1373. </w:t>
      </w:r>
      <w:r w:rsidRPr="000D5B15">
        <w:rPr>
          <w:rFonts w:hint="cs"/>
          <w:i/>
          <w:iCs/>
          <w:rtl/>
        </w:rPr>
        <w:t>مرصادالعباد</w:t>
      </w:r>
      <w:r>
        <w:rPr>
          <w:rFonts w:hint="cs"/>
          <w:rtl/>
        </w:rPr>
        <w:t>. به انتخاب محمد امين رياحي. تهران: علمي.</w:t>
      </w:r>
    </w:p>
    <w:p w:rsidR="00AE1C8F" w:rsidRDefault="00AE1C8F" w:rsidP="00AE1C8F">
      <w:pPr>
        <w:pStyle w:val="StyleLatin10ptComplex16pt0"/>
        <w:jc w:val="both"/>
        <w:rPr>
          <w:rFonts w:hint="cs"/>
        </w:rPr>
      </w:pPr>
      <w:r>
        <w:rPr>
          <w:rFonts w:hint="cs"/>
          <w:rtl/>
        </w:rPr>
        <w:t xml:space="preserve">ظهيري سمرقندي، محمدبن علي. 1381. </w:t>
      </w:r>
      <w:r w:rsidRPr="000D5B15">
        <w:rPr>
          <w:rFonts w:hint="cs"/>
          <w:i/>
          <w:iCs/>
          <w:rtl/>
        </w:rPr>
        <w:t>سندبادنامه</w:t>
      </w:r>
      <w:r>
        <w:rPr>
          <w:rFonts w:hint="cs"/>
          <w:rtl/>
        </w:rPr>
        <w:t>. تصحيح محمدباقر کمال‌الديني. تهران: ميراث مکتوب.</w:t>
      </w:r>
    </w:p>
    <w:p w:rsidR="00AE1C8F" w:rsidRDefault="00AE1C8F" w:rsidP="00AE1C8F">
      <w:pPr>
        <w:pStyle w:val="StyleLatin10ptComplex16pt0"/>
        <w:jc w:val="both"/>
        <w:rPr>
          <w:rFonts w:hint="cs"/>
        </w:rPr>
      </w:pPr>
      <w:r>
        <w:rPr>
          <w:rFonts w:hint="cs"/>
          <w:rtl/>
        </w:rPr>
        <w:t xml:space="preserve">موريسن، جرج و شفيعي كدكني، محمّدرضا. 1380. </w:t>
      </w:r>
      <w:r w:rsidRPr="000D5B15">
        <w:rPr>
          <w:rFonts w:hint="cs"/>
          <w:i/>
          <w:iCs/>
          <w:rtl/>
        </w:rPr>
        <w:t>تاريخ ادبيات ايران</w:t>
      </w:r>
      <w:r>
        <w:rPr>
          <w:rFonts w:hint="cs"/>
          <w:rtl/>
        </w:rPr>
        <w:t>. ترجمة يعقوب آژند. تهران: گستره.</w:t>
      </w:r>
    </w:p>
    <w:p w:rsidR="00AE1C8F" w:rsidRDefault="00AE1C8F" w:rsidP="00AE1C8F">
      <w:pPr>
        <w:pStyle w:val="StyleLatin10ptComplex16pt0"/>
        <w:jc w:val="both"/>
        <w:rPr>
          <w:rFonts w:hint="cs"/>
          <w:rtl/>
        </w:rPr>
      </w:pPr>
      <w:r>
        <w:rPr>
          <w:rtl/>
        </w:rPr>
        <w:t>نقيب</w:t>
      </w:r>
      <w:r>
        <w:rPr>
          <w:rFonts w:hint="cs"/>
          <w:rtl/>
        </w:rPr>
        <w:t>‌</w:t>
      </w:r>
      <w:r>
        <w:rPr>
          <w:rtl/>
        </w:rPr>
        <w:t>الممالك</w:t>
      </w:r>
      <w:r>
        <w:rPr>
          <w:rFonts w:hint="cs"/>
          <w:rtl/>
        </w:rPr>
        <w:t xml:space="preserve">. 1380. </w:t>
      </w:r>
      <w:r>
        <w:rPr>
          <w:rtl/>
        </w:rPr>
        <w:t xml:space="preserve"> </w:t>
      </w:r>
      <w:r w:rsidRPr="000D5B15">
        <w:rPr>
          <w:i/>
          <w:iCs/>
          <w:rtl/>
        </w:rPr>
        <w:t>امير ارسلان</w:t>
      </w:r>
      <w:r>
        <w:rPr>
          <w:rFonts w:hint="cs"/>
          <w:rtl/>
        </w:rPr>
        <w:t>.</w:t>
      </w:r>
      <w:r>
        <w:rPr>
          <w:rtl/>
        </w:rPr>
        <w:t xml:space="preserve"> با مقدم</w:t>
      </w:r>
      <w:r>
        <w:rPr>
          <w:rFonts w:hint="cs"/>
          <w:rtl/>
        </w:rPr>
        <w:t>ة</w:t>
      </w:r>
      <w:r>
        <w:rPr>
          <w:rtl/>
        </w:rPr>
        <w:t xml:space="preserve"> دكتر محمدجعفر محجوب</w:t>
      </w:r>
      <w:r>
        <w:rPr>
          <w:rFonts w:hint="cs"/>
          <w:rtl/>
        </w:rPr>
        <w:t>. چ1. تهران: مؤسسة فرهنگي سينمايي الست فردا.</w:t>
      </w:r>
    </w:p>
    <w:p w:rsidR="00A6489C" w:rsidRDefault="00A6489C" w:rsidP="00AE1C8F">
      <w:pPr>
        <w:jc w:val="both"/>
      </w:pPr>
    </w:p>
    <w:sectPr w:rsidR="00A6489C" w:rsidSect="00A6489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89D" w:rsidRDefault="0095589D" w:rsidP="00AE1C8F">
      <w:pPr>
        <w:spacing w:line="240" w:lineRule="auto"/>
      </w:pPr>
      <w:r>
        <w:separator/>
      </w:r>
    </w:p>
  </w:endnote>
  <w:endnote w:type="continuationSeparator" w:id="1">
    <w:p w:rsidR="0095589D" w:rsidRDefault="0095589D" w:rsidP="00AE1C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ina">
    <w:altName w:val="Courier New"/>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Gulim">
    <w:altName w:val="굴림"/>
    <w:panose1 w:val="020B0600000101010101"/>
    <w:charset w:val="81"/>
    <w:family w:val="swiss"/>
    <w:pitch w:val="variable"/>
    <w:sig w:usb0="B00002AF" w:usb1="69D77CFB" w:usb2="00000030" w:usb3="00000000" w:csb0="0008009F" w:csb1="00000000"/>
  </w:font>
  <w:font w:name="Yagut">
    <w:altName w:val="Courier New"/>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Yaghout-s">
    <w:altName w:val="Times New Roman"/>
    <w:charset w:val="00"/>
    <w:family w:val="auto"/>
    <w:pitch w:val="variable"/>
    <w:sig w:usb0="00000003" w:usb1="00000000" w:usb2="00000000" w:usb3="00000000" w:csb0="00000001" w:csb1="00000000"/>
  </w:font>
  <w:font w:name="Simplified Arabic Fixed">
    <w:panose1 w:val="02010009000000000000"/>
    <w:charset w:val="B2"/>
    <w:family w:val="modern"/>
    <w:pitch w:val="fixed"/>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Mitra">
    <w:altName w:val="Courier New"/>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89D" w:rsidRDefault="0095589D" w:rsidP="00AE1C8F">
      <w:pPr>
        <w:spacing w:line="240" w:lineRule="auto"/>
      </w:pPr>
      <w:r>
        <w:separator/>
      </w:r>
    </w:p>
  </w:footnote>
  <w:footnote w:type="continuationSeparator" w:id="1">
    <w:p w:rsidR="0095589D" w:rsidRDefault="0095589D" w:rsidP="00AE1C8F">
      <w:pPr>
        <w:spacing w:line="240" w:lineRule="auto"/>
      </w:pPr>
      <w:r>
        <w:continuationSeparator/>
      </w:r>
    </w:p>
  </w:footnote>
  <w:footnote w:id="2">
    <w:p w:rsidR="00AE1C8F" w:rsidRDefault="00AE1C8F" w:rsidP="00AE1C8F">
      <w:pPr>
        <w:pStyle w:val="FootnoteText"/>
        <w:bidi w:val="0"/>
      </w:pPr>
      <w:r>
        <w:rPr>
          <w:rStyle w:val="FootnoteReference"/>
        </w:rPr>
        <w:footnoteRef/>
      </w:r>
      <w:r>
        <w:t>. fable</w:t>
      </w:r>
    </w:p>
  </w:footnote>
  <w:footnote w:id="3">
    <w:p w:rsidR="00AE1C8F" w:rsidRDefault="00AE1C8F" w:rsidP="00AE1C8F">
      <w:pPr>
        <w:pStyle w:val="FootnoteText"/>
        <w:bidi w:val="0"/>
      </w:pPr>
      <w:r>
        <w:rPr>
          <w:rStyle w:val="FootnoteReference"/>
        </w:rPr>
        <w:footnoteRef/>
      </w:r>
      <w:r>
        <w:t>. foregrounding</w:t>
      </w:r>
    </w:p>
  </w:footnote>
  <w:footnote w:id="4">
    <w:p w:rsidR="00AE1C8F" w:rsidRDefault="00AE1C8F" w:rsidP="00AE1C8F">
      <w:pPr>
        <w:pStyle w:val="FootnoteText"/>
        <w:bidi w:val="0"/>
      </w:pPr>
      <w:r>
        <w:rPr>
          <w:rStyle w:val="FootnoteReference"/>
        </w:rPr>
        <w:footnoteRef/>
      </w:r>
      <w:r>
        <w:t>. archaic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62A09"/>
    <w:multiLevelType w:val="multilevel"/>
    <w:tmpl w:val="75D4CCA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1691437"/>
    <w:multiLevelType w:val="multilevel"/>
    <w:tmpl w:val="61FA35F4"/>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AB3D0C"/>
    <w:multiLevelType w:val="hybridMultilevel"/>
    <w:tmpl w:val="602E63B8"/>
    <w:lvl w:ilvl="0" w:tplc="CE74ED5E">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BA6287"/>
    <w:multiLevelType w:val="multilevel"/>
    <w:tmpl w:val="01D46024"/>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13F203A"/>
    <w:multiLevelType w:val="hybridMultilevel"/>
    <w:tmpl w:val="AF6C466E"/>
    <w:lvl w:ilvl="0" w:tplc="1714989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26AC4C0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20D54D8"/>
    <w:multiLevelType w:val="multilevel"/>
    <w:tmpl w:val="C89E078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66208F5"/>
    <w:multiLevelType w:val="hybridMultilevel"/>
    <w:tmpl w:val="1BC009B2"/>
    <w:lvl w:ilvl="0" w:tplc="AA343128">
      <w:start w:val="1"/>
      <w:numFmt w:val="decimal"/>
      <w:pStyle w:val="Style6"/>
      <w:lvlText w:val="%1."/>
      <w:lvlJc w:val="left"/>
      <w:pPr>
        <w:tabs>
          <w:tab w:val="num" w:pos="64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8764CF"/>
    <w:multiLevelType w:val="multilevel"/>
    <w:tmpl w:val="240C241A"/>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8411813"/>
    <w:multiLevelType w:val="multilevel"/>
    <w:tmpl w:val="8888596E"/>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A876CB8"/>
    <w:multiLevelType w:val="hybridMultilevel"/>
    <w:tmpl w:val="2AFA3EE8"/>
    <w:lvl w:ilvl="0" w:tplc="B208801C">
      <w:start w:val="1"/>
      <w:numFmt w:val="decimal"/>
      <w:lvlText w:val="%1."/>
      <w:lvlJc w:val="left"/>
      <w:pPr>
        <w:tabs>
          <w:tab w:val="num" w:pos="1778"/>
        </w:tabs>
        <w:ind w:left="141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CE7B96"/>
    <w:multiLevelType w:val="hybridMultilevel"/>
    <w:tmpl w:val="FAA8B9EC"/>
    <w:lvl w:ilvl="0" w:tplc="93F82FB8">
      <w:numFmt w:val="bullet"/>
      <w:lvlText w:val=""/>
      <w:lvlJc w:val="left"/>
      <w:pPr>
        <w:tabs>
          <w:tab w:val="num" w:pos="644"/>
        </w:tabs>
        <w:ind w:left="567" w:hanging="283"/>
      </w:pPr>
      <w:rPr>
        <w:rFonts w:ascii="Symbol" w:hAnsi="Symbol" w:cs="Times New Roman" w:hint="default"/>
        <w:spacing w:val="0"/>
        <w:w w:val="100"/>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EC68D7"/>
    <w:multiLevelType w:val="multilevel"/>
    <w:tmpl w:val="9E3E2FCA"/>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3663AF8"/>
    <w:multiLevelType w:val="hybridMultilevel"/>
    <w:tmpl w:val="51C20C8C"/>
    <w:lvl w:ilvl="0" w:tplc="9B9C4B2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4">
    <w:nsid w:val="55A31A82"/>
    <w:multiLevelType w:val="multilevel"/>
    <w:tmpl w:val="69009FAE"/>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E145F7B"/>
    <w:multiLevelType w:val="multilevel"/>
    <w:tmpl w:val="4692DB80"/>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2BF06DC"/>
    <w:multiLevelType w:val="multilevel"/>
    <w:tmpl w:val="055C1432"/>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D3147CF"/>
    <w:multiLevelType w:val="multilevel"/>
    <w:tmpl w:val="808AAEB0"/>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E807897"/>
    <w:multiLevelType w:val="multilevel"/>
    <w:tmpl w:val="6736059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EE34198"/>
    <w:multiLevelType w:val="multilevel"/>
    <w:tmpl w:val="8300FC60"/>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10C3104"/>
    <w:multiLevelType w:val="multilevel"/>
    <w:tmpl w:val="37668F1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11"/>
  </w:num>
  <w:num w:numId="4">
    <w:abstractNumId w:val="10"/>
  </w:num>
  <w:num w:numId="5">
    <w:abstractNumId w:val="13"/>
  </w:num>
  <w:num w:numId="6">
    <w:abstractNumId w:val="9"/>
  </w:num>
  <w:num w:numId="7">
    <w:abstractNumId w:val="0"/>
  </w:num>
  <w:num w:numId="8">
    <w:abstractNumId w:val="7"/>
    <w:lvlOverride w:ilvl="0">
      <w:startOverride w:val="1"/>
    </w:lvlOverride>
  </w:num>
  <w:num w:numId="9">
    <w:abstractNumId w:val="6"/>
  </w:num>
  <w:num w:numId="10">
    <w:abstractNumId w:val="7"/>
    <w:lvlOverride w:ilvl="0">
      <w:startOverride w:val="1"/>
    </w:lvlOverride>
  </w:num>
  <w:num w:numId="11">
    <w:abstractNumId w:val="20"/>
  </w:num>
  <w:num w:numId="12">
    <w:abstractNumId w:val="7"/>
    <w:lvlOverride w:ilvl="0">
      <w:startOverride w:val="1"/>
    </w:lvlOverride>
  </w:num>
  <w:num w:numId="13">
    <w:abstractNumId w:val="8"/>
  </w:num>
  <w:num w:numId="14">
    <w:abstractNumId w:val="7"/>
    <w:lvlOverride w:ilvl="0">
      <w:startOverride w:val="1"/>
    </w:lvlOverride>
  </w:num>
  <w:num w:numId="15">
    <w:abstractNumId w:val="4"/>
  </w:num>
  <w:num w:numId="16">
    <w:abstractNumId w:val="14"/>
  </w:num>
  <w:num w:numId="17">
    <w:abstractNumId w:val="7"/>
    <w:lvlOverride w:ilvl="0">
      <w:startOverride w:val="1"/>
    </w:lvlOverride>
  </w:num>
  <w:num w:numId="21">
    <w:abstractNumId w:val="15"/>
  </w:num>
  <w:num w:numId="22">
    <w:abstractNumId w:val="7"/>
    <w:lvlOverride w:ilvl="0">
      <w:startOverride w:val="1"/>
    </w:lvlOverride>
  </w:num>
  <w:num w:numId="23">
    <w:abstractNumId w:val="1"/>
  </w:num>
  <w:num w:numId="24">
    <w:abstractNumId w:val="7"/>
    <w:lvlOverride w:ilvl="0">
      <w:startOverride w:val="1"/>
    </w:lvlOverride>
  </w:num>
  <w:num w:numId="25">
    <w:abstractNumId w:val="17"/>
  </w:num>
  <w:num w:numId="26">
    <w:abstractNumId w:val="7"/>
    <w:lvlOverride w:ilvl="0">
      <w:startOverride w:val="1"/>
    </w:lvlOverride>
  </w:num>
  <w:num w:numId="27">
    <w:abstractNumId w:val="16"/>
  </w:num>
  <w:num w:numId="28">
    <w:abstractNumId w:val="7"/>
    <w:lvlOverride w:ilvl="0">
      <w:startOverride w:val="1"/>
    </w:lvlOverride>
  </w:num>
  <w:num w:numId="29">
    <w:abstractNumId w:val="12"/>
  </w:num>
  <w:num w:numId="30">
    <w:abstractNumId w:val="7"/>
    <w:lvlOverride w:ilvl="0">
      <w:startOverride w:val="1"/>
    </w:lvlOverride>
  </w:num>
  <w:num w:numId="31">
    <w:abstractNumId w:val="19"/>
  </w:num>
  <w:num w:numId="32">
    <w:abstractNumId w:val="7"/>
    <w:lvlOverride w:ilvl="0">
      <w:startOverride w:val="1"/>
    </w:lvlOverride>
  </w:num>
  <w:num w:numId="33">
    <w:abstractNumId w:val="18"/>
  </w:num>
  <w:num w:numId="34">
    <w:abstractNumId w:val="7"/>
    <w:lvlOverride w:ilvl="0">
      <w:startOverride w:val="1"/>
    </w:lvlOverride>
  </w:num>
  <w:num w:numId="35">
    <w:abstractNumId w:val="3"/>
  </w:num>
  <w:num w:numId="36">
    <w:abstractNumId w:val="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AE1C8F"/>
    <w:rsid w:val="0095589D"/>
    <w:rsid w:val="00A6489C"/>
    <w:rsid w:val="00AE1C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endnote text" w:uiPriority="0"/>
    <w:lsdException w:name="macro"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C8F"/>
    <w:pPr>
      <w:bidi/>
      <w:spacing w:after="0" w:line="400" w:lineRule="exact"/>
      <w:ind w:firstLine="284"/>
      <w:jc w:val="lowKashida"/>
    </w:pPr>
    <w:rPr>
      <w:rFonts w:ascii="Times New Roman" w:eastAsia="Times New Roman" w:hAnsi="Times New Roman" w:cs="B Lotus"/>
      <w:noProof/>
      <w:szCs w:val="28"/>
    </w:rPr>
  </w:style>
  <w:style w:type="paragraph" w:styleId="Heading1">
    <w:name w:val="heading 1"/>
    <w:basedOn w:val="Normal"/>
    <w:next w:val="Normal"/>
    <w:link w:val="Heading1Char"/>
    <w:qFormat/>
    <w:rsid w:val="00AE1C8F"/>
    <w:pPr>
      <w:keepNext/>
      <w:spacing w:before="1240" w:after="60"/>
      <w:ind w:firstLine="0"/>
      <w:jc w:val="center"/>
      <w:outlineLvl w:val="0"/>
    </w:pPr>
    <w:rPr>
      <w:b/>
      <w:bCs/>
      <w:noProof w:val="0"/>
      <w:sz w:val="32"/>
      <w:szCs w:val="36"/>
    </w:rPr>
  </w:style>
  <w:style w:type="paragraph" w:styleId="Heading2">
    <w:name w:val="heading 2"/>
    <w:basedOn w:val="Normal"/>
    <w:next w:val="Normal"/>
    <w:link w:val="Heading2Char"/>
    <w:qFormat/>
    <w:rsid w:val="00AE1C8F"/>
    <w:pPr>
      <w:keepNext/>
      <w:spacing w:before="480"/>
      <w:ind w:firstLine="0"/>
      <w:outlineLvl w:val="1"/>
    </w:pPr>
    <w:rPr>
      <w:rFonts w:cs="B Nazanin"/>
      <w:b/>
      <w:bCs/>
      <w:szCs w:val="26"/>
      <w:lang w:bidi="ar-EG"/>
    </w:rPr>
  </w:style>
  <w:style w:type="paragraph" w:styleId="Heading3">
    <w:name w:val="heading 3"/>
    <w:basedOn w:val="Normal"/>
    <w:next w:val="Normal"/>
    <w:link w:val="Heading3Char"/>
    <w:qFormat/>
    <w:rsid w:val="00AE1C8F"/>
    <w:pPr>
      <w:keepNext/>
      <w:spacing w:before="200"/>
      <w:ind w:firstLine="0"/>
      <w:outlineLvl w:val="2"/>
    </w:pPr>
    <w:rPr>
      <w:rFonts w:ascii="Arial" w:hAnsi="Arial" w:cs="B Nazanin"/>
      <w:b/>
      <w:bCs/>
      <w:sz w:val="26"/>
    </w:rPr>
  </w:style>
  <w:style w:type="paragraph" w:styleId="Heading4">
    <w:name w:val="heading 4"/>
    <w:basedOn w:val="Normal"/>
    <w:next w:val="Normal"/>
    <w:link w:val="Heading4Char"/>
    <w:qFormat/>
    <w:rsid w:val="00AE1C8F"/>
    <w:pPr>
      <w:keepNext/>
      <w:outlineLvl w:val="3"/>
    </w:pPr>
    <w:rPr>
      <w:rFonts w:cs="B Nazanin"/>
      <w:b/>
      <w:bCs/>
      <w:noProof w:val="0"/>
      <w:szCs w:val="26"/>
    </w:rPr>
  </w:style>
  <w:style w:type="paragraph" w:styleId="Heading5">
    <w:name w:val="heading 5"/>
    <w:basedOn w:val="Normal"/>
    <w:next w:val="Normal"/>
    <w:link w:val="Heading5Char"/>
    <w:qFormat/>
    <w:rsid w:val="00AE1C8F"/>
    <w:pPr>
      <w:keepNext/>
      <w:ind w:firstLine="0"/>
      <w:jc w:val="left"/>
      <w:outlineLvl w:val="4"/>
    </w:pPr>
    <w:rPr>
      <w:noProof w:val="0"/>
      <w:sz w:val="28"/>
    </w:rPr>
  </w:style>
  <w:style w:type="paragraph" w:styleId="Heading6">
    <w:name w:val="heading 6"/>
    <w:basedOn w:val="Normal"/>
    <w:next w:val="Normal"/>
    <w:link w:val="Heading6Char"/>
    <w:qFormat/>
    <w:rsid w:val="00AE1C8F"/>
    <w:pPr>
      <w:keepNext/>
      <w:ind w:firstLine="0"/>
      <w:jc w:val="left"/>
      <w:outlineLvl w:val="5"/>
    </w:pPr>
    <w:rPr>
      <w:b/>
      <w:bCs/>
      <w:noProof w:val="0"/>
      <w:sz w:val="24"/>
      <w:szCs w:val="24"/>
    </w:rPr>
  </w:style>
  <w:style w:type="paragraph" w:styleId="Heading7">
    <w:name w:val="heading 7"/>
    <w:basedOn w:val="Normal"/>
    <w:next w:val="Normal"/>
    <w:link w:val="Heading7Char"/>
    <w:qFormat/>
    <w:rsid w:val="00AE1C8F"/>
    <w:pPr>
      <w:keepNext/>
      <w:ind w:firstLine="0"/>
      <w:jc w:val="both"/>
      <w:outlineLvl w:val="6"/>
    </w:pPr>
    <w:rPr>
      <w:noProof w:val="0"/>
      <w:sz w:val="28"/>
    </w:rPr>
  </w:style>
  <w:style w:type="paragraph" w:styleId="Heading8">
    <w:name w:val="heading 8"/>
    <w:basedOn w:val="Normal"/>
    <w:next w:val="Normal"/>
    <w:link w:val="Heading8Char"/>
    <w:qFormat/>
    <w:rsid w:val="00AE1C8F"/>
    <w:pPr>
      <w:keepNext/>
      <w:jc w:val="both"/>
      <w:outlineLvl w:val="7"/>
    </w:pPr>
    <w:rPr>
      <w:b/>
      <w:bCs/>
      <w:u w:val="single"/>
    </w:rPr>
  </w:style>
  <w:style w:type="paragraph" w:styleId="Heading9">
    <w:name w:val="heading 9"/>
    <w:basedOn w:val="Normal"/>
    <w:next w:val="NormalIndent"/>
    <w:link w:val="Heading9Char"/>
    <w:qFormat/>
    <w:rsid w:val="00AE1C8F"/>
    <w:pPr>
      <w:ind w:firstLine="0"/>
      <w:jc w:val="both"/>
      <w:outlineLvl w:val="8"/>
    </w:pPr>
    <w:rPr>
      <w:rFonts w:ascii="Arial" w:cs="Sina"/>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E1C8F"/>
    <w:rPr>
      <w:rFonts w:ascii="Times New Roman" w:eastAsia="Times New Roman" w:hAnsi="Times New Roman" w:cs="B Lotus"/>
      <w:b/>
      <w:bCs/>
      <w:sz w:val="32"/>
      <w:szCs w:val="36"/>
    </w:rPr>
  </w:style>
  <w:style w:type="character" w:customStyle="1" w:styleId="Heading2Char">
    <w:name w:val="Heading 2 Char"/>
    <w:basedOn w:val="DefaultParagraphFont"/>
    <w:link w:val="Heading2"/>
    <w:rsid w:val="00AE1C8F"/>
    <w:rPr>
      <w:rFonts w:ascii="Times New Roman" w:eastAsia="Times New Roman" w:hAnsi="Times New Roman" w:cs="B Nazanin"/>
      <w:b/>
      <w:bCs/>
      <w:noProof/>
      <w:szCs w:val="26"/>
      <w:lang w:bidi="ar-EG"/>
    </w:rPr>
  </w:style>
  <w:style w:type="character" w:customStyle="1" w:styleId="Heading3Char">
    <w:name w:val="Heading 3 Char"/>
    <w:basedOn w:val="DefaultParagraphFont"/>
    <w:link w:val="Heading3"/>
    <w:rsid w:val="00AE1C8F"/>
    <w:rPr>
      <w:rFonts w:ascii="Arial" w:eastAsia="Times New Roman" w:hAnsi="Arial" w:cs="B Nazanin"/>
      <w:b/>
      <w:bCs/>
      <w:noProof/>
      <w:sz w:val="26"/>
      <w:szCs w:val="28"/>
    </w:rPr>
  </w:style>
  <w:style w:type="character" w:customStyle="1" w:styleId="Heading4Char">
    <w:name w:val="Heading 4 Char"/>
    <w:basedOn w:val="DefaultParagraphFont"/>
    <w:link w:val="Heading4"/>
    <w:rsid w:val="00AE1C8F"/>
    <w:rPr>
      <w:rFonts w:ascii="Times New Roman" w:eastAsia="Times New Roman" w:hAnsi="Times New Roman" w:cs="B Nazanin"/>
      <w:b/>
      <w:bCs/>
      <w:szCs w:val="26"/>
    </w:rPr>
  </w:style>
  <w:style w:type="character" w:customStyle="1" w:styleId="Heading5Char">
    <w:name w:val="Heading 5 Char"/>
    <w:basedOn w:val="DefaultParagraphFont"/>
    <w:link w:val="Heading5"/>
    <w:rsid w:val="00AE1C8F"/>
    <w:rPr>
      <w:rFonts w:ascii="Times New Roman" w:eastAsia="Times New Roman" w:hAnsi="Times New Roman" w:cs="B Lotus"/>
      <w:sz w:val="28"/>
      <w:szCs w:val="28"/>
    </w:rPr>
  </w:style>
  <w:style w:type="character" w:customStyle="1" w:styleId="Heading6Char">
    <w:name w:val="Heading 6 Char"/>
    <w:basedOn w:val="DefaultParagraphFont"/>
    <w:link w:val="Heading6"/>
    <w:rsid w:val="00AE1C8F"/>
    <w:rPr>
      <w:rFonts w:ascii="Times New Roman" w:eastAsia="Times New Roman" w:hAnsi="Times New Roman" w:cs="B Lotus"/>
      <w:b/>
      <w:bCs/>
      <w:sz w:val="24"/>
      <w:szCs w:val="24"/>
    </w:rPr>
  </w:style>
  <w:style w:type="character" w:customStyle="1" w:styleId="Heading7Char">
    <w:name w:val="Heading 7 Char"/>
    <w:basedOn w:val="DefaultParagraphFont"/>
    <w:link w:val="Heading7"/>
    <w:rsid w:val="00AE1C8F"/>
    <w:rPr>
      <w:rFonts w:ascii="Times New Roman" w:eastAsia="Times New Roman" w:hAnsi="Times New Roman" w:cs="B Lotus"/>
      <w:sz w:val="28"/>
      <w:szCs w:val="28"/>
    </w:rPr>
  </w:style>
  <w:style w:type="character" w:customStyle="1" w:styleId="Heading8Char">
    <w:name w:val="Heading 8 Char"/>
    <w:basedOn w:val="DefaultParagraphFont"/>
    <w:link w:val="Heading8"/>
    <w:rsid w:val="00AE1C8F"/>
    <w:rPr>
      <w:rFonts w:ascii="Times New Roman" w:eastAsia="Times New Roman" w:hAnsi="Times New Roman" w:cs="B Lotus"/>
      <w:b/>
      <w:bCs/>
      <w:noProof/>
      <w:szCs w:val="28"/>
      <w:u w:val="single"/>
    </w:rPr>
  </w:style>
  <w:style w:type="character" w:customStyle="1" w:styleId="Heading9Char">
    <w:name w:val="Heading 9 Char"/>
    <w:basedOn w:val="DefaultParagraphFont"/>
    <w:link w:val="Heading9"/>
    <w:rsid w:val="00AE1C8F"/>
    <w:rPr>
      <w:rFonts w:ascii="Arial" w:eastAsia="Times New Roman" w:hAnsi="Times New Roman" w:cs="Sina"/>
      <w:i/>
      <w:iCs/>
      <w:noProof/>
      <w:sz w:val="24"/>
      <w:szCs w:val="32"/>
    </w:rPr>
  </w:style>
  <w:style w:type="paragraph" w:styleId="NormalIndent">
    <w:name w:val="Normal Indent"/>
    <w:basedOn w:val="Normal"/>
    <w:rsid w:val="00AE1C8F"/>
    <w:pPr>
      <w:ind w:right="720" w:firstLine="0"/>
      <w:jc w:val="left"/>
    </w:pPr>
    <w:rPr>
      <w:rFonts w:ascii="Arial"/>
      <w:bCs/>
      <w:sz w:val="20"/>
    </w:rPr>
  </w:style>
  <w:style w:type="paragraph" w:styleId="Footer">
    <w:name w:val="footer"/>
    <w:basedOn w:val="Normal"/>
    <w:link w:val="FooterChar"/>
    <w:rsid w:val="00AE1C8F"/>
    <w:pPr>
      <w:tabs>
        <w:tab w:val="center" w:pos="4153"/>
        <w:tab w:val="right" w:pos="8306"/>
      </w:tabs>
    </w:pPr>
    <w:rPr>
      <w:bCs/>
      <w:szCs w:val="22"/>
    </w:rPr>
  </w:style>
  <w:style w:type="character" w:customStyle="1" w:styleId="FooterChar">
    <w:name w:val="Footer Char"/>
    <w:basedOn w:val="DefaultParagraphFont"/>
    <w:link w:val="Footer"/>
    <w:rsid w:val="00AE1C8F"/>
    <w:rPr>
      <w:rFonts w:ascii="Times New Roman" w:eastAsia="Times New Roman" w:hAnsi="Times New Roman" w:cs="B Lotus"/>
      <w:bCs/>
      <w:noProof/>
    </w:rPr>
  </w:style>
  <w:style w:type="character" w:styleId="PageNumber">
    <w:name w:val="page number"/>
    <w:basedOn w:val="DefaultParagraphFont"/>
    <w:rsid w:val="00AE1C8F"/>
    <w:rPr>
      <w:rFonts w:cs="B Lotus"/>
      <w:bCs/>
      <w:szCs w:val="24"/>
    </w:rPr>
  </w:style>
  <w:style w:type="paragraph" w:styleId="FootnoteText">
    <w:name w:val="footnote text"/>
    <w:basedOn w:val="Normal"/>
    <w:link w:val="FootnoteTextChar"/>
    <w:semiHidden/>
    <w:rsid w:val="00AE1C8F"/>
    <w:pPr>
      <w:spacing w:line="300" w:lineRule="exact"/>
      <w:ind w:left="170" w:hanging="170"/>
      <w:jc w:val="both"/>
    </w:pPr>
    <w:rPr>
      <w:noProof w:val="0"/>
      <w:sz w:val="20"/>
      <w:szCs w:val="24"/>
    </w:rPr>
  </w:style>
  <w:style w:type="character" w:customStyle="1" w:styleId="FootnoteTextChar">
    <w:name w:val="Footnote Text Char"/>
    <w:basedOn w:val="DefaultParagraphFont"/>
    <w:link w:val="FootnoteText"/>
    <w:semiHidden/>
    <w:rsid w:val="00AE1C8F"/>
    <w:rPr>
      <w:rFonts w:ascii="Times New Roman" w:eastAsia="Times New Roman" w:hAnsi="Times New Roman" w:cs="B Lotus"/>
      <w:sz w:val="20"/>
      <w:szCs w:val="24"/>
    </w:rPr>
  </w:style>
  <w:style w:type="paragraph" w:styleId="BodyText">
    <w:name w:val="Body Text"/>
    <w:basedOn w:val="Normal"/>
    <w:link w:val="BodyTextChar"/>
    <w:rsid w:val="00AE1C8F"/>
    <w:pPr>
      <w:jc w:val="center"/>
    </w:pPr>
    <w:rPr>
      <w:rFonts w:cs="B Zar"/>
      <w:b/>
      <w:bCs/>
      <w:noProof w:val="0"/>
      <w:sz w:val="24"/>
      <w:szCs w:val="36"/>
    </w:rPr>
  </w:style>
  <w:style w:type="character" w:customStyle="1" w:styleId="BodyTextChar">
    <w:name w:val="Body Text Char"/>
    <w:basedOn w:val="DefaultParagraphFont"/>
    <w:link w:val="BodyText"/>
    <w:rsid w:val="00AE1C8F"/>
    <w:rPr>
      <w:rFonts w:ascii="Times New Roman" w:eastAsia="Times New Roman" w:hAnsi="Times New Roman" w:cs="B Zar"/>
      <w:b/>
      <w:bCs/>
      <w:sz w:val="24"/>
      <w:szCs w:val="36"/>
    </w:rPr>
  </w:style>
  <w:style w:type="character" w:styleId="FootnoteReference">
    <w:name w:val="footnote reference"/>
    <w:basedOn w:val="DefaultParagraphFont"/>
    <w:semiHidden/>
    <w:rsid w:val="00AE1C8F"/>
    <w:rPr>
      <w:rFonts w:ascii="Times New Roman" w:hAnsi="Times New Roman"/>
      <w:sz w:val="16"/>
      <w:vertAlign w:val="superscript"/>
    </w:rPr>
  </w:style>
  <w:style w:type="paragraph" w:customStyle="1" w:styleId="Style1">
    <w:name w:val="Style1"/>
    <w:basedOn w:val="Normal"/>
    <w:rsid w:val="00AE1C8F"/>
    <w:pPr>
      <w:ind w:firstLine="0"/>
      <w:jc w:val="right"/>
    </w:pPr>
    <w:rPr>
      <w:rFonts w:eastAsia="Gulim" w:cs="Yagut"/>
      <w:bCs/>
      <w:szCs w:val="24"/>
    </w:rPr>
  </w:style>
  <w:style w:type="paragraph" w:customStyle="1" w:styleId="Style2">
    <w:name w:val="Style2"/>
    <w:basedOn w:val="Style1"/>
    <w:rsid w:val="00AE1C8F"/>
    <w:rPr>
      <w:rFonts w:cs="B Yagut"/>
      <w:bCs w:val="0"/>
    </w:rPr>
  </w:style>
  <w:style w:type="paragraph" w:customStyle="1" w:styleId="Style3">
    <w:name w:val="Style3"/>
    <w:basedOn w:val="Normal"/>
    <w:link w:val="Style3Char"/>
    <w:rsid w:val="00AE1C8F"/>
    <w:pPr>
      <w:spacing w:line="360" w:lineRule="exact"/>
      <w:ind w:left="567" w:right="567" w:firstLine="0"/>
    </w:pPr>
    <w:rPr>
      <w:szCs w:val="26"/>
    </w:rPr>
  </w:style>
  <w:style w:type="character" w:customStyle="1" w:styleId="Style3Char">
    <w:name w:val="Style3 Char"/>
    <w:basedOn w:val="DefaultParagraphFont"/>
    <w:link w:val="Style3"/>
    <w:rsid w:val="00AE1C8F"/>
    <w:rPr>
      <w:rFonts w:ascii="Times New Roman" w:eastAsia="Times New Roman" w:hAnsi="Times New Roman" w:cs="B Lotus"/>
      <w:noProof/>
      <w:szCs w:val="26"/>
    </w:rPr>
  </w:style>
  <w:style w:type="paragraph" w:styleId="Header">
    <w:name w:val="header"/>
    <w:basedOn w:val="Normal"/>
    <w:link w:val="HeaderChar"/>
    <w:rsid w:val="00AE1C8F"/>
    <w:pPr>
      <w:tabs>
        <w:tab w:val="center" w:pos="4153"/>
        <w:tab w:val="right" w:pos="8306"/>
      </w:tabs>
      <w:jc w:val="both"/>
    </w:pPr>
    <w:rPr>
      <w:bCs/>
      <w:szCs w:val="24"/>
    </w:rPr>
  </w:style>
  <w:style w:type="character" w:customStyle="1" w:styleId="HeaderChar">
    <w:name w:val="Header Char"/>
    <w:basedOn w:val="DefaultParagraphFont"/>
    <w:link w:val="Header"/>
    <w:rsid w:val="00AE1C8F"/>
    <w:rPr>
      <w:rFonts w:ascii="Times New Roman" w:eastAsia="Times New Roman" w:hAnsi="Times New Roman" w:cs="B Lotus"/>
      <w:bCs/>
      <w:noProof/>
      <w:szCs w:val="24"/>
    </w:rPr>
  </w:style>
  <w:style w:type="character" w:styleId="EndnoteReference">
    <w:name w:val="endnote reference"/>
    <w:basedOn w:val="DefaultParagraphFont"/>
    <w:semiHidden/>
    <w:rsid w:val="00AE1C8F"/>
    <w:rPr>
      <w:vertAlign w:val="superscript"/>
    </w:rPr>
  </w:style>
  <w:style w:type="paragraph" w:styleId="EndnoteText">
    <w:name w:val="endnote text"/>
    <w:basedOn w:val="Normal"/>
    <w:link w:val="EndnoteTextChar"/>
    <w:semiHidden/>
    <w:rsid w:val="00AE1C8F"/>
    <w:pPr>
      <w:ind w:firstLine="0"/>
      <w:jc w:val="left"/>
    </w:pPr>
    <w:rPr>
      <w:rFonts w:ascii="Yaghout-s" w:hAnsi="Yaghout-s" w:cs="Times New Roman"/>
      <w:b/>
      <w:bCs/>
      <w:noProof w:val="0"/>
      <w:sz w:val="20"/>
      <w:szCs w:val="20"/>
      <w:lang w:val="de-DE" w:bidi="fa-IR"/>
    </w:rPr>
  </w:style>
  <w:style w:type="character" w:customStyle="1" w:styleId="EndnoteTextChar">
    <w:name w:val="Endnote Text Char"/>
    <w:basedOn w:val="DefaultParagraphFont"/>
    <w:link w:val="EndnoteText"/>
    <w:semiHidden/>
    <w:rsid w:val="00AE1C8F"/>
    <w:rPr>
      <w:rFonts w:ascii="Yaghout-s" w:eastAsia="Times New Roman" w:hAnsi="Yaghout-s" w:cs="Times New Roman"/>
      <w:b/>
      <w:bCs/>
      <w:sz w:val="20"/>
      <w:szCs w:val="20"/>
      <w:lang w:val="de-DE" w:bidi="fa-IR"/>
    </w:rPr>
  </w:style>
  <w:style w:type="paragraph" w:customStyle="1" w:styleId="a">
    <w:name w:val="اشبون كوتاه"/>
    <w:basedOn w:val="Style3"/>
    <w:link w:val="Char"/>
    <w:rsid w:val="00AE1C8F"/>
    <w:pPr>
      <w:ind w:left="1418" w:right="0"/>
    </w:pPr>
  </w:style>
  <w:style w:type="character" w:customStyle="1" w:styleId="Char">
    <w:name w:val="اشبون كوتاه Char"/>
    <w:basedOn w:val="Style3Char"/>
    <w:link w:val="a"/>
    <w:rsid w:val="00AE1C8F"/>
  </w:style>
  <w:style w:type="paragraph" w:customStyle="1" w:styleId="Style5">
    <w:name w:val="Style5"/>
    <w:basedOn w:val="Normal"/>
    <w:rsid w:val="00AE1C8F"/>
    <w:pPr>
      <w:tabs>
        <w:tab w:val="num" w:pos="360"/>
      </w:tabs>
      <w:ind w:left="284" w:hanging="284"/>
      <w:jc w:val="both"/>
    </w:pPr>
    <w:rPr>
      <w:szCs w:val="24"/>
    </w:rPr>
  </w:style>
  <w:style w:type="paragraph" w:customStyle="1" w:styleId="a0">
    <w:name w:val="متن كتابنامه"/>
    <w:basedOn w:val="Normal"/>
    <w:link w:val="Char0"/>
    <w:rsid w:val="00AE1C8F"/>
    <w:pPr>
      <w:spacing w:line="360" w:lineRule="exact"/>
      <w:ind w:left="284" w:hanging="284"/>
    </w:pPr>
    <w:rPr>
      <w:szCs w:val="24"/>
    </w:rPr>
  </w:style>
  <w:style w:type="character" w:customStyle="1" w:styleId="Char0">
    <w:name w:val="متن كتابنامه Char"/>
    <w:basedOn w:val="DefaultParagraphFont"/>
    <w:link w:val="a0"/>
    <w:rsid w:val="00AE1C8F"/>
    <w:rPr>
      <w:rFonts w:ascii="Times New Roman" w:eastAsia="Times New Roman" w:hAnsi="Times New Roman" w:cs="B Lotus"/>
      <w:noProof/>
      <w:szCs w:val="24"/>
    </w:rPr>
  </w:style>
  <w:style w:type="paragraph" w:styleId="BodyText2">
    <w:name w:val="Body Text 2"/>
    <w:basedOn w:val="Normal"/>
    <w:link w:val="BodyText2Char"/>
    <w:rsid w:val="00AE1C8F"/>
    <w:pPr>
      <w:ind w:firstLine="0"/>
      <w:jc w:val="both"/>
    </w:pPr>
    <w:rPr>
      <w:rFonts w:cs="Simplified Arabic Fixed"/>
      <w:sz w:val="20"/>
      <w:lang w:bidi="fa-IR"/>
    </w:rPr>
  </w:style>
  <w:style w:type="character" w:customStyle="1" w:styleId="BodyText2Char">
    <w:name w:val="Body Text 2 Char"/>
    <w:basedOn w:val="DefaultParagraphFont"/>
    <w:link w:val="BodyText2"/>
    <w:rsid w:val="00AE1C8F"/>
    <w:rPr>
      <w:rFonts w:ascii="Times New Roman" w:eastAsia="Times New Roman" w:hAnsi="Times New Roman" w:cs="Simplified Arabic Fixed"/>
      <w:noProof/>
      <w:sz w:val="20"/>
      <w:szCs w:val="28"/>
      <w:lang w:bidi="fa-IR"/>
    </w:rPr>
  </w:style>
  <w:style w:type="paragraph" w:styleId="Title">
    <w:name w:val="Title"/>
    <w:basedOn w:val="Normal"/>
    <w:link w:val="TitleChar"/>
    <w:qFormat/>
    <w:rsid w:val="00AE1C8F"/>
    <w:pPr>
      <w:bidi w:val="0"/>
      <w:ind w:firstLine="0"/>
      <w:jc w:val="center"/>
    </w:pPr>
    <w:rPr>
      <w:b/>
      <w:bCs/>
      <w:noProof w:val="0"/>
      <w:sz w:val="28"/>
    </w:rPr>
  </w:style>
  <w:style w:type="character" w:customStyle="1" w:styleId="TitleChar">
    <w:name w:val="Title Char"/>
    <w:basedOn w:val="DefaultParagraphFont"/>
    <w:link w:val="Title"/>
    <w:rsid w:val="00AE1C8F"/>
    <w:rPr>
      <w:rFonts w:ascii="Times New Roman" w:eastAsia="Times New Roman" w:hAnsi="Times New Roman" w:cs="B Lotus"/>
      <w:b/>
      <w:bCs/>
      <w:sz w:val="28"/>
      <w:szCs w:val="28"/>
    </w:rPr>
  </w:style>
  <w:style w:type="paragraph" w:customStyle="1" w:styleId="a1">
    <w:name w:val="شعر"/>
    <w:basedOn w:val="Normal"/>
    <w:link w:val="Char1"/>
    <w:rsid w:val="00AE1C8F"/>
    <w:pPr>
      <w:tabs>
        <w:tab w:val="right" w:leader="dot" w:pos="284"/>
      </w:tabs>
      <w:ind w:firstLine="0"/>
      <w:jc w:val="both"/>
    </w:pPr>
    <w:rPr>
      <w:w w:val="90"/>
    </w:rPr>
  </w:style>
  <w:style w:type="character" w:customStyle="1" w:styleId="Char1">
    <w:name w:val="شعر Char"/>
    <w:basedOn w:val="DefaultParagraphFont"/>
    <w:link w:val="a1"/>
    <w:rsid w:val="00AE1C8F"/>
    <w:rPr>
      <w:rFonts w:ascii="Times New Roman" w:eastAsia="Times New Roman" w:hAnsi="Times New Roman" w:cs="B Lotus"/>
      <w:noProof/>
      <w:w w:val="90"/>
      <w:szCs w:val="28"/>
    </w:rPr>
  </w:style>
  <w:style w:type="paragraph" w:styleId="TOC1">
    <w:name w:val="toc 1"/>
    <w:basedOn w:val="Normal"/>
    <w:next w:val="Normal"/>
    <w:autoRedefine/>
    <w:semiHidden/>
    <w:rsid w:val="00AE1C8F"/>
    <w:pPr>
      <w:jc w:val="both"/>
    </w:pPr>
  </w:style>
  <w:style w:type="paragraph" w:styleId="Subtitle">
    <w:name w:val="Subtitle"/>
    <w:basedOn w:val="Normal"/>
    <w:link w:val="SubtitleChar"/>
    <w:qFormat/>
    <w:rsid w:val="00AE1C8F"/>
    <w:pPr>
      <w:bidi w:val="0"/>
      <w:ind w:firstLine="0"/>
      <w:jc w:val="right"/>
    </w:pPr>
    <w:rPr>
      <w:b/>
      <w:bCs/>
      <w:noProof w:val="0"/>
      <w:sz w:val="28"/>
    </w:rPr>
  </w:style>
  <w:style w:type="character" w:customStyle="1" w:styleId="SubtitleChar">
    <w:name w:val="Subtitle Char"/>
    <w:basedOn w:val="DefaultParagraphFont"/>
    <w:link w:val="Subtitle"/>
    <w:rsid w:val="00AE1C8F"/>
    <w:rPr>
      <w:rFonts w:ascii="Times New Roman" w:eastAsia="Times New Roman" w:hAnsi="Times New Roman" w:cs="B Lotus"/>
      <w:b/>
      <w:bCs/>
      <w:sz w:val="28"/>
      <w:szCs w:val="28"/>
    </w:rPr>
  </w:style>
  <w:style w:type="character" w:styleId="Hyperlink">
    <w:name w:val="Hyperlink"/>
    <w:basedOn w:val="DefaultParagraphFont"/>
    <w:rsid w:val="00AE1C8F"/>
    <w:rPr>
      <w:color w:val="0000FF"/>
      <w:u w:val="single"/>
    </w:rPr>
  </w:style>
  <w:style w:type="paragraph" w:styleId="DocumentMap">
    <w:name w:val="Document Map"/>
    <w:basedOn w:val="Normal"/>
    <w:link w:val="DocumentMapChar"/>
    <w:semiHidden/>
    <w:rsid w:val="00AE1C8F"/>
    <w:pPr>
      <w:shd w:val="clear" w:color="auto" w:fill="000080"/>
      <w:ind w:firstLine="0"/>
      <w:jc w:val="left"/>
    </w:pPr>
    <w:rPr>
      <w:rFonts w:ascii="Tahoma" w:cs="Traditional Arabic"/>
      <w:bCs/>
      <w:sz w:val="20"/>
    </w:rPr>
  </w:style>
  <w:style w:type="character" w:customStyle="1" w:styleId="DocumentMapChar">
    <w:name w:val="Document Map Char"/>
    <w:basedOn w:val="DefaultParagraphFont"/>
    <w:link w:val="DocumentMap"/>
    <w:semiHidden/>
    <w:rsid w:val="00AE1C8F"/>
    <w:rPr>
      <w:rFonts w:ascii="Tahoma" w:eastAsia="Times New Roman" w:hAnsi="Times New Roman" w:cs="Traditional Arabic"/>
      <w:bCs/>
      <w:noProof/>
      <w:sz w:val="20"/>
      <w:szCs w:val="28"/>
      <w:shd w:val="clear" w:color="auto" w:fill="000080"/>
    </w:rPr>
  </w:style>
  <w:style w:type="paragraph" w:styleId="EnvelopeAddress">
    <w:name w:val="envelope address"/>
    <w:basedOn w:val="Normal"/>
    <w:rsid w:val="00AE1C8F"/>
    <w:pPr>
      <w:framePr w:w="7920" w:h="1980" w:hRule="exact" w:hSpace="180" w:wrap="auto" w:hAnchor="page" w:xAlign="center" w:yAlign="bottom"/>
      <w:ind w:right="2880" w:firstLine="0"/>
      <w:jc w:val="left"/>
    </w:pPr>
    <w:rPr>
      <w:rFonts w:ascii="Arial" w:cs="Arial"/>
      <w:bCs/>
      <w:sz w:val="24"/>
    </w:rPr>
  </w:style>
  <w:style w:type="paragraph" w:styleId="MacroText">
    <w:name w:val="macro"/>
    <w:aliases w:val="تست"/>
    <w:link w:val="MacroTextChar"/>
    <w:semiHidden/>
    <w:rsid w:val="00AE1C8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Traditional Arabic"/>
      <w:bCs/>
      <w:noProof/>
      <w:sz w:val="20"/>
      <w:szCs w:val="20"/>
    </w:rPr>
  </w:style>
  <w:style w:type="character" w:customStyle="1" w:styleId="MacroTextChar">
    <w:name w:val="Macro Text Char"/>
    <w:basedOn w:val="DefaultParagraphFont"/>
    <w:link w:val="MacroText"/>
    <w:semiHidden/>
    <w:rsid w:val="00AE1C8F"/>
    <w:rPr>
      <w:rFonts w:ascii="Courier New" w:eastAsia="Times New Roman" w:hAnsi="Times New Roman" w:cs="Traditional Arabic"/>
      <w:bCs/>
      <w:noProof/>
      <w:sz w:val="20"/>
      <w:szCs w:val="20"/>
    </w:rPr>
  </w:style>
  <w:style w:type="paragraph" w:styleId="TOC2">
    <w:name w:val="toc 2"/>
    <w:basedOn w:val="Normal"/>
    <w:next w:val="Normal"/>
    <w:autoRedefine/>
    <w:semiHidden/>
    <w:rsid w:val="00AE1C8F"/>
    <w:pPr>
      <w:ind w:left="220"/>
      <w:jc w:val="both"/>
    </w:pPr>
  </w:style>
  <w:style w:type="paragraph" w:customStyle="1" w:styleId="Style4">
    <w:name w:val="Style4"/>
    <w:basedOn w:val="Normal"/>
    <w:link w:val="Style4Char"/>
    <w:rsid w:val="00AE1C8F"/>
    <w:pPr>
      <w:spacing w:before="120" w:after="120"/>
      <w:jc w:val="both"/>
    </w:pPr>
    <w:rPr>
      <w:b/>
      <w:bCs/>
    </w:rPr>
  </w:style>
  <w:style w:type="character" w:customStyle="1" w:styleId="Style4Char">
    <w:name w:val="Style4 Char"/>
    <w:basedOn w:val="DefaultParagraphFont"/>
    <w:link w:val="Style4"/>
    <w:rsid w:val="00AE1C8F"/>
    <w:rPr>
      <w:rFonts w:ascii="Times New Roman" w:eastAsia="Times New Roman" w:hAnsi="Times New Roman" w:cs="B Lotus"/>
      <w:b/>
      <w:bCs/>
      <w:noProof/>
      <w:szCs w:val="28"/>
    </w:rPr>
  </w:style>
  <w:style w:type="paragraph" w:styleId="BodyTextIndent">
    <w:name w:val="Body Text Indent"/>
    <w:basedOn w:val="Normal"/>
    <w:link w:val="BodyTextIndentChar"/>
    <w:rsid w:val="00AE1C8F"/>
    <w:pPr>
      <w:jc w:val="both"/>
    </w:pPr>
  </w:style>
  <w:style w:type="character" w:customStyle="1" w:styleId="BodyTextIndentChar">
    <w:name w:val="Body Text Indent Char"/>
    <w:basedOn w:val="DefaultParagraphFont"/>
    <w:link w:val="BodyTextIndent"/>
    <w:rsid w:val="00AE1C8F"/>
    <w:rPr>
      <w:rFonts w:ascii="Times New Roman" w:eastAsia="Times New Roman" w:hAnsi="Times New Roman" w:cs="B Lotus"/>
      <w:noProof/>
      <w:szCs w:val="28"/>
    </w:rPr>
  </w:style>
  <w:style w:type="character" w:styleId="CommentReference">
    <w:name w:val="annotation reference"/>
    <w:basedOn w:val="DefaultParagraphFont"/>
    <w:semiHidden/>
    <w:rsid w:val="00AE1C8F"/>
    <w:rPr>
      <w:sz w:val="16"/>
      <w:szCs w:val="16"/>
    </w:rPr>
  </w:style>
  <w:style w:type="paragraph" w:styleId="CommentText">
    <w:name w:val="annotation text"/>
    <w:basedOn w:val="Normal"/>
    <w:link w:val="CommentTextChar"/>
    <w:semiHidden/>
    <w:rsid w:val="00AE1C8F"/>
    <w:pPr>
      <w:bidi w:val="0"/>
      <w:ind w:firstLine="0"/>
      <w:jc w:val="left"/>
    </w:pPr>
    <w:rPr>
      <w:rFonts w:cs="Times New Roman"/>
      <w:noProof w:val="0"/>
      <w:sz w:val="20"/>
      <w:szCs w:val="20"/>
      <w:lang w:bidi="fa-IR"/>
    </w:rPr>
  </w:style>
  <w:style w:type="character" w:customStyle="1" w:styleId="CommentTextChar">
    <w:name w:val="Comment Text Char"/>
    <w:basedOn w:val="DefaultParagraphFont"/>
    <w:link w:val="CommentText"/>
    <w:semiHidden/>
    <w:rsid w:val="00AE1C8F"/>
    <w:rPr>
      <w:rFonts w:ascii="Times New Roman" w:eastAsia="Times New Roman" w:hAnsi="Times New Roman" w:cs="Times New Roman"/>
      <w:sz w:val="20"/>
      <w:szCs w:val="20"/>
      <w:lang w:bidi="fa-IR"/>
    </w:rPr>
  </w:style>
  <w:style w:type="character" w:styleId="FollowedHyperlink">
    <w:name w:val="FollowedHyperlink"/>
    <w:basedOn w:val="DefaultParagraphFont"/>
    <w:rsid w:val="00AE1C8F"/>
    <w:rPr>
      <w:color w:val="800080"/>
      <w:u w:val="single"/>
    </w:rPr>
  </w:style>
  <w:style w:type="paragraph" w:styleId="BodyTextIndent2">
    <w:name w:val="Body Text Indent 2"/>
    <w:basedOn w:val="Normal"/>
    <w:link w:val="BodyTextIndent2Char"/>
    <w:rsid w:val="00AE1C8F"/>
    <w:pPr>
      <w:jc w:val="both"/>
    </w:pPr>
  </w:style>
  <w:style w:type="character" w:customStyle="1" w:styleId="BodyTextIndent2Char">
    <w:name w:val="Body Text Indent 2 Char"/>
    <w:basedOn w:val="DefaultParagraphFont"/>
    <w:link w:val="BodyTextIndent2"/>
    <w:rsid w:val="00AE1C8F"/>
    <w:rPr>
      <w:rFonts w:ascii="Times New Roman" w:eastAsia="Times New Roman" w:hAnsi="Times New Roman" w:cs="B Lotus"/>
      <w:noProof/>
      <w:szCs w:val="28"/>
    </w:rPr>
  </w:style>
  <w:style w:type="paragraph" w:styleId="BodyTextIndent3">
    <w:name w:val="Body Text Indent 3"/>
    <w:basedOn w:val="Normal"/>
    <w:link w:val="BodyTextIndent3Char"/>
    <w:rsid w:val="00AE1C8F"/>
    <w:pPr>
      <w:jc w:val="both"/>
    </w:pPr>
  </w:style>
  <w:style w:type="character" w:customStyle="1" w:styleId="BodyTextIndent3Char">
    <w:name w:val="Body Text Indent 3 Char"/>
    <w:basedOn w:val="DefaultParagraphFont"/>
    <w:link w:val="BodyTextIndent3"/>
    <w:rsid w:val="00AE1C8F"/>
    <w:rPr>
      <w:rFonts w:ascii="Times New Roman" w:eastAsia="Times New Roman" w:hAnsi="Times New Roman" w:cs="B Lotus"/>
      <w:noProof/>
      <w:szCs w:val="28"/>
    </w:rPr>
  </w:style>
  <w:style w:type="paragraph" w:customStyle="1" w:styleId="a2">
    <w:name w:val="نقل قول"/>
    <w:basedOn w:val="Normal"/>
    <w:link w:val="Char2"/>
    <w:rsid w:val="00AE1C8F"/>
    <w:pPr>
      <w:jc w:val="both"/>
    </w:pPr>
    <w:rPr>
      <w:szCs w:val="24"/>
    </w:rPr>
  </w:style>
  <w:style w:type="character" w:customStyle="1" w:styleId="Char2">
    <w:name w:val="نقل قول Char"/>
    <w:basedOn w:val="DefaultParagraphFont"/>
    <w:link w:val="a2"/>
    <w:rsid w:val="00AE1C8F"/>
    <w:rPr>
      <w:rFonts w:ascii="Times New Roman" w:eastAsia="Times New Roman" w:hAnsi="Times New Roman" w:cs="B Lotus"/>
      <w:noProof/>
      <w:szCs w:val="24"/>
    </w:rPr>
  </w:style>
  <w:style w:type="paragraph" w:customStyle="1" w:styleId="Style6">
    <w:name w:val="Style6"/>
    <w:basedOn w:val="Normal"/>
    <w:rsid w:val="00AE1C8F"/>
    <w:pPr>
      <w:numPr>
        <w:numId w:val="2"/>
      </w:numPr>
    </w:pPr>
  </w:style>
  <w:style w:type="character" w:styleId="Emphasis">
    <w:name w:val="Emphasis"/>
    <w:basedOn w:val="DefaultParagraphFont"/>
    <w:qFormat/>
    <w:rsid w:val="00AE1C8F"/>
    <w:rPr>
      <w:i/>
      <w:iCs/>
    </w:rPr>
  </w:style>
  <w:style w:type="paragraph" w:styleId="BlockText">
    <w:name w:val="Block Text"/>
    <w:basedOn w:val="Normal"/>
    <w:rsid w:val="00AE1C8F"/>
    <w:pPr>
      <w:spacing w:line="240" w:lineRule="auto"/>
      <w:ind w:left="284"/>
      <w:jc w:val="both"/>
    </w:pPr>
    <w:rPr>
      <w:rFonts w:cs="Mitra"/>
    </w:rPr>
  </w:style>
  <w:style w:type="paragraph" w:styleId="BodyText3">
    <w:name w:val="Body Text 3"/>
    <w:basedOn w:val="Normal"/>
    <w:link w:val="BodyText3Char"/>
    <w:rsid w:val="00AE1C8F"/>
    <w:pPr>
      <w:ind w:firstLine="0"/>
      <w:jc w:val="both"/>
    </w:pPr>
  </w:style>
  <w:style w:type="character" w:customStyle="1" w:styleId="BodyText3Char">
    <w:name w:val="Body Text 3 Char"/>
    <w:basedOn w:val="DefaultParagraphFont"/>
    <w:link w:val="BodyText3"/>
    <w:rsid w:val="00AE1C8F"/>
    <w:rPr>
      <w:rFonts w:ascii="Times New Roman" w:eastAsia="Times New Roman" w:hAnsi="Times New Roman" w:cs="B Lotus"/>
      <w:noProof/>
      <w:szCs w:val="28"/>
    </w:rPr>
  </w:style>
  <w:style w:type="paragraph" w:styleId="PlainText">
    <w:name w:val="Plain Text"/>
    <w:basedOn w:val="Normal"/>
    <w:link w:val="PlainTextChar"/>
    <w:rsid w:val="00AE1C8F"/>
    <w:pPr>
      <w:spacing w:line="240" w:lineRule="auto"/>
      <w:ind w:firstLine="0"/>
      <w:jc w:val="left"/>
    </w:pPr>
    <w:rPr>
      <w:rFonts w:ascii="Courier New"/>
      <w:noProof w:val="0"/>
      <w:sz w:val="24"/>
    </w:rPr>
  </w:style>
  <w:style w:type="character" w:customStyle="1" w:styleId="PlainTextChar">
    <w:name w:val="Plain Text Char"/>
    <w:basedOn w:val="DefaultParagraphFont"/>
    <w:link w:val="PlainText"/>
    <w:rsid w:val="00AE1C8F"/>
    <w:rPr>
      <w:rFonts w:ascii="Courier New" w:eastAsia="Times New Roman" w:hAnsi="Times New Roman" w:cs="B Lotus"/>
      <w:sz w:val="24"/>
      <w:szCs w:val="28"/>
    </w:rPr>
  </w:style>
  <w:style w:type="paragraph" w:customStyle="1" w:styleId="Style7">
    <w:name w:val="Style7"/>
    <w:basedOn w:val="Normal"/>
    <w:rsid w:val="00AE1C8F"/>
    <w:pPr>
      <w:tabs>
        <w:tab w:val="num" w:pos="644"/>
      </w:tabs>
      <w:ind w:left="568" w:hanging="284"/>
    </w:pPr>
  </w:style>
  <w:style w:type="paragraph" w:customStyle="1" w:styleId="1">
    <w:name w:val="اشبون كوتاه1"/>
    <w:basedOn w:val="a"/>
    <w:rsid w:val="00AE1C8F"/>
    <w:pPr>
      <w:tabs>
        <w:tab w:val="num" w:pos="1778"/>
      </w:tabs>
    </w:pPr>
  </w:style>
  <w:style w:type="paragraph" w:styleId="Caption">
    <w:name w:val="caption"/>
    <w:basedOn w:val="Normal"/>
    <w:next w:val="Normal"/>
    <w:qFormat/>
    <w:rsid w:val="00AE1C8F"/>
    <w:pPr>
      <w:spacing w:before="60" w:line="240" w:lineRule="exact"/>
      <w:ind w:firstLine="0"/>
      <w:jc w:val="center"/>
    </w:pPr>
    <w:rPr>
      <w:b/>
      <w:bCs/>
      <w:sz w:val="20"/>
      <w:szCs w:val="20"/>
    </w:rPr>
  </w:style>
  <w:style w:type="paragraph" w:customStyle="1" w:styleId="a3">
    <w:name w:val="متن پينوشت"/>
    <w:basedOn w:val="a0"/>
    <w:link w:val="Char3"/>
    <w:rsid w:val="00AE1C8F"/>
    <w:pPr>
      <w:ind w:left="0" w:firstLine="284"/>
    </w:pPr>
    <w:rPr>
      <w:sz w:val="20"/>
    </w:rPr>
  </w:style>
  <w:style w:type="character" w:customStyle="1" w:styleId="Char3">
    <w:name w:val="متن پينوشت Char"/>
    <w:basedOn w:val="Char0"/>
    <w:link w:val="a3"/>
    <w:rsid w:val="00AE1C8F"/>
    <w:rPr>
      <w:sz w:val="20"/>
    </w:rPr>
  </w:style>
  <w:style w:type="paragraph" w:customStyle="1" w:styleId="10">
    <w:name w:val="شعر1"/>
    <w:basedOn w:val="Normal"/>
    <w:link w:val="1Char"/>
    <w:rsid w:val="00AE1C8F"/>
    <w:pPr>
      <w:jc w:val="both"/>
    </w:pPr>
  </w:style>
  <w:style w:type="character" w:customStyle="1" w:styleId="1Char">
    <w:name w:val="شعر1 Char"/>
    <w:basedOn w:val="DefaultParagraphFont"/>
    <w:link w:val="10"/>
    <w:rsid w:val="00AE1C8F"/>
    <w:rPr>
      <w:rFonts w:ascii="Times New Roman" w:eastAsia="Times New Roman" w:hAnsi="Times New Roman" w:cs="B Lotus"/>
      <w:noProof/>
      <w:szCs w:val="28"/>
    </w:rPr>
  </w:style>
  <w:style w:type="paragraph" w:customStyle="1" w:styleId="2">
    <w:name w:val="شعر2"/>
    <w:basedOn w:val="Normal"/>
    <w:rsid w:val="00AE1C8F"/>
    <w:pPr>
      <w:ind w:left="2835" w:firstLine="0"/>
      <w:jc w:val="both"/>
    </w:pPr>
  </w:style>
  <w:style w:type="paragraph" w:customStyle="1" w:styleId="Style8">
    <w:name w:val="Style8"/>
    <w:basedOn w:val="10"/>
    <w:rsid w:val="00AE1C8F"/>
  </w:style>
  <w:style w:type="paragraph" w:customStyle="1" w:styleId="Style9">
    <w:name w:val="Style9"/>
    <w:basedOn w:val="Heading2"/>
    <w:rsid w:val="00AE1C8F"/>
    <w:pPr>
      <w:ind w:firstLine="284"/>
      <w:jc w:val="both"/>
    </w:pPr>
  </w:style>
  <w:style w:type="paragraph" w:customStyle="1" w:styleId="Style10">
    <w:name w:val="Style10"/>
    <w:basedOn w:val="Style4"/>
    <w:link w:val="Style10Char"/>
    <w:rsid w:val="00AE1C8F"/>
    <w:pPr>
      <w:spacing w:before="480"/>
    </w:pPr>
    <w:rPr>
      <w:szCs w:val="26"/>
    </w:rPr>
  </w:style>
  <w:style w:type="character" w:customStyle="1" w:styleId="Style10Char">
    <w:name w:val="Style10 Char"/>
    <w:basedOn w:val="Style4Char"/>
    <w:link w:val="Style10"/>
    <w:rsid w:val="00AE1C8F"/>
    <w:rPr>
      <w:szCs w:val="26"/>
    </w:rPr>
  </w:style>
  <w:style w:type="paragraph" w:customStyle="1" w:styleId="Style11">
    <w:name w:val="Style11"/>
    <w:basedOn w:val="Style4"/>
    <w:rsid w:val="00AE1C8F"/>
    <w:pPr>
      <w:spacing w:before="480"/>
    </w:pPr>
    <w:rPr>
      <w:szCs w:val="24"/>
    </w:rPr>
  </w:style>
  <w:style w:type="paragraph" w:customStyle="1" w:styleId="Style12">
    <w:name w:val="Style12"/>
    <w:basedOn w:val="Style4"/>
    <w:rsid w:val="00AE1C8F"/>
    <w:pPr>
      <w:spacing w:before="0" w:after="0"/>
      <w:ind w:firstLine="0"/>
    </w:pPr>
    <w:rPr>
      <w:szCs w:val="26"/>
      <w:lang w:bidi="ar-EG"/>
    </w:rPr>
  </w:style>
  <w:style w:type="paragraph" w:customStyle="1" w:styleId="StyleHeading1Latin10ptComplex16ptNotBold">
    <w:name w:val="Style Heading 1 + (Latin) 10 pt (Complex) 16 pt Not Bold"/>
    <w:basedOn w:val="Heading1"/>
    <w:rsid w:val="00AE1C8F"/>
    <w:rPr>
      <w:b w:val="0"/>
      <w:sz w:val="20"/>
    </w:rPr>
  </w:style>
  <w:style w:type="paragraph" w:customStyle="1" w:styleId="StyleHeading1Latin10ptComplex16ptNotBoldBefore">
    <w:name w:val="Style Heading 1 + (Latin) 10 pt (Complex) 16 pt Not Bold Before:..."/>
    <w:basedOn w:val="Heading1"/>
    <w:rsid w:val="00AE1C8F"/>
    <w:pPr>
      <w:spacing w:before="0"/>
    </w:pPr>
    <w:rPr>
      <w:b w:val="0"/>
      <w:bCs w:val="0"/>
      <w:sz w:val="20"/>
    </w:rPr>
  </w:style>
  <w:style w:type="paragraph" w:customStyle="1" w:styleId="StyleStyle1ComplexLotusLatin10ptComplex16ptNot">
    <w:name w:val="Style Style1 + (Complex) Lotus (Latin) 10 pt (Complex) 16 pt Not..."/>
    <w:basedOn w:val="Style1"/>
    <w:rsid w:val="00AE1C8F"/>
    <w:rPr>
      <w:rFonts w:cs="B Yagut"/>
      <w:sz w:val="20"/>
    </w:rPr>
  </w:style>
  <w:style w:type="paragraph" w:customStyle="1" w:styleId="StyleStyle2ComplexLotusLatin10ptComplex16pt">
    <w:name w:val="Style Style2 + (Complex) Lotus (Latin) 10 pt (Complex) 16 pt"/>
    <w:basedOn w:val="Style2"/>
    <w:rsid w:val="00AE1C8F"/>
    <w:rPr>
      <w:sz w:val="20"/>
    </w:rPr>
  </w:style>
  <w:style w:type="paragraph" w:customStyle="1" w:styleId="StyleHeading2ComplexLotusLatin10ptComplex16pt">
    <w:name w:val="Style Heading 2 + (Complex) Lotus (Latin) 10 pt (Complex) 16 pt ..."/>
    <w:basedOn w:val="Heading2"/>
    <w:link w:val="StyleHeading2ComplexLotusLatin10ptComplex16ptChar"/>
    <w:rsid w:val="00AE1C8F"/>
    <w:rPr>
      <w:b w:val="0"/>
      <w:sz w:val="20"/>
    </w:rPr>
  </w:style>
  <w:style w:type="character" w:customStyle="1" w:styleId="StyleHeading2ComplexLotusLatin10ptComplex16ptChar">
    <w:name w:val="Style Heading 2 + (Complex) Lotus (Latin) 10 pt (Complex) 16 pt ... Char"/>
    <w:basedOn w:val="Heading2Char"/>
    <w:link w:val="StyleHeading2ComplexLotusLatin10ptComplex16pt"/>
    <w:rsid w:val="00AE1C8F"/>
    <w:rPr>
      <w:sz w:val="20"/>
    </w:rPr>
  </w:style>
  <w:style w:type="paragraph" w:customStyle="1" w:styleId="StyleStyle3Latin10ptComplex16pt">
    <w:name w:val="Style Style3 + (Latin) 10 pt (Complex) 16 pt"/>
    <w:basedOn w:val="Style3"/>
    <w:rsid w:val="00AE1C8F"/>
    <w:rPr>
      <w:sz w:val="20"/>
    </w:rPr>
  </w:style>
  <w:style w:type="paragraph" w:customStyle="1" w:styleId="StyleLatin10ptComplex16ptJustified">
    <w:name w:val="Style (Latin) 10 pt (Complex) 16 pt Justified"/>
    <w:basedOn w:val="Normal"/>
    <w:link w:val="StyleLatin10ptComplex16ptJustifiedChar"/>
    <w:rsid w:val="00AE1C8F"/>
    <w:rPr>
      <w:sz w:val="20"/>
    </w:rPr>
  </w:style>
  <w:style w:type="character" w:customStyle="1" w:styleId="StyleLatin10ptComplex16ptJustifiedChar">
    <w:name w:val="Style (Latin) 10 pt (Complex) 16 pt Justified Char"/>
    <w:basedOn w:val="DefaultParagraphFont"/>
    <w:link w:val="StyleLatin10ptComplex16ptJustified"/>
    <w:rsid w:val="00AE1C8F"/>
    <w:rPr>
      <w:rFonts w:ascii="Times New Roman" w:eastAsia="Times New Roman" w:hAnsi="Times New Roman" w:cs="B Lotus"/>
      <w:noProof/>
      <w:sz w:val="20"/>
      <w:szCs w:val="28"/>
    </w:rPr>
  </w:style>
  <w:style w:type="paragraph" w:customStyle="1" w:styleId="Style1Latin10ptComplex16pt">
    <w:name w:val="Style شعر1 + (Latin) 10 pt (Complex) 16 pt"/>
    <w:basedOn w:val="10"/>
    <w:link w:val="Style1Latin10ptComplex16ptChar"/>
    <w:rsid w:val="00AE1C8F"/>
    <w:rPr>
      <w:sz w:val="20"/>
    </w:rPr>
  </w:style>
  <w:style w:type="character" w:customStyle="1" w:styleId="Style1Latin10ptComplex16ptChar">
    <w:name w:val="Style شعر1 + (Latin) 10 pt (Complex) 16 pt Char"/>
    <w:basedOn w:val="1Char"/>
    <w:link w:val="Style1Latin10ptComplex16pt"/>
    <w:rsid w:val="00AE1C8F"/>
    <w:rPr>
      <w:sz w:val="20"/>
    </w:rPr>
  </w:style>
  <w:style w:type="paragraph" w:customStyle="1" w:styleId="Style2Latin10ptComplex16pt">
    <w:name w:val="Style شعر2 + (Latin) 10 pt (Complex) 16 pt"/>
    <w:basedOn w:val="2"/>
    <w:rsid w:val="00AE1C8F"/>
    <w:rPr>
      <w:sz w:val="20"/>
    </w:rPr>
  </w:style>
  <w:style w:type="paragraph" w:customStyle="1" w:styleId="StyleLatin10ptComplex16ptLeft">
    <w:name w:val="Style نقل قول + (Latin) 10 pt (Complex) 16 pt Left"/>
    <w:basedOn w:val="a2"/>
    <w:link w:val="StyleLatin10ptComplex16ptLeftChar"/>
    <w:rsid w:val="00AE1C8F"/>
    <w:pPr>
      <w:jc w:val="right"/>
    </w:pPr>
    <w:rPr>
      <w:sz w:val="20"/>
    </w:rPr>
  </w:style>
  <w:style w:type="character" w:customStyle="1" w:styleId="StyleLatin10ptComplex16ptLeftChar">
    <w:name w:val="Style نقل قول + (Latin) 10 pt (Complex) 16 pt Left Char"/>
    <w:basedOn w:val="Char2"/>
    <w:link w:val="StyleLatin10ptComplex16ptLeft"/>
    <w:rsid w:val="00AE1C8F"/>
    <w:rPr>
      <w:sz w:val="20"/>
    </w:rPr>
  </w:style>
  <w:style w:type="paragraph" w:customStyle="1" w:styleId="StyleLatin10ptComplex16pt">
    <w:name w:val="Style اشبون كوتاه + (Latin) 10 pt (Complex) 16 pt"/>
    <w:basedOn w:val="a"/>
    <w:link w:val="StyleLatin10ptComplex16ptChar"/>
    <w:rsid w:val="00AE1C8F"/>
    <w:rPr>
      <w:sz w:val="20"/>
    </w:rPr>
  </w:style>
  <w:style w:type="character" w:customStyle="1" w:styleId="StyleLatin10ptComplex16ptChar">
    <w:name w:val="Style اشبون كوتاه + (Latin) 10 pt (Complex) 16 pt Char"/>
    <w:basedOn w:val="Char"/>
    <w:link w:val="StyleLatin10ptComplex16pt"/>
    <w:rsid w:val="00AE1C8F"/>
    <w:rPr>
      <w:sz w:val="20"/>
    </w:rPr>
  </w:style>
  <w:style w:type="paragraph" w:customStyle="1" w:styleId="StyleStyle5Latin10ptComplex16pt">
    <w:name w:val="Style Style5 + (Latin) 10 pt (Complex) 16 pt"/>
    <w:basedOn w:val="Style5"/>
    <w:rsid w:val="00AE1C8F"/>
    <w:pPr>
      <w:jc w:val="lowKashida"/>
    </w:pPr>
    <w:rPr>
      <w:sz w:val="20"/>
      <w:szCs w:val="28"/>
    </w:rPr>
  </w:style>
  <w:style w:type="paragraph" w:customStyle="1" w:styleId="StyleLatin10ptComplex16pt0">
    <w:name w:val="Style متن كتابنامه + (Latin) 10 pt (Complex) 16 pt"/>
    <w:basedOn w:val="a0"/>
    <w:rsid w:val="00AE1C8F"/>
    <w:rPr>
      <w:sz w:val="20"/>
    </w:rPr>
  </w:style>
  <w:style w:type="paragraph" w:customStyle="1" w:styleId="StyleLatin10ptComplex16ptJustifiedBefore4cmFir">
    <w:name w:val="Style (Latin) 10 pt (Complex) 16 pt Justified Before:  4 cm Fir..."/>
    <w:basedOn w:val="Normal"/>
    <w:rsid w:val="00AE1C8F"/>
    <w:pPr>
      <w:ind w:left="2268" w:firstLine="0"/>
    </w:pPr>
    <w:rPr>
      <w:sz w:val="20"/>
    </w:rPr>
  </w:style>
  <w:style w:type="paragraph" w:customStyle="1" w:styleId="StyleLatin10ptComplex16ptJustifiedBefore2cmFir">
    <w:name w:val="Style (Latin) 10 pt (Complex) 16 pt Justified Before:  2 cm Fir..."/>
    <w:basedOn w:val="Normal"/>
    <w:rsid w:val="00AE1C8F"/>
    <w:pPr>
      <w:ind w:left="1134" w:firstLine="1134"/>
    </w:pPr>
    <w:rPr>
      <w:sz w:val="20"/>
    </w:rPr>
  </w:style>
  <w:style w:type="paragraph" w:customStyle="1" w:styleId="StyleLatin10ptComplex16ptJustifiedCondensedby01">
    <w:name w:val="Style (Latin) 10 pt (Complex) 16 pt Justified Condensed by  0.1 ..."/>
    <w:basedOn w:val="Normal"/>
    <w:rsid w:val="00AE1C8F"/>
    <w:rPr>
      <w:spacing w:val="-2"/>
      <w:sz w:val="20"/>
    </w:rPr>
  </w:style>
  <w:style w:type="character" w:customStyle="1" w:styleId="StyleLatin10ptComplex16pt1">
    <w:name w:val="Style (Latin) 10 pt (Complex) 16 pt"/>
    <w:basedOn w:val="DefaultParagraphFont"/>
    <w:rsid w:val="00AE1C8F"/>
    <w:rPr>
      <w:rFonts w:cs="B Lotus"/>
      <w:sz w:val="20"/>
      <w:szCs w:val="28"/>
    </w:rPr>
  </w:style>
  <w:style w:type="paragraph" w:customStyle="1" w:styleId="StyleLatin10ptComplex16ptJustifiedBefore2cmFir1">
    <w:name w:val="Style (Latin) 10 pt (Complex) 16 pt Justified Before:  2 cm Fir...1"/>
    <w:basedOn w:val="Normal"/>
    <w:rsid w:val="00AE1C8F"/>
    <w:pPr>
      <w:ind w:left="1134" w:firstLine="1134"/>
    </w:pPr>
    <w:rPr>
      <w:spacing w:val="-4"/>
      <w:sz w:val="20"/>
    </w:rPr>
  </w:style>
  <w:style w:type="paragraph" w:customStyle="1" w:styleId="StyleLatin10ptComplex16ptJustifiedFirstline0cm">
    <w:name w:val="Style (Latin) 10 pt (Complex) 16 pt Justified First line:  0 cm"/>
    <w:basedOn w:val="Normal"/>
    <w:rsid w:val="00AE1C8F"/>
    <w:pPr>
      <w:ind w:firstLine="0"/>
    </w:pPr>
    <w:rPr>
      <w:sz w:val="20"/>
    </w:rPr>
  </w:style>
  <w:style w:type="paragraph" w:customStyle="1" w:styleId="StyleLatin10ptComplex16ptJustifiedBefore508cm">
    <w:name w:val="Style (Latin) 10 pt (Complex) 16 pt Justified Before:  5.08 cm ..."/>
    <w:basedOn w:val="Normal"/>
    <w:rsid w:val="00AE1C8F"/>
    <w:pPr>
      <w:ind w:left="2880" w:firstLine="0"/>
    </w:pPr>
    <w:rPr>
      <w:sz w:val="20"/>
    </w:rPr>
  </w:style>
  <w:style w:type="paragraph" w:customStyle="1" w:styleId="StyleHeading3LatinTimesNewRomanComplexLotusLatin">
    <w:name w:val="Style Heading 3 + (Latin) Times New Roman (Complex) Lotus (Latin)..."/>
    <w:basedOn w:val="Heading3"/>
    <w:rsid w:val="00AE1C8F"/>
    <w:rPr>
      <w:rFonts w:ascii="Times New Roman" w:hAnsi="Times New Roman" w:cs="B Lotus"/>
      <w:b w:val="0"/>
      <w:sz w:val="20"/>
    </w:rPr>
  </w:style>
  <w:style w:type="paragraph" w:customStyle="1" w:styleId="StyleLatin10ptComplex16ptJustifiedLinespacingExa">
    <w:name w:val="Style (Latin) 10 pt (Complex) 16 pt Justified Line spacing:  Exa..."/>
    <w:basedOn w:val="Normal"/>
    <w:rsid w:val="00AE1C8F"/>
    <w:pPr>
      <w:spacing w:line="440" w:lineRule="exact"/>
    </w:pPr>
    <w:rPr>
      <w:sz w:val="20"/>
    </w:rPr>
  </w:style>
  <w:style w:type="paragraph" w:customStyle="1" w:styleId="StyleLatin10ptComplex16ptJustifiedFirstline0cm0">
    <w:name w:val="Style (Latin) 10 pt (Complex) 16 pt Justified First line:  0 cm..."/>
    <w:basedOn w:val="Normal"/>
    <w:rsid w:val="00AE1C8F"/>
    <w:pPr>
      <w:spacing w:line="440" w:lineRule="exact"/>
      <w:ind w:firstLine="0"/>
    </w:pPr>
    <w:rPr>
      <w:sz w:val="20"/>
    </w:rPr>
  </w:style>
  <w:style w:type="character" w:customStyle="1" w:styleId="StyleLatin10ptComplex16ptCondensedby01pt">
    <w:name w:val="Style (Latin) 10 pt (Complex) 16 pt Condensed by  0.1 pt"/>
    <w:basedOn w:val="DefaultParagraphFont"/>
    <w:rsid w:val="00AE1C8F"/>
    <w:rPr>
      <w:rFonts w:cs="B Lotus"/>
      <w:spacing w:val="-2"/>
      <w:sz w:val="20"/>
      <w:szCs w:val="28"/>
    </w:rPr>
  </w:style>
  <w:style w:type="paragraph" w:customStyle="1" w:styleId="StyleLatin10ptComplex16ptJustifiedFirstline0cm1">
    <w:name w:val="Style (Latin) 10 pt (Complex) 16 pt Justified First line:  0 cm...1"/>
    <w:basedOn w:val="Normal"/>
    <w:rsid w:val="00AE1C8F"/>
    <w:pPr>
      <w:ind w:firstLine="0"/>
    </w:pPr>
    <w:rPr>
      <w:spacing w:val="-4"/>
      <w:sz w:val="20"/>
    </w:rPr>
  </w:style>
  <w:style w:type="paragraph" w:customStyle="1" w:styleId="Style1Latin10ptComplex16ptFirstline0cm">
    <w:name w:val="Style شعر1 + (Latin) 10 pt (Complex) 16 pt First line:  0 cm"/>
    <w:basedOn w:val="10"/>
    <w:rsid w:val="00AE1C8F"/>
    <w:pPr>
      <w:ind w:firstLine="0"/>
      <w:jc w:val="lowKashida"/>
    </w:pPr>
    <w:rPr>
      <w:sz w:val="20"/>
    </w:rPr>
  </w:style>
  <w:style w:type="paragraph" w:customStyle="1" w:styleId="Style1Latin10ptComplex16ptCondensedby03pt">
    <w:name w:val="Style شعر1 + (Latin) 10 pt (Complex) 16 pt Condensed by  0.3 pt"/>
    <w:basedOn w:val="10"/>
    <w:link w:val="Style1Latin10ptComplex16ptCondensedby03ptChar"/>
    <w:rsid w:val="00AE1C8F"/>
    <w:pPr>
      <w:jc w:val="lowKashida"/>
    </w:pPr>
    <w:rPr>
      <w:spacing w:val="-6"/>
      <w:sz w:val="20"/>
    </w:rPr>
  </w:style>
  <w:style w:type="character" w:customStyle="1" w:styleId="Style1Latin10ptComplex16ptCondensedby03ptChar">
    <w:name w:val="Style شعر1 + (Latin) 10 pt (Complex) 16 pt Condensed by  0.3 pt Char"/>
    <w:basedOn w:val="1Char"/>
    <w:link w:val="Style1Latin10ptComplex16ptCondensedby03pt"/>
    <w:rsid w:val="00AE1C8F"/>
    <w:rPr>
      <w:spacing w:val="-6"/>
      <w:sz w:val="20"/>
    </w:rPr>
  </w:style>
  <w:style w:type="paragraph" w:customStyle="1" w:styleId="StyleLatin10ptComplex16ptJustifiedLinespacingExa1">
    <w:name w:val="Style (Latin) 10 pt (Complex) 16 pt Justified Line spacing:  Exa...1"/>
    <w:basedOn w:val="Normal"/>
    <w:rsid w:val="00AE1C8F"/>
    <w:pPr>
      <w:spacing w:line="420" w:lineRule="exact"/>
    </w:pPr>
    <w:rPr>
      <w:sz w:val="20"/>
    </w:rPr>
  </w:style>
  <w:style w:type="character" w:customStyle="1" w:styleId="StyleLatin10ptComplex16ptCondensedby06pt">
    <w:name w:val="Style (Latin) 10 pt (Complex) 16 pt Condensed by  0.6 pt"/>
    <w:basedOn w:val="DefaultParagraphFont"/>
    <w:rsid w:val="00AE1C8F"/>
    <w:rPr>
      <w:rFonts w:cs="B Lotus"/>
      <w:spacing w:val="-12"/>
      <w:sz w:val="20"/>
      <w:szCs w:val="28"/>
    </w:rPr>
  </w:style>
  <w:style w:type="paragraph" w:customStyle="1" w:styleId="Style2Latin10ptComplex16ptCondensedby02pt">
    <w:name w:val="Style شعر2 + (Latin) 10 pt (Complex) 16 pt Condensed by  0.2 pt"/>
    <w:basedOn w:val="2"/>
    <w:rsid w:val="00AE1C8F"/>
    <w:pPr>
      <w:jc w:val="lowKashida"/>
    </w:pPr>
    <w:rPr>
      <w:spacing w:val="-4"/>
      <w:sz w:val="20"/>
    </w:rPr>
  </w:style>
  <w:style w:type="character" w:customStyle="1" w:styleId="StyleLatin10ptComplex16ptCondensedby03pt">
    <w:name w:val="Style (Latin) 10 pt (Complex) 16 pt Condensed by  0.3 pt"/>
    <w:basedOn w:val="DefaultParagraphFont"/>
    <w:rsid w:val="00AE1C8F"/>
    <w:rPr>
      <w:rFonts w:cs="B Lotus"/>
      <w:spacing w:val="-6"/>
      <w:sz w:val="20"/>
      <w:szCs w:val="28"/>
    </w:rPr>
  </w:style>
  <w:style w:type="paragraph" w:customStyle="1" w:styleId="Style1Latin10ptComplex16ptCondensedby02pt">
    <w:name w:val="Style شعر1 + (Latin) 10 pt (Complex) 16 pt Condensed by  0.2 pt"/>
    <w:basedOn w:val="10"/>
    <w:rsid w:val="00AE1C8F"/>
    <w:pPr>
      <w:jc w:val="lowKashida"/>
    </w:pPr>
    <w:rPr>
      <w:spacing w:val="-4"/>
      <w:sz w:val="20"/>
    </w:rPr>
  </w:style>
  <w:style w:type="paragraph" w:customStyle="1" w:styleId="Style2Latin10ptComplex16ptCondensedby04pt">
    <w:name w:val="Style شعر2 + (Latin) 10 pt (Complex) 16 pt Condensed by  0.4 pt"/>
    <w:basedOn w:val="2"/>
    <w:rsid w:val="00AE1C8F"/>
    <w:pPr>
      <w:jc w:val="lowKashida"/>
    </w:pPr>
    <w:rPr>
      <w:spacing w:val="-8"/>
      <w:sz w:val="20"/>
    </w:rPr>
  </w:style>
  <w:style w:type="character" w:customStyle="1" w:styleId="StyleLatin10ptComplex16ptCondensedby04pt">
    <w:name w:val="Style (Latin) 10 pt (Complex) 16 pt Condensed by  0.4 pt"/>
    <w:basedOn w:val="DefaultParagraphFont"/>
    <w:rsid w:val="00AE1C8F"/>
    <w:rPr>
      <w:rFonts w:cs="B Lotus"/>
      <w:spacing w:val="-8"/>
      <w:sz w:val="20"/>
      <w:szCs w:val="28"/>
    </w:rPr>
  </w:style>
  <w:style w:type="paragraph" w:customStyle="1" w:styleId="StyleLatin10ptComplex16ptJustifiedBefore6ptAft">
    <w:name w:val="Style (Latin) 10 pt (Complex) 16 pt Justified Before:  6 pt Aft..."/>
    <w:basedOn w:val="Normal"/>
    <w:rsid w:val="00AE1C8F"/>
    <w:pPr>
      <w:spacing w:before="120" w:after="120"/>
    </w:pPr>
    <w:rPr>
      <w:rFonts w:cs="B Badr"/>
      <w:sz w:val="20"/>
    </w:rPr>
  </w:style>
  <w:style w:type="paragraph" w:customStyle="1" w:styleId="StyleLatin10ptComplex16ptBefore6pt">
    <w:name w:val="Style اشبون كوتاه + (Latin) 10 pt (Complex) 16 pt Before:  6 pt ..."/>
    <w:basedOn w:val="a"/>
    <w:rsid w:val="00AE1C8F"/>
    <w:pPr>
      <w:spacing w:before="120" w:after="120"/>
    </w:pPr>
    <w:rPr>
      <w:sz w:val="20"/>
      <w:szCs w:val="28"/>
    </w:rPr>
  </w:style>
  <w:style w:type="paragraph" w:customStyle="1" w:styleId="Style13">
    <w:name w:val="Style13"/>
    <w:basedOn w:val="Heading2"/>
    <w:rsid w:val="00AE1C8F"/>
    <w:pPr>
      <w:spacing w:before="0"/>
      <w:jc w:val="right"/>
    </w:pPr>
    <w:rPr>
      <w:rFonts w:eastAsia="Gulim" w:cs="B Yagut"/>
      <w:szCs w:val="24"/>
    </w:rPr>
  </w:style>
  <w:style w:type="paragraph" w:customStyle="1" w:styleId="Style14">
    <w:name w:val="Style14"/>
    <w:basedOn w:val="Heading3"/>
    <w:rsid w:val="00AE1C8F"/>
    <w:pPr>
      <w:jc w:val="right"/>
    </w:pPr>
    <w:rPr>
      <w:rFonts w:cs="B Yagut"/>
      <w:szCs w:val="24"/>
    </w:rPr>
  </w:style>
  <w:style w:type="paragraph" w:customStyle="1" w:styleId="StyleHeading2Left">
    <w:name w:val="Style Heading 2 + Left"/>
    <w:basedOn w:val="Heading2"/>
    <w:rsid w:val="00AE1C8F"/>
    <w:pPr>
      <w:spacing w:before="0"/>
      <w:jc w:val="right"/>
    </w:pPr>
    <w:rPr>
      <w:rFonts w:cs="B Yagut"/>
      <w:szCs w:val="24"/>
    </w:rPr>
  </w:style>
  <w:style w:type="paragraph" w:customStyle="1" w:styleId="StyleHeading2">
    <w:name w:val="Style Heading 2 +"/>
    <w:basedOn w:val="Heading2"/>
    <w:rsid w:val="00AE1C8F"/>
    <w:pPr>
      <w:spacing w:before="0"/>
      <w:jc w:val="right"/>
    </w:pPr>
    <w:rPr>
      <w:rFonts w:cs="B Yagut"/>
      <w:szCs w:val="24"/>
    </w:rPr>
  </w:style>
  <w:style w:type="paragraph" w:customStyle="1" w:styleId="StyleHeading21">
    <w:name w:val="Style Heading 2 +1"/>
    <w:basedOn w:val="Heading2"/>
    <w:rsid w:val="00AE1C8F"/>
    <w:rPr>
      <w:rFonts w:cs="B Yagut"/>
      <w:szCs w:val="24"/>
    </w:rPr>
  </w:style>
  <w:style w:type="paragraph" w:customStyle="1" w:styleId="StyleStyleHeading2">
    <w:name w:val="Style Style Heading 2 + +"/>
    <w:basedOn w:val="StyleHeading2"/>
    <w:rsid w:val="00AE1C8F"/>
    <w:pPr>
      <w:jc w:val="both"/>
    </w:pPr>
  </w:style>
  <w:style w:type="paragraph" w:customStyle="1" w:styleId="StyleStyleHeading21">
    <w:name w:val="Style Style Heading 2 + +1"/>
    <w:basedOn w:val="StyleHeading2"/>
    <w:rsid w:val="00AE1C8F"/>
    <w:pPr>
      <w:jc w:val="both"/>
    </w:pPr>
  </w:style>
  <w:style w:type="paragraph" w:customStyle="1" w:styleId="Style12ptBold">
    <w:name w:val="Style متن كتابنامه + 12 pt Bold"/>
    <w:basedOn w:val="a0"/>
    <w:rsid w:val="00AE1C8F"/>
    <w:rPr>
      <w:b/>
      <w:bCs/>
      <w:sz w:val="24"/>
    </w:rPr>
  </w:style>
  <w:style w:type="paragraph" w:customStyle="1" w:styleId="StyleComplexLotus12ptBold">
    <w:name w:val="Style متن كتابنامه + (Complex) Lotus 12 pt Bold"/>
    <w:basedOn w:val="a0"/>
    <w:rsid w:val="00AE1C8F"/>
    <w:rPr>
      <w:b/>
      <w:bCs/>
      <w:sz w:val="24"/>
    </w:rPr>
  </w:style>
  <w:style w:type="paragraph" w:customStyle="1" w:styleId="StyleLatin10ptComplex16ptLeft0">
    <w:name w:val="Style شعر + (Latin) 10 pt (Complex) 16 pt Left"/>
    <w:basedOn w:val="a1"/>
    <w:rsid w:val="00AE1C8F"/>
    <w:pPr>
      <w:jc w:val="right"/>
    </w:pPr>
    <w:rPr>
      <w:sz w:val="20"/>
    </w:rPr>
  </w:style>
  <w:style w:type="paragraph" w:customStyle="1" w:styleId="StyleLatin10ptComplex16ptJustifiedAfter6pt">
    <w:name w:val="Style (Latin) 10 pt (Complex) 16 pt Justified After:  6 pt"/>
    <w:basedOn w:val="Normal"/>
    <w:rsid w:val="00AE1C8F"/>
    <w:pPr>
      <w:spacing w:after="120"/>
    </w:pPr>
    <w:rPr>
      <w:sz w:val="20"/>
      <w:szCs w:val="32"/>
    </w:rPr>
  </w:style>
  <w:style w:type="paragraph" w:customStyle="1" w:styleId="StyleLatin10ptComplex16ptAfter6pt">
    <w:name w:val="Style اشبون كوتاه + (Latin) 10 pt (Complex) 16 pt After:  6 pt"/>
    <w:basedOn w:val="a"/>
    <w:rsid w:val="00AE1C8F"/>
    <w:pPr>
      <w:spacing w:after="120"/>
    </w:pPr>
    <w:rPr>
      <w:sz w:val="20"/>
      <w:szCs w:val="32"/>
    </w:rPr>
  </w:style>
  <w:style w:type="paragraph" w:customStyle="1" w:styleId="Style13pt">
    <w:name w:val="Style اشبون كوتاه + 13 pt"/>
    <w:basedOn w:val="a"/>
    <w:link w:val="Style13ptChar"/>
    <w:rsid w:val="00AE1C8F"/>
    <w:rPr>
      <w:sz w:val="26"/>
    </w:rPr>
  </w:style>
  <w:style w:type="character" w:customStyle="1" w:styleId="Style13ptChar">
    <w:name w:val="Style اشبون كوتاه + 13 pt Char"/>
    <w:basedOn w:val="Char"/>
    <w:link w:val="Style13pt"/>
    <w:rsid w:val="00AE1C8F"/>
    <w:rPr>
      <w:sz w:val="26"/>
    </w:rPr>
  </w:style>
  <w:style w:type="paragraph" w:customStyle="1" w:styleId="StyleLatin10ptComplex16ptCharacterscale100">
    <w:name w:val="Style شعر + (Latin) 10 pt (Complex) 16 pt Character scale: 100%"/>
    <w:basedOn w:val="a1"/>
    <w:link w:val="StyleLatin10ptComplex16ptCharacterscale100Char"/>
    <w:rsid w:val="00AE1C8F"/>
    <w:rPr>
      <w:w w:val="100"/>
      <w:sz w:val="20"/>
    </w:rPr>
  </w:style>
  <w:style w:type="character" w:customStyle="1" w:styleId="StyleLatin10ptComplex16ptCharacterscale100Char">
    <w:name w:val="Style شعر + (Latin) 10 pt (Complex) 16 pt Character scale: 100% Char"/>
    <w:basedOn w:val="Char1"/>
    <w:link w:val="StyleLatin10ptComplex16ptCharacterscale100"/>
    <w:rsid w:val="00AE1C8F"/>
    <w:rPr>
      <w:sz w:val="20"/>
    </w:rPr>
  </w:style>
  <w:style w:type="paragraph" w:customStyle="1" w:styleId="StyleLatin10ptComplex16ptCharacterscale1000">
    <w:name w:val="Style شعر + (Latin) 10 pt (Complex) 16 pt Character scale: 100% ..."/>
    <w:basedOn w:val="a1"/>
    <w:link w:val="StyleLatin10ptComplex16ptCharacterscale100Char0"/>
    <w:rsid w:val="00AE1C8F"/>
    <w:pPr>
      <w:jc w:val="lowKashida"/>
    </w:pPr>
    <w:rPr>
      <w:spacing w:val="-10"/>
      <w:w w:val="100"/>
      <w:sz w:val="20"/>
    </w:rPr>
  </w:style>
  <w:style w:type="character" w:customStyle="1" w:styleId="StyleLatin10ptComplex16ptCharacterscale100Char0">
    <w:name w:val="Style شعر + (Latin) 10 pt (Complex) 16 pt Character scale: 100% ... Char"/>
    <w:basedOn w:val="Char1"/>
    <w:link w:val="StyleLatin10ptComplex16ptCharacterscale1000"/>
    <w:rsid w:val="00AE1C8F"/>
    <w:rPr>
      <w:spacing w:val="-10"/>
      <w:sz w:val="20"/>
    </w:rPr>
  </w:style>
  <w:style w:type="paragraph" w:customStyle="1" w:styleId="StyleLatin10ptComplex16ptLinespacing">
    <w:name w:val="Style متن كتابنامه + (Latin) 10 pt (Complex) 16 pt Line spacing: ..."/>
    <w:basedOn w:val="a0"/>
    <w:rsid w:val="00AE1C8F"/>
    <w:pPr>
      <w:spacing w:line="380" w:lineRule="exact"/>
    </w:pPr>
    <w:rPr>
      <w:sz w:val="20"/>
    </w:rPr>
  </w:style>
  <w:style w:type="paragraph" w:customStyle="1" w:styleId="StyleLinespacingsingle">
    <w:name w:val="Style متن پينوشت + Line spacing:  single"/>
    <w:basedOn w:val="a3"/>
    <w:rsid w:val="00AE1C8F"/>
    <w:pPr>
      <w:spacing w:line="240" w:lineRule="auto"/>
    </w:pPr>
  </w:style>
  <w:style w:type="paragraph" w:customStyle="1" w:styleId="StyleJustifiedFirstline0cm">
    <w:name w:val="Style Justified First line:  0 cm"/>
    <w:basedOn w:val="Normal"/>
    <w:rsid w:val="00AE1C8F"/>
    <w:pPr>
      <w:ind w:firstLine="0"/>
    </w:pPr>
  </w:style>
  <w:style w:type="paragraph" w:customStyle="1" w:styleId="Style14ptJustifiedFirstline0cm">
    <w:name w:val="Style 14 pt Justified First line:  0 cm"/>
    <w:basedOn w:val="Normal"/>
    <w:rsid w:val="00AE1C8F"/>
    <w:pPr>
      <w:ind w:firstLine="0"/>
    </w:pPr>
    <w:rPr>
      <w:sz w:val="28"/>
    </w:rPr>
  </w:style>
  <w:style w:type="paragraph" w:customStyle="1" w:styleId="StyleJustifiedBefore008cmFirstline0cm">
    <w:name w:val="Style Justified Before:  0.08 cm First line:  0 cm"/>
    <w:basedOn w:val="Normal"/>
    <w:rsid w:val="00AE1C8F"/>
    <w:pPr>
      <w:ind w:left="45" w:firstLine="0"/>
    </w:pPr>
  </w:style>
  <w:style w:type="paragraph" w:customStyle="1" w:styleId="StyleJustifiedBefore005cmFirstline0cm">
    <w:name w:val="Style Justified Before:  0.05 cm First line:  0 cm"/>
    <w:basedOn w:val="Normal"/>
    <w:rsid w:val="00AE1C8F"/>
    <w:pPr>
      <w:ind w:left="28" w:firstLine="0"/>
    </w:pPr>
  </w:style>
  <w:style w:type="paragraph" w:customStyle="1" w:styleId="StyleFirstline0cm">
    <w:name w:val="Style متن پينوشت + First line:  0 cm"/>
    <w:basedOn w:val="a3"/>
    <w:rsid w:val="00AE1C8F"/>
    <w:pPr>
      <w:ind w:firstLine="0"/>
    </w:pPr>
  </w:style>
  <w:style w:type="paragraph" w:customStyle="1" w:styleId="StyleJustified">
    <w:name w:val="Style Justified"/>
    <w:basedOn w:val="Normal"/>
    <w:link w:val="StyleJustifiedChar"/>
    <w:rsid w:val="00AE1C8F"/>
  </w:style>
  <w:style w:type="character" w:customStyle="1" w:styleId="StyleJustifiedChar">
    <w:name w:val="Style Justified Char"/>
    <w:basedOn w:val="DefaultParagraphFont"/>
    <w:link w:val="StyleJustified"/>
    <w:rsid w:val="00AE1C8F"/>
    <w:rPr>
      <w:rFonts w:ascii="Times New Roman" w:eastAsia="Times New Roman" w:hAnsi="Times New Roman" w:cs="B Lotus"/>
      <w:noProof/>
      <w:szCs w:val="28"/>
    </w:rPr>
  </w:style>
  <w:style w:type="paragraph" w:customStyle="1" w:styleId="StyleComplexBadr14ptBoldFirstline0cm">
    <w:name w:val="Style (Complex) Badr 14 pt Bold First line:  0 cm"/>
    <w:basedOn w:val="Normal"/>
    <w:rsid w:val="00AE1C8F"/>
    <w:pPr>
      <w:ind w:firstLine="0"/>
    </w:pPr>
    <w:rPr>
      <w:rFonts w:cs="B Badr"/>
      <w:b/>
      <w:bCs/>
      <w:sz w:val="28"/>
    </w:rPr>
  </w:style>
  <w:style w:type="character" w:customStyle="1" w:styleId="StyleComplexBadr14ptBold">
    <w:name w:val="Style (Complex) Badr 14 pt Bold"/>
    <w:basedOn w:val="DefaultParagraphFont"/>
    <w:rsid w:val="00AE1C8F"/>
    <w:rPr>
      <w:rFonts w:cs="B Badr"/>
      <w:b/>
      <w:bCs/>
      <w:sz w:val="28"/>
    </w:rPr>
  </w:style>
  <w:style w:type="character" w:customStyle="1" w:styleId="StyleComplexBadr14ptBold1">
    <w:name w:val="Style (Complex) Badr 14 pt Bold1"/>
    <w:basedOn w:val="DefaultParagraphFont"/>
    <w:rsid w:val="00AE1C8F"/>
    <w:rPr>
      <w:rFonts w:cs="B Badr"/>
      <w:b/>
      <w:bCs/>
      <w:sz w:val="28"/>
    </w:rPr>
  </w:style>
  <w:style w:type="paragraph" w:customStyle="1" w:styleId="StyleComplexBadr14ptBoldFirstline0cmCondensedby">
    <w:name w:val="Style (Complex) Badr 14 pt Bold First line:  0 cm Condensed by ..."/>
    <w:basedOn w:val="Normal"/>
    <w:rsid w:val="00AE1C8F"/>
    <w:pPr>
      <w:ind w:firstLine="0"/>
    </w:pPr>
    <w:rPr>
      <w:rFonts w:cs="B Badr"/>
      <w:b/>
      <w:bCs/>
      <w:spacing w:val="-2"/>
      <w:sz w:val="28"/>
    </w:rPr>
  </w:style>
  <w:style w:type="character" w:customStyle="1" w:styleId="StyleComplexBadr14ptBoldCondensedby02pt">
    <w:name w:val="Style (Complex) Badr 14 pt Bold Condensed by  0.2 pt"/>
    <w:basedOn w:val="DefaultParagraphFont"/>
    <w:rsid w:val="00AE1C8F"/>
    <w:rPr>
      <w:rFonts w:cs="B Badr"/>
      <w:b/>
      <w:bCs/>
      <w:spacing w:val="-4"/>
      <w:sz w:val="28"/>
    </w:rPr>
  </w:style>
  <w:style w:type="paragraph" w:customStyle="1" w:styleId="StyleComplexBadr12pt">
    <w:name w:val="Style متن كتابنامه + (Complex) Badr 12 pt"/>
    <w:basedOn w:val="a0"/>
    <w:link w:val="StyleComplexBadr12ptChar"/>
    <w:rsid w:val="00AE1C8F"/>
    <w:rPr>
      <w:rFonts w:cs="B Badr"/>
      <w:sz w:val="24"/>
    </w:rPr>
  </w:style>
  <w:style w:type="character" w:customStyle="1" w:styleId="StyleComplexBadr12ptChar">
    <w:name w:val="Style متن كتابنامه + (Complex) Badr 12 pt Char"/>
    <w:basedOn w:val="Char0"/>
    <w:link w:val="StyleComplexBadr12pt"/>
    <w:rsid w:val="00AE1C8F"/>
    <w:rPr>
      <w:rFonts w:cs="B Badr"/>
      <w:sz w:val="24"/>
    </w:rPr>
  </w:style>
  <w:style w:type="paragraph" w:customStyle="1" w:styleId="StyleComplexBadr12ptItalic">
    <w:name w:val="Style متن كتابنامه + (Complex) Badr 12 pt Italic"/>
    <w:basedOn w:val="a0"/>
    <w:link w:val="StyleComplexBadr12ptItalicChar"/>
    <w:rsid w:val="00AE1C8F"/>
    <w:rPr>
      <w:rFonts w:cs="B Badr"/>
      <w:i/>
      <w:iCs/>
      <w:sz w:val="24"/>
    </w:rPr>
  </w:style>
  <w:style w:type="character" w:customStyle="1" w:styleId="StyleComplexBadr12ptItalicChar">
    <w:name w:val="Style متن كتابنامه + (Complex) Badr 12 pt Italic Char"/>
    <w:basedOn w:val="Char0"/>
    <w:link w:val="StyleComplexBadr12ptItalic"/>
    <w:rsid w:val="00AE1C8F"/>
    <w:rPr>
      <w:rFonts w:cs="B Badr"/>
      <w:i/>
      <w:iCs/>
      <w:sz w:val="24"/>
    </w:rPr>
  </w:style>
  <w:style w:type="paragraph" w:customStyle="1" w:styleId="StyleStyleJustifiedComplexBadr">
    <w:name w:val="Style Style Justified + (Complex) Badr"/>
    <w:basedOn w:val="StyleJustified"/>
    <w:link w:val="StyleStyleJustifiedComplexBadrChar"/>
    <w:rsid w:val="00AE1C8F"/>
    <w:rPr>
      <w:rFonts w:cs="B Badr"/>
    </w:rPr>
  </w:style>
  <w:style w:type="character" w:customStyle="1" w:styleId="StyleStyleJustifiedComplexBadrChar">
    <w:name w:val="Style Style Justified + (Complex) Badr Char"/>
    <w:basedOn w:val="StyleJustifiedChar"/>
    <w:link w:val="StyleStyleJustifiedComplexBadr"/>
    <w:rsid w:val="00AE1C8F"/>
    <w:rPr>
      <w:rFonts w:cs="B Badr"/>
    </w:rPr>
  </w:style>
  <w:style w:type="paragraph" w:customStyle="1" w:styleId="StyleStyleJustifiedComplexBadrBold">
    <w:name w:val="Style Style Justified + (Complex) Badr Bold"/>
    <w:basedOn w:val="StyleJustified"/>
    <w:link w:val="StyleStyleJustifiedComplexBadrBoldChar"/>
    <w:rsid w:val="00AE1C8F"/>
    <w:rPr>
      <w:rFonts w:cs="B Badr"/>
      <w:b/>
      <w:bCs/>
    </w:rPr>
  </w:style>
  <w:style w:type="character" w:customStyle="1" w:styleId="StyleStyleJustifiedComplexBadrBoldChar">
    <w:name w:val="Style Style Justified + (Complex) Badr Bold Char"/>
    <w:basedOn w:val="StyleJustifiedChar"/>
    <w:link w:val="StyleStyleJustifiedComplexBadrBold"/>
    <w:rsid w:val="00AE1C8F"/>
    <w:rPr>
      <w:rFonts w:cs="B Badr"/>
      <w:b/>
      <w:bCs/>
    </w:rPr>
  </w:style>
  <w:style w:type="paragraph" w:customStyle="1" w:styleId="StyleComplexBadrBold">
    <w:name w:val="Style اشبون كوتاه + (Complex) Badr Bold"/>
    <w:basedOn w:val="a"/>
    <w:link w:val="StyleComplexBadrBoldChar"/>
    <w:rsid w:val="00AE1C8F"/>
    <w:rPr>
      <w:rFonts w:cs="B Badr"/>
      <w:b/>
      <w:bCs/>
    </w:rPr>
  </w:style>
  <w:style w:type="character" w:customStyle="1" w:styleId="StyleComplexBadrBoldChar">
    <w:name w:val="Style اشبون كوتاه + (Complex) Badr Bold Char"/>
    <w:basedOn w:val="Char"/>
    <w:link w:val="StyleComplexBadrBold"/>
    <w:rsid w:val="00AE1C8F"/>
    <w:rPr>
      <w:rFonts w:cs="B Badr"/>
      <w:b/>
      <w:bCs/>
    </w:rPr>
  </w:style>
  <w:style w:type="character" w:customStyle="1" w:styleId="StyleComplexBadr14ptBold2">
    <w:name w:val="Style (Complex) Badr 14 pt Bold2"/>
    <w:basedOn w:val="DefaultParagraphFont"/>
    <w:rsid w:val="00AE1C8F"/>
    <w:rPr>
      <w:rFonts w:cs="B Badr"/>
      <w:b/>
      <w:bCs/>
      <w:sz w:val="28"/>
    </w:rPr>
  </w:style>
  <w:style w:type="character" w:customStyle="1" w:styleId="StyleComplexBadrItalic">
    <w:name w:val="Style (Complex) Badr Italic"/>
    <w:basedOn w:val="DefaultParagraphFont"/>
    <w:rsid w:val="00AE1C8F"/>
    <w:rPr>
      <w:rFonts w:cs="B Badr"/>
      <w:i/>
      <w:iCs/>
    </w:rPr>
  </w:style>
  <w:style w:type="paragraph" w:customStyle="1" w:styleId="StyleComplexBadrBold0">
    <w:name w:val="Style متن پينوشت + (Complex) Badr Bold"/>
    <w:basedOn w:val="a3"/>
    <w:link w:val="StyleComplexBadrBoldChar0"/>
    <w:rsid w:val="00AE1C8F"/>
    <w:rPr>
      <w:rFonts w:cs="B Badr"/>
      <w:b/>
      <w:bCs/>
    </w:rPr>
  </w:style>
  <w:style w:type="character" w:customStyle="1" w:styleId="StyleComplexBadrBoldChar0">
    <w:name w:val="Style متن پينوشت + (Complex) Badr Bold Char"/>
    <w:basedOn w:val="Char3"/>
    <w:link w:val="StyleComplexBadrBold0"/>
    <w:rsid w:val="00AE1C8F"/>
    <w:rPr>
      <w:rFonts w:cs="B Badr"/>
      <w:b/>
      <w:bCs/>
    </w:rPr>
  </w:style>
  <w:style w:type="paragraph" w:customStyle="1" w:styleId="StyleComplexBadrItalic0">
    <w:name w:val="Style متن كتابنامه + (Complex) Badr Italic"/>
    <w:basedOn w:val="a0"/>
    <w:link w:val="StyleComplexBadrItalicChar"/>
    <w:rsid w:val="00AE1C8F"/>
    <w:rPr>
      <w:rFonts w:cs="B Badr"/>
      <w:i/>
      <w:iCs/>
    </w:rPr>
  </w:style>
  <w:style w:type="character" w:customStyle="1" w:styleId="StyleComplexBadrItalicChar">
    <w:name w:val="Style متن كتابنامه + (Complex) Badr Italic Char"/>
    <w:basedOn w:val="Char0"/>
    <w:link w:val="StyleComplexBadrItalic0"/>
    <w:rsid w:val="00AE1C8F"/>
    <w:rPr>
      <w:rFonts w:cs="B Badr"/>
      <w:i/>
      <w:iCs/>
    </w:rPr>
  </w:style>
  <w:style w:type="paragraph" w:customStyle="1" w:styleId="StyleStyle1013pt">
    <w:name w:val="Style Style10 + 13 pt"/>
    <w:basedOn w:val="Style10"/>
    <w:link w:val="StyleStyle1013ptChar"/>
    <w:rsid w:val="00AE1C8F"/>
    <w:pPr>
      <w:spacing w:after="0"/>
    </w:pPr>
    <w:rPr>
      <w:sz w:val="26"/>
    </w:rPr>
  </w:style>
  <w:style w:type="character" w:customStyle="1" w:styleId="StyleStyle1013ptChar">
    <w:name w:val="Style Style10 + 13 pt Char"/>
    <w:basedOn w:val="Style10Char"/>
    <w:link w:val="StyleStyle1013pt"/>
    <w:rsid w:val="00AE1C8F"/>
    <w:rPr>
      <w:sz w:val="26"/>
    </w:rPr>
  </w:style>
  <w:style w:type="paragraph" w:customStyle="1" w:styleId="StyleHeading4ComplexLotus13pt">
    <w:name w:val="Style Heading 4 + (Complex) Lotus 13 pt"/>
    <w:basedOn w:val="Heading4"/>
    <w:rsid w:val="00AE1C8F"/>
    <w:rPr>
      <w:rFonts w:cs="B Lotus"/>
      <w:sz w:val="26"/>
    </w:rPr>
  </w:style>
  <w:style w:type="table" w:styleId="TableGrid">
    <w:name w:val="Table Grid"/>
    <w:basedOn w:val="TableNormal"/>
    <w:rsid w:val="00AE1C8F"/>
    <w:pPr>
      <w:bidi/>
      <w:spacing w:after="0" w:line="400" w:lineRule="exact"/>
      <w:ind w:firstLine="284"/>
      <w:jc w:val="lowKashida"/>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فهرست"/>
    <w:basedOn w:val="TOC2"/>
    <w:rsid w:val="00AE1C8F"/>
    <w:pPr>
      <w:tabs>
        <w:tab w:val="right" w:leader="dot" w:pos="6792"/>
      </w:tabs>
      <w:ind w:left="221" w:firstLine="0"/>
      <w:jc w:val="lowKashida"/>
    </w:pPr>
    <w:rPr>
      <w:rFonts w:cs="B Nazanin"/>
      <w:bCs/>
      <w:sz w:val="24"/>
      <w:szCs w:val="18"/>
    </w:rPr>
  </w:style>
  <w:style w:type="paragraph" w:customStyle="1" w:styleId="11">
    <w:name w:val="فهرست 1"/>
    <w:basedOn w:val="StyleLatin10ptComplex16ptJustified"/>
    <w:link w:val="1Char0"/>
    <w:rsid w:val="00AE1C8F"/>
    <w:pPr>
      <w:spacing w:after="60"/>
      <w:ind w:firstLine="0"/>
    </w:pPr>
    <w:rPr>
      <w:rFonts w:cs="B Nazanin"/>
      <w:bCs/>
      <w:lang w:bidi="fa-IR"/>
    </w:rPr>
  </w:style>
  <w:style w:type="character" w:customStyle="1" w:styleId="1Char0">
    <w:name w:val="فهرست 1 Char"/>
    <w:basedOn w:val="StyleLatin10ptComplex16ptJustifiedChar"/>
    <w:link w:val="11"/>
    <w:rsid w:val="00AE1C8F"/>
    <w:rPr>
      <w:rFonts w:cs="B Nazanin"/>
      <w:bCs/>
      <w:lang w:bidi="fa-IR"/>
    </w:rPr>
  </w:style>
  <w:style w:type="paragraph" w:customStyle="1" w:styleId="20">
    <w:name w:val="فهرست 2"/>
    <w:basedOn w:val="11"/>
    <w:link w:val="2Char"/>
    <w:rsid w:val="00AE1C8F"/>
    <w:pPr>
      <w:spacing w:after="0" w:line="360" w:lineRule="exact"/>
    </w:pPr>
    <w:rPr>
      <w:rFonts w:cs="B Lotus"/>
      <w:bCs w:val="0"/>
      <w:szCs w:val="24"/>
    </w:rPr>
  </w:style>
  <w:style w:type="character" w:customStyle="1" w:styleId="2Char">
    <w:name w:val="فهرست 2 Char"/>
    <w:basedOn w:val="1Char0"/>
    <w:link w:val="20"/>
    <w:rsid w:val="00AE1C8F"/>
    <w:rPr>
      <w:rFonts w:cs="B Lotus"/>
      <w:szCs w:val="24"/>
    </w:rPr>
  </w:style>
  <w:style w:type="paragraph" w:customStyle="1" w:styleId="3">
    <w:name w:val="فهرست 3"/>
    <w:basedOn w:val="20"/>
    <w:link w:val="3Char"/>
    <w:rsid w:val="00AE1C8F"/>
    <w:rPr>
      <w:bCs/>
      <w:szCs w:val="22"/>
    </w:rPr>
  </w:style>
  <w:style w:type="character" w:customStyle="1" w:styleId="3Char">
    <w:name w:val="فهرست 3 Char"/>
    <w:basedOn w:val="2Char"/>
    <w:link w:val="3"/>
    <w:rsid w:val="00AE1C8F"/>
    <w:rPr>
      <w:bCs/>
    </w:rPr>
  </w:style>
  <w:style w:type="paragraph" w:customStyle="1" w:styleId="StyleStyleHeading210">
    <w:name w:val="Style Style Heading 2 +1 +"/>
    <w:basedOn w:val="StyleHeading21"/>
    <w:rsid w:val="00AE1C8F"/>
    <w:pPr>
      <w:spacing w:before="0"/>
    </w:pPr>
  </w:style>
  <w:style w:type="paragraph" w:styleId="TOC3">
    <w:name w:val="toc 3"/>
    <w:basedOn w:val="Normal"/>
    <w:next w:val="Normal"/>
    <w:autoRedefine/>
    <w:semiHidden/>
    <w:rsid w:val="00AE1C8F"/>
    <w:pPr>
      <w:ind w:left="440"/>
    </w:pPr>
  </w:style>
  <w:style w:type="paragraph" w:customStyle="1" w:styleId="Style">
    <w:name w:val="Style متن كتابنامه +"/>
    <w:basedOn w:val="a0"/>
    <w:rsid w:val="00AE1C8F"/>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2797</Words>
  <Characters>15944</Characters>
  <Application>Microsoft Office Word</Application>
  <DocSecurity>0</DocSecurity>
  <Lines>132</Lines>
  <Paragraphs>37</Paragraphs>
  <ScaleCrop>false</ScaleCrop>
  <Company>MRT www.Win2Farsi.com</Company>
  <LinksUpToDate>false</LinksUpToDate>
  <CharactersWithSpaces>18704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2002-07-24T17:38:00Z</dcterms:created>
  <dcterms:modified xsi:type="dcterms:W3CDTF">2002-07-24T17:42:00Z</dcterms:modified>
</cp:coreProperties>
</file>