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رسالات فارسی دوره قرون وسطی درباب تصوف‏[ جنبش مهم عرفانی اسلام‏]که در فرهنگ خاورمیانه جایگاه مهمی را احراز کرده، از جمله خیال آمیزترین اشکال اندیشه‏های قرون وسطی به شمار می‏رود.این رسالت در کنار آثاری که در باب عرفان نظری و به زبان عربی نوشته شده از یک سو، و شاهکارهای شعر کهن فارسی از سوی دیگر، نه تنها اطلاعات ارزنده‏ای در مورد طرق انتقال افکار از متقدمان به متأخران در اختیار ما قرار می‏دهد، بلکه ما را به مشاهده بسیاری از عناصر قابل توجه، که در منابع عربی کمتر به چشم می‏خورد، نیز قادر می‏سازد.زیرا تصویری که منابع عربی در این (*).این مقاله تحت عنوان‏</w:t>
      </w:r>
      <w:r w:rsidRPr="00391BD2">
        <w:rPr>
          <w:rFonts w:ascii="Times New Roman" w:eastAsia="Times New Roman" w:hAnsi="Times New Roman" w:cs="Times New Roman"/>
          <w:sz w:val="24"/>
          <w:szCs w:val="24"/>
        </w:rPr>
        <w:t xml:space="preserve"> Medieval Sufi Literature in Prose </w:t>
      </w:r>
      <w:r w:rsidRPr="00391BD2">
        <w:rPr>
          <w:rFonts w:ascii="Times New Roman" w:eastAsia="Times New Roman" w:hAnsi="Times New Roman" w:cs="Times New Roman"/>
          <w:sz w:val="24"/>
          <w:szCs w:val="24"/>
          <w:rtl/>
        </w:rPr>
        <w:t>برگرفته از کتابی با عنوان کامل ذیل می‏باشد</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زمینه از تصوف به دست می‏دهد، در واقع محو و رنگ باخته است.و این نکته که به جنبه‏های عاشقانه عرفان اسلامی-که به اهمیت عشق انسان به عنوان مبدا تشرف به عشق الهی تکیه دارد، باز می‏گردد؛که برای آن ازین رو در جایی که متون عربی عمدتا به خاطر مباحث دشوار فلسفی و به کار گیری نظریه‏های متافیزیکی ارزشمند است، منابع فارسی بیشتر برای مطالعه تصوف عملی مورد استفاده قرار می‏گیرد.به طور مثال از دشواریهایی که مریدان در زندگی روزمره خویش با آن مواجه می‏شدند و برای راهنمایی به مشایخ خود روی می‏آوردند، پرده برمی‏دارد که طبیعتا این پرسش و پاسخها به زبان مادری صورت می‏گرفته است.این تعالیم غیر شرعی که برای برقراری ارتباطی طبیعی‏تر با توده مردم و نیز جهت اجتناب از مداخله قضات بغداد به زبان فارسی بیان می‏شد، به صورت نامه با کتاب در سطح محدودی انتشار می‏یافت.با این قصد که نشان دهد این جنبش بواقع قابل احترام و منطبق با اسلام سنتی است.بهر حال ارزش این آثار نیز بیشتر به خاطر شرح اعمال صوفیه افراطی است که مورد حمله متشرعین قرار می‏گرفتند تا به جهت محتوای نظری آنها؛زیرا اغلب بیانات محافظة کارانه و حساب شده ایست که اصالت چندانی ندارد</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در این مقاله ما شاهد تضاد عمده موجود بین مکتبهای صحو و سکر، که مشخصه آثار صوفیانه فارسی در قرن یازدهم و دوازدهم است، و رواج طریقه صحو در قرن یازدهم در قلمرو تدوین آثار ادبی عرفانی نیز خواهیم بود که اگر این واقعیت با را تاسیس و تحکیم دولتی استوار همچون دولت سلجوقی مرتبط بدانیم، معقول‏تر به نظر می‏رسد.تأکید بسیار مستشرقان متقدم بر اوج گیری سازش میان تصوف و شرع در حدود سال 494 ق/1100 م سرانجام موجب بروز عکس العملی از طرف مقریزی گردید. بطوریکه او ضمن اشاره صریح به دلائل مذکور در مورد ویژگی شرعی تصوف تا آنجا پیش رفته که می‏گوید:«هیچگاه در مورد انطباق شرع با تصوف شبهه‏ای وجود نداشته و تصوف به عنوان بخشی و جزیی از اسلام سنتی تحت حمایت حدیث، که بنیادیترین معارف اسلامی است، 2 پرورش یافته است».باری، علم حدیث هم تنها زمانی موافق شرع‏</w:t>
      </w:r>
      <w:r>
        <w:rPr>
          <w:rFonts w:ascii="Times New Roman" w:eastAsia="Times New Roman" w:hAnsi="Times New Roman" w:cs="Times New Roman" w:hint="cs"/>
          <w:sz w:val="24"/>
          <w:szCs w:val="24"/>
          <w:rtl/>
          <w:lang w:bidi="fa-IR"/>
        </w:rPr>
        <w:t xml:space="preserve"> </w:t>
      </w:r>
      <w:r w:rsidRPr="00391BD2">
        <w:rPr>
          <w:rFonts w:ascii="Times New Roman" w:eastAsia="Times New Roman" w:hAnsi="Times New Roman" w:cs="Times New Roman"/>
          <w:sz w:val="24"/>
          <w:szCs w:val="24"/>
          <w:rtl/>
        </w:rPr>
        <w:t>قلمداد می‏شد که مردم خواستار آن بودند.در حالی که اگر در مورد شرعی بودن تصوف شبهه‏ای وجود نداشت، هیچگاه برای اثبات آن، آنقدر مدافعانه تلاش نمی‏شد</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چنین کوششی در کتاب تعرف ابوبکر(محمد بن ابراهیم)کلاباذی 3 (م.وفات 380 ق/قرن 10 م)کاملا مشهود است.شرح بزرگی نیز بر این اثر تدوین شده که معروفترین اثر فارسی در تصوف 4 به شمار می‏رود.لیکن شارح، ابو ابراهیم اسماعیل بن محمد مستملی(وفات 434 ق/قرن 11 م)از مردم بخارا، روحیه بسیار متهورتری از نویسنده اصلی نشان می‏دهد.در حالی که نویسنده اصلی با ذکری طولانی و شاید خسته کننده از تعالیم بنیادی اسلام 5 آغاز می‏کند و تلاش دارد اثبات کند که تصوف نه تنها از بدعتگذاری کاملا به دور است، بلکه در واقع با سختترین معیارهای شرعی نیز مطابقت دارد. 6 اما شارح، علاوه بر اینکه به ترجمه و توضیح متن عربی اکتفا نکرده، به مطالب بسیار دیگری نیز استناد جسته تانمای کاملا متفاوتی از آن به دست دهد.به این ترتیب اگر چه در مقدمه 7 کتاب اظهار می‏دارد که شرح خود را با شواهدی از قرآن، حدیث و جنبه‏های فقهی مستند ساخته است و با اینکه با شرح زبانشناختی و تحلیلی کلمه به کلمه تسبیحات مقدماتی اثر آغاز می‏کند و بیشتر توجهش را به اصطلاحات فنی معطوف می‏دارد، اما ابتکار جالبی نیز از خود نشان می‏دهد و به نقل مطالب بسیاری از منابع پیشین، بویژه حکایات و اندرزها از دوره قدیم تصوف(اواخر قرن نهم م اواخر قرن سوم ق)می‏پردازد.او همچنین بر اهمیت عشق الهی در تعالیم عرفانی صوفیه بسیار تأکید می‏کند، و به همین دلیل شرح وی جاندارتر از متن اصلی می‏نماید و این نکته قابل توجه است.کلاباذی از ذکر نام عارف بزرگ حسین بن منصور حلاج(وفات 309 ق) خودداری می‏کند(حلاج به سبب ویژگی تحریک آمیز تعالیمش متهم به ارتداد شد و اعدام گردید)در صورتی که مستملی از توضیح مفهوم باطنی نام او با دیدی مثبت باکی ندارد. 8</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قدیمترین اثر اصیلی که در تصوف به زبان فارسی نوشته شده کشف المحجوب اثر علی بن عثمان هجویری(وفات 465 ق/قرن 11 م)از مردم غزنه است، 9 که یک‏</w:t>
      </w:r>
      <w:r>
        <w:rPr>
          <w:rFonts w:ascii="Times New Roman" w:eastAsia="Times New Roman" w:hAnsi="Times New Roman" w:cs="Times New Roman" w:hint="cs"/>
          <w:sz w:val="24"/>
          <w:szCs w:val="24"/>
          <w:rtl/>
          <w:lang w:bidi="fa-IR"/>
        </w:rPr>
        <w:t xml:space="preserve"> </w:t>
      </w:r>
      <w:r w:rsidRPr="00391BD2">
        <w:rPr>
          <w:rFonts w:ascii="Times New Roman" w:eastAsia="Times New Roman" w:hAnsi="Times New Roman" w:cs="Times New Roman"/>
          <w:sz w:val="24"/>
          <w:szCs w:val="24"/>
          <w:rtl/>
        </w:rPr>
        <w:t xml:space="preserve">بررسی طولانی از کلیه جنبه‏های نظری و عملی تصوف را شامل می‏شود.به نظر می‏رسد که نویسنده این رسابه را در سنین پیری خود نوشته باشد، زیرا در آن ذکر کرده که در عنفوان جوانی شوق </w:t>
      </w:r>
      <w:r w:rsidRPr="00391BD2">
        <w:rPr>
          <w:rFonts w:ascii="Times New Roman" w:eastAsia="Times New Roman" w:hAnsi="Times New Roman" w:cs="Times New Roman"/>
          <w:sz w:val="24"/>
          <w:szCs w:val="24"/>
          <w:rtl/>
        </w:rPr>
        <w:lastRenderedPageBreak/>
        <w:t>بسیاری به دو مبحث فنا و بقا داشته، به طوری که کتابی در این موضوع نگاشته است.و این کتاب با بقیه آثار او، که ذکر آن در کشف المحجوب 10 رفته، همگی مفقود شده است.به نظر می‏رسد که عدم پیوستگی در اثر او به دلیل کهولت سن بوده است.که این موضوع باعث انتقاد سختی از طرف«لوئیز ماسینیون»گردیده است. 11 زیرا به رغم نظر محافظه کارانه وی نسبت به برخی اعمال صوفیه، بویژه تمرکز بر چهره جوانان نورس برای تفکر و مراقبه، که از جانب او بکلی مردود شناخته شده، و سماع که به نظر وی باید برای مریدان ممنوع گردد و به رغم احتیاط بیش از حد در ارتباط با موضوع عشق، احترام چندانی برای جنبه‏های رسمی مراسم حج قایل نمی‏شود، که این با تأکید وی بر وجود تطابق بین تصوف و شریعت تناقض پیدا می‏کند.نویسنده در آغاز این کتاب، جایگاه دو مفهوم مهم صفا و فقر را در تصوف به طور مختصر بیان می‏نماید. آنگاه مکاتب مختلف اندیشه در این جنبش را را تعالیم مربوطه طبقه‏بندی کرده و در آخر انواع مختلف ریاضیات صوفیه را مد نظر قرار می‏دهد و بسیاری از اصطلاحات فنی را نیز تعریف می‏شود.این کتاب بویژه در هندوستان شمالی بسیار مورد توجه و استقبال قرار گرفته است.شاید به این دلیل که به زبانی بسیار ساده نوشته شده است</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یکی از چهره‏های برجسته تصوف در قرن یازدهم، خواجه عبد الله انصاری (396-481 ق/قرن 11 م)از مردم هرات است.به نظر می‏رسد مناجات نامه، که بیشترین شهرت را از آن او ساخته است، در واقع توسط او نوشته نشده باشد زیرا این مناجاتها در مجموعه‏هایی که توسط شاگردانش جمع آوری شده، تواما شامل عناصری اصیل و غیر اصیل است 12 نثر و بیشتر شامل نیایش خداوند و رهنمودهای اخلاقی به نثر مسجع است که در بین دانشجویان سبک شناسی 13 ، محبوبیت بسیاری به دست آورده است.متاسفانه آثار کوتاه فارسی منسوب به انصاری مانند کنز السالکین 16 ، که از طرف‏</w:t>
      </w:r>
      <w:r>
        <w:rPr>
          <w:rFonts w:ascii="Times New Roman" w:eastAsia="Times New Roman" w:hAnsi="Times New Roman" w:cs="Times New Roman" w:hint="cs"/>
          <w:sz w:val="24"/>
          <w:szCs w:val="24"/>
          <w:rtl/>
          <w:lang w:bidi="fa-IR"/>
        </w:rPr>
        <w:t xml:space="preserve"> </w:t>
      </w:r>
      <w:r w:rsidRPr="00391BD2">
        <w:rPr>
          <w:rFonts w:ascii="Times New Roman" w:eastAsia="Times New Roman" w:hAnsi="Times New Roman" w:cs="Times New Roman"/>
          <w:sz w:val="24"/>
          <w:szCs w:val="24"/>
          <w:rtl/>
        </w:rPr>
        <w:t>مورخان ادبیات فارسی به عنوان قدیمترین نمونه‏های آثار نظم و نثر مختلط فارسی تلقی شده و در نتیجه الگویی برای تقلید و تاثیر گذاری بر نویسندگان بعدی گردیده، به نظر می‏رسد که غیر اصیل و بسیار جدید باشند.با توجه به اینکه نسخه‏های خطی متعلق به پیش از قرن پانزدهم در دسترس نیست، این آثار را نمی‏توان بسادگی به عنوان نسخه‏های اصلی پذیرفت.حتی اگر بپذیریم که زبان بسیار جدید این نسخه‏ها به دلیل کتابت مجدد نسخ اصلی باشد، بعید به نظر می‏رسد که واعظی به محافظه کاری و سخت گیری انصاری، آثاری مانند قنلدر نامه 15 را که تصویری از درویشی شوریده و سنت شکن بدست می‏دهد، تصنیف کرده باشد.همچنین احتمال نمی‏رود که وی دارای چنین جراتی در زمینه عرفان نظری، آنچنانکه در محبت نامه او 16 ابراز گردیده، بوده باشد.زیرا نویسنده آن هیچ پروایی از به کار بردن مفهوم اتحاد که بالاترین مرتبه از مراتب عشق است یعنی اتحاد خدا و صوفی به نحوی که دومی به اولی تبدیل گردد، نداشته است، در حالیکه این نظریه توسط بسیاری از صوفیه به عنوان بدعت گذاری محکوم شده است.در صد میدان 17 نگرشی را که از جسارت کمتری برخوردار است می‏توان یافت، که به نظر می‏رسد این کتاب متشکل از یادداشتهایی باشد که توسط مریدی به هنگام القاء بحثها و خطابه‏ها در سال 1056 م قرن پنجم ق برداشته شده، و نشان دهنده طرح اولیه کتاب عربی معروف انصاری به نام منازل السائرین است.اختلاف بین این دو رساله که هر دوی آنها یکصد مقام از مقامات را به ترتیب دیگری طبقه بندی می‏کند و مشتمل بر بیست و چهار مقام است که در منازل السائرین با مقامات دیگری جایگزین گردیده است، لیکن در این کتاب توجه کمتری به نظم شده و تحت هر عنوان اصلی تقسیمات فرعی مختلفی آورده می‏شود و تعاریف از دقت کمتری برخوردار است.به علاوه، صد میدان با ذکر محبت به عنوان در برگیرنده این صد میدان، خاتمه می‏یابد، حال آنکه چنین مطلبی در متن عربی آن دیده نمی‏شود</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انصاری تفسیری نیز بر قرآن نوشته که اکنون در دست نیست.ولی همین کتاب مبنای‏</w:t>
      </w:r>
      <w:r>
        <w:rPr>
          <w:rFonts w:ascii="Times New Roman" w:eastAsia="Times New Roman" w:hAnsi="Times New Roman" w:cs="Times New Roman" w:hint="cs"/>
          <w:sz w:val="24"/>
          <w:szCs w:val="24"/>
          <w:rtl/>
          <w:lang w:bidi="fa-IR"/>
        </w:rPr>
        <w:t xml:space="preserve"> </w:t>
      </w:r>
      <w:r w:rsidRPr="00391BD2">
        <w:rPr>
          <w:rFonts w:ascii="Times New Roman" w:eastAsia="Times New Roman" w:hAnsi="Times New Roman" w:cs="Times New Roman"/>
          <w:sz w:val="24"/>
          <w:szCs w:val="24"/>
          <w:rtl/>
        </w:rPr>
        <w:t>تفسیر به نام کشف الاسرار وعدة الابرار نوشته رشید الدین ابو الفضل احمد بن ابی سعید (محمد)میبدی(وفات 520 ق/1126 م) 18 قرار گرفته که نویسنده آن به توضیح معانی لغوی نص قرآن، ترجمه آن به فارسی، و ارائه تفسیری منطبق با شرع از همه آیه‏ها به روال سنتی پرداخته می‏پردازد.این تفسیر در ضمن تفسیری است عرفانی، دارای حواشی متعدد، حکایات بسیار و انبوهی از نقل و قولهای برگرفته شده از اشعار عربی و فارسی.میبدی معمولا خاطر نشان می‏سازد که مطالب از انصاری نقل قول گردیده که سبک وی بویژه در ادعیه مسجع بآسانی قابل تشخیص است.او اغلب ذکری از علی(ع) و همچنین سایر اعضای خاندان او به میان می‏آورد و همواره بیشترین احترام را به آنها می‏گذارد و در انتهای کتاب می‏گوید که علی بهترین مفسر قرآن در بین صحابه پیامبر بوده است و این دلیلی است بر تاثیر تشیع در افکار صوفیه</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 xml:space="preserve">با نفوذترین نویسنده این دوره، ابو حامد محمد بن غزالی است(450-505 ق قرن 11 م)که غالبا برقراری سازش بین تصوف و اسلام سنتی را به وی منسوب می‏دارند. بررسی دقیق آثار فارسی او، در مجموع، نشان دهنده مباحث شکاکانه و مواضع متناقض بسیاری است که نظریه اخیر و نظر مخالف آن را مبنی بر اینکه تصوف از ابتدا با شرع انطباق داشته، مردود می‏کند.کتاب مهم او به زبان فارسی کیمیای سعادت 19 نام دارد و چنانکه تصور می‏رفته صرفا خلاصه‏ای ساده از </w:t>
      </w:r>
      <w:r w:rsidRPr="00391BD2">
        <w:rPr>
          <w:rFonts w:ascii="Times New Roman" w:eastAsia="Times New Roman" w:hAnsi="Times New Roman" w:cs="Times New Roman"/>
          <w:sz w:val="24"/>
          <w:szCs w:val="24"/>
          <w:rtl/>
        </w:rPr>
        <w:lastRenderedPageBreak/>
        <w:t>رساله دائرة المعارف مانند عربی وی، احیاء علوم الدین، نیست.زیرا اختلافاتی چند در بین آنها وجود دارد.کیمیای سعادت با چهار فصل تمهیدی آغاز می‏شود، که عمدتا به بررسی یکی از مهمترین مباحث صوفیه، یعنی خودشناسی به عنوان کلیدی برای خداشناسی، و لزوم آماده شدن برای دنیای دیگر، ضمن پی بردن به ماهیت فریبنده زندگی دنیوی می‏پردازد.به نظر می‏رسد زمانی که اظهارات تکان دهنده‏ای همچون:«همه اویند و غیر او عدم محض است»، یا«هر کسی میل نهانی دارد که همصدا با فرعون بگوید:من خدای شمایم، خدای بلند مرتبه» 20 را</w:t>
      </w:r>
      <w:r>
        <w:rPr>
          <w:rFonts w:ascii="Times New Roman" w:eastAsia="Times New Roman" w:hAnsi="Times New Roman" w:cs="Times New Roman" w:hint="cs"/>
          <w:sz w:val="24"/>
          <w:szCs w:val="24"/>
          <w:rtl/>
          <w:lang w:bidi="fa-IR"/>
        </w:rPr>
        <w:t xml:space="preserve"> </w:t>
      </w:r>
      <w:r w:rsidRPr="00391BD2">
        <w:rPr>
          <w:rFonts w:ascii="Times New Roman" w:eastAsia="Times New Roman" w:hAnsi="Times New Roman" w:cs="Times New Roman"/>
          <w:sz w:val="24"/>
          <w:szCs w:val="24"/>
          <w:rtl/>
        </w:rPr>
        <w:t>ابراز می‏دارد بشدت با نگرش محافظه‏کارانه حاکم بر اثر وی مغایرت دارد.او از تصمیم‏گیری در مورد حادث یا قدیم بودن روح ناتوان است 21 ، زیرا هم در این اثر و هم در رساله کوتاه حماقة اهل الاباحه 22 ، صوفیه افراطی و بی‏بند و باری را که به وسیله او متهم به نوشیدن شراب و بی‏عفتی می‏شوند مورد حملات خشمگینانه‏ای قرار می‏دهد 23</w:t>
      </w:r>
      <w:r w:rsidRPr="00391BD2">
        <w:rPr>
          <w:rFonts w:ascii="Times New Roman" w:eastAsia="Times New Roman" w:hAnsi="Times New Roman" w:cs="Times New Roman"/>
          <w:sz w:val="24"/>
          <w:szCs w:val="24"/>
        </w:rPr>
        <w:t xml:space="preserve">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نامه‏های غزالی، که تحت عنوان فضایل الانام 24 جمع‏آوری شده، نه تنها در بر گیرنده اظهارات بسیار تحریک‏آمیزی از تعالیم صوفیه است، بلکه شامل شواهد غیر قابل انکاری علیه صحت انتساب نوشته‏های عرفانی متأخر او به زبان عربی نیز می‏باشد.غزالی در مقابل این انتقاد و در دفاع از خود چنین اظهار می‏دارد که:«توحید کامل بدین معناست که غیر از واحد چیزی وجود ندارد»و«نیست اویی مگر او»و اینکه«نور حق همان خدای تعالی است»و«روح بیگانه‏ای است از عالم دیگر» 25 .همچنین مدارک زیادی در دست است که وی با حکومت سلجوقی ارتباط سیاسی داشته، و اظهار کرده است که تمامی صوفیان متأخر چنین نتیجه‏گیری کنیم که تصوف وی به طور اخص عمیق نبوده است و اهمیت او بیشتر به سبب ترویج افکار صوفیه در بین عامه و در ارائه مواعظ موجز با بیانی محکم است.زیرا ایجاد توافق بین بعضی از این افکار، تنها با نقض خطوط اصلی تعالیمش امکان‏پذیر شده است</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او با برادرش، احمد بن محمد غزالی(وفات 527؟ق)تضاد قابل توجهی دارد. احمد غزالی برجسته‏ترین چهره در میان عارفانی است که به سبب شباهتشان با همقطاران دانته، می‏توان آنان را بحق بنیانگذار آن دسته از ایرانیان پیرو مکتب عشق دانست که با تأکید بر موضوع عشق الهی، خود را از دیگران متمایز ساخته‏اند.معروفترین رساله وی، سوانح العشاق 27 ، رساله کوتاهی است که به یکصد فصل مختصر تقسیم می‏شود و دارای قطعات پراکنده‏ای به شعر است که مشخصه آنها غرابت و آزادی بیان است.در این کتاب، اندیشه‏ها بدون آنکه رابطه مشخصی بین آنها باشد بیان می‏شوند و ترتیب غیر منسجم افکار، نشان از فقدان هر گونه ساختار فکری مستحکم در نظریات نویسنده دارد</w:t>
      </w:r>
      <w:r w:rsidRPr="00391BD2">
        <w:rPr>
          <w:rFonts w:ascii="Times New Roman" w:eastAsia="Times New Roman" w:hAnsi="Times New Roman" w:cs="Times New Roman"/>
          <w:sz w:val="24"/>
          <w:szCs w:val="24"/>
        </w:rPr>
        <w:t>.</w:t>
      </w:r>
      <w:r>
        <w:rPr>
          <w:rFonts w:ascii="Times New Roman" w:eastAsia="Times New Roman" w:hAnsi="Times New Roman" w:cs="Times New Roman" w:hint="cs"/>
          <w:sz w:val="24"/>
          <w:szCs w:val="24"/>
          <w:rtl/>
          <w:lang w:bidi="fa-IR"/>
        </w:rPr>
        <w:t xml:space="preserve"> </w:t>
      </w:r>
      <w:r w:rsidRPr="00391BD2">
        <w:rPr>
          <w:rFonts w:ascii="Times New Roman" w:eastAsia="Times New Roman" w:hAnsi="Times New Roman" w:cs="Times New Roman"/>
          <w:sz w:val="24"/>
          <w:szCs w:val="24"/>
          <w:rtl/>
        </w:rPr>
        <w:t>هر چند که این چنین نگارشی به شیوه نقالی مقلدین بسیاری را در اواخر قرون وسطی به خود جلب کرده بود.در سطح تعلیماتی این کتاب می‏توان گرایشی برای نشان دادن وجود یک همبستگی مشخص و پیوندهای متقابل بین محبوب الهی و محب فانی ملاحظه کرد، که معنای ضمنی آن این است که در حقیقت اولی به شیفتگی دومی نیاز دارد.احمد غزالی احتمالا نویسنده داستان کوتاه و رمزی رسالة الطیر 28 نیز می‏باشد(این داستان گاهی به برادرش نسبت داده شده است)که امکان دارد بحق الهام بخش منطق الطیر معروف عطار باشد، زیرا موضوع حکایت در هر دو اثر یکی است یعنی گروهی از مرغان در جستجوی شاه خود، سیمرغ عرفانی، به سفر می‏روند.برخی از نامه‏های او در بین عده‏ای از شاگردانش همچون عین القضاة(محمد بن عبد الله)همدانی 29 (492-525 ق) محفوظ مانده بود و به نظر می‏رسد عین القضاة، که تعالیم پیر خود را با نقاط بسیار دوری برده و ذوقی برجسته برای نگرش فوق طبیعی نشان داده است.رسالات او بیشتر با مفهوم عشقی پر شور سرو کار دارد.لیکن از نظر محتوا نیز بسیار فیلسوفانه است.پاره‏ای از این رسالات یادداشتهایی است که توسط نویسنده به طور روزانه و اغلب در حال جذبه نوشته شده است و محتملا غرض از آن دست به دست گرداندن در بین گروه کوچکی از یاران، پیش از آنکه در قالب نهایی درآورده شود، بوده است.زیرا خطر زجر و آزار را پیش بینی می‏کردند.عین القضاة سرانجام پس از آنکه به بدعتگزاری محکوم شد به قتل رسید.آربری معتقد است که اگر متهم کنندگان او قادر به خواندن زبان فارسی بودند و به کتاب تمهیدات وی دسترسی داشتند، محکومیت او قطعیت بیشتری می‏یافت.زیرا این کتاب شامل بخشهایی است که بشدت علیه اسلام سنتی تمرد می‏نماید 30 .کتاب تمهیدات 31 در واقع دارای قطعات قابل توجه بسیاری است، که صفت متافیزیکی جسم را به هنگام معاد تایید می‏کند(نظریه‏ای که به عنوان بدعت محکوم شده است)، شیطان را به عنوان عاشق دیوانه خدا مورد تجلیل قرار می‏دهد و هم گوهری خداوند و عارف را اشاعه می‏نماید.اثر دیگر منسوب به عین القضاة کتاب لوایح 32 است، لیکن شیوه نگارش آن به دلیل استفاده وسیع از نثر مسجع، با سبک معمول نویسنده مغایرت دارد.این کتاب‏</w:t>
      </w:r>
      <w:r>
        <w:rPr>
          <w:rFonts w:ascii="Times New Roman" w:eastAsia="Times New Roman" w:hAnsi="Times New Roman" w:cs="Times New Roman" w:hint="cs"/>
          <w:sz w:val="24"/>
          <w:szCs w:val="24"/>
          <w:rtl/>
          <w:lang w:bidi="fa-IR"/>
        </w:rPr>
        <w:t xml:space="preserve"> </w:t>
      </w:r>
      <w:r w:rsidRPr="00391BD2">
        <w:rPr>
          <w:rFonts w:ascii="Times New Roman" w:eastAsia="Times New Roman" w:hAnsi="Times New Roman" w:cs="Times New Roman"/>
          <w:sz w:val="24"/>
          <w:szCs w:val="24"/>
          <w:rtl/>
        </w:rPr>
        <w:t>از دویست بخش کوتاه تشکیل شده و از نظر شکل و محتوا بروشنی از کتاب سوانح احمد غزالی الگو گرفته است و موضوع مورد بحث آن به طور کلی عشق روح به خداوند است و بر کمال شیطان 33 نیز تأکید کرده است</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 xml:space="preserve">در بازگشت به فضای صحو آمیزتر اسلام سنتی، باید به اثری در تصوف اشاره شود که چندان در قید احساسات نباشد.صوفی نامه یا التصفیة فی احوال المتصوفة 34 اثر واعظ معروف قطب الدین ابو المظفر منصور بن اردشیر </w:t>
      </w:r>
      <w:r w:rsidRPr="00391BD2">
        <w:rPr>
          <w:rFonts w:ascii="Times New Roman" w:eastAsia="Times New Roman" w:hAnsi="Times New Roman" w:cs="Times New Roman"/>
          <w:sz w:val="24"/>
          <w:szCs w:val="24"/>
          <w:rtl/>
        </w:rPr>
        <w:lastRenderedPageBreak/>
        <w:t>عبادی(491-547 ق)از این قبیل است.این کتاب تمایل نویسنده را برای ارائه شرحی ساده از موضوع مورد نظر خود نشان می‏دهد تا برای خواننده ناآشنا به زبان عربی چندان دشوار نباشد.نویسنده یک بررسی نسبتا قابل فهم در مورد ریشه‏های تصوف، ریاضیات صوفیه، نظریات عرفانی، و اصطلاحات فنی مورد استفاده جنبش صوفیه ارائه می‏دهد.رد شدید تمرین تفکر درباره جمال الهی از طریق تامل در چهره جوانان و رفتار بسیار محتاطانه او نسبت به مسئله گوش کردن به شعر برای ایجاد خلسه، ماهیت محافظه کارانه موضع او را روشن می‏کند. این اثر گر چه مزیت سادگی و روشنی سبک بیان مطالب را در خود دارد اما به طور کلی نشانه‏های اندکی از الهام را در بر می‏گیرد</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چهره بسیار متشرع دیگر در آثار صوفیه این دوره عارف نامی عبد الرحمن بن احمد جامی(817-898 ق قرن 12 م)است، که به نام ژنده پیل نیز شناخته شده است.تنها اثری که از او به طور کامل چاپ شده، کتاب مفتاح النجاة 35 است که برای ارائه حادترین شکل ممکن شرع، در قالب حدیث ریخته شده است.نیمه اول کتاب به طور عمده شامل نصایحی در ترغیب به توبه است، در حالی که در نیمه دوم کتاب نویسنده قسمت بیشتری را برای حمله به گرایشهای مخالف در بین معاصران خود(که در مورد آنان اطلاعات ارزنده و مفصلی ارائه می‏دهد)و تمایل آنان به موسیقی، رقص و اشعار عاشقانه، که با وحشت آنها را رد می‏کند، اختصاص می‏دهد.شایان ذکر است که جایم، بر خلاف بیشتر صوفیه، حداقل ثروت را تقبیح نمی‏کند.انس التائبین 36 ، اثر دیگری است که وی را چندان سختگیر نشان نمی‏دهد.این کتاب شامل مجمومه‏ای است از پاسخ به پرسشهای‏</w:t>
      </w:r>
      <w:r>
        <w:rPr>
          <w:rFonts w:ascii="Times New Roman" w:eastAsia="Times New Roman" w:hAnsi="Times New Roman" w:cs="Times New Roman" w:hint="cs"/>
          <w:sz w:val="24"/>
          <w:szCs w:val="24"/>
          <w:rtl/>
          <w:lang w:bidi="fa-IR"/>
        </w:rPr>
        <w:t xml:space="preserve"> </w:t>
      </w:r>
      <w:r w:rsidRPr="00391BD2">
        <w:rPr>
          <w:rFonts w:ascii="Times New Roman" w:eastAsia="Times New Roman" w:hAnsi="Times New Roman" w:cs="Times New Roman"/>
          <w:sz w:val="24"/>
          <w:szCs w:val="24"/>
          <w:rtl/>
        </w:rPr>
        <w:t>مریدان در مورد جنبه‏های مختلف تصوف، که در چهل و پنج بخش تنظیم شده است.در مورد بخشهای مذکور ایوانف 37 می‏گوید:«جالبترین آنها شاید چهلمین بخش باشد، زیرا پرتوی بر زمینه‏های روانی رموز عاشقانه صوفیه می‏افکند».قطعات دیگر نیز اهمیت رو به ازدیاد ایرانیان پیرو مکتب عشق را منعکس می‏کند، متاسفانه نیمه دوم این کتاب، و همچنین شاهکار ادبی نویسنده، سراج السائرین 38 ، و رسالات بلند دیگر تاکنون چاپ نشده است.در هر حال، ما یک نسخه چاپ شده از قطعه‏ای از رساله سمر قندیه 39 او در دست داریم.مجموعه دیگر از پاسخ و پرسشها، دارای مضامینی متناقض، از جمله: مناظره پیرامون مفهوم ولایت، نامه‏ای به سلطان سنجر(511-522 ق)(که در آن اظهار داشته برای مبتدی شدن در علم تصوف لازم است که فرد چهل ساله، و برای رسیدن به کمال شصت و سه ساله باشد)، شرح صوفیان در مورد استخراج حجر الفلاسفه(کیمیا)، توضیحی درباره مفهوم عرفانی زنبورها، و رساله‏ای در فقر می‏باشد</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شرح حال جامی در زمان حیات او و به کمک وی، توسط شاگردش سعد الدین محمد بن موسی غزنوی 40 آغاز گردید که به نظر می‏رسد در برهه‏ای از نیمه قرن دوازدهم/اواسط قرن ششم ق آن را به اتمام رسانیده باشد.این شرح حال به رغم قدمت آن، از نظر تدوین شرح احوال اولیاء دارای اهمیت بسیار است، اما برای بازسازی زندگی شخص مطرح شده در آن ارزش بسیار اندکی دارد و تا آنجا که به تعالیم صوفیه ارتباط دارد، به همان اندازه ناامید کننده است.خوشبختانه می‏توان سرگذشتهای کوتاهتری را که توسط افراد خانواده جامی تدوین شده بدان ضمیمه کرد 41</w:t>
      </w:r>
      <w:r w:rsidRPr="00391BD2">
        <w:rPr>
          <w:rFonts w:ascii="Times New Roman" w:eastAsia="Times New Roman" w:hAnsi="Times New Roman" w:cs="Times New Roman"/>
          <w:sz w:val="24"/>
          <w:szCs w:val="24"/>
        </w:rPr>
        <w:t xml:space="preserve">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مقارن همان دوران(احتمالا بین سالهای 566 ق/1170 م-597 ق/1200 م)، شرح حال مهمتر دیگری متعلق به ابو سعید ابو الخیر(357-440 ق قرن 10 و 11 م)، توسط نواده برجسته او محمد بن منور(وفات قرن ششم هجری قمری)به تحریر درآمد 42 .او شرح حال کوتاهتری را که اثر یکی از پسر عموهایش 43 بود بدان ضمیمه کرد.مجموعه‏ای بلند از هر دو اثر به صورت مقاله‏ای توسط ر.انیکلسون 44 ترجمه شده است.نیکلسون به هنگام شرح«ساده لوحی و فقدان کلی قضاوت منتقدانه 45 »نویسندگان‏</w:t>
      </w:r>
      <w:r>
        <w:rPr>
          <w:rFonts w:ascii="Times New Roman" w:eastAsia="Times New Roman" w:hAnsi="Times New Roman" w:cs="Times New Roman" w:hint="cs"/>
          <w:sz w:val="24"/>
          <w:szCs w:val="24"/>
          <w:rtl/>
          <w:lang w:bidi="fa-IR"/>
        </w:rPr>
        <w:t xml:space="preserve"> </w:t>
      </w:r>
      <w:r w:rsidRPr="00391BD2">
        <w:rPr>
          <w:rFonts w:ascii="Times New Roman" w:eastAsia="Times New Roman" w:hAnsi="Times New Roman" w:cs="Times New Roman"/>
          <w:sz w:val="24"/>
          <w:szCs w:val="24"/>
          <w:rtl/>
        </w:rPr>
        <w:t>شرح حال به این نکته پی می‏برد که در شرح کرامات«زندگی قدیمی ابو سعید در مقایسه با برخی از حکایات معروف از همان نوع متواضعتر و ملایمتر است» 46 .این حکایات از نظر تفاصیل غنی است و شامل قطعات بلندی است که در آن حکایات توسط خود ابو سعید نقل می‏شود.حکایات بسیاری، اعم از واقعی و غیر واقعی، نشانگر حالاتی است که بدون تردید مختص به اوست.و به طور قابل ملاحظه‏ای مبین شور و شوق فراوان برای در پیش گرفتن سبکی نامتعادل در زندگی و رفتاری بشدت بی‏پروا همراه با موسیقی و رقص می‏باشد.به نظر می‏رسد عرفان وی دارای ماهیتی عملی و به دور از نکات باریک فلسفی باشد، در حالی که گفتار و موعظه‏های نقل شده توسط شرح حال نویسان او را، برای ترسیم اصولی که بروشنی مشخص شده باشد به حد کفایت نمی‏توان معتبر شمرد</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 xml:space="preserve">در کنار این دو شرح حال، که بروشنی نشانگر وجود یک نوع تصوف بسیار افراطی و غیر متشرع از زمانی بسیار دور در شمال شرقی ایران است، بایستی به کتاب نور العلوم، شرح حال یکی از معاصران ابو سعید، به نام ابو الحسن علی بن احمد خرقانی یا خرقانی </w:t>
      </w:r>
      <w:r w:rsidRPr="00391BD2">
        <w:rPr>
          <w:rFonts w:ascii="Times New Roman" w:eastAsia="Times New Roman" w:hAnsi="Times New Roman" w:cs="Times New Roman"/>
          <w:sz w:val="24"/>
          <w:szCs w:val="24"/>
        </w:rPr>
        <w:t xml:space="preserve">(352-425 </w:t>
      </w:r>
      <w:r w:rsidRPr="00391BD2">
        <w:rPr>
          <w:rFonts w:ascii="Times New Roman" w:eastAsia="Times New Roman" w:hAnsi="Times New Roman" w:cs="Times New Roman"/>
          <w:sz w:val="24"/>
          <w:szCs w:val="24"/>
          <w:rtl/>
        </w:rPr>
        <w:t xml:space="preserve">ق)که توسط نویسنده‏ای ناشناس تدوین شده، اشاره کنیم.ابو الحسن الهامات خود را از معروفترین چهره مکتب سکر تصوف، بایزید بسطامی وفات 261 ق/873 م)، به دست آورده است.از این اثر فقط </w:t>
      </w:r>
      <w:r w:rsidRPr="00391BD2">
        <w:rPr>
          <w:rFonts w:ascii="Times New Roman" w:eastAsia="Times New Roman" w:hAnsi="Times New Roman" w:cs="Times New Roman"/>
          <w:sz w:val="24"/>
          <w:szCs w:val="24"/>
          <w:rtl/>
        </w:rPr>
        <w:lastRenderedPageBreak/>
        <w:t>خلاصه‏ای موجود است 47 و تنها نسخه خطی آن مورخ 1299 م است که می‏باید در زمانی بسیار دورتر تالیف شده باشد. علاوه بر مطالب شرح حال-کتاب متضمن گفتارهایی است که به خود خرقانی نسبت داده شده است</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اکنون به نظر می‏رسد ک تالیف شرح احوال فردی صوفیه در قرن دوازدهم، که نوآوریهایی به همراه داشته، منجر به پدید آمدن تحولی عمیق در ماهیت خود تصوف شده و متضمن انتقال از یک نوع عرفان کهنتر و رسمیتر، که متکی بر توبه و عشق خدایی که وحدانیت او به عنوان اساس و هدف عقیده و عمل به شمار می‏آمد، به یک نوع عرفانی که تکیه بر اهمیت خود عارف دارد و موکد نیاز برای به کمال رساندن فرد است، شده باشد.این تحول با گرایش روز افزون به مشایخ بزرگ صوفیه توام بوده است.بدیهی‏</w:t>
      </w:r>
      <w:r>
        <w:rPr>
          <w:rFonts w:ascii="Times New Roman" w:eastAsia="Times New Roman" w:hAnsi="Times New Roman" w:cs="Times New Roman" w:hint="cs"/>
          <w:sz w:val="24"/>
          <w:szCs w:val="24"/>
          <w:rtl/>
          <w:lang w:bidi="fa-IR"/>
        </w:rPr>
        <w:t xml:space="preserve"> </w:t>
      </w:r>
      <w:r w:rsidRPr="00391BD2">
        <w:rPr>
          <w:rFonts w:ascii="Times New Roman" w:eastAsia="Times New Roman" w:hAnsi="Times New Roman" w:cs="Times New Roman"/>
          <w:sz w:val="24"/>
          <w:szCs w:val="24"/>
          <w:rtl/>
        </w:rPr>
        <w:t>است که رسیدن به چنین نتیجه‏ای تنها بر اساس شواهد زندگینامه‏ای درست نیست؛در واقع آثار برجا مانده نظر پردازان عرفانی در اواخر قرن دوازدهم و اوایل قرن سیزدهم میلادی مطابق با(اوایل قرن هفتم هجری قمری)است که ما را بر آن می‏دارد تا نهضتی با پیامدهای گسترده در تصوف شرق جهان اسلام را مورد توجه قرار دهیم</w:t>
      </w:r>
      <w:r w:rsidRPr="00391BD2">
        <w:rPr>
          <w:rFonts w:ascii="Times New Roman" w:eastAsia="Times New Roman" w:hAnsi="Times New Roman" w:cs="Times New Roman"/>
          <w:sz w:val="24"/>
          <w:szCs w:val="24"/>
        </w:rPr>
        <w:t>.</w:t>
      </w:r>
    </w:p>
    <w:p w:rsidR="00391BD2" w:rsidRDefault="00391BD2" w:rsidP="00391BD2">
      <w:pPr>
        <w:bidi/>
        <w:spacing w:before="100" w:beforeAutospacing="1" w:after="100" w:afterAutospacing="1" w:line="240" w:lineRule="auto"/>
        <w:jc w:val="both"/>
        <w:rPr>
          <w:rFonts w:ascii="Times New Roman" w:eastAsia="Times New Roman" w:hAnsi="Times New Roman" w:cs="Times New Roman" w:hint="cs"/>
          <w:sz w:val="24"/>
          <w:szCs w:val="24"/>
          <w:rtl/>
          <w:lang w:bidi="fa-IR"/>
        </w:rPr>
      </w:pPr>
      <w:r w:rsidRPr="00391BD2">
        <w:rPr>
          <w:rFonts w:ascii="Times New Roman" w:eastAsia="Times New Roman" w:hAnsi="Times New Roman" w:cs="Times New Roman"/>
          <w:sz w:val="24"/>
          <w:szCs w:val="24"/>
          <w:rtl/>
        </w:rPr>
        <w:t xml:space="preserve">یکی از این نظر پردازان شهاب الدین یحیی سهروردی است، که در سال 587 ق در حلب به قتل رسید.از آنجا که او فیلسوف بود، هر چند بیشتر فیلسوفی عارف بود تا صوفی، خارج از موضوع مورد بحث در این مقاله قرار می‏گیرد.لیکن رسالات کوتاه او به زبان فارسی </w:t>
      </w:r>
      <w:r w:rsidRPr="00391BD2">
        <w:rPr>
          <w:rFonts w:ascii="Times New Roman" w:eastAsia="Times New Roman" w:hAnsi="Times New Roman" w:cs="Times New Roman"/>
          <w:sz w:val="24"/>
          <w:szCs w:val="24"/>
        </w:rPr>
        <w:t>48</w:t>
      </w:r>
      <w:r w:rsidRPr="00391BD2">
        <w:rPr>
          <w:rFonts w:ascii="Times New Roman" w:eastAsia="Times New Roman" w:hAnsi="Times New Roman" w:cs="Times New Roman"/>
          <w:sz w:val="24"/>
          <w:szCs w:val="24"/>
          <w:rtl/>
        </w:rPr>
        <w:t xml:space="preserve"> ، که شاهکارهای است از نوع نثر، غالبا در کنار آثار صوفیه طبقه بندی می‏شود و گاهی به نویسندگان صوفی منسوب شده است.بسیار روشن است که وی با تصوف آشنایی کامل داشته است؛یکی از رسالات 49 او به صورت بخشی از یک منظره با گروهی از صوفیه در خانقاهی ارائه می‏شود.اگر چه خود این مناظره و پیری که نویسنده او را مرید می‏خواند احتمالا شخصیتهای رمزی هستند.مقاله کوتاه او«یزدان شناخت»، که بیشتر به رده فلسفه تعلق دارد تا عرفان، به عین القضاة نیز نسبت داده شده است.در رساله مونس العشاق 50 او نیز رد پای تصوف به چشم می‏خورد.داستانی رمزی که در آن یوسف به عنوان مظهری از مفهوم زیبایی معرفی می‏شود، لیکن آثار دیگر او بویژه عقل سرخ 51 ، گفتگویی بین نویسنده و فرشته‏ای مرموز است، و لغات موران 52 نیز مجموعه‏ای از متون کوتاه به ضمیمه داستانی است که افسانه جام را مجددا مطرح می‏کند و در زمینه عقاید کهن ایرانی قرار دارد.کتاب آواز پر جبرئیل 53 که در مورد آزادی عارف از عالم ظلمت در آن سخن می‏رود، به طور قابل توجهی دارای ماهیت تشرفی است.سهروردی پیش از هر چیز فیلسوفی فرد گراست است که بر خلاف پیروان جنبش اجتماعی اخوت صوفیه در انزوای خویش در جستجوی معرفت به سر می‏برد.او به کمال عقلی‏ای نظر دارد که اشراق را[به طور خالص و]در بامداد هستی خویش جستجو می‏کند و با اشراقی که در سیر به سوی فنا و یا در مسیر تجربه‏ای عارفانه با خدایی متشخص شناسانده می‏شود، کاری ندارد</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 xml:space="preserve">هر چند آثار روز بهان بقلی شیرازی(522؟-606 ق)نویسنده پر کار صوفیان پیرو مکتب عشق، برداشت متفاوتی بدست می‏دهد، با این حال نوع شاخصی از فرد گرایی، در پیچیدگی صنایع لفظی سبک ماهرانه او و ساختار بغرنج مکتب عرفانی‏اش مشاهده می‏شود.لیکن از آنجا که در این دوره موضوع عشق به خداوند محور تعالیم صوفیه را تشکیل می‏داد و عارف در سایه موضوع کلام گام بر می‏داشت، در کتاب عبهر العاشقین 54 عشق محور اصلی بحث او را تشکیل می‏دهد و بر اهمیت عشق انسان به عنوان مبدا تشرف به طریقت تکیه می‏شود و مقامات مختلفی که در آنها شور و شوق انسان به عشق بدل می‏شود توصیف می‏گردد.ترتیب مقامات مختلف شیفتگی در این کتاب، در نهایت دقت است.اثر مهم دیگر وی، شرح الشطحیات </w:t>
      </w:r>
      <w:r w:rsidRPr="00391BD2">
        <w:rPr>
          <w:rFonts w:ascii="Times New Roman" w:eastAsia="Times New Roman" w:hAnsi="Times New Roman" w:cs="Times New Roman"/>
          <w:sz w:val="24"/>
          <w:szCs w:val="24"/>
        </w:rPr>
        <w:t xml:space="preserve">55 </w:t>
      </w:r>
      <w:r w:rsidRPr="00391BD2">
        <w:rPr>
          <w:rFonts w:ascii="Times New Roman" w:eastAsia="Times New Roman" w:hAnsi="Times New Roman" w:cs="Times New Roman"/>
          <w:sz w:val="24"/>
          <w:szCs w:val="24"/>
          <w:rtl/>
        </w:rPr>
        <w:t>است، که تفسیری است بسیار طولانی و دشوار به نثر فارسی لطیف و همراه با عباراتی وجد آمیز از عرفای متقدم و با ارزشترین بخش آن فصلی است که سخنانی از حلاج نقل می‏کند، و یکی از بهترین مراجع ما در شناخت دوره شکل گیری تصوف است.مکتب روزبهان در رساله کوتاه قدسیه 56 او به بهترین وجه بیان شده، در این رساله جنبه‏های نظری و عملی تصوف را در دوازده فصل کوتاه خلاصه کرده است.باید توجه داشت که تعالیم او در مقایسه با عقاید احمد غزالی تا حد زیادی از نظم و ترتیب برخوردار است، و حصول پیشرفتهای زیادی را در تنظیم مفاهیم نشان می‏دهد، گر چه پیچیدگی حاصل از آن، توازن بین الهام برخواسته از شور و شوق و دقت یک مکتب را حفظ می‏کند، لیکن تا حدودی ابهام آمیز می‏نماید که نشانگر عرفانی است بسیار متمایز که خود را به منصه ظهور می‏رساند</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افزایش اهمیت شخصیت عارف(که قبلا مورد بحث قرار گرفت)با ظهود طرق بزرگ صوفیه و دو تن از بزرگترین چهره‏ها همزمان است، که هر دو آثار عمده خود را به زبان عربی نوشته‏اند، اما تالیفات اندکی نیز به زبان فارسی تدوین کرده‏اند:یکی شهاب الدین ابو حفص عمر بن محمد سهروردی(539-632 ق قرن 13 م)است، که از او دو فتوت نامه 57 بر جای مانده است، که برای مطالعه و بررسی تاریخ سیاسی و اجتماعی زمان او مدارک با ارزشی به شمار می‏آیند.زیرا که مدار بحث آنها تشکیلات‏</w:t>
      </w:r>
      <w:r>
        <w:rPr>
          <w:rFonts w:ascii="Times New Roman" w:eastAsia="Times New Roman" w:hAnsi="Times New Roman" w:cs="Times New Roman" w:hint="cs"/>
          <w:sz w:val="24"/>
          <w:szCs w:val="24"/>
          <w:rtl/>
          <w:lang w:bidi="fa-IR"/>
        </w:rPr>
        <w:t xml:space="preserve"> </w:t>
      </w:r>
      <w:r w:rsidRPr="00391BD2">
        <w:rPr>
          <w:rFonts w:ascii="Times New Roman" w:eastAsia="Times New Roman" w:hAnsi="Times New Roman" w:cs="Times New Roman"/>
          <w:sz w:val="24"/>
          <w:szCs w:val="24"/>
          <w:rtl/>
        </w:rPr>
        <w:t xml:space="preserve">راز آمیزی است که با مراسم تشریف به هم مرتبط می‏شوند و نویسنده بر آن تشکیلات نفوذ قابل ملاحظه‏ای داشته است و دیگر احمد بن عمر خفاجی، معروف به نجم الدین کبری(618؟ق قرن 12 م)است، که یکی از آثار </w:t>
      </w:r>
      <w:r w:rsidRPr="00391BD2">
        <w:rPr>
          <w:rFonts w:ascii="Times New Roman" w:eastAsia="Times New Roman" w:hAnsi="Times New Roman" w:cs="Times New Roman"/>
          <w:sz w:val="24"/>
          <w:szCs w:val="24"/>
          <w:rtl/>
        </w:rPr>
        <w:lastRenderedPageBreak/>
        <w:t xml:space="preserve">عربی خود را به فارسی ترجمه کرده است 58 </w:t>
      </w:r>
      <w:r w:rsidRPr="00391BD2">
        <w:rPr>
          <w:rFonts w:ascii="Times New Roman" w:eastAsia="Times New Roman" w:hAnsi="Times New Roman" w:cs="Times New Roman"/>
          <w:sz w:val="24"/>
          <w:szCs w:val="24"/>
        </w:rPr>
        <w:t>.</w:t>
      </w:r>
      <w:r w:rsidRPr="00391BD2">
        <w:rPr>
          <w:rFonts w:ascii="Times New Roman" w:eastAsia="Times New Roman" w:hAnsi="Times New Roman" w:cs="Times New Roman"/>
          <w:sz w:val="24"/>
          <w:szCs w:val="24"/>
          <w:rtl/>
        </w:rPr>
        <w:t>و در آن ارکان اصلی اعمال صوفیه را که در آماده سازی سالک برای سیر و سلوک عرفانی ضرورت دارد شرح داده است.مهمترین بخش آن تعلیمات ماهرانه و مفصلی در مورد چگونگی ایجاد حال مشاهده آتش و نور است. 59</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این دو عارف بر نجم الدین(عبد الله بن محمد)دایه رازی(570؟-654 ق قرن 13 م</w:t>
      </w:r>
      <w:r w:rsidRPr="00391BD2">
        <w:rPr>
          <w:rFonts w:ascii="Times New Roman" w:eastAsia="Times New Roman" w:hAnsi="Times New Roman" w:cs="Times New Roman"/>
          <w:sz w:val="24"/>
          <w:szCs w:val="24"/>
        </w:rPr>
        <w:t>)</w:t>
      </w:r>
      <w:r w:rsidRPr="00391BD2">
        <w:rPr>
          <w:rFonts w:ascii="Times New Roman" w:eastAsia="Times New Roman" w:hAnsi="Times New Roman" w:cs="Times New Roman"/>
          <w:sz w:val="24"/>
          <w:szCs w:val="24"/>
          <w:rtl/>
        </w:rPr>
        <w:t>، صوفی معروفی که برجستگی خود را بویژه در زمینه ادبیات نشان داده است، اثر گذاشتند.او جانشین کبری بود و بنابه توصیه عمر سهروردی معروفترین اثر خود، مرصاد العباد 60 را به حاکم سلجوقی آسیای صغیر، علاء الدین کی قباد(635؟ ق/1237 م)اهدا کرد.پس از بررسی تأکید دایه بر موضوع پادشاهی 61 ، اهدای رساله‏ای در تصوف به خلیفه‏ای معاصر بسیار جالب به نظر می‏رسد و دایه آنچنان که در مقدمه خود نقل می‏کند، با حمله مغول، که در سال 618 ق به قتل عام صدها هزار تن از همشهریان او در ری منجر شد، بناچار از تکمیل کتابی که به در خواست برخی از شاگردانش آغاز کرده بود دست کشید.به همین دلیل ناگزیر به فرار گردید و به آناتولیا مهاجرت کرد.سال بعد مرصاد را در آنجا به اتمام رساند.مقدمه مذکور با حمله‏ای وحشیانه به عمر خیام به عنوان فیلسوفی بی‏بصیرت و مضطرب که از مکاشفه صوفیانه بی‏بهره است 62 ، ادامه می‏یابد.خود اثر بیش از هر چیز به بحث پیرامون آفرینش عالم، با تکیه‏ای قابل توجه بر عشق خدا نسبت به انسان پرداخته و در نتیجه اهمیتی بیش از آنچه در تصوف اولیه معمول بود به عشق می‏بخشد.آنگاه به جنبه‏های مختلف زندگی، و بازگشت همه چیز به اصل خویش می‏پردازد.بخش پایانی کتاب بیشترین اهمیت اجتماعی را دارا می‏باشد زیرا وظایف هر یک از طبقات جامعه را مورد بحث قرار می‏دهد.به طور کلی کتاب به چهل بخش منقسم می‏گردد که از میان این بخشها بویژه بایستی به بخشهای هیجدهم و نوزدهم اشاره کرد، که در مورد انواع مختلف تفکر و</w:t>
      </w:r>
      <w:r>
        <w:rPr>
          <w:rFonts w:ascii="Times New Roman" w:eastAsia="Times New Roman" w:hAnsi="Times New Roman" w:cs="Times New Roman" w:hint="cs"/>
          <w:sz w:val="24"/>
          <w:szCs w:val="24"/>
          <w:rtl/>
          <w:lang w:bidi="fa-IR"/>
        </w:rPr>
        <w:t xml:space="preserve"> </w:t>
      </w:r>
      <w:r w:rsidRPr="00391BD2">
        <w:rPr>
          <w:rFonts w:ascii="Times New Roman" w:eastAsia="Times New Roman" w:hAnsi="Times New Roman" w:cs="Times New Roman"/>
          <w:sz w:val="24"/>
          <w:szCs w:val="24"/>
          <w:rtl/>
        </w:rPr>
        <w:t>مکاشفاتی که صوفی بدانها دست می‏یازد بحث می‏کند.این مباحث شامل نظریه پیچیده‏ای پیرامون انوار ملونه است، که این انوار طی سفر در بین سلسله‏ای از وادیها مشاهده می‏شوند و هر یک از آنها با یکی از مقامات مختلف ارتقا به تجربه عرفانی منطبق می‏گردد، و وصفی گیرا از مشاهده خورشیدها، ماهها و ستارگانی که در دگرگون سازی عارف و تبدیل او به«مرد نورانی 63 »اثر می‏گذارند ارائه می‏دهد.مرصاد، به سبب غنای اندیشه‏هایی که شرح می‏دهد، به سبکی شاعرانه و بدون تقیید به نظمی خاص بیان شده است، و زبان فارسی بلیغ و آمرانه که دارد همواره مورد پسند توده بیشتری در ایران قرار گرفته است.دایه همچنین رساله کوچکی به نام عشق و عقل 64 تالیف کرده، که در مورد اختلاف بین عقل استدلالی و عشق حسی است، و رسالة الطیور 65 ، او که نظیر رساله احمد غزالی و عطار است(قبلا بدان اشاره شد)، داستانی در مورد گروهی از مرغان است که نیازمند شاه خویش‏اند و به جستجوی او بر می‏خیزند و نتیجه این جستجو تنها با توضیحی که قصه تمثیلی را به امور سیاسی محلی ری ربط می‏دهد، قابل پی گیری است.در اینجا نیز رابطه میان نویسنده و حکومت وقت را مشاهده می‏کنیم و باز سبک آراسته اثر تضاد مشخصی را با زبان آثار صوفیان متقدم نشان می‏دهد</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شخصیت مهم دیگری که به سبب پیشروی سپاه مغول به آسیای صغیر پناه برد، بهاء الدین محمد بن محمد ولد(وفات 627 ق/1230 م)از مردم بلخ و پدر شاعر معروف جلال الدین رومی(وفات 672 ق)می‏باشد.معارف 66 او مجموعه بزرگی از مواعظ و اقوالی است که تاریخ نگارش هر یک از آنها به دوره‏ای از زندگی او باز می‏گردد و مشتمل بر اطلاعات ارزنده‏ای در مورد درگیری او با علمای متشرع منطقه شمال شرقی ایران است.اهمیت این کتاب علاوه بر تفصیلات خاص زندگی روزانه او، عمدتا به سبب تاثیر آن بر فرزند او است که کتاب را پیوسته می‏خوانده و مثنوی او پر است از قطعاتی که بروشنی نشان می‏دهد از آن کتاب الهام گرفته است.این اثر تکیه قابل توجهی بر رسم پرستش زیبایی در صورت انسانی دارد و نشان می‏دهد که نویسنده علاقه زیادی به موسیقی و شعر داشته است.توصیف تجربیات روحانی خاص خود او</w:t>
      </w:r>
      <w:r>
        <w:rPr>
          <w:rFonts w:ascii="Times New Roman" w:eastAsia="Times New Roman" w:hAnsi="Times New Roman" w:cs="Times New Roman" w:hint="cs"/>
          <w:sz w:val="24"/>
          <w:szCs w:val="24"/>
          <w:rtl/>
          <w:lang w:bidi="fa-IR"/>
        </w:rPr>
        <w:t xml:space="preserve"> </w:t>
      </w:r>
      <w:r w:rsidRPr="00391BD2">
        <w:rPr>
          <w:rFonts w:ascii="Times New Roman" w:eastAsia="Times New Roman" w:hAnsi="Times New Roman" w:cs="Times New Roman"/>
          <w:sz w:val="24"/>
          <w:szCs w:val="24"/>
          <w:rtl/>
        </w:rPr>
        <w:t>بسیار صریح است و نشانگر ارتباطی نزدیک با خدایی بسیار متشخص است.شاگرد او برهان الدین محقق ترمذی(وفات 638 ق 1241 م)نیز کتابی به نام معارف 67 دارد.این اثر، که طبیعتا توسط خود او تالیف نشده است، مجموعه کوچکی از یادداشتهای گفتگوهای او را عرضه می‏دارد که مشتمل بر جملاتی کوتاه و دقیق و بی ارتباط با یکدیگر و نیز بدون فصل بندی است.اینجا نیز شیاهتهای زیادی با مثنوی به چشم می‏خورد، که نشانگر تاثیر مستقیم مولوی بر محقق ترمذی می‏باشد</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 xml:space="preserve">شمس الدین تبریزی(وفات 645 ق/؟)تاثیر بسیار مهمتری بر مولوی داشته است. انتشار اقوال او 68 بر مناسباتی که باعث تاسیس طریقه دراویش چرخ زن توسط رو می‏شد، پرتو افکند.متاسفانه متن اقوال او بسیار نامنقح است و تنها نمایانگر مجموعه‏ای در هم ریخته از یادداشت گفتگوهایی است که در آنها بنظر می‏رسد شخصیت پر زرق و برق و شوریده شمس غالبا که در برابر پیروی از هر گونه نظم منطقی اندیشه مقاومت می‏ورزد. و بطور کلی شرحی طولانی و نامنظم از سخنان خشمگینانه شدیدی است که مبین رفتار مستبدانه او نسبت به معاصران خویش و اشاراتی به وجود بدگوییهای مداوم در درون حلقه درس رومی و حسادت شاگردان اوست.در عین حال که مشتمل بر تعدادی از یادداشتها، تمثیلات و کنایای منقول از </w:t>
      </w:r>
      <w:r w:rsidRPr="00391BD2">
        <w:rPr>
          <w:rFonts w:ascii="Times New Roman" w:eastAsia="Times New Roman" w:hAnsi="Times New Roman" w:cs="Times New Roman"/>
          <w:sz w:val="24"/>
          <w:szCs w:val="24"/>
          <w:rtl/>
        </w:rPr>
        <w:lastRenderedPageBreak/>
        <w:t>صوفیان متقدم‏تر می‏باشد.و الگویی است بی نظم از تعالیم صوفیه که همراه با قطعاتی در مورد تامل در جمال و عشق جسمانی است.این متن یکی از متون بسیار غنی است(اهمیت آن بویژه به سبب عقایدی است که در مورد سهروردی در آن ابراز شده است)؛نشر و چاپ منقح و منتقدانه این اثر می‏تواند دارای اهمیتی بسیار باشد.تحسین این کتاب از زبان فارسی به عنوان زبانی زیبا و لطیف بسیار جالب توجه است و نیز نکاتی که در آن آمده در کتابهای عربی به چشم نمی‏خورد. 69</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اقوال خود رومی، که تحت عنوان فیه ما فیه 70 گرد آمده است، ارزنده‏ترین مآخذ ما را برای شناخت تصوف فارسی قرن سیزدهم تشکیل می‏دهد.استاد را می‏بینیم که به پرسشهای شاگردانش پاسخ می‏دهد و مشکلات سیاسی را با حاکم آسیای صغیر، معین الدین پروانه(وفات 676 ق/1277 م)، به بحث می‏گذارد.نگرانی خود را نسبت‏</w:t>
      </w:r>
      <w:r>
        <w:rPr>
          <w:rFonts w:ascii="Times New Roman" w:eastAsia="Times New Roman" w:hAnsi="Times New Roman" w:cs="Times New Roman" w:hint="cs"/>
          <w:sz w:val="24"/>
          <w:szCs w:val="24"/>
          <w:rtl/>
          <w:lang w:bidi="fa-IR"/>
        </w:rPr>
        <w:t xml:space="preserve"> </w:t>
      </w:r>
      <w:r w:rsidRPr="00391BD2">
        <w:rPr>
          <w:rFonts w:ascii="Times New Roman" w:eastAsia="Times New Roman" w:hAnsi="Times New Roman" w:cs="Times New Roman"/>
          <w:sz w:val="24"/>
          <w:szCs w:val="24"/>
          <w:rtl/>
        </w:rPr>
        <w:t>به خطر امپراطوری مغول ابراز داشته و شرحی در مورد عشق پر شور و عرفانی خود بیان می‏کند که در آن اندکی نگرش متافیزیکی به چشم می‏خورد.در کل، تصویری از تصوف عرضه می‏دارد که از سادگی و روشنی برخوردار است و در ترکیبی از تعالیم اسلاف ارائه می‏شود که عمدتا به سبب تنوع استعارات و تصاویر آن، بیش از باریک بینیهای نظری‏اش ارزیابی می‏شود.که این اقوال احتمالا برداشت صحیحتری از افکار رومی را نسبت به اشعار معروف او به دست می‏دهد.خود رومی نسبت به اشعار خود بی علاقگی 71 خاصی ابراز می‏دارد.از طرف دیگر، مکاتیب او 72 ، برای جویندگان تعالیم صوفیه بسیار مایوس کننده است.زیرا این مکاتیب عمدتا از پیامهایی برای شخصیتهای متنفذ، که از آنها در خواست کرده تا مریدان او را یاری دهند، و معرفی نامه‏ها و غیره...تشکیل می‏شود، و معمولا در پرسشهای عرفانی جز به جمال توجهی ندارد.باری، مواعظ او، مجالس السبعة 73 ، دارای اهمیت خاصی است؛زیرا افکار متقدم‏تر او را، پیش از آنکه افراط گری شمس در او القا شود، به نمایان می‏سازد و نمونه‏ای از شیوه ادبی بسیار متمایز ارائه می‏دهد که دارای مقدمه‏ای عربی است که راه را برای پیدایش دعا به فارسی باز می‏کند و به دنبال آن ستایشی طولانی از پیامبر و تفسیر حدیث در نثری مسجع و دارای صنایع لفظی، با تمثیلات و کنایات طولانی است</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فرزند و جانشین رومی بهاء الدین محمد، معروف به سلطان ولد(623-712 ق/قرن 13 م)در ادامه اثر پدر خود فیه ما فیه 47 به همان درجه از استعداد نمی‏رسد.او بیشتر به تکرار داستانهای مشهور می‏پردازد و چنین می‏نماید که عمدتا به اثبات اهمیت عارف اشتغال دارد.در این راستا تا حدودی از تعالیم پدر پیروی می‏کند و بر این واقعیت که جز نیکی از مرد خدا صادر نمی‏شود تکیه دارد و بر این است که اگر مردی به صفات خدا متصف گردد، خداوند شنوایی و بینایی او می‏شود، باری وقتی او بر نیروی فراگیر عارف کامل تکیه می‏کند، به نظر قابل توجیه می‏رسد که در صدد جستجوی حلقه ارتباط بین او و نظریه ابن عربی(وفات 638 ق)، در باب انسان کامل برآییم.در واقع هیچگونه نشانه واقعی از تاثیر این نظریه در هر دو بخش فیه ما فیه به چشم نمی‏خورد و با اینکه گرایش‏</w:t>
      </w:r>
      <w:r>
        <w:rPr>
          <w:rFonts w:ascii="Times New Roman" w:eastAsia="Times New Roman" w:hAnsi="Times New Roman" w:cs="Times New Roman" w:hint="cs"/>
          <w:sz w:val="24"/>
          <w:szCs w:val="24"/>
          <w:rtl/>
          <w:lang w:bidi="fa-IR"/>
        </w:rPr>
        <w:t xml:space="preserve"> </w:t>
      </w:r>
      <w:r w:rsidRPr="00391BD2">
        <w:rPr>
          <w:rFonts w:ascii="Times New Roman" w:eastAsia="Times New Roman" w:hAnsi="Times New Roman" w:cs="Times New Roman"/>
          <w:sz w:val="24"/>
          <w:szCs w:val="24"/>
          <w:rtl/>
        </w:rPr>
        <w:t>روشنی در جهت تجلیل از شخصیت صوفی در آثار فرزند او می‏توان دید، خود رومی، چنین می‏نماید که از به کارگیری اندیشه انسان کامل و طریقه جدیدی که به طور کلی توسط ابن عربی مطرح شده خودداری کرده است</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یکی از اعضای حلقه او، فخرالدین ابراهیم ابن بزرگمهر عراقی(وفات 688 ق)بود که عهده‏دار ارائه تفسیری مقتدرانه از این مکتب به زبان فارسی بوده است.وی لمعات خود را که آمیخته‏ای از شعر و نثر است.در پی سخنرانیهایی که در مورد فصوص الحکم ابن عربی توسط شاگرد او صدر الدین قونیوی(وفات قرن هشتم ق/1374 م)ارائه شده تالیف می‏کند 75 و چنانکه در مقدمه آن ذکر کرده قصد داشته که از سبک سوانح احمد غزالی تقلید کند، اما در واقع بیان او بسیار مهذبتر است، به طوری که با آثار قرن سیزدهم کاملا هماهنگ می‏باشد هر چند دارای نثر بیشتری است</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او در طول رساله از شیوه ابن عربی در به کار بردن کلمه‏های عشق و عاشق و معشوق پیروی کرده، تا ترتیب حقیقت مطلق، عارف، و خدای وحی کننده ادیان را در تعالیم ابن عربی بیان دارد.اما اغتشاش و بی نظمی متن و در دست نداشتن یک طبع انتقادی و منقح از این اثر موجب شده تا مطابقت فصلهای آن با متن اصلی فصوص در پرده ابهام بافی بماند.ازین رو ممکن است هر یک از بیست و هفت لمعه آن اشاره‏ای باشد بر فصلی از بهترین تلخیص ابن عربی از طریقت خویش.از ویژگیهای این شیوه گرایشی کاملا ساختاری، با نظمی دقیق و با تأکید بر عناصر فردی برای رسیدن به کلیاتی یکدست است به طوری که می‏توان گفت در آن تصوف را به علم مبدل ساخته است.دقت حاصله از میان لمعات هویداست و سیر دقیق دیالکتیک عشق را بین عارف و خدایی که خود سرانجام در برابر یورش شدید احساسات قربانی می‏شود، مشخص می‏کند.زیرا این دستآورد منطق جدید و انعطاف ناپذیری است که بر اندیشه کهنتر، آزاد و فاقد نظم ایرانیان پیرو عشق تحمیل شده است؛و تاییدی است که فقط تعداد اندکی از صوفیان متقدم جسارت ابراز آن را داشته‏اند، ازین رو این اثر با ارائه نظریه شوق و ارج نهادن به جایگاه محبت، به شیوه صوفیان شرق جهان اسلام، اهمیت و پویایی این مکتب را نشان</w:t>
      </w:r>
      <w:r>
        <w:rPr>
          <w:rFonts w:ascii="Times New Roman" w:eastAsia="Times New Roman" w:hAnsi="Times New Roman" w:cs="Times New Roman" w:hint="cs"/>
          <w:sz w:val="24"/>
          <w:szCs w:val="24"/>
          <w:rtl/>
          <w:lang w:bidi="fa-IR"/>
        </w:rPr>
        <w:t xml:space="preserve"> </w:t>
      </w:r>
      <w:r w:rsidRPr="00391BD2">
        <w:rPr>
          <w:rFonts w:ascii="Times New Roman" w:eastAsia="Times New Roman" w:hAnsi="Times New Roman" w:cs="Times New Roman"/>
          <w:sz w:val="24"/>
          <w:szCs w:val="24"/>
          <w:rtl/>
        </w:rPr>
        <w:t xml:space="preserve">داده و </w:t>
      </w:r>
      <w:r w:rsidRPr="00391BD2">
        <w:rPr>
          <w:rFonts w:ascii="Times New Roman" w:eastAsia="Times New Roman" w:hAnsi="Times New Roman" w:cs="Times New Roman"/>
          <w:sz w:val="24"/>
          <w:szCs w:val="24"/>
          <w:rtl/>
        </w:rPr>
        <w:lastRenderedPageBreak/>
        <w:t>طریقه ابن عربی را تکمیل کرده است.تاثیر این موضوع در دوره قرون وسطی قابل توجه است چرا که موضوع تفاسیر متعددی گردیده است</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شرح حال کوتاه عراقی 76 که اندکی بعد از مرگ وی تالیف شد، یکی از مهمترین منابع ما درباره سنت شکنیهای قلندران به شمار می‏رود.نویسنده‏ای مجهول، دوران کودکی عراقی را در همدان، مهاجرتش به هند و اقامتش در پنجاب، سیر و سیاحت وی در عربستان و دخالت در امور سیاسی آسیای صغیر، عزیمتش به مصر برای فرار از استبداد مغول، و واپسین روزهای زندگی او را در دمشق توصیف می‏کند.نویسنده نشان می‏دهد که عراقی در طول زندگی، خود را وقف شاهد بازی و رقص و موسیقی کرده است.راهنمایی در باب رموز اشعار او(اصطلاحات عراقی 77 )نیز وجود دارد، که اصالت آن مورد تردید است.لیکن احتمال اصالت آن هم وجود دارد.این اثر منسوب به خود شاعر است و در آن عناصر مختلف غزل فارسی با اشاراتی به مفاهیم اصلی دیدگاه صوفیه بیان می‏شود، که در بسیاری از شرحها و بیشتر به صورت واژه نامه‏ای ضمیمه آثار حافظ باقی مانده است</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عزیز الدین نسفی(وفات 680 ق/قرن 13 م)، یکی دیگر از مبلغان مذهب ابن عربی است.به نظر می‏رسد که او نیز در نتیجه حمله مغول ماوراء النهر را ترک کرده به سیر و سیاحت پرداخته و در اکناف ایران پناه جسته است.وی رسالات کوتاه بسیاری تالیف کرده، این رسالات به صورت مجموعه‏هایی، گرد آمده است.رساله الانسان الکامل 78 ، مهمترین رساله اوست.نیمه اول این اثر برای خواننده عادی و نیمه دوم آن برای آنهایی که در تصوف کار آزموده‏اند وضع شده است.ولی در هر دو نیمه نویسنده ناشیگری آشکاری نشان می‏دهد که مبین این واقعیت است که او اندیشمندی اصیل یا منبعی موثق در رشته خود نبوده بلکه ناقلی از عقاید دیگران بیش نیست.او ازین رو می‏نویسد چون ازو خواسته شده تا شرحی از موضوعات گوناگون ارائه دهد، در حالی که مطلبی تازه برای بازگو کردن نداشته است.با این حال، سادگی بیش از حد طرز نگرش او، به ارائه نمایی بسیار ساده از نظریاتی دشوار منجر گردیده که به نحو بارزی به انسان کامل نظر دارد</w:t>
      </w:r>
      <w:r>
        <w:rPr>
          <w:rFonts w:ascii="Times New Roman" w:eastAsia="Times New Roman" w:hAnsi="Times New Roman" w:cs="Times New Roman" w:hint="cs"/>
          <w:sz w:val="24"/>
          <w:szCs w:val="24"/>
          <w:rtl/>
          <w:lang w:bidi="fa-IR"/>
        </w:rPr>
        <w:t xml:space="preserve"> </w:t>
      </w:r>
      <w:r w:rsidRPr="00391BD2">
        <w:rPr>
          <w:rFonts w:ascii="Times New Roman" w:eastAsia="Times New Roman" w:hAnsi="Times New Roman" w:cs="Times New Roman"/>
          <w:sz w:val="24"/>
          <w:szCs w:val="24"/>
          <w:rtl/>
        </w:rPr>
        <w:t>و احتمالا او بیش از ابن عربی به این موضوع اهتمام ورزیده است.در مجموعه‏ای از رسالات مشابه که تحت عنوان منازل السائرین 79 گرد آمده ارتباطی با سیاست در تعالیم مربوط به مهدی یا مسیح، که توسط استاد نسفی، عارف شیعی سعد الدین حمویه(وفات 648 ق/قرن 13 م)به وی آموزش داده شده، به چشم می‏خورد.به نظر می‏رسد شخصیت انقلابی استاد مذکور تا حدودی نسفی را به وحشت انداخته است.وی بر این عقیده بود که تغییرات اجتماعی ریشه داری در پایان قرن به وقوع پیوسته و به وحدت اسلام خواهد انجامید.و همچنین گفته بود پیامبر در خواب به وی خبر داده است که کتاب کشف الحقایق خود را پیش از وقوع حوادث مذکور منتشر نکند 80 .این کتاب 81 در واقع فاقد فصلهایی است که در باب حضرت مهدی(ع)نوشته شده، و در آن مقایسه جامعی بین نظرات صوفیه و فلاسفه ارائه می‏شود.نویسنده دانش قابل توجهی در زمینه کیهان شناسی و علوم طبیعی در آن عرضه می‏دارد.کتاب مقصد الاقصی 82 نسفی بر خلاف آثار دیگرش، نکته نظر شخصی او را به نمایش می‏گذارد، و عبارت از خلاصه‏ای ممتاز از تعالیم صوفیه است.او تصوف سنتی و نظریات جدید ابن عربی را، که بر وحدت مطلق تمامی موجودات تکیه دارد، به منزله دو اصل ثابت می‏نگرد</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گرایش به دیدگاه فلسفی که این مکتب را متمایز می‏سازد در دو رساله منثور از محمود شبستری(687-720 ق/قرن 13 و 14 م)، یعنی حق الیقین و مرآت المحققین 83 ، نیز به چشم می‏خورد.نخستین اثر که از هشت فصل تشکیل شده، از یک رشته فرضیات غیر مرتبط، که بدون هیچگونه نظمی در کنار هم ردیف شده است. تشکیل می‏شود.و عمدتا دشواریهای پیچیده متافیزیک را بررسی می‏کند، و تنها مباحث صوفیانه در پایان آن، در بحثی پیرامون فنا و بقا پدیدار می‏گردد.دومین اثر مباحثی می‏پروراند که با مطالعه و بررسی روانشناختی آغاز می‏شود و سپس نشان می‏دهد که چگونه می‏توان با بررسی عالم هستی ضمن ارائه مقایسه‏ای ماهرانه بین انسان و جهان، وجود خدا را درک کرد</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این گرایش با تأکید بر شکل بندی نظری تعالیم صوفیه و ترجیح پیچیدگی فلسفه بر</w:t>
      </w:r>
      <w:r>
        <w:rPr>
          <w:rFonts w:ascii="Times New Roman" w:eastAsia="Times New Roman" w:hAnsi="Times New Roman" w:cs="Times New Roman" w:hint="cs"/>
          <w:sz w:val="24"/>
          <w:szCs w:val="24"/>
          <w:rtl/>
          <w:lang w:bidi="fa-IR"/>
        </w:rPr>
        <w:t xml:space="preserve"> </w:t>
      </w:r>
      <w:r w:rsidRPr="00391BD2">
        <w:rPr>
          <w:rFonts w:ascii="Times New Roman" w:eastAsia="Times New Roman" w:hAnsi="Times New Roman" w:cs="Times New Roman"/>
          <w:sz w:val="24"/>
          <w:szCs w:val="24"/>
          <w:rtl/>
        </w:rPr>
        <w:t>سازماندهی زندگی بر اساس رشته‏ای اعمال معین طبیعتا با افزایش اهمیت فرد، آن گونه که در نظریه انسان کامل دیده می‏شود، توام بوده است.چنانکه در نیمه دوم قرن دوازدهم، شاهد موجی از فعالیتها در ارتباط با شرح حال نویسی همراه با تجلیل از شخصیت عارف می‏شویم.دو زندگینامه بجا مانده از بقلی، که در پایان قرن سیزدهم و آغاز قرن چهاردهم توسط نوادگان برجسته 84 او به رشته تحریر در آمده، نشان می‏دهد که چگونه سنت تجلیل از صوفیان بزرگ توسعه و تکامل یافته است</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 xml:space="preserve">این دو زندگینامه مشتمل بر اشعار فراوانی در ستایش بقلی و نقل و قولهای بسیاری از آثار اوست لیکن از نظر مورخان ارزش چندانی ندارند و در کل در برگیرنده حکایاتی اندک و پاره‏ای اطلاعات زندگینامه‏ای است.رساله‏ای که توسط فریدون </w:t>
      </w:r>
      <w:r w:rsidRPr="00391BD2">
        <w:rPr>
          <w:rFonts w:ascii="Times New Roman" w:eastAsia="Times New Roman" w:hAnsi="Times New Roman" w:cs="Times New Roman"/>
          <w:sz w:val="24"/>
          <w:szCs w:val="24"/>
          <w:rtl/>
        </w:rPr>
        <w:lastRenderedPageBreak/>
        <w:t>سپهسالار 85 (قرن هشتم ق)در شرح حال مولوی به تحریر درآمده نیز از همین دست است، که در هر حال، با توجه به قدمت آن و آشنایی نزدیک نویسنده با نخستین اعضای طریقه مولویه منبع بسیار مهمی به شمار می‏آید.ولی ارزنده‏ترین سرگذشتگی که در این دوره تالیف شد فردوس المرشدیه اثر محمد بن عثمان 86 است که در سال 1327 م قرن هشتم ق در بیان احوال ابو اسحق کازرونی(وفات 427 ق 1035 م)تدوین شده است.این اثر ترجمه‏ای است از شرح حالی گم شده که توسط ابو بکر محمد بن عبد الکریم(وفات 503 ق/1109 م)به زبان عربی نوشته شده بود.این اثر که بسیاری از منابع متقدم را در بر می‏گیرد، شرح مفصلی از زهد کازرونی، مواعظ و تعلیمات او به دست می‏دهد(که اتحاد خدا و بندگان او را تصریح می‏کند</w:t>
      </w:r>
      <w:r w:rsidRPr="00391BD2">
        <w:rPr>
          <w:rFonts w:ascii="Times New Roman" w:eastAsia="Times New Roman" w:hAnsi="Times New Roman" w:cs="Times New Roman"/>
          <w:sz w:val="24"/>
          <w:szCs w:val="24"/>
        </w:rPr>
        <w:t>)</w:t>
      </w:r>
      <w:r w:rsidRPr="00391BD2">
        <w:rPr>
          <w:rFonts w:ascii="Times New Roman" w:eastAsia="Times New Roman" w:hAnsi="Times New Roman" w:cs="Times New Roman"/>
          <w:sz w:val="24"/>
          <w:szCs w:val="24"/>
          <w:rtl/>
        </w:rPr>
        <w:t>، همچنین تصویری از نقش اجتماعی کازرونی به عنوان مبلغی مسلمان در جامعه‏ای که بیشتر زردشتی است ارائه می‏دهد</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 xml:space="preserve">فرد گرایی که در این دوره از تصوف مشاهده می‏شود در نظریات علاء الدوله سمنانی </w:t>
      </w:r>
      <w:r w:rsidRPr="00391BD2">
        <w:rPr>
          <w:rFonts w:ascii="Times New Roman" w:eastAsia="Times New Roman" w:hAnsi="Times New Roman" w:cs="Times New Roman"/>
          <w:sz w:val="24"/>
          <w:szCs w:val="24"/>
        </w:rPr>
        <w:t xml:space="preserve">(659-736 </w:t>
      </w:r>
      <w:r w:rsidRPr="00391BD2">
        <w:rPr>
          <w:rFonts w:ascii="Times New Roman" w:eastAsia="Times New Roman" w:hAnsi="Times New Roman" w:cs="Times New Roman"/>
          <w:sz w:val="24"/>
          <w:szCs w:val="24"/>
          <w:rtl/>
        </w:rPr>
        <w:t>ق/قرن 13 و 14 م)به اوج خود می‏رسد.آثار این نویسنده هنوز در دست طبع و نشر است، لیکن هانری کور بن شرح ممتازی از عقاید او را که در کتاب العروة الوثقی 87 بیان شده، به عمل آورده است.این آثار در برگیرنده طریقه بسیار دشواری از تطبیق میان اندامهای روحانی عارف، پیامبرانی که در وجود او سکنی‏</w:t>
      </w:r>
      <w:r>
        <w:rPr>
          <w:rFonts w:ascii="Times New Roman" w:eastAsia="Times New Roman" w:hAnsi="Times New Roman" w:cs="Times New Roman" w:hint="cs"/>
          <w:sz w:val="24"/>
          <w:szCs w:val="24"/>
          <w:rtl/>
          <w:lang w:bidi="fa-IR"/>
        </w:rPr>
        <w:t xml:space="preserve"> </w:t>
      </w:r>
      <w:r w:rsidRPr="00391BD2">
        <w:rPr>
          <w:rFonts w:ascii="Times New Roman" w:eastAsia="Times New Roman" w:hAnsi="Times New Roman" w:cs="Times New Roman"/>
          <w:sz w:val="24"/>
          <w:szCs w:val="24"/>
          <w:rtl/>
        </w:rPr>
        <w:t>گزیده‏اند، با رنگهایی است که نشانگر مقامات مختلفی می‏باشند و سالک در سیر و سلوک بدانها می‏رسد.با وجود این تعالیم مربوط به انوار ملونه که در تصوف ایرانی ارائه می‏شود(آنگونه که در فوق ذکر شد)معمولا بر لزوم فرو نشاندن هویت شخصی فرد تأکید دارد.ساخت و پرداخت مباحث پیچیده سمنانی به گونه‏ای است که او را در این زمینه بی‏رقیب ساخته است.او همچنین با تحلیل دقیق دیدگاه اسلامی در مورد خلقت، تونایی خود را در ارائه نظریاتی پیچیده در الهیات نشان داده است.به طور کلی او فردی برجسته بوده و در زمینه سرگذشتهای شخصی، بر اطلاعات بسیاری احاطه داشته است. بهر حال از دیدگاه سمنانی مسئله اعتلا به درجه والاتری از انیت و باطنی کردن همه چیز، با سیر در فراسوی خود آگاهی فرد یا گم کردن خویش در کلیتی خارجی مغایرت دارد</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برخلاف این ادبیات انتزاعی، که در ایران به رشته تحریر در آمده، آثار فارسی‏ای که توسط اعضای طریقه چشتیه در هند تدوین شده به نسبت بیشتر از اعمال و زندگی روزانه صوفیه گفتگو می‏کند.این آثار عمدتا از ملفوطات، که شرح گفتگوهای میان استاد و شاگردان می‏باشد، تشکیل می‏شود و در بیشتر اوقات اصالت آن مورد تردید است.آثار منسوب به قرن سیزدهم، با توجه به عدم تمایل بنیانگذاران فرقه به تالیف کتب 88 بقینا جعلی است.متقدم‏ترین و مهمترین نمونه در بین ملفوظات اصیل فواید الواد است، که شرح گفتگوهای نظام الدین اولیاء وفات(724 ق/1323 م)و به قلم امیر حسین سجزی 89 است.این اثر اطلاعات ارزنده‏ای در مورد تشکیلات زندگی صوفیه در شمال هند در قرن سیزدهم، و شرح مفصلی درباره سرگذشت عرفای متقدم‏تر به دست می‏دهد. خیر المجالس اثر حامد قلندر، نمونه اصیل دیگری از این نوع ادبیات است، که در آن به شرح گفتگو از نصیر الدین چراغ دهلی 90 (وفات 758 ق/1356 م)می‏پردازد در این اثر نیز مطالب بسیاری برای مطالعه و بررسی تصوف به طریقی که در خانقاههای هندی تمرین می‏شد به چشم می‏خورد، که با اشاراتی به تاریخ سیاسی آن دوره توام بوده و خصومتی مسلم نسبت به مقامات وقت را نشان می‏دهد</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علاوه بر این آثار اصیل، با تعدادی از ملفوظات رو برو می‏شویم که جعلی بودن آنها</w:t>
      </w:r>
      <w:r>
        <w:rPr>
          <w:rFonts w:ascii="Times New Roman" w:eastAsia="Times New Roman" w:hAnsi="Times New Roman" w:cs="Times New Roman" w:hint="cs"/>
          <w:sz w:val="24"/>
          <w:szCs w:val="24"/>
          <w:rtl/>
          <w:lang w:bidi="fa-IR"/>
        </w:rPr>
        <w:t xml:space="preserve"> </w:t>
      </w:r>
      <w:r w:rsidRPr="00391BD2">
        <w:rPr>
          <w:rFonts w:ascii="Times New Roman" w:eastAsia="Times New Roman" w:hAnsi="Times New Roman" w:cs="Times New Roman"/>
          <w:sz w:val="24"/>
          <w:szCs w:val="24"/>
          <w:rtl/>
        </w:rPr>
        <w:t>روشن است، با این حال جالب هستند.زیرا غالبا در دوره‏ای بسیار متأخر به رشته تحریر درآمده‏اند و قرن چهاردهم از چنین آثاری بسیار غنی است.این آثار جعلی غالبا بخاطر اشتباهات تاریخی نامعقول و نقل از آثاری که اغلب به زمانی متأخرتر از مولفین فرضی آنها باز می‏گردد و نیز به دلیل معرفی گونه‏ای از عرفان غریب و بی بند و بار، که با تشرع خشک صوفیان مذکور مغایرت دارد، جعلی بودن خود را فاش می‏سازند.این آثار لطایف و داستانهای سرگرم کننده بسیاری عرضه می‏داشتند لیکن از دشواریهای متافیزیک اجتناب می‏ورزیدند.چنین می‏نماید که این آثار صرفا به دلیل آنکه کتاب فروشان دهلی آنها را پر فروش می‏یافتند، نوشته می‏شدند. 91</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یکی از نویسندگان هندی که می‏توان با اطمینان خاطر شمار زیادی از این رسالات را به وی منسوب داشت محمد گیسو دراز(وفات 826 ق/1422 م)است.وی عارفی است با دانشی وسیع، عمدتا در زمینه هند و ئیزم.و گفته می‏شود که بیش از صد جلد کتاب نوشته است.و این صد جلد دربرگیرنده شرح بسیاری از آثار صوفیان متقدم‏تر، که غالبا نیز مورد انتقاد او قرار گرفته‏اند، بوده است.او بویژه با ابن عربی و عین القضاة همدانی مخالفت ورزیده و عقاید ویژه خود را با اصالتی کم نظیر در بین شارحان مطرح کرده است.و به نظر می‏رسد که او در طرح پاره‏ای عقاید در باب اعمال صوفیه به طور کامل در بند قیود و رسوم نبوده است. 92</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lastRenderedPageBreak/>
        <w:t>در این دوره عمدتا نشر و ترویج مکتب ابن عربی، که بر آثار ادبی ایران در قرن چهاردهم غالب بود، جریان داشت بطوریکه تحلیل و جذب نظریات او وقت زیادی را به خود اختصاص می‏داد که به دلیل که به دلیل همین پیچیدگی زیاد آن نظریات، شرحهای متعددی بر کتاب فصوص پدید آمده، اندیشه‏های تصوف به اوج تکامل خود رسید و دیگر مسئله توضیح و روشن کردن دشواری شاهکاری‏ها قرن سیزدهم مطرح بود.پاره‏ای سختگیریها بر ایرانیان پیرو عشق، که بهترین دوره آنان سپری شده بود، تحمیل گردید، در مجموع باید اذعان داشت که در نثر فارسی این دوره نوآوریهای اندکی به چشم‏</w:t>
      </w:r>
      <w:r>
        <w:rPr>
          <w:rFonts w:ascii="Times New Roman" w:eastAsia="Times New Roman" w:hAnsi="Times New Roman" w:cs="Times New Roman" w:hint="cs"/>
          <w:sz w:val="24"/>
          <w:szCs w:val="24"/>
          <w:rtl/>
          <w:lang w:bidi="fa-IR"/>
        </w:rPr>
        <w:t xml:space="preserve"> </w:t>
      </w:r>
      <w:r w:rsidRPr="00391BD2">
        <w:rPr>
          <w:rFonts w:ascii="Times New Roman" w:eastAsia="Times New Roman" w:hAnsi="Times New Roman" w:cs="Times New Roman"/>
          <w:sz w:val="24"/>
          <w:szCs w:val="24"/>
          <w:rtl/>
        </w:rPr>
        <w:t xml:space="preserve">می‏خورد.با این حال به شخصیت برجسته علی همدانی * (714-786 ق/1314-1385 م)، که نویسنده شمار بزرگی از رسالات کوتاه است 93 ، باید اشاره داشت.این رسالات گاهی محدود به تکرار پندهای اخلاقی است، که بیشتر به مقامات درباری تقدیم شده، و به سبکی نمادی و آراسته به صنایع لفظی به رشته تحریر درآمده است.عرفان نویسنده معمولا ساده، و از نوع سنتی است، لیکن از آنجا که آثار او نمایانگر اهمیت روز افزون تصوف شیعی‏[در آن زمان‏]است حایز اهمیت است.مقاله او در باب خوابها تحت عنوان رساله منامیه 94 جهان را به طور جالبی به قلمرو نور و ظلمت، که با جهان سوم برزخی به نام عالم مثل از هم جدا می‏شوند، تقسیم می‏کند و در آن اصطلاحات ابن عربی را به کار می‏گیرد.در این رساله امکان وقوع و تعبیر خوابها به دلیل قرار گرفتن این جهان بین عالم ارواح و اجسام می‏باشد.همدانی در همین رساله از شرقی سخن می‏راند که جوهر اصلی سرچشمه وجود است.و این نشانگر تاثیر پیوسته حکمت اشراق یحیی سهروردی بر او است 95 </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شرح حال مهمی از همدانی تحت عنوان خلاصة المناقب توسط شاگردش نور الدین جعفر بدخشی در سال 1385 م/قرن نهم ق به رشته تحریر در آمد 96 .و این شرح حال شامل تفاسیری بر مطالب صوفیانه‏ای است که تبحر نویسنده را در این علم می‏رساند.او جدا از شرح گفتگوهای خاص خود با همدانی، اطلاعات ارزنده‏ای در مورد سفرهای دور و دراز همدانی و مهاجرت او به ماوراء النهر عرضه می‏دارد.وی استاد خویش را به عنوان فردی که بشدت با رفتارهای غریب صوفیه 97 مخالف است، معرفی می‏کند. شرح حال دیگری که در قرن چهاردهم توسط ابن بزاز(وفات 801 ق/1398 م 98 ) به رشته تحریر درآمد، در مورد صفی الدین اسحاق اردبیلی(وفات 735 ق)، سر سلسله صفویه است.این شرح متنی است طولانی که علاوه بر غنای تفصیلات اجتماعی مشتمل بر شرح سرگرم کننده‏ای از کرامات است، لیکن از نظر مورخان جهت تکمیل نیازمند (*).احوال و آثار میر سید علی همدانی، تالیف پرویز اذکائی، (همدان، دانشگاه بو علی سینا، 1370</w:t>
      </w:r>
      <w:r w:rsidRPr="00391BD2">
        <w:rPr>
          <w:rFonts w:ascii="Times New Roman" w:eastAsia="Times New Roman" w:hAnsi="Times New Roman" w:cs="Times New Roman"/>
          <w:sz w:val="24"/>
          <w:szCs w:val="24"/>
        </w:rPr>
        <w:t xml:space="preserve">).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 xml:space="preserve">شواهد اسنادی است، که‏[این شواهد]اکنون به دست آمده است.شاه نعمت الله ولی نیز از مهمترین چهره‏های تصوف ایرانی است که در پایان قرن چهاردهم و آغاز قرن پانزدهم می‏زیست و در سال 1431 م/قرن نهم ق در سن کهولت در گذشت.او مجموعه بزرگی از رسالات منثور بر جای گذاشته است.نویسنده‏ای به نام عبد العزیز شیر ملک واعظی بین سالهای </w:t>
      </w:r>
      <w:r w:rsidRPr="00391BD2">
        <w:rPr>
          <w:rFonts w:ascii="Times New Roman" w:eastAsia="Times New Roman" w:hAnsi="Times New Roman" w:cs="Times New Roman"/>
          <w:sz w:val="24"/>
          <w:szCs w:val="24"/>
        </w:rPr>
        <w:t xml:space="preserve">1435 </w:t>
      </w:r>
      <w:r w:rsidRPr="00391BD2">
        <w:rPr>
          <w:rFonts w:ascii="Times New Roman" w:eastAsia="Times New Roman" w:hAnsi="Times New Roman" w:cs="Times New Roman"/>
          <w:sz w:val="24"/>
          <w:szCs w:val="24"/>
          <w:rtl/>
        </w:rPr>
        <w:t>م/839 ق و 1475 م/862 ق به نگارش شرح حال او پرداخته است.وی پس از توصیف سفرهای دور و دراز شاه نعمت الله، به تعداد یکصد اثر از او اشاره می‏کند 99 .در نگارش این رسالات توجه شده که بسیار کوتاه و اغلب دارای صفحات اندکی از شعر و نثر به هم آمیخته باشد 100 .باید اشاره کرد که در این آثار نسبت شعر بسیار بیش از تصنیفاتی است که توسط نویسندگان متقدم‏تر نوشته شده بود، و مولف متونی را نوشته که بیشتر به صورت قطعات پراکنده است.به نظر می‏رسد شاه نعمت الله ولی از تعالیم ابن عربی به دقت پیروی می‏کند.در صورت بررسی نوشته‏های او، می‏بینیم که این آثار شرحی ساده از بخشهای کتابهای نویسنده مذکور است.لیکن باید متذکر شد که در ایران سرقت ادبی گناه بزرگی تلقی نمی‏شد.و در ضمن شاه نعمت الله در اعتراف به دین خود نسبت به سلف خویش تردیدی نداشت.بر او واجب بود به عنوان بنیانگذار آنچه که بعدها عمده‏ترین طریقه صوفیه ایران شناخته شد، که در مورد جنبه‏های مختلف تعالیم خود به شاگردانش پاسخ دهد و برای گسترش نفوذ خویش می‏بایستی وقت زیادی را برای ترجمه آثار عربی، که برای معاصرانش نامفهوم بود، اختصاص دهد.او بر اساس حجم و میزان فعالیت ادبی و در سایه شخصیت پرتوانش موفق شد ماهیت عرفان ایرانی را به طور ریشه‏ای تغییر دهد تا با نظریاتی که از زمان تنظیم اولیه آنها توسط ابن عربی اندکی تغییر یافته بود انطباق یابد</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او با این عمل، اهمیت عشق عارف به خداوند را کاهش داده در حالی که حرمت گذاری به قطب یار رهبر فرقه را افزوده است.این تحول اخیر بدون تردید در گرو تاثیر تشیع است و ادعای شخصی شاه نعمت الله بر اینکه از نسل پیامبر است نیز، چیزی جز اوج گیری افزایش تدریجی پافشاری بر لزوم وجود پیر یا رهبر روحانی نیست</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 xml:space="preserve">یکی از معاصران او، صائن الدین علی ترکه(وفات 835 ق/1427 م)از مردم اصفهان است.او نیز به عنوان عارفی که اندیشه‏اش عقاید تصوف و تشیع را به هم پیوند داده ذکر شده است.سرچشمه دیگر مکتب او، تعالیم فرقه حروفیه است.این فرقه به علت مفهوم باطنی که برای حروف الفبا قایل بود، بدین نام خوانده شد.عقاید این فرقه خارج از دامنه تحلیل در این </w:t>
      </w:r>
      <w:r w:rsidRPr="00391BD2">
        <w:rPr>
          <w:rFonts w:ascii="Times New Roman" w:eastAsia="Times New Roman" w:hAnsi="Times New Roman" w:cs="Times New Roman"/>
          <w:sz w:val="24"/>
          <w:szCs w:val="24"/>
          <w:rtl/>
        </w:rPr>
        <w:lastRenderedPageBreak/>
        <w:t>مقاله است با این حال بایستی به تاثیر این جنبش بر تصوف اوایل قرن پانزدهم بویژه از نکته نظر فعالیت سیاسی آن، اشاره شود.معروفترین رسالات او رساله شق القمر 102 است.او آیه‏ای از قرآن را به عنوان سرآغاز رساله خود قرار داده است:اقتربت الساعة و انشقّ القمر»[سوره قمرز آیه 1]و برای طبقه بندی متکلمین، فلاسفه و عرفای آن روزگار شیوه‏های مختلفی در تفسیر این آیه به کار برده است که نشانگر پیچیدگی بسیار تفسیر قرآن در اسلام ایرانی، و نیز اعتقاد مولف بر اینکه اشراق عرفانی تفضیلی و محدود به گروه اندکی از عرفا است، می‏باشد، آثار دیگر علی ترکه او را به عنوان مفسر توانای حدیث و تصنیفات ابن عربی و عراقی، زبانشناس(جنبه‏هایی که در مکتب او جایگاه مهمی دارد)، استاد جدل و نیز بدهکاری بینوا که به علت شکست در تطبیق با جنبشهای انقلابی تاریخی و سیاسی زمان خویش، که در آن بسیار درگیر بوده و برای امرار معاش مجبور به دریوزگی گردیده 103 ، معرفی کرده است</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صوفی دیگری که با سلطنت تیموری درگیری داشت قاسم انوار(757-837 ق/قرن 15 م)است.از او دو اثر کوتاه منثور 104 بر جای مانده است.رساله سوال و جواب که به صورت سلسله پرسش و پاسخ است و بر اهمیت نوع انسانی و قرب انسان به خدا و همچنین بر عظمت سابق پیامبر(ص)به عنوان جلوه ذات باریتعالی(که اکنون موضوعی است شناخته شده و در آثار ادبی سوابق فراوانی دارد)تأکید بسیار دارد.اثر دیگر او، که عنوانهای مختلفی دارد، به نظر می‏رسد که ترکیبی در هم بر هم از رسالات مختلف است و حاوی توضیح حدیث معروف:«کنت کنزا مخفیا، فاحببت ان اعرف، فخلقت الخلق لکی اعرف»است.همچنین بین تفسیرهای بخشی از قصیده عراقی و یک رباعی منسوب به ابو سعید ابو الخیر اطلاعات کوتاه زندگینامه‏ای گنجانده است، که منجر</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به پدید آمدن تفسیرهای بسیاری توسط نویسندگان این دوره گردیده است</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معروفترین صوفی قرن پانزدهم، عبد الرحمن جامی(817-898 ق/قرن 15 م) است، که با جدیت به شرح دشواریهای آثار پیشینیان خود اشتغال داشت.بررسی و مطالعه او از لمعات عراقی 105 بهترین اثر موجود در این زمینه است، که بر تفسیرهای تدوین شده توسط شاه نعمت الله، علی ترکه، و صوفیان دیگر برتری دارد 106 .متاسفانه جامی گرایش داشت که در بیان تاثیر ابن عربی بر عراقی غلو نماید، به همین دلیل بویژه زمانی که عقاید ابن عربی را در مورد شخصیت عارف بگونه‏ای برابر با انسان کامل مطرح می‏کند، دچار اشتباه می‏شود.با اینکه او قطعات بسیار ارزنده متعددی در مورد تعالیم صوفیه ارائه می‏دهد، بیشتر شرحهای او بر تفسیر تحت اللفظی(کلمه به کلمه)متن تکیه دارد.متاسفانه، ظرافت ابهامات کتاب عراقی نادیده گرفته شده و نمادها نیز از صورت رمز خارج شده است.جامی با تمرکز بر معانی پنهان لمعات موفق به درک ارزش خود سمبلها و خصوصیت تحریک آمیز اظهارات آشکار نویسنده در مورد موضوع عشق نشده است.او بر خلاف عراقی در بند نظریات ابن عربی باقی ماند، و نتوانست به لحظه آغاز نفوذ این عقاید به تصوف ایرانی باز گردد.از سوی دیگر، شرح او بر خمریه ابن فارض(576-632 ق/قرن 13 م)، برخی فرضیات جالب درباره انگیزه‏های عشق، همچنین طبقه بندی شیوه‏های مختلف تامل در زیبایی انسان را در بردارد.جامی می‏کوشد تا لوایح 108 را به عنوان اثری اصیل و در ردیف لمعات و سوانح احمد غزالی تدوین کند که به طور رقت انگیزی شکست می‏خورد.لوایح، مانند این دو شرح، مشتمل بر شماری از رباعیات نویسنده(به صورت پراکنده در بین قطعات نثر و نه به طور آزاد آن گونه که در تالیفات نویسندگان متقدم‏تر بچشم می‏خورد می‏باشد.در این اثر مباحث بسیاری در مورد عقاید پیچیده متافیزیکی و اشاراتی به آثار ابن عربی دیده می‏شود.متن یکپارچکی و وحدت خود را از دست داده است و در مجموع می‏توان آن را تلاش مناسبی برای آفرینش هنر ادبی شناخت.در اینجا ما شاهد جنبه غم انگیز زندگی جامی هستیم.او به عنوان عارف نتوانست خود را از قیود دانشمندی و به عنوان نویسنده از</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قالبهای ادبی رهایی دهد.استعداد او بیشتر در شرح جنبه‏های نظری رسالات صوفیه بوده است، چنانکه در تعلیقه ارزنده‏اش بر خلاصه ابن عربی از فصوص، نشان داده است</w:t>
      </w:r>
      <w:r w:rsidRPr="00391BD2">
        <w:rPr>
          <w:rFonts w:ascii="Times New Roman" w:eastAsia="Times New Roman" w:hAnsi="Times New Roman" w:cs="Times New Roman"/>
          <w:sz w:val="24"/>
          <w:szCs w:val="24"/>
        </w:rPr>
        <w:t>. 109</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 xml:space="preserve">عالم دیگر در همین زمینه عبد الله سیمابی معروف به الهی(وفات قرن نهم ق/1419 م)است، که در ترکیه دیده به جهان گشود لیکن در ایران و ماوراء النهر سفرهای دور و درازی کرد.او همچون جامی، یکی از اعضای طریقه نقشبندیه بود و به جستجوی ساختار نظریات ابن عربی در عقاید کهنتر ایرانیان پیرو عشق گرایش داشت. در کتاب منازل القلوب 110 که تفسیری است بر بخشی از رساله قدسیه بقلی(او بخشی از این رساله را که از تجربه عرفانی به عنوان تفضیلی که مختص نخبگان است، برگزیده)او با استفاده از تقسیمات پنجگانه ابن عربی که تمامی موجودات را به حضرات پنجگانه تقسیم نموده آغاز کرده سپس به موضوع انسان کامل پرداخته است.از این رو این اثر با توجه به مسایل مذکور جدا بیت بسیاری </w:t>
      </w:r>
      <w:r w:rsidRPr="00391BD2">
        <w:rPr>
          <w:rFonts w:ascii="Times New Roman" w:eastAsia="Times New Roman" w:hAnsi="Times New Roman" w:cs="Times New Roman"/>
          <w:sz w:val="24"/>
          <w:szCs w:val="24"/>
          <w:rtl/>
        </w:rPr>
        <w:lastRenderedPageBreak/>
        <w:t>دارد.لیکن احتمالا از نظر تفسیر و تبیین متن کار چندانی نکرده است.الهی مطالبش را با حمله به صوفیان افراطی و سنت شکن، که در هر حال به نظر می‏رسد بخش عمده الهامات خود را از آنها گرفته، ادامه می‏دهد</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در اثر برگزیده شارحی دیگر به نام شمس الدین محمد(بن یحیی)لاهیجی(وفات 912 ق/1560 م)مطالبی بسیار جالبتر به چشم می‏خورد، که کتاب مفاتیح الاعجاز 111 بزرگ او، معروفترین بررسی و شرح گلشن راز شبستری است.که شرحهای بسیار دیگری‏[نیز]بر آن نوشته شده است.لاهیجی در این اثر نظریه انوار ملونه را، که قبلا بدان اشاره شد، تکمیل می‏کند.او بر نور سیاه مبهمی که بر ذات خداوند دلالت دارد و به عنوان اوج اعتلای صوفی تلقی می‏شود تکیه‏ای ویژه می‏کند.او نیز اطلاعات بسیاری در مورد سرگذشتهای شخصی به دست می‏دهد.در مورد انوار تئوری، قدرتی گیرا در تلفیق بین مفهوم فقر، که در تصوف مرکزیت دارد، و نگرش متافیزیکی بو علی سینا نشان می‏دهد 112</w:t>
      </w:r>
      <w:r w:rsidRPr="00391BD2">
        <w:rPr>
          <w:rFonts w:ascii="Times New Roman" w:eastAsia="Times New Roman" w:hAnsi="Times New Roman" w:cs="Times New Roman"/>
          <w:sz w:val="24"/>
          <w:szCs w:val="24"/>
        </w:rPr>
        <w:t xml:space="preserve">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 xml:space="preserve">در کنار تهیه گسترده این شرحها، که غالبا برای شاهان و شاهزادگان نوشته می‏شد،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 xml:space="preserve">ثاری بسیار سنتی‏تر در مکاتیب قطب عبد الله جهرمی(وفات اواخر قرن نهم ق/1494 م </w:t>
      </w:r>
      <w:r w:rsidRPr="00391BD2">
        <w:rPr>
          <w:rFonts w:ascii="Times New Roman" w:eastAsia="Times New Roman" w:hAnsi="Times New Roman" w:cs="Times New Roman"/>
          <w:sz w:val="24"/>
          <w:szCs w:val="24"/>
        </w:rPr>
        <w:t>113 )</w:t>
      </w:r>
      <w:r w:rsidRPr="00391BD2">
        <w:rPr>
          <w:rFonts w:ascii="Times New Roman" w:eastAsia="Times New Roman" w:hAnsi="Times New Roman" w:cs="Times New Roman"/>
          <w:sz w:val="24"/>
          <w:szCs w:val="24"/>
          <w:rtl/>
        </w:rPr>
        <w:t>ملاحظه می‏شود.این مکاتیب نویسنده خود را به عنوان چهره‏ای بسیار محافظه کار نشان می‏دهد که از شاخه‏ای سخت گیر در ریاضات صوفیه پیروی می‏کند و خود را با نظریات پیچیده در گیر نمی‏سازد.او بیشتر به شاگردانش پند و اندرز می‏دهد و آنها را به مطالعه آثاری که در این مقاله مورد بحث قرار گرفته است بویژه کتب کلامی، تفاسیر قرآن، و مجموعه زندگینامه‏های صوفیه دعوت می‏کند. 114</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در مجموع، چنانکه در آثار متقدم ارائه شد، آثار فارسی صوفیه این دوره فاقد ارتباط با زندگی واقعی بود.تجاوز تدریجی نفوذ حکام وقت در پایان قرن پانزدهم زمینه آثار ادبی را به طور ریشه‏ای تغییر داد و آزادی‏ای را که در بین نویسندگان گذشته وجود داشت از بین برد.در آغاز قرن شانزدهم با تاسیس یک حکومت مرکزی قدرتمند دیگر شرایط موجود در ایران برای تصوف مطلوب نبود.و از آن پس تنها در قلمرو فلسفه تشیع، بهترین نمونه‏های عرفانی تالیف شد و بیش از عقاید هر گروهی یا جنبشی بر احساسات فرد گوشه نشین اثر گذاشت.باری، اگر به دوره‏ای که شرح آن رفت نگاهی تازه بیافکنیم، شواهد ادبی بسیاری می‏یابیم که با واقعیت اجتماعی انطباق دارد.این شواهد بیانگر شوقی پر شور توام با آزادی و قدرت است که به سبب پرداختن به تفاسیر و تعاریف، زمانی دراز زیر پرده ابهام رفته است.ادبیاتی که در دوره میانه به نثر فارسی و در موضوع تصوف به رشته تحریر درآمده روایتگر نوعی عرفان بسیار غریب است که از تاریخی بسیار دور در ایران رواج داشته است.و این عرفان به سبب تلاشهایی که در جهت پنهان ساختن آن در قالب آثار مذهبی انجام می‏گرفت به درستی درک نشده است</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پی نوشت‏ها و مآخذ (1).در این مقاله زندگینامه‏های فردی مورد بررسی قرار گرفته و مجموعه شرح احوال صوفیه دوره قرون وسطی در جای دیگر این کتاب زیر عنوان آثار تاریخی مطرح شده است</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(2). Islamic Civilisation 059-0511</w:t>
      </w:r>
      <w:proofErr w:type="gramStart"/>
      <w:r w:rsidRPr="00391BD2">
        <w:rPr>
          <w:rFonts w:ascii="Times New Roman" w:eastAsia="Times New Roman" w:hAnsi="Times New Roman" w:cs="Times New Roman"/>
          <w:sz w:val="24"/>
          <w:szCs w:val="24"/>
        </w:rPr>
        <w:t>,ed.by</w:t>
      </w:r>
      <w:proofErr w:type="gramEnd"/>
      <w:r w:rsidRPr="00391BD2">
        <w:rPr>
          <w:rFonts w:ascii="Times New Roman" w:eastAsia="Times New Roman" w:hAnsi="Times New Roman" w:cs="Times New Roman"/>
          <w:sz w:val="24"/>
          <w:szCs w:val="24"/>
        </w:rPr>
        <w:t xml:space="preserve"> D.S.Richards,London 3791,p.361.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(3). Tr.by A.J.Arberry</w:t>
      </w:r>
      <w:proofErr w:type="gramStart"/>
      <w:r w:rsidRPr="00391BD2">
        <w:rPr>
          <w:rFonts w:ascii="Times New Roman" w:eastAsia="Times New Roman" w:hAnsi="Times New Roman" w:cs="Times New Roman"/>
          <w:sz w:val="24"/>
          <w:szCs w:val="24"/>
        </w:rPr>
        <w:t>,The</w:t>
      </w:r>
      <w:proofErr w:type="gramEnd"/>
      <w:r w:rsidRPr="00391BD2">
        <w:rPr>
          <w:rFonts w:ascii="Times New Roman" w:eastAsia="Times New Roman" w:hAnsi="Times New Roman" w:cs="Times New Roman"/>
          <w:sz w:val="24"/>
          <w:szCs w:val="24"/>
        </w:rPr>
        <w:t xml:space="preserve"> Doctrine of the sufis,cambridge 5391.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(4).</w:t>
      </w:r>
      <w:r w:rsidRPr="00391BD2">
        <w:rPr>
          <w:rFonts w:ascii="Times New Roman" w:eastAsia="Times New Roman" w:hAnsi="Times New Roman" w:cs="Times New Roman"/>
          <w:sz w:val="24"/>
          <w:szCs w:val="24"/>
          <w:rtl/>
        </w:rPr>
        <w:t>شرح تعرف، چاپ سنگی، (لکهنو، 1910</w:t>
      </w:r>
      <w:proofErr w:type="gramStart"/>
      <w:r w:rsidRPr="00391BD2">
        <w:rPr>
          <w:rFonts w:ascii="Times New Roman" w:eastAsia="Times New Roman" w:hAnsi="Times New Roman" w:cs="Times New Roman"/>
          <w:sz w:val="24"/>
          <w:szCs w:val="24"/>
          <w:rtl/>
        </w:rPr>
        <w:t>)،</w:t>
      </w:r>
      <w:proofErr w:type="gramEnd"/>
      <w:r w:rsidRPr="00391BD2">
        <w:rPr>
          <w:rFonts w:ascii="Times New Roman" w:eastAsia="Times New Roman" w:hAnsi="Times New Roman" w:cs="Times New Roman"/>
          <w:sz w:val="24"/>
          <w:szCs w:val="24"/>
          <w:rtl/>
        </w:rPr>
        <w:t xml:space="preserve"> 4 ج؛مقدمه به کوشش حسن مینوچهر، (تهران، </w:t>
      </w:r>
      <w:r w:rsidRPr="00391BD2">
        <w:rPr>
          <w:rFonts w:ascii="Times New Roman" w:eastAsia="Times New Roman" w:hAnsi="Times New Roman" w:cs="Times New Roman"/>
          <w:sz w:val="24"/>
          <w:szCs w:val="24"/>
        </w:rPr>
        <w:t>1967).</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(5). Arberry</w:t>
      </w:r>
      <w:proofErr w:type="gramStart"/>
      <w:r w:rsidRPr="00391BD2">
        <w:rPr>
          <w:rFonts w:ascii="Times New Roman" w:eastAsia="Times New Roman" w:hAnsi="Times New Roman" w:cs="Times New Roman"/>
          <w:sz w:val="24"/>
          <w:szCs w:val="24"/>
        </w:rPr>
        <w:t>,op,cit,introduction,p.Xiii</w:t>
      </w:r>
      <w:proofErr w:type="gramEnd"/>
      <w:r w:rsidRPr="00391BD2">
        <w:rPr>
          <w:rFonts w:ascii="Times New Roman" w:eastAsia="Times New Roman" w:hAnsi="Times New Roman" w:cs="Times New Roman"/>
          <w:sz w:val="24"/>
          <w:szCs w:val="24"/>
        </w:rPr>
        <w:t xml:space="preserve">.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(6). Ibid</w:t>
      </w:r>
      <w:proofErr w:type="gramStart"/>
      <w:r w:rsidRPr="00391BD2">
        <w:rPr>
          <w:rFonts w:ascii="Times New Roman" w:eastAsia="Times New Roman" w:hAnsi="Times New Roman" w:cs="Times New Roman"/>
          <w:sz w:val="24"/>
          <w:szCs w:val="24"/>
        </w:rPr>
        <w:t>,p.xiv</w:t>
      </w:r>
      <w:proofErr w:type="gramEnd"/>
      <w:r w:rsidRPr="00391BD2">
        <w:rPr>
          <w:rFonts w:ascii="Times New Roman" w:eastAsia="Times New Roman" w:hAnsi="Times New Roman" w:cs="Times New Roman"/>
          <w:sz w:val="24"/>
          <w:szCs w:val="24"/>
        </w:rPr>
        <w:t xml:space="preserve">.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(7).</w:t>
      </w:r>
      <w:r w:rsidRPr="00391BD2">
        <w:rPr>
          <w:rFonts w:ascii="Times New Roman" w:eastAsia="Times New Roman" w:hAnsi="Times New Roman" w:cs="Times New Roman"/>
          <w:sz w:val="24"/>
          <w:szCs w:val="24"/>
          <w:rtl/>
        </w:rPr>
        <w:t>همان منبع، طبع لکهنو، ج 1، بخش 2، به کوشش مینوچهر، ص 6</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(8). Ibid</w:t>
      </w:r>
      <w:proofErr w:type="gramStart"/>
      <w:r w:rsidRPr="00391BD2">
        <w:rPr>
          <w:rFonts w:ascii="Times New Roman" w:eastAsia="Times New Roman" w:hAnsi="Times New Roman" w:cs="Times New Roman"/>
          <w:sz w:val="24"/>
          <w:szCs w:val="24"/>
        </w:rPr>
        <w:t>,vol.4,p.52</w:t>
      </w:r>
      <w:proofErr w:type="gramEnd"/>
      <w:r w:rsidRPr="00391BD2">
        <w:rPr>
          <w:rFonts w:ascii="Times New Roman" w:eastAsia="Times New Roman" w:hAnsi="Times New Roman" w:cs="Times New Roman"/>
          <w:sz w:val="24"/>
          <w:szCs w:val="24"/>
        </w:rPr>
        <w:t xml:space="preserve">.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lastRenderedPageBreak/>
        <w:t>(9). Ed.by V.Zhukovsky</w:t>
      </w:r>
      <w:proofErr w:type="gramStart"/>
      <w:r w:rsidRPr="00391BD2">
        <w:rPr>
          <w:rFonts w:ascii="Times New Roman" w:eastAsia="Times New Roman" w:hAnsi="Times New Roman" w:cs="Times New Roman"/>
          <w:sz w:val="24"/>
          <w:szCs w:val="24"/>
        </w:rPr>
        <w:t>,Leningrad</w:t>
      </w:r>
      <w:proofErr w:type="gramEnd"/>
      <w:r w:rsidRPr="00391BD2">
        <w:rPr>
          <w:rFonts w:ascii="Times New Roman" w:eastAsia="Times New Roman" w:hAnsi="Times New Roman" w:cs="Times New Roman"/>
          <w:sz w:val="24"/>
          <w:szCs w:val="24"/>
        </w:rPr>
        <w:t xml:space="preserve"> 6291;tr.by R.A.Nicholson,London 1191.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(10).</w:t>
      </w:r>
      <w:r w:rsidRPr="00391BD2">
        <w:rPr>
          <w:rFonts w:ascii="Times New Roman" w:eastAsia="Times New Roman" w:hAnsi="Times New Roman" w:cs="Times New Roman"/>
          <w:sz w:val="24"/>
          <w:szCs w:val="24"/>
          <w:rtl/>
        </w:rPr>
        <w:t>همان منبع، متن، ص 62، ترجمه، ص 60</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(11). La passion d''al -Hallaj</w:t>
      </w:r>
      <w:proofErr w:type="gramStart"/>
      <w:r w:rsidRPr="00391BD2">
        <w:rPr>
          <w:rFonts w:ascii="Times New Roman" w:eastAsia="Times New Roman" w:hAnsi="Times New Roman" w:cs="Times New Roman"/>
          <w:sz w:val="24"/>
          <w:szCs w:val="24"/>
        </w:rPr>
        <w:t>,Paris</w:t>
      </w:r>
      <w:proofErr w:type="gramEnd"/>
      <w:r w:rsidRPr="00391BD2">
        <w:rPr>
          <w:rFonts w:ascii="Times New Roman" w:eastAsia="Times New Roman" w:hAnsi="Times New Roman" w:cs="Times New Roman"/>
          <w:sz w:val="24"/>
          <w:szCs w:val="24"/>
        </w:rPr>
        <w:t xml:space="preserve"> 2291,vol.1,P.804 </w:t>
      </w:r>
      <w:r w:rsidRPr="00391BD2">
        <w:rPr>
          <w:rFonts w:ascii="Times New Roman" w:eastAsia="Times New Roman" w:hAnsi="Times New Roman" w:cs="Times New Roman"/>
          <w:sz w:val="24"/>
          <w:szCs w:val="24"/>
          <w:rtl/>
        </w:rPr>
        <w:t>این اثر تحت عنوان مصایب حلاج، ترجمه ضیاء الدین دهشیری(تهران، بنیاد علوم اسلامی، 1362)چاپ شده است</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(12). cf.serge de Beaurecueil</w:t>
      </w:r>
      <w:proofErr w:type="gramStart"/>
      <w:r w:rsidRPr="00391BD2">
        <w:rPr>
          <w:rFonts w:ascii="Times New Roman" w:eastAsia="Times New Roman" w:hAnsi="Times New Roman" w:cs="Times New Roman"/>
          <w:sz w:val="24"/>
          <w:szCs w:val="24"/>
        </w:rPr>
        <w:t>,L</w:t>
      </w:r>
      <w:proofErr w:type="gramEnd"/>
      <w:r w:rsidRPr="00391BD2">
        <w:rPr>
          <w:rFonts w:ascii="Times New Roman" w:eastAsia="Times New Roman" w:hAnsi="Times New Roman" w:cs="Times New Roman"/>
          <w:sz w:val="24"/>
          <w:szCs w:val="24"/>
        </w:rPr>
        <w:t xml:space="preserve">`llahi-Name de Hwaje Abdallah Anshri,Bulletin de l`Institut Francais d`Archeo logie Orieutale du caire,XL VII)8491(,PP.151-07.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(13). Cf. jan Papka, History of Iranian Literature, Dordrecht 8691</w:t>
      </w:r>
      <w:proofErr w:type="gramStart"/>
      <w:r w:rsidRPr="00391BD2">
        <w:rPr>
          <w:rFonts w:ascii="Times New Roman" w:eastAsia="Times New Roman" w:hAnsi="Times New Roman" w:cs="Times New Roman"/>
          <w:sz w:val="24"/>
          <w:szCs w:val="24"/>
        </w:rPr>
        <w:t>,PP.050432</w:t>
      </w:r>
      <w:proofErr w:type="gramEnd"/>
      <w:r w:rsidRPr="00391BD2">
        <w:rPr>
          <w:rFonts w:ascii="Times New Roman" w:eastAsia="Times New Roman" w:hAnsi="Times New Roman" w:cs="Times New Roman"/>
          <w:sz w:val="24"/>
          <w:szCs w:val="24"/>
        </w:rPr>
        <w:t xml:space="preserve">.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(14).</w:t>
      </w:r>
      <w:r w:rsidRPr="00391BD2">
        <w:rPr>
          <w:rFonts w:ascii="Times New Roman" w:eastAsia="Times New Roman" w:hAnsi="Times New Roman" w:cs="Times New Roman"/>
          <w:sz w:val="24"/>
          <w:szCs w:val="24"/>
          <w:rtl/>
        </w:rPr>
        <w:t xml:space="preserve">از جمله رسایل او که به کوشش سلطان حسین تابنده گنابادی چاپ شده </w:t>
      </w:r>
      <w:proofErr w:type="gramStart"/>
      <w:r w:rsidRPr="00391BD2">
        <w:rPr>
          <w:rFonts w:ascii="Times New Roman" w:eastAsia="Times New Roman" w:hAnsi="Times New Roman" w:cs="Times New Roman"/>
          <w:sz w:val="24"/>
          <w:szCs w:val="24"/>
          <w:rtl/>
        </w:rPr>
        <w:t>است(</w:t>
      </w:r>
      <w:proofErr w:type="gramEnd"/>
      <w:r w:rsidRPr="00391BD2">
        <w:rPr>
          <w:rFonts w:ascii="Times New Roman" w:eastAsia="Times New Roman" w:hAnsi="Times New Roman" w:cs="Times New Roman"/>
          <w:sz w:val="24"/>
          <w:szCs w:val="24"/>
          <w:rtl/>
        </w:rPr>
        <w:t xml:space="preserve">تهران، </w:t>
      </w:r>
      <w:r w:rsidRPr="00391BD2">
        <w:rPr>
          <w:rFonts w:ascii="Times New Roman" w:eastAsia="Times New Roman" w:hAnsi="Times New Roman" w:cs="Times New Roman"/>
          <w:sz w:val="24"/>
          <w:szCs w:val="24"/>
        </w:rPr>
        <w:t>1970).</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(15).</w:t>
      </w:r>
      <w:r w:rsidRPr="00391BD2">
        <w:rPr>
          <w:rFonts w:ascii="Times New Roman" w:eastAsia="Times New Roman" w:hAnsi="Times New Roman" w:cs="Times New Roman"/>
          <w:sz w:val="24"/>
          <w:szCs w:val="24"/>
          <w:rtl/>
        </w:rPr>
        <w:t>همان منبع، ص 9-92</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(16).</w:t>
      </w:r>
      <w:r w:rsidRPr="00391BD2">
        <w:rPr>
          <w:rFonts w:ascii="Times New Roman" w:eastAsia="Times New Roman" w:hAnsi="Times New Roman" w:cs="Times New Roman"/>
          <w:sz w:val="24"/>
          <w:szCs w:val="24"/>
          <w:rtl/>
        </w:rPr>
        <w:t>همان منبع، ص 41-108</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 xml:space="preserve">(17). Ed. by Serge de Beaurecueil in Melanges Islamologiques </w:t>
      </w:r>
      <w:proofErr w:type="gramStart"/>
      <w:r w:rsidRPr="00391BD2">
        <w:rPr>
          <w:rFonts w:ascii="Times New Roman" w:eastAsia="Times New Roman" w:hAnsi="Times New Roman" w:cs="Times New Roman"/>
          <w:sz w:val="24"/>
          <w:szCs w:val="24"/>
        </w:rPr>
        <w:t>II )4591</w:t>
      </w:r>
      <w:proofErr w:type="gramEnd"/>
      <w:r w:rsidRPr="00391BD2">
        <w:rPr>
          <w:rFonts w:ascii="Times New Roman" w:eastAsia="Times New Roman" w:hAnsi="Times New Roman" w:cs="Times New Roman"/>
          <w:sz w:val="24"/>
          <w:szCs w:val="24"/>
        </w:rPr>
        <w:t xml:space="preserve">(,PP. 1-09. </w:t>
      </w:r>
      <w:r w:rsidRPr="00391BD2">
        <w:rPr>
          <w:rFonts w:ascii="Times New Roman" w:eastAsia="Times New Roman" w:hAnsi="Times New Roman" w:cs="Times New Roman"/>
          <w:sz w:val="24"/>
          <w:szCs w:val="24"/>
          <w:rtl/>
        </w:rPr>
        <w:t>این اثر به کوشش دکتر قاسم انصاری(تهران، کتابخانه ظهوری، 1368)چاپ شده است</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(18).</w:t>
      </w:r>
      <w:r w:rsidRPr="00391BD2">
        <w:rPr>
          <w:rFonts w:ascii="Times New Roman" w:eastAsia="Times New Roman" w:hAnsi="Times New Roman" w:cs="Times New Roman"/>
          <w:sz w:val="24"/>
          <w:szCs w:val="24"/>
          <w:rtl/>
        </w:rPr>
        <w:t>به کوشش علی اصغر حکمت، (تهران، 1952-60</w:t>
      </w:r>
      <w:proofErr w:type="gramStart"/>
      <w:r w:rsidRPr="00391BD2">
        <w:rPr>
          <w:rFonts w:ascii="Times New Roman" w:eastAsia="Times New Roman" w:hAnsi="Times New Roman" w:cs="Times New Roman"/>
          <w:sz w:val="24"/>
          <w:szCs w:val="24"/>
          <w:rtl/>
        </w:rPr>
        <w:t>)،</w:t>
      </w:r>
      <w:proofErr w:type="gramEnd"/>
      <w:r w:rsidRPr="00391BD2">
        <w:rPr>
          <w:rFonts w:ascii="Times New Roman" w:eastAsia="Times New Roman" w:hAnsi="Times New Roman" w:cs="Times New Roman"/>
          <w:sz w:val="24"/>
          <w:szCs w:val="24"/>
          <w:rtl/>
        </w:rPr>
        <w:t xml:space="preserve"> 10 ج</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(19).</w:t>
      </w:r>
      <w:r w:rsidRPr="00391BD2">
        <w:rPr>
          <w:rFonts w:ascii="Times New Roman" w:eastAsia="Times New Roman" w:hAnsi="Times New Roman" w:cs="Times New Roman"/>
          <w:sz w:val="24"/>
          <w:szCs w:val="24"/>
          <w:rtl/>
        </w:rPr>
        <w:t>به کوشش احمد آرام، (تهران، 1319، 1333).تصحیح دقیقتری از آن به اهتمام مرحوم سید حسین خدیو جم نیز در دو مجلد انتشار یافته است.م</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(20). Cf.R. C. Zaehner</w:t>
      </w:r>
      <w:proofErr w:type="gramStart"/>
      <w:r w:rsidRPr="00391BD2">
        <w:rPr>
          <w:rFonts w:ascii="Times New Roman" w:eastAsia="Times New Roman" w:hAnsi="Times New Roman" w:cs="Times New Roman"/>
          <w:sz w:val="24"/>
          <w:szCs w:val="24"/>
        </w:rPr>
        <w:t>,Hindu</w:t>
      </w:r>
      <w:proofErr w:type="gramEnd"/>
      <w:r w:rsidRPr="00391BD2">
        <w:rPr>
          <w:rFonts w:ascii="Times New Roman" w:eastAsia="Times New Roman" w:hAnsi="Times New Roman" w:cs="Times New Roman"/>
          <w:sz w:val="24"/>
          <w:szCs w:val="24"/>
        </w:rPr>
        <w:t xml:space="preserve"> and Muslim Mysticism,London 0691, P. 951.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(21). Op.Cit.</w:t>
      </w:r>
      <w:proofErr w:type="gramStart"/>
      <w:r w:rsidRPr="00391BD2">
        <w:rPr>
          <w:rFonts w:ascii="Times New Roman" w:eastAsia="Times New Roman" w:hAnsi="Times New Roman" w:cs="Times New Roman"/>
          <w:sz w:val="24"/>
          <w:szCs w:val="24"/>
        </w:rPr>
        <w:t>,PP.602</w:t>
      </w:r>
      <w:proofErr w:type="gramEnd"/>
      <w:r w:rsidRPr="00391BD2">
        <w:rPr>
          <w:rFonts w:ascii="Times New Roman" w:eastAsia="Times New Roman" w:hAnsi="Times New Roman" w:cs="Times New Roman"/>
          <w:sz w:val="24"/>
          <w:szCs w:val="24"/>
        </w:rPr>
        <w:t xml:space="preserve"> and 066.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(22).</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(23). Ibid.</w:t>
      </w:r>
      <w:proofErr w:type="gramStart"/>
      <w:r w:rsidRPr="00391BD2">
        <w:rPr>
          <w:rFonts w:ascii="Times New Roman" w:eastAsia="Times New Roman" w:hAnsi="Times New Roman" w:cs="Times New Roman"/>
          <w:sz w:val="24"/>
          <w:szCs w:val="24"/>
        </w:rPr>
        <w:t>,PP.2</w:t>
      </w:r>
      <w:proofErr w:type="gramEnd"/>
      <w:r w:rsidRPr="00391BD2">
        <w:rPr>
          <w:rFonts w:ascii="Times New Roman" w:eastAsia="Times New Roman" w:hAnsi="Times New Roman" w:cs="Times New Roman"/>
          <w:sz w:val="24"/>
          <w:szCs w:val="24"/>
        </w:rPr>
        <w:t xml:space="preserve"> and 6.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(24).</w:t>
      </w:r>
      <w:r w:rsidRPr="00391BD2">
        <w:rPr>
          <w:rFonts w:ascii="Times New Roman" w:eastAsia="Times New Roman" w:hAnsi="Times New Roman" w:cs="Times New Roman"/>
          <w:sz w:val="24"/>
          <w:szCs w:val="24"/>
          <w:rtl/>
        </w:rPr>
        <w:t>به کوشش موید ثابتی، (تهران، 1333</w:t>
      </w:r>
      <w:proofErr w:type="gramStart"/>
      <w:r w:rsidRPr="00391BD2">
        <w:rPr>
          <w:rFonts w:ascii="Times New Roman" w:eastAsia="Times New Roman" w:hAnsi="Times New Roman" w:cs="Times New Roman"/>
          <w:sz w:val="24"/>
          <w:szCs w:val="24"/>
          <w:rtl/>
        </w:rPr>
        <w:t>)؛</w:t>
      </w:r>
      <w:proofErr w:type="gramEnd"/>
      <w:r w:rsidRPr="00391BD2">
        <w:rPr>
          <w:rFonts w:ascii="Times New Roman" w:eastAsia="Times New Roman" w:hAnsi="Times New Roman" w:cs="Times New Roman"/>
          <w:sz w:val="24"/>
          <w:szCs w:val="24"/>
          <w:rtl/>
        </w:rPr>
        <w:t>عباس اقبال، (تهران، 1333</w:t>
      </w:r>
      <w:r w:rsidRPr="00391BD2">
        <w:rPr>
          <w:rFonts w:ascii="Times New Roman" w:eastAsia="Times New Roman" w:hAnsi="Times New Roman" w:cs="Times New Roman"/>
          <w:sz w:val="24"/>
          <w:szCs w:val="24"/>
        </w:rPr>
        <w:t xml:space="preserve">). </w:t>
      </w:r>
      <w:proofErr w:type="gramStart"/>
      <w:r w:rsidRPr="00391BD2">
        <w:rPr>
          <w:rFonts w:ascii="Times New Roman" w:eastAsia="Times New Roman" w:hAnsi="Times New Roman" w:cs="Times New Roman"/>
          <w:sz w:val="24"/>
          <w:szCs w:val="24"/>
        </w:rPr>
        <w:t>tr</w:t>
      </w:r>
      <w:proofErr w:type="gramEnd"/>
      <w:r w:rsidRPr="00391BD2">
        <w:rPr>
          <w:rFonts w:ascii="Times New Roman" w:eastAsia="Times New Roman" w:hAnsi="Times New Roman" w:cs="Times New Roman"/>
          <w:sz w:val="24"/>
          <w:szCs w:val="24"/>
        </w:rPr>
        <w:t xml:space="preserve"> by Dorothea Krawulsky,Briefe und Reden des Abu Hamid Muhammad al-Gazzali, Freiburg im Breisgau 01791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(25). Cf.Zaehner</w:t>
      </w:r>
      <w:proofErr w:type="gramStart"/>
      <w:r w:rsidRPr="00391BD2">
        <w:rPr>
          <w:rFonts w:ascii="Times New Roman" w:eastAsia="Times New Roman" w:hAnsi="Times New Roman" w:cs="Times New Roman"/>
          <w:sz w:val="24"/>
          <w:szCs w:val="24"/>
        </w:rPr>
        <w:t>,op.Cit</w:t>
      </w:r>
      <w:proofErr w:type="gramEnd"/>
      <w:r w:rsidRPr="00391BD2">
        <w:rPr>
          <w:rFonts w:ascii="Times New Roman" w:eastAsia="Times New Roman" w:hAnsi="Times New Roman" w:cs="Times New Roman"/>
          <w:sz w:val="24"/>
          <w:szCs w:val="24"/>
        </w:rPr>
        <w:t xml:space="preserve">.,pp.,261 and 661.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(26).</w:t>
      </w:r>
      <w:r w:rsidRPr="00391BD2">
        <w:rPr>
          <w:rFonts w:ascii="Times New Roman" w:eastAsia="Times New Roman" w:hAnsi="Times New Roman" w:cs="Times New Roman"/>
          <w:sz w:val="24"/>
          <w:szCs w:val="24"/>
          <w:rtl/>
        </w:rPr>
        <w:t>فضایل، به کوشش ثابتی، ص 74</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(27).</w:t>
      </w:r>
      <w:r w:rsidRPr="00391BD2">
        <w:rPr>
          <w:rFonts w:ascii="Times New Roman" w:eastAsia="Times New Roman" w:hAnsi="Times New Roman" w:cs="Times New Roman"/>
          <w:sz w:val="24"/>
          <w:szCs w:val="24"/>
          <w:rtl/>
        </w:rPr>
        <w:t>به کوشش هلموت ریتر، (لاینبرک، 1942</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(28). Cf Hellmut Ritter</w:t>
      </w:r>
      <w:proofErr w:type="gramStart"/>
      <w:r w:rsidRPr="00391BD2">
        <w:rPr>
          <w:rFonts w:ascii="Times New Roman" w:eastAsia="Times New Roman" w:hAnsi="Times New Roman" w:cs="Times New Roman"/>
          <w:sz w:val="24"/>
          <w:szCs w:val="24"/>
        </w:rPr>
        <w:t>,Das</w:t>
      </w:r>
      <w:proofErr w:type="gramEnd"/>
      <w:r w:rsidRPr="00391BD2">
        <w:rPr>
          <w:rFonts w:ascii="Times New Roman" w:eastAsia="Times New Roman" w:hAnsi="Times New Roman" w:cs="Times New Roman"/>
          <w:sz w:val="24"/>
          <w:szCs w:val="24"/>
        </w:rPr>
        <w:t xml:space="preserve"> Meer der Seeel,Leiden 5591,PP.8ff.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(29).</w:t>
      </w:r>
      <w:r w:rsidRPr="00391BD2">
        <w:rPr>
          <w:rFonts w:ascii="Times New Roman" w:eastAsia="Times New Roman" w:hAnsi="Times New Roman" w:cs="Times New Roman"/>
          <w:sz w:val="24"/>
          <w:szCs w:val="24"/>
          <w:rtl/>
        </w:rPr>
        <w:t xml:space="preserve">نامه‏های عین القضاه همدانی، به کوشش عفیف عسیران و علینقی منزوی، ج 1 و 2، </w:t>
      </w:r>
      <w:r w:rsidRPr="00391BD2">
        <w:rPr>
          <w:rFonts w:ascii="Times New Roman" w:eastAsia="Times New Roman" w:hAnsi="Times New Roman" w:cs="Times New Roman"/>
          <w:sz w:val="24"/>
          <w:szCs w:val="24"/>
        </w:rPr>
        <w:t>(</w:t>
      </w:r>
      <w:r w:rsidRPr="00391BD2">
        <w:rPr>
          <w:rFonts w:ascii="Times New Roman" w:eastAsia="Times New Roman" w:hAnsi="Times New Roman" w:cs="Times New Roman"/>
          <w:sz w:val="24"/>
          <w:szCs w:val="24"/>
          <w:rtl/>
        </w:rPr>
        <w:t>تهران، 1969، 1972</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lastRenderedPageBreak/>
        <w:t>(30). A Sufi Martyr</w:t>
      </w:r>
      <w:proofErr w:type="gramStart"/>
      <w:r w:rsidRPr="00391BD2">
        <w:rPr>
          <w:rFonts w:ascii="Times New Roman" w:eastAsia="Times New Roman" w:hAnsi="Times New Roman" w:cs="Times New Roman"/>
          <w:sz w:val="24"/>
          <w:szCs w:val="24"/>
        </w:rPr>
        <w:t>:The</w:t>
      </w:r>
      <w:proofErr w:type="gramEnd"/>
      <w:r w:rsidRPr="00391BD2">
        <w:rPr>
          <w:rFonts w:ascii="Times New Roman" w:eastAsia="Times New Roman" w:hAnsi="Times New Roman" w:cs="Times New Roman"/>
          <w:sz w:val="24"/>
          <w:szCs w:val="24"/>
        </w:rPr>
        <w:t xml:space="preserve"> Apologia of,Ain al-Qudat al-Hamadhani,Translated With Introduction and Notes by A.J.Arberry,London 9691,p.51.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(31).</w:t>
      </w:r>
      <w:r w:rsidRPr="00391BD2">
        <w:rPr>
          <w:rFonts w:ascii="Times New Roman" w:eastAsia="Times New Roman" w:hAnsi="Times New Roman" w:cs="Times New Roman"/>
          <w:sz w:val="24"/>
          <w:szCs w:val="24"/>
          <w:rtl/>
        </w:rPr>
        <w:t>همان منبع، به کوشش عفیف عسیران، در مصنفات، ج 1، (تهران، 1962</w:t>
      </w:r>
      <w:proofErr w:type="gramStart"/>
      <w:r w:rsidRPr="00391BD2">
        <w:rPr>
          <w:rFonts w:ascii="Times New Roman" w:eastAsia="Times New Roman" w:hAnsi="Times New Roman" w:cs="Times New Roman"/>
          <w:sz w:val="24"/>
          <w:szCs w:val="24"/>
          <w:rtl/>
        </w:rPr>
        <w:t>)،</w:t>
      </w:r>
      <w:proofErr w:type="gramEnd"/>
      <w:r w:rsidRPr="00391BD2">
        <w:rPr>
          <w:rFonts w:ascii="Times New Roman" w:eastAsia="Times New Roman" w:hAnsi="Times New Roman" w:cs="Times New Roman"/>
          <w:sz w:val="24"/>
          <w:szCs w:val="24"/>
          <w:rtl/>
        </w:rPr>
        <w:t xml:space="preserve"> ص </w:t>
      </w:r>
      <w:r w:rsidRPr="00391BD2">
        <w:rPr>
          <w:rFonts w:ascii="Times New Roman" w:eastAsia="Times New Roman" w:hAnsi="Times New Roman" w:cs="Times New Roman"/>
          <w:sz w:val="24"/>
          <w:szCs w:val="24"/>
        </w:rPr>
        <w:t>99-101.</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(32).</w:t>
      </w:r>
      <w:r w:rsidRPr="00391BD2">
        <w:rPr>
          <w:rFonts w:ascii="Times New Roman" w:eastAsia="Times New Roman" w:hAnsi="Times New Roman" w:cs="Times New Roman"/>
          <w:sz w:val="24"/>
          <w:szCs w:val="24"/>
          <w:rtl/>
        </w:rPr>
        <w:t>به کوشش رحیم فرمنش، (تهران، 1958</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(33).</w:t>
      </w:r>
      <w:r w:rsidRPr="00391BD2">
        <w:rPr>
          <w:rFonts w:ascii="Times New Roman" w:eastAsia="Times New Roman" w:hAnsi="Times New Roman" w:cs="Times New Roman"/>
          <w:sz w:val="24"/>
          <w:szCs w:val="24"/>
          <w:rtl/>
        </w:rPr>
        <w:t>همان منبع، ص 24</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(34).</w:t>
      </w:r>
      <w:r w:rsidRPr="00391BD2">
        <w:rPr>
          <w:rFonts w:ascii="Times New Roman" w:eastAsia="Times New Roman" w:hAnsi="Times New Roman" w:cs="Times New Roman"/>
          <w:sz w:val="24"/>
          <w:szCs w:val="24"/>
          <w:rtl/>
        </w:rPr>
        <w:t>به کوشش غلامحسین یوسفی، (تهران، 1347</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(35).</w:t>
      </w:r>
      <w:r w:rsidRPr="00391BD2">
        <w:rPr>
          <w:rFonts w:ascii="Times New Roman" w:eastAsia="Times New Roman" w:hAnsi="Times New Roman" w:cs="Times New Roman"/>
          <w:sz w:val="24"/>
          <w:szCs w:val="24"/>
          <w:rtl/>
        </w:rPr>
        <w:t>به کوشش علی فاضل، (تهران، 1347</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(36).</w:t>
      </w:r>
      <w:r w:rsidRPr="00391BD2">
        <w:rPr>
          <w:rFonts w:ascii="Times New Roman" w:eastAsia="Times New Roman" w:hAnsi="Times New Roman" w:cs="Times New Roman"/>
          <w:sz w:val="24"/>
          <w:szCs w:val="24"/>
          <w:rtl/>
        </w:rPr>
        <w:t>به کوشش علی فاضل، (تهران، 1350</w:t>
      </w:r>
      <w:proofErr w:type="gramStart"/>
      <w:r w:rsidRPr="00391BD2">
        <w:rPr>
          <w:rFonts w:ascii="Times New Roman" w:eastAsia="Times New Roman" w:hAnsi="Times New Roman" w:cs="Times New Roman"/>
          <w:sz w:val="24"/>
          <w:szCs w:val="24"/>
          <w:rtl/>
        </w:rPr>
        <w:t>)،</w:t>
      </w:r>
      <w:proofErr w:type="gramEnd"/>
      <w:r w:rsidRPr="00391BD2">
        <w:rPr>
          <w:rFonts w:ascii="Times New Roman" w:eastAsia="Times New Roman" w:hAnsi="Times New Roman" w:cs="Times New Roman"/>
          <w:sz w:val="24"/>
          <w:szCs w:val="24"/>
          <w:rtl/>
        </w:rPr>
        <w:t xml:space="preserve"> ج 1</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(37).</w:t>
      </w:r>
      <w:r w:rsidRPr="00391BD2">
        <w:rPr>
          <w:rFonts w:ascii="Times New Roman" w:eastAsia="Times New Roman" w:hAnsi="Times New Roman" w:cs="Times New Roman"/>
          <w:sz w:val="24"/>
          <w:szCs w:val="24"/>
          <w:rtl/>
        </w:rPr>
        <w:t>همان منبع، به نقل از مقدمه، ص 35</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(38).</w:t>
      </w:r>
      <w:r w:rsidRPr="00391BD2">
        <w:rPr>
          <w:rFonts w:ascii="Times New Roman" w:eastAsia="Times New Roman" w:hAnsi="Times New Roman" w:cs="Times New Roman"/>
          <w:sz w:val="24"/>
          <w:szCs w:val="24"/>
          <w:rtl/>
        </w:rPr>
        <w:t>نگاه کنید به</w:t>
      </w:r>
      <w:proofErr w:type="gramStart"/>
      <w:r w:rsidRPr="00391BD2">
        <w:rPr>
          <w:rFonts w:ascii="Times New Roman" w:eastAsia="Times New Roman" w:hAnsi="Times New Roman" w:cs="Times New Roman"/>
          <w:sz w:val="24"/>
          <w:szCs w:val="24"/>
          <w:rtl/>
        </w:rPr>
        <w:t>:مقدمه</w:t>
      </w:r>
      <w:proofErr w:type="gramEnd"/>
      <w:r w:rsidRPr="00391BD2">
        <w:rPr>
          <w:rFonts w:ascii="Times New Roman" w:eastAsia="Times New Roman" w:hAnsi="Times New Roman" w:cs="Times New Roman"/>
          <w:sz w:val="24"/>
          <w:szCs w:val="24"/>
          <w:rtl/>
        </w:rPr>
        <w:t xml:space="preserve"> حشمت موید بر مقامات ژنده پیل و سدید الدین محمد غزنوی.(تهران، 1340)، ص 22</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(39).</w:t>
      </w:r>
      <w:r w:rsidRPr="00391BD2">
        <w:rPr>
          <w:rFonts w:ascii="Times New Roman" w:eastAsia="Times New Roman" w:hAnsi="Times New Roman" w:cs="Times New Roman"/>
          <w:sz w:val="24"/>
          <w:szCs w:val="24"/>
          <w:rtl/>
        </w:rPr>
        <w:t>همان منبع، ص 27 و 209</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(40).</w:t>
      </w:r>
      <w:r w:rsidRPr="00391BD2">
        <w:rPr>
          <w:rFonts w:ascii="Times New Roman" w:eastAsia="Times New Roman" w:hAnsi="Times New Roman" w:cs="Times New Roman"/>
          <w:sz w:val="24"/>
          <w:szCs w:val="24"/>
          <w:rtl/>
        </w:rPr>
        <w:t>همان منبع، ص 178 و 53</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(41).</w:t>
      </w:r>
      <w:r w:rsidRPr="00391BD2">
        <w:rPr>
          <w:rFonts w:ascii="Times New Roman" w:eastAsia="Times New Roman" w:hAnsi="Times New Roman" w:cs="Times New Roman"/>
          <w:sz w:val="24"/>
          <w:szCs w:val="24"/>
          <w:rtl/>
        </w:rPr>
        <w:t>نگاه کنید به</w:t>
      </w:r>
      <w:proofErr w:type="gramStart"/>
      <w:r w:rsidRPr="00391BD2">
        <w:rPr>
          <w:rFonts w:ascii="Times New Roman" w:eastAsia="Times New Roman" w:hAnsi="Times New Roman" w:cs="Times New Roman"/>
          <w:sz w:val="24"/>
          <w:szCs w:val="24"/>
          <w:rtl/>
        </w:rPr>
        <w:t>:همان</w:t>
      </w:r>
      <w:proofErr w:type="gramEnd"/>
      <w:r w:rsidRPr="00391BD2">
        <w:rPr>
          <w:rFonts w:ascii="Times New Roman" w:eastAsia="Times New Roman" w:hAnsi="Times New Roman" w:cs="Times New Roman"/>
          <w:sz w:val="24"/>
          <w:szCs w:val="24"/>
          <w:rtl/>
        </w:rPr>
        <w:t xml:space="preserve"> منبع، ص 1-50 و 179-207</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(42).</w:t>
      </w:r>
      <w:r w:rsidRPr="00391BD2">
        <w:rPr>
          <w:rFonts w:ascii="Times New Roman" w:eastAsia="Times New Roman" w:hAnsi="Times New Roman" w:cs="Times New Roman"/>
          <w:sz w:val="24"/>
          <w:szCs w:val="24"/>
          <w:rtl/>
        </w:rPr>
        <w:t xml:space="preserve">اسرار التوحید فی مقامات الشیخ ابو سعید، به کوشش ژوکوفسکی، (پترو گراد، </w:t>
      </w:r>
      <w:r w:rsidRPr="00391BD2">
        <w:rPr>
          <w:rFonts w:ascii="Times New Roman" w:eastAsia="Times New Roman" w:hAnsi="Times New Roman" w:cs="Times New Roman"/>
          <w:sz w:val="24"/>
          <w:szCs w:val="24"/>
        </w:rPr>
        <w:t>1889</w:t>
      </w:r>
      <w:proofErr w:type="gramStart"/>
      <w:r w:rsidRPr="00391BD2">
        <w:rPr>
          <w:rFonts w:ascii="Times New Roman" w:eastAsia="Times New Roman" w:hAnsi="Times New Roman" w:cs="Times New Roman"/>
          <w:sz w:val="24"/>
          <w:szCs w:val="24"/>
        </w:rPr>
        <w:t>)</w:t>
      </w:r>
      <w:r w:rsidRPr="00391BD2">
        <w:rPr>
          <w:rFonts w:ascii="Times New Roman" w:eastAsia="Times New Roman" w:hAnsi="Times New Roman" w:cs="Times New Roman"/>
          <w:sz w:val="24"/>
          <w:szCs w:val="24"/>
          <w:rtl/>
        </w:rPr>
        <w:t>؛</w:t>
      </w:r>
      <w:proofErr w:type="gramEnd"/>
      <w:r w:rsidRPr="00391BD2">
        <w:rPr>
          <w:rFonts w:ascii="Times New Roman" w:eastAsia="Times New Roman" w:hAnsi="Times New Roman" w:cs="Times New Roman"/>
          <w:sz w:val="24"/>
          <w:szCs w:val="24"/>
          <w:rtl/>
        </w:rPr>
        <w:t>ذبیح الله صفا، (تهران، 1953)؛ترجمه محمد آشنا، (پاریس، 1974).[تصحیح جدید و محققانه‏ای از این اثر به کوشش دکتر محمد رضا شفیعی که کنی در دو مجلد انتشار یافته است.-م‏</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(43).</w:t>
      </w:r>
      <w:r w:rsidRPr="00391BD2">
        <w:rPr>
          <w:rFonts w:ascii="Times New Roman" w:eastAsia="Times New Roman" w:hAnsi="Times New Roman" w:cs="Times New Roman"/>
          <w:sz w:val="24"/>
          <w:szCs w:val="24"/>
          <w:rtl/>
        </w:rPr>
        <w:t xml:space="preserve">حالات و سخنان شیخ ابو سعید بن ابی الخیر، به کوشش ژوکوفسکی، (پترو گراد، </w:t>
      </w:r>
      <w:r w:rsidRPr="00391BD2">
        <w:rPr>
          <w:rFonts w:ascii="Times New Roman" w:eastAsia="Times New Roman" w:hAnsi="Times New Roman" w:cs="Times New Roman"/>
          <w:sz w:val="24"/>
          <w:szCs w:val="24"/>
        </w:rPr>
        <w:t>1899</w:t>
      </w:r>
      <w:proofErr w:type="gramStart"/>
      <w:r w:rsidRPr="00391BD2">
        <w:rPr>
          <w:rFonts w:ascii="Times New Roman" w:eastAsia="Times New Roman" w:hAnsi="Times New Roman" w:cs="Times New Roman"/>
          <w:sz w:val="24"/>
          <w:szCs w:val="24"/>
        </w:rPr>
        <w:t>)</w:t>
      </w:r>
      <w:r w:rsidRPr="00391BD2">
        <w:rPr>
          <w:rFonts w:ascii="Times New Roman" w:eastAsia="Times New Roman" w:hAnsi="Times New Roman" w:cs="Times New Roman"/>
          <w:sz w:val="24"/>
          <w:szCs w:val="24"/>
          <w:rtl/>
        </w:rPr>
        <w:t>؛</w:t>
      </w:r>
      <w:proofErr w:type="gramEnd"/>
      <w:r w:rsidRPr="00391BD2">
        <w:rPr>
          <w:rFonts w:ascii="Times New Roman" w:eastAsia="Times New Roman" w:hAnsi="Times New Roman" w:cs="Times New Roman"/>
          <w:sz w:val="24"/>
          <w:szCs w:val="24"/>
          <w:rtl/>
        </w:rPr>
        <w:t>ایرج افشار، (تهران، 1343).[تصحیح جدید و محققانه‏ای از این اثر به کوشش دکتر محمد رضا شفیعی که کنی انتشار یافته است.-م‏</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 xml:space="preserve">(44). Studies in Islamic Mysticism,Cambridge 1291,pp.1-67.Cf.Fritz Meier, Abu Said-i Abu 1-Khair,Wirklichkeit und Legende,Leiden 6791.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(45).</w:t>
      </w:r>
      <w:r w:rsidRPr="00391BD2">
        <w:rPr>
          <w:rFonts w:ascii="Times New Roman" w:eastAsia="Times New Roman" w:hAnsi="Times New Roman" w:cs="Times New Roman"/>
          <w:sz w:val="24"/>
          <w:szCs w:val="24"/>
          <w:rtl/>
        </w:rPr>
        <w:t>همان منبع، ص 75</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(46).</w:t>
      </w:r>
      <w:r w:rsidRPr="00391BD2">
        <w:rPr>
          <w:rFonts w:ascii="Times New Roman" w:eastAsia="Times New Roman" w:hAnsi="Times New Roman" w:cs="Times New Roman"/>
          <w:sz w:val="24"/>
          <w:szCs w:val="24"/>
          <w:rtl/>
        </w:rPr>
        <w:t>همان منبع، ص 68</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(47). Ed.by E.Berthels in Iran III</w:t>
      </w:r>
      <w:proofErr w:type="gramStart"/>
      <w:r w:rsidRPr="00391BD2">
        <w:rPr>
          <w:rFonts w:ascii="Times New Roman" w:eastAsia="Times New Roman" w:hAnsi="Times New Roman" w:cs="Times New Roman"/>
          <w:sz w:val="24"/>
          <w:szCs w:val="24"/>
        </w:rPr>
        <w:t>,Leningrad</w:t>
      </w:r>
      <w:proofErr w:type="gramEnd"/>
      <w:r w:rsidRPr="00391BD2">
        <w:rPr>
          <w:rFonts w:ascii="Times New Roman" w:eastAsia="Times New Roman" w:hAnsi="Times New Roman" w:cs="Times New Roman"/>
          <w:sz w:val="24"/>
          <w:szCs w:val="24"/>
        </w:rPr>
        <w:t xml:space="preserve"> 9291,pp.551-422.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(48).</w:t>
      </w:r>
      <w:r w:rsidRPr="00391BD2">
        <w:rPr>
          <w:rFonts w:ascii="Times New Roman" w:eastAsia="Times New Roman" w:hAnsi="Times New Roman" w:cs="Times New Roman"/>
          <w:sz w:val="24"/>
          <w:szCs w:val="24"/>
          <w:rtl/>
        </w:rPr>
        <w:t>مجموعه آثار فارسی، به کوشش سید حسین نصر، مقدمه به زبان فرانسه توسط هانری کوربن، (تهران، 1970</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(49).</w:t>
      </w:r>
      <w:r w:rsidRPr="00391BD2">
        <w:rPr>
          <w:rFonts w:ascii="Times New Roman" w:eastAsia="Times New Roman" w:hAnsi="Times New Roman" w:cs="Times New Roman"/>
          <w:sz w:val="24"/>
          <w:szCs w:val="24"/>
          <w:rtl/>
        </w:rPr>
        <w:t>همان منبع متن فارسی، ص 50-242؛نیز نگاه کنید به</w:t>
      </w:r>
      <w:proofErr w:type="gramStart"/>
      <w:r w:rsidRPr="00391BD2">
        <w:rPr>
          <w:rFonts w:ascii="Times New Roman" w:eastAsia="Times New Roman" w:hAnsi="Times New Roman" w:cs="Times New Roman"/>
          <w:sz w:val="24"/>
          <w:szCs w:val="24"/>
          <w:rtl/>
        </w:rPr>
        <w:t>:بخش</w:t>
      </w:r>
      <w:proofErr w:type="gramEnd"/>
      <w:r w:rsidRPr="00391BD2">
        <w:rPr>
          <w:rFonts w:ascii="Times New Roman" w:eastAsia="Times New Roman" w:hAnsi="Times New Roman" w:cs="Times New Roman"/>
          <w:sz w:val="24"/>
          <w:szCs w:val="24"/>
          <w:rtl/>
        </w:rPr>
        <w:t xml:space="preserve"> فرانسوی، ص 5-82.این اثر در مجموعه‏ای از پانزده رساله سهروردی تحت عنوان</w:t>
      </w:r>
      <w:r w:rsidRPr="00391BD2">
        <w:rPr>
          <w:rFonts w:ascii="Times New Roman" w:eastAsia="Times New Roman" w:hAnsi="Times New Roman" w:cs="Times New Roman"/>
          <w:sz w:val="24"/>
          <w:szCs w:val="24"/>
        </w:rPr>
        <w:t xml:space="preserve">: L''Archange empourpre,paeis 6791,pp.863-77. </w:t>
      </w:r>
      <w:r w:rsidRPr="00391BD2">
        <w:rPr>
          <w:rFonts w:ascii="Times New Roman" w:eastAsia="Times New Roman" w:hAnsi="Times New Roman" w:cs="Times New Roman"/>
          <w:sz w:val="24"/>
          <w:szCs w:val="24"/>
          <w:rtl/>
        </w:rPr>
        <w:t>به زبان فرانسه ترجمه شده است</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lastRenderedPageBreak/>
        <w:t>(50). Tr.by Henry Corbin in L''Archange empourpr-</w:t>
      </w:r>
      <w:proofErr w:type="gramStart"/>
      <w:r w:rsidRPr="00391BD2">
        <w:rPr>
          <w:rFonts w:ascii="Times New Roman" w:eastAsia="Times New Roman" w:hAnsi="Times New Roman" w:cs="Times New Roman"/>
          <w:sz w:val="24"/>
          <w:szCs w:val="24"/>
        </w:rPr>
        <w:t>,pp.203</w:t>
      </w:r>
      <w:proofErr w:type="gramEnd"/>
      <w:r w:rsidRPr="00391BD2">
        <w:rPr>
          <w:rFonts w:ascii="Times New Roman" w:eastAsia="Times New Roman" w:hAnsi="Times New Roman" w:cs="Times New Roman"/>
          <w:sz w:val="24"/>
          <w:szCs w:val="24"/>
        </w:rPr>
        <w:t xml:space="preserve">-81.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(51). Tr.by Henry Corbin</w:t>
      </w:r>
      <w:proofErr w:type="gramStart"/>
      <w:r w:rsidRPr="00391BD2">
        <w:rPr>
          <w:rFonts w:ascii="Times New Roman" w:eastAsia="Times New Roman" w:hAnsi="Times New Roman" w:cs="Times New Roman"/>
          <w:sz w:val="24"/>
          <w:szCs w:val="24"/>
        </w:rPr>
        <w:t>;En</w:t>
      </w:r>
      <w:proofErr w:type="gramEnd"/>
      <w:r w:rsidRPr="00391BD2">
        <w:rPr>
          <w:rFonts w:ascii="Times New Roman" w:eastAsia="Times New Roman" w:hAnsi="Times New Roman" w:cs="Times New Roman"/>
          <w:sz w:val="24"/>
          <w:szCs w:val="24"/>
        </w:rPr>
        <w:t xml:space="preserve"> Islam iranien,Paris 1791-2,Vol.2,pp.642-75, </w:t>
      </w:r>
    </w:p>
    <w:p w:rsidR="00391BD2" w:rsidRPr="00391BD2" w:rsidRDefault="00391BD2" w:rsidP="00391BD2">
      <w:pPr>
        <w:bidi/>
        <w:spacing w:after="0" w:line="240" w:lineRule="auto"/>
        <w:jc w:val="both"/>
        <w:rPr>
          <w:rFonts w:ascii="Times New Roman" w:eastAsia="Times New Roman" w:hAnsi="Times New Roman" w:cs="Times New Roman"/>
          <w:sz w:val="24"/>
          <w:szCs w:val="24"/>
        </w:rPr>
      </w:pP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391BD2">
        <w:rPr>
          <w:rFonts w:ascii="Times New Roman" w:eastAsia="Times New Roman" w:hAnsi="Times New Roman" w:cs="Times New Roman"/>
          <w:sz w:val="24"/>
          <w:szCs w:val="24"/>
        </w:rPr>
        <w:t>and</w:t>
      </w:r>
      <w:proofErr w:type="gramEnd"/>
      <w:r w:rsidRPr="00391BD2">
        <w:rPr>
          <w:rFonts w:ascii="Times New Roman" w:eastAsia="Times New Roman" w:hAnsi="Times New Roman" w:cs="Times New Roman"/>
          <w:sz w:val="24"/>
          <w:szCs w:val="24"/>
        </w:rPr>
        <w:t xml:space="preserve"> in L''Archange empourpr-,pp.102-31.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(52). Tr by Henry Corbin in L</w:t>
      </w:r>
      <w:proofErr w:type="gramStart"/>
      <w:r w:rsidRPr="00391BD2">
        <w:rPr>
          <w:rFonts w:ascii="Times New Roman" w:eastAsia="Times New Roman" w:hAnsi="Times New Roman" w:cs="Times New Roman"/>
          <w:sz w:val="24"/>
          <w:szCs w:val="24"/>
        </w:rPr>
        <w:t>,Archange</w:t>
      </w:r>
      <w:proofErr w:type="gramEnd"/>
      <w:r w:rsidRPr="00391BD2">
        <w:rPr>
          <w:rFonts w:ascii="Times New Roman" w:eastAsia="Times New Roman" w:hAnsi="Times New Roman" w:cs="Times New Roman"/>
          <w:sz w:val="24"/>
          <w:szCs w:val="24"/>
        </w:rPr>
        <w:t xml:space="preserve"> empourpr-,pp.024-23.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(53).</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(54).</w:t>
      </w:r>
      <w:r w:rsidRPr="00391BD2">
        <w:rPr>
          <w:rFonts w:ascii="Times New Roman" w:eastAsia="Times New Roman" w:hAnsi="Times New Roman" w:cs="Times New Roman"/>
          <w:sz w:val="24"/>
          <w:szCs w:val="24"/>
          <w:rtl/>
        </w:rPr>
        <w:t xml:space="preserve">به کوشش هانری کور بن و محمد معین، با مقدمه و ترجمه فصل اول به فرانسه، </w:t>
      </w:r>
      <w:r w:rsidRPr="00391BD2">
        <w:rPr>
          <w:rFonts w:ascii="Times New Roman" w:eastAsia="Times New Roman" w:hAnsi="Times New Roman" w:cs="Times New Roman"/>
          <w:sz w:val="24"/>
          <w:szCs w:val="24"/>
        </w:rPr>
        <w:t>(</w:t>
      </w:r>
      <w:r w:rsidRPr="00391BD2">
        <w:rPr>
          <w:rFonts w:ascii="Times New Roman" w:eastAsia="Times New Roman" w:hAnsi="Times New Roman" w:cs="Times New Roman"/>
          <w:sz w:val="24"/>
          <w:szCs w:val="24"/>
          <w:rtl/>
        </w:rPr>
        <w:t>تهران، 1958</w:t>
      </w:r>
      <w:proofErr w:type="gramStart"/>
      <w:r w:rsidRPr="00391BD2">
        <w:rPr>
          <w:rFonts w:ascii="Times New Roman" w:eastAsia="Times New Roman" w:hAnsi="Times New Roman" w:cs="Times New Roman"/>
          <w:sz w:val="24"/>
          <w:szCs w:val="24"/>
          <w:rtl/>
        </w:rPr>
        <w:t>)؛</w:t>
      </w:r>
      <w:proofErr w:type="gramEnd"/>
      <w:r w:rsidRPr="00391BD2">
        <w:rPr>
          <w:rFonts w:ascii="Times New Roman" w:eastAsia="Times New Roman" w:hAnsi="Times New Roman" w:cs="Times New Roman"/>
          <w:sz w:val="24"/>
          <w:szCs w:val="24"/>
          <w:rtl/>
        </w:rPr>
        <w:t xml:space="preserve"> به کوشش جواد نور بخش، (تهران، 1070)؛نیز نگاه کنید به</w:t>
      </w:r>
      <w:r w:rsidRPr="00391BD2">
        <w:rPr>
          <w:rFonts w:ascii="Times New Roman" w:eastAsia="Times New Roman" w:hAnsi="Times New Roman" w:cs="Times New Roman"/>
          <w:sz w:val="24"/>
          <w:szCs w:val="24"/>
        </w:rPr>
        <w:t xml:space="preserve">: Corbin,En Islam iranien, Vol.3,pp.56-641.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(55).</w:t>
      </w:r>
      <w:r w:rsidRPr="00391BD2">
        <w:rPr>
          <w:rFonts w:ascii="Times New Roman" w:eastAsia="Times New Roman" w:hAnsi="Times New Roman" w:cs="Times New Roman"/>
          <w:sz w:val="24"/>
          <w:szCs w:val="24"/>
          <w:rtl/>
        </w:rPr>
        <w:t>به کوشش هانری کوربن، (تهران، 1966</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(56).</w:t>
      </w:r>
      <w:r w:rsidRPr="00391BD2">
        <w:rPr>
          <w:rFonts w:ascii="Times New Roman" w:eastAsia="Times New Roman" w:hAnsi="Times New Roman" w:cs="Times New Roman"/>
          <w:sz w:val="24"/>
          <w:szCs w:val="24"/>
          <w:rtl/>
        </w:rPr>
        <w:t>چاپ سنگی در حاشیه سبع المثانی.نجیب الدین رضا تبریزی، (شیراز، 1929).نیز نگاه کنید به</w:t>
      </w:r>
      <w:r w:rsidRPr="00391BD2">
        <w:rPr>
          <w:rFonts w:ascii="Times New Roman" w:eastAsia="Times New Roman" w:hAnsi="Times New Roman" w:cs="Times New Roman"/>
          <w:sz w:val="24"/>
          <w:szCs w:val="24"/>
        </w:rPr>
        <w:t>: Corbin</w:t>
      </w:r>
      <w:proofErr w:type="gramStart"/>
      <w:r w:rsidRPr="00391BD2">
        <w:rPr>
          <w:rFonts w:ascii="Times New Roman" w:eastAsia="Times New Roman" w:hAnsi="Times New Roman" w:cs="Times New Roman"/>
          <w:sz w:val="24"/>
          <w:szCs w:val="24"/>
        </w:rPr>
        <w:t>,En</w:t>
      </w:r>
      <w:proofErr w:type="gramEnd"/>
      <w:r w:rsidRPr="00391BD2">
        <w:rPr>
          <w:rFonts w:ascii="Times New Roman" w:eastAsia="Times New Roman" w:hAnsi="Times New Roman" w:cs="Times New Roman"/>
          <w:sz w:val="24"/>
          <w:szCs w:val="24"/>
        </w:rPr>
        <w:t xml:space="preserve"> Islam iranien,Vol.3,pp.531-3.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(57).</w:t>
      </w:r>
      <w:r w:rsidRPr="00391BD2">
        <w:rPr>
          <w:rFonts w:ascii="Times New Roman" w:eastAsia="Times New Roman" w:hAnsi="Times New Roman" w:cs="Times New Roman"/>
          <w:sz w:val="24"/>
          <w:szCs w:val="24"/>
          <w:rtl/>
        </w:rPr>
        <w:t>در رسایل جوانمردان، به کوشش مرتضی صراف، (تهران، 1342</w:t>
      </w:r>
      <w:proofErr w:type="gramStart"/>
      <w:r w:rsidRPr="00391BD2">
        <w:rPr>
          <w:rFonts w:ascii="Times New Roman" w:eastAsia="Times New Roman" w:hAnsi="Times New Roman" w:cs="Times New Roman"/>
          <w:sz w:val="24"/>
          <w:szCs w:val="24"/>
          <w:rtl/>
        </w:rPr>
        <w:t>)،</w:t>
      </w:r>
      <w:proofErr w:type="gramEnd"/>
      <w:r w:rsidRPr="00391BD2">
        <w:rPr>
          <w:rFonts w:ascii="Times New Roman" w:eastAsia="Times New Roman" w:hAnsi="Times New Roman" w:cs="Times New Roman"/>
          <w:sz w:val="24"/>
          <w:szCs w:val="24"/>
          <w:rtl/>
        </w:rPr>
        <w:t xml:space="preserve"> ص 89-166.نیز نگاه کنید به:مقدمه فرانسوی آن توسط هانری کوربن، ص 37 و 58</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(58).</w:t>
      </w:r>
      <w:r w:rsidRPr="00391BD2">
        <w:rPr>
          <w:rFonts w:ascii="Times New Roman" w:eastAsia="Times New Roman" w:hAnsi="Times New Roman" w:cs="Times New Roman"/>
          <w:sz w:val="24"/>
          <w:szCs w:val="24"/>
          <w:rtl/>
        </w:rPr>
        <w:t>رسالة السایر الحایر الواجد الی الساتر الواجد الماجد، به نقل از تحقیق در احوال و آثار نجم الدین کبری، منوچهر منصور، (تهران، 1345</w:t>
      </w:r>
      <w:proofErr w:type="gramStart"/>
      <w:r w:rsidRPr="00391BD2">
        <w:rPr>
          <w:rFonts w:ascii="Times New Roman" w:eastAsia="Times New Roman" w:hAnsi="Times New Roman" w:cs="Times New Roman"/>
          <w:sz w:val="24"/>
          <w:szCs w:val="24"/>
          <w:rtl/>
        </w:rPr>
        <w:t>)،</w:t>
      </w:r>
      <w:proofErr w:type="gramEnd"/>
      <w:r w:rsidRPr="00391BD2">
        <w:rPr>
          <w:rFonts w:ascii="Times New Roman" w:eastAsia="Times New Roman" w:hAnsi="Times New Roman" w:cs="Times New Roman"/>
          <w:sz w:val="24"/>
          <w:szCs w:val="24"/>
          <w:rtl/>
        </w:rPr>
        <w:t xml:space="preserve"> ، ص 9-176</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(59). Cf.Henry Corbin</w:t>
      </w:r>
      <w:proofErr w:type="gramStart"/>
      <w:r w:rsidRPr="00391BD2">
        <w:rPr>
          <w:rFonts w:ascii="Times New Roman" w:eastAsia="Times New Roman" w:hAnsi="Times New Roman" w:cs="Times New Roman"/>
          <w:sz w:val="24"/>
          <w:szCs w:val="24"/>
        </w:rPr>
        <w:t>,L''homme</w:t>
      </w:r>
      <w:proofErr w:type="gramEnd"/>
      <w:r w:rsidRPr="00391BD2">
        <w:rPr>
          <w:rFonts w:ascii="Times New Roman" w:eastAsia="Times New Roman" w:hAnsi="Times New Roman" w:cs="Times New Roman"/>
          <w:sz w:val="24"/>
          <w:szCs w:val="24"/>
        </w:rPr>
        <w:t xml:space="preserve"> de Lumiere dans Le Soufisme iranien,2 nd ed., paeis 1791,pp.311-7.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(60).</w:t>
      </w:r>
      <w:r w:rsidRPr="00391BD2">
        <w:rPr>
          <w:rFonts w:ascii="Times New Roman" w:eastAsia="Times New Roman" w:hAnsi="Times New Roman" w:cs="Times New Roman"/>
          <w:sz w:val="24"/>
          <w:szCs w:val="24"/>
          <w:rtl/>
        </w:rPr>
        <w:t>به کوشش شمس العرفاء، (تهران، 1312</w:t>
      </w:r>
      <w:proofErr w:type="gramStart"/>
      <w:r w:rsidRPr="00391BD2">
        <w:rPr>
          <w:rFonts w:ascii="Times New Roman" w:eastAsia="Times New Roman" w:hAnsi="Times New Roman" w:cs="Times New Roman"/>
          <w:sz w:val="24"/>
          <w:szCs w:val="24"/>
          <w:rtl/>
        </w:rPr>
        <w:t>)؛</w:t>
      </w:r>
      <w:proofErr w:type="gramEnd"/>
      <w:r w:rsidRPr="00391BD2">
        <w:rPr>
          <w:rFonts w:ascii="Times New Roman" w:eastAsia="Times New Roman" w:hAnsi="Times New Roman" w:cs="Times New Roman"/>
          <w:sz w:val="24"/>
          <w:szCs w:val="24"/>
          <w:rtl/>
        </w:rPr>
        <w:t>محمد امین ریاحی، (تهران، 1352</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(61).</w:t>
      </w:r>
      <w:r w:rsidRPr="00391BD2">
        <w:rPr>
          <w:rFonts w:ascii="Times New Roman" w:eastAsia="Times New Roman" w:hAnsi="Times New Roman" w:cs="Times New Roman"/>
          <w:sz w:val="24"/>
          <w:szCs w:val="24"/>
          <w:rtl/>
        </w:rPr>
        <w:t>نگاه کنید به</w:t>
      </w:r>
      <w:proofErr w:type="gramStart"/>
      <w:r w:rsidRPr="00391BD2">
        <w:rPr>
          <w:rFonts w:ascii="Times New Roman" w:eastAsia="Times New Roman" w:hAnsi="Times New Roman" w:cs="Times New Roman"/>
          <w:sz w:val="24"/>
          <w:szCs w:val="24"/>
          <w:rtl/>
        </w:rPr>
        <w:t>:هرمان</w:t>
      </w:r>
      <w:proofErr w:type="gramEnd"/>
      <w:r w:rsidRPr="00391BD2">
        <w:rPr>
          <w:rFonts w:ascii="Times New Roman" w:eastAsia="Times New Roman" w:hAnsi="Times New Roman" w:cs="Times New Roman"/>
          <w:sz w:val="24"/>
          <w:szCs w:val="24"/>
          <w:rtl/>
        </w:rPr>
        <w:t xml:space="preserve"> لندلت، مقدمه بر مرموزات اسدی در مزمورات داودی، به کوشش محمد رضا شفیعی کدکنی، (تهران، 1352</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(62).</w:t>
      </w:r>
      <w:r w:rsidRPr="00391BD2">
        <w:rPr>
          <w:rFonts w:ascii="Times New Roman" w:eastAsia="Times New Roman" w:hAnsi="Times New Roman" w:cs="Times New Roman"/>
          <w:sz w:val="24"/>
          <w:szCs w:val="24"/>
          <w:rtl/>
        </w:rPr>
        <w:t>به کوشش ریاحی، ص 8-19</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(63).</w:t>
      </w:r>
      <w:r w:rsidRPr="00391BD2">
        <w:rPr>
          <w:rFonts w:ascii="Times New Roman" w:eastAsia="Times New Roman" w:hAnsi="Times New Roman" w:cs="Times New Roman"/>
          <w:sz w:val="24"/>
          <w:szCs w:val="24"/>
          <w:rtl/>
        </w:rPr>
        <w:t>همان منبع، ص 73-165؛نیز نگاه کنید به</w:t>
      </w:r>
      <w:r w:rsidRPr="00391BD2">
        <w:rPr>
          <w:rFonts w:ascii="Times New Roman" w:eastAsia="Times New Roman" w:hAnsi="Times New Roman" w:cs="Times New Roman"/>
          <w:sz w:val="24"/>
          <w:szCs w:val="24"/>
        </w:rPr>
        <w:t>: Corbin</w:t>
      </w:r>
      <w:proofErr w:type="gramStart"/>
      <w:r w:rsidRPr="00391BD2">
        <w:rPr>
          <w:rFonts w:ascii="Times New Roman" w:eastAsia="Times New Roman" w:hAnsi="Times New Roman" w:cs="Times New Roman"/>
          <w:sz w:val="24"/>
          <w:szCs w:val="24"/>
        </w:rPr>
        <w:t>,L''homme</w:t>
      </w:r>
      <w:proofErr w:type="gramEnd"/>
      <w:r w:rsidRPr="00391BD2">
        <w:rPr>
          <w:rFonts w:ascii="Times New Roman" w:eastAsia="Times New Roman" w:hAnsi="Times New Roman" w:cs="Times New Roman"/>
          <w:sz w:val="24"/>
          <w:szCs w:val="24"/>
        </w:rPr>
        <w:t xml:space="preserve"> de Lumi-re...,pp.451-46.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(64).</w:t>
      </w:r>
      <w:r w:rsidRPr="00391BD2">
        <w:rPr>
          <w:rFonts w:ascii="Times New Roman" w:eastAsia="Times New Roman" w:hAnsi="Times New Roman" w:cs="Times New Roman"/>
          <w:sz w:val="24"/>
          <w:szCs w:val="24"/>
          <w:rtl/>
        </w:rPr>
        <w:t>به کوشش حامد حامد، (رشت، 1344</w:t>
      </w:r>
      <w:proofErr w:type="gramStart"/>
      <w:r w:rsidRPr="00391BD2">
        <w:rPr>
          <w:rFonts w:ascii="Times New Roman" w:eastAsia="Times New Roman" w:hAnsi="Times New Roman" w:cs="Times New Roman"/>
          <w:sz w:val="24"/>
          <w:szCs w:val="24"/>
          <w:rtl/>
        </w:rPr>
        <w:t>)؛</w:t>
      </w:r>
      <w:proofErr w:type="gramEnd"/>
      <w:r w:rsidRPr="00391BD2">
        <w:rPr>
          <w:rFonts w:ascii="Times New Roman" w:eastAsia="Times New Roman" w:hAnsi="Times New Roman" w:cs="Times New Roman"/>
          <w:sz w:val="24"/>
          <w:szCs w:val="24"/>
          <w:rtl/>
        </w:rPr>
        <w:t>تقی تفضیلی، (تهران، 1345</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(65).</w:t>
      </w:r>
      <w:r w:rsidRPr="00391BD2">
        <w:rPr>
          <w:rFonts w:ascii="Times New Roman" w:eastAsia="Times New Roman" w:hAnsi="Times New Roman" w:cs="Times New Roman"/>
          <w:sz w:val="24"/>
          <w:szCs w:val="24"/>
          <w:rtl/>
        </w:rPr>
        <w:t>نگاه کنید به</w:t>
      </w:r>
      <w:r w:rsidRPr="00391BD2">
        <w:rPr>
          <w:rFonts w:ascii="Times New Roman" w:eastAsia="Times New Roman" w:hAnsi="Times New Roman" w:cs="Times New Roman"/>
          <w:sz w:val="24"/>
          <w:szCs w:val="24"/>
        </w:rPr>
        <w:t>: Hellmut Ritter</w:t>
      </w:r>
      <w:proofErr w:type="gramStart"/>
      <w:r w:rsidRPr="00391BD2">
        <w:rPr>
          <w:rFonts w:ascii="Times New Roman" w:eastAsia="Times New Roman" w:hAnsi="Times New Roman" w:cs="Times New Roman"/>
          <w:sz w:val="24"/>
          <w:szCs w:val="24"/>
        </w:rPr>
        <w:t>,Anhang</w:t>
      </w:r>
      <w:proofErr w:type="gramEnd"/>
      <w:r w:rsidRPr="00391BD2">
        <w:rPr>
          <w:rFonts w:ascii="Times New Roman" w:eastAsia="Times New Roman" w:hAnsi="Times New Roman" w:cs="Times New Roman"/>
          <w:sz w:val="24"/>
          <w:szCs w:val="24"/>
        </w:rPr>
        <w:t xml:space="preserve"> to Fritz Meier,Stumbuler Mss.dreier Persischer Mystiker,Der Islam XXIV,pp.93-24.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(66).</w:t>
      </w:r>
      <w:r w:rsidRPr="00391BD2">
        <w:rPr>
          <w:rFonts w:ascii="Times New Roman" w:eastAsia="Times New Roman" w:hAnsi="Times New Roman" w:cs="Times New Roman"/>
          <w:sz w:val="24"/>
          <w:szCs w:val="24"/>
          <w:rtl/>
        </w:rPr>
        <w:t>به کوشش بدیع الزمان فروزانفر، (تهران، 1333</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(67).</w:t>
      </w:r>
      <w:r w:rsidRPr="00391BD2">
        <w:rPr>
          <w:rFonts w:ascii="Times New Roman" w:eastAsia="Times New Roman" w:hAnsi="Times New Roman" w:cs="Times New Roman"/>
          <w:sz w:val="24"/>
          <w:szCs w:val="24"/>
          <w:rtl/>
        </w:rPr>
        <w:t>نگاه کنید به</w:t>
      </w:r>
      <w:proofErr w:type="gramStart"/>
      <w:r w:rsidRPr="00391BD2">
        <w:rPr>
          <w:rFonts w:ascii="Times New Roman" w:eastAsia="Times New Roman" w:hAnsi="Times New Roman" w:cs="Times New Roman"/>
          <w:sz w:val="24"/>
          <w:szCs w:val="24"/>
          <w:rtl/>
        </w:rPr>
        <w:t>:زندگانی</w:t>
      </w:r>
      <w:proofErr w:type="gramEnd"/>
      <w:r w:rsidRPr="00391BD2">
        <w:rPr>
          <w:rFonts w:ascii="Times New Roman" w:eastAsia="Times New Roman" w:hAnsi="Times New Roman" w:cs="Times New Roman"/>
          <w:sz w:val="24"/>
          <w:szCs w:val="24"/>
          <w:rtl/>
        </w:rPr>
        <w:t xml:space="preserve"> مولانا، بدیع الزمان فروزانفر، چاپ دوم، (تهران، </w:t>
      </w:r>
      <w:r w:rsidRPr="00391BD2">
        <w:rPr>
          <w:rFonts w:ascii="Times New Roman" w:eastAsia="Times New Roman" w:hAnsi="Times New Roman" w:cs="Times New Roman"/>
          <w:sz w:val="24"/>
          <w:szCs w:val="24"/>
        </w:rPr>
        <w:t>1333)</w:t>
      </w:r>
      <w:r w:rsidRPr="00391BD2">
        <w:rPr>
          <w:rFonts w:ascii="Times New Roman" w:eastAsia="Times New Roman" w:hAnsi="Times New Roman" w:cs="Times New Roman"/>
          <w:sz w:val="24"/>
          <w:szCs w:val="24"/>
          <w:rtl/>
        </w:rPr>
        <w:t>، ص 5-44</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lastRenderedPageBreak/>
        <w:t>(68).</w:t>
      </w:r>
      <w:r w:rsidRPr="00391BD2">
        <w:rPr>
          <w:rFonts w:ascii="Times New Roman" w:eastAsia="Times New Roman" w:hAnsi="Times New Roman" w:cs="Times New Roman"/>
          <w:sz w:val="24"/>
          <w:szCs w:val="24"/>
          <w:rtl/>
        </w:rPr>
        <w:t>به کوشش احمد خوشنویس، (تهران، 1349</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(69).</w:t>
      </w:r>
      <w:r w:rsidRPr="00391BD2">
        <w:rPr>
          <w:rFonts w:ascii="Times New Roman" w:eastAsia="Times New Roman" w:hAnsi="Times New Roman" w:cs="Times New Roman"/>
          <w:sz w:val="24"/>
          <w:szCs w:val="24"/>
          <w:rtl/>
        </w:rPr>
        <w:t xml:space="preserve">همان منبع، ص 286.عبارات بسیاری در مناقب </w:t>
      </w:r>
      <w:proofErr w:type="gramStart"/>
      <w:r w:rsidRPr="00391BD2">
        <w:rPr>
          <w:rFonts w:ascii="Times New Roman" w:eastAsia="Times New Roman" w:hAnsi="Times New Roman" w:cs="Times New Roman"/>
          <w:sz w:val="24"/>
          <w:szCs w:val="24"/>
          <w:rtl/>
        </w:rPr>
        <w:t>العارفین(</w:t>
      </w:r>
      <w:proofErr w:type="gramEnd"/>
      <w:r w:rsidRPr="00391BD2">
        <w:rPr>
          <w:rFonts w:ascii="Times New Roman" w:eastAsia="Times New Roman" w:hAnsi="Times New Roman" w:cs="Times New Roman"/>
          <w:sz w:val="24"/>
          <w:szCs w:val="24"/>
          <w:rtl/>
        </w:rPr>
        <w:t>احمد افلاکی، به کوشش تحسین یازیجی، (آنکارا، 1961، ج 2، ص 653)تکرار شده است</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(70).</w:t>
      </w:r>
      <w:r w:rsidRPr="00391BD2">
        <w:rPr>
          <w:rFonts w:ascii="Times New Roman" w:eastAsia="Times New Roman" w:hAnsi="Times New Roman" w:cs="Times New Roman"/>
          <w:sz w:val="24"/>
          <w:szCs w:val="24"/>
          <w:rtl/>
        </w:rPr>
        <w:t>به کوشش بدیع الزمان فروزانفر، (تهران، 1330).ترجمه</w:t>
      </w:r>
      <w:r w:rsidRPr="00391BD2">
        <w:rPr>
          <w:rFonts w:ascii="Times New Roman" w:eastAsia="Times New Roman" w:hAnsi="Times New Roman" w:cs="Times New Roman"/>
          <w:sz w:val="24"/>
          <w:szCs w:val="24"/>
        </w:rPr>
        <w:t>: A.J.Arberry</w:t>
      </w:r>
      <w:proofErr w:type="gramStart"/>
      <w:r w:rsidRPr="00391BD2">
        <w:rPr>
          <w:rFonts w:ascii="Times New Roman" w:eastAsia="Times New Roman" w:hAnsi="Times New Roman" w:cs="Times New Roman"/>
          <w:sz w:val="24"/>
          <w:szCs w:val="24"/>
        </w:rPr>
        <w:t>,The</w:t>
      </w:r>
      <w:proofErr w:type="gramEnd"/>
      <w:r w:rsidRPr="00391BD2">
        <w:rPr>
          <w:rFonts w:ascii="Times New Roman" w:eastAsia="Times New Roman" w:hAnsi="Times New Roman" w:cs="Times New Roman"/>
          <w:sz w:val="24"/>
          <w:szCs w:val="24"/>
        </w:rPr>
        <w:t xml:space="preserve"> Discourses of Rumi,Loudon 1691.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(71).</w:t>
      </w:r>
      <w:r w:rsidRPr="00391BD2">
        <w:rPr>
          <w:rFonts w:ascii="Times New Roman" w:eastAsia="Times New Roman" w:hAnsi="Times New Roman" w:cs="Times New Roman"/>
          <w:sz w:val="24"/>
          <w:szCs w:val="24"/>
          <w:rtl/>
        </w:rPr>
        <w:t>همان منبع، ص 85</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(72).</w:t>
      </w:r>
      <w:r w:rsidRPr="00391BD2">
        <w:rPr>
          <w:rFonts w:ascii="Times New Roman" w:eastAsia="Times New Roman" w:hAnsi="Times New Roman" w:cs="Times New Roman"/>
          <w:sz w:val="24"/>
          <w:szCs w:val="24"/>
          <w:rtl/>
        </w:rPr>
        <w:t>مکتوبات، به کوشش فریدون نافذ، (استانبول، 1937</w:t>
      </w:r>
      <w:proofErr w:type="gramStart"/>
      <w:r w:rsidRPr="00391BD2">
        <w:rPr>
          <w:rFonts w:ascii="Times New Roman" w:eastAsia="Times New Roman" w:hAnsi="Times New Roman" w:cs="Times New Roman"/>
          <w:sz w:val="24"/>
          <w:szCs w:val="24"/>
          <w:rtl/>
        </w:rPr>
        <w:t>)؛</w:t>
      </w:r>
      <w:proofErr w:type="gramEnd"/>
      <w:r w:rsidRPr="00391BD2">
        <w:rPr>
          <w:rFonts w:ascii="Times New Roman" w:eastAsia="Times New Roman" w:hAnsi="Times New Roman" w:cs="Times New Roman"/>
          <w:sz w:val="24"/>
          <w:szCs w:val="24"/>
          <w:rtl/>
        </w:rPr>
        <w:t>یوسف جمشید پور و حسین امین، (تهران، 1956</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(73).</w:t>
      </w:r>
      <w:r w:rsidRPr="00391BD2">
        <w:rPr>
          <w:rFonts w:ascii="Times New Roman" w:eastAsia="Times New Roman" w:hAnsi="Times New Roman" w:cs="Times New Roman"/>
          <w:sz w:val="24"/>
          <w:szCs w:val="24"/>
          <w:rtl/>
        </w:rPr>
        <w:t>به کوشش فریدون نافذ، (استانبول، 1937</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(74).</w:t>
      </w:r>
      <w:r w:rsidRPr="00391BD2">
        <w:rPr>
          <w:rFonts w:ascii="Times New Roman" w:eastAsia="Times New Roman" w:hAnsi="Times New Roman" w:cs="Times New Roman"/>
          <w:sz w:val="24"/>
          <w:szCs w:val="24"/>
          <w:rtl/>
        </w:rPr>
        <w:t>چاپ سنگی، (تهران، 1916). *.ظاهرا نام اصلی او محمد است، و گاهی نیز احمد خوانده شده است.-م</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(75).</w:t>
      </w:r>
      <w:r w:rsidRPr="00391BD2">
        <w:rPr>
          <w:rFonts w:ascii="Times New Roman" w:eastAsia="Times New Roman" w:hAnsi="Times New Roman" w:cs="Times New Roman"/>
          <w:sz w:val="24"/>
          <w:szCs w:val="24"/>
          <w:rtl/>
        </w:rPr>
        <w:t>در کلیات عراقی، به کوشش سعید نفیسی، چاپ چهارم، (تهران، بی‏تا</w:t>
      </w:r>
      <w:proofErr w:type="gramStart"/>
      <w:r w:rsidRPr="00391BD2">
        <w:rPr>
          <w:rFonts w:ascii="Times New Roman" w:eastAsia="Times New Roman" w:hAnsi="Times New Roman" w:cs="Times New Roman"/>
          <w:sz w:val="24"/>
          <w:szCs w:val="24"/>
          <w:rtl/>
        </w:rPr>
        <w:t>)،</w:t>
      </w:r>
      <w:proofErr w:type="gramEnd"/>
      <w:r w:rsidRPr="00391BD2">
        <w:rPr>
          <w:rFonts w:ascii="Times New Roman" w:eastAsia="Times New Roman" w:hAnsi="Times New Roman" w:cs="Times New Roman"/>
          <w:sz w:val="24"/>
          <w:szCs w:val="24"/>
          <w:rtl/>
        </w:rPr>
        <w:t xml:space="preserve"> ص </w:t>
      </w:r>
      <w:r w:rsidRPr="00391BD2">
        <w:rPr>
          <w:rFonts w:ascii="Times New Roman" w:eastAsia="Times New Roman" w:hAnsi="Times New Roman" w:cs="Times New Roman"/>
          <w:sz w:val="24"/>
          <w:szCs w:val="24"/>
        </w:rPr>
        <w:t>375-409. [</w:t>
      </w:r>
      <w:r w:rsidRPr="00391BD2">
        <w:rPr>
          <w:rFonts w:ascii="Times New Roman" w:eastAsia="Times New Roman" w:hAnsi="Times New Roman" w:cs="Times New Roman"/>
          <w:sz w:val="24"/>
          <w:szCs w:val="24"/>
          <w:rtl/>
        </w:rPr>
        <w:t>تصحیح مستقل محققانه‏ای از این اثر به کوشش محمد خواجوی انجام گرفته و از سوی انتشارات مولی منتشر شده است.-م‏</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(76).</w:t>
      </w:r>
      <w:r w:rsidRPr="00391BD2">
        <w:rPr>
          <w:rFonts w:ascii="Times New Roman" w:eastAsia="Times New Roman" w:hAnsi="Times New Roman" w:cs="Times New Roman"/>
          <w:sz w:val="24"/>
          <w:szCs w:val="24"/>
          <w:rtl/>
        </w:rPr>
        <w:t>همان منبع، ص 46-65.مطالب مشابهی را می‏توان در اثر قرن سیزدهم، ذیل یافت</w:t>
      </w:r>
      <w:proofErr w:type="gramStart"/>
      <w:r w:rsidRPr="00391BD2">
        <w:rPr>
          <w:rFonts w:ascii="Times New Roman" w:eastAsia="Times New Roman" w:hAnsi="Times New Roman" w:cs="Times New Roman"/>
          <w:sz w:val="24"/>
          <w:szCs w:val="24"/>
          <w:rtl/>
        </w:rPr>
        <w:t>:مناقب</w:t>
      </w:r>
      <w:proofErr w:type="gramEnd"/>
      <w:r w:rsidRPr="00391BD2">
        <w:rPr>
          <w:rFonts w:ascii="Times New Roman" w:eastAsia="Times New Roman" w:hAnsi="Times New Roman" w:cs="Times New Roman"/>
          <w:sz w:val="24"/>
          <w:szCs w:val="24"/>
          <w:rtl/>
        </w:rPr>
        <w:t xml:space="preserve"> اوحد الدین حامد بن ابی الفخر کرمانی، به کوشش بدیع الزمان فروزانفر، </w:t>
      </w:r>
      <w:r w:rsidRPr="00391BD2">
        <w:rPr>
          <w:rFonts w:ascii="Times New Roman" w:eastAsia="Times New Roman" w:hAnsi="Times New Roman" w:cs="Times New Roman"/>
          <w:sz w:val="24"/>
          <w:szCs w:val="24"/>
        </w:rPr>
        <w:t>(</w:t>
      </w:r>
      <w:r w:rsidRPr="00391BD2">
        <w:rPr>
          <w:rFonts w:ascii="Times New Roman" w:eastAsia="Times New Roman" w:hAnsi="Times New Roman" w:cs="Times New Roman"/>
          <w:sz w:val="24"/>
          <w:szCs w:val="24"/>
          <w:rtl/>
        </w:rPr>
        <w:t>تهران، 1347</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(77).</w:t>
      </w:r>
      <w:r w:rsidRPr="00391BD2">
        <w:rPr>
          <w:rFonts w:ascii="Times New Roman" w:eastAsia="Times New Roman" w:hAnsi="Times New Roman" w:cs="Times New Roman"/>
          <w:sz w:val="24"/>
          <w:szCs w:val="24"/>
          <w:rtl/>
        </w:rPr>
        <w:t>همان منبع، ص 26-410</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(78).</w:t>
      </w:r>
      <w:r w:rsidRPr="00391BD2">
        <w:rPr>
          <w:rFonts w:ascii="Times New Roman" w:eastAsia="Times New Roman" w:hAnsi="Times New Roman" w:cs="Times New Roman"/>
          <w:sz w:val="24"/>
          <w:szCs w:val="24"/>
          <w:rtl/>
        </w:rPr>
        <w:t>به کوشش ماریان موله، (تهران، 1962</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(79).</w:t>
      </w:r>
      <w:r w:rsidRPr="00391BD2">
        <w:rPr>
          <w:rFonts w:ascii="Times New Roman" w:eastAsia="Times New Roman" w:hAnsi="Times New Roman" w:cs="Times New Roman"/>
          <w:sz w:val="24"/>
          <w:szCs w:val="24"/>
          <w:rtl/>
        </w:rPr>
        <w:t>همان منبع، ص 313-452</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 xml:space="preserve">(80). Cf.Fritz Meier,Die Schriften des Aiziz-i Nasafi,in Wiener Zeitschrift f-r die Kunde des Morgenlandes LII )3591(,PP.441-5.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(81).</w:t>
      </w:r>
      <w:r w:rsidRPr="00391BD2">
        <w:rPr>
          <w:rFonts w:ascii="Times New Roman" w:eastAsia="Times New Roman" w:hAnsi="Times New Roman" w:cs="Times New Roman"/>
          <w:sz w:val="24"/>
          <w:szCs w:val="24"/>
          <w:rtl/>
        </w:rPr>
        <w:t>به کوشش احمد مهدوی دامغانی، (تهران، 1344</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(82).</w:t>
      </w:r>
      <w:r w:rsidRPr="00391BD2">
        <w:rPr>
          <w:rFonts w:ascii="Times New Roman" w:eastAsia="Times New Roman" w:hAnsi="Times New Roman" w:cs="Times New Roman"/>
          <w:sz w:val="24"/>
          <w:szCs w:val="24"/>
          <w:rtl/>
        </w:rPr>
        <w:t>چاپ سنگی با اشعة اللمعات عبد الرحمن جامی، (تهران، 1886).ترجمه</w:t>
      </w:r>
      <w:r w:rsidRPr="00391BD2">
        <w:rPr>
          <w:rFonts w:ascii="Times New Roman" w:eastAsia="Times New Roman" w:hAnsi="Times New Roman" w:cs="Times New Roman"/>
          <w:sz w:val="24"/>
          <w:szCs w:val="24"/>
        </w:rPr>
        <w:t>: E.H.Palmer</w:t>
      </w:r>
      <w:proofErr w:type="gramStart"/>
      <w:r w:rsidRPr="00391BD2">
        <w:rPr>
          <w:rFonts w:ascii="Times New Roman" w:eastAsia="Times New Roman" w:hAnsi="Times New Roman" w:cs="Times New Roman"/>
          <w:sz w:val="24"/>
          <w:szCs w:val="24"/>
        </w:rPr>
        <w:t>,Oriental</w:t>
      </w:r>
      <w:proofErr w:type="gramEnd"/>
      <w:r w:rsidRPr="00391BD2">
        <w:rPr>
          <w:rFonts w:ascii="Times New Roman" w:eastAsia="Times New Roman" w:hAnsi="Times New Roman" w:cs="Times New Roman"/>
          <w:sz w:val="24"/>
          <w:szCs w:val="24"/>
        </w:rPr>
        <w:t xml:space="preserve"> Mysticism,2 nd edition,London 8391. </w:t>
      </w:r>
      <w:r w:rsidRPr="00391BD2">
        <w:rPr>
          <w:rFonts w:ascii="Times New Roman" w:eastAsia="Times New Roman" w:hAnsi="Times New Roman" w:cs="Times New Roman"/>
          <w:sz w:val="24"/>
          <w:szCs w:val="24"/>
          <w:rtl/>
        </w:rPr>
        <w:t>این اثر با اشعة اللمعات جامی، و چندین رساله دیگر به کوشش حامد ربانی(تهران، انتشارات گنجینه، بی‏تا، چاپ شده است</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(83).</w:t>
      </w:r>
      <w:r w:rsidRPr="00391BD2">
        <w:rPr>
          <w:rFonts w:ascii="Times New Roman" w:eastAsia="Times New Roman" w:hAnsi="Times New Roman" w:cs="Times New Roman"/>
          <w:sz w:val="24"/>
          <w:szCs w:val="24"/>
          <w:rtl/>
        </w:rPr>
        <w:t>عوارف المعارف، به کوشش حسین جهان نما، بخش 1 و 2(شیراز، 1317</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(84).</w:t>
      </w:r>
      <w:r w:rsidRPr="00391BD2">
        <w:rPr>
          <w:rFonts w:ascii="Times New Roman" w:eastAsia="Times New Roman" w:hAnsi="Times New Roman" w:cs="Times New Roman"/>
          <w:sz w:val="24"/>
          <w:szCs w:val="24"/>
          <w:rtl/>
        </w:rPr>
        <w:t xml:space="preserve">شرف الدین ابراهیم ابن صدر الدین.تحفة اهل العرفان، به کوشش جواد نور بخش، </w:t>
      </w:r>
      <w:r w:rsidRPr="00391BD2">
        <w:rPr>
          <w:rFonts w:ascii="Times New Roman" w:eastAsia="Times New Roman" w:hAnsi="Times New Roman" w:cs="Times New Roman"/>
          <w:sz w:val="24"/>
          <w:szCs w:val="24"/>
        </w:rPr>
        <w:t>(</w:t>
      </w:r>
      <w:r w:rsidRPr="00391BD2">
        <w:rPr>
          <w:rFonts w:ascii="Times New Roman" w:eastAsia="Times New Roman" w:hAnsi="Times New Roman" w:cs="Times New Roman"/>
          <w:sz w:val="24"/>
          <w:szCs w:val="24"/>
          <w:rtl/>
        </w:rPr>
        <w:t>تهران، 1970</w:t>
      </w:r>
      <w:proofErr w:type="gramStart"/>
      <w:r w:rsidRPr="00391BD2">
        <w:rPr>
          <w:rFonts w:ascii="Times New Roman" w:eastAsia="Times New Roman" w:hAnsi="Times New Roman" w:cs="Times New Roman"/>
          <w:sz w:val="24"/>
          <w:szCs w:val="24"/>
          <w:rtl/>
        </w:rPr>
        <w:t>)؛</w:t>
      </w:r>
      <w:proofErr w:type="gramEnd"/>
      <w:r w:rsidRPr="00391BD2">
        <w:rPr>
          <w:rFonts w:ascii="Times New Roman" w:eastAsia="Times New Roman" w:hAnsi="Times New Roman" w:cs="Times New Roman"/>
          <w:sz w:val="24"/>
          <w:szCs w:val="24"/>
          <w:rtl/>
        </w:rPr>
        <w:t>عبد اللطیف بن صدر الدین.روح الچنان، به کوشش محمد تقی دانش پژوه، در روز بهان نامه، (تهران، 1347)، ص 153-371</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(85).</w:t>
      </w:r>
      <w:r w:rsidRPr="00391BD2">
        <w:rPr>
          <w:rFonts w:ascii="Times New Roman" w:eastAsia="Times New Roman" w:hAnsi="Times New Roman" w:cs="Times New Roman"/>
          <w:sz w:val="24"/>
          <w:szCs w:val="24"/>
          <w:rtl/>
        </w:rPr>
        <w:t>به کوشش سعید نفیسی، (تهران، 1325</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(86).</w:t>
      </w:r>
      <w:r w:rsidRPr="00391BD2">
        <w:rPr>
          <w:rFonts w:ascii="Times New Roman" w:eastAsia="Times New Roman" w:hAnsi="Times New Roman" w:cs="Times New Roman"/>
          <w:sz w:val="24"/>
          <w:szCs w:val="24"/>
          <w:rtl/>
        </w:rPr>
        <w:t>به کوشش فریتز ؟، (استانبول، 1943</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lastRenderedPageBreak/>
        <w:t>(87). En Islam iranien</w:t>
      </w:r>
      <w:proofErr w:type="gramStart"/>
      <w:r w:rsidRPr="00391BD2">
        <w:rPr>
          <w:rFonts w:ascii="Times New Roman" w:eastAsia="Times New Roman" w:hAnsi="Times New Roman" w:cs="Times New Roman"/>
          <w:sz w:val="24"/>
          <w:szCs w:val="24"/>
        </w:rPr>
        <w:t>,Vol.3,pp.572</w:t>
      </w:r>
      <w:proofErr w:type="gramEnd"/>
      <w:r w:rsidRPr="00391BD2">
        <w:rPr>
          <w:rFonts w:ascii="Times New Roman" w:eastAsia="Times New Roman" w:hAnsi="Times New Roman" w:cs="Times New Roman"/>
          <w:sz w:val="24"/>
          <w:szCs w:val="24"/>
        </w:rPr>
        <w:t xml:space="preserve">-553.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(88). Cf.Mohammad Habib</w:t>
      </w:r>
      <w:proofErr w:type="gramStart"/>
      <w:r w:rsidRPr="00391BD2">
        <w:rPr>
          <w:rFonts w:ascii="Times New Roman" w:eastAsia="Times New Roman" w:hAnsi="Times New Roman" w:cs="Times New Roman"/>
          <w:sz w:val="24"/>
          <w:szCs w:val="24"/>
        </w:rPr>
        <w:t>,Chishti</w:t>
      </w:r>
      <w:proofErr w:type="gramEnd"/>
      <w:r w:rsidRPr="00391BD2">
        <w:rPr>
          <w:rFonts w:ascii="Times New Roman" w:eastAsia="Times New Roman" w:hAnsi="Times New Roman" w:cs="Times New Roman"/>
          <w:sz w:val="24"/>
          <w:szCs w:val="24"/>
        </w:rPr>
        <w:t xml:space="preserve"> Mystics,Records of the Sultanate Period,in Medival india Qurterly,vol.1,No.2,0591,pp.1-34.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(89).</w:t>
      </w:r>
      <w:r w:rsidRPr="00391BD2">
        <w:rPr>
          <w:rFonts w:ascii="Times New Roman" w:eastAsia="Times New Roman" w:hAnsi="Times New Roman" w:cs="Times New Roman"/>
          <w:sz w:val="24"/>
          <w:szCs w:val="24"/>
          <w:rtl/>
        </w:rPr>
        <w:t>به کوشش محمد لطیف ملک، (لاهور، 1967</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(90). Ed.by K.A.Nizami</w:t>
      </w:r>
      <w:proofErr w:type="gramStart"/>
      <w:r w:rsidRPr="00391BD2">
        <w:rPr>
          <w:rFonts w:ascii="Times New Roman" w:eastAsia="Times New Roman" w:hAnsi="Times New Roman" w:cs="Times New Roman"/>
          <w:sz w:val="24"/>
          <w:szCs w:val="24"/>
        </w:rPr>
        <w:t>,Aligarh</w:t>
      </w:r>
      <w:proofErr w:type="gramEnd"/>
      <w:r w:rsidRPr="00391BD2">
        <w:rPr>
          <w:rFonts w:ascii="Times New Roman" w:eastAsia="Times New Roman" w:hAnsi="Times New Roman" w:cs="Times New Roman"/>
          <w:sz w:val="24"/>
          <w:szCs w:val="24"/>
        </w:rPr>
        <w:t xml:space="preserve">.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(91).</w:t>
      </w:r>
      <w:r w:rsidRPr="00391BD2">
        <w:rPr>
          <w:rFonts w:ascii="Times New Roman" w:eastAsia="Times New Roman" w:hAnsi="Times New Roman" w:cs="Times New Roman"/>
          <w:sz w:val="24"/>
          <w:szCs w:val="24"/>
          <w:rtl/>
        </w:rPr>
        <w:t>نگاه کنید به</w:t>
      </w:r>
      <w:proofErr w:type="gramStart"/>
      <w:r w:rsidRPr="00391BD2">
        <w:rPr>
          <w:rFonts w:ascii="Times New Roman" w:eastAsia="Times New Roman" w:hAnsi="Times New Roman" w:cs="Times New Roman"/>
          <w:sz w:val="24"/>
          <w:szCs w:val="24"/>
          <w:rtl/>
        </w:rPr>
        <w:t>:حبیب</w:t>
      </w:r>
      <w:proofErr w:type="gramEnd"/>
      <w:r w:rsidRPr="00391BD2">
        <w:rPr>
          <w:rFonts w:ascii="Times New Roman" w:eastAsia="Times New Roman" w:hAnsi="Times New Roman" w:cs="Times New Roman"/>
          <w:sz w:val="24"/>
          <w:szCs w:val="24"/>
          <w:rtl/>
        </w:rPr>
        <w:t>، منبع پیش گفته، ص 39</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(92).</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(93).</w:t>
      </w:r>
      <w:r w:rsidRPr="00391BD2">
        <w:rPr>
          <w:rFonts w:ascii="Times New Roman" w:eastAsia="Times New Roman" w:hAnsi="Times New Roman" w:cs="Times New Roman"/>
          <w:sz w:val="24"/>
          <w:szCs w:val="24"/>
          <w:rtl/>
        </w:rPr>
        <w:t xml:space="preserve">سه </w:t>
      </w:r>
      <w:proofErr w:type="gramStart"/>
      <w:r w:rsidRPr="00391BD2">
        <w:rPr>
          <w:rFonts w:ascii="Times New Roman" w:eastAsia="Times New Roman" w:hAnsi="Times New Roman" w:cs="Times New Roman"/>
          <w:sz w:val="24"/>
          <w:szCs w:val="24"/>
          <w:rtl/>
        </w:rPr>
        <w:t>رساله(</w:t>
      </w:r>
      <w:proofErr w:type="gramEnd"/>
      <w:r w:rsidRPr="00391BD2">
        <w:rPr>
          <w:rFonts w:ascii="Times New Roman" w:eastAsia="Times New Roman" w:hAnsi="Times New Roman" w:cs="Times New Roman"/>
          <w:sz w:val="24"/>
          <w:szCs w:val="24"/>
          <w:rtl/>
        </w:rPr>
        <w:t>ذکریه، چهل مقام، عقبات)، به اهتمام حسن بن حمزه بالاسی، همراه با تذکره شیخ محمد بن صدیق الکجوجی، (تهران-شیراز، 1326)، ص 53-78.لیستی از هشتاد اثر توسط</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391BD2">
        <w:rPr>
          <w:rFonts w:ascii="Times New Roman" w:eastAsia="Times New Roman" w:hAnsi="Times New Roman" w:cs="Times New Roman"/>
          <w:sz w:val="24"/>
          <w:szCs w:val="24"/>
        </w:rPr>
        <w:t>( J.K.Teufel</w:t>
      </w:r>
      <w:proofErr w:type="gramEnd"/>
      <w:r w:rsidRPr="00391BD2">
        <w:rPr>
          <w:rFonts w:ascii="Times New Roman" w:eastAsia="Times New Roman" w:hAnsi="Times New Roman" w:cs="Times New Roman"/>
          <w:sz w:val="24"/>
          <w:szCs w:val="24"/>
        </w:rPr>
        <w:t xml:space="preserve"> )</w:t>
      </w:r>
      <w:r w:rsidRPr="00391BD2">
        <w:rPr>
          <w:rFonts w:ascii="Times New Roman" w:eastAsia="Times New Roman" w:hAnsi="Times New Roman" w:cs="Times New Roman"/>
          <w:sz w:val="24"/>
          <w:szCs w:val="24"/>
          <w:rtl/>
        </w:rPr>
        <w:t>تهیه شده است</w:t>
      </w:r>
      <w:r w:rsidRPr="00391BD2">
        <w:rPr>
          <w:rFonts w:ascii="Times New Roman" w:eastAsia="Times New Roman" w:hAnsi="Times New Roman" w:cs="Times New Roman"/>
          <w:sz w:val="24"/>
          <w:szCs w:val="24"/>
        </w:rPr>
        <w:t xml:space="preserve">: Eine Lebensbechreibung des Scheichs Ali-i Hamadani,Leiden 2691,pp. 34-06.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 xml:space="preserve">(94). Studied by Fritz Meier,Die Welt der Urbilder bei Ali Hamadani,Eranos Jahrbuch XVIII,Zurich 0591,pp.511-27.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(95). Cf.Corbin</w:t>
      </w:r>
      <w:proofErr w:type="gramStart"/>
      <w:r w:rsidRPr="00391BD2">
        <w:rPr>
          <w:rFonts w:ascii="Times New Roman" w:eastAsia="Times New Roman" w:hAnsi="Times New Roman" w:cs="Times New Roman"/>
          <w:sz w:val="24"/>
          <w:szCs w:val="24"/>
        </w:rPr>
        <w:t>,L''homme</w:t>
      </w:r>
      <w:proofErr w:type="gramEnd"/>
      <w:r w:rsidRPr="00391BD2">
        <w:rPr>
          <w:rFonts w:ascii="Times New Roman" w:eastAsia="Times New Roman" w:hAnsi="Times New Roman" w:cs="Times New Roman"/>
          <w:sz w:val="24"/>
          <w:szCs w:val="24"/>
        </w:rPr>
        <w:t xml:space="preserve"> d-lumiere...,p.19.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(96). Tr by J.K.Teufel</w:t>
      </w:r>
      <w:proofErr w:type="gramStart"/>
      <w:r w:rsidRPr="00391BD2">
        <w:rPr>
          <w:rFonts w:ascii="Times New Roman" w:eastAsia="Times New Roman" w:hAnsi="Times New Roman" w:cs="Times New Roman"/>
          <w:sz w:val="24"/>
          <w:szCs w:val="24"/>
        </w:rPr>
        <w:t>,op.cit</w:t>
      </w:r>
      <w:proofErr w:type="gramEnd"/>
      <w:r w:rsidRPr="00391BD2">
        <w:rPr>
          <w:rFonts w:ascii="Times New Roman" w:eastAsia="Times New Roman" w:hAnsi="Times New Roman" w:cs="Times New Roman"/>
          <w:sz w:val="24"/>
          <w:szCs w:val="24"/>
        </w:rPr>
        <w:t xml:space="preserve">.,16-041.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(97).</w:t>
      </w:r>
      <w:r w:rsidRPr="00391BD2">
        <w:rPr>
          <w:rFonts w:ascii="Times New Roman" w:eastAsia="Times New Roman" w:hAnsi="Times New Roman" w:cs="Times New Roman"/>
          <w:sz w:val="24"/>
          <w:szCs w:val="24"/>
          <w:rtl/>
        </w:rPr>
        <w:t>همان منبع، ص 93</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(98).</w:t>
      </w:r>
      <w:r w:rsidRPr="00391BD2">
        <w:rPr>
          <w:rFonts w:ascii="Times New Roman" w:eastAsia="Times New Roman" w:hAnsi="Times New Roman" w:cs="Times New Roman"/>
          <w:sz w:val="24"/>
          <w:szCs w:val="24"/>
          <w:rtl/>
        </w:rPr>
        <w:t>صفوة الصفا، چاپ سنگی، (بمبئی، 1911</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(99). Materiaux pour la biographie de Shah Nimatullah Wali Kermahi</w:t>
      </w:r>
      <w:proofErr w:type="gramStart"/>
      <w:r w:rsidRPr="00391BD2">
        <w:rPr>
          <w:rFonts w:ascii="Times New Roman" w:eastAsia="Times New Roman" w:hAnsi="Times New Roman" w:cs="Times New Roman"/>
          <w:sz w:val="24"/>
          <w:szCs w:val="24"/>
        </w:rPr>
        <w:t>,edby</w:t>
      </w:r>
      <w:proofErr w:type="gramEnd"/>
      <w:r w:rsidRPr="00391BD2">
        <w:rPr>
          <w:rFonts w:ascii="Times New Roman" w:eastAsia="Times New Roman" w:hAnsi="Times New Roman" w:cs="Times New Roman"/>
          <w:sz w:val="24"/>
          <w:szCs w:val="24"/>
        </w:rPr>
        <w:t xml:space="preserve"> Jean Aubin,Tehran 6591,pp.013 ff.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(100).</w:t>
      </w:r>
      <w:r w:rsidRPr="00391BD2">
        <w:rPr>
          <w:rFonts w:ascii="Times New Roman" w:eastAsia="Times New Roman" w:hAnsi="Times New Roman" w:cs="Times New Roman"/>
          <w:sz w:val="24"/>
          <w:szCs w:val="24"/>
          <w:rtl/>
        </w:rPr>
        <w:t xml:space="preserve">هشت جلد از این رسایل به کوشش جواد نور بخش طبع و نشر شده </w:t>
      </w:r>
      <w:proofErr w:type="gramStart"/>
      <w:r w:rsidRPr="00391BD2">
        <w:rPr>
          <w:rFonts w:ascii="Times New Roman" w:eastAsia="Times New Roman" w:hAnsi="Times New Roman" w:cs="Times New Roman"/>
          <w:sz w:val="24"/>
          <w:szCs w:val="24"/>
          <w:rtl/>
        </w:rPr>
        <w:t>است(</w:t>
      </w:r>
      <w:proofErr w:type="gramEnd"/>
      <w:r w:rsidRPr="00391BD2">
        <w:rPr>
          <w:rFonts w:ascii="Times New Roman" w:eastAsia="Times New Roman" w:hAnsi="Times New Roman" w:cs="Times New Roman"/>
          <w:sz w:val="24"/>
          <w:szCs w:val="24"/>
          <w:rtl/>
        </w:rPr>
        <w:t xml:space="preserve">تهران، </w:t>
      </w:r>
      <w:r w:rsidRPr="00391BD2">
        <w:rPr>
          <w:rFonts w:ascii="Times New Roman" w:eastAsia="Times New Roman" w:hAnsi="Times New Roman" w:cs="Times New Roman"/>
          <w:sz w:val="24"/>
          <w:szCs w:val="24"/>
        </w:rPr>
        <w:t>1341-1351).</w:t>
      </w:r>
      <w:r w:rsidRPr="00391BD2">
        <w:rPr>
          <w:rFonts w:ascii="Times New Roman" w:eastAsia="Times New Roman" w:hAnsi="Times New Roman" w:cs="Times New Roman"/>
          <w:sz w:val="24"/>
          <w:szCs w:val="24"/>
          <w:rtl/>
        </w:rPr>
        <w:t>متاسفانه، مطالبی که طلوع طریقه نقشبندیه را گزارش می‏دهد هنوز چاپ نشده است</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(101). Cf.Corbin</w:t>
      </w:r>
      <w:proofErr w:type="gramStart"/>
      <w:r w:rsidRPr="00391BD2">
        <w:rPr>
          <w:rFonts w:ascii="Times New Roman" w:eastAsia="Times New Roman" w:hAnsi="Times New Roman" w:cs="Times New Roman"/>
          <w:sz w:val="24"/>
          <w:szCs w:val="24"/>
        </w:rPr>
        <w:t>,En</w:t>
      </w:r>
      <w:proofErr w:type="gramEnd"/>
      <w:r w:rsidRPr="00391BD2">
        <w:rPr>
          <w:rFonts w:ascii="Times New Roman" w:eastAsia="Times New Roman" w:hAnsi="Times New Roman" w:cs="Times New Roman"/>
          <w:sz w:val="24"/>
          <w:szCs w:val="24"/>
        </w:rPr>
        <w:t xml:space="preserve"> Islam iranien,vol.3,pp.332-47.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391BD2">
        <w:rPr>
          <w:rFonts w:ascii="Times New Roman" w:eastAsia="Times New Roman" w:hAnsi="Times New Roman" w:cs="Times New Roman"/>
          <w:sz w:val="24"/>
          <w:szCs w:val="24"/>
        </w:rPr>
        <w:t>(102).</w:t>
      </w:r>
      <w:r w:rsidRPr="00391BD2">
        <w:rPr>
          <w:rFonts w:ascii="Times New Roman" w:eastAsia="Times New Roman" w:hAnsi="Times New Roman" w:cs="Times New Roman"/>
          <w:sz w:val="24"/>
          <w:szCs w:val="24"/>
          <w:rtl/>
        </w:rPr>
        <w:t xml:space="preserve">چهار ده رساله فارسی، به کوشش سید علی موسوی بهبهانی؛سید ابراهیم دیباجی، </w:t>
      </w:r>
      <w:r w:rsidRPr="00391BD2">
        <w:rPr>
          <w:rFonts w:ascii="Times New Roman" w:eastAsia="Times New Roman" w:hAnsi="Times New Roman" w:cs="Times New Roman"/>
          <w:sz w:val="24"/>
          <w:szCs w:val="24"/>
        </w:rPr>
        <w:t>(</w:t>
      </w:r>
      <w:r w:rsidRPr="00391BD2">
        <w:rPr>
          <w:rFonts w:ascii="Times New Roman" w:eastAsia="Times New Roman" w:hAnsi="Times New Roman" w:cs="Times New Roman"/>
          <w:sz w:val="24"/>
          <w:szCs w:val="24"/>
          <w:rtl/>
        </w:rPr>
        <w:t>تهران، 1351</w:t>
      </w:r>
      <w:r w:rsidRPr="00391BD2">
        <w:rPr>
          <w:rFonts w:ascii="Times New Roman" w:eastAsia="Times New Roman" w:hAnsi="Times New Roman" w:cs="Times New Roman"/>
          <w:sz w:val="24"/>
          <w:szCs w:val="24"/>
        </w:rPr>
        <w:t>).</w:t>
      </w:r>
      <w:proofErr w:type="gramEnd"/>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391BD2">
        <w:rPr>
          <w:rFonts w:ascii="Times New Roman" w:eastAsia="Times New Roman" w:hAnsi="Times New Roman" w:cs="Times New Roman"/>
          <w:sz w:val="24"/>
          <w:szCs w:val="24"/>
        </w:rPr>
        <w:t>(103).</w:t>
      </w:r>
      <w:r w:rsidRPr="00391BD2">
        <w:rPr>
          <w:rFonts w:ascii="Times New Roman" w:eastAsia="Times New Roman" w:hAnsi="Times New Roman" w:cs="Times New Roman"/>
          <w:sz w:val="24"/>
          <w:szCs w:val="24"/>
          <w:rtl/>
        </w:rPr>
        <w:t>همان منبع، ص 6ی‏295</w:t>
      </w:r>
      <w:r w:rsidRPr="00391BD2">
        <w:rPr>
          <w:rFonts w:ascii="Times New Roman" w:eastAsia="Times New Roman" w:hAnsi="Times New Roman" w:cs="Times New Roman"/>
          <w:sz w:val="24"/>
          <w:szCs w:val="24"/>
        </w:rPr>
        <w:t>.</w:t>
      </w:r>
      <w:proofErr w:type="gramEnd"/>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(104).</w:t>
      </w:r>
      <w:r w:rsidRPr="00391BD2">
        <w:rPr>
          <w:rFonts w:ascii="Times New Roman" w:eastAsia="Times New Roman" w:hAnsi="Times New Roman" w:cs="Times New Roman"/>
          <w:sz w:val="24"/>
          <w:szCs w:val="24"/>
          <w:rtl/>
        </w:rPr>
        <w:t>کلیات قاسم انوار، به کوشش سعید نفیسی، (تهران، 1337</w:t>
      </w:r>
      <w:proofErr w:type="gramStart"/>
      <w:r w:rsidRPr="00391BD2">
        <w:rPr>
          <w:rFonts w:ascii="Times New Roman" w:eastAsia="Times New Roman" w:hAnsi="Times New Roman" w:cs="Times New Roman"/>
          <w:sz w:val="24"/>
          <w:szCs w:val="24"/>
          <w:rtl/>
        </w:rPr>
        <w:t>)،</w:t>
      </w:r>
      <w:proofErr w:type="gramEnd"/>
      <w:r w:rsidRPr="00391BD2">
        <w:rPr>
          <w:rFonts w:ascii="Times New Roman" w:eastAsia="Times New Roman" w:hAnsi="Times New Roman" w:cs="Times New Roman"/>
          <w:sz w:val="24"/>
          <w:szCs w:val="24"/>
          <w:rtl/>
        </w:rPr>
        <w:t xml:space="preserve"> ص 387-406</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391BD2">
        <w:rPr>
          <w:rFonts w:ascii="Times New Roman" w:eastAsia="Times New Roman" w:hAnsi="Times New Roman" w:cs="Times New Roman"/>
          <w:sz w:val="24"/>
          <w:szCs w:val="24"/>
        </w:rPr>
        <w:t>(105).</w:t>
      </w:r>
      <w:r w:rsidRPr="00391BD2">
        <w:rPr>
          <w:rFonts w:ascii="Times New Roman" w:eastAsia="Times New Roman" w:hAnsi="Times New Roman" w:cs="Times New Roman"/>
          <w:sz w:val="24"/>
          <w:szCs w:val="24"/>
          <w:rtl/>
        </w:rPr>
        <w:t>اشعة اللمعات، چاپ سنگی، (تهران، 1886</w:t>
      </w:r>
      <w:r w:rsidRPr="00391BD2">
        <w:rPr>
          <w:rFonts w:ascii="Times New Roman" w:eastAsia="Times New Roman" w:hAnsi="Times New Roman" w:cs="Times New Roman"/>
          <w:sz w:val="24"/>
          <w:szCs w:val="24"/>
        </w:rPr>
        <w:t>).</w:t>
      </w:r>
      <w:proofErr w:type="gramEnd"/>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lastRenderedPageBreak/>
        <w:t>(106). Cf Hellmut Ritter</w:t>
      </w:r>
      <w:proofErr w:type="gramStart"/>
      <w:r w:rsidRPr="00391BD2">
        <w:rPr>
          <w:rFonts w:ascii="Times New Roman" w:eastAsia="Times New Roman" w:hAnsi="Times New Roman" w:cs="Times New Roman"/>
          <w:sz w:val="24"/>
          <w:szCs w:val="24"/>
        </w:rPr>
        <w:t>,Philologika</w:t>
      </w:r>
      <w:proofErr w:type="gramEnd"/>
      <w:r w:rsidRPr="00391BD2">
        <w:rPr>
          <w:rFonts w:ascii="Times New Roman" w:eastAsia="Times New Roman" w:hAnsi="Times New Roman" w:cs="Times New Roman"/>
          <w:sz w:val="24"/>
          <w:szCs w:val="24"/>
        </w:rPr>
        <w:t xml:space="preserve"> VII,in Der Islam XXI)3391(,PP.89-9. </w:t>
      </w:r>
      <w:r w:rsidRPr="00391BD2">
        <w:rPr>
          <w:rFonts w:ascii="Times New Roman" w:eastAsia="Times New Roman" w:hAnsi="Times New Roman" w:cs="Times New Roman"/>
          <w:sz w:val="24"/>
          <w:szCs w:val="24"/>
          <w:rtl/>
        </w:rPr>
        <w:t>این اثر یکبار دیگر با مجموعه ده رساله دیگر، به کوشش حامد ربانی، (تهران، گنجینه، بی‏تا)چاپ شده است</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391BD2">
        <w:rPr>
          <w:rFonts w:ascii="Times New Roman" w:eastAsia="Times New Roman" w:hAnsi="Times New Roman" w:cs="Times New Roman"/>
          <w:sz w:val="24"/>
          <w:szCs w:val="24"/>
        </w:rPr>
        <w:t>(107).</w:t>
      </w:r>
      <w:r w:rsidRPr="00391BD2">
        <w:rPr>
          <w:rFonts w:ascii="Times New Roman" w:eastAsia="Times New Roman" w:hAnsi="Times New Roman" w:cs="Times New Roman"/>
          <w:sz w:val="24"/>
          <w:szCs w:val="24"/>
          <w:rtl/>
        </w:rPr>
        <w:t>لوامع، به کوشش حکمت آل آقا، (تهران، 1341</w:t>
      </w:r>
      <w:r w:rsidRPr="00391BD2">
        <w:rPr>
          <w:rFonts w:ascii="Times New Roman" w:eastAsia="Times New Roman" w:hAnsi="Times New Roman" w:cs="Times New Roman"/>
          <w:sz w:val="24"/>
          <w:szCs w:val="24"/>
        </w:rPr>
        <w:t>).</w:t>
      </w:r>
      <w:proofErr w:type="gramEnd"/>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391BD2">
        <w:rPr>
          <w:rFonts w:ascii="Times New Roman" w:eastAsia="Times New Roman" w:hAnsi="Times New Roman" w:cs="Times New Roman"/>
          <w:sz w:val="24"/>
          <w:szCs w:val="24"/>
        </w:rPr>
        <w:t>(108). Ed.inFacsimile and tr.by E.H.Whinfield and Mirza Muhammad Oazvini London 6091.</w:t>
      </w:r>
      <w:proofErr w:type="gramEnd"/>
      <w:r w:rsidRPr="00391BD2">
        <w:rPr>
          <w:rFonts w:ascii="Times New Roman" w:eastAsia="Times New Roman" w:hAnsi="Times New Roman" w:cs="Times New Roman"/>
          <w:sz w:val="24"/>
          <w:szCs w:val="24"/>
        </w:rPr>
        <w:t xml:space="preserve">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(109).</w:t>
      </w:r>
      <w:r w:rsidRPr="00391BD2">
        <w:rPr>
          <w:rFonts w:ascii="Times New Roman" w:eastAsia="Times New Roman" w:hAnsi="Times New Roman" w:cs="Times New Roman"/>
          <w:sz w:val="24"/>
          <w:szCs w:val="24"/>
          <w:rtl/>
        </w:rPr>
        <w:t xml:space="preserve">نقد النصوص، چاپ سنگی، (تهران، بی‏تا.بمیئی، 1889، 1908، بی‏تا).این اثر بتازگی تحت عنوان نقد النصوص فی شرح نقش الفصوص، با مقدمه و تصحیح و تعلیقات ویلیام چیتیک و پیشگفتار سید جلال الدین آشتانی، (موسسه مطالعات و تحقیقات فرهنگی، تهران، </w:t>
      </w:r>
      <w:r w:rsidRPr="00391BD2">
        <w:rPr>
          <w:rFonts w:ascii="Times New Roman" w:eastAsia="Times New Roman" w:hAnsi="Times New Roman" w:cs="Times New Roman"/>
          <w:sz w:val="24"/>
          <w:szCs w:val="24"/>
        </w:rPr>
        <w:t>1370</w:t>
      </w:r>
      <w:proofErr w:type="gramStart"/>
      <w:r w:rsidRPr="00391BD2">
        <w:rPr>
          <w:rFonts w:ascii="Times New Roman" w:eastAsia="Times New Roman" w:hAnsi="Times New Roman" w:cs="Times New Roman"/>
          <w:sz w:val="24"/>
          <w:szCs w:val="24"/>
        </w:rPr>
        <w:t>)</w:t>
      </w:r>
      <w:r w:rsidRPr="00391BD2">
        <w:rPr>
          <w:rFonts w:ascii="Times New Roman" w:eastAsia="Times New Roman" w:hAnsi="Times New Roman" w:cs="Times New Roman"/>
          <w:sz w:val="24"/>
          <w:szCs w:val="24"/>
          <w:rtl/>
        </w:rPr>
        <w:t>چاپ</w:t>
      </w:r>
      <w:proofErr w:type="gramEnd"/>
      <w:r w:rsidRPr="00391BD2">
        <w:rPr>
          <w:rFonts w:ascii="Times New Roman" w:eastAsia="Times New Roman" w:hAnsi="Times New Roman" w:cs="Times New Roman"/>
          <w:sz w:val="24"/>
          <w:szCs w:val="24"/>
          <w:rtl/>
        </w:rPr>
        <w:t xml:space="preserve"> شده است</w:t>
      </w:r>
      <w:r w:rsidRPr="00391BD2">
        <w:rPr>
          <w:rFonts w:ascii="Times New Roman" w:eastAsia="Times New Roman" w:hAnsi="Times New Roman" w:cs="Times New Roman"/>
          <w:sz w:val="24"/>
          <w:szCs w:val="24"/>
        </w:rPr>
        <w:t>.</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(110).</w:t>
      </w:r>
      <w:r w:rsidRPr="00391BD2">
        <w:rPr>
          <w:rFonts w:ascii="Times New Roman" w:eastAsia="Times New Roman" w:hAnsi="Times New Roman" w:cs="Times New Roman"/>
          <w:sz w:val="24"/>
          <w:szCs w:val="24"/>
          <w:rtl/>
        </w:rPr>
        <w:t>به کوشش محمد تقی دانش پژوه، در روزیهان نامه، (تهران، 1347</w:t>
      </w:r>
      <w:proofErr w:type="gramStart"/>
      <w:r w:rsidRPr="00391BD2">
        <w:rPr>
          <w:rFonts w:ascii="Times New Roman" w:eastAsia="Times New Roman" w:hAnsi="Times New Roman" w:cs="Times New Roman"/>
          <w:sz w:val="24"/>
          <w:szCs w:val="24"/>
          <w:rtl/>
        </w:rPr>
        <w:t>)،</w:t>
      </w:r>
      <w:proofErr w:type="gramEnd"/>
      <w:r w:rsidRPr="00391BD2">
        <w:rPr>
          <w:rFonts w:ascii="Times New Roman" w:eastAsia="Times New Roman" w:hAnsi="Times New Roman" w:cs="Times New Roman"/>
          <w:sz w:val="24"/>
          <w:szCs w:val="24"/>
          <w:rtl/>
        </w:rPr>
        <w:t xml:space="preserve"> ص </w:t>
      </w:r>
      <w:r w:rsidRPr="00391BD2">
        <w:rPr>
          <w:rFonts w:ascii="Times New Roman" w:eastAsia="Times New Roman" w:hAnsi="Times New Roman" w:cs="Times New Roman"/>
          <w:sz w:val="24"/>
          <w:szCs w:val="24"/>
        </w:rPr>
        <w:t>387-431.</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391BD2">
        <w:rPr>
          <w:rFonts w:ascii="Times New Roman" w:eastAsia="Times New Roman" w:hAnsi="Times New Roman" w:cs="Times New Roman"/>
          <w:sz w:val="24"/>
          <w:szCs w:val="24"/>
        </w:rPr>
        <w:t>(111).</w:t>
      </w:r>
      <w:r w:rsidRPr="00391BD2">
        <w:rPr>
          <w:rFonts w:ascii="Times New Roman" w:eastAsia="Times New Roman" w:hAnsi="Times New Roman" w:cs="Times New Roman"/>
          <w:sz w:val="24"/>
          <w:szCs w:val="24"/>
          <w:rtl/>
        </w:rPr>
        <w:t>به کوشش کیوان سمیعی، (تهران، 1336</w:t>
      </w:r>
      <w:r w:rsidRPr="00391BD2">
        <w:rPr>
          <w:rFonts w:ascii="Times New Roman" w:eastAsia="Times New Roman" w:hAnsi="Times New Roman" w:cs="Times New Roman"/>
          <w:sz w:val="24"/>
          <w:szCs w:val="24"/>
        </w:rPr>
        <w:t>).</w:t>
      </w:r>
      <w:proofErr w:type="gramEnd"/>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Pr>
        <w:t>(112). Cf.Corbin</w:t>
      </w:r>
      <w:proofErr w:type="gramStart"/>
      <w:r w:rsidRPr="00391BD2">
        <w:rPr>
          <w:rFonts w:ascii="Times New Roman" w:eastAsia="Times New Roman" w:hAnsi="Times New Roman" w:cs="Times New Roman"/>
          <w:sz w:val="24"/>
          <w:szCs w:val="24"/>
        </w:rPr>
        <w:t>,L''homme</w:t>
      </w:r>
      <w:proofErr w:type="gramEnd"/>
      <w:r w:rsidRPr="00391BD2">
        <w:rPr>
          <w:rFonts w:ascii="Times New Roman" w:eastAsia="Times New Roman" w:hAnsi="Times New Roman" w:cs="Times New Roman"/>
          <w:sz w:val="24"/>
          <w:szCs w:val="24"/>
        </w:rPr>
        <w:t xml:space="preserve"> de Lumiere...,pp.461-87. </w:t>
      </w:r>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391BD2">
        <w:rPr>
          <w:rFonts w:ascii="Times New Roman" w:eastAsia="Times New Roman" w:hAnsi="Times New Roman" w:cs="Times New Roman"/>
          <w:sz w:val="24"/>
          <w:szCs w:val="24"/>
        </w:rPr>
        <w:t>(113).</w:t>
      </w:r>
      <w:r w:rsidRPr="00391BD2">
        <w:rPr>
          <w:rFonts w:ascii="Times New Roman" w:eastAsia="Times New Roman" w:hAnsi="Times New Roman" w:cs="Times New Roman"/>
          <w:sz w:val="24"/>
          <w:szCs w:val="24"/>
          <w:rtl/>
        </w:rPr>
        <w:t>مکاتیب، (تهران، شیراز، 1339</w:t>
      </w:r>
      <w:r w:rsidRPr="00391BD2">
        <w:rPr>
          <w:rFonts w:ascii="Times New Roman" w:eastAsia="Times New Roman" w:hAnsi="Times New Roman" w:cs="Times New Roman"/>
          <w:sz w:val="24"/>
          <w:szCs w:val="24"/>
        </w:rPr>
        <w:t>).</w:t>
      </w:r>
      <w:proofErr w:type="gramEnd"/>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391BD2">
        <w:rPr>
          <w:rFonts w:ascii="Times New Roman" w:eastAsia="Times New Roman" w:hAnsi="Times New Roman" w:cs="Times New Roman"/>
          <w:sz w:val="24"/>
          <w:szCs w:val="24"/>
        </w:rPr>
        <w:t>(114).</w:t>
      </w:r>
      <w:r w:rsidRPr="00391BD2">
        <w:rPr>
          <w:rFonts w:ascii="Times New Roman" w:eastAsia="Times New Roman" w:hAnsi="Times New Roman" w:cs="Times New Roman"/>
          <w:sz w:val="24"/>
          <w:szCs w:val="24"/>
          <w:rtl/>
        </w:rPr>
        <w:t>همان منبع، ص 36، 3-112</w:t>
      </w:r>
      <w:r w:rsidRPr="00391BD2">
        <w:rPr>
          <w:rFonts w:ascii="Times New Roman" w:eastAsia="Times New Roman" w:hAnsi="Times New Roman" w:cs="Times New Roman"/>
          <w:sz w:val="24"/>
          <w:szCs w:val="24"/>
        </w:rPr>
        <w:t>.</w:t>
      </w:r>
      <w:proofErr w:type="gramEnd"/>
    </w:p>
    <w:p w:rsidR="00391BD2" w:rsidRPr="00391BD2" w:rsidRDefault="00391BD2" w:rsidP="00391BD2">
      <w:pPr>
        <w:bidi/>
        <w:spacing w:before="100" w:beforeAutospacing="1" w:after="100" w:afterAutospacing="1" w:line="240" w:lineRule="auto"/>
        <w:jc w:val="both"/>
        <w:rPr>
          <w:rFonts w:ascii="Times New Roman" w:eastAsia="Times New Roman" w:hAnsi="Times New Roman" w:cs="Times New Roman"/>
          <w:sz w:val="24"/>
          <w:szCs w:val="24"/>
        </w:rPr>
      </w:pPr>
      <w:r w:rsidRPr="00391BD2">
        <w:rPr>
          <w:rFonts w:ascii="Times New Roman" w:eastAsia="Times New Roman" w:hAnsi="Times New Roman" w:cs="Times New Roman"/>
          <w:sz w:val="24"/>
          <w:szCs w:val="24"/>
          <w:rtl/>
        </w:rPr>
        <w:t>پایان مقاله</w:t>
      </w:r>
    </w:p>
    <w:p w:rsidR="001D50FA" w:rsidRDefault="001D50FA" w:rsidP="00391BD2">
      <w:pPr>
        <w:bidi/>
        <w:jc w:val="both"/>
      </w:pPr>
    </w:p>
    <w:sectPr w:rsidR="001D50FA" w:rsidSect="001D50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391BD2"/>
    <w:rsid w:val="001D50FA"/>
    <w:rsid w:val="00391B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0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1BD2"/>
    <w:rPr>
      <w:color w:val="0000FF"/>
      <w:u w:val="single"/>
    </w:rPr>
  </w:style>
  <w:style w:type="character" w:styleId="FollowedHyperlink">
    <w:name w:val="FollowedHyperlink"/>
    <w:basedOn w:val="DefaultParagraphFont"/>
    <w:uiPriority w:val="99"/>
    <w:semiHidden/>
    <w:unhideWhenUsed/>
    <w:rsid w:val="00391BD2"/>
    <w:rPr>
      <w:color w:val="800080"/>
      <w:u w:val="single"/>
    </w:rPr>
  </w:style>
  <w:style w:type="character" w:customStyle="1" w:styleId="pagecount">
    <w:name w:val="pagecount"/>
    <w:basedOn w:val="DefaultParagraphFont"/>
    <w:rsid w:val="00391BD2"/>
  </w:style>
  <w:style w:type="character" w:customStyle="1" w:styleId="pageno">
    <w:name w:val="pageno"/>
    <w:basedOn w:val="DefaultParagraphFont"/>
    <w:rsid w:val="00391BD2"/>
  </w:style>
  <w:style w:type="character" w:customStyle="1" w:styleId="magsimg">
    <w:name w:val="magsimg"/>
    <w:basedOn w:val="DefaultParagraphFont"/>
    <w:rsid w:val="00391BD2"/>
  </w:style>
  <w:style w:type="paragraph" w:styleId="NormalWeb">
    <w:name w:val="Normal (Web)"/>
    <w:basedOn w:val="Normal"/>
    <w:uiPriority w:val="99"/>
    <w:semiHidden/>
    <w:unhideWhenUsed/>
    <w:rsid w:val="00391B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391BD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91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B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9960533">
      <w:bodyDiv w:val="1"/>
      <w:marLeft w:val="0"/>
      <w:marRight w:val="0"/>
      <w:marTop w:val="0"/>
      <w:marBottom w:val="0"/>
      <w:divBdr>
        <w:top w:val="none" w:sz="0" w:space="0" w:color="auto"/>
        <w:left w:val="none" w:sz="0" w:space="0" w:color="auto"/>
        <w:bottom w:val="none" w:sz="0" w:space="0" w:color="auto"/>
        <w:right w:val="none" w:sz="0" w:space="0" w:color="auto"/>
      </w:divBdr>
      <w:divsChild>
        <w:div w:id="282426766">
          <w:marLeft w:val="0"/>
          <w:marRight w:val="0"/>
          <w:marTop w:val="0"/>
          <w:marBottom w:val="0"/>
          <w:divBdr>
            <w:top w:val="none" w:sz="0" w:space="0" w:color="auto"/>
            <w:left w:val="none" w:sz="0" w:space="0" w:color="auto"/>
            <w:bottom w:val="none" w:sz="0" w:space="0" w:color="auto"/>
            <w:right w:val="none" w:sz="0" w:space="0" w:color="auto"/>
          </w:divBdr>
          <w:divsChild>
            <w:div w:id="1367296558">
              <w:marLeft w:val="0"/>
              <w:marRight w:val="0"/>
              <w:marTop w:val="0"/>
              <w:marBottom w:val="0"/>
              <w:divBdr>
                <w:top w:val="none" w:sz="0" w:space="0" w:color="auto"/>
                <w:left w:val="none" w:sz="0" w:space="0" w:color="auto"/>
                <w:bottom w:val="none" w:sz="0" w:space="0" w:color="auto"/>
                <w:right w:val="none" w:sz="0" w:space="0" w:color="auto"/>
              </w:divBdr>
              <w:divsChild>
                <w:div w:id="1816146725">
                  <w:marLeft w:val="0"/>
                  <w:marRight w:val="0"/>
                  <w:marTop w:val="0"/>
                  <w:marBottom w:val="0"/>
                  <w:divBdr>
                    <w:top w:val="none" w:sz="0" w:space="0" w:color="auto"/>
                    <w:left w:val="none" w:sz="0" w:space="0" w:color="auto"/>
                    <w:bottom w:val="none" w:sz="0" w:space="0" w:color="auto"/>
                    <w:right w:val="none" w:sz="0" w:space="0" w:color="auto"/>
                  </w:divBdr>
                </w:div>
                <w:div w:id="417751437">
                  <w:marLeft w:val="0"/>
                  <w:marRight w:val="0"/>
                  <w:marTop w:val="0"/>
                  <w:marBottom w:val="0"/>
                  <w:divBdr>
                    <w:top w:val="none" w:sz="0" w:space="0" w:color="auto"/>
                    <w:left w:val="none" w:sz="0" w:space="0" w:color="auto"/>
                    <w:bottom w:val="none" w:sz="0" w:space="0" w:color="auto"/>
                    <w:right w:val="none" w:sz="0" w:space="0" w:color="auto"/>
                  </w:divBdr>
                </w:div>
                <w:div w:id="226840331">
                  <w:marLeft w:val="0"/>
                  <w:marRight w:val="0"/>
                  <w:marTop w:val="0"/>
                  <w:marBottom w:val="0"/>
                  <w:divBdr>
                    <w:top w:val="none" w:sz="0" w:space="0" w:color="auto"/>
                    <w:left w:val="none" w:sz="0" w:space="0" w:color="auto"/>
                    <w:bottom w:val="none" w:sz="0" w:space="0" w:color="auto"/>
                    <w:right w:val="none" w:sz="0" w:space="0" w:color="auto"/>
                  </w:divBdr>
                </w:div>
                <w:div w:id="94717508">
                  <w:marLeft w:val="0"/>
                  <w:marRight w:val="0"/>
                  <w:marTop w:val="0"/>
                  <w:marBottom w:val="0"/>
                  <w:divBdr>
                    <w:top w:val="none" w:sz="0" w:space="0" w:color="auto"/>
                    <w:left w:val="none" w:sz="0" w:space="0" w:color="auto"/>
                    <w:bottom w:val="none" w:sz="0" w:space="0" w:color="auto"/>
                    <w:right w:val="none" w:sz="0" w:space="0" w:color="auto"/>
                  </w:divBdr>
                </w:div>
                <w:div w:id="680623581">
                  <w:marLeft w:val="0"/>
                  <w:marRight w:val="0"/>
                  <w:marTop w:val="0"/>
                  <w:marBottom w:val="0"/>
                  <w:divBdr>
                    <w:top w:val="none" w:sz="0" w:space="0" w:color="auto"/>
                    <w:left w:val="none" w:sz="0" w:space="0" w:color="auto"/>
                    <w:bottom w:val="none" w:sz="0" w:space="0" w:color="auto"/>
                    <w:right w:val="none" w:sz="0" w:space="0" w:color="auto"/>
                  </w:divBdr>
                </w:div>
                <w:div w:id="766773451">
                  <w:marLeft w:val="0"/>
                  <w:marRight w:val="0"/>
                  <w:marTop w:val="0"/>
                  <w:marBottom w:val="0"/>
                  <w:divBdr>
                    <w:top w:val="none" w:sz="0" w:space="0" w:color="auto"/>
                    <w:left w:val="none" w:sz="0" w:space="0" w:color="auto"/>
                    <w:bottom w:val="none" w:sz="0" w:space="0" w:color="auto"/>
                    <w:right w:val="none" w:sz="0" w:space="0" w:color="auto"/>
                  </w:divBdr>
                </w:div>
              </w:divsChild>
            </w:div>
            <w:div w:id="1359500779">
              <w:marLeft w:val="0"/>
              <w:marRight w:val="0"/>
              <w:marTop w:val="0"/>
              <w:marBottom w:val="0"/>
              <w:divBdr>
                <w:top w:val="none" w:sz="0" w:space="0" w:color="auto"/>
                <w:left w:val="none" w:sz="0" w:space="0" w:color="auto"/>
                <w:bottom w:val="none" w:sz="0" w:space="0" w:color="auto"/>
                <w:right w:val="none" w:sz="0" w:space="0" w:color="auto"/>
              </w:divBdr>
              <w:divsChild>
                <w:div w:id="1845783331">
                  <w:marLeft w:val="0"/>
                  <w:marRight w:val="0"/>
                  <w:marTop w:val="0"/>
                  <w:marBottom w:val="0"/>
                  <w:divBdr>
                    <w:top w:val="none" w:sz="0" w:space="0" w:color="auto"/>
                    <w:left w:val="none" w:sz="0" w:space="0" w:color="auto"/>
                    <w:bottom w:val="none" w:sz="0" w:space="0" w:color="auto"/>
                    <w:right w:val="none" w:sz="0" w:space="0" w:color="auto"/>
                  </w:divBdr>
                </w:div>
              </w:divsChild>
            </w:div>
            <w:div w:id="1168404735">
              <w:marLeft w:val="0"/>
              <w:marRight w:val="0"/>
              <w:marTop w:val="0"/>
              <w:marBottom w:val="0"/>
              <w:divBdr>
                <w:top w:val="none" w:sz="0" w:space="0" w:color="auto"/>
                <w:left w:val="none" w:sz="0" w:space="0" w:color="auto"/>
                <w:bottom w:val="none" w:sz="0" w:space="0" w:color="auto"/>
                <w:right w:val="none" w:sz="0" w:space="0" w:color="auto"/>
              </w:divBdr>
              <w:divsChild>
                <w:div w:id="1195540417">
                  <w:marLeft w:val="0"/>
                  <w:marRight w:val="0"/>
                  <w:marTop w:val="0"/>
                  <w:marBottom w:val="0"/>
                  <w:divBdr>
                    <w:top w:val="none" w:sz="0" w:space="0" w:color="auto"/>
                    <w:left w:val="none" w:sz="0" w:space="0" w:color="auto"/>
                    <w:bottom w:val="none" w:sz="0" w:space="0" w:color="auto"/>
                    <w:right w:val="none" w:sz="0" w:space="0" w:color="auto"/>
                  </w:divBdr>
                </w:div>
              </w:divsChild>
            </w:div>
            <w:div w:id="404885670">
              <w:marLeft w:val="0"/>
              <w:marRight w:val="0"/>
              <w:marTop w:val="0"/>
              <w:marBottom w:val="0"/>
              <w:divBdr>
                <w:top w:val="none" w:sz="0" w:space="0" w:color="auto"/>
                <w:left w:val="none" w:sz="0" w:space="0" w:color="auto"/>
                <w:bottom w:val="none" w:sz="0" w:space="0" w:color="auto"/>
                <w:right w:val="none" w:sz="0" w:space="0" w:color="auto"/>
              </w:divBdr>
              <w:divsChild>
                <w:div w:id="424571022">
                  <w:marLeft w:val="0"/>
                  <w:marRight w:val="0"/>
                  <w:marTop w:val="0"/>
                  <w:marBottom w:val="0"/>
                  <w:divBdr>
                    <w:top w:val="none" w:sz="0" w:space="0" w:color="auto"/>
                    <w:left w:val="none" w:sz="0" w:space="0" w:color="auto"/>
                    <w:bottom w:val="none" w:sz="0" w:space="0" w:color="auto"/>
                    <w:right w:val="none" w:sz="0" w:space="0" w:color="auto"/>
                  </w:divBdr>
                </w:div>
              </w:divsChild>
            </w:div>
            <w:div w:id="1853185565">
              <w:marLeft w:val="0"/>
              <w:marRight w:val="0"/>
              <w:marTop w:val="0"/>
              <w:marBottom w:val="0"/>
              <w:divBdr>
                <w:top w:val="none" w:sz="0" w:space="0" w:color="auto"/>
                <w:left w:val="none" w:sz="0" w:space="0" w:color="auto"/>
                <w:bottom w:val="none" w:sz="0" w:space="0" w:color="auto"/>
                <w:right w:val="none" w:sz="0" w:space="0" w:color="auto"/>
              </w:divBdr>
              <w:divsChild>
                <w:div w:id="998654860">
                  <w:marLeft w:val="0"/>
                  <w:marRight w:val="0"/>
                  <w:marTop w:val="0"/>
                  <w:marBottom w:val="0"/>
                  <w:divBdr>
                    <w:top w:val="none" w:sz="0" w:space="0" w:color="auto"/>
                    <w:left w:val="none" w:sz="0" w:space="0" w:color="auto"/>
                    <w:bottom w:val="none" w:sz="0" w:space="0" w:color="auto"/>
                    <w:right w:val="none" w:sz="0" w:space="0" w:color="auto"/>
                  </w:divBdr>
                </w:div>
              </w:divsChild>
            </w:div>
            <w:div w:id="399720089">
              <w:marLeft w:val="0"/>
              <w:marRight w:val="0"/>
              <w:marTop w:val="0"/>
              <w:marBottom w:val="0"/>
              <w:divBdr>
                <w:top w:val="none" w:sz="0" w:space="0" w:color="auto"/>
                <w:left w:val="none" w:sz="0" w:space="0" w:color="auto"/>
                <w:bottom w:val="none" w:sz="0" w:space="0" w:color="auto"/>
                <w:right w:val="none" w:sz="0" w:space="0" w:color="auto"/>
              </w:divBdr>
              <w:divsChild>
                <w:div w:id="692607994">
                  <w:marLeft w:val="0"/>
                  <w:marRight w:val="0"/>
                  <w:marTop w:val="0"/>
                  <w:marBottom w:val="0"/>
                  <w:divBdr>
                    <w:top w:val="none" w:sz="0" w:space="0" w:color="auto"/>
                    <w:left w:val="none" w:sz="0" w:space="0" w:color="auto"/>
                    <w:bottom w:val="none" w:sz="0" w:space="0" w:color="auto"/>
                    <w:right w:val="none" w:sz="0" w:space="0" w:color="auto"/>
                  </w:divBdr>
                </w:div>
              </w:divsChild>
            </w:div>
            <w:div w:id="1438135191">
              <w:marLeft w:val="0"/>
              <w:marRight w:val="0"/>
              <w:marTop w:val="0"/>
              <w:marBottom w:val="0"/>
              <w:divBdr>
                <w:top w:val="none" w:sz="0" w:space="0" w:color="auto"/>
                <w:left w:val="none" w:sz="0" w:space="0" w:color="auto"/>
                <w:bottom w:val="none" w:sz="0" w:space="0" w:color="auto"/>
                <w:right w:val="none" w:sz="0" w:space="0" w:color="auto"/>
              </w:divBdr>
              <w:divsChild>
                <w:div w:id="170266877">
                  <w:marLeft w:val="0"/>
                  <w:marRight w:val="0"/>
                  <w:marTop w:val="0"/>
                  <w:marBottom w:val="0"/>
                  <w:divBdr>
                    <w:top w:val="none" w:sz="0" w:space="0" w:color="auto"/>
                    <w:left w:val="none" w:sz="0" w:space="0" w:color="auto"/>
                    <w:bottom w:val="none" w:sz="0" w:space="0" w:color="auto"/>
                    <w:right w:val="none" w:sz="0" w:space="0" w:color="auto"/>
                  </w:divBdr>
                </w:div>
              </w:divsChild>
            </w:div>
            <w:div w:id="409931328">
              <w:marLeft w:val="0"/>
              <w:marRight w:val="0"/>
              <w:marTop w:val="0"/>
              <w:marBottom w:val="0"/>
              <w:divBdr>
                <w:top w:val="none" w:sz="0" w:space="0" w:color="auto"/>
                <w:left w:val="none" w:sz="0" w:space="0" w:color="auto"/>
                <w:bottom w:val="none" w:sz="0" w:space="0" w:color="auto"/>
                <w:right w:val="none" w:sz="0" w:space="0" w:color="auto"/>
              </w:divBdr>
              <w:divsChild>
                <w:div w:id="1359813488">
                  <w:marLeft w:val="0"/>
                  <w:marRight w:val="0"/>
                  <w:marTop w:val="0"/>
                  <w:marBottom w:val="0"/>
                  <w:divBdr>
                    <w:top w:val="none" w:sz="0" w:space="0" w:color="auto"/>
                    <w:left w:val="none" w:sz="0" w:space="0" w:color="auto"/>
                    <w:bottom w:val="none" w:sz="0" w:space="0" w:color="auto"/>
                    <w:right w:val="none" w:sz="0" w:space="0" w:color="auto"/>
                  </w:divBdr>
                </w:div>
              </w:divsChild>
            </w:div>
            <w:div w:id="155148177">
              <w:marLeft w:val="0"/>
              <w:marRight w:val="0"/>
              <w:marTop w:val="0"/>
              <w:marBottom w:val="0"/>
              <w:divBdr>
                <w:top w:val="none" w:sz="0" w:space="0" w:color="auto"/>
                <w:left w:val="none" w:sz="0" w:space="0" w:color="auto"/>
                <w:bottom w:val="none" w:sz="0" w:space="0" w:color="auto"/>
                <w:right w:val="none" w:sz="0" w:space="0" w:color="auto"/>
              </w:divBdr>
              <w:divsChild>
                <w:div w:id="1274895920">
                  <w:marLeft w:val="0"/>
                  <w:marRight w:val="0"/>
                  <w:marTop w:val="0"/>
                  <w:marBottom w:val="0"/>
                  <w:divBdr>
                    <w:top w:val="none" w:sz="0" w:space="0" w:color="auto"/>
                    <w:left w:val="none" w:sz="0" w:space="0" w:color="auto"/>
                    <w:bottom w:val="none" w:sz="0" w:space="0" w:color="auto"/>
                    <w:right w:val="none" w:sz="0" w:space="0" w:color="auto"/>
                  </w:divBdr>
                </w:div>
              </w:divsChild>
            </w:div>
            <w:div w:id="646977308">
              <w:marLeft w:val="0"/>
              <w:marRight w:val="0"/>
              <w:marTop w:val="0"/>
              <w:marBottom w:val="0"/>
              <w:divBdr>
                <w:top w:val="none" w:sz="0" w:space="0" w:color="auto"/>
                <w:left w:val="none" w:sz="0" w:space="0" w:color="auto"/>
                <w:bottom w:val="none" w:sz="0" w:space="0" w:color="auto"/>
                <w:right w:val="none" w:sz="0" w:space="0" w:color="auto"/>
              </w:divBdr>
              <w:divsChild>
                <w:div w:id="1846287797">
                  <w:marLeft w:val="0"/>
                  <w:marRight w:val="0"/>
                  <w:marTop w:val="0"/>
                  <w:marBottom w:val="0"/>
                  <w:divBdr>
                    <w:top w:val="none" w:sz="0" w:space="0" w:color="auto"/>
                    <w:left w:val="none" w:sz="0" w:space="0" w:color="auto"/>
                    <w:bottom w:val="none" w:sz="0" w:space="0" w:color="auto"/>
                    <w:right w:val="none" w:sz="0" w:space="0" w:color="auto"/>
                  </w:divBdr>
                </w:div>
              </w:divsChild>
            </w:div>
            <w:div w:id="373622109">
              <w:marLeft w:val="0"/>
              <w:marRight w:val="0"/>
              <w:marTop w:val="0"/>
              <w:marBottom w:val="0"/>
              <w:divBdr>
                <w:top w:val="none" w:sz="0" w:space="0" w:color="auto"/>
                <w:left w:val="none" w:sz="0" w:space="0" w:color="auto"/>
                <w:bottom w:val="none" w:sz="0" w:space="0" w:color="auto"/>
                <w:right w:val="none" w:sz="0" w:space="0" w:color="auto"/>
              </w:divBdr>
              <w:divsChild>
                <w:div w:id="517432397">
                  <w:marLeft w:val="0"/>
                  <w:marRight w:val="0"/>
                  <w:marTop w:val="0"/>
                  <w:marBottom w:val="0"/>
                  <w:divBdr>
                    <w:top w:val="none" w:sz="0" w:space="0" w:color="auto"/>
                    <w:left w:val="none" w:sz="0" w:space="0" w:color="auto"/>
                    <w:bottom w:val="none" w:sz="0" w:space="0" w:color="auto"/>
                    <w:right w:val="none" w:sz="0" w:space="0" w:color="auto"/>
                  </w:divBdr>
                </w:div>
              </w:divsChild>
            </w:div>
            <w:div w:id="1293360870">
              <w:marLeft w:val="0"/>
              <w:marRight w:val="0"/>
              <w:marTop w:val="0"/>
              <w:marBottom w:val="0"/>
              <w:divBdr>
                <w:top w:val="none" w:sz="0" w:space="0" w:color="auto"/>
                <w:left w:val="none" w:sz="0" w:space="0" w:color="auto"/>
                <w:bottom w:val="none" w:sz="0" w:space="0" w:color="auto"/>
                <w:right w:val="none" w:sz="0" w:space="0" w:color="auto"/>
              </w:divBdr>
              <w:divsChild>
                <w:div w:id="980888214">
                  <w:marLeft w:val="0"/>
                  <w:marRight w:val="0"/>
                  <w:marTop w:val="0"/>
                  <w:marBottom w:val="0"/>
                  <w:divBdr>
                    <w:top w:val="none" w:sz="0" w:space="0" w:color="auto"/>
                    <w:left w:val="none" w:sz="0" w:space="0" w:color="auto"/>
                    <w:bottom w:val="none" w:sz="0" w:space="0" w:color="auto"/>
                    <w:right w:val="none" w:sz="0" w:space="0" w:color="auto"/>
                  </w:divBdr>
                </w:div>
              </w:divsChild>
            </w:div>
            <w:div w:id="1363364200">
              <w:marLeft w:val="0"/>
              <w:marRight w:val="0"/>
              <w:marTop w:val="0"/>
              <w:marBottom w:val="0"/>
              <w:divBdr>
                <w:top w:val="none" w:sz="0" w:space="0" w:color="auto"/>
                <w:left w:val="none" w:sz="0" w:space="0" w:color="auto"/>
                <w:bottom w:val="none" w:sz="0" w:space="0" w:color="auto"/>
                <w:right w:val="none" w:sz="0" w:space="0" w:color="auto"/>
              </w:divBdr>
              <w:divsChild>
                <w:div w:id="1878197230">
                  <w:marLeft w:val="0"/>
                  <w:marRight w:val="0"/>
                  <w:marTop w:val="0"/>
                  <w:marBottom w:val="0"/>
                  <w:divBdr>
                    <w:top w:val="none" w:sz="0" w:space="0" w:color="auto"/>
                    <w:left w:val="none" w:sz="0" w:space="0" w:color="auto"/>
                    <w:bottom w:val="none" w:sz="0" w:space="0" w:color="auto"/>
                    <w:right w:val="none" w:sz="0" w:space="0" w:color="auto"/>
                  </w:divBdr>
                </w:div>
              </w:divsChild>
            </w:div>
            <w:div w:id="1487818703">
              <w:marLeft w:val="0"/>
              <w:marRight w:val="0"/>
              <w:marTop w:val="0"/>
              <w:marBottom w:val="0"/>
              <w:divBdr>
                <w:top w:val="none" w:sz="0" w:space="0" w:color="auto"/>
                <w:left w:val="none" w:sz="0" w:space="0" w:color="auto"/>
                <w:bottom w:val="none" w:sz="0" w:space="0" w:color="auto"/>
                <w:right w:val="none" w:sz="0" w:space="0" w:color="auto"/>
              </w:divBdr>
              <w:divsChild>
                <w:div w:id="905803857">
                  <w:marLeft w:val="0"/>
                  <w:marRight w:val="0"/>
                  <w:marTop w:val="0"/>
                  <w:marBottom w:val="0"/>
                  <w:divBdr>
                    <w:top w:val="none" w:sz="0" w:space="0" w:color="auto"/>
                    <w:left w:val="none" w:sz="0" w:space="0" w:color="auto"/>
                    <w:bottom w:val="none" w:sz="0" w:space="0" w:color="auto"/>
                    <w:right w:val="none" w:sz="0" w:space="0" w:color="auto"/>
                  </w:divBdr>
                </w:div>
              </w:divsChild>
            </w:div>
            <w:div w:id="2063209678">
              <w:marLeft w:val="0"/>
              <w:marRight w:val="0"/>
              <w:marTop w:val="0"/>
              <w:marBottom w:val="0"/>
              <w:divBdr>
                <w:top w:val="none" w:sz="0" w:space="0" w:color="auto"/>
                <w:left w:val="none" w:sz="0" w:space="0" w:color="auto"/>
                <w:bottom w:val="none" w:sz="0" w:space="0" w:color="auto"/>
                <w:right w:val="none" w:sz="0" w:space="0" w:color="auto"/>
              </w:divBdr>
              <w:divsChild>
                <w:div w:id="1256747846">
                  <w:marLeft w:val="0"/>
                  <w:marRight w:val="0"/>
                  <w:marTop w:val="0"/>
                  <w:marBottom w:val="0"/>
                  <w:divBdr>
                    <w:top w:val="none" w:sz="0" w:space="0" w:color="auto"/>
                    <w:left w:val="none" w:sz="0" w:space="0" w:color="auto"/>
                    <w:bottom w:val="none" w:sz="0" w:space="0" w:color="auto"/>
                    <w:right w:val="none" w:sz="0" w:space="0" w:color="auto"/>
                  </w:divBdr>
                </w:div>
              </w:divsChild>
            </w:div>
            <w:div w:id="1896236993">
              <w:marLeft w:val="0"/>
              <w:marRight w:val="0"/>
              <w:marTop w:val="0"/>
              <w:marBottom w:val="0"/>
              <w:divBdr>
                <w:top w:val="none" w:sz="0" w:space="0" w:color="auto"/>
                <w:left w:val="none" w:sz="0" w:space="0" w:color="auto"/>
                <w:bottom w:val="none" w:sz="0" w:space="0" w:color="auto"/>
                <w:right w:val="none" w:sz="0" w:space="0" w:color="auto"/>
              </w:divBdr>
              <w:divsChild>
                <w:div w:id="719935474">
                  <w:marLeft w:val="0"/>
                  <w:marRight w:val="0"/>
                  <w:marTop w:val="0"/>
                  <w:marBottom w:val="0"/>
                  <w:divBdr>
                    <w:top w:val="none" w:sz="0" w:space="0" w:color="auto"/>
                    <w:left w:val="none" w:sz="0" w:space="0" w:color="auto"/>
                    <w:bottom w:val="none" w:sz="0" w:space="0" w:color="auto"/>
                    <w:right w:val="none" w:sz="0" w:space="0" w:color="auto"/>
                  </w:divBdr>
                </w:div>
              </w:divsChild>
            </w:div>
            <w:div w:id="990522393">
              <w:marLeft w:val="0"/>
              <w:marRight w:val="0"/>
              <w:marTop w:val="0"/>
              <w:marBottom w:val="0"/>
              <w:divBdr>
                <w:top w:val="none" w:sz="0" w:space="0" w:color="auto"/>
                <w:left w:val="none" w:sz="0" w:space="0" w:color="auto"/>
                <w:bottom w:val="none" w:sz="0" w:space="0" w:color="auto"/>
                <w:right w:val="none" w:sz="0" w:space="0" w:color="auto"/>
              </w:divBdr>
              <w:divsChild>
                <w:div w:id="1106997357">
                  <w:marLeft w:val="0"/>
                  <w:marRight w:val="0"/>
                  <w:marTop w:val="0"/>
                  <w:marBottom w:val="0"/>
                  <w:divBdr>
                    <w:top w:val="none" w:sz="0" w:space="0" w:color="auto"/>
                    <w:left w:val="none" w:sz="0" w:space="0" w:color="auto"/>
                    <w:bottom w:val="none" w:sz="0" w:space="0" w:color="auto"/>
                    <w:right w:val="none" w:sz="0" w:space="0" w:color="auto"/>
                  </w:divBdr>
                </w:div>
              </w:divsChild>
            </w:div>
            <w:div w:id="1611283418">
              <w:marLeft w:val="0"/>
              <w:marRight w:val="0"/>
              <w:marTop w:val="0"/>
              <w:marBottom w:val="0"/>
              <w:divBdr>
                <w:top w:val="none" w:sz="0" w:space="0" w:color="auto"/>
                <w:left w:val="none" w:sz="0" w:space="0" w:color="auto"/>
                <w:bottom w:val="none" w:sz="0" w:space="0" w:color="auto"/>
                <w:right w:val="none" w:sz="0" w:space="0" w:color="auto"/>
              </w:divBdr>
              <w:divsChild>
                <w:div w:id="1117142650">
                  <w:marLeft w:val="0"/>
                  <w:marRight w:val="0"/>
                  <w:marTop w:val="0"/>
                  <w:marBottom w:val="0"/>
                  <w:divBdr>
                    <w:top w:val="none" w:sz="0" w:space="0" w:color="auto"/>
                    <w:left w:val="none" w:sz="0" w:space="0" w:color="auto"/>
                    <w:bottom w:val="none" w:sz="0" w:space="0" w:color="auto"/>
                    <w:right w:val="none" w:sz="0" w:space="0" w:color="auto"/>
                  </w:divBdr>
                </w:div>
              </w:divsChild>
            </w:div>
            <w:div w:id="2089109618">
              <w:marLeft w:val="0"/>
              <w:marRight w:val="0"/>
              <w:marTop w:val="0"/>
              <w:marBottom w:val="0"/>
              <w:divBdr>
                <w:top w:val="none" w:sz="0" w:space="0" w:color="auto"/>
                <w:left w:val="none" w:sz="0" w:space="0" w:color="auto"/>
                <w:bottom w:val="none" w:sz="0" w:space="0" w:color="auto"/>
                <w:right w:val="none" w:sz="0" w:space="0" w:color="auto"/>
              </w:divBdr>
              <w:divsChild>
                <w:div w:id="1027634951">
                  <w:marLeft w:val="0"/>
                  <w:marRight w:val="0"/>
                  <w:marTop w:val="0"/>
                  <w:marBottom w:val="0"/>
                  <w:divBdr>
                    <w:top w:val="none" w:sz="0" w:space="0" w:color="auto"/>
                    <w:left w:val="none" w:sz="0" w:space="0" w:color="auto"/>
                    <w:bottom w:val="none" w:sz="0" w:space="0" w:color="auto"/>
                    <w:right w:val="none" w:sz="0" w:space="0" w:color="auto"/>
                  </w:divBdr>
                </w:div>
              </w:divsChild>
            </w:div>
            <w:div w:id="51583446">
              <w:marLeft w:val="0"/>
              <w:marRight w:val="0"/>
              <w:marTop w:val="0"/>
              <w:marBottom w:val="0"/>
              <w:divBdr>
                <w:top w:val="none" w:sz="0" w:space="0" w:color="auto"/>
                <w:left w:val="none" w:sz="0" w:space="0" w:color="auto"/>
                <w:bottom w:val="none" w:sz="0" w:space="0" w:color="auto"/>
                <w:right w:val="none" w:sz="0" w:space="0" w:color="auto"/>
              </w:divBdr>
              <w:divsChild>
                <w:div w:id="1812015193">
                  <w:marLeft w:val="0"/>
                  <w:marRight w:val="0"/>
                  <w:marTop w:val="0"/>
                  <w:marBottom w:val="0"/>
                  <w:divBdr>
                    <w:top w:val="none" w:sz="0" w:space="0" w:color="auto"/>
                    <w:left w:val="none" w:sz="0" w:space="0" w:color="auto"/>
                    <w:bottom w:val="none" w:sz="0" w:space="0" w:color="auto"/>
                    <w:right w:val="none" w:sz="0" w:space="0" w:color="auto"/>
                  </w:divBdr>
                </w:div>
              </w:divsChild>
            </w:div>
            <w:div w:id="2089694894">
              <w:marLeft w:val="0"/>
              <w:marRight w:val="0"/>
              <w:marTop w:val="0"/>
              <w:marBottom w:val="0"/>
              <w:divBdr>
                <w:top w:val="none" w:sz="0" w:space="0" w:color="auto"/>
                <w:left w:val="none" w:sz="0" w:space="0" w:color="auto"/>
                <w:bottom w:val="none" w:sz="0" w:space="0" w:color="auto"/>
                <w:right w:val="none" w:sz="0" w:space="0" w:color="auto"/>
              </w:divBdr>
              <w:divsChild>
                <w:div w:id="620458569">
                  <w:marLeft w:val="0"/>
                  <w:marRight w:val="0"/>
                  <w:marTop w:val="0"/>
                  <w:marBottom w:val="0"/>
                  <w:divBdr>
                    <w:top w:val="none" w:sz="0" w:space="0" w:color="auto"/>
                    <w:left w:val="none" w:sz="0" w:space="0" w:color="auto"/>
                    <w:bottom w:val="none" w:sz="0" w:space="0" w:color="auto"/>
                    <w:right w:val="none" w:sz="0" w:space="0" w:color="auto"/>
                  </w:divBdr>
                </w:div>
              </w:divsChild>
            </w:div>
            <w:div w:id="1977369497">
              <w:marLeft w:val="0"/>
              <w:marRight w:val="0"/>
              <w:marTop w:val="0"/>
              <w:marBottom w:val="0"/>
              <w:divBdr>
                <w:top w:val="none" w:sz="0" w:space="0" w:color="auto"/>
                <w:left w:val="none" w:sz="0" w:space="0" w:color="auto"/>
                <w:bottom w:val="none" w:sz="0" w:space="0" w:color="auto"/>
                <w:right w:val="none" w:sz="0" w:space="0" w:color="auto"/>
              </w:divBdr>
              <w:divsChild>
                <w:div w:id="1548105905">
                  <w:marLeft w:val="0"/>
                  <w:marRight w:val="0"/>
                  <w:marTop w:val="0"/>
                  <w:marBottom w:val="0"/>
                  <w:divBdr>
                    <w:top w:val="none" w:sz="0" w:space="0" w:color="auto"/>
                    <w:left w:val="none" w:sz="0" w:space="0" w:color="auto"/>
                    <w:bottom w:val="none" w:sz="0" w:space="0" w:color="auto"/>
                    <w:right w:val="none" w:sz="0" w:space="0" w:color="auto"/>
                  </w:divBdr>
                </w:div>
              </w:divsChild>
            </w:div>
            <w:div w:id="1566136404">
              <w:marLeft w:val="0"/>
              <w:marRight w:val="0"/>
              <w:marTop w:val="0"/>
              <w:marBottom w:val="0"/>
              <w:divBdr>
                <w:top w:val="none" w:sz="0" w:space="0" w:color="auto"/>
                <w:left w:val="none" w:sz="0" w:space="0" w:color="auto"/>
                <w:bottom w:val="none" w:sz="0" w:space="0" w:color="auto"/>
                <w:right w:val="none" w:sz="0" w:space="0" w:color="auto"/>
              </w:divBdr>
              <w:divsChild>
                <w:div w:id="1449935976">
                  <w:marLeft w:val="0"/>
                  <w:marRight w:val="0"/>
                  <w:marTop w:val="0"/>
                  <w:marBottom w:val="0"/>
                  <w:divBdr>
                    <w:top w:val="none" w:sz="0" w:space="0" w:color="auto"/>
                    <w:left w:val="none" w:sz="0" w:space="0" w:color="auto"/>
                    <w:bottom w:val="none" w:sz="0" w:space="0" w:color="auto"/>
                    <w:right w:val="none" w:sz="0" w:space="0" w:color="auto"/>
                  </w:divBdr>
                </w:div>
              </w:divsChild>
            </w:div>
            <w:div w:id="1882478887">
              <w:marLeft w:val="0"/>
              <w:marRight w:val="0"/>
              <w:marTop w:val="0"/>
              <w:marBottom w:val="0"/>
              <w:divBdr>
                <w:top w:val="none" w:sz="0" w:space="0" w:color="auto"/>
                <w:left w:val="none" w:sz="0" w:space="0" w:color="auto"/>
                <w:bottom w:val="none" w:sz="0" w:space="0" w:color="auto"/>
                <w:right w:val="none" w:sz="0" w:space="0" w:color="auto"/>
              </w:divBdr>
              <w:divsChild>
                <w:div w:id="711922011">
                  <w:marLeft w:val="0"/>
                  <w:marRight w:val="0"/>
                  <w:marTop w:val="0"/>
                  <w:marBottom w:val="0"/>
                  <w:divBdr>
                    <w:top w:val="none" w:sz="0" w:space="0" w:color="auto"/>
                    <w:left w:val="none" w:sz="0" w:space="0" w:color="auto"/>
                    <w:bottom w:val="none" w:sz="0" w:space="0" w:color="auto"/>
                    <w:right w:val="none" w:sz="0" w:space="0" w:color="auto"/>
                  </w:divBdr>
                </w:div>
              </w:divsChild>
            </w:div>
            <w:div w:id="1548949920">
              <w:marLeft w:val="0"/>
              <w:marRight w:val="0"/>
              <w:marTop w:val="0"/>
              <w:marBottom w:val="0"/>
              <w:divBdr>
                <w:top w:val="none" w:sz="0" w:space="0" w:color="auto"/>
                <w:left w:val="none" w:sz="0" w:space="0" w:color="auto"/>
                <w:bottom w:val="none" w:sz="0" w:space="0" w:color="auto"/>
                <w:right w:val="none" w:sz="0" w:space="0" w:color="auto"/>
              </w:divBdr>
              <w:divsChild>
                <w:div w:id="1302417930">
                  <w:marLeft w:val="0"/>
                  <w:marRight w:val="0"/>
                  <w:marTop w:val="0"/>
                  <w:marBottom w:val="0"/>
                  <w:divBdr>
                    <w:top w:val="none" w:sz="0" w:space="0" w:color="auto"/>
                    <w:left w:val="none" w:sz="0" w:space="0" w:color="auto"/>
                    <w:bottom w:val="none" w:sz="0" w:space="0" w:color="auto"/>
                    <w:right w:val="none" w:sz="0" w:space="0" w:color="auto"/>
                  </w:divBdr>
                </w:div>
              </w:divsChild>
            </w:div>
            <w:div w:id="1785953342">
              <w:marLeft w:val="0"/>
              <w:marRight w:val="0"/>
              <w:marTop w:val="0"/>
              <w:marBottom w:val="0"/>
              <w:divBdr>
                <w:top w:val="none" w:sz="0" w:space="0" w:color="auto"/>
                <w:left w:val="none" w:sz="0" w:space="0" w:color="auto"/>
                <w:bottom w:val="none" w:sz="0" w:space="0" w:color="auto"/>
                <w:right w:val="none" w:sz="0" w:space="0" w:color="auto"/>
              </w:divBdr>
              <w:divsChild>
                <w:div w:id="349913826">
                  <w:marLeft w:val="0"/>
                  <w:marRight w:val="0"/>
                  <w:marTop w:val="0"/>
                  <w:marBottom w:val="0"/>
                  <w:divBdr>
                    <w:top w:val="none" w:sz="0" w:space="0" w:color="auto"/>
                    <w:left w:val="none" w:sz="0" w:space="0" w:color="auto"/>
                    <w:bottom w:val="none" w:sz="0" w:space="0" w:color="auto"/>
                    <w:right w:val="none" w:sz="0" w:space="0" w:color="auto"/>
                  </w:divBdr>
                </w:div>
              </w:divsChild>
            </w:div>
            <w:div w:id="757796250">
              <w:marLeft w:val="0"/>
              <w:marRight w:val="0"/>
              <w:marTop w:val="0"/>
              <w:marBottom w:val="0"/>
              <w:divBdr>
                <w:top w:val="none" w:sz="0" w:space="0" w:color="auto"/>
                <w:left w:val="none" w:sz="0" w:space="0" w:color="auto"/>
                <w:bottom w:val="none" w:sz="0" w:space="0" w:color="auto"/>
                <w:right w:val="none" w:sz="0" w:space="0" w:color="auto"/>
              </w:divBdr>
              <w:divsChild>
                <w:div w:id="264533779">
                  <w:marLeft w:val="0"/>
                  <w:marRight w:val="0"/>
                  <w:marTop w:val="0"/>
                  <w:marBottom w:val="0"/>
                  <w:divBdr>
                    <w:top w:val="none" w:sz="0" w:space="0" w:color="auto"/>
                    <w:left w:val="none" w:sz="0" w:space="0" w:color="auto"/>
                    <w:bottom w:val="none" w:sz="0" w:space="0" w:color="auto"/>
                    <w:right w:val="none" w:sz="0" w:space="0" w:color="auto"/>
                  </w:divBdr>
                </w:div>
              </w:divsChild>
            </w:div>
            <w:div w:id="631181442">
              <w:marLeft w:val="0"/>
              <w:marRight w:val="0"/>
              <w:marTop w:val="0"/>
              <w:marBottom w:val="0"/>
              <w:divBdr>
                <w:top w:val="none" w:sz="0" w:space="0" w:color="auto"/>
                <w:left w:val="none" w:sz="0" w:space="0" w:color="auto"/>
                <w:bottom w:val="none" w:sz="0" w:space="0" w:color="auto"/>
                <w:right w:val="none" w:sz="0" w:space="0" w:color="auto"/>
              </w:divBdr>
              <w:divsChild>
                <w:div w:id="1565751646">
                  <w:marLeft w:val="0"/>
                  <w:marRight w:val="0"/>
                  <w:marTop w:val="0"/>
                  <w:marBottom w:val="0"/>
                  <w:divBdr>
                    <w:top w:val="none" w:sz="0" w:space="0" w:color="auto"/>
                    <w:left w:val="none" w:sz="0" w:space="0" w:color="auto"/>
                    <w:bottom w:val="none" w:sz="0" w:space="0" w:color="auto"/>
                    <w:right w:val="none" w:sz="0" w:space="0" w:color="auto"/>
                  </w:divBdr>
                </w:div>
              </w:divsChild>
            </w:div>
            <w:div w:id="892349537">
              <w:marLeft w:val="0"/>
              <w:marRight w:val="0"/>
              <w:marTop w:val="0"/>
              <w:marBottom w:val="0"/>
              <w:divBdr>
                <w:top w:val="none" w:sz="0" w:space="0" w:color="auto"/>
                <w:left w:val="none" w:sz="0" w:space="0" w:color="auto"/>
                <w:bottom w:val="none" w:sz="0" w:space="0" w:color="auto"/>
                <w:right w:val="none" w:sz="0" w:space="0" w:color="auto"/>
              </w:divBdr>
              <w:divsChild>
                <w:div w:id="1229611880">
                  <w:marLeft w:val="0"/>
                  <w:marRight w:val="0"/>
                  <w:marTop w:val="0"/>
                  <w:marBottom w:val="0"/>
                  <w:divBdr>
                    <w:top w:val="none" w:sz="0" w:space="0" w:color="auto"/>
                    <w:left w:val="none" w:sz="0" w:space="0" w:color="auto"/>
                    <w:bottom w:val="none" w:sz="0" w:space="0" w:color="auto"/>
                    <w:right w:val="none" w:sz="0" w:space="0" w:color="auto"/>
                  </w:divBdr>
                </w:div>
              </w:divsChild>
            </w:div>
            <w:div w:id="831339281">
              <w:marLeft w:val="0"/>
              <w:marRight w:val="0"/>
              <w:marTop w:val="0"/>
              <w:marBottom w:val="0"/>
              <w:divBdr>
                <w:top w:val="none" w:sz="0" w:space="0" w:color="auto"/>
                <w:left w:val="none" w:sz="0" w:space="0" w:color="auto"/>
                <w:bottom w:val="none" w:sz="0" w:space="0" w:color="auto"/>
                <w:right w:val="none" w:sz="0" w:space="0" w:color="auto"/>
              </w:divBdr>
              <w:divsChild>
                <w:div w:id="490292480">
                  <w:marLeft w:val="0"/>
                  <w:marRight w:val="0"/>
                  <w:marTop w:val="0"/>
                  <w:marBottom w:val="0"/>
                  <w:divBdr>
                    <w:top w:val="none" w:sz="0" w:space="0" w:color="auto"/>
                    <w:left w:val="none" w:sz="0" w:space="0" w:color="auto"/>
                    <w:bottom w:val="none" w:sz="0" w:space="0" w:color="auto"/>
                    <w:right w:val="none" w:sz="0" w:space="0" w:color="auto"/>
                  </w:divBdr>
                </w:div>
              </w:divsChild>
            </w:div>
            <w:div w:id="839807778">
              <w:marLeft w:val="0"/>
              <w:marRight w:val="0"/>
              <w:marTop w:val="0"/>
              <w:marBottom w:val="0"/>
              <w:divBdr>
                <w:top w:val="none" w:sz="0" w:space="0" w:color="auto"/>
                <w:left w:val="none" w:sz="0" w:space="0" w:color="auto"/>
                <w:bottom w:val="none" w:sz="0" w:space="0" w:color="auto"/>
                <w:right w:val="none" w:sz="0" w:space="0" w:color="auto"/>
              </w:divBdr>
              <w:divsChild>
                <w:div w:id="80879526">
                  <w:marLeft w:val="0"/>
                  <w:marRight w:val="0"/>
                  <w:marTop w:val="0"/>
                  <w:marBottom w:val="0"/>
                  <w:divBdr>
                    <w:top w:val="none" w:sz="0" w:space="0" w:color="auto"/>
                    <w:left w:val="none" w:sz="0" w:space="0" w:color="auto"/>
                    <w:bottom w:val="none" w:sz="0" w:space="0" w:color="auto"/>
                    <w:right w:val="none" w:sz="0" w:space="0" w:color="auto"/>
                  </w:divBdr>
                </w:div>
              </w:divsChild>
            </w:div>
            <w:div w:id="2087409337">
              <w:marLeft w:val="0"/>
              <w:marRight w:val="0"/>
              <w:marTop w:val="0"/>
              <w:marBottom w:val="0"/>
              <w:divBdr>
                <w:top w:val="none" w:sz="0" w:space="0" w:color="auto"/>
                <w:left w:val="none" w:sz="0" w:space="0" w:color="auto"/>
                <w:bottom w:val="none" w:sz="0" w:space="0" w:color="auto"/>
                <w:right w:val="none" w:sz="0" w:space="0" w:color="auto"/>
              </w:divBdr>
              <w:divsChild>
                <w:div w:id="358160672">
                  <w:marLeft w:val="0"/>
                  <w:marRight w:val="0"/>
                  <w:marTop w:val="0"/>
                  <w:marBottom w:val="0"/>
                  <w:divBdr>
                    <w:top w:val="none" w:sz="0" w:space="0" w:color="auto"/>
                    <w:left w:val="none" w:sz="0" w:space="0" w:color="auto"/>
                    <w:bottom w:val="none" w:sz="0" w:space="0" w:color="auto"/>
                    <w:right w:val="none" w:sz="0" w:space="0" w:color="auto"/>
                  </w:divBdr>
                </w:div>
              </w:divsChild>
            </w:div>
            <w:div w:id="1148210347">
              <w:marLeft w:val="0"/>
              <w:marRight w:val="0"/>
              <w:marTop w:val="0"/>
              <w:marBottom w:val="0"/>
              <w:divBdr>
                <w:top w:val="none" w:sz="0" w:space="0" w:color="auto"/>
                <w:left w:val="none" w:sz="0" w:space="0" w:color="auto"/>
                <w:bottom w:val="none" w:sz="0" w:space="0" w:color="auto"/>
                <w:right w:val="none" w:sz="0" w:space="0" w:color="auto"/>
              </w:divBdr>
              <w:divsChild>
                <w:div w:id="340471282">
                  <w:marLeft w:val="0"/>
                  <w:marRight w:val="0"/>
                  <w:marTop w:val="0"/>
                  <w:marBottom w:val="0"/>
                  <w:divBdr>
                    <w:top w:val="none" w:sz="0" w:space="0" w:color="auto"/>
                    <w:left w:val="none" w:sz="0" w:space="0" w:color="auto"/>
                    <w:bottom w:val="none" w:sz="0" w:space="0" w:color="auto"/>
                    <w:right w:val="none" w:sz="0" w:space="0" w:color="auto"/>
                  </w:divBdr>
                </w:div>
              </w:divsChild>
            </w:div>
            <w:div w:id="35860497">
              <w:marLeft w:val="0"/>
              <w:marRight w:val="0"/>
              <w:marTop w:val="0"/>
              <w:marBottom w:val="0"/>
              <w:divBdr>
                <w:top w:val="none" w:sz="0" w:space="0" w:color="auto"/>
                <w:left w:val="none" w:sz="0" w:space="0" w:color="auto"/>
                <w:bottom w:val="none" w:sz="0" w:space="0" w:color="auto"/>
                <w:right w:val="none" w:sz="0" w:space="0" w:color="auto"/>
              </w:divBdr>
              <w:divsChild>
                <w:div w:id="1223370304">
                  <w:marLeft w:val="0"/>
                  <w:marRight w:val="0"/>
                  <w:marTop w:val="0"/>
                  <w:marBottom w:val="0"/>
                  <w:divBdr>
                    <w:top w:val="none" w:sz="0" w:space="0" w:color="auto"/>
                    <w:left w:val="none" w:sz="0" w:space="0" w:color="auto"/>
                    <w:bottom w:val="none" w:sz="0" w:space="0" w:color="auto"/>
                    <w:right w:val="none" w:sz="0" w:space="0" w:color="auto"/>
                  </w:divBdr>
                </w:div>
              </w:divsChild>
            </w:div>
            <w:div w:id="328753032">
              <w:marLeft w:val="0"/>
              <w:marRight w:val="0"/>
              <w:marTop w:val="0"/>
              <w:marBottom w:val="0"/>
              <w:divBdr>
                <w:top w:val="none" w:sz="0" w:space="0" w:color="auto"/>
                <w:left w:val="none" w:sz="0" w:space="0" w:color="auto"/>
                <w:bottom w:val="none" w:sz="0" w:space="0" w:color="auto"/>
                <w:right w:val="none" w:sz="0" w:space="0" w:color="auto"/>
              </w:divBdr>
              <w:divsChild>
                <w:div w:id="468019445">
                  <w:marLeft w:val="0"/>
                  <w:marRight w:val="0"/>
                  <w:marTop w:val="0"/>
                  <w:marBottom w:val="0"/>
                  <w:divBdr>
                    <w:top w:val="none" w:sz="0" w:space="0" w:color="auto"/>
                    <w:left w:val="none" w:sz="0" w:space="0" w:color="auto"/>
                    <w:bottom w:val="none" w:sz="0" w:space="0" w:color="auto"/>
                    <w:right w:val="none" w:sz="0" w:space="0" w:color="auto"/>
                  </w:divBdr>
                </w:div>
              </w:divsChild>
            </w:div>
            <w:div w:id="349337725">
              <w:marLeft w:val="0"/>
              <w:marRight w:val="0"/>
              <w:marTop w:val="0"/>
              <w:marBottom w:val="0"/>
              <w:divBdr>
                <w:top w:val="none" w:sz="0" w:space="0" w:color="auto"/>
                <w:left w:val="none" w:sz="0" w:space="0" w:color="auto"/>
                <w:bottom w:val="none" w:sz="0" w:space="0" w:color="auto"/>
                <w:right w:val="none" w:sz="0" w:space="0" w:color="auto"/>
              </w:divBdr>
              <w:divsChild>
                <w:div w:id="11810153">
                  <w:marLeft w:val="0"/>
                  <w:marRight w:val="0"/>
                  <w:marTop w:val="0"/>
                  <w:marBottom w:val="0"/>
                  <w:divBdr>
                    <w:top w:val="none" w:sz="0" w:space="0" w:color="auto"/>
                    <w:left w:val="none" w:sz="0" w:space="0" w:color="auto"/>
                    <w:bottom w:val="none" w:sz="0" w:space="0" w:color="auto"/>
                    <w:right w:val="none" w:sz="0" w:space="0" w:color="auto"/>
                  </w:divBdr>
                </w:div>
              </w:divsChild>
            </w:div>
            <w:div w:id="1720278908">
              <w:marLeft w:val="0"/>
              <w:marRight w:val="0"/>
              <w:marTop w:val="0"/>
              <w:marBottom w:val="0"/>
              <w:divBdr>
                <w:top w:val="none" w:sz="0" w:space="0" w:color="auto"/>
                <w:left w:val="none" w:sz="0" w:space="0" w:color="auto"/>
                <w:bottom w:val="none" w:sz="0" w:space="0" w:color="auto"/>
                <w:right w:val="none" w:sz="0" w:space="0" w:color="auto"/>
              </w:divBdr>
              <w:divsChild>
                <w:div w:id="60451837">
                  <w:marLeft w:val="0"/>
                  <w:marRight w:val="0"/>
                  <w:marTop w:val="0"/>
                  <w:marBottom w:val="0"/>
                  <w:divBdr>
                    <w:top w:val="none" w:sz="0" w:space="0" w:color="auto"/>
                    <w:left w:val="none" w:sz="0" w:space="0" w:color="auto"/>
                    <w:bottom w:val="none" w:sz="0" w:space="0" w:color="auto"/>
                    <w:right w:val="none" w:sz="0" w:space="0" w:color="auto"/>
                  </w:divBdr>
                </w:div>
              </w:divsChild>
            </w:div>
            <w:div w:id="162549539">
              <w:marLeft w:val="0"/>
              <w:marRight w:val="0"/>
              <w:marTop w:val="0"/>
              <w:marBottom w:val="0"/>
              <w:divBdr>
                <w:top w:val="none" w:sz="0" w:space="0" w:color="auto"/>
                <w:left w:val="none" w:sz="0" w:space="0" w:color="auto"/>
                <w:bottom w:val="none" w:sz="0" w:space="0" w:color="auto"/>
                <w:right w:val="none" w:sz="0" w:space="0" w:color="auto"/>
              </w:divBdr>
              <w:divsChild>
                <w:div w:id="115167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8762</Words>
  <Characters>49950</Characters>
  <Application>Microsoft Office Word</Application>
  <DocSecurity>0</DocSecurity>
  <Lines>416</Lines>
  <Paragraphs>117</Paragraphs>
  <ScaleCrop>false</ScaleCrop>
  <Company>MRT www.Win2Farsi.com</Company>
  <LinksUpToDate>false</LinksUpToDate>
  <CharactersWithSpaces>58595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user4</cp:lastModifiedBy>
  <cp:revision>1</cp:revision>
  <dcterms:created xsi:type="dcterms:W3CDTF">2010-07-20T13:36:00Z</dcterms:created>
  <dcterms:modified xsi:type="dcterms:W3CDTF">2010-07-20T13:41:00Z</dcterms:modified>
</cp:coreProperties>
</file>