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عامّه ایران بوده است 1 ؛پیروان این آیین به اصولی اخلاقی سخت پایبند که برخی از آن اصول را، همچون اصل«راز داری»در آیین ملامتیان نیز-که فرقه‏ای از صوفیّه بودند-می‏توان دید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ظاهرا در سده‏های آغازین هجری عیاری و تصوّف از هم متأثّر بوده است-شاید به سبب اینکه عیاران و صوفیان از یک طبقه اجتماعی بوده‏اند-تأثیر تصوّف در آیین عیاری سبب گردید که عیاری با زهد در آمیز و به آیین«فتوّت»مبدّل گردد 2 ، همچنین از کتابهای کهن صوفیّه می‏توان دریافت که برخی از عیاران چنان به تصوّف جذب شده بودند که عیار پیشیگی را ترک گفته و به جماعت صوفیان پیوسته بودند، و طرفه این است که در تذکره‏های صوفیّه این گروه هم صوفی و هم جوانمرد دانسته شده‏اند 3 .تصوّف نیز کما بیش از عیاری متأثر بوده است، آنچه که در آثار متصوّفه از زبان صوفیان نخستین درباره فتوّت یا جوانمردی نقل شده است، همان اصول اخلاقی عیارن است و این نشان می‏دهد که آنان به اخلاقیّات آیین عیاری عنایت داشته‏اند، در این باره اهمیّت صوفیانی را که پیش از صوفی شدن عیار پیشه بوده‏اند نباید نا دیده انگاشت و شواهد چنین می‏نماید که اساس فرقه ملامتیّه را نیز برخی از همین صوفیان جوانمرد بنیاد نهاده بودند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در این مقاله کوشش بر آن است که تأثیر و تطوّر اصول اخلاقی عیاران در تصوّف و آیین ملامتی بررسی گردد، به همین منظور نخست به آن اصول اشاره می‏شود و سپس از آنچه درباره جوانمردی در آثار صوفیان آمده است، سخن می‏رود و در پایان ضمن شناساندن آیین ملامتی، پیوند برخی از اندیشه‏ها و اصول ملامتیان با آیین عیاری نمایانده می‏شود </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9534A">
        <w:rPr>
          <w:rFonts w:ascii="Times New Roman" w:eastAsia="Times New Roman" w:hAnsi="Times New Roman" w:cs="Times New Roman"/>
          <w:b/>
          <w:bCs/>
          <w:sz w:val="24"/>
          <w:szCs w:val="24"/>
          <w:rtl/>
        </w:rPr>
        <w:t>اخلاق در آیین عیاران و جوانمردان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هر آن کس که به جمع عیاران می‏پیوست، موظّف بود که قوانین اخلاقی آنان را رعایت کند و اگر در این کار سستی می‏نمود، عیاران او را از خود نمی‏شماردند.نویسنده قابوس‏نامه قوانین اخلاقی عیاران را این گونه یاد می‏کند:«بدان که جوانمردی عیاری آن بود که او را از آن چند گونه هنر بود:یکی آنکه دلیر و مردانه و شکیبا بود به هر کاری، و صادق الوعد و پاک عورت و پاک دل بود، و زیان کسی به سود خویش نکند و زیان خود از دوستان روا دارد، و بر اسیران دست نکشد، و اسیران و بیچارگان را یاری دهد، و بد بدکنان از نیکان باز دارد، و راست شنود چنانکه راست گوید، و داد از آن خود بدهد، بلا راحت ببند.» 4 پس از آنکه زهد و تصوّف با آیین عیاری در آمیخت و آیین«فتوّت</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پدید آمد، بزرگان فتیان برای اینکه اخلاق جوانمردی را به تازه جوانمردان بیاموزند، اصول عیاری را با عنوانهایی چون ارکان فتوّت، خصلتهای اهل فتوّت و شرایط فتوّت داری در فتوّت نامه‏ها یاد کردند؛شمار این اصول در همه فتوّت نامه‏هایی که امروزه در دست داریم، یکسان نیست 5 ، مهمترین آنها همراه با شواهد از چند فتوّت نامه</w:t>
      </w:r>
    </w:p>
    <w:p w:rsidR="0099534A" w:rsidRPr="0099534A" w:rsidRDefault="0099534A" w:rsidP="0099534A">
      <w:pPr>
        <w:bidi/>
        <w:spacing w:after="0" w:line="240" w:lineRule="auto"/>
        <w:jc w:val="both"/>
        <w:rPr>
          <w:rFonts w:ascii="Times New Roman" w:eastAsia="Times New Roman" w:hAnsi="Times New Roman" w:cs="Times New Roman"/>
          <w:sz w:val="24"/>
          <w:szCs w:val="24"/>
        </w:rPr>
      </w:pP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w:t>
      </w:r>
      <w:r w:rsidRPr="0099534A">
        <w:rPr>
          <w:rFonts w:ascii="Times New Roman" w:eastAsia="Times New Roman" w:hAnsi="Times New Roman" w:cs="Times New Roman"/>
          <w:sz w:val="24"/>
          <w:szCs w:val="24"/>
          <w:rtl/>
        </w:rPr>
        <w:t>نامجویی</w:t>
      </w:r>
      <w:proofErr w:type="gramEnd"/>
      <w:r w:rsidRPr="0099534A">
        <w:rPr>
          <w:rFonts w:ascii="Times New Roman" w:eastAsia="Times New Roman" w:hAnsi="Times New Roman" w:cs="Times New Roman"/>
          <w:sz w:val="24"/>
          <w:szCs w:val="24"/>
          <w:rtl/>
        </w:rPr>
        <w:t>، و شکیبایی در برابر آزار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آرمان اصلی عیار این بوده است که نامش زبانزد مردم شود.عیاران اگر دلیری و گنداوری می‏نمودند، مستمندان و درماندگان را یاری می‏کردند، و مردم را می‏نواختند، </w:t>
      </w: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از بهر نام» 6 بوده است و حتی گاهی برای«آوازه جویی»، در برابر سختترین شکنجه‏ها و آزارها شکیبایی می‏ورزیدند و استواری می‏نمودند.«خواجه نصیر الدّین طوسی» دانشمند بنام قرن هفتم هجری، این کار ایشان را انتقاد کرده است و درباره آنان گفته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و باشد که به اقصی نهایت صبر برسند و به دست و پای بریدن و چشم کندن و انواع عذاب و نکال 7 و مثله 8 و صلب 9 و قتل رضا دهند تا اسم و ذکر در میان قومی ابنای جنس و شرکای خویش که در سوء اختیار و نقصان فضیلت مانند ایشان باشند، باقی و شایع گردانند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10</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طرفه اینکه هر گاه هم که عیاران به سبب شهر آشوبیهایشان-یا سببهایی دیگر-در بند کارگزاران حکومتی می‏شدند، در برابر تازیانه‏هایی که بر بدنشان فرود می‏آمد، شکیبایی و استواری می‏نمودند تا انگیزه نام آوریشان شود؛ 11 تا چندی پیش نیز پهلوانان دوره گرد در ایران-اعقاب عیاران که«زورگر»خوانده می‏شدند 12 -همانند این کار عیاران تن و دستان خود را با بند و زنجیز، محکم می‏بستند تا شکیبایی خویش را در برابر آزار به مردم بنمایند؛گویا«خواجه حافظ»هم در این دو بیت این موضوع را اشاره می‏کند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زان طرّه پر پیچ و خم سهل است اگر بینم ستم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از بند و زنجیرش چه غم هر کس که عیاری کند؟ 13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خیال زلف تو پختن نه کار خامان است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زیر سلسله رفتن طریق عیاریست. 14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با اینکه نامجویی اصلی بس مهم در آیین عیاری بوده است، از آن رو که با زهد و تصوّف سازگار نبوده است، در فتوّت نامه‏ها به آن چندان توجّه نشده است.ابیات ذیل از</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فتوت نامه‏ای که برخی آن را بنا درست از«شیخ عطّار»دانسته‏اند، شاید بازگو کننده اصل نامجویی، و شکیبایی در برابر آزار باشد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فتوّت ای برادر بردباریست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نه گرمی ستیزه بلکه زاریست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بده نان تا بر آید نامت ای دوست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چه خوشتر در جهان از نام نیکوست؟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15</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مروّت کن تو با اهل زمانه</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تا نامت بماند جاودانه 16</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2)</w:t>
      </w:r>
      <w:r w:rsidRPr="0099534A">
        <w:rPr>
          <w:rFonts w:ascii="Times New Roman" w:eastAsia="Times New Roman" w:hAnsi="Times New Roman" w:cs="Times New Roman"/>
          <w:b/>
          <w:bCs/>
          <w:sz w:val="24"/>
          <w:szCs w:val="24"/>
          <w:rtl/>
        </w:rPr>
        <w:t>پاک</w:t>
      </w:r>
      <w:proofErr w:type="gramEnd"/>
      <w:r w:rsidRPr="0099534A">
        <w:rPr>
          <w:rFonts w:ascii="Times New Roman" w:eastAsia="Times New Roman" w:hAnsi="Times New Roman" w:cs="Times New Roman"/>
          <w:b/>
          <w:bCs/>
          <w:sz w:val="24"/>
          <w:szCs w:val="24"/>
          <w:rtl/>
        </w:rPr>
        <w:t xml:space="preserve"> دامانی و پارسایی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چون جونمردان محبوب مردم بوده‏اند، در هر عهدی هماره مردمانی نا اهل و بی قید و تردامن خود را به آنان منسوب می‏داشته‏اند تا از نحبوبیّتشان سوء استفاده کنند و همین باعث شده است که در برخی از کتابهای تاریخ ما از جوانمردان به نیکی یاد نشود، با این حال هم در آیین عیاری و هم در آیین فتوّت پارسایی و پاک دامانی از اصول بوده است 17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طریق پارسایی و رزمادام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نیکو نیست فاسق را سرانجام 18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عصیان در میفکن خویشتن را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مجو آخر بلای جان و تن را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هوای نفس خود بشکن خدا را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مده ره پیش خود صاحب هوا را 19</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چشم اندر دوست منگر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که دشمن کام گردی ای برادر 20</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این نکته هم در اینجا گفتنی است که جوانمردان عیار پیشه یا سپاهی درباره پاکدامنی خویشان خود نیز چنان غیرتمند و متعصّب بودند که اگر کسی خواهر یا دختر ایشان را بدروغ به زنا کردن متّهم می‏کرد، بدون درنگ و بی آنکه بازجویی کنند، آن خواهر یا دختر را می‏کشتند. 21</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3)</w:t>
      </w:r>
      <w:r w:rsidRPr="0099534A">
        <w:rPr>
          <w:rFonts w:ascii="Times New Roman" w:eastAsia="Times New Roman" w:hAnsi="Times New Roman" w:cs="Times New Roman"/>
          <w:b/>
          <w:bCs/>
          <w:sz w:val="24"/>
          <w:szCs w:val="24"/>
          <w:rtl/>
        </w:rPr>
        <w:t>انصاف</w:t>
      </w:r>
      <w:proofErr w:type="gramEnd"/>
      <w:r w:rsidRPr="0099534A">
        <w:rPr>
          <w:rFonts w:ascii="Times New Roman" w:eastAsia="Times New Roman" w:hAnsi="Times New Roman" w:cs="Times New Roman"/>
          <w:b/>
          <w:bCs/>
          <w:sz w:val="24"/>
          <w:szCs w:val="24"/>
          <w:rtl/>
        </w:rPr>
        <w:t xml:space="preserve"> دادن، دادگستری و ستم ستیزی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جوانمردان بر این بوده‏اند که باید«انصاف»را رعایت کرد تا جوانمرد بود، </w:t>
      </w: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آدم»(ع)نیز چون انصاف را رعایت کرد، نخستین جوانمرد در جهان گردید، هنگامی که از بهشت به زمین فرود آمد،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روز و شب بگریست آن بر گشته حال</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بر گناهش سیصد و هم شصت سال</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گریه‏اش انصاف دادن بود ازو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 فغان و آب چشم همچو جو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پس رسید او را فتوّت در جهان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کانچنان انصاف دادست آن زمان 22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آنان افزون بر اینکه خود انصاف را در زندگی رعایت می‏کردند، بر بیدادگرانی که به جای انصاف دادن، به مردم ستم می‏کردند، می‏شوریدند و بینوایان و درماندگان را دستگیری می‏کردند 23</w:t>
      </w:r>
      <w:r w:rsidRPr="0099534A">
        <w:rPr>
          <w:rFonts w:ascii="Times New Roman" w:eastAsia="Times New Roman" w:hAnsi="Times New Roman" w:cs="Times New Roman"/>
          <w:sz w:val="24"/>
          <w:szCs w:val="24"/>
        </w:rPr>
        <w:t xml:space="preserve"> :</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فتوّت چیست؟داد خلق دادن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پای دستگیری ایستادن 24</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4)</w:t>
      </w:r>
      <w:r w:rsidRPr="0099534A">
        <w:rPr>
          <w:rFonts w:ascii="Times New Roman" w:eastAsia="Times New Roman" w:hAnsi="Times New Roman" w:cs="Times New Roman"/>
          <w:b/>
          <w:bCs/>
          <w:sz w:val="24"/>
          <w:szCs w:val="24"/>
          <w:rtl/>
        </w:rPr>
        <w:t>احسان</w:t>
      </w:r>
      <w:proofErr w:type="gramEnd"/>
      <w:r w:rsidRPr="0099534A">
        <w:rPr>
          <w:rFonts w:ascii="Times New Roman" w:eastAsia="Times New Roman" w:hAnsi="Times New Roman" w:cs="Times New Roman"/>
          <w:b/>
          <w:bCs/>
          <w:sz w:val="24"/>
          <w:szCs w:val="24"/>
          <w:rtl/>
        </w:rPr>
        <w:t>، نیکی کردن، خوش خلقی و مهر ورزیدن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خوش خلقی و مهربانی کردن از وظایف جوانمرد بوده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مهربانی کن که مرد مهربان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دارد از اصل جوانمردی نشان 25</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همه خلق جهان خلق پسندیده نمای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سوی خلد برین راه بر آن است ای دل 26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جوانمردان بدون هیچ جشمداشت به مردم نیکی می‏کردند و در کارهای خیر پیشقدم می‏شدند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احسان و کرم دلها به دست آر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کزین بهتر نباشد در جهان کار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چو احسان از تو خواهد مرد هشیار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چو مردان راه خود چالاک بسپار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اگر شکرانه‏ای گوید، مگو:کی؟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بباید گشتنت تسلیم در وی 27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مولانا ناصری»، عارف و شاعر قرن هفتم، میان بندی را که جوانمردان بر کمر</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می‏بسته‏اند، در فتوّت نامه خود نشانه خدمتگزار بودن آنان دانسته است و گفته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 کسانی کین گهرها سفته‏اند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در میان بستن سه معنی گفته‏اند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اوّلش بندد میان تربیه 28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تا که حاصل گردد او را تصفیه</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عاقبت او را گشایندش میان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تا بگیرد تربیه اندر نهان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هم دوم بستن برای خدمت است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همچنین از بهر جاه و حشمتست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لیک این را آخرش صحبت بود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از وجودش خلق را راحت بود 29</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5)</w:t>
      </w:r>
      <w:r w:rsidRPr="0099534A">
        <w:rPr>
          <w:rFonts w:ascii="Times New Roman" w:eastAsia="Times New Roman" w:hAnsi="Times New Roman" w:cs="Times New Roman"/>
          <w:b/>
          <w:bCs/>
          <w:sz w:val="24"/>
          <w:szCs w:val="24"/>
          <w:rtl/>
        </w:rPr>
        <w:t>فداکاری</w:t>
      </w:r>
      <w:proofErr w:type="gramEnd"/>
      <w:r w:rsidRPr="0099534A">
        <w:rPr>
          <w:rFonts w:ascii="Times New Roman" w:eastAsia="Times New Roman" w:hAnsi="Times New Roman" w:cs="Times New Roman"/>
          <w:b/>
          <w:bCs/>
          <w:sz w:val="24"/>
          <w:szCs w:val="24"/>
          <w:rtl/>
        </w:rPr>
        <w:t>، از خود گذشتگی و ایثارگری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جوانمردان برای یاران خویش بس فداکاری می‏کردند و از خودگذشتگی می‏نمودند. «شمس الدّین محمد آملی»، دانشمند نامدار ایرانی در قرن هشتم، درباره این ویژگی آنان گفته است:«از آن جمله(خصایص فتیان)رغبت به مصاحبت اخوان و اظهار سیر است با همگنان و ترک حظوظ خود از برای حقوق ایشان» 30 و این همان ویژگی عیاری است که نویسنده قابوس نامه ذکر کرده است:«زیان خود از دوستان روا دارد.» 31</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6)</w:t>
      </w:r>
      <w:r w:rsidRPr="0099534A">
        <w:rPr>
          <w:rFonts w:ascii="Times New Roman" w:eastAsia="Times New Roman" w:hAnsi="Times New Roman" w:cs="Times New Roman"/>
          <w:b/>
          <w:bCs/>
          <w:sz w:val="24"/>
          <w:szCs w:val="24"/>
          <w:rtl/>
        </w:rPr>
        <w:t>بخشندگی</w:t>
      </w:r>
      <w:proofErr w:type="gramEnd"/>
      <w:r w:rsidRPr="0099534A">
        <w:rPr>
          <w:rFonts w:ascii="Times New Roman" w:eastAsia="Times New Roman" w:hAnsi="Times New Roman" w:cs="Times New Roman"/>
          <w:b/>
          <w:bCs/>
          <w:sz w:val="24"/>
          <w:szCs w:val="24"/>
          <w:rtl/>
        </w:rPr>
        <w:t>، جود، سخاوت و کرم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جوانمردان از آن رو که زندگی خود را وقف خدمت گزاردن به مردم می‏کردند، به </w:t>
      </w: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سخاوتمندی»نیز سخت دلبسته بودند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هزاران تربیه 32 گر هست اخی 33 را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ندارد دوست زیشان جز سخی را 34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شیخ شهاب الدّین عمر سهروردی»، صوفی بنام قرن هفتم، کرم را در فتوّت نامه خود از سخاوت برتر دانسته است و گفته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اخی باید که کریم باشد، زیرا که فرق میان کرم و سخاوت آن است که همه کریمی، سخی باشد ولی همه سخی، کریم نباشد.کریم آن باشد کی عطا کند و منّت ننهد، اما سخاوت را احتمال دارد که در نظر آید» 35 .با این حال گمان نمی‏رود که جوانمردان کرم را از سخاوت جدا می‏دانسته‏اند و یا اینکه سخاوت را کم ارزشتر از کرم می‏شمرده‏اند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آنچه که«مولانا ناصری»درباره وظیفه مرید در آیین جوانمردان گفته است، اهمیّت سخاوت را در جوانمردی نشان می‏دهد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چون میان را برگشاید، بایدش</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تا دو دستش در عطا بگشایدش</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بعد از آن جو دست و بخشش کار او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تا عزیز آید همی دیدار او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دایما بگشوده می‏دارد درش</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بر فشاند بود سیم و زرش 36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در دو گیتی آنچنان شاید اخی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کو بود از جان و دل مرد سخی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زانکه فاسق با سخا اندر بهشت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زاهدی کو بخل دارد سخت زشت 37</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7)</w:t>
      </w:r>
      <w:r w:rsidRPr="0099534A">
        <w:rPr>
          <w:rFonts w:ascii="Times New Roman" w:eastAsia="Times New Roman" w:hAnsi="Times New Roman" w:cs="Times New Roman"/>
          <w:b/>
          <w:bCs/>
          <w:sz w:val="24"/>
          <w:szCs w:val="24"/>
          <w:rtl/>
        </w:rPr>
        <w:t>مهمان</w:t>
      </w:r>
      <w:proofErr w:type="gramEnd"/>
      <w:r w:rsidRPr="0099534A">
        <w:rPr>
          <w:rFonts w:ascii="Times New Roman" w:eastAsia="Times New Roman" w:hAnsi="Times New Roman" w:cs="Times New Roman"/>
          <w:b/>
          <w:bCs/>
          <w:sz w:val="24"/>
          <w:szCs w:val="24"/>
          <w:rtl/>
        </w:rPr>
        <w:t xml:space="preserve"> نوازی بی تکلّف</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مهمان دوستی جوانمردان هم طرفه حدیثی است، آنان سخت علاقه‏مند بودند که غریبان و مسافران را مهمان کنند 38 ؛و اگر کسی جوانمردی را مهمان می‏شد، جوانمرد هر چه را در خانه داشت، به نزد او می‏آورد و بدون تجمّل و خود نمایی 39 ، مهمان خویش را پاک دلانه پذیرایی می‏کرد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چو مهمان در رسد شیرین زبان شو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صد الطاف پیش میهمان شو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تکلّف از میان بردار و از پیش</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بیاور آنچه داری از کم و بیش 40</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نویسنده قتوّت نامه سطانی از زبان امام موسی کاظم(ع)نقل کرده است که</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w:t>
      </w:r>
      <w:r w:rsidRPr="0099534A">
        <w:rPr>
          <w:rFonts w:ascii="Times New Roman" w:eastAsia="Times New Roman" w:hAnsi="Times New Roman" w:cs="Times New Roman"/>
          <w:sz w:val="24"/>
          <w:szCs w:val="24"/>
          <w:rtl/>
        </w:rPr>
        <w:t>فتوّت ترک تکلّف کردن است و آنچه در خانه باشد، برای مهمان حاضر آوردن</w:t>
      </w:r>
      <w:r w:rsidRPr="0099534A">
        <w:rPr>
          <w:rFonts w:ascii="Times New Roman" w:eastAsia="Times New Roman" w:hAnsi="Times New Roman" w:cs="Times New Roman"/>
          <w:sz w:val="24"/>
          <w:szCs w:val="24"/>
        </w:rPr>
        <w:t>...» 41</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8)</w:t>
      </w:r>
      <w:r w:rsidRPr="0099534A">
        <w:rPr>
          <w:rFonts w:ascii="Times New Roman" w:eastAsia="Times New Roman" w:hAnsi="Times New Roman" w:cs="Times New Roman"/>
          <w:b/>
          <w:bCs/>
          <w:sz w:val="24"/>
          <w:szCs w:val="24"/>
          <w:rtl/>
        </w:rPr>
        <w:t>عفو</w:t>
      </w:r>
      <w:proofErr w:type="gramEnd"/>
      <w:r w:rsidRPr="0099534A">
        <w:rPr>
          <w:rFonts w:ascii="Times New Roman" w:eastAsia="Times New Roman" w:hAnsi="Times New Roman" w:cs="Times New Roman"/>
          <w:b/>
          <w:bCs/>
          <w:sz w:val="24"/>
          <w:szCs w:val="24"/>
          <w:rtl/>
        </w:rPr>
        <w:t xml:space="preserve"> کردن و از خطای دیگران چشم پوشیدن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99534A">
        <w:rPr>
          <w:rFonts w:ascii="Times New Roman" w:eastAsia="Times New Roman" w:hAnsi="Times New Roman" w:cs="Times New Roman"/>
          <w:sz w:val="24"/>
          <w:szCs w:val="24"/>
          <w:rtl/>
        </w:rPr>
        <w:t>جوانمردان از کسی نمی‏هراسیدند، شجاع و گنداور بودند و آنچه که شجاعت آنان را نزد مردم دلپذیر و زیبا می‏کرد، این بود که هر گاه ناجوانمردی به ایشان بد می‏کرد، در جای بدی وی نیکی می‏نمودند و او را نمی‏رنجاندند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اخی آن باشد که اگر همه عالم او را برنجاند، نرنجد و نرنجاند و به رنجانیدن هیچ کس رضا ندهد...انتقام را عفو کند که شرط فتوّت آن است</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42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از حضرت شاه ولایت-علیه السلام-منقول است که فرمود</w:t>
      </w:r>
      <w:proofErr w:type="gramStart"/>
      <w:r w:rsidRPr="0099534A">
        <w:rPr>
          <w:rFonts w:ascii="Times New Roman" w:eastAsia="Times New Roman" w:hAnsi="Times New Roman" w:cs="Times New Roman"/>
          <w:sz w:val="24"/>
          <w:szCs w:val="24"/>
          <w:rtl/>
        </w:rPr>
        <w:t>:فتو</w:t>
      </w:r>
      <w:proofErr w:type="gramEnd"/>
      <w:r w:rsidRPr="0099534A">
        <w:rPr>
          <w:rFonts w:ascii="Times New Roman" w:eastAsia="Times New Roman" w:hAnsi="Times New Roman" w:cs="Times New Roman"/>
          <w:sz w:val="24"/>
          <w:szCs w:val="24"/>
          <w:rtl/>
        </w:rPr>
        <w:t>ّت آن است که در دنیا و آخرت هیچ خصم نباشد.» 43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جوانمرد در پس سینه ستبر خود دلی مهربان داشت، مردم دوست بود و با کسی دشمنی نمی‏ورزید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مکن بد با کسی کو با تو بد کرد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تو نیکی کن اگر هستی جوانمرد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کسی کز مهر تو ببرید پیوند</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مردی جان و دل در راه او بند 44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درون را پاک دار از کین مردم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کین داری نشد آیین مردم 45</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کسی کو را جوانمردیست در تن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ببخشاید دلش بر دوست و دشمن 46</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9)</w:t>
      </w:r>
      <w:r w:rsidRPr="0099534A">
        <w:rPr>
          <w:rFonts w:ascii="Times New Roman" w:eastAsia="Times New Roman" w:hAnsi="Times New Roman" w:cs="Times New Roman"/>
          <w:b/>
          <w:bCs/>
          <w:sz w:val="24"/>
          <w:szCs w:val="24"/>
          <w:rtl/>
        </w:rPr>
        <w:t>به</w:t>
      </w:r>
      <w:proofErr w:type="gramEnd"/>
      <w:r w:rsidRPr="0099534A">
        <w:rPr>
          <w:rFonts w:ascii="Times New Roman" w:eastAsia="Times New Roman" w:hAnsi="Times New Roman" w:cs="Times New Roman"/>
          <w:b/>
          <w:bCs/>
          <w:sz w:val="24"/>
          <w:szCs w:val="24"/>
          <w:rtl/>
        </w:rPr>
        <w:t xml:space="preserve"> سر بردن عهد و پیمان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یکی از ویژگیهای جوانمردان این بوده است که اگر عهدی را بر زبان می‏آوردند، سرسختانه می‏کوشیدند تا به عهد وفاء کنند 47 .آنان در آغاز تشرّف به آیین جوانمردی، وعده می‏دادند که اصول جوانمردی پیروی کنند و تا پایان زندگی به وعده خود وفا دار می‏ماندند.این وعده دادن آنان اصطلاحا«قول»گفته می‏شده است 48 و ظاهرا تعبیر«قول مردانه»که امروزه در میان مردم ما متداول است، یادگار از آن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9534A">
        <w:rPr>
          <w:rFonts w:ascii="Times New Roman" w:eastAsia="Times New Roman" w:hAnsi="Times New Roman" w:cs="Times New Roman"/>
          <w:b/>
          <w:bCs/>
          <w:sz w:val="24"/>
          <w:szCs w:val="24"/>
        </w:rPr>
        <w:t>10</w:t>
      </w:r>
      <w:proofErr w:type="gramStart"/>
      <w:r w:rsidRPr="0099534A">
        <w:rPr>
          <w:rFonts w:ascii="Times New Roman" w:eastAsia="Times New Roman" w:hAnsi="Times New Roman" w:cs="Times New Roman"/>
          <w:b/>
          <w:bCs/>
          <w:sz w:val="24"/>
          <w:szCs w:val="24"/>
        </w:rPr>
        <w:t>)</w:t>
      </w:r>
      <w:r w:rsidRPr="0099534A">
        <w:rPr>
          <w:rFonts w:ascii="Times New Roman" w:eastAsia="Times New Roman" w:hAnsi="Times New Roman" w:cs="Times New Roman"/>
          <w:b/>
          <w:bCs/>
          <w:sz w:val="24"/>
          <w:szCs w:val="24"/>
          <w:rtl/>
        </w:rPr>
        <w:t>راز</w:t>
      </w:r>
      <w:proofErr w:type="gramEnd"/>
      <w:r w:rsidRPr="0099534A">
        <w:rPr>
          <w:rFonts w:ascii="Times New Roman" w:eastAsia="Times New Roman" w:hAnsi="Times New Roman" w:cs="Times New Roman"/>
          <w:b/>
          <w:bCs/>
          <w:sz w:val="24"/>
          <w:szCs w:val="24"/>
          <w:rtl/>
        </w:rPr>
        <w:t xml:space="preserve"> داری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راز داری یکی از ارکان آیین جوانمردی بوده است و پیر جوانمردان، مرید خود را همواره پند می‏داده است که</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مگو راز دلت با هر کسی باز</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که در دنیا نیابی محرم راز 49</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گویا یکی از وجوه این راز داری، پنهان داشتن اسرار آیین بوده است و از آن است که امروزه آیین جوانمردی آن گونه که باید برای ما شناخته نیست.«شمس الدّین محمّد آملی»درباره این ویژگی جوانمردان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از خصایص ایشان یکی مبالغتست در کتمان اسرار و حفظ آن از اغیار؛تا یکی را به شمشیر تهدید کنند و به انواع ضرب و تعذیب رنجانند، افشاء اسرار از ونیاید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50</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9534A">
        <w:rPr>
          <w:rFonts w:ascii="Times New Roman" w:eastAsia="Times New Roman" w:hAnsi="Times New Roman" w:cs="Times New Roman"/>
          <w:b/>
          <w:bCs/>
          <w:sz w:val="24"/>
          <w:szCs w:val="24"/>
          <w:rtl/>
        </w:rPr>
        <w:t>جوانمردی صوفیان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صوفیان همچون دیگر مردم ایران بی گمان عیار پیشگان و جوانمردان را می‏شناختند اما ظاهرا هنگامی که برخی از عیاران مانند«فضیل عیاض»و«احمد خضرویه»به اهل تصوّف پیوستند و صوفیانی بلند مرتبه گردیدند و سپس در آموزش به مریدان خود از مردی و فتوّت سخن راندند، آشنایی صوفیان با آیین جوانمردی بیشتر گردید و اندک اندک فتوّت در مجالس و تعلیمات و کتابهای آنان هم بحث شد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فضیل عیاض عیاری بود که در کوهستانهای میان مرو و باورد راهزنی می‏کرد 51</w:t>
      </w:r>
      <w:r w:rsidRPr="0099534A">
        <w:rPr>
          <w:rFonts w:ascii="Times New Roman" w:eastAsia="Times New Roman" w:hAnsi="Times New Roman" w:cs="Times New Roman"/>
          <w:sz w:val="24"/>
          <w:szCs w:val="24"/>
        </w:rPr>
        <w:t xml:space="preserve"> .</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برخی اصل او را از کوفه و برخی از سمرقند و گروهی از بخارا دانسته‏اند، به هر حال مسلّم است که در خراسان پرورش یافته بوده است 52 .گویند که روزی خواست تا کاروانی را تاراج کند، کسی از کاروانیان آیه‏ای را از«قرآن»می‏خواند، آن آیه در دل وی اثر کرد.و از آن پس عیار پیشگی و راهزنی را ترک گفت 53 .چه این سخن درست باشد و چه نادرست، «فضیل»از عیاری به گوشه گیری گرائید و از مردم دوری گزید 54 ، او به مکّه سفر کرد و مسالیانی دراز در آنجا به سر برد 55 و سر انجام در سال 187 ق در گذشت. 56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99534A">
        <w:rPr>
          <w:rFonts w:ascii="Times New Roman" w:eastAsia="Times New Roman" w:hAnsi="Times New Roman" w:cs="Times New Roman"/>
          <w:sz w:val="24"/>
          <w:szCs w:val="24"/>
          <w:rtl/>
        </w:rPr>
        <w:t>ابو حامد احمد خضرویه هم از عیاران سپاهی پیشه 57 خراسان بود، چنانکه</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هجویری، نویسنده کشف المحجوب، او را سرهنگ جوانمردان دانسته 58 و گفته است:«جامه به رسم لشکریان پوشیدی.» 59 .دانسته نیست چگونه«احمد»به جماعت صوفیثان پیوست؛او از بزرگان صوفیّه محسوب می‏شده و کتابی نیز درباره عرفان به نام درجات المقبلین علی الله عزّو جلّ نوشته بوده 60 ، مرگش در سال 246 ق بوده است. 61</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نامهای صوفیانی که پیشینه عیاری و جوانمردی داشته اند، در آثار اثل تصوّف بیشتر با القابی همچون:جوانمرد، مرد، عیار و یا صعلوک همراه است، از آن جمله‏اند:فضیل عیاض(متوفّی:187 ق)، معروف کرجی(متوفّی:200 ق)، حاتم اصمّ(متوفّی: 237 ق)، ابو تراب نخشبی(متوفّی:245 ق)، احمد خضرویه(متوفّی:246 ق)، ابو حفص حدّاد نیشابوری(متوفّی:264 ق یا 269 و یا 277)، شاه شجاع کرمانی (متوفّی:270 ق)، ممشاد دینوری(متوفّی:299 ق)، ابو علی رودباری(متوفّی: 322 ق)و ابو الحسن پوشنگی(متوفّی:348 ق). 62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آنچه که از فتوّت در آثار صوفیان یاد شده است، چیزی جز قوانین اخلاقی عیاران و جوانمردان نیست، جالب این است که بیشتر آنچه که درباره فتوّت یا جوانمردی در این گونه آثار آمده است، سخنان صوفیانی است که عیار و جوانمرد پیشه دانسته شده‏اند</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برای اینکه بهتر دریافته شود که صوفیان چه مفهومی را از جوانمردی در ذهن داشته‏اند، نمونه‏هایی از کتابهای مهم آنان نقل می‏شود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1)</w:t>
      </w:r>
      <w:r w:rsidRPr="0099534A">
        <w:rPr>
          <w:rFonts w:ascii="Times New Roman" w:eastAsia="Times New Roman" w:hAnsi="Times New Roman" w:cs="Times New Roman"/>
          <w:b/>
          <w:bCs/>
          <w:sz w:val="24"/>
          <w:szCs w:val="24"/>
          <w:rtl/>
        </w:rPr>
        <w:t>فروتنی</w:t>
      </w:r>
      <w:proofErr w:type="gramEnd"/>
      <w:r w:rsidRPr="0099534A">
        <w:rPr>
          <w:rFonts w:ascii="Times New Roman" w:eastAsia="Times New Roman" w:hAnsi="Times New Roman" w:cs="Times New Roman"/>
          <w:b/>
          <w:bCs/>
          <w:sz w:val="24"/>
          <w:szCs w:val="24"/>
          <w:rtl/>
        </w:rPr>
        <w:t xml:space="preserve"> و تواضع</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نامجویی عیاران با زهد صوفیان سازگار نبود، از همین رو صوفیّه این اصل عیاری را هرگز نشانه جوانمرد منشی و فتی بودن نمی‏دانستند.گویند که روزی ابو حفص حدّاد نیشابوری، یکی از صوفیان جوانمرد، به بغداد رفت، گروهی از صوفیان آن شهر او را پرسیدند که:فتوّت چیست؟وی گفت:یکی از شما بگوئید.چنید، سید طایفه صوفیان که در آن جمع بود، گفت:«فتوّت نزدیک من آن است که فتوّت را نبینی و آنچه کرده باشی، به خود نسبت نکنی که این من می‏کنم.» 63 .سخن او شاید واکنشی در برابر اصل</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 xml:space="preserve">نامجویی عیاران بوده است و از آن بخوبی می‏توان دریافت که صوفیان جوانمرد چرا از این اصل پیروی نمی‏کردند.تواضع صوفیانه‏ای که جنید از آن سخن گفته است، در آثار صوفیّه به جای نامجویی، یکی از اصول </w:t>
      </w:r>
      <w:r w:rsidRPr="0099534A">
        <w:rPr>
          <w:rFonts w:ascii="Times New Roman" w:eastAsia="Times New Roman" w:hAnsi="Times New Roman" w:cs="Times New Roman"/>
          <w:sz w:val="24"/>
          <w:szCs w:val="24"/>
          <w:rtl/>
        </w:rPr>
        <w:lastRenderedPageBreak/>
        <w:t>فتوّت دانسته شده است، چنانکه گفته‏اند:«فتوّت آن بود که خویش را بر کسی فضیلتی نبینی» 64 .وقتی دیگر هم که از«جنید»می‏پرسند جوانمردی چیست؟می‏گوید:آن است که با درویشان تفاخر نکنی و با توانگران معارضه نکنی.» 65</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2)</w:t>
      </w:r>
      <w:r w:rsidRPr="0099534A">
        <w:rPr>
          <w:rFonts w:ascii="Times New Roman" w:eastAsia="Times New Roman" w:hAnsi="Times New Roman" w:cs="Times New Roman"/>
          <w:b/>
          <w:bCs/>
          <w:sz w:val="24"/>
          <w:szCs w:val="24"/>
          <w:rtl/>
        </w:rPr>
        <w:t>انصاف</w:t>
      </w:r>
      <w:proofErr w:type="gramEnd"/>
      <w:r w:rsidRPr="0099534A">
        <w:rPr>
          <w:rFonts w:ascii="Times New Roman" w:eastAsia="Times New Roman" w:hAnsi="Times New Roman" w:cs="Times New Roman"/>
          <w:b/>
          <w:bCs/>
          <w:sz w:val="24"/>
          <w:szCs w:val="24"/>
          <w:rtl/>
        </w:rPr>
        <w:t xml:space="preserve"> دادن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نقل است هنگامی که ابو حفص حدّاد سخنان حنید را درباره فتوّت شنید، گفت:«ولیکن فتوّت به نزدیک من دادن انصاف بود و ترک طلب کردن انصاف» 66 و آنگاه جنید به یاران خود گفت:«بر خیزید یا اصحابنا، که زیادت آورد ابو حفص بر آدم و ذریّت وی اندر جوانمردی.» 67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حارث محاسبی(متوفّی:243 ق)نیز جوانمردی را انصاف دادن دانسته و گفته است:«جوانمردی آن بود که داد بدهد و داد نخواهد.» 68 .آنچه هم که او و ابو حفص درباره«داد نخواستن»گفته‏اند، اعتقادشان را به اصل«ایثارگری و از خود گذشتگی»در آیین جوانمردی نشان می‏دهد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3)</w:t>
      </w:r>
      <w:r w:rsidRPr="0099534A">
        <w:rPr>
          <w:rFonts w:ascii="Times New Roman" w:eastAsia="Times New Roman" w:hAnsi="Times New Roman" w:cs="Times New Roman"/>
          <w:b/>
          <w:bCs/>
          <w:sz w:val="24"/>
          <w:szCs w:val="24"/>
          <w:rtl/>
        </w:rPr>
        <w:t>خدمت</w:t>
      </w:r>
      <w:proofErr w:type="gramEnd"/>
      <w:r w:rsidRPr="0099534A">
        <w:rPr>
          <w:rFonts w:ascii="Times New Roman" w:eastAsia="Times New Roman" w:hAnsi="Times New Roman" w:cs="Times New Roman"/>
          <w:b/>
          <w:bCs/>
          <w:sz w:val="24"/>
          <w:szCs w:val="24"/>
          <w:rtl/>
        </w:rPr>
        <w:t xml:space="preserve"> خلق</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ابو القاسم قشیری، صوفی نامدار قرن چهارم و پنجم، درباره فتوّت گفته است:«بدان که فتوّت آن بود که بنده دائم در کار غیر خویش مشغول بود.» 69 .ظاهرا وی در این باره متأثّر از آموزشهای استادش، ابو علی دقّاق(متوفّی:460 ق)بوده است، چنانکه چون از ابو علی دقّاق پرسیده بودند که فتوّت چیست؟او گفته بود:«حرکت کردن از برای دیگران؛و از پیغمبر بود-علیه السّلام-که فردا همه خواهند گفت:نفسی نفسی، او خواهد گفت:امّتی امّتی.» 70</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4)</w:t>
      </w:r>
      <w:r w:rsidRPr="0099534A">
        <w:rPr>
          <w:rFonts w:ascii="Times New Roman" w:eastAsia="Times New Roman" w:hAnsi="Times New Roman" w:cs="Times New Roman"/>
          <w:b/>
          <w:bCs/>
          <w:sz w:val="24"/>
          <w:szCs w:val="24"/>
          <w:rtl/>
        </w:rPr>
        <w:t>خوش</w:t>
      </w:r>
      <w:proofErr w:type="gramEnd"/>
      <w:r w:rsidRPr="0099534A">
        <w:rPr>
          <w:rFonts w:ascii="Times New Roman" w:eastAsia="Times New Roman" w:hAnsi="Times New Roman" w:cs="Times New Roman"/>
          <w:b/>
          <w:bCs/>
          <w:sz w:val="24"/>
          <w:szCs w:val="24"/>
          <w:rtl/>
        </w:rPr>
        <w:t xml:space="preserve"> خلقی و مهربان کردن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عمرو بن عثمان مکّی(متوفّی:290 ق)گفته است:«جوانمردی خوی نیکوست.» 71 . ابو الحسن پوشنگی نیز فتوّت را چنین دانسته است:«مراعات نیکو کردن و بر موافقت دایم بودن.» 72</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5)</w:t>
      </w:r>
      <w:r w:rsidRPr="0099534A">
        <w:rPr>
          <w:rFonts w:ascii="Times New Roman" w:eastAsia="Times New Roman" w:hAnsi="Times New Roman" w:cs="Times New Roman"/>
          <w:b/>
          <w:bCs/>
          <w:sz w:val="24"/>
          <w:szCs w:val="24"/>
          <w:rtl/>
        </w:rPr>
        <w:t>فداکاری</w:t>
      </w:r>
      <w:proofErr w:type="gramEnd"/>
      <w:r w:rsidRPr="0099534A">
        <w:rPr>
          <w:rFonts w:ascii="Times New Roman" w:eastAsia="Times New Roman" w:hAnsi="Times New Roman" w:cs="Times New Roman"/>
          <w:b/>
          <w:bCs/>
          <w:sz w:val="24"/>
          <w:szCs w:val="24"/>
          <w:rtl/>
        </w:rPr>
        <w:t>، از خود گذشتگی و ایثارگری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داستان ذیل نمونه‏ای شگفت از فداکاریهای صوفیان جوانمرد است:«مرتعش 73 گوید:با ابو حفص حدّاد به عیادت بیماری شدیم و ما جماعتی بودیم.ابو حفص بیمار را گفت: خواهی که بهتر شوی؟گفت:خواهم.ابو حفص اصحابنا را گفت:هر کسی پاره‏یی ازین بیمار برگیرید بیمار اندر ساعت درست شد و با ما بیرون آمد.دیگر روز ما همه بر بستر افتادیم</w:t>
      </w:r>
      <w:r w:rsidRPr="0099534A">
        <w:rPr>
          <w:rFonts w:ascii="Times New Roman" w:eastAsia="Times New Roman" w:hAnsi="Times New Roman" w:cs="Times New Roman"/>
          <w:sz w:val="24"/>
          <w:szCs w:val="24"/>
        </w:rPr>
        <w:t>.» 74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شیخ ابو الحسن خرقانی، صوفی جوانمرد قرن چهارم و پنجم، ایثارگری و فداکاری را مهمترین اصل جوانمردی می‏دانسته است و هنگام که او را پرسیده‏اند، جوانمرد چگونه بهع جوانمردی خود پی برد؟گفته است:«اگر خداوند هزار کرامت با برادر او کند و با او یکی کرده بود، آن یکی نیز ببرد و بر سر آن نهد تا آن نیز برادر او را بود.» 75</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6)</w:t>
      </w:r>
      <w:r w:rsidRPr="0099534A">
        <w:rPr>
          <w:rFonts w:ascii="Times New Roman" w:eastAsia="Times New Roman" w:hAnsi="Times New Roman" w:cs="Times New Roman"/>
          <w:b/>
          <w:bCs/>
          <w:sz w:val="24"/>
          <w:szCs w:val="24"/>
          <w:rtl/>
        </w:rPr>
        <w:t>بخشندگی</w:t>
      </w:r>
      <w:proofErr w:type="gramEnd"/>
      <w:r w:rsidRPr="0099534A">
        <w:rPr>
          <w:rFonts w:ascii="Times New Roman" w:eastAsia="Times New Roman" w:hAnsi="Times New Roman" w:cs="Times New Roman"/>
          <w:b/>
          <w:bCs/>
          <w:sz w:val="24"/>
          <w:szCs w:val="24"/>
          <w:rtl/>
        </w:rPr>
        <w:t>، سخاوت و کرم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جنید گفته است:«جوانمردی آن است که بار خلق بکشی و آنچه داری بذل کنی.» 77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ابو القاسم قشیری گوید:«کسی دیگر را پرسیدند از جوانمردی، گفت:آنکه تمییز نکنی به طعام خویش که کافری خورد یا ولیّ ای...و گفته‏اند:فتوّت آن است که چون سائلی به دیدار آید، ازو بنگریزی...و گفته‏اند:فضل کردن است و خویشتن اندر آن نادیدن</w:t>
      </w:r>
      <w:r w:rsidRPr="0099534A">
        <w:rPr>
          <w:rFonts w:ascii="Times New Roman" w:eastAsia="Times New Roman" w:hAnsi="Times New Roman" w:cs="Times New Roman"/>
          <w:sz w:val="24"/>
          <w:szCs w:val="24"/>
        </w:rPr>
        <w:t>.» 78</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معروف کرخی درباره جوانمردی گفته است</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جوانمردی سه چیز سات:یکی وفا بی خلاف، دوم ستایش بی جود، سیوم عطابی سؤال.» 79 .و خرقانی گفته است: «جوانمردی دریایی است به سه چشمه:یکی سخاوت، دوم سفقت، سیوم بی نیازی از خلق و نیازمندی به حق.» 80</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در اینبیت سعدی هم«جوانمرد»به معنی کریم، سخی و بخشنده به کار رفته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جوانمرد اگر راست خواهی ولیست</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کرم پیشه شاه مردان علیست 81</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7)</w:t>
      </w:r>
      <w:r w:rsidRPr="0099534A">
        <w:rPr>
          <w:rFonts w:ascii="Times New Roman" w:eastAsia="Times New Roman" w:hAnsi="Times New Roman" w:cs="Times New Roman"/>
          <w:b/>
          <w:bCs/>
          <w:sz w:val="24"/>
          <w:szCs w:val="24"/>
          <w:rtl/>
        </w:rPr>
        <w:t>مهمان</w:t>
      </w:r>
      <w:proofErr w:type="gramEnd"/>
      <w:r w:rsidRPr="0099534A">
        <w:rPr>
          <w:rFonts w:ascii="Times New Roman" w:eastAsia="Times New Roman" w:hAnsi="Times New Roman" w:cs="Times New Roman"/>
          <w:b/>
          <w:bCs/>
          <w:sz w:val="24"/>
          <w:szCs w:val="24"/>
          <w:rtl/>
        </w:rPr>
        <w:t xml:space="preserve"> نوازی بی تکلّف</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نقل است که ابو حفص حدّاد نیشابوری چهار ماه نزد شبلی مهمان بود، شبلی هر روز با چند گونه خوراک از او پذیرایی می‏کرد، در واپسین روز به هنگام وداع ابو حفص به شبلی گفت:«یا شبلی، اگر وقتی به نشابور آیی، میزبانی و جوانمردی به تو آموزم. گفت:یا با حفص، چه کردم؟گفت:تکلّف کردی و متکلّف جوانمرد نبود.مهمان را چنان باید داشت که خود را به آمدن مهمان گران نیایدت و به رفتن، شادی نبودت و چون تکلّف کنی، آمدن او بر تو گران بود و رفتن آسان، و هر که را با مهمان حال این بود، جوانمرد نبود.» 82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صوفیان مهمان نوازی بی تکلّف را نشانه جوانمردی می‏دانسته‏اند.قشیری در این باره گوید:«...گفته‏اند فتوّت آن است که اگر ده تن را بخوانی، نه تن آیند یا یازده تن، از جا بنشوی...و نیز گفته‏اند، فتوّت آن است که هیچ چیز باز پس ننهی و عذر نخواهی...و گفته‏اند، فتوّت آشکارا داشتن نعمت است و پنهان داشتن محنت.» 83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محمد بن علی ترمذی(متوفی:285 ق)هم گفته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جوانمردی آن است که راه گذاری و مقیم، نزدیک تو هر دو یکی باشد» 84 ، و این پیروی او را از اصل غریب نوازی جوانمردی نیز نشان می‏دهد</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8)</w:t>
      </w:r>
      <w:r w:rsidRPr="0099534A">
        <w:rPr>
          <w:rFonts w:ascii="Times New Roman" w:eastAsia="Times New Roman" w:hAnsi="Times New Roman" w:cs="Times New Roman"/>
          <w:b/>
          <w:bCs/>
          <w:sz w:val="24"/>
          <w:szCs w:val="24"/>
          <w:rtl/>
        </w:rPr>
        <w:t>عفو</w:t>
      </w:r>
      <w:proofErr w:type="gramEnd"/>
      <w:r w:rsidRPr="0099534A">
        <w:rPr>
          <w:rFonts w:ascii="Times New Roman" w:eastAsia="Times New Roman" w:hAnsi="Times New Roman" w:cs="Times New Roman"/>
          <w:b/>
          <w:bCs/>
          <w:sz w:val="24"/>
          <w:szCs w:val="24"/>
          <w:rtl/>
        </w:rPr>
        <w:t xml:space="preserve"> کردن و از خطای دیگران چشم پوشیدن</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یک بار که ترمذی را درباره تقوی و جوانمردی می‏پرسند، وی می‏گوید:«تقوی آن است که در قیامت هیچ کس دامن تو نگیرد و جوانمردی آن که تو دامن کسی نگیری.» 85 .فضیل عیاض هم درباره فتوّت گفته است:«فتوّت اندر گذاشتن عثرات 86 بود از برادران» 87 و ابوبکر ورّاق، مرید ترمذی، گفته است:«جوانمرد آن بود که او را خصمی نباشد بر کسی</w:t>
      </w:r>
      <w:r w:rsidRPr="0099534A">
        <w:rPr>
          <w:rFonts w:ascii="Times New Roman" w:eastAsia="Times New Roman" w:hAnsi="Times New Roman" w:cs="Times New Roman"/>
          <w:sz w:val="24"/>
          <w:szCs w:val="24"/>
        </w:rPr>
        <w:t>.» 88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قشیری گوید:«بدان که فتوّت فرا پوشیدن عیب برادران باشد و اظهار ناکردن بر ایشان، آنچه دشمنان بر ایشان شادکامی کنند.» 89 .شیخ ابو سعید ابی الخیر میهنی، صوفی نامی ایران و معاصر قشیری، نیز با همین دید، فتوّت را می‏نگریسته است، چنانکه نقل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شیخ ما-قدس الله روحه العزیز-روزی در حمّام بود.درویشی شیخ را خدمت می‏کرد و دست بر پشت شیخ می‏نهادء و شوخ 90 بر بازوی شیخ جمع می‏کرد، چنانکه رسم قایمان 91 گرمابه باشد تا آنکس ببیند که او کاری کرده است؛پس در میان این خدمت از شیخ سؤال کرد که</w:t>
      </w:r>
      <w:proofErr w:type="gramStart"/>
      <w:r w:rsidRPr="0099534A">
        <w:rPr>
          <w:rFonts w:ascii="Times New Roman" w:eastAsia="Times New Roman" w:hAnsi="Times New Roman" w:cs="Times New Roman"/>
          <w:sz w:val="24"/>
          <w:szCs w:val="24"/>
          <w:rtl/>
        </w:rPr>
        <w:t>:ای</w:t>
      </w:r>
      <w:proofErr w:type="gramEnd"/>
      <w:r w:rsidRPr="0099534A">
        <w:rPr>
          <w:rFonts w:ascii="Times New Roman" w:eastAsia="Times New Roman" w:hAnsi="Times New Roman" w:cs="Times New Roman"/>
          <w:sz w:val="24"/>
          <w:szCs w:val="24"/>
          <w:rtl/>
        </w:rPr>
        <w:t xml:space="preserve"> شیخ، جوانمردی چیست؟شیخ ما حالی گفت:آنکه شوخ مرد پیش روی او نیاری.همه مشایخ و ایمه نشابور چون این سخن بشنودند، اتفّاق کردند که کس درین معنی بهتر ازین نگفته است.» 92</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9)</w:t>
      </w:r>
      <w:r w:rsidRPr="0099534A">
        <w:rPr>
          <w:rFonts w:ascii="Times New Roman" w:eastAsia="Times New Roman" w:hAnsi="Times New Roman" w:cs="Times New Roman"/>
          <w:b/>
          <w:bCs/>
          <w:sz w:val="24"/>
          <w:szCs w:val="24"/>
          <w:rtl/>
        </w:rPr>
        <w:t>راز</w:t>
      </w:r>
      <w:proofErr w:type="gramEnd"/>
      <w:r w:rsidRPr="0099534A">
        <w:rPr>
          <w:rFonts w:ascii="Times New Roman" w:eastAsia="Times New Roman" w:hAnsi="Times New Roman" w:cs="Times New Roman"/>
          <w:b/>
          <w:bCs/>
          <w:sz w:val="24"/>
          <w:szCs w:val="24"/>
          <w:rtl/>
        </w:rPr>
        <w:t xml:space="preserve"> داری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شیخ ابو الحسن خرقانی درباره رازداری جوانمردان گوید:«سرّ جوانمردان را خدای</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تعالی-بدان جهان و بدین جهان آشکارا نکند و ایشان نیز آشکارا نکنند.» 93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شاید بجا باشد که در اینجا یاد آوری شود در میان پیشاهگان تصوّف بیش از همه خرقانی درباره جوانمردی و جوانمردان سخن رانده است.فتوّت در سخنان او و استادش شیخ ابوالعباس قصّاب-که به فتوّت و مروّت شهره بوده است 94 -تنها به مباحث اخلاقی محدود نیست، رنگی ویژه دارد که در سخنان دیگران دیده نمی‏شود. در نزد این دو جوانمردی طریق مردان خدا و جوانمرد عارفی بی مانند بوده است،</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 xml:space="preserve">چنانکه ابو العباس قصّاب گفته است:«...اهل بهشت به بهشت فرود آند و اهل دوزخ به دوزخ.پس جای جوانمردان کجا بود؟که او را(کذا)جای نبود نه در دنیا و نه در آخرت.» 95 و خرقانی گفته </w:t>
      </w:r>
      <w:r w:rsidRPr="0099534A">
        <w:rPr>
          <w:rFonts w:ascii="Times New Roman" w:eastAsia="Times New Roman" w:hAnsi="Times New Roman" w:cs="Times New Roman"/>
          <w:sz w:val="24"/>
          <w:szCs w:val="24"/>
          <w:rtl/>
        </w:rPr>
        <w:lastRenderedPageBreak/>
        <w:t>است:«هر چه در لوح محفوظ است، نصیب لوح و خلق است، نصیب جوانمردان نه آن است که به لوح در است؛و خدای-تعالی-همه در لوح بگفت، با جوانمردان چیزی گویند که در لوح بنود و کوهی آن نشاید بردن.» 96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نماز کردن و روزه داشتن کار عابدان بود اما آفت از دل جدا کردن کار مردان</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97 </w:t>
      </w: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ورد جوانمردان اندوهیست که به هیچ وجه در دو جهان نگنجد و آن اندوه آن است که خواهند که وی را سزای وی یاد کنند، توانند.» 98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هر که را دل به شوق او سوخته باشد و خاکستر شده، باد محبّت در آید و آن خاکستر را برگیرد و آسمان و ومین از وی پر کند.اگر خواهی که ببننده باشی، آنجا توان دید و اگر خواهی که شنونده باشی، آنجا توان شنید و اگر خواهی که چشنده باشی، آنجا توان چشید، مجرّدی و جوانمردی از آنجا می‏باشد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99</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از خلقان بعضی به کعبه طواف کنند و بعضی به آسمان بیت المعمور و بعضی به گرد عرض، و جوانمردان در یگانگی او طواف کنند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100</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9534A">
        <w:rPr>
          <w:rFonts w:ascii="Times New Roman" w:eastAsia="Times New Roman" w:hAnsi="Times New Roman" w:cs="Times New Roman"/>
          <w:b/>
          <w:bCs/>
          <w:sz w:val="24"/>
          <w:szCs w:val="24"/>
          <w:rtl/>
        </w:rPr>
        <w:t>آیین ملامتی و اثر پذیریث آن از عیاری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برخی از صوفیان جوانمرد طریقه‏ای را به نام«ملامتیّه»بنیاد نهادند، ظاهرا ابو حفص حدّاد نیشابوری و احمد خضرویه از پیشروان این طریقه بوده‏اند. 101</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صوفیان ملامتی چنین می‏پنداشته‏اند که صوفیان دیگر به کبر و ریا دچار گردیده‏اند و در ستیز با این دو آفت سیرو سلوک اصرار می‏ورزیده‏اند.آنان همچون دیگر اهل طریق معتقد بوده‏اند که بی پیرو مرشد سیر و سلوک نمی‏توان کرد 102 و پس از سالها ریاضت کشی کسانی را به مریدی می‏پذیرفته‏اند 103 اما مریدان خود را از دعویهای</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صوفیان دیگر درباره احوال باطنی، خواطر و کرامات باز می‏داشته‏اند و آنان را به پنهان کردن عبادات سفارش می‏کرده‏اند. 104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محیی الدّین بن عربی، عارف نامی(متوّفی:638 ق)درباره ملامتیّه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مردانی هستند که در دور دستترین جایگاههای سرزمین ولایت مسکن کرده‏اند و برتر از درجه آنان جز درجه نبوّت نیست و مقام ایشان مقام قربت اندر ولایت نامیده می‏شود</w:t>
      </w:r>
      <w:r w:rsidRPr="0099534A">
        <w:rPr>
          <w:rFonts w:ascii="Times New Roman" w:eastAsia="Times New Roman" w:hAnsi="Times New Roman" w:cs="Times New Roman"/>
          <w:sz w:val="24"/>
          <w:szCs w:val="24"/>
        </w:rPr>
        <w:t>» 105</w:t>
      </w:r>
      <w:r w:rsidRPr="0099534A">
        <w:rPr>
          <w:rFonts w:ascii="Times New Roman" w:eastAsia="Times New Roman" w:hAnsi="Times New Roman" w:cs="Times New Roman"/>
          <w:sz w:val="24"/>
          <w:szCs w:val="24"/>
          <w:rtl/>
        </w:rPr>
        <w:t xml:space="preserve"> ، و طرفه آن است که وی آنان را با«فتیان»یکسان دانسته است.</w:t>
      </w:r>
      <w:proofErr w:type="gramEnd"/>
      <w:r w:rsidRPr="0099534A">
        <w:rPr>
          <w:rFonts w:ascii="Times New Roman" w:eastAsia="Times New Roman" w:hAnsi="Times New Roman" w:cs="Times New Roman"/>
          <w:sz w:val="24"/>
          <w:szCs w:val="24"/>
          <w:rtl/>
        </w:rPr>
        <w:t xml:space="preserve"> 106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غیر از شیخ ابو حفص حدّاد و احمد خضرویه این کسان را نیز از پیشوایان ملامتیان باید شمرد:حمدون قصّار(متوّفی:271 ق)، مروّج آیین ملامتی در نیشابور و مرید ابو تراب نخشبی، که یکی از صوفیان جوانمرد بوده است 107 ، ابو عثمان حیری(متوفّی: 278 ق)، مرید ابو حفص حدّاد 108 ، یوسف بن حسین رازی(متوفّی:303 ق) 109 ، عبداللّه منازل(متوفّی:320 ق یا 330)، مرید حمدون قصّار 110 ، و ابو عمرو اسماعیل بن نجید(متوفّی:363 ق یا 365)، مرید ابو عثمان حیری و نمای ابو عبدالرّحمن سلمی، که نویسنده رسالة الملامتیّه است. 111</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همانطور که اشاره شد، آیین ملامتیان شامل دو اصل مهم بوده است:ستیز با کبر و ستیز باریا</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1)</w:t>
      </w:r>
      <w:r w:rsidRPr="0099534A">
        <w:rPr>
          <w:rFonts w:ascii="Times New Roman" w:eastAsia="Times New Roman" w:hAnsi="Times New Roman" w:cs="Times New Roman"/>
          <w:b/>
          <w:bCs/>
          <w:sz w:val="24"/>
          <w:szCs w:val="24"/>
          <w:rtl/>
        </w:rPr>
        <w:t>متیز</w:t>
      </w:r>
      <w:proofErr w:type="gramEnd"/>
      <w:r w:rsidRPr="0099534A">
        <w:rPr>
          <w:rFonts w:ascii="Times New Roman" w:eastAsia="Times New Roman" w:hAnsi="Times New Roman" w:cs="Times New Roman"/>
          <w:b/>
          <w:bCs/>
          <w:sz w:val="24"/>
          <w:szCs w:val="24"/>
          <w:rtl/>
        </w:rPr>
        <w:t xml:space="preserve"> با کبر</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خوار کردن نفس در همه احوال، چه نفس موافق با مراد آدمی باشد و چه نا موافق، چه طاعت و بندگی کند و چه نافرمانی و سر کشی، چه آدمی از آن راضی باشد و چه ناراضی</w:t>
      </w:r>
      <w:r w:rsidRPr="0099534A">
        <w:rPr>
          <w:rFonts w:ascii="Times New Roman" w:eastAsia="Times New Roman" w:hAnsi="Times New Roman" w:cs="Times New Roman"/>
          <w:sz w:val="24"/>
          <w:szCs w:val="24"/>
        </w:rPr>
        <w:t xml:space="preserve">» 112 </w:t>
      </w:r>
      <w:r w:rsidRPr="0099534A">
        <w:rPr>
          <w:rFonts w:ascii="Times New Roman" w:eastAsia="Times New Roman" w:hAnsi="Times New Roman" w:cs="Times New Roman"/>
          <w:sz w:val="24"/>
          <w:szCs w:val="24"/>
          <w:rtl/>
        </w:rPr>
        <w:t>مهمترین شعار ملامتیان بوده است</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آنان هر گونه حسن ظن مردم را نسبت به خود باعث عجب و رعونت نفس خویشتن می‏دانستند، چنانکه هجویری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w:t>
      </w:r>
      <w:r w:rsidRPr="0099534A">
        <w:rPr>
          <w:rFonts w:ascii="Times New Roman" w:eastAsia="Times New Roman" w:hAnsi="Times New Roman" w:cs="Times New Roman"/>
          <w:sz w:val="24"/>
          <w:szCs w:val="24"/>
          <w:rtl/>
        </w:rPr>
        <w:t>هیچ آفت و حجاب نیست اندرین طریق سعبتر از آنکه کسی به خود معجب گردد و اصل عجب از دو چیز خیزد</w:t>
      </w:r>
      <w:proofErr w:type="gramStart"/>
      <w:r w:rsidRPr="0099534A">
        <w:rPr>
          <w:rFonts w:ascii="Times New Roman" w:eastAsia="Times New Roman" w:hAnsi="Times New Roman" w:cs="Times New Roman"/>
          <w:sz w:val="24"/>
          <w:szCs w:val="24"/>
          <w:rtl/>
        </w:rPr>
        <w:t>:یکی</w:t>
      </w:r>
      <w:proofErr w:type="gramEnd"/>
      <w:r w:rsidRPr="0099534A">
        <w:rPr>
          <w:rFonts w:ascii="Times New Roman" w:eastAsia="Times New Roman" w:hAnsi="Times New Roman" w:cs="Times New Roman"/>
          <w:sz w:val="24"/>
          <w:szCs w:val="24"/>
          <w:rtl/>
        </w:rPr>
        <w:t xml:space="preserve"> از جاه خلق و مدح ایشان آنکه کردار بنده خلق را</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پسند افتد، بر خود مدح گوید و خود را شایسته داند بدان معجب شود، و دیگر کردار کسی مرکسی را پسند افتد، بر وی مدح کنند، بدان معجب شود.» 113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مالمتیّه بر خلاف صوفیّه که ظاهری زاهدانه داشتند، کارهایی را که بظاهر خلاف فرمان شرع بود، انجام می‏دادند تا ملات شوند 114 و با تحمل ملامت نفس خود را خوار کنند.ابو حفص حدّاد نیشابوری درباره آنان گفته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زشتیهای نفس خود را به مردم نشان می‏دهند و زیبائیهای آن را پنهان می‏کنند و مردم ایشان را برای همین ظاهر زشتشان ملامت می‏کنند 115 ؛و هم از ابو حفص نقل است که در یکی از نامه‏هایش به«شاه شجاع کرمانی »، یکی از صوفیان جوانمرد، نوشته بود</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راستی را نفس«امّارة بالسّوء»است و فرمانبردار نمی‏گردد و سر کشی در آن نهفته است پس به وسیله ملامت با نفس ستیز کن 116 .نمونه جالب ملامت انگیزی ملامتیان را در داستانی که درباره یوسف بن حسین رازی نقل شده است می‏تواند دید:گویند یکی از بازرگانان نیشابور، روزی خواست به شهری دیگر سفر کند تا مال خود را از غریمی بازستاند، کنیزکی افتاد و عاشق وی گردید.ابو عثمان به نزد پیر خود ابو حفص حدّاد نیشابوری رفت و داستان را باز گفت.ابو حفص وی را فرمان داد تا هب ری نزد شیخ یوسف بن حسین رازی رود.هنگامی که ابو عثمان حیری به شهر ری رسید، از برخی مردم شهر شیخ یوسف بن حسین را سراغ گرفت، گفتند:با آن زندیق چه کار داری که صحبت با او زیان دارد؟ابو عثمان به نیشابور باز گشت و سخنان مردم ری را به ابو حفص حدّاد باز گفت.ابو حفص دگر باره او را فرمان داد تا به نزد یوسف بن حسین رود.ابو عثمان به ری باز گشت، خانه یوسف را از مردم پرسید و گفت که با او کاری مهم دارم تا خانه وی را نشان دادند.چون به خانه یوسف رسید، پیری دید و پسری امرد که در برابر آنان صراحی و پیاله نهاده شده بود.ابو عثمان سلام کرد و سپس شیخ یوسف بن حسین برای او چنان سخن راند که متحیّر گردید.پس ابو عثمان به او گفت:تو را با چنین کلماتی عالی، این چه حالتی است؟شیخ پاسخ گفت:این امرد پسر من است، به او قرآن می‏آموزم و این</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صراحی در گلخنی افتاده بود، آن را برداشتم و شستم و پر از آب کردم تا از آن، آب بنوشم.ابو عثمان گفت:از بهر چه این گونه رفتار می‏کنی که مردمان درباره تو چنین زشت سخن گویند؟شیخ یوسف ین حسین گفت:تا کسی بر من اعتماد نکند و کنیز خود را به من نسپارد 117 .و به گفته شیخ عطّار:«ابو عثمان چون این بشنید، در پای شیخ افتاد و دانست که:هر که به صلاح مشهورتنر است، در کار او رگی از ملامت است.» 118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ملامتیان معتقد بودند که نفس همواره در تاب و سختی باید باشد تا کبر نورزد 119</w:t>
      </w:r>
      <w:r w:rsidRPr="0099534A">
        <w:rPr>
          <w:rFonts w:ascii="Times New Roman" w:eastAsia="Times New Roman" w:hAnsi="Times New Roman" w:cs="Times New Roman"/>
          <w:sz w:val="24"/>
          <w:szCs w:val="24"/>
        </w:rPr>
        <w:t xml:space="preserve"> . </w:t>
      </w:r>
      <w:r w:rsidRPr="0099534A">
        <w:rPr>
          <w:rFonts w:ascii="Times New Roman" w:eastAsia="Times New Roman" w:hAnsi="Times New Roman" w:cs="Times New Roman"/>
          <w:sz w:val="24"/>
          <w:szCs w:val="24"/>
          <w:rtl/>
        </w:rPr>
        <w:t>برای خوار کردن نفس خویش افزون بر اینکه کارهای ملامت انگیز از خود نشان می‏دادند، همه دارایی خویش را می‏بخشیدند 120 و فقیرانه زندگی می‏کردند، آنان فقر را سرّ الهی می‏دانستند و بر این بودند که اسرار الهی را باید کتمان کرد 121 و خویشتن را دولتمند وا می‏نمودند تا کسی از مستمندی آنان آگاه نگدد، اما پس از مرگشان کلبه تهی ایشان از فقرشان پرده بر می‏داشت و اطراففیانشان حیرتزده از زندگی آنان پند می‏گرفتند، در این باره از این سخن ابو حفص حدّاد تأسی می‏کردند که:اگر جوانمرد باش، به هنگام مرگت خانه تو جوانمردان را پند خواهد داد. 122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اثل ملامت بر خلاف بسیاری از صوفیان نذر و فتوح مردم را نمی‏پذیرفتند و می‏پنداشتند که با پذیرفتن فتوح نفس لذّت می‏برد و عزیز می‏گردد و شگفت اینکه به دریوزگی کردن راضی بودند زیرا آن را سبب ذلّت نفس می‏دانستند 123 ؛برای آزردن نفس خود خوار سار می‏زیستند، چنانکه هجویری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پیری را دیدم از اهل ملامت به ماوراء النّهر که هر چیزی که آدمی را در آن نصیبی بودی، نخوردی و نپوشیدی.چیزهایی خوردی کی مردمان بینداختندی چون تره پوسیده و کدوی طلخ و کذر 124 تباه شده و مثلهم و پوشش از خرقه‏هایی ساختن که از راه بر چیدی و نماز کردی و ازان مرقّعه ساختی</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 xml:space="preserve"> 125</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بر خلاف بسیاری از صوفیان که به هنگام صوفی شدن علم را ترک می‏گفتند 126 ، ملامتیّه کسب علم را نوعی ریاضت می‏دانستند، چنانکه برخی از مشایخ آنان گفته‏اند</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علم بهترین همنشین انسان است و وی را راهنمایی می‏کند، مخالف خواهش نفس است</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و نفس از آن لذّت نمی‏برد(...) 127 و همچنین گفته‏اند:کسی که می‏خواهد آنچه سبب افتخارش گردیده است و او را به خود جذب کرده، نابود گردد، باید بداندکه از کجا آمده است؟در کجاست؟چگونه است؟برای چه است؟از کهع است و به کجا می‏رود؟ آن کس که دانش اینها را فرا گرفت، از بهر نفس خود لذّتی نمی‏یابد و آن را بزرگ نمی‏بیند. 128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ملامتیّه تنها عیب نفس خویش را می‏دیدند و از عیب مردم دیگر چشم می‏پوشیدند 129 ، خود را کوچک می‏گردانیدند و دیگران را بزرگ می‏داشتند، یکی از اصول آنان این بوده است که دادگر باید بود، اما از کسی داد نباید خواست 130 و اگر کسی در حق ایشان ستم می‏کرد، در برابر ستم او بردباری می‏نمودند و در حقّش نیکی می‏کردند 131 تا نفس خود را پست و زبون گردانند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ملامت کشی آَّان، شکیبائیشان در برابر ستم و اینکه نفس خود را می‏آرزدند، ظاهرا از اصل«شکیبایی در برابر آزار»در آیین عیاری متأثّر بوده است.طرفه آن است که عیاران و جوانمردان برای بزرگ داشتن خویش و کسب نام در برابر شکنجه و آزار شکیبایی می‏نمودند اما ملامتیان با نامجویی مخالف بودند وبرای خوار کردن نفس خود در برابر آزار و ملامت شکیبایی می‏کردند، زیرا همانگونه که گفته آمد اصل نامجویی عیاران به تصوّف وارد نشد و صوفیان جوانمرد پایبند«تواضع»بودند نه بزرگ داشتن خود؛ملامتیان نیز دنباله روان صوفیان جوانمرد بودند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99534A">
        <w:rPr>
          <w:rFonts w:ascii="Times New Roman" w:eastAsia="Times New Roman" w:hAnsi="Times New Roman" w:cs="Times New Roman"/>
          <w:b/>
          <w:bCs/>
          <w:sz w:val="24"/>
          <w:szCs w:val="24"/>
        </w:rPr>
        <w:t>2)</w:t>
      </w:r>
      <w:r w:rsidRPr="0099534A">
        <w:rPr>
          <w:rFonts w:ascii="Times New Roman" w:eastAsia="Times New Roman" w:hAnsi="Times New Roman" w:cs="Times New Roman"/>
          <w:b/>
          <w:bCs/>
          <w:sz w:val="24"/>
          <w:szCs w:val="24"/>
          <w:rtl/>
        </w:rPr>
        <w:t>ستیز</w:t>
      </w:r>
      <w:proofErr w:type="gramEnd"/>
      <w:r w:rsidRPr="0099534A">
        <w:rPr>
          <w:rFonts w:ascii="Times New Roman" w:eastAsia="Times New Roman" w:hAnsi="Times New Roman" w:cs="Times New Roman"/>
          <w:b/>
          <w:bCs/>
          <w:sz w:val="24"/>
          <w:szCs w:val="24"/>
          <w:rtl/>
        </w:rPr>
        <w:t xml:space="preserve"> باریا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ستیز باریا نیز از اصول بسیار مهم آیین ملامتی بوده است.شیخ یوسف بن حسین رازی گفته است:«اگر خدای را بینم با جمله معصیتها، دوستر دارم از آنک با یک ذرّه ریا</w:t>
      </w:r>
      <w:r w:rsidRPr="0099534A">
        <w:rPr>
          <w:rFonts w:ascii="Times New Roman" w:eastAsia="Times New Roman" w:hAnsi="Times New Roman" w:cs="Times New Roman"/>
          <w:sz w:val="24"/>
          <w:szCs w:val="24"/>
        </w:rPr>
        <w:t>.» 132</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99534A">
        <w:rPr>
          <w:rFonts w:ascii="Times New Roman" w:eastAsia="Times New Roman" w:hAnsi="Times New Roman" w:cs="Times New Roman"/>
          <w:sz w:val="24"/>
          <w:szCs w:val="24"/>
          <w:rtl/>
        </w:rPr>
        <w:t>ملامتیان درباره اخلاص و ارادت صادق داشتن گزافکار بودند چنانکه اسماعیل بن نجید گفته است:«مرد به اندکی از مقام قوم ملامتی نمی‏رسد مگر اینکه در نزد او همه</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افعالش ریا و همه احوالش دعوی بنماید» 133 و نیز از یوسف بن حسین رازی نقل است که:«عزیزترین چیزی اندر دنیا اخلاص است.هر چند جهد کنم تا ریا از دل خود بیرون کنم، بر گونه دیگر از دل من بر روید.» 134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آنان هر گونه ابراز احوال باطنی خود را ریا می‏دانستند و از خودنمایی بیزار بودند 135 و معتقد بودند که:«کم ارزشترین مردم آنانند که خود نمایی می‏کنند تا توجّه دیگران را به خویش جلب کنند.» 137 .و از همین رو هرگز مردم را از زهد وریاضتکشی خود آگاه نمی کردند 137 .عبد الله منازل درباره ایشان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گروهیند که در ظاهرشان نشانه‏هایی برای مردن نیست</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که چه در دل دارند]و باطنشان هم با خدا سر دعوی ندارد.میان آنان و خدا رازی است که عقلها و دلها آن راز را در نمی‏یابد.» 138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پرهیز از ریا سبب گردیده بود که ملامتیّه مانند صوفیّه رفتار نکنند.مثلا خرقه پیمینه نمی‏پوشیدند چون این کار را زهد نمایی و ریا کاری می‏دانستند، گاهی خویش را همچون رندان عیار می‏آراستند 139 -تا مردم را نسبت به خود بد گمان کنند-و گاهی جامه اثل بازار را بر تن می‏کردند 140 ، چنانکه نقل کرده‏اند ابو حفص حدّاد در خانه خود مرقّعه می‏پوشید و بیرون از خانه‏اش جامه بازاریان را بر تن می‏کرد 141 .آنان همچنین بر خلاف صوفیّه برای مردم موعظه نمی‏کردند 142 ، چنانکه هجویری درباره حمدون قصّار گوید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w:t>
      </w:r>
      <w:r w:rsidRPr="0099534A">
        <w:rPr>
          <w:rFonts w:ascii="Times New Roman" w:eastAsia="Times New Roman" w:hAnsi="Times New Roman" w:cs="Times New Roman"/>
          <w:sz w:val="24"/>
          <w:szCs w:val="24"/>
          <w:rtl/>
        </w:rPr>
        <w:t>بزرگان نیشابور بیامدند وی را گفتند</w:t>
      </w:r>
      <w:proofErr w:type="gramStart"/>
      <w:r w:rsidRPr="0099534A">
        <w:rPr>
          <w:rFonts w:ascii="Times New Roman" w:eastAsia="Times New Roman" w:hAnsi="Times New Roman" w:cs="Times New Roman"/>
          <w:sz w:val="24"/>
          <w:szCs w:val="24"/>
          <w:rtl/>
        </w:rPr>
        <w:t>:ترا</w:t>
      </w:r>
      <w:proofErr w:type="gramEnd"/>
      <w:r w:rsidRPr="0099534A">
        <w:rPr>
          <w:rFonts w:ascii="Times New Roman" w:eastAsia="Times New Roman" w:hAnsi="Times New Roman" w:cs="Times New Roman"/>
          <w:sz w:val="24"/>
          <w:szCs w:val="24"/>
          <w:rtl/>
        </w:rPr>
        <w:t xml:space="preserve"> بر منبر باید شدو خلق را پند داد تا سخن تو فایده دلها باشد.گفت:مرا سخن گفتن روا نیست.گفتند:چرا؟گفت:از آنکه دل من اندر دنیا و جان آن بستست سخن من فایده ندهد و اندر دلها اثر نکند و سخن گفتنی که اندر دلها مؤثّر نباشد، استخفاف کردن بود بر علم و استهزا کردن بر شریعت و سخن گفتن آن کس را مسلّم باشد که به خاموشی وی دین را خلل باشد، چون بگوید، خلل بر خیزد</w:t>
      </w:r>
      <w:r w:rsidRPr="0099534A">
        <w:rPr>
          <w:rFonts w:ascii="Times New Roman" w:eastAsia="Times New Roman" w:hAnsi="Times New Roman" w:cs="Times New Roman"/>
          <w:sz w:val="24"/>
          <w:szCs w:val="24"/>
        </w:rPr>
        <w:t>.» 143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بسیاری از صوفیان پیشه‏ای خاص نداشتند و روزی آنان آنچه بود که مردم-بویژه دولتمندان و فرمانروایان-به ایشان می‏بخشیدند 144 ، اما ملامتیان همچون اهل بازار</w:t>
      </w:r>
      <w:r>
        <w:rPr>
          <w:rFonts w:ascii="Times New Roman" w:eastAsia="Times New Roman" w:hAnsi="Times New Roman" w:cs="Times New Roman" w:hint="cs"/>
          <w:sz w:val="24"/>
          <w:szCs w:val="24"/>
          <w:rtl/>
          <w:lang w:bidi="fa-IR"/>
        </w:rPr>
        <w:t xml:space="preserve"> </w:t>
      </w:r>
      <w:r w:rsidRPr="0099534A">
        <w:rPr>
          <w:rFonts w:ascii="Times New Roman" w:eastAsia="Times New Roman" w:hAnsi="Times New Roman" w:cs="Times New Roman"/>
          <w:sz w:val="24"/>
          <w:szCs w:val="24"/>
          <w:rtl/>
        </w:rPr>
        <w:t>می‏زیستند و با پیشه وری روزی خود را کسب می‏کردند 145 .نقل که یکی از مریدان«حمدن قصّار»به نام«عبدالله حجّام»او را گفت:آیا من پیشه خود را باید ترک کنم؟«حمدون»پاشخ داد:پاپبند پیشه خود باش که من دوستتر دارم تو را عبدالله حجّام گویند تا عبدالله زاهد یا عبدالله عارف. 146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ملامتیان بر خلاف صوفیان دیگر به مجالس سماع نمی‏رفتند، آنان بسان برخی از فقهاء سماع را حرام نمی‏دانستند بلکه می‏ترسیدند که در مجالس سماع به سکر فرو روند و احوال باطنیشان هویدا گردد 147 .آنان همچنین بر خلاف برخی از </w:t>
      </w:r>
      <w:r w:rsidRPr="0099534A">
        <w:rPr>
          <w:rFonts w:ascii="Times New Roman" w:eastAsia="Times New Roman" w:hAnsi="Times New Roman" w:cs="Times New Roman"/>
          <w:sz w:val="24"/>
          <w:szCs w:val="24"/>
          <w:rtl/>
        </w:rPr>
        <w:lastRenderedPageBreak/>
        <w:t>صوفیّه«کرامت 148 » از خود نشان نمی‏دادند 149 و حتی اگر در می‏یافتند که متسجاب الدّعوه گردیده‏اند، غمین می‏گشتند و می‏ترسیدند که به مکر نفس دچار شده باشند 150 ؛معتقد بودند که آنچه حق</w:t>
      </w:r>
      <w:r w:rsidRPr="0099534A">
        <w:rPr>
          <w:rFonts w:ascii="Times New Roman" w:eastAsia="Times New Roman" w:hAnsi="Times New Roman" w:cs="Times New Roman"/>
          <w:sz w:val="24"/>
          <w:szCs w:val="24"/>
        </w:rPr>
        <w:t xml:space="preserve">- </w:t>
      </w:r>
      <w:r w:rsidRPr="0099534A">
        <w:rPr>
          <w:rFonts w:ascii="Times New Roman" w:eastAsia="Times New Roman" w:hAnsi="Times New Roman" w:cs="Times New Roman"/>
          <w:sz w:val="24"/>
          <w:szCs w:val="24"/>
          <w:rtl/>
        </w:rPr>
        <w:t>تعالی-به سالک عطا می‏کند، اسراری است که باید از خلق پنهان بماند اما صوفیان اسرار حق را به خلق فاش می‏کنند. 151</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اصرار ملامتیان درباره رازداری و اینکه احوال خود را از خلق پنهان می‏کردند، گرچه با عقاید عرفانی ایشان مربوط بوده است اما کما بیش یاد آور اصل«رازداری»در آیین عیاری و جوانمردی است.چون بنانگذاران آیین ملامتی صوفیانی جوانمرد پیشه مانند«ابو حفص حدّاد نیشابوری»و«احمد خضرویه»بوده‏اند، بیش و کم صبغه‏ای از اصول عیاری را در این آیین می‏توان دید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ظاهرا به چهت آنکه عیاری با تصوّف تفاوتهایی بنیادین داشته است، از همان آغاز پیوستن عیاران و جوانمردان به اهل تصوّف، آنان از صوفیان دیگر متمایز بوده‏اند و چنین به نظر می‏رسد که اختلافهای ملامتیّه و صوفیّه نیز تا حدّی به تفاوتهای عیاری و تصوّف مربوط بوده است.به هر تقدیر این نکته در خور توجّه است که جوانمردان و صوفیان و ملامتیان بیشتر از پیشه‏وران و مردم بازار بوده‏اند و همگی از اصول اخلاقی نسبة یکسانی-که متأثّر از قوانین دیرینه عیاری بوده است-پیروی می‏کرده‏اند.پس شاید بتوان گفت که عیار صفتی و جوانمردی و به دیگر سخن«مردمی»، سالیانی بس دراز آیین اخلاقی بسیاری از پیشه‏وران و یا طبقه عامّه ایران بوده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9534A">
        <w:rPr>
          <w:rFonts w:ascii="Times New Roman" w:eastAsia="Times New Roman" w:hAnsi="Times New Roman" w:cs="Times New Roman"/>
          <w:b/>
          <w:bCs/>
          <w:sz w:val="24"/>
          <w:szCs w:val="24"/>
          <w:rtl/>
        </w:rPr>
        <w:t>پی‏نوشت‏ها و مآخذ</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w:t>
      </w:r>
      <w:r w:rsidRPr="0099534A">
        <w:rPr>
          <w:rFonts w:ascii="Times New Roman" w:eastAsia="Times New Roman" w:hAnsi="Times New Roman" w:cs="Times New Roman"/>
          <w:sz w:val="24"/>
          <w:szCs w:val="24"/>
          <w:rtl/>
        </w:rPr>
        <w:t>معین، محمد</w:t>
      </w:r>
      <w:proofErr w:type="gramStart"/>
      <w:r w:rsidRPr="0099534A">
        <w:rPr>
          <w:rFonts w:ascii="Times New Roman" w:eastAsia="Times New Roman" w:hAnsi="Times New Roman" w:cs="Times New Roman"/>
          <w:sz w:val="24"/>
          <w:szCs w:val="24"/>
          <w:rtl/>
        </w:rPr>
        <w:t>:فرهنگ</w:t>
      </w:r>
      <w:proofErr w:type="gramEnd"/>
      <w:r w:rsidRPr="0099534A">
        <w:rPr>
          <w:rFonts w:ascii="Times New Roman" w:eastAsia="Times New Roman" w:hAnsi="Times New Roman" w:cs="Times New Roman"/>
          <w:sz w:val="24"/>
          <w:szCs w:val="24"/>
          <w:rtl/>
        </w:rPr>
        <w:t xml:space="preserve"> فارسی، اعلام/ذیل عیاران</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w:t>
      </w:r>
      <w:r w:rsidRPr="0099534A">
        <w:rPr>
          <w:rFonts w:ascii="Times New Roman" w:eastAsia="Times New Roman" w:hAnsi="Times New Roman" w:cs="Times New Roman"/>
          <w:sz w:val="24"/>
          <w:szCs w:val="24"/>
          <w:rtl/>
        </w:rPr>
        <w:t>دهخدا، علی اکبر</w:t>
      </w:r>
      <w:proofErr w:type="gramStart"/>
      <w:r w:rsidRPr="0099534A">
        <w:rPr>
          <w:rFonts w:ascii="Times New Roman" w:eastAsia="Times New Roman" w:hAnsi="Times New Roman" w:cs="Times New Roman"/>
          <w:sz w:val="24"/>
          <w:szCs w:val="24"/>
          <w:rtl/>
        </w:rPr>
        <w:t>:لغت</w:t>
      </w:r>
      <w:proofErr w:type="gramEnd"/>
      <w:r w:rsidRPr="0099534A">
        <w:rPr>
          <w:rFonts w:ascii="Times New Roman" w:eastAsia="Times New Roman" w:hAnsi="Times New Roman" w:cs="Times New Roman"/>
          <w:sz w:val="24"/>
          <w:szCs w:val="24"/>
          <w:rtl/>
        </w:rPr>
        <w:t xml:space="preserve"> نامه/ذیل فتوّت(متن سخنرانی آقای دکتر محمد دبیر ساقی درباره آیین جوانمردی</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w:t>
      </w:r>
      <w:r w:rsidRPr="0099534A">
        <w:rPr>
          <w:rFonts w:ascii="Times New Roman" w:eastAsia="Times New Roman" w:hAnsi="Times New Roman" w:cs="Times New Roman"/>
          <w:sz w:val="24"/>
          <w:szCs w:val="24"/>
          <w:rtl/>
        </w:rPr>
        <w:t>برای نمونه به شرح احوال«فضیل عیاض»، «احمد خضرویه»، «ابو تراب نخشبی»، «ابو حفص حدّاد نیشابوری»و«شاه شجاع کرمانی»در طبقات الصّوفیه و تذکرة الاولیاء رجوع شود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w:t>
      </w:r>
      <w:r w:rsidRPr="0099534A">
        <w:rPr>
          <w:rFonts w:ascii="Times New Roman" w:eastAsia="Times New Roman" w:hAnsi="Times New Roman" w:cs="Times New Roman"/>
          <w:sz w:val="24"/>
          <w:szCs w:val="24"/>
          <w:rtl/>
        </w:rPr>
        <w:t>عنصر المعالی، کیکاووس پسر اسکندر</w:t>
      </w:r>
      <w:proofErr w:type="gramStart"/>
      <w:r w:rsidRPr="0099534A">
        <w:rPr>
          <w:rFonts w:ascii="Times New Roman" w:eastAsia="Times New Roman" w:hAnsi="Times New Roman" w:cs="Times New Roman"/>
          <w:sz w:val="24"/>
          <w:szCs w:val="24"/>
          <w:rtl/>
        </w:rPr>
        <w:t>:قابوس</w:t>
      </w:r>
      <w:proofErr w:type="gramEnd"/>
      <w:r w:rsidRPr="0099534A">
        <w:rPr>
          <w:rFonts w:ascii="Times New Roman" w:eastAsia="Times New Roman" w:hAnsi="Times New Roman" w:cs="Times New Roman"/>
          <w:sz w:val="24"/>
          <w:szCs w:val="24"/>
          <w:rtl/>
        </w:rPr>
        <w:t xml:space="preserve"> نامه، به تصحیح غلامحسین یوسفی، تهران، انتشارات علمی و فرهنگی، 1364-ص 247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w:t>
      </w:r>
      <w:r w:rsidRPr="0099534A">
        <w:rPr>
          <w:rFonts w:ascii="Times New Roman" w:eastAsia="Times New Roman" w:hAnsi="Times New Roman" w:cs="Times New Roman"/>
          <w:sz w:val="24"/>
          <w:szCs w:val="24"/>
          <w:rtl/>
        </w:rPr>
        <w:t>برای نمونه واعظ کاشفی سبزواری، مولانا حسین</w:t>
      </w:r>
      <w:proofErr w:type="gramStart"/>
      <w:r w:rsidRPr="0099534A">
        <w:rPr>
          <w:rFonts w:ascii="Times New Roman" w:eastAsia="Times New Roman" w:hAnsi="Times New Roman" w:cs="Times New Roman"/>
          <w:sz w:val="24"/>
          <w:szCs w:val="24"/>
          <w:rtl/>
        </w:rPr>
        <w:t>:فتو</w:t>
      </w:r>
      <w:proofErr w:type="gramEnd"/>
      <w:r w:rsidRPr="0099534A">
        <w:rPr>
          <w:rFonts w:ascii="Times New Roman" w:eastAsia="Times New Roman" w:hAnsi="Times New Roman" w:cs="Times New Roman"/>
          <w:sz w:val="24"/>
          <w:szCs w:val="24"/>
          <w:rtl/>
        </w:rPr>
        <w:t>ّت نامه سلطانی، به کوشش محمد جعفر محجوب، تهران، انتشارات بنیاد فرهنگ ایران، 1350-ص 28-24.عنصر المعالی، نویسنده قابوس نامه، گوید:«اصل جوانمردی سه چیزست:یکی آنکه هر چه گویی، بکنی و دیگر آنکه خلاف راستی نگویی، سوم آنکه شکیب را کار بندی زیرا که هر صفتی که تعلّق دارد به جوانمردی، به زیر آن سه چیزست.».(قابوس نامه، ص 246).در برخی از فتوّت نامه ها شمار قوانین اخلاقی جوانمردان از بیست کمتر و در برخی دیگر از صد بیشتر یاد شده است.در«فتوّت نامه»ای که بنادرست به«شیخ عطّار»منسوب است، فتوّت داری، دارای هفتاد و دو شرط دانسته شده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w:t>
      </w:r>
      <w:r w:rsidRPr="0099534A">
        <w:rPr>
          <w:rFonts w:ascii="Times New Roman" w:eastAsia="Times New Roman" w:hAnsi="Times New Roman" w:cs="Times New Roman"/>
          <w:sz w:val="24"/>
          <w:szCs w:val="24"/>
          <w:rtl/>
        </w:rPr>
        <w:t>این سخن«سمک عیار»، قهرمان داستان سمک عیار، مشهور است: اگر کاری می‏کنم، از بهر نام است نه از بهر نان</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w:t>
      </w:r>
      <w:r w:rsidRPr="0099534A">
        <w:rPr>
          <w:rFonts w:ascii="Times New Roman" w:eastAsia="Times New Roman" w:hAnsi="Times New Roman" w:cs="Times New Roman"/>
          <w:sz w:val="24"/>
          <w:szCs w:val="24"/>
          <w:rtl/>
        </w:rPr>
        <w:t>نکال</w:t>
      </w:r>
      <w:proofErr w:type="gramStart"/>
      <w:r w:rsidRPr="0099534A">
        <w:rPr>
          <w:rFonts w:ascii="Times New Roman" w:eastAsia="Times New Roman" w:hAnsi="Times New Roman" w:cs="Times New Roman"/>
          <w:sz w:val="24"/>
          <w:szCs w:val="24"/>
          <w:rtl/>
        </w:rPr>
        <w:t>:رنج</w:t>
      </w:r>
      <w:proofErr w:type="gramEnd"/>
      <w:r w:rsidRPr="0099534A">
        <w:rPr>
          <w:rFonts w:ascii="Times New Roman" w:eastAsia="Times New Roman" w:hAnsi="Times New Roman" w:cs="Times New Roman"/>
          <w:sz w:val="24"/>
          <w:szCs w:val="24"/>
          <w:rtl/>
        </w:rPr>
        <w:t xml:space="preserve"> و عذاب</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w:t>
      </w:r>
      <w:r w:rsidRPr="0099534A">
        <w:rPr>
          <w:rFonts w:ascii="Times New Roman" w:eastAsia="Times New Roman" w:hAnsi="Times New Roman" w:cs="Times New Roman"/>
          <w:sz w:val="24"/>
          <w:szCs w:val="24"/>
          <w:rtl/>
        </w:rPr>
        <w:t>مثله کردن</w:t>
      </w:r>
      <w:proofErr w:type="gramStart"/>
      <w:r w:rsidRPr="0099534A">
        <w:rPr>
          <w:rFonts w:ascii="Times New Roman" w:eastAsia="Times New Roman" w:hAnsi="Times New Roman" w:cs="Times New Roman"/>
          <w:sz w:val="24"/>
          <w:szCs w:val="24"/>
          <w:rtl/>
        </w:rPr>
        <w:t>:بریدن</w:t>
      </w:r>
      <w:proofErr w:type="gramEnd"/>
      <w:r w:rsidRPr="0099534A">
        <w:rPr>
          <w:rFonts w:ascii="Times New Roman" w:eastAsia="Times New Roman" w:hAnsi="Times New Roman" w:cs="Times New Roman"/>
          <w:sz w:val="24"/>
          <w:szCs w:val="24"/>
          <w:rtl/>
        </w:rPr>
        <w:t xml:space="preserve"> اعضاء</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w:t>
      </w:r>
      <w:r w:rsidRPr="0099534A">
        <w:rPr>
          <w:rFonts w:ascii="Times New Roman" w:eastAsia="Times New Roman" w:hAnsi="Times New Roman" w:cs="Times New Roman"/>
          <w:sz w:val="24"/>
          <w:szCs w:val="24"/>
          <w:rtl/>
        </w:rPr>
        <w:t>صلب</w:t>
      </w:r>
      <w:proofErr w:type="gramStart"/>
      <w:r w:rsidRPr="0099534A">
        <w:rPr>
          <w:rFonts w:ascii="Times New Roman" w:eastAsia="Times New Roman" w:hAnsi="Times New Roman" w:cs="Times New Roman"/>
          <w:sz w:val="24"/>
          <w:szCs w:val="24"/>
          <w:rtl/>
        </w:rPr>
        <w:t>:به</w:t>
      </w:r>
      <w:proofErr w:type="gramEnd"/>
      <w:r w:rsidRPr="0099534A">
        <w:rPr>
          <w:rFonts w:ascii="Times New Roman" w:eastAsia="Times New Roman" w:hAnsi="Times New Roman" w:cs="Times New Roman"/>
          <w:sz w:val="24"/>
          <w:szCs w:val="24"/>
          <w:rtl/>
        </w:rPr>
        <w:t xml:space="preserve"> دار آویختن</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(10).</w:t>
      </w:r>
      <w:r w:rsidRPr="0099534A">
        <w:rPr>
          <w:rFonts w:ascii="Times New Roman" w:eastAsia="Times New Roman" w:hAnsi="Times New Roman" w:cs="Times New Roman"/>
          <w:sz w:val="24"/>
          <w:szCs w:val="24"/>
          <w:rtl/>
        </w:rPr>
        <w:t>طوسی، خواجه نصیر الدین</w:t>
      </w:r>
      <w:proofErr w:type="gramStart"/>
      <w:r w:rsidRPr="0099534A">
        <w:rPr>
          <w:rFonts w:ascii="Times New Roman" w:eastAsia="Times New Roman" w:hAnsi="Times New Roman" w:cs="Times New Roman"/>
          <w:sz w:val="24"/>
          <w:szCs w:val="24"/>
          <w:rtl/>
        </w:rPr>
        <w:t>:اخلاق</w:t>
      </w:r>
      <w:proofErr w:type="gramEnd"/>
      <w:r w:rsidRPr="0099534A">
        <w:rPr>
          <w:rFonts w:ascii="Times New Roman" w:eastAsia="Times New Roman" w:hAnsi="Times New Roman" w:cs="Times New Roman"/>
          <w:sz w:val="24"/>
          <w:szCs w:val="24"/>
          <w:rtl/>
        </w:rPr>
        <w:t xml:space="preserve"> ناصری، به تنقیح و تصحیح مجتبی مینوی و علیرضا حیدری، تهران، انتشارات خوارزمی، 1364، ص 126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(11).</w:t>
      </w:r>
      <w:r w:rsidRPr="0099534A">
        <w:rPr>
          <w:rFonts w:ascii="Times New Roman" w:eastAsia="Times New Roman" w:hAnsi="Times New Roman" w:cs="Times New Roman"/>
          <w:sz w:val="24"/>
          <w:szCs w:val="24"/>
          <w:rtl/>
        </w:rPr>
        <w:t>همان، ص 126؛و نیز ابو الفرج ابن جوزی</w:t>
      </w:r>
      <w:proofErr w:type="gramStart"/>
      <w:r w:rsidRPr="0099534A">
        <w:rPr>
          <w:rFonts w:ascii="Times New Roman" w:eastAsia="Times New Roman" w:hAnsi="Times New Roman" w:cs="Times New Roman"/>
          <w:sz w:val="24"/>
          <w:szCs w:val="24"/>
          <w:rtl/>
        </w:rPr>
        <w:t>:تلبیس</w:t>
      </w:r>
      <w:proofErr w:type="gramEnd"/>
      <w:r w:rsidRPr="0099534A">
        <w:rPr>
          <w:rFonts w:ascii="Times New Roman" w:eastAsia="Times New Roman" w:hAnsi="Times New Roman" w:cs="Times New Roman"/>
          <w:sz w:val="24"/>
          <w:szCs w:val="24"/>
          <w:rtl/>
        </w:rPr>
        <w:t xml:space="preserve"> ابلیس، ترجمه علیرضا ذکاوتی قراگزلو،</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تهران، مرکز نشر دانشگاهی، 1368، ص 278-277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(12).</w:t>
      </w:r>
      <w:r w:rsidRPr="0099534A">
        <w:rPr>
          <w:rFonts w:ascii="Times New Roman" w:eastAsia="Times New Roman" w:hAnsi="Times New Roman" w:cs="Times New Roman"/>
          <w:sz w:val="24"/>
          <w:szCs w:val="24"/>
          <w:rtl/>
        </w:rPr>
        <w:t>درباره«زورگران»و«نمایش عملیّات پهلوانی»پرتو بیضائی کاشانی، حسین</w:t>
      </w:r>
      <w:proofErr w:type="gramStart"/>
      <w:r w:rsidRPr="0099534A">
        <w:rPr>
          <w:rFonts w:ascii="Times New Roman" w:eastAsia="Times New Roman" w:hAnsi="Times New Roman" w:cs="Times New Roman"/>
          <w:sz w:val="24"/>
          <w:szCs w:val="24"/>
          <w:rtl/>
        </w:rPr>
        <w:t>:تاریخ</w:t>
      </w:r>
      <w:proofErr w:type="gramEnd"/>
      <w:r w:rsidRPr="0099534A">
        <w:rPr>
          <w:rFonts w:ascii="Times New Roman" w:eastAsia="Times New Roman" w:hAnsi="Times New Roman" w:cs="Times New Roman"/>
          <w:sz w:val="24"/>
          <w:szCs w:val="24"/>
          <w:rtl/>
        </w:rPr>
        <w:t xml:space="preserve"> ورزش باستانی ایران(زورخانه)، تهران چاپخانه حیدری، 1337، ص 103؛و برای بررسی تاریخ زورگری فتوّت نامه سلطانی، ص 336-330</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(13).</w:t>
      </w:r>
      <w:r w:rsidRPr="0099534A">
        <w:rPr>
          <w:rFonts w:ascii="Times New Roman" w:eastAsia="Times New Roman" w:hAnsi="Times New Roman" w:cs="Times New Roman"/>
          <w:sz w:val="24"/>
          <w:szCs w:val="24"/>
          <w:rtl/>
        </w:rPr>
        <w:t>دیوان حافظ، ج 1، غزلیات، به تصحیح و توضیح پرویز ناتل خانلری، تهران، انتشارات خوارزمی، 2 مجلد، 1362، 7/186(غزل شماره 186 بیت هفتم</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(14).</w:t>
      </w:r>
      <w:r w:rsidRPr="0099534A">
        <w:rPr>
          <w:rFonts w:ascii="Times New Roman" w:eastAsia="Times New Roman" w:hAnsi="Times New Roman" w:cs="Times New Roman"/>
          <w:sz w:val="24"/>
          <w:szCs w:val="24"/>
          <w:rtl/>
        </w:rPr>
        <w:t>همان، 4/67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(15).</w:t>
      </w:r>
      <w:r w:rsidRPr="0099534A">
        <w:rPr>
          <w:rFonts w:ascii="Times New Roman" w:eastAsia="Times New Roman" w:hAnsi="Times New Roman" w:cs="Times New Roman"/>
          <w:sz w:val="24"/>
          <w:szCs w:val="24"/>
          <w:rtl/>
        </w:rPr>
        <w:t xml:space="preserve">دیوان قصائد و غزلیات عطّار، به تصحیح سعید نفیسی، تهران، کتابخانه سنائی، </w:t>
      </w:r>
      <w:r w:rsidRPr="0099534A">
        <w:rPr>
          <w:rFonts w:ascii="Times New Roman" w:eastAsia="Times New Roman" w:hAnsi="Times New Roman" w:cs="Times New Roman"/>
          <w:sz w:val="24"/>
          <w:szCs w:val="24"/>
        </w:rPr>
        <w:t>1339</w:t>
      </w:r>
      <w:r w:rsidRPr="0099534A">
        <w:rPr>
          <w:rFonts w:ascii="Times New Roman" w:eastAsia="Times New Roman" w:hAnsi="Times New Roman" w:cs="Times New Roman"/>
          <w:sz w:val="24"/>
          <w:szCs w:val="24"/>
          <w:rtl/>
        </w:rPr>
        <w:t>، ص 93، ب 4-1593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(16).</w:t>
      </w:r>
      <w:r w:rsidRPr="0099534A">
        <w:rPr>
          <w:rFonts w:ascii="Times New Roman" w:eastAsia="Times New Roman" w:hAnsi="Times New Roman" w:cs="Times New Roman"/>
          <w:sz w:val="24"/>
          <w:szCs w:val="24"/>
          <w:rtl/>
        </w:rPr>
        <w:t>همان، ص 94، ب 1617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(17).</w:t>
      </w:r>
      <w:r w:rsidRPr="0099534A">
        <w:rPr>
          <w:rFonts w:ascii="Times New Roman" w:eastAsia="Times New Roman" w:hAnsi="Times New Roman" w:cs="Times New Roman"/>
          <w:sz w:val="24"/>
          <w:szCs w:val="24"/>
          <w:rtl/>
        </w:rPr>
        <w:t>تلبیس ابلیس، ص 277؛و نیز بنگرید به مطالب قابوس نامه در آغاز مقاله</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(18).</w:t>
      </w:r>
      <w:r w:rsidRPr="0099534A">
        <w:rPr>
          <w:rFonts w:ascii="Times New Roman" w:eastAsia="Times New Roman" w:hAnsi="Times New Roman" w:cs="Times New Roman"/>
          <w:sz w:val="24"/>
          <w:szCs w:val="24"/>
          <w:rtl/>
        </w:rPr>
        <w:t>دیوان عطّار، ص 93، ب 1598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(19).</w:t>
      </w:r>
      <w:r w:rsidRPr="0099534A">
        <w:rPr>
          <w:rFonts w:ascii="Times New Roman" w:eastAsia="Times New Roman" w:hAnsi="Times New Roman" w:cs="Times New Roman"/>
          <w:sz w:val="24"/>
          <w:szCs w:val="24"/>
          <w:rtl/>
        </w:rPr>
        <w:t>همان، ص 94، ب 9-1628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(20).</w:t>
      </w:r>
      <w:r w:rsidRPr="0099534A">
        <w:rPr>
          <w:rFonts w:ascii="Times New Roman" w:eastAsia="Times New Roman" w:hAnsi="Times New Roman" w:cs="Times New Roman"/>
          <w:sz w:val="24"/>
          <w:szCs w:val="24"/>
          <w:rtl/>
        </w:rPr>
        <w:t>همان، ص 93صب1614؛و همچنین مولانا ناصری</w:t>
      </w:r>
      <w:proofErr w:type="gramStart"/>
      <w:r w:rsidRPr="0099534A">
        <w:rPr>
          <w:rFonts w:ascii="Times New Roman" w:eastAsia="Times New Roman" w:hAnsi="Times New Roman" w:cs="Times New Roman"/>
          <w:sz w:val="24"/>
          <w:szCs w:val="24"/>
          <w:rtl/>
        </w:rPr>
        <w:t>:فتو</w:t>
      </w:r>
      <w:proofErr w:type="gramEnd"/>
      <w:r w:rsidRPr="0099534A">
        <w:rPr>
          <w:rFonts w:ascii="Times New Roman" w:eastAsia="Times New Roman" w:hAnsi="Times New Roman" w:cs="Times New Roman"/>
          <w:sz w:val="24"/>
          <w:szCs w:val="24"/>
          <w:rtl/>
        </w:rPr>
        <w:t>ّت نامه مولانا ناصری، با ضمیمه منتخبات از کتاب الاشراق مولانا ناصری، به اهتمام فرانس تشنر، لیپزیک، 1944 م-ص 14 ب 129</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(21).</w:t>
      </w:r>
      <w:r w:rsidRPr="0099534A">
        <w:rPr>
          <w:rFonts w:ascii="Times New Roman" w:eastAsia="Times New Roman" w:hAnsi="Times New Roman" w:cs="Times New Roman"/>
          <w:sz w:val="24"/>
          <w:szCs w:val="24"/>
          <w:rtl/>
        </w:rPr>
        <w:t>تلبس ابلیس، ص 277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(22).</w:t>
      </w:r>
      <w:r w:rsidRPr="0099534A">
        <w:rPr>
          <w:rFonts w:ascii="Times New Roman" w:eastAsia="Times New Roman" w:hAnsi="Times New Roman" w:cs="Times New Roman"/>
          <w:sz w:val="24"/>
          <w:szCs w:val="24"/>
          <w:rtl/>
        </w:rPr>
        <w:t>فتوّت نامه مولانا ناصری، ص 16 ب 3-171</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(23).</w:t>
      </w:r>
      <w:r w:rsidRPr="0099534A">
        <w:rPr>
          <w:rFonts w:ascii="Times New Roman" w:eastAsia="Times New Roman" w:hAnsi="Times New Roman" w:cs="Times New Roman"/>
          <w:sz w:val="24"/>
          <w:szCs w:val="24"/>
          <w:rtl/>
        </w:rPr>
        <w:t>آملی، شمس الدین محمد</w:t>
      </w:r>
      <w:proofErr w:type="gramStart"/>
      <w:r w:rsidRPr="0099534A">
        <w:rPr>
          <w:rFonts w:ascii="Times New Roman" w:eastAsia="Times New Roman" w:hAnsi="Times New Roman" w:cs="Times New Roman"/>
          <w:sz w:val="24"/>
          <w:szCs w:val="24"/>
          <w:rtl/>
        </w:rPr>
        <w:t>:نفائس</w:t>
      </w:r>
      <w:proofErr w:type="gramEnd"/>
      <w:r w:rsidRPr="0099534A">
        <w:rPr>
          <w:rFonts w:ascii="Times New Roman" w:eastAsia="Times New Roman" w:hAnsi="Times New Roman" w:cs="Times New Roman"/>
          <w:sz w:val="24"/>
          <w:szCs w:val="24"/>
          <w:rtl/>
        </w:rPr>
        <w:t xml:space="preserve"> الفنون فی عرایس العیون، ج 2، به تصحیح سید ابراهیم میانجی، تهران، کتاب فروشی اسلامیه، 3 مجلد، 1379 ق-ص 123 و نیز ص 114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(24).</w:t>
      </w:r>
      <w:r w:rsidRPr="0099534A">
        <w:rPr>
          <w:rFonts w:ascii="Times New Roman" w:eastAsia="Times New Roman" w:hAnsi="Times New Roman" w:cs="Times New Roman"/>
          <w:sz w:val="24"/>
          <w:szCs w:val="24"/>
          <w:rtl/>
        </w:rPr>
        <w:t>دیوان عطّار، ص 94، ب 1621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(25).</w:t>
      </w:r>
      <w:r w:rsidRPr="0099534A">
        <w:rPr>
          <w:rFonts w:ascii="Times New Roman" w:eastAsia="Times New Roman" w:hAnsi="Times New Roman" w:cs="Times New Roman"/>
          <w:sz w:val="24"/>
          <w:szCs w:val="24"/>
          <w:rtl/>
        </w:rPr>
        <w:t>فتوّت نامه سلطانی، ص 25</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(26).</w:t>
      </w:r>
      <w:r w:rsidRPr="0099534A">
        <w:rPr>
          <w:rFonts w:ascii="Times New Roman" w:eastAsia="Times New Roman" w:hAnsi="Times New Roman" w:cs="Times New Roman"/>
          <w:sz w:val="24"/>
          <w:szCs w:val="24"/>
          <w:rtl/>
        </w:rPr>
        <w:t>همان، ص 11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(27).</w:t>
      </w:r>
      <w:r w:rsidRPr="0099534A">
        <w:rPr>
          <w:rFonts w:ascii="Times New Roman" w:eastAsia="Times New Roman" w:hAnsi="Times New Roman" w:cs="Times New Roman"/>
          <w:sz w:val="24"/>
          <w:szCs w:val="24"/>
          <w:rtl/>
        </w:rPr>
        <w:t>دیوان عطّار، ص 95، ب 4-1642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 xml:space="preserve"> (28).</w:t>
      </w:r>
      <w:r w:rsidRPr="0099534A">
        <w:rPr>
          <w:rFonts w:ascii="Times New Roman" w:eastAsia="Times New Roman" w:hAnsi="Times New Roman" w:cs="Times New Roman"/>
          <w:sz w:val="24"/>
          <w:szCs w:val="24"/>
          <w:rtl/>
        </w:rPr>
        <w:t>تربیه</w:t>
      </w:r>
      <w:proofErr w:type="gramStart"/>
      <w:r w:rsidRPr="0099534A">
        <w:rPr>
          <w:rFonts w:ascii="Times New Roman" w:eastAsia="Times New Roman" w:hAnsi="Times New Roman" w:cs="Times New Roman"/>
          <w:sz w:val="24"/>
          <w:szCs w:val="24"/>
          <w:rtl/>
        </w:rPr>
        <w:t>:مرید</w:t>
      </w:r>
      <w:proofErr w:type="gramEnd"/>
      <w:r w:rsidRPr="0099534A">
        <w:rPr>
          <w:rFonts w:ascii="Times New Roman" w:eastAsia="Times New Roman" w:hAnsi="Times New Roman" w:cs="Times New Roman"/>
          <w:sz w:val="24"/>
          <w:szCs w:val="24"/>
          <w:rtl/>
        </w:rPr>
        <w:t xml:space="preserve"> را در آیین جوانمردی، تربیه می‏گفته‏اند.در مناقب العارفین نیز این واژه ذکر شده است:«...و مشایخ زمان ارباب فتوّت او را(حسام الدین چلپی)پیش خود دعوت کردند و تکفّل و دلبستگی عظیم نمودند، چه تمامت اخیان معتبر ممالک روم تربیه آبا و اجداد او بودند...». (افلاکی عارفی، شمس الدین احمد:مناقب العارفین، ج 2، با تصحیحات و حواشی و تعلیقات به کوشش تحسین یازیجی، آنقره، چاپخانه انجمن تاریخ ترک، </w:t>
      </w:r>
      <w:r w:rsidRPr="0099534A">
        <w:rPr>
          <w:rFonts w:ascii="Times New Roman" w:eastAsia="Times New Roman" w:hAnsi="Times New Roman" w:cs="Times New Roman"/>
          <w:sz w:val="24"/>
          <w:szCs w:val="24"/>
        </w:rPr>
        <w:t xml:space="preserve">2 </w:t>
      </w:r>
      <w:r w:rsidRPr="0099534A">
        <w:rPr>
          <w:rFonts w:ascii="Times New Roman" w:eastAsia="Times New Roman" w:hAnsi="Times New Roman" w:cs="Times New Roman"/>
          <w:sz w:val="24"/>
          <w:szCs w:val="24"/>
          <w:rtl/>
        </w:rPr>
        <w:t>مجلد، 1961 م، ص 728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(29).</w:t>
      </w:r>
      <w:r w:rsidRPr="0099534A">
        <w:rPr>
          <w:rFonts w:ascii="Times New Roman" w:eastAsia="Times New Roman" w:hAnsi="Times New Roman" w:cs="Times New Roman"/>
          <w:sz w:val="24"/>
          <w:szCs w:val="24"/>
          <w:rtl/>
        </w:rPr>
        <w:t>فتوّت نامه مولانا ناصری، ص 27 ب 50-346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(30).</w:t>
      </w:r>
      <w:r w:rsidRPr="0099534A">
        <w:rPr>
          <w:rFonts w:ascii="Times New Roman" w:eastAsia="Times New Roman" w:hAnsi="Times New Roman" w:cs="Times New Roman"/>
          <w:sz w:val="24"/>
          <w:szCs w:val="24"/>
          <w:rtl/>
        </w:rPr>
        <w:t>نفائس الفنون، ج 2، ص 124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(31).</w:t>
      </w:r>
      <w:r w:rsidRPr="0099534A">
        <w:rPr>
          <w:rFonts w:ascii="Times New Roman" w:eastAsia="Times New Roman" w:hAnsi="Times New Roman" w:cs="Times New Roman"/>
          <w:sz w:val="24"/>
          <w:szCs w:val="24"/>
          <w:rtl/>
        </w:rPr>
        <w:t>یادداشت شماره 4</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(32).</w:t>
      </w:r>
      <w:r w:rsidRPr="0099534A">
        <w:rPr>
          <w:rFonts w:ascii="Times New Roman" w:eastAsia="Times New Roman" w:hAnsi="Times New Roman" w:cs="Times New Roman"/>
          <w:sz w:val="24"/>
          <w:szCs w:val="24"/>
          <w:rtl/>
        </w:rPr>
        <w:t>اصل:تربیت.گویا مصحّح این واژه را بدرستی نشناخته بوده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(33)</w:t>
      </w:r>
      <w:proofErr w:type="gramStart"/>
      <w:r w:rsidRPr="0099534A">
        <w:rPr>
          <w:rFonts w:ascii="Times New Roman" w:eastAsia="Times New Roman" w:hAnsi="Times New Roman" w:cs="Times New Roman"/>
          <w:sz w:val="24"/>
          <w:szCs w:val="24"/>
        </w:rPr>
        <w:t>.«</w:t>
      </w:r>
      <w:proofErr w:type="gramEnd"/>
      <w:r w:rsidRPr="0099534A">
        <w:rPr>
          <w:rFonts w:ascii="Times New Roman" w:eastAsia="Times New Roman" w:hAnsi="Times New Roman" w:cs="Times New Roman"/>
          <w:sz w:val="24"/>
          <w:szCs w:val="24"/>
          <w:rtl/>
        </w:rPr>
        <w:t>اخی»نامی مترادف با جوانمرد و قتی بوده است که جوانمردی با آن پیران خود را می‏خوانده‏اند. معنای اصلی این واژه به عربی یعنی:برادرم</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(34).</w:t>
      </w:r>
      <w:r w:rsidRPr="0099534A">
        <w:rPr>
          <w:rFonts w:ascii="Times New Roman" w:eastAsia="Times New Roman" w:hAnsi="Times New Roman" w:cs="Times New Roman"/>
          <w:sz w:val="24"/>
          <w:szCs w:val="24"/>
          <w:rtl/>
        </w:rPr>
        <w:t>دیوان عطّار، ص 94، ب 1618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(35).</w:t>
      </w:r>
      <w:r w:rsidRPr="0099534A">
        <w:rPr>
          <w:rFonts w:ascii="Times New Roman" w:eastAsia="Times New Roman" w:hAnsi="Times New Roman" w:cs="Times New Roman"/>
          <w:sz w:val="24"/>
          <w:szCs w:val="24"/>
          <w:rtl/>
        </w:rPr>
        <w:t>صرّاف، مرتضی</w:t>
      </w:r>
      <w:proofErr w:type="gramStart"/>
      <w:r w:rsidRPr="0099534A">
        <w:rPr>
          <w:rFonts w:ascii="Times New Roman" w:eastAsia="Times New Roman" w:hAnsi="Times New Roman" w:cs="Times New Roman"/>
          <w:sz w:val="24"/>
          <w:szCs w:val="24"/>
          <w:rtl/>
        </w:rPr>
        <w:t>:رسائل</w:t>
      </w:r>
      <w:proofErr w:type="gramEnd"/>
      <w:r w:rsidRPr="0099534A">
        <w:rPr>
          <w:rFonts w:ascii="Times New Roman" w:eastAsia="Times New Roman" w:hAnsi="Times New Roman" w:cs="Times New Roman"/>
          <w:sz w:val="24"/>
          <w:szCs w:val="24"/>
          <w:rtl/>
        </w:rPr>
        <w:t xml:space="preserve"> جوانمردان(مشتمل بر هفت فتوت نامه)، با مقدمه و خلاصه فرانسوی از هنری کربن، تهران، بخش ایران شناسی انستیتوی فرانسوی پژوهشهای علمی در ایران؛1352(؟) -ص 97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(36).</w:t>
      </w:r>
      <w:r w:rsidRPr="0099534A">
        <w:rPr>
          <w:rFonts w:ascii="Times New Roman" w:eastAsia="Times New Roman" w:hAnsi="Times New Roman" w:cs="Times New Roman"/>
          <w:sz w:val="24"/>
          <w:szCs w:val="24"/>
          <w:rtl/>
        </w:rPr>
        <w:t>فتوّت نامه مولانا ناصری-ص 29، ب 90-388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(37).</w:t>
      </w:r>
      <w:r w:rsidRPr="0099534A">
        <w:rPr>
          <w:rFonts w:ascii="Times New Roman" w:eastAsia="Times New Roman" w:hAnsi="Times New Roman" w:cs="Times New Roman"/>
          <w:sz w:val="24"/>
          <w:szCs w:val="24"/>
          <w:rtl/>
        </w:rPr>
        <w:t>همان، ص 14، ب 8-127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(38).</w:t>
      </w:r>
      <w:r w:rsidRPr="0099534A">
        <w:rPr>
          <w:rFonts w:ascii="Times New Roman" w:eastAsia="Times New Roman" w:hAnsi="Times New Roman" w:cs="Times New Roman"/>
          <w:sz w:val="24"/>
          <w:szCs w:val="24"/>
          <w:rtl/>
        </w:rPr>
        <w:t>درباره غریب نوازی جوانمردان ابن بطوطه</w:t>
      </w:r>
      <w:proofErr w:type="gramStart"/>
      <w:r w:rsidRPr="0099534A">
        <w:rPr>
          <w:rFonts w:ascii="Times New Roman" w:eastAsia="Times New Roman" w:hAnsi="Times New Roman" w:cs="Times New Roman"/>
          <w:sz w:val="24"/>
          <w:szCs w:val="24"/>
          <w:rtl/>
        </w:rPr>
        <w:t>:سفرنامه</w:t>
      </w:r>
      <w:proofErr w:type="gramEnd"/>
      <w:r w:rsidRPr="0099534A">
        <w:rPr>
          <w:rFonts w:ascii="Times New Roman" w:eastAsia="Times New Roman" w:hAnsi="Times New Roman" w:cs="Times New Roman"/>
          <w:sz w:val="24"/>
          <w:szCs w:val="24"/>
          <w:rtl/>
        </w:rPr>
        <w:t xml:space="preserve"> ابن بطوطه، ترجمه محمد علی موحد، تهران، بنگاه ترجمه و نشر کتاب، 2 مجلد، 1359، ص 316-315؛و همچنین فتوّت نامه مولانا ناصری-ص 60 ب 9-58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(39).</w:t>
      </w:r>
      <w:r w:rsidRPr="0099534A">
        <w:rPr>
          <w:rFonts w:ascii="Times New Roman" w:eastAsia="Times New Roman" w:hAnsi="Times New Roman" w:cs="Times New Roman"/>
          <w:sz w:val="24"/>
          <w:szCs w:val="24"/>
          <w:rtl/>
        </w:rPr>
        <w:t>مقصود از تکلّف، تجمّل و خود نمایی و خویشتن را برای مهمان به رنج واداشتن است.درباره تکلّف فرهنگ فارسی/ذیل تکلّف</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(40).</w:t>
      </w:r>
      <w:r w:rsidRPr="0099534A">
        <w:rPr>
          <w:rFonts w:ascii="Times New Roman" w:eastAsia="Times New Roman" w:hAnsi="Times New Roman" w:cs="Times New Roman"/>
          <w:sz w:val="24"/>
          <w:szCs w:val="24"/>
          <w:rtl/>
        </w:rPr>
        <w:t>دیوان عطّار، ص 94، ب 2-1641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(41).</w:t>
      </w:r>
      <w:r w:rsidRPr="0099534A">
        <w:rPr>
          <w:rFonts w:ascii="Times New Roman" w:eastAsia="Times New Roman" w:hAnsi="Times New Roman" w:cs="Times New Roman"/>
          <w:sz w:val="24"/>
          <w:szCs w:val="24"/>
          <w:rtl/>
        </w:rPr>
        <w:t>فتوّت نامه سلطانی، ص 12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(42).</w:t>
      </w:r>
      <w:r w:rsidRPr="0099534A">
        <w:rPr>
          <w:rFonts w:ascii="Times New Roman" w:eastAsia="Times New Roman" w:hAnsi="Times New Roman" w:cs="Times New Roman"/>
          <w:sz w:val="24"/>
          <w:szCs w:val="24"/>
          <w:rtl/>
        </w:rPr>
        <w:t>رسائل جوانمردان، قتوّت نامه سهروردی، ص 97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(43).</w:t>
      </w:r>
      <w:r w:rsidRPr="0099534A">
        <w:rPr>
          <w:rFonts w:ascii="Times New Roman" w:eastAsia="Times New Roman" w:hAnsi="Times New Roman" w:cs="Times New Roman"/>
          <w:sz w:val="24"/>
          <w:szCs w:val="24"/>
          <w:rtl/>
        </w:rPr>
        <w:t>قتوّت نامه سلطانی، ص 10.مقایسه شود با فتوّت نامه مولانا ناصری، ص 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(44).</w:t>
      </w:r>
      <w:r w:rsidRPr="0099534A">
        <w:rPr>
          <w:rFonts w:ascii="Times New Roman" w:eastAsia="Times New Roman" w:hAnsi="Times New Roman" w:cs="Times New Roman"/>
          <w:sz w:val="24"/>
          <w:szCs w:val="24"/>
          <w:rtl/>
        </w:rPr>
        <w:t>دیوان عطّار-ص 92، ب 5-1584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(45).</w:t>
      </w:r>
      <w:r w:rsidRPr="0099534A">
        <w:rPr>
          <w:rFonts w:ascii="Times New Roman" w:eastAsia="Times New Roman" w:hAnsi="Times New Roman" w:cs="Times New Roman"/>
          <w:sz w:val="24"/>
          <w:szCs w:val="24"/>
          <w:rtl/>
        </w:rPr>
        <w:t>همان، ص 93، ب 1600</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(46).</w:t>
      </w:r>
      <w:r w:rsidRPr="0099534A">
        <w:rPr>
          <w:rFonts w:ascii="Times New Roman" w:eastAsia="Times New Roman" w:hAnsi="Times New Roman" w:cs="Times New Roman"/>
          <w:sz w:val="24"/>
          <w:szCs w:val="24"/>
          <w:rtl/>
        </w:rPr>
        <w:t>همان، ص 92، ب 1582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(47).</w:t>
      </w:r>
      <w:r w:rsidRPr="0099534A">
        <w:rPr>
          <w:rFonts w:ascii="Times New Roman" w:eastAsia="Times New Roman" w:hAnsi="Times New Roman" w:cs="Times New Roman"/>
          <w:sz w:val="24"/>
          <w:szCs w:val="24"/>
          <w:rtl/>
        </w:rPr>
        <w:t>نفائس الفنون، ج 2، ص 122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(48).</w:t>
      </w:r>
      <w:r w:rsidRPr="0099534A">
        <w:rPr>
          <w:rFonts w:ascii="Times New Roman" w:eastAsia="Times New Roman" w:hAnsi="Times New Roman" w:cs="Times New Roman"/>
          <w:sz w:val="24"/>
          <w:szCs w:val="24"/>
          <w:rtl/>
        </w:rPr>
        <w:t>فتوّت نامه مولانا ناصری، ص 20</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(49).</w:t>
      </w:r>
      <w:r w:rsidRPr="0099534A">
        <w:rPr>
          <w:rFonts w:ascii="Times New Roman" w:eastAsia="Times New Roman" w:hAnsi="Times New Roman" w:cs="Times New Roman"/>
          <w:sz w:val="24"/>
          <w:szCs w:val="24"/>
          <w:rtl/>
        </w:rPr>
        <w:t>دیوان عطّار، ص 93، ب 1607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(50).</w:t>
      </w:r>
      <w:r w:rsidRPr="0099534A">
        <w:rPr>
          <w:rFonts w:ascii="Times New Roman" w:eastAsia="Times New Roman" w:hAnsi="Times New Roman" w:cs="Times New Roman"/>
          <w:sz w:val="24"/>
          <w:szCs w:val="24"/>
          <w:rtl/>
        </w:rPr>
        <w:t>نفائس الفنون، ج 2، ص 122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(51).</w:t>
      </w:r>
      <w:r w:rsidRPr="0099534A">
        <w:rPr>
          <w:rFonts w:ascii="Times New Roman" w:eastAsia="Times New Roman" w:hAnsi="Times New Roman" w:cs="Times New Roman"/>
          <w:sz w:val="24"/>
          <w:szCs w:val="24"/>
          <w:rtl/>
        </w:rPr>
        <w:t>جلابی الهجویری الغزنوی، ابو الحسن علی بن عثمان</w:t>
      </w:r>
      <w:proofErr w:type="gramStart"/>
      <w:r w:rsidRPr="0099534A">
        <w:rPr>
          <w:rFonts w:ascii="Times New Roman" w:eastAsia="Times New Roman" w:hAnsi="Times New Roman" w:cs="Times New Roman"/>
          <w:sz w:val="24"/>
          <w:szCs w:val="24"/>
          <w:rtl/>
        </w:rPr>
        <w:t>:کشف</w:t>
      </w:r>
      <w:proofErr w:type="gramEnd"/>
      <w:r w:rsidRPr="0099534A">
        <w:rPr>
          <w:rFonts w:ascii="Times New Roman" w:eastAsia="Times New Roman" w:hAnsi="Times New Roman" w:cs="Times New Roman"/>
          <w:sz w:val="24"/>
          <w:szCs w:val="24"/>
          <w:rtl/>
        </w:rPr>
        <w:t xml:space="preserve"> المحجوب، به تصحیح و ژوکوفسکی، با مقدمه از قاسم انصاری، تهران، کتابخانه طهوری، 1358(افست)، ص 120؛ مقایسه شود با عطّار نیشابوری، فرید الدین:تذکرة الاولیاء، به تصحیح محمد استعلامی، تهران، کتابفروشی زوّار، 1360، ص 89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(52).</w:t>
      </w:r>
      <w:r w:rsidRPr="0099534A">
        <w:rPr>
          <w:rFonts w:ascii="Times New Roman" w:eastAsia="Times New Roman" w:hAnsi="Times New Roman" w:cs="Times New Roman"/>
          <w:sz w:val="24"/>
          <w:szCs w:val="24"/>
          <w:rtl/>
        </w:rPr>
        <w:t>انصاری هروی، ابو السمعیل عبدالله</w:t>
      </w:r>
      <w:proofErr w:type="gramStart"/>
      <w:r w:rsidRPr="0099534A">
        <w:rPr>
          <w:rFonts w:ascii="Times New Roman" w:eastAsia="Times New Roman" w:hAnsi="Times New Roman" w:cs="Times New Roman"/>
          <w:sz w:val="24"/>
          <w:szCs w:val="24"/>
          <w:rtl/>
        </w:rPr>
        <w:t>:طبقات</w:t>
      </w:r>
      <w:proofErr w:type="gramEnd"/>
      <w:r w:rsidRPr="0099534A">
        <w:rPr>
          <w:rFonts w:ascii="Times New Roman" w:eastAsia="Times New Roman" w:hAnsi="Times New Roman" w:cs="Times New Roman"/>
          <w:sz w:val="24"/>
          <w:szCs w:val="24"/>
          <w:rtl/>
        </w:rPr>
        <w:t xml:space="preserve"> الصّوفیه، مقابله و تصحیح از محمد سرور مولائی، تهران، انتشارات توس، 1362، ص 32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(53).</w:t>
      </w:r>
      <w:r w:rsidRPr="0099534A">
        <w:rPr>
          <w:rFonts w:ascii="Times New Roman" w:eastAsia="Times New Roman" w:hAnsi="Times New Roman" w:cs="Times New Roman"/>
          <w:sz w:val="24"/>
          <w:szCs w:val="24"/>
          <w:rtl/>
        </w:rPr>
        <w:t>کشف المحجوب، ص 120؛و تذکرة الاولیاء، ص 90</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(54).</w:t>
      </w:r>
      <w:r w:rsidRPr="0099534A">
        <w:rPr>
          <w:rFonts w:ascii="Times New Roman" w:eastAsia="Times New Roman" w:hAnsi="Times New Roman" w:cs="Times New Roman"/>
          <w:sz w:val="24"/>
          <w:szCs w:val="24"/>
          <w:rtl/>
        </w:rPr>
        <w:t>درباره مردم گریزی فضیل‏ئ تذکرة الاولیاء، ص 96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(55).</w:t>
      </w:r>
      <w:r w:rsidRPr="0099534A">
        <w:rPr>
          <w:rFonts w:ascii="Times New Roman" w:eastAsia="Times New Roman" w:hAnsi="Times New Roman" w:cs="Times New Roman"/>
          <w:sz w:val="24"/>
          <w:szCs w:val="24"/>
          <w:rtl/>
        </w:rPr>
        <w:t>طبقات الصّوفیه، ص 32؛و تذکرة الاولیاء، ص 91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(56).</w:t>
      </w:r>
      <w:r w:rsidRPr="0099534A">
        <w:rPr>
          <w:rFonts w:ascii="Times New Roman" w:eastAsia="Times New Roman" w:hAnsi="Times New Roman" w:cs="Times New Roman"/>
          <w:sz w:val="24"/>
          <w:szCs w:val="24"/>
          <w:rtl/>
        </w:rPr>
        <w:t>همان، ص 32.گرچه ظاهرا پیشاهنگان تصوّف با«فضیل»نزدیکی داشته‏اند و صوفیّه نیز وی را از خود دانسته‏اند، اما شاید بهتر باشد او را زاهد دانیم تا صوفی</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مقایسه شود با تلبیس ابلیس، ص 137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(57).</w:t>
      </w:r>
      <w:r w:rsidRPr="0099534A">
        <w:rPr>
          <w:rFonts w:ascii="Times New Roman" w:eastAsia="Times New Roman" w:hAnsi="Times New Roman" w:cs="Times New Roman"/>
          <w:sz w:val="24"/>
          <w:szCs w:val="24"/>
          <w:rtl/>
        </w:rPr>
        <w:t>یا آوری می‏شود که عیاران به دو گروه راهزن و سپاهی تقسیم می‏شدند.عیاران سپاهی پیشه از سلاطین فرمانبرداری می‏کردند و از سوی آنان مأمور نظم بخشیدن شهرها می‏شدند و یا در جنگها شرکت می‏کردند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(58)</w:t>
      </w:r>
      <w:r w:rsidRPr="0099534A">
        <w:rPr>
          <w:rFonts w:ascii="Times New Roman" w:eastAsia="Times New Roman" w:hAnsi="Times New Roman" w:cs="Times New Roman"/>
          <w:sz w:val="24"/>
          <w:szCs w:val="24"/>
          <w:rtl/>
        </w:rPr>
        <w:t xml:space="preserve">، </w:t>
      </w:r>
      <w:r w:rsidRPr="0099534A">
        <w:rPr>
          <w:rFonts w:ascii="Times New Roman" w:eastAsia="Times New Roman" w:hAnsi="Times New Roman" w:cs="Times New Roman"/>
          <w:sz w:val="24"/>
          <w:szCs w:val="24"/>
        </w:rPr>
        <w:t>(59).</w:t>
      </w:r>
      <w:r w:rsidRPr="0099534A">
        <w:rPr>
          <w:rFonts w:ascii="Times New Roman" w:eastAsia="Times New Roman" w:hAnsi="Times New Roman" w:cs="Times New Roman"/>
          <w:sz w:val="24"/>
          <w:szCs w:val="24"/>
          <w:rtl/>
        </w:rPr>
        <w:t>کشف المحجوب، ص 149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(60)(61).</w:t>
      </w:r>
      <w:r w:rsidRPr="0099534A">
        <w:rPr>
          <w:rFonts w:ascii="Times New Roman" w:eastAsia="Times New Roman" w:hAnsi="Times New Roman" w:cs="Times New Roman"/>
          <w:sz w:val="24"/>
          <w:szCs w:val="24"/>
          <w:rtl/>
        </w:rPr>
        <w:t>طبقات الصّوفیه، ص 98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(62).</w:t>
      </w:r>
      <w:r w:rsidRPr="0099534A">
        <w:rPr>
          <w:rFonts w:ascii="Times New Roman" w:eastAsia="Times New Roman" w:hAnsi="Times New Roman" w:cs="Times New Roman"/>
          <w:sz w:val="24"/>
          <w:szCs w:val="24"/>
          <w:rtl/>
        </w:rPr>
        <w:t>سالهای وفات از طبقات الصّوفیه اخذ شده است.درباره این افراد نیز به طبقات الصّوفیه، کشف المحجوب، رساله قشیریّه، تذکرة الاولیاء و دیگر آثار فارسی و عربی صوفیان رجوع شود</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(63).</w:t>
      </w:r>
      <w:r w:rsidRPr="0099534A">
        <w:rPr>
          <w:rFonts w:ascii="Times New Roman" w:eastAsia="Times New Roman" w:hAnsi="Times New Roman" w:cs="Times New Roman"/>
          <w:sz w:val="24"/>
          <w:szCs w:val="24"/>
          <w:rtl/>
        </w:rPr>
        <w:t>کشف المحجوب، ص 154؛و نیز تذکرة الاولیاء، ص 394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(64).</w:t>
      </w:r>
      <w:r w:rsidRPr="0099534A">
        <w:rPr>
          <w:rFonts w:ascii="Times New Roman" w:eastAsia="Times New Roman" w:hAnsi="Times New Roman" w:cs="Times New Roman"/>
          <w:sz w:val="24"/>
          <w:szCs w:val="24"/>
          <w:rtl/>
        </w:rPr>
        <w:t>قشیری، ابو القاسم</w:t>
      </w:r>
      <w:proofErr w:type="gramStart"/>
      <w:r w:rsidRPr="0099534A">
        <w:rPr>
          <w:rFonts w:ascii="Times New Roman" w:eastAsia="Times New Roman" w:hAnsi="Times New Roman" w:cs="Times New Roman"/>
          <w:sz w:val="24"/>
          <w:szCs w:val="24"/>
          <w:rtl/>
        </w:rPr>
        <w:t>:ترجمه</w:t>
      </w:r>
      <w:proofErr w:type="gramEnd"/>
      <w:r w:rsidRPr="0099534A">
        <w:rPr>
          <w:rFonts w:ascii="Times New Roman" w:eastAsia="Times New Roman" w:hAnsi="Times New Roman" w:cs="Times New Roman"/>
          <w:sz w:val="24"/>
          <w:szCs w:val="24"/>
          <w:rtl/>
        </w:rPr>
        <w:t xml:space="preserve"> رساله قشیریّه(ترجمه از ابو علی حسن بن احمد عثمانی)، به تصحیح بدیع الزمان فروزانفر، تهران، بنگاه ترجمه و نشر کتاب، 1345، ص </w:t>
      </w:r>
      <w:r w:rsidRPr="0099534A">
        <w:rPr>
          <w:rFonts w:ascii="Times New Roman" w:eastAsia="Times New Roman" w:hAnsi="Times New Roman" w:cs="Times New Roman"/>
          <w:sz w:val="24"/>
          <w:szCs w:val="24"/>
        </w:rPr>
        <w:t>356.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(65).</w:t>
      </w:r>
      <w:r w:rsidRPr="0099534A">
        <w:rPr>
          <w:rFonts w:ascii="Times New Roman" w:eastAsia="Times New Roman" w:hAnsi="Times New Roman" w:cs="Times New Roman"/>
          <w:sz w:val="24"/>
          <w:szCs w:val="24"/>
          <w:rtl/>
        </w:rPr>
        <w:t>همان، ص 357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(66).</w:t>
      </w:r>
      <w:r w:rsidRPr="0099534A">
        <w:rPr>
          <w:rFonts w:ascii="Times New Roman" w:eastAsia="Times New Roman" w:hAnsi="Times New Roman" w:cs="Times New Roman"/>
          <w:sz w:val="24"/>
          <w:szCs w:val="24"/>
          <w:rtl/>
        </w:rPr>
        <w:t>یادداشت شماره 63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(67).</w:t>
      </w:r>
      <w:r w:rsidRPr="0099534A">
        <w:rPr>
          <w:rFonts w:ascii="Times New Roman" w:eastAsia="Times New Roman" w:hAnsi="Times New Roman" w:cs="Times New Roman"/>
          <w:sz w:val="24"/>
          <w:szCs w:val="24"/>
          <w:rtl/>
        </w:rPr>
        <w:t>کشف المحجوب، ص 155-154؛همچنین نقل کرده‏اند که</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جنید را پرسیدند که فتوت چیست؟گفت:انصاف طلب نکردن».(طبقات الصّوفیه، ص 277)در این صورت، ظاهرا جنید از سخنان شیخ ابو حفص حدّاد متأثّر بوده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(68).</w:t>
      </w:r>
      <w:r w:rsidRPr="0099534A">
        <w:rPr>
          <w:rFonts w:ascii="Times New Roman" w:eastAsia="Times New Roman" w:hAnsi="Times New Roman" w:cs="Times New Roman"/>
          <w:sz w:val="24"/>
          <w:szCs w:val="24"/>
          <w:rtl/>
        </w:rPr>
        <w:t>ترجمه رساله قشیریه، ص 356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(69).</w:t>
      </w:r>
      <w:r w:rsidRPr="0099534A">
        <w:rPr>
          <w:rFonts w:ascii="Times New Roman" w:eastAsia="Times New Roman" w:hAnsi="Times New Roman" w:cs="Times New Roman"/>
          <w:sz w:val="24"/>
          <w:szCs w:val="24"/>
          <w:rtl/>
        </w:rPr>
        <w:t>همان، ص 355</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(70).</w:t>
      </w:r>
      <w:r w:rsidRPr="0099534A">
        <w:rPr>
          <w:rFonts w:ascii="Times New Roman" w:eastAsia="Times New Roman" w:hAnsi="Times New Roman" w:cs="Times New Roman"/>
          <w:sz w:val="24"/>
          <w:szCs w:val="24"/>
          <w:rtl/>
        </w:rPr>
        <w:t>تذکرة الاولیاء، ص 656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(71).</w:t>
      </w:r>
      <w:r w:rsidRPr="0099534A">
        <w:rPr>
          <w:rFonts w:ascii="Times New Roman" w:eastAsia="Times New Roman" w:hAnsi="Times New Roman" w:cs="Times New Roman"/>
          <w:sz w:val="24"/>
          <w:szCs w:val="24"/>
          <w:rtl/>
        </w:rPr>
        <w:t>ترجمه رساله قشیریه، ص 356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(72).</w:t>
      </w:r>
      <w:r w:rsidRPr="0099534A">
        <w:rPr>
          <w:rFonts w:ascii="Times New Roman" w:eastAsia="Times New Roman" w:hAnsi="Times New Roman" w:cs="Times New Roman"/>
          <w:sz w:val="24"/>
          <w:szCs w:val="24"/>
          <w:rtl/>
        </w:rPr>
        <w:t>تذکرة الاولیاء، ص 522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(73).</w:t>
      </w:r>
      <w:r w:rsidRPr="0099534A">
        <w:rPr>
          <w:rFonts w:ascii="Times New Roman" w:eastAsia="Times New Roman" w:hAnsi="Times New Roman" w:cs="Times New Roman"/>
          <w:sz w:val="24"/>
          <w:szCs w:val="24"/>
          <w:rtl/>
        </w:rPr>
        <w:t>ابو محمد مرتعش، اصل او از حیره خراسان بوده است، اما در بغداد می‏زیسته و از پیروان جنید نهاوندی بوده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(74).</w:t>
      </w:r>
      <w:r w:rsidRPr="0099534A">
        <w:rPr>
          <w:rFonts w:ascii="Times New Roman" w:eastAsia="Times New Roman" w:hAnsi="Times New Roman" w:cs="Times New Roman"/>
          <w:sz w:val="24"/>
          <w:szCs w:val="24"/>
          <w:rtl/>
        </w:rPr>
        <w:t>ترجمه رساله قشیریه، ص 365.جالب است که«قشری»این داستان را در باب فتوّت کتاب خویش ذکر کرده است</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(75).</w:t>
      </w:r>
      <w:r w:rsidRPr="0099534A">
        <w:rPr>
          <w:rFonts w:ascii="Times New Roman" w:eastAsia="Times New Roman" w:hAnsi="Times New Roman" w:cs="Times New Roman"/>
          <w:sz w:val="24"/>
          <w:szCs w:val="24"/>
          <w:rtl/>
        </w:rPr>
        <w:t>تذکرة الاولیاء، ص 710</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(76).</w:t>
      </w:r>
      <w:r w:rsidRPr="0099534A">
        <w:rPr>
          <w:rFonts w:ascii="Times New Roman" w:eastAsia="Times New Roman" w:hAnsi="Times New Roman" w:cs="Times New Roman"/>
          <w:sz w:val="24"/>
          <w:szCs w:val="24"/>
          <w:rtl/>
        </w:rPr>
        <w:t>همان، ص 634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(77).</w:t>
      </w:r>
      <w:r w:rsidRPr="0099534A">
        <w:rPr>
          <w:rFonts w:ascii="Times New Roman" w:eastAsia="Times New Roman" w:hAnsi="Times New Roman" w:cs="Times New Roman"/>
          <w:sz w:val="24"/>
          <w:szCs w:val="24"/>
          <w:rtl/>
        </w:rPr>
        <w:t>همان، ص 445 مقایسه شود با ترجمه رساله قشیریه-ص 357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(78).</w:t>
      </w:r>
      <w:r w:rsidRPr="0099534A">
        <w:rPr>
          <w:rFonts w:ascii="Times New Roman" w:eastAsia="Times New Roman" w:hAnsi="Times New Roman" w:cs="Times New Roman"/>
          <w:sz w:val="24"/>
          <w:szCs w:val="24"/>
          <w:rtl/>
        </w:rPr>
        <w:t>ترجمه رساله قشیریه، ص 358-357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(79).</w:t>
      </w:r>
      <w:r w:rsidRPr="0099534A">
        <w:rPr>
          <w:rFonts w:ascii="Times New Roman" w:eastAsia="Times New Roman" w:hAnsi="Times New Roman" w:cs="Times New Roman"/>
          <w:sz w:val="24"/>
          <w:szCs w:val="24"/>
          <w:rtl/>
        </w:rPr>
        <w:t>تذکرة الاولیاء، ص 327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(80).</w:t>
      </w:r>
      <w:r w:rsidRPr="0099534A">
        <w:rPr>
          <w:rFonts w:ascii="Times New Roman" w:eastAsia="Times New Roman" w:hAnsi="Times New Roman" w:cs="Times New Roman"/>
          <w:sz w:val="24"/>
          <w:szCs w:val="24"/>
          <w:rtl/>
        </w:rPr>
        <w:t>همان، ص 695</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(81).</w:t>
      </w:r>
      <w:r w:rsidRPr="0099534A">
        <w:rPr>
          <w:rFonts w:ascii="Times New Roman" w:eastAsia="Times New Roman" w:hAnsi="Times New Roman" w:cs="Times New Roman"/>
          <w:sz w:val="24"/>
          <w:szCs w:val="24"/>
          <w:rtl/>
        </w:rPr>
        <w:t>سعدی شیرازی، مصلح الدین</w:t>
      </w:r>
      <w:proofErr w:type="gramStart"/>
      <w:r w:rsidRPr="0099534A">
        <w:rPr>
          <w:rFonts w:ascii="Times New Roman" w:eastAsia="Times New Roman" w:hAnsi="Times New Roman" w:cs="Times New Roman"/>
          <w:sz w:val="24"/>
          <w:szCs w:val="24"/>
          <w:rtl/>
        </w:rPr>
        <w:t>:بوستان</w:t>
      </w:r>
      <w:proofErr w:type="gramEnd"/>
      <w:r w:rsidRPr="0099534A">
        <w:rPr>
          <w:rFonts w:ascii="Times New Roman" w:eastAsia="Times New Roman" w:hAnsi="Times New Roman" w:cs="Times New Roman"/>
          <w:sz w:val="24"/>
          <w:szCs w:val="24"/>
          <w:rtl/>
        </w:rPr>
        <w:t xml:space="preserve"> سعدی(سعدی نامه)، به تصحیح و توضیح غلامحسین یوسفی، تهران، انتشارات خوارزمی، 1363، ص 83 ب 1238</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(82).</w:t>
      </w:r>
      <w:r w:rsidRPr="0099534A">
        <w:rPr>
          <w:rFonts w:ascii="Times New Roman" w:eastAsia="Times New Roman" w:hAnsi="Times New Roman" w:cs="Times New Roman"/>
          <w:sz w:val="24"/>
          <w:szCs w:val="24"/>
          <w:rtl/>
        </w:rPr>
        <w:t>تذکرة الاولیاء، ص 397-396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(83).</w:t>
      </w:r>
      <w:r w:rsidRPr="0099534A">
        <w:rPr>
          <w:rFonts w:ascii="Times New Roman" w:eastAsia="Times New Roman" w:hAnsi="Times New Roman" w:cs="Times New Roman"/>
          <w:sz w:val="24"/>
          <w:szCs w:val="24"/>
          <w:rtl/>
        </w:rPr>
        <w:t>ترجمه رساله قشریه، ص 358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(84).</w:t>
      </w:r>
      <w:r w:rsidRPr="0099534A">
        <w:rPr>
          <w:rFonts w:ascii="Times New Roman" w:eastAsia="Times New Roman" w:hAnsi="Times New Roman" w:cs="Times New Roman"/>
          <w:sz w:val="24"/>
          <w:szCs w:val="24"/>
          <w:rtl/>
        </w:rPr>
        <w:t>همان، ص 357؛و تذکرة الاولیاء، ص 533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(85).</w:t>
      </w:r>
      <w:r w:rsidRPr="0099534A">
        <w:rPr>
          <w:rFonts w:ascii="Times New Roman" w:eastAsia="Times New Roman" w:hAnsi="Times New Roman" w:cs="Times New Roman"/>
          <w:sz w:val="24"/>
          <w:szCs w:val="24"/>
          <w:rtl/>
        </w:rPr>
        <w:t>تذکرة الاولیاء، ص 532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(86).</w:t>
      </w:r>
      <w:r w:rsidRPr="0099534A">
        <w:rPr>
          <w:rFonts w:ascii="Times New Roman" w:eastAsia="Times New Roman" w:hAnsi="Times New Roman" w:cs="Times New Roman"/>
          <w:sz w:val="24"/>
          <w:szCs w:val="24"/>
          <w:rtl/>
        </w:rPr>
        <w:t>عثرات:لغزشها، خطاها</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(87).</w:t>
      </w:r>
      <w:r w:rsidRPr="0099534A">
        <w:rPr>
          <w:rFonts w:ascii="Times New Roman" w:eastAsia="Times New Roman" w:hAnsi="Times New Roman" w:cs="Times New Roman"/>
          <w:sz w:val="24"/>
          <w:szCs w:val="24"/>
          <w:rtl/>
        </w:rPr>
        <w:t>ترجمه رساله قشیریه، ص 355؛و نیز تذکرة الاولیاء، ص 98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(88).</w:t>
      </w:r>
      <w:r w:rsidRPr="0099534A">
        <w:rPr>
          <w:rFonts w:ascii="Times New Roman" w:eastAsia="Times New Roman" w:hAnsi="Times New Roman" w:cs="Times New Roman"/>
          <w:sz w:val="24"/>
          <w:szCs w:val="24"/>
          <w:rtl/>
        </w:rPr>
        <w:t>همان، ص 356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(89).</w:t>
      </w:r>
      <w:r w:rsidRPr="0099534A">
        <w:rPr>
          <w:rFonts w:ascii="Times New Roman" w:eastAsia="Times New Roman" w:hAnsi="Times New Roman" w:cs="Times New Roman"/>
          <w:sz w:val="24"/>
          <w:szCs w:val="24"/>
          <w:rtl/>
        </w:rPr>
        <w:t>همان، ص 364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(90).</w:t>
      </w:r>
      <w:r w:rsidRPr="0099534A">
        <w:rPr>
          <w:rFonts w:ascii="Times New Roman" w:eastAsia="Times New Roman" w:hAnsi="Times New Roman" w:cs="Times New Roman"/>
          <w:sz w:val="24"/>
          <w:szCs w:val="24"/>
          <w:rtl/>
        </w:rPr>
        <w:t>شوخ</w:t>
      </w:r>
      <w:proofErr w:type="gramStart"/>
      <w:r w:rsidRPr="0099534A">
        <w:rPr>
          <w:rFonts w:ascii="Times New Roman" w:eastAsia="Times New Roman" w:hAnsi="Times New Roman" w:cs="Times New Roman"/>
          <w:sz w:val="24"/>
          <w:szCs w:val="24"/>
          <w:rtl/>
        </w:rPr>
        <w:t>:چرک</w:t>
      </w:r>
      <w:proofErr w:type="gramEnd"/>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(91).</w:t>
      </w:r>
      <w:r w:rsidRPr="0099534A">
        <w:rPr>
          <w:rFonts w:ascii="Times New Roman" w:eastAsia="Times New Roman" w:hAnsi="Times New Roman" w:cs="Times New Roman"/>
          <w:sz w:val="24"/>
          <w:szCs w:val="24"/>
          <w:rtl/>
        </w:rPr>
        <w:t>قایم</w:t>
      </w:r>
      <w:proofErr w:type="gramStart"/>
      <w:r w:rsidRPr="0099534A">
        <w:rPr>
          <w:rFonts w:ascii="Times New Roman" w:eastAsia="Times New Roman" w:hAnsi="Times New Roman" w:cs="Times New Roman"/>
          <w:sz w:val="24"/>
          <w:szCs w:val="24"/>
          <w:rtl/>
        </w:rPr>
        <w:t>:کیسه</w:t>
      </w:r>
      <w:proofErr w:type="gramEnd"/>
      <w:r w:rsidRPr="0099534A">
        <w:rPr>
          <w:rFonts w:ascii="Times New Roman" w:eastAsia="Times New Roman" w:hAnsi="Times New Roman" w:cs="Times New Roman"/>
          <w:sz w:val="24"/>
          <w:szCs w:val="24"/>
          <w:rtl/>
        </w:rPr>
        <w:t xml:space="preserve"> کش، دلاّک</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(92).</w:t>
      </w:r>
      <w:r w:rsidRPr="0099534A">
        <w:rPr>
          <w:rFonts w:ascii="Times New Roman" w:eastAsia="Times New Roman" w:hAnsi="Times New Roman" w:cs="Times New Roman"/>
          <w:sz w:val="24"/>
          <w:szCs w:val="24"/>
          <w:rtl/>
        </w:rPr>
        <w:t>محمد بن منور میهنی</w:t>
      </w:r>
      <w:proofErr w:type="gramStart"/>
      <w:r w:rsidRPr="0099534A">
        <w:rPr>
          <w:rFonts w:ascii="Times New Roman" w:eastAsia="Times New Roman" w:hAnsi="Times New Roman" w:cs="Times New Roman"/>
          <w:sz w:val="24"/>
          <w:szCs w:val="24"/>
          <w:rtl/>
        </w:rPr>
        <w:t>:اسرار</w:t>
      </w:r>
      <w:proofErr w:type="gramEnd"/>
      <w:r w:rsidRPr="0099534A">
        <w:rPr>
          <w:rFonts w:ascii="Times New Roman" w:eastAsia="Times New Roman" w:hAnsi="Times New Roman" w:cs="Times New Roman"/>
          <w:sz w:val="24"/>
          <w:szCs w:val="24"/>
          <w:rtl/>
        </w:rPr>
        <w:t xml:space="preserve"> التّوحید فی مقامات الشیّخ ابی سعید، ج 1، مقدمه و تصحیح و تعلیق از محمد رضا شفیعی کدکنی، تهران، انتشارات آگاه، 2 مجلد، 1366، ص </w:t>
      </w:r>
      <w:r w:rsidRPr="0099534A">
        <w:rPr>
          <w:rFonts w:ascii="Times New Roman" w:eastAsia="Times New Roman" w:hAnsi="Times New Roman" w:cs="Times New Roman"/>
          <w:sz w:val="24"/>
          <w:szCs w:val="24"/>
        </w:rPr>
        <w:t xml:space="preserve">268 </w:t>
      </w:r>
      <w:r w:rsidRPr="0099534A">
        <w:rPr>
          <w:rFonts w:ascii="Times New Roman" w:eastAsia="Times New Roman" w:hAnsi="Times New Roman" w:cs="Times New Roman"/>
          <w:sz w:val="24"/>
          <w:szCs w:val="24"/>
          <w:rtl/>
        </w:rPr>
        <w:t>و همچنین عطّار نیشابوری، فرید الدین:منطق الطّیر(مقامات طیور)، به تصحیح صادق گوهرین، تهران انتشارات علمی و فرهنگی، 1365، ص 259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(93).</w:t>
      </w:r>
      <w:r w:rsidRPr="0099534A">
        <w:rPr>
          <w:rFonts w:ascii="Times New Roman" w:eastAsia="Times New Roman" w:hAnsi="Times New Roman" w:cs="Times New Roman"/>
          <w:sz w:val="24"/>
          <w:szCs w:val="24"/>
          <w:rtl/>
        </w:rPr>
        <w:t>تذکرة الاولیاء، ص 692</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lastRenderedPageBreak/>
        <w:t>(94).</w:t>
      </w:r>
      <w:r w:rsidRPr="0099534A">
        <w:rPr>
          <w:rFonts w:ascii="Times New Roman" w:eastAsia="Times New Roman" w:hAnsi="Times New Roman" w:cs="Times New Roman"/>
          <w:sz w:val="24"/>
          <w:szCs w:val="24"/>
          <w:rtl/>
        </w:rPr>
        <w:t>همان، ص 641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(95).</w:t>
      </w:r>
      <w:r w:rsidRPr="0099534A">
        <w:rPr>
          <w:rFonts w:ascii="Times New Roman" w:eastAsia="Times New Roman" w:hAnsi="Times New Roman" w:cs="Times New Roman"/>
          <w:sz w:val="24"/>
          <w:szCs w:val="24"/>
          <w:rtl/>
        </w:rPr>
        <w:t>همان، ص 644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(96).</w:t>
      </w:r>
      <w:r w:rsidRPr="0099534A">
        <w:rPr>
          <w:rFonts w:ascii="Times New Roman" w:eastAsia="Times New Roman" w:hAnsi="Times New Roman" w:cs="Times New Roman"/>
          <w:sz w:val="24"/>
          <w:szCs w:val="24"/>
          <w:rtl/>
        </w:rPr>
        <w:t>همان، ص 709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(97).</w:t>
      </w:r>
      <w:r w:rsidRPr="0099534A">
        <w:rPr>
          <w:rFonts w:ascii="Times New Roman" w:eastAsia="Times New Roman" w:hAnsi="Times New Roman" w:cs="Times New Roman"/>
          <w:sz w:val="24"/>
          <w:szCs w:val="24"/>
          <w:rtl/>
        </w:rPr>
        <w:t>احوال و اقوال شیخ ابو الحسن خرقانی، اقوال اهل تصوّف درباره او به ضمیمه منتخب نور العلوم،</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به اهتمام مجتبی مینوی، تهران، کتابخانه طهوری، 1363، ص 121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(98).</w:t>
      </w:r>
      <w:r w:rsidRPr="0099534A">
        <w:rPr>
          <w:rFonts w:ascii="Times New Roman" w:eastAsia="Times New Roman" w:hAnsi="Times New Roman" w:cs="Times New Roman"/>
          <w:sz w:val="24"/>
          <w:szCs w:val="24"/>
          <w:rtl/>
        </w:rPr>
        <w:t>همان، ص 119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(99).</w:t>
      </w:r>
      <w:r w:rsidRPr="0099534A">
        <w:rPr>
          <w:rFonts w:ascii="Times New Roman" w:eastAsia="Times New Roman" w:hAnsi="Times New Roman" w:cs="Times New Roman"/>
          <w:sz w:val="24"/>
          <w:szCs w:val="24"/>
          <w:rtl/>
        </w:rPr>
        <w:t>تذکرة الاولیاء، ص 706</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(100).</w:t>
      </w:r>
      <w:r w:rsidRPr="0099534A">
        <w:rPr>
          <w:rFonts w:ascii="Times New Roman" w:eastAsia="Times New Roman" w:hAnsi="Times New Roman" w:cs="Times New Roman"/>
          <w:sz w:val="24"/>
          <w:szCs w:val="24"/>
          <w:rtl/>
        </w:rPr>
        <w:t>همان، ص 690.برای مطالعه بیشتر سخنان خرقانی درباره جوانمردی احوال و اقوال شیخ ابو الحسن خرقانی، به اهتمام مجتبی مینوی</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(101).</w:t>
      </w:r>
      <w:r w:rsidRPr="0099534A">
        <w:rPr>
          <w:rFonts w:ascii="Times New Roman" w:eastAsia="Times New Roman" w:hAnsi="Times New Roman" w:cs="Times New Roman"/>
          <w:sz w:val="24"/>
          <w:szCs w:val="24"/>
          <w:rtl/>
        </w:rPr>
        <w:t>از مطالب رسالة الملامتیّه، نوشته سلمی، می‏توان دریافت که ابو حفص حدّاد از بنیانگذاران طریق اهل ملامت بوده است.درباره احمد خضرویه نیز هجویری به صراحت گفته است: «پسندیده خاص و عام بود و طریقش ملامت بودی</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.(کشف المحجوب، ص 149</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(102).</w:t>
      </w:r>
      <w:r w:rsidRPr="0099534A">
        <w:rPr>
          <w:rFonts w:ascii="Times New Roman" w:eastAsia="Times New Roman" w:hAnsi="Times New Roman" w:cs="Times New Roman"/>
          <w:sz w:val="24"/>
          <w:szCs w:val="24"/>
          <w:rtl/>
        </w:rPr>
        <w:t>سلمی، ابو عبد الرّحمن</w:t>
      </w:r>
      <w:proofErr w:type="gramStart"/>
      <w:r w:rsidRPr="0099534A">
        <w:rPr>
          <w:rFonts w:ascii="Times New Roman" w:eastAsia="Times New Roman" w:hAnsi="Times New Roman" w:cs="Times New Roman"/>
          <w:sz w:val="24"/>
          <w:szCs w:val="24"/>
          <w:rtl/>
        </w:rPr>
        <w:t>:رسالة</w:t>
      </w:r>
      <w:proofErr w:type="gramEnd"/>
      <w:r w:rsidRPr="0099534A">
        <w:rPr>
          <w:rFonts w:ascii="Times New Roman" w:eastAsia="Times New Roman" w:hAnsi="Times New Roman" w:cs="Times New Roman"/>
          <w:sz w:val="24"/>
          <w:szCs w:val="24"/>
          <w:rtl/>
        </w:rPr>
        <w:t xml:space="preserve"> الملامتیّة، القسم الثّانی نم کتاب الملامتیّة و اهل الفتوّة لابی العلاء عفیفی، مصر، 1364 ق/1945 م، ص 109-108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(103).</w:t>
      </w:r>
      <w:r w:rsidRPr="0099534A">
        <w:rPr>
          <w:rFonts w:ascii="Times New Roman" w:eastAsia="Times New Roman" w:hAnsi="Times New Roman" w:cs="Times New Roman"/>
          <w:sz w:val="24"/>
          <w:szCs w:val="24"/>
          <w:rtl/>
        </w:rPr>
        <w:t>همان، ص 108</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(104).</w:t>
      </w:r>
      <w:r w:rsidRPr="0099534A">
        <w:rPr>
          <w:rFonts w:ascii="Times New Roman" w:eastAsia="Times New Roman" w:hAnsi="Times New Roman" w:cs="Times New Roman"/>
          <w:sz w:val="24"/>
          <w:szCs w:val="24"/>
          <w:rtl/>
        </w:rPr>
        <w:t>همان، ص 89-87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(105).</w:t>
      </w:r>
      <w:r w:rsidRPr="0099534A">
        <w:rPr>
          <w:rFonts w:ascii="Times New Roman" w:eastAsia="Times New Roman" w:hAnsi="Times New Roman" w:cs="Times New Roman"/>
          <w:sz w:val="24"/>
          <w:szCs w:val="24"/>
          <w:rtl/>
        </w:rPr>
        <w:t>ابن عربی، محیی الدّین</w:t>
      </w:r>
      <w:proofErr w:type="gramStart"/>
      <w:r w:rsidRPr="0099534A">
        <w:rPr>
          <w:rFonts w:ascii="Times New Roman" w:eastAsia="Times New Roman" w:hAnsi="Times New Roman" w:cs="Times New Roman"/>
          <w:sz w:val="24"/>
          <w:szCs w:val="24"/>
          <w:rtl/>
        </w:rPr>
        <w:t>:الفتوحات</w:t>
      </w:r>
      <w:proofErr w:type="gramEnd"/>
      <w:r w:rsidRPr="0099534A">
        <w:rPr>
          <w:rFonts w:ascii="Times New Roman" w:eastAsia="Times New Roman" w:hAnsi="Times New Roman" w:cs="Times New Roman"/>
          <w:sz w:val="24"/>
          <w:szCs w:val="24"/>
          <w:rtl/>
        </w:rPr>
        <w:t xml:space="preserve"> المکیّة، السّفر الثّالث، تحقیق و تقدیم ر.عثمان یحیی، قاهره، 1394 ق/1974 م، ص 154-153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(106).</w:t>
      </w:r>
      <w:r w:rsidRPr="0099534A">
        <w:rPr>
          <w:rFonts w:ascii="Times New Roman" w:eastAsia="Times New Roman" w:hAnsi="Times New Roman" w:cs="Times New Roman"/>
          <w:sz w:val="24"/>
          <w:szCs w:val="24"/>
          <w:rtl/>
        </w:rPr>
        <w:t>همان، ص 257؛و نیز همان، سفر رابع، 1395 ق/1975 م، ص 53</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(107).</w:t>
      </w:r>
      <w:r w:rsidRPr="0099534A">
        <w:rPr>
          <w:rFonts w:ascii="Times New Roman" w:eastAsia="Times New Roman" w:hAnsi="Times New Roman" w:cs="Times New Roman"/>
          <w:sz w:val="24"/>
          <w:szCs w:val="24"/>
          <w:rtl/>
        </w:rPr>
        <w:t>طبقات الصّوفیه هروی-ص 121؛و کشف المحجوب، ص 168-167</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(108).</w:t>
      </w:r>
      <w:r w:rsidRPr="0099534A">
        <w:rPr>
          <w:rFonts w:ascii="Times New Roman" w:eastAsia="Times New Roman" w:hAnsi="Times New Roman" w:cs="Times New Roman"/>
          <w:sz w:val="24"/>
          <w:szCs w:val="24"/>
          <w:rtl/>
        </w:rPr>
        <w:t>طبقات الصّوفیه-ص 240؛و کشف المحجوب، ص 168-540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(109).</w:t>
      </w:r>
      <w:r w:rsidRPr="0099534A">
        <w:rPr>
          <w:rFonts w:ascii="Times New Roman" w:eastAsia="Times New Roman" w:hAnsi="Times New Roman" w:cs="Times New Roman"/>
          <w:sz w:val="24"/>
          <w:szCs w:val="24"/>
          <w:rtl/>
        </w:rPr>
        <w:t>درباره ملامتی بودن«یوسف بن حسین»طبقات الصّفیه، ص 265؛و تذکرة الاولیاء، ص 384</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(110).</w:t>
      </w:r>
      <w:r w:rsidRPr="0099534A">
        <w:rPr>
          <w:rFonts w:ascii="Times New Roman" w:eastAsia="Times New Roman" w:hAnsi="Times New Roman" w:cs="Times New Roman"/>
          <w:sz w:val="24"/>
          <w:szCs w:val="24"/>
          <w:rtl/>
        </w:rPr>
        <w:t>طبقات الصّوفیه، ص 460-459؛و نیز تذکرة الاولیاء، ص 542-540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(111).</w:t>
      </w:r>
      <w:r w:rsidRPr="0099534A">
        <w:rPr>
          <w:rFonts w:ascii="Times New Roman" w:eastAsia="Times New Roman" w:hAnsi="Times New Roman" w:cs="Times New Roman"/>
          <w:sz w:val="24"/>
          <w:szCs w:val="24"/>
          <w:rtl/>
        </w:rPr>
        <w:t xml:space="preserve">درباره«ابو عمرو نجید»طبقات الصّوفیه، ص 507و ترجمه رساله قشیریه، ص </w:t>
      </w:r>
      <w:r w:rsidRPr="0099534A">
        <w:rPr>
          <w:rFonts w:ascii="Times New Roman" w:eastAsia="Times New Roman" w:hAnsi="Times New Roman" w:cs="Times New Roman"/>
          <w:sz w:val="24"/>
          <w:szCs w:val="24"/>
        </w:rPr>
        <w:t>80-79</w:t>
      </w:r>
      <w:r w:rsidRPr="0099534A">
        <w:rPr>
          <w:rFonts w:ascii="Times New Roman" w:eastAsia="Times New Roman" w:hAnsi="Times New Roman" w:cs="Times New Roman"/>
          <w:sz w:val="24"/>
          <w:szCs w:val="24"/>
          <w:rtl/>
        </w:rPr>
        <w:t>؛و تذکرة الاولیاء، ص 729-727</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(112).</w:t>
      </w:r>
      <w:r w:rsidRPr="0099534A">
        <w:rPr>
          <w:rFonts w:ascii="Times New Roman" w:eastAsia="Times New Roman" w:hAnsi="Times New Roman" w:cs="Times New Roman"/>
          <w:sz w:val="24"/>
          <w:szCs w:val="24"/>
          <w:rtl/>
        </w:rPr>
        <w:t>رسالة الملامتیّه، ص 100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lastRenderedPageBreak/>
        <w:t>(113).</w:t>
      </w:r>
      <w:r w:rsidRPr="0099534A">
        <w:rPr>
          <w:rFonts w:ascii="Times New Roman" w:eastAsia="Times New Roman" w:hAnsi="Times New Roman" w:cs="Times New Roman"/>
          <w:sz w:val="24"/>
          <w:szCs w:val="24"/>
          <w:rtl/>
        </w:rPr>
        <w:t>کشف المحجوب، ص 69</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(114).</w:t>
      </w:r>
      <w:r w:rsidRPr="0099534A">
        <w:rPr>
          <w:rFonts w:ascii="Times New Roman" w:eastAsia="Times New Roman" w:hAnsi="Times New Roman" w:cs="Times New Roman"/>
          <w:sz w:val="24"/>
          <w:szCs w:val="24"/>
          <w:rtl/>
        </w:rPr>
        <w:t>رسالة الملامتیّه، ص 96-95؛و نیز سهروردی، شهاب الدّین عمر</w:t>
      </w:r>
      <w:proofErr w:type="gramStart"/>
      <w:r w:rsidRPr="0099534A">
        <w:rPr>
          <w:rFonts w:ascii="Times New Roman" w:eastAsia="Times New Roman" w:hAnsi="Times New Roman" w:cs="Times New Roman"/>
          <w:sz w:val="24"/>
          <w:szCs w:val="24"/>
          <w:rtl/>
        </w:rPr>
        <w:t>:ترجمه</w:t>
      </w:r>
      <w:proofErr w:type="gramEnd"/>
      <w:r w:rsidRPr="0099534A">
        <w:rPr>
          <w:rFonts w:ascii="Times New Roman" w:eastAsia="Times New Roman" w:hAnsi="Times New Roman" w:cs="Times New Roman"/>
          <w:sz w:val="24"/>
          <w:szCs w:val="24"/>
          <w:rtl/>
        </w:rPr>
        <w:t xml:space="preserve"> عوارف المعارف (ترجمه از ابو منصور عبد المؤمن اصفهانی)، به اهتمام قاسم انصاری، تهران، انتشارات علمی و فرهنگی، 1364، ص 27. و همچنین:کشف المحجوب، ص 73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(115).</w:t>
      </w:r>
      <w:r w:rsidRPr="0099534A">
        <w:rPr>
          <w:rFonts w:ascii="Times New Roman" w:eastAsia="Times New Roman" w:hAnsi="Times New Roman" w:cs="Times New Roman"/>
          <w:sz w:val="24"/>
          <w:szCs w:val="24"/>
          <w:rtl/>
        </w:rPr>
        <w:t>رسالة الملامتیّه، ص 89</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(116).</w:t>
      </w:r>
      <w:r w:rsidRPr="0099534A">
        <w:rPr>
          <w:rFonts w:ascii="Times New Roman" w:eastAsia="Times New Roman" w:hAnsi="Times New Roman" w:cs="Times New Roman"/>
          <w:sz w:val="24"/>
          <w:szCs w:val="24"/>
          <w:rtl/>
        </w:rPr>
        <w:t>همان، ص 91</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(117).</w:t>
      </w:r>
      <w:r w:rsidRPr="0099534A">
        <w:rPr>
          <w:rFonts w:ascii="Times New Roman" w:eastAsia="Times New Roman" w:hAnsi="Times New Roman" w:cs="Times New Roman"/>
          <w:sz w:val="24"/>
          <w:szCs w:val="24"/>
          <w:rtl/>
        </w:rPr>
        <w:t>تذکرة الاولیاء، ص 387-386.مقایسه شود با آنچه که«قشیری»از قول«ابو الحسین درّاج» درباره«شیخ یوسف»نقل کرده است.(ترجمه رساله قشیریه، ص 611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(118).</w:t>
      </w:r>
      <w:r w:rsidRPr="0099534A">
        <w:rPr>
          <w:rFonts w:ascii="Times New Roman" w:eastAsia="Times New Roman" w:hAnsi="Times New Roman" w:cs="Times New Roman"/>
          <w:sz w:val="24"/>
          <w:szCs w:val="24"/>
          <w:rtl/>
        </w:rPr>
        <w:t>تذکرة الاولیاء، ص 387</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(119).</w:t>
      </w:r>
      <w:r w:rsidRPr="0099534A">
        <w:rPr>
          <w:rFonts w:ascii="Times New Roman" w:eastAsia="Times New Roman" w:hAnsi="Times New Roman" w:cs="Times New Roman"/>
          <w:sz w:val="24"/>
          <w:szCs w:val="24"/>
          <w:rtl/>
        </w:rPr>
        <w:t>رسالة الملامتیّه، ص 111</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(120).</w:t>
      </w:r>
      <w:r w:rsidRPr="0099534A">
        <w:rPr>
          <w:rFonts w:ascii="Times New Roman" w:eastAsia="Times New Roman" w:hAnsi="Times New Roman" w:cs="Times New Roman"/>
          <w:sz w:val="24"/>
          <w:szCs w:val="24"/>
          <w:rtl/>
        </w:rPr>
        <w:t>رسالة الملامتیّه، ص 99</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(121).</w:t>
      </w:r>
      <w:r w:rsidRPr="0099534A">
        <w:rPr>
          <w:rFonts w:ascii="Times New Roman" w:eastAsia="Times New Roman" w:hAnsi="Times New Roman" w:cs="Times New Roman"/>
          <w:sz w:val="24"/>
          <w:szCs w:val="24"/>
          <w:rtl/>
        </w:rPr>
        <w:t>همان، ص 113</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(122).</w:t>
      </w:r>
      <w:r w:rsidRPr="0099534A">
        <w:rPr>
          <w:rFonts w:ascii="Times New Roman" w:eastAsia="Times New Roman" w:hAnsi="Times New Roman" w:cs="Times New Roman"/>
          <w:sz w:val="24"/>
          <w:szCs w:val="24"/>
          <w:rtl/>
        </w:rPr>
        <w:t>همان، ص 118</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(123).</w:t>
      </w:r>
      <w:r w:rsidRPr="0099534A">
        <w:rPr>
          <w:rFonts w:ascii="Times New Roman" w:eastAsia="Times New Roman" w:hAnsi="Times New Roman" w:cs="Times New Roman"/>
          <w:sz w:val="24"/>
          <w:szCs w:val="24"/>
          <w:rtl/>
        </w:rPr>
        <w:t>همان، ص 99 و ص 101 و ص 119</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(124).</w:t>
      </w:r>
      <w:r w:rsidRPr="0099534A">
        <w:rPr>
          <w:rFonts w:ascii="Times New Roman" w:eastAsia="Times New Roman" w:hAnsi="Times New Roman" w:cs="Times New Roman"/>
          <w:sz w:val="24"/>
          <w:szCs w:val="24"/>
          <w:rtl/>
        </w:rPr>
        <w:t>ظاهرا کدر یا همان کادی یا کاذی است که نوعی گیاه است</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فرهنگ فارسی/ذیل کادی و ذیل کدر</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(125).</w:t>
      </w:r>
      <w:r w:rsidRPr="0099534A">
        <w:rPr>
          <w:rFonts w:ascii="Times New Roman" w:eastAsia="Times New Roman" w:hAnsi="Times New Roman" w:cs="Times New Roman"/>
          <w:sz w:val="24"/>
          <w:szCs w:val="24"/>
          <w:rtl/>
        </w:rPr>
        <w:t>کشف المحجوب، ص 56</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(126).</w:t>
      </w:r>
      <w:r w:rsidRPr="0099534A">
        <w:rPr>
          <w:rFonts w:ascii="Times New Roman" w:eastAsia="Times New Roman" w:hAnsi="Times New Roman" w:cs="Times New Roman"/>
          <w:sz w:val="24"/>
          <w:szCs w:val="24"/>
          <w:rtl/>
        </w:rPr>
        <w:t>تلبیس ابلیس، ترجمه علیرضا ذکاوتی قراگزلو، ص 228</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(127).</w:t>
      </w:r>
      <w:r w:rsidRPr="0099534A">
        <w:rPr>
          <w:rFonts w:ascii="Times New Roman" w:eastAsia="Times New Roman" w:hAnsi="Times New Roman" w:cs="Times New Roman"/>
          <w:sz w:val="24"/>
          <w:szCs w:val="24"/>
          <w:rtl/>
        </w:rPr>
        <w:t>رسالة الملامتیّه، ص 94</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(128).</w:t>
      </w:r>
      <w:r w:rsidRPr="0099534A">
        <w:rPr>
          <w:rFonts w:ascii="Times New Roman" w:eastAsia="Times New Roman" w:hAnsi="Times New Roman" w:cs="Times New Roman"/>
          <w:sz w:val="24"/>
          <w:szCs w:val="24"/>
          <w:rtl/>
        </w:rPr>
        <w:t>همان، ص 95</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(129).</w:t>
      </w:r>
      <w:r w:rsidRPr="0099534A">
        <w:rPr>
          <w:rFonts w:ascii="Times New Roman" w:eastAsia="Times New Roman" w:hAnsi="Times New Roman" w:cs="Times New Roman"/>
          <w:sz w:val="24"/>
          <w:szCs w:val="24"/>
          <w:rtl/>
        </w:rPr>
        <w:t>رسالة الملامتیّه، ص 90 و ص 114-113</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(130).</w:t>
      </w:r>
      <w:r w:rsidRPr="0099534A">
        <w:rPr>
          <w:rFonts w:ascii="Times New Roman" w:eastAsia="Times New Roman" w:hAnsi="Times New Roman" w:cs="Times New Roman"/>
          <w:sz w:val="24"/>
          <w:szCs w:val="24"/>
          <w:rtl/>
        </w:rPr>
        <w:t>همان، ص 95</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(131).</w:t>
      </w:r>
      <w:r w:rsidRPr="0099534A">
        <w:rPr>
          <w:rFonts w:ascii="Times New Roman" w:eastAsia="Times New Roman" w:hAnsi="Times New Roman" w:cs="Times New Roman"/>
          <w:sz w:val="24"/>
          <w:szCs w:val="24"/>
          <w:rtl/>
        </w:rPr>
        <w:t>همان، ص 100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(132).</w:t>
      </w:r>
      <w:r w:rsidRPr="0099534A">
        <w:rPr>
          <w:rFonts w:ascii="Times New Roman" w:eastAsia="Times New Roman" w:hAnsi="Times New Roman" w:cs="Times New Roman"/>
          <w:sz w:val="24"/>
          <w:szCs w:val="24"/>
          <w:rtl/>
        </w:rPr>
        <w:t>ترجمه رساله قشیریه، ص 61</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(133).</w:t>
      </w:r>
      <w:r w:rsidRPr="0099534A">
        <w:rPr>
          <w:rFonts w:ascii="Times New Roman" w:eastAsia="Times New Roman" w:hAnsi="Times New Roman" w:cs="Times New Roman"/>
          <w:sz w:val="24"/>
          <w:szCs w:val="24"/>
          <w:rtl/>
        </w:rPr>
        <w:t>رسالة الملامتیّه، ص 90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 xml:space="preserve"> </w:t>
      </w:r>
      <w:proofErr w:type="gramStart"/>
      <w:r w:rsidRPr="0099534A">
        <w:rPr>
          <w:rFonts w:ascii="Times New Roman" w:eastAsia="Times New Roman" w:hAnsi="Times New Roman" w:cs="Times New Roman"/>
          <w:sz w:val="24"/>
          <w:szCs w:val="24"/>
        </w:rPr>
        <w:t>(134).</w:t>
      </w:r>
      <w:r w:rsidRPr="0099534A">
        <w:rPr>
          <w:rFonts w:ascii="Times New Roman" w:eastAsia="Times New Roman" w:hAnsi="Times New Roman" w:cs="Times New Roman"/>
          <w:sz w:val="24"/>
          <w:szCs w:val="24"/>
          <w:rtl/>
        </w:rPr>
        <w:t>ترجمه رساله قشیریه، ص 326</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lastRenderedPageBreak/>
        <w:t>(135).</w:t>
      </w:r>
      <w:r w:rsidRPr="0099534A">
        <w:rPr>
          <w:rFonts w:ascii="Times New Roman" w:eastAsia="Times New Roman" w:hAnsi="Times New Roman" w:cs="Times New Roman"/>
          <w:sz w:val="24"/>
          <w:szCs w:val="24"/>
          <w:rtl/>
        </w:rPr>
        <w:t>رسالة الملامتیّه، ص 90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(136).</w:t>
      </w:r>
      <w:r w:rsidRPr="0099534A">
        <w:rPr>
          <w:rFonts w:ascii="Times New Roman" w:eastAsia="Times New Roman" w:hAnsi="Times New Roman" w:cs="Times New Roman"/>
          <w:sz w:val="24"/>
          <w:szCs w:val="24"/>
          <w:rtl/>
        </w:rPr>
        <w:t>همان، ص 104</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(137).</w:t>
      </w:r>
      <w:r w:rsidRPr="0099534A">
        <w:rPr>
          <w:rFonts w:ascii="Times New Roman" w:eastAsia="Times New Roman" w:hAnsi="Times New Roman" w:cs="Times New Roman"/>
          <w:sz w:val="24"/>
          <w:szCs w:val="24"/>
          <w:rtl/>
        </w:rPr>
        <w:t>با این حال در نزد مریدان به گونه‏ای رفتار می‏کردند تا آنان را به احکام و آداب شرع راهنمایی کنند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رسالة الملامتیّه، ص 88-87 و ص 95)«سلمی»گوید:شیخ ابو حفص حدّاد معتقد بود که عبادات و مجاهدات را در نزد مریدان باید نیک داشت تا آنان به مجاهدت بر انگیخته شوند اما حمدون قصّار این کار را صلاح نمی‏دانست و ابو عثمان حیری در رفتار با مریدان شیوه‏ای میانه داشت.(رسالة الملامتیّه، ص 103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(138).</w:t>
      </w:r>
      <w:r w:rsidRPr="0099534A">
        <w:rPr>
          <w:rFonts w:ascii="Times New Roman" w:eastAsia="Times New Roman" w:hAnsi="Times New Roman" w:cs="Times New Roman"/>
          <w:sz w:val="24"/>
          <w:szCs w:val="24"/>
          <w:rtl/>
        </w:rPr>
        <w:t xml:space="preserve">رسالة الملامتیّه، ص 90.در متن رسالة الملامتیّه گوینده این سخن عبدالله مبارک(متوفّی: 181 ق)درج شده است، اما همانگونه که دکتر ابو العلاء عفیفی در پی نوشت صفحه 90 رسالة الملامتیّه یاد آوری کرده است، «عبدالله منازل»صحیح است.سخنان«عبد الله منازل»مقایسه شود با:الفتوحات المکیه، السّفر الثّالث، ص </w:t>
      </w:r>
      <w:r w:rsidRPr="0099534A">
        <w:rPr>
          <w:rFonts w:ascii="Times New Roman" w:eastAsia="Times New Roman" w:hAnsi="Times New Roman" w:cs="Times New Roman"/>
          <w:sz w:val="24"/>
          <w:szCs w:val="24"/>
        </w:rPr>
        <w:t>257.</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(139).</w:t>
      </w:r>
      <w:r w:rsidRPr="0099534A">
        <w:rPr>
          <w:rFonts w:ascii="Times New Roman" w:eastAsia="Times New Roman" w:hAnsi="Times New Roman" w:cs="Times New Roman"/>
          <w:sz w:val="24"/>
          <w:szCs w:val="24"/>
          <w:rtl/>
        </w:rPr>
        <w:t>همان، ص 101</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(140).</w:t>
      </w:r>
      <w:r w:rsidRPr="0099534A">
        <w:rPr>
          <w:rFonts w:ascii="Times New Roman" w:eastAsia="Times New Roman" w:hAnsi="Times New Roman" w:cs="Times New Roman"/>
          <w:sz w:val="24"/>
          <w:szCs w:val="24"/>
          <w:rtl/>
        </w:rPr>
        <w:t>همان، ص 103 و ص 108 و ص 113</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(141).</w:t>
      </w:r>
      <w:r w:rsidRPr="0099534A">
        <w:rPr>
          <w:rFonts w:ascii="Times New Roman" w:eastAsia="Times New Roman" w:hAnsi="Times New Roman" w:cs="Times New Roman"/>
          <w:sz w:val="24"/>
          <w:szCs w:val="24"/>
          <w:rtl/>
        </w:rPr>
        <w:t>همان، ص 108</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(142).</w:t>
      </w:r>
      <w:r w:rsidRPr="0099534A">
        <w:rPr>
          <w:rFonts w:ascii="Times New Roman" w:eastAsia="Times New Roman" w:hAnsi="Times New Roman" w:cs="Times New Roman"/>
          <w:sz w:val="24"/>
          <w:szCs w:val="24"/>
          <w:rtl/>
        </w:rPr>
        <w:t>همان، ص 109</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(143).</w:t>
      </w:r>
      <w:r w:rsidRPr="0099534A">
        <w:rPr>
          <w:rFonts w:ascii="Times New Roman" w:eastAsia="Times New Roman" w:hAnsi="Times New Roman" w:cs="Times New Roman"/>
          <w:sz w:val="24"/>
          <w:szCs w:val="24"/>
          <w:rtl/>
        </w:rPr>
        <w:t>کشف المحجوب، ص 157</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(144).</w:t>
      </w:r>
      <w:r w:rsidRPr="0099534A">
        <w:rPr>
          <w:rFonts w:ascii="Times New Roman" w:eastAsia="Times New Roman" w:hAnsi="Times New Roman" w:cs="Times New Roman"/>
          <w:sz w:val="24"/>
          <w:szCs w:val="24"/>
          <w:rtl/>
        </w:rPr>
        <w:t>تلبیس ابلیس، ص 150</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(145).</w:t>
      </w:r>
      <w:r w:rsidRPr="0099534A">
        <w:rPr>
          <w:rFonts w:ascii="Times New Roman" w:eastAsia="Times New Roman" w:hAnsi="Times New Roman" w:cs="Times New Roman"/>
          <w:sz w:val="24"/>
          <w:szCs w:val="24"/>
          <w:rtl/>
        </w:rPr>
        <w:t>رسالة الملامتیّه، ص 101 و نیز ص 103 و ص 113.</w:t>
      </w:r>
      <w:proofErr w:type="gramEnd"/>
      <w:r w:rsidRPr="0099534A">
        <w:rPr>
          <w:rFonts w:ascii="Times New Roman" w:eastAsia="Times New Roman" w:hAnsi="Times New Roman" w:cs="Times New Roman"/>
          <w:sz w:val="24"/>
          <w:szCs w:val="24"/>
          <w:rtl/>
        </w:rPr>
        <w:t xml:space="preserve"> همانطور که پیشتر گفته آمد، آنان برخی از اوقات برای آنکه نفس خود را خوار کنند، در یوزگی نیز می‏کردند، چنانکه ابو محمد جونی، یکی از مریدان شیخ ابو حفص حدّاد، با اینکه پیشه وری را به یاران خود سفارش می‏کرد، خود زمانی از ابو خفص فرمان یافته بود تا تکدّی کند.(رسالة الملامتیّه، ص 101</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(146).</w:t>
      </w:r>
      <w:r w:rsidRPr="0099534A">
        <w:rPr>
          <w:rFonts w:ascii="Times New Roman" w:eastAsia="Times New Roman" w:hAnsi="Times New Roman" w:cs="Times New Roman"/>
          <w:sz w:val="24"/>
          <w:szCs w:val="24"/>
          <w:rtl/>
        </w:rPr>
        <w:t>همان، ص 94</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(147).</w:t>
      </w:r>
      <w:r w:rsidRPr="0099534A">
        <w:rPr>
          <w:rFonts w:ascii="Times New Roman" w:eastAsia="Times New Roman" w:hAnsi="Times New Roman" w:cs="Times New Roman"/>
          <w:sz w:val="24"/>
          <w:szCs w:val="24"/>
          <w:rtl/>
        </w:rPr>
        <w:t>همان، ص 104-103؛و نیز ترجمه عوارف المعارف ص 29؛و همچنین مقایسه شود با</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سخنان ابو عثمان حیری درباره سماع در طبقات الصّوفیه، ص 378</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(148).</w:t>
      </w:r>
      <w:r w:rsidRPr="0099534A">
        <w:rPr>
          <w:rFonts w:ascii="Times New Roman" w:eastAsia="Times New Roman" w:hAnsi="Times New Roman" w:cs="Times New Roman"/>
          <w:sz w:val="24"/>
          <w:szCs w:val="24"/>
          <w:rtl/>
        </w:rPr>
        <w:t>کارهای خارق العاده صوفیّه اصطلاحا«کرامت»گفته می‏شود</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(149).</w:t>
      </w:r>
      <w:r w:rsidRPr="0099534A">
        <w:rPr>
          <w:rFonts w:ascii="Times New Roman" w:eastAsia="Times New Roman" w:hAnsi="Times New Roman" w:cs="Times New Roman"/>
          <w:sz w:val="24"/>
          <w:szCs w:val="24"/>
          <w:rtl/>
        </w:rPr>
        <w:t>رسالة الملامتیّه، ص 117</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534A">
        <w:rPr>
          <w:rFonts w:ascii="Times New Roman" w:eastAsia="Times New Roman" w:hAnsi="Times New Roman" w:cs="Times New Roman"/>
          <w:sz w:val="24"/>
          <w:szCs w:val="24"/>
        </w:rPr>
        <w:t>(150).</w:t>
      </w:r>
      <w:r w:rsidRPr="0099534A">
        <w:rPr>
          <w:rFonts w:ascii="Times New Roman" w:eastAsia="Times New Roman" w:hAnsi="Times New Roman" w:cs="Times New Roman"/>
          <w:sz w:val="24"/>
          <w:szCs w:val="24"/>
          <w:rtl/>
        </w:rPr>
        <w:t>همان، ص 118</w:t>
      </w:r>
      <w:r w:rsidRPr="0099534A">
        <w:rPr>
          <w:rFonts w:ascii="Times New Roman" w:eastAsia="Times New Roman" w:hAnsi="Times New Roman" w:cs="Times New Roman"/>
          <w:sz w:val="24"/>
          <w:szCs w:val="24"/>
        </w:rPr>
        <w:t>.</w:t>
      </w:r>
      <w:proofErr w:type="gramEnd"/>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Pr>
        <w:t>(151).</w:t>
      </w:r>
      <w:r w:rsidRPr="0099534A">
        <w:rPr>
          <w:rFonts w:ascii="Times New Roman" w:eastAsia="Times New Roman" w:hAnsi="Times New Roman" w:cs="Times New Roman"/>
          <w:sz w:val="24"/>
          <w:szCs w:val="24"/>
          <w:rtl/>
        </w:rPr>
        <w:t>همان، ص 104.گفتنی است که صوفیان غیر ملامتی نیز با عقاید ملامتیان مخالف بوده‏اند و به آنان خرده می‏گرفته‏اند، مثلا هجویری گوید</w:t>
      </w:r>
      <w:proofErr w:type="gramStart"/>
      <w:r w:rsidRPr="0099534A">
        <w:rPr>
          <w:rFonts w:ascii="Times New Roman" w:eastAsia="Times New Roman" w:hAnsi="Times New Roman" w:cs="Times New Roman"/>
          <w:sz w:val="24"/>
          <w:szCs w:val="24"/>
          <w:rtl/>
        </w:rPr>
        <w:t>:«</w:t>
      </w:r>
      <w:proofErr w:type="gramEnd"/>
      <w:r w:rsidRPr="0099534A">
        <w:rPr>
          <w:rFonts w:ascii="Times New Roman" w:eastAsia="Times New Roman" w:hAnsi="Times New Roman" w:cs="Times New Roman"/>
          <w:sz w:val="24"/>
          <w:szCs w:val="24"/>
          <w:rtl/>
        </w:rPr>
        <w:t>به نزدیک من طلب ملامت عین ریا بود و ریا عین نفاق، از آنچه مرائی راهی رود که خلق ورا قبول کند و ملامتی به تکلّف راهی رود که خلق ورا ردّ کند، هر دو گروه اندر خلق مانده‏اند.».(کشف المحجوب، ص 75</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lastRenderedPageBreak/>
        <w:t>در تألیف مقاله حاضر مراجع ذیل نیز راهنمای من بنده بوده است و از آنها سود برده‏امد: باستانی پاریزی، محمد ابراهیم:یعقوب لیث، تهران، ابن سینا، 1344</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بامداد، محمد علی:حافظ شناسی یا الهامات خواجه، به کوشش محمود بامداد، بی جا، بی تا</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تیشنر، فرانتس:«گروه فتوّت کشورهای اسلامی و نوع ظهور گوناگون آنها در ایران و کشورهای همجوار»، مجله دانشکده ادبیّات تهران، دوره چهاردهم، شماره دوم، دی ما </w:t>
      </w:r>
      <w:r w:rsidRPr="0099534A">
        <w:rPr>
          <w:rFonts w:ascii="Times New Roman" w:eastAsia="Times New Roman" w:hAnsi="Times New Roman" w:cs="Times New Roman"/>
          <w:sz w:val="24"/>
          <w:szCs w:val="24"/>
        </w:rPr>
        <w:t>1335.</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حاکمی، اسماعیل:آیین فتوّت و عیاری، مجله سخن، دوره هفدهم، شماره سوم، خرداد ماه </w:t>
      </w:r>
      <w:r w:rsidRPr="0099534A">
        <w:rPr>
          <w:rFonts w:ascii="Times New Roman" w:eastAsia="Times New Roman" w:hAnsi="Times New Roman" w:cs="Times New Roman"/>
          <w:sz w:val="24"/>
          <w:szCs w:val="24"/>
        </w:rPr>
        <w:t>1346.</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زرین کوب، عبد الحسین:جستجو در تصوّف ایران، تهران، امیر کبیر، 1363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الشیبی، کامل مصطفی:همبستگی میان تصوّف و تشیع، (الصّلة بین التصّوّف و التّشیع)، ترجمه علی اکبر شهابی، تهران، دانشگاه تهران، 1353</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فروزانفر، بدیع الزّمان:شرح مثنوی شریف، جزو دوم از دفتر اوّل، تهران، دانشگاه تهران، 3 مجلد، 1347</w:t>
      </w:r>
      <w:r w:rsidRPr="0099534A">
        <w:rPr>
          <w:rFonts w:ascii="Times New Roman" w:eastAsia="Times New Roman" w:hAnsi="Times New Roman" w:cs="Times New Roman"/>
          <w:sz w:val="24"/>
          <w:szCs w:val="24"/>
        </w:rPr>
        <w:t>.</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 xml:space="preserve">نفیسی، سعید:سر چشمه تصوّف در ایران، تهران، کتابفروشی فروغی، تاریخ مقدّمه </w:t>
      </w:r>
      <w:r w:rsidRPr="0099534A">
        <w:rPr>
          <w:rFonts w:ascii="Times New Roman" w:eastAsia="Times New Roman" w:hAnsi="Times New Roman" w:cs="Times New Roman"/>
          <w:sz w:val="24"/>
          <w:szCs w:val="24"/>
        </w:rPr>
        <w:t>1343.</w:t>
      </w:r>
    </w:p>
    <w:p w:rsidR="0099534A" w:rsidRPr="0099534A" w:rsidRDefault="0099534A" w:rsidP="0099534A">
      <w:pPr>
        <w:bidi/>
        <w:spacing w:before="100" w:beforeAutospacing="1" w:after="100" w:afterAutospacing="1" w:line="240" w:lineRule="auto"/>
        <w:jc w:val="both"/>
        <w:rPr>
          <w:rFonts w:ascii="Times New Roman" w:eastAsia="Times New Roman" w:hAnsi="Times New Roman" w:cs="Times New Roman"/>
          <w:sz w:val="24"/>
          <w:szCs w:val="24"/>
        </w:rPr>
      </w:pPr>
      <w:r w:rsidRPr="0099534A">
        <w:rPr>
          <w:rFonts w:ascii="Times New Roman" w:eastAsia="Times New Roman" w:hAnsi="Times New Roman" w:cs="Times New Roman"/>
          <w:sz w:val="24"/>
          <w:szCs w:val="24"/>
          <w:rtl/>
        </w:rPr>
        <w:t>پایان مقاله</w:t>
      </w:r>
    </w:p>
    <w:p w:rsidR="00B44211" w:rsidRDefault="00B44211" w:rsidP="0099534A">
      <w:pPr>
        <w:bidi/>
        <w:jc w:val="both"/>
      </w:pPr>
    </w:p>
    <w:sectPr w:rsidR="00B44211" w:rsidSect="00B44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534A"/>
    <w:rsid w:val="0099534A"/>
    <w:rsid w:val="00B442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211"/>
  </w:style>
  <w:style w:type="paragraph" w:styleId="Heading4">
    <w:name w:val="heading 4"/>
    <w:basedOn w:val="Normal"/>
    <w:link w:val="Heading4Char"/>
    <w:uiPriority w:val="9"/>
    <w:qFormat/>
    <w:rsid w:val="009953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534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9534A"/>
    <w:rPr>
      <w:color w:val="0000FF"/>
      <w:u w:val="single"/>
    </w:rPr>
  </w:style>
  <w:style w:type="character" w:styleId="FollowedHyperlink">
    <w:name w:val="FollowedHyperlink"/>
    <w:basedOn w:val="DefaultParagraphFont"/>
    <w:uiPriority w:val="99"/>
    <w:semiHidden/>
    <w:unhideWhenUsed/>
    <w:rsid w:val="0099534A"/>
    <w:rPr>
      <w:color w:val="800080"/>
      <w:u w:val="single"/>
    </w:rPr>
  </w:style>
  <w:style w:type="character" w:customStyle="1" w:styleId="pagecount">
    <w:name w:val="pagecount"/>
    <w:basedOn w:val="DefaultParagraphFont"/>
    <w:rsid w:val="0099534A"/>
  </w:style>
  <w:style w:type="character" w:customStyle="1" w:styleId="pageno">
    <w:name w:val="pageno"/>
    <w:basedOn w:val="DefaultParagraphFont"/>
    <w:rsid w:val="0099534A"/>
  </w:style>
  <w:style w:type="character" w:customStyle="1" w:styleId="magsimg">
    <w:name w:val="magsimg"/>
    <w:basedOn w:val="DefaultParagraphFont"/>
    <w:rsid w:val="0099534A"/>
  </w:style>
  <w:style w:type="paragraph" w:styleId="NormalWeb">
    <w:name w:val="Normal (Web)"/>
    <w:basedOn w:val="Normal"/>
    <w:uiPriority w:val="99"/>
    <w:semiHidden/>
    <w:unhideWhenUsed/>
    <w:rsid w:val="00995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953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5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027953">
      <w:bodyDiv w:val="1"/>
      <w:marLeft w:val="0"/>
      <w:marRight w:val="0"/>
      <w:marTop w:val="0"/>
      <w:marBottom w:val="0"/>
      <w:divBdr>
        <w:top w:val="none" w:sz="0" w:space="0" w:color="auto"/>
        <w:left w:val="none" w:sz="0" w:space="0" w:color="auto"/>
        <w:bottom w:val="none" w:sz="0" w:space="0" w:color="auto"/>
        <w:right w:val="none" w:sz="0" w:space="0" w:color="auto"/>
      </w:divBdr>
      <w:divsChild>
        <w:div w:id="1904442692">
          <w:marLeft w:val="0"/>
          <w:marRight w:val="0"/>
          <w:marTop w:val="0"/>
          <w:marBottom w:val="0"/>
          <w:divBdr>
            <w:top w:val="none" w:sz="0" w:space="0" w:color="auto"/>
            <w:left w:val="none" w:sz="0" w:space="0" w:color="auto"/>
            <w:bottom w:val="none" w:sz="0" w:space="0" w:color="auto"/>
            <w:right w:val="none" w:sz="0" w:space="0" w:color="auto"/>
          </w:divBdr>
          <w:divsChild>
            <w:div w:id="967902674">
              <w:marLeft w:val="0"/>
              <w:marRight w:val="0"/>
              <w:marTop w:val="0"/>
              <w:marBottom w:val="0"/>
              <w:divBdr>
                <w:top w:val="none" w:sz="0" w:space="0" w:color="auto"/>
                <w:left w:val="none" w:sz="0" w:space="0" w:color="auto"/>
                <w:bottom w:val="none" w:sz="0" w:space="0" w:color="auto"/>
                <w:right w:val="none" w:sz="0" w:space="0" w:color="auto"/>
              </w:divBdr>
              <w:divsChild>
                <w:div w:id="1279725891">
                  <w:marLeft w:val="0"/>
                  <w:marRight w:val="0"/>
                  <w:marTop w:val="0"/>
                  <w:marBottom w:val="0"/>
                  <w:divBdr>
                    <w:top w:val="none" w:sz="0" w:space="0" w:color="auto"/>
                    <w:left w:val="none" w:sz="0" w:space="0" w:color="auto"/>
                    <w:bottom w:val="none" w:sz="0" w:space="0" w:color="auto"/>
                    <w:right w:val="none" w:sz="0" w:space="0" w:color="auto"/>
                  </w:divBdr>
                </w:div>
                <w:div w:id="831675448">
                  <w:marLeft w:val="0"/>
                  <w:marRight w:val="0"/>
                  <w:marTop w:val="0"/>
                  <w:marBottom w:val="0"/>
                  <w:divBdr>
                    <w:top w:val="none" w:sz="0" w:space="0" w:color="auto"/>
                    <w:left w:val="none" w:sz="0" w:space="0" w:color="auto"/>
                    <w:bottom w:val="none" w:sz="0" w:space="0" w:color="auto"/>
                    <w:right w:val="none" w:sz="0" w:space="0" w:color="auto"/>
                  </w:divBdr>
                </w:div>
                <w:div w:id="2084794590">
                  <w:marLeft w:val="0"/>
                  <w:marRight w:val="0"/>
                  <w:marTop w:val="0"/>
                  <w:marBottom w:val="0"/>
                  <w:divBdr>
                    <w:top w:val="none" w:sz="0" w:space="0" w:color="auto"/>
                    <w:left w:val="none" w:sz="0" w:space="0" w:color="auto"/>
                    <w:bottom w:val="none" w:sz="0" w:space="0" w:color="auto"/>
                    <w:right w:val="none" w:sz="0" w:space="0" w:color="auto"/>
                  </w:divBdr>
                </w:div>
                <w:div w:id="607127429">
                  <w:marLeft w:val="0"/>
                  <w:marRight w:val="0"/>
                  <w:marTop w:val="0"/>
                  <w:marBottom w:val="0"/>
                  <w:divBdr>
                    <w:top w:val="none" w:sz="0" w:space="0" w:color="auto"/>
                    <w:left w:val="none" w:sz="0" w:space="0" w:color="auto"/>
                    <w:bottom w:val="none" w:sz="0" w:space="0" w:color="auto"/>
                    <w:right w:val="none" w:sz="0" w:space="0" w:color="auto"/>
                  </w:divBdr>
                </w:div>
                <w:div w:id="2013991495">
                  <w:marLeft w:val="0"/>
                  <w:marRight w:val="0"/>
                  <w:marTop w:val="0"/>
                  <w:marBottom w:val="0"/>
                  <w:divBdr>
                    <w:top w:val="none" w:sz="0" w:space="0" w:color="auto"/>
                    <w:left w:val="none" w:sz="0" w:space="0" w:color="auto"/>
                    <w:bottom w:val="none" w:sz="0" w:space="0" w:color="auto"/>
                    <w:right w:val="none" w:sz="0" w:space="0" w:color="auto"/>
                  </w:divBdr>
                </w:div>
              </w:divsChild>
            </w:div>
            <w:div w:id="1312364802">
              <w:marLeft w:val="0"/>
              <w:marRight w:val="0"/>
              <w:marTop w:val="0"/>
              <w:marBottom w:val="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
              </w:divsChild>
            </w:div>
            <w:div w:id="673919274">
              <w:marLeft w:val="0"/>
              <w:marRight w:val="0"/>
              <w:marTop w:val="0"/>
              <w:marBottom w:val="0"/>
              <w:divBdr>
                <w:top w:val="none" w:sz="0" w:space="0" w:color="auto"/>
                <w:left w:val="none" w:sz="0" w:space="0" w:color="auto"/>
                <w:bottom w:val="none" w:sz="0" w:space="0" w:color="auto"/>
                <w:right w:val="none" w:sz="0" w:space="0" w:color="auto"/>
              </w:divBdr>
              <w:divsChild>
                <w:div w:id="1646163086">
                  <w:marLeft w:val="0"/>
                  <w:marRight w:val="0"/>
                  <w:marTop w:val="0"/>
                  <w:marBottom w:val="0"/>
                  <w:divBdr>
                    <w:top w:val="none" w:sz="0" w:space="0" w:color="auto"/>
                    <w:left w:val="none" w:sz="0" w:space="0" w:color="auto"/>
                    <w:bottom w:val="none" w:sz="0" w:space="0" w:color="auto"/>
                    <w:right w:val="none" w:sz="0" w:space="0" w:color="auto"/>
                  </w:divBdr>
                </w:div>
              </w:divsChild>
            </w:div>
            <w:div w:id="1437099019">
              <w:marLeft w:val="0"/>
              <w:marRight w:val="0"/>
              <w:marTop w:val="0"/>
              <w:marBottom w:val="0"/>
              <w:divBdr>
                <w:top w:val="none" w:sz="0" w:space="0" w:color="auto"/>
                <w:left w:val="none" w:sz="0" w:space="0" w:color="auto"/>
                <w:bottom w:val="none" w:sz="0" w:space="0" w:color="auto"/>
                <w:right w:val="none" w:sz="0" w:space="0" w:color="auto"/>
              </w:divBdr>
              <w:divsChild>
                <w:div w:id="466629317">
                  <w:marLeft w:val="0"/>
                  <w:marRight w:val="0"/>
                  <w:marTop w:val="0"/>
                  <w:marBottom w:val="0"/>
                  <w:divBdr>
                    <w:top w:val="none" w:sz="0" w:space="0" w:color="auto"/>
                    <w:left w:val="none" w:sz="0" w:space="0" w:color="auto"/>
                    <w:bottom w:val="none" w:sz="0" w:space="0" w:color="auto"/>
                    <w:right w:val="none" w:sz="0" w:space="0" w:color="auto"/>
                  </w:divBdr>
                </w:div>
              </w:divsChild>
            </w:div>
            <w:div w:id="1639795066">
              <w:marLeft w:val="0"/>
              <w:marRight w:val="0"/>
              <w:marTop w:val="0"/>
              <w:marBottom w:val="0"/>
              <w:divBdr>
                <w:top w:val="none" w:sz="0" w:space="0" w:color="auto"/>
                <w:left w:val="none" w:sz="0" w:space="0" w:color="auto"/>
                <w:bottom w:val="none" w:sz="0" w:space="0" w:color="auto"/>
                <w:right w:val="none" w:sz="0" w:space="0" w:color="auto"/>
              </w:divBdr>
              <w:divsChild>
                <w:div w:id="464012005">
                  <w:marLeft w:val="0"/>
                  <w:marRight w:val="0"/>
                  <w:marTop w:val="0"/>
                  <w:marBottom w:val="0"/>
                  <w:divBdr>
                    <w:top w:val="none" w:sz="0" w:space="0" w:color="auto"/>
                    <w:left w:val="none" w:sz="0" w:space="0" w:color="auto"/>
                    <w:bottom w:val="none" w:sz="0" w:space="0" w:color="auto"/>
                    <w:right w:val="none" w:sz="0" w:space="0" w:color="auto"/>
                  </w:divBdr>
                </w:div>
              </w:divsChild>
            </w:div>
            <w:div w:id="132722450">
              <w:marLeft w:val="0"/>
              <w:marRight w:val="0"/>
              <w:marTop w:val="0"/>
              <w:marBottom w:val="0"/>
              <w:divBdr>
                <w:top w:val="none" w:sz="0" w:space="0" w:color="auto"/>
                <w:left w:val="none" w:sz="0" w:space="0" w:color="auto"/>
                <w:bottom w:val="none" w:sz="0" w:space="0" w:color="auto"/>
                <w:right w:val="none" w:sz="0" w:space="0" w:color="auto"/>
              </w:divBdr>
              <w:divsChild>
                <w:div w:id="1542739657">
                  <w:marLeft w:val="0"/>
                  <w:marRight w:val="0"/>
                  <w:marTop w:val="0"/>
                  <w:marBottom w:val="0"/>
                  <w:divBdr>
                    <w:top w:val="none" w:sz="0" w:space="0" w:color="auto"/>
                    <w:left w:val="none" w:sz="0" w:space="0" w:color="auto"/>
                    <w:bottom w:val="none" w:sz="0" w:space="0" w:color="auto"/>
                    <w:right w:val="none" w:sz="0" w:space="0" w:color="auto"/>
                  </w:divBdr>
                </w:div>
              </w:divsChild>
            </w:div>
            <w:div w:id="958489475">
              <w:marLeft w:val="0"/>
              <w:marRight w:val="0"/>
              <w:marTop w:val="0"/>
              <w:marBottom w:val="0"/>
              <w:divBdr>
                <w:top w:val="none" w:sz="0" w:space="0" w:color="auto"/>
                <w:left w:val="none" w:sz="0" w:space="0" w:color="auto"/>
                <w:bottom w:val="none" w:sz="0" w:space="0" w:color="auto"/>
                <w:right w:val="none" w:sz="0" w:space="0" w:color="auto"/>
              </w:divBdr>
              <w:divsChild>
                <w:div w:id="1755778214">
                  <w:marLeft w:val="0"/>
                  <w:marRight w:val="0"/>
                  <w:marTop w:val="0"/>
                  <w:marBottom w:val="0"/>
                  <w:divBdr>
                    <w:top w:val="none" w:sz="0" w:space="0" w:color="auto"/>
                    <w:left w:val="none" w:sz="0" w:space="0" w:color="auto"/>
                    <w:bottom w:val="none" w:sz="0" w:space="0" w:color="auto"/>
                    <w:right w:val="none" w:sz="0" w:space="0" w:color="auto"/>
                  </w:divBdr>
                </w:div>
              </w:divsChild>
            </w:div>
            <w:div w:id="1037586130">
              <w:marLeft w:val="0"/>
              <w:marRight w:val="0"/>
              <w:marTop w:val="0"/>
              <w:marBottom w:val="0"/>
              <w:divBdr>
                <w:top w:val="none" w:sz="0" w:space="0" w:color="auto"/>
                <w:left w:val="none" w:sz="0" w:space="0" w:color="auto"/>
                <w:bottom w:val="none" w:sz="0" w:space="0" w:color="auto"/>
                <w:right w:val="none" w:sz="0" w:space="0" w:color="auto"/>
              </w:divBdr>
              <w:divsChild>
                <w:div w:id="1016730664">
                  <w:marLeft w:val="0"/>
                  <w:marRight w:val="0"/>
                  <w:marTop w:val="0"/>
                  <w:marBottom w:val="0"/>
                  <w:divBdr>
                    <w:top w:val="none" w:sz="0" w:space="0" w:color="auto"/>
                    <w:left w:val="none" w:sz="0" w:space="0" w:color="auto"/>
                    <w:bottom w:val="none" w:sz="0" w:space="0" w:color="auto"/>
                    <w:right w:val="none" w:sz="0" w:space="0" w:color="auto"/>
                  </w:divBdr>
                </w:div>
              </w:divsChild>
            </w:div>
            <w:div w:id="1873616412">
              <w:marLeft w:val="0"/>
              <w:marRight w:val="0"/>
              <w:marTop w:val="0"/>
              <w:marBottom w:val="0"/>
              <w:divBdr>
                <w:top w:val="none" w:sz="0" w:space="0" w:color="auto"/>
                <w:left w:val="none" w:sz="0" w:space="0" w:color="auto"/>
                <w:bottom w:val="none" w:sz="0" w:space="0" w:color="auto"/>
                <w:right w:val="none" w:sz="0" w:space="0" w:color="auto"/>
              </w:divBdr>
              <w:divsChild>
                <w:div w:id="1900246340">
                  <w:marLeft w:val="0"/>
                  <w:marRight w:val="0"/>
                  <w:marTop w:val="0"/>
                  <w:marBottom w:val="0"/>
                  <w:divBdr>
                    <w:top w:val="none" w:sz="0" w:space="0" w:color="auto"/>
                    <w:left w:val="none" w:sz="0" w:space="0" w:color="auto"/>
                    <w:bottom w:val="none" w:sz="0" w:space="0" w:color="auto"/>
                    <w:right w:val="none" w:sz="0" w:space="0" w:color="auto"/>
                  </w:divBdr>
                </w:div>
              </w:divsChild>
            </w:div>
            <w:div w:id="1033966518">
              <w:marLeft w:val="0"/>
              <w:marRight w:val="0"/>
              <w:marTop w:val="0"/>
              <w:marBottom w:val="0"/>
              <w:divBdr>
                <w:top w:val="none" w:sz="0" w:space="0" w:color="auto"/>
                <w:left w:val="none" w:sz="0" w:space="0" w:color="auto"/>
                <w:bottom w:val="none" w:sz="0" w:space="0" w:color="auto"/>
                <w:right w:val="none" w:sz="0" w:space="0" w:color="auto"/>
              </w:divBdr>
              <w:divsChild>
                <w:div w:id="499737538">
                  <w:marLeft w:val="0"/>
                  <w:marRight w:val="0"/>
                  <w:marTop w:val="0"/>
                  <w:marBottom w:val="0"/>
                  <w:divBdr>
                    <w:top w:val="none" w:sz="0" w:space="0" w:color="auto"/>
                    <w:left w:val="none" w:sz="0" w:space="0" w:color="auto"/>
                    <w:bottom w:val="none" w:sz="0" w:space="0" w:color="auto"/>
                    <w:right w:val="none" w:sz="0" w:space="0" w:color="auto"/>
                  </w:divBdr>
                </w:div>
              </w:divsChild>
            </w:div>
            <w:div w:id="423186877">
              <w:marLeft w:val="0"/>
              <w:marRight w:val="0"/>
              <w:marTop w:val="0"/>
              <w:marBottom w:val="0"/>
              <w:divBdr>
                <w:top w:val="none" w:sz="0" w:space="0" w:color="auto"/>
                <w:left w:val="none" w:sz="0" w:space="0" w:color="auto"/>
                <w:bottom w:val="none" w:sz="0" w:space="0" w:color="auto"/>
                <w:right w:val="none" w:sz="0" w:space="0" w:color="auto"/>
              </w:divBdr>
              <w:divsChild>
                <w:div w:id="724715622">
                  <w:marLeft w:val="0"/>
                  <w:marRight w:val="0"/>
                  <w:marTop w:val="0"/>
                  <w:marBottom w:val="0"/>
                  <w:divBdr>
                    <w:top w:val="none" w:sz="0" w:space="0" w:color="auto"/>
                    <w:left w:val="none" w:sz="0" w:space="0" w:color="auto"/>
                    <w:bottom w:val="none" w:sz="0" w:space="0" w:color="auto"/>
                    <w:right w:val="none" w:sz="0" w:space="0" w:color="auto"/>
                  </w:divBdr>
                </w:div>
              </w:divsChild>
            </w:div>
            <w:div w:id="1364984404">
              <w:marLeft w:val="0"/>
              <w:marRight w:val="0"/>
              <w:marTop w:val="0"/>
              <w:marBottom w:val="0"/>
              <w:divBdr>
                <w:top w:val="none" w:sz="0" w:space="0" w:color="auto"/>
                <w:left w:val="none" w:sz="0" w:space="0" w:color="auto"/>
                <w:bottom w:val="none" w:sz="0" w:space="0" w:color="auto"/>
                <w:right w:val="none" w:sz="0" w:space="0" w:color="auto"/>
              </w:divBdr>
              <w:divsChild>
                <w:div w:id="1641959895">
                  <w:marLeft w:val="0"/>
                  <w:marRight w:val="0"/>
                  <w:marTop w:val="0"/>
                  <w:marBottom w:val="0"/>
                  <w:divBdr>
                    <w:top w:val="none" w:sz="0" w:space="0" w:color="auto"/>
                    <w:left w:val="none" w:sz="0" w:space="0" w:color="auto"/>
                    <w:bottom w:val="none" w:sz="0" w:space="0" w:color="auto"/>
                    <w:right w:val="none" w:sz="0" w:space="0" w:color="auto"/>
                  </w:divBdr>
                </w:div>
              </w:divsChild>
            </w:div>
            <w:div w:id="761687103">
              <w:marLeft w:val="0"/>
              <w:marRight w:val="0"/>
              <w:marTop w:val="0"/>
              <w:marBottom w:val="0"/>
              <w:divBdr>
                <w:top w:val="none" w:sz="0" w:space="0" w:color="auto"/>
                <w:left w:val="none" w:sz="0" w:space="0" w:color="auto"/>
                <w:bottom w:val="none" w:sz="0" w:space="0" w:color="auto"/>
                <w:right w:val="none" w:sz="0" w:space="0" w:color="auto"/>
              </w:divBdr>
              <w:divsChild>
                <w:div w:id="1245720490">
                  <w:marLeft w:val="0"/>
                  <w:marRight w:val="0"/>
                  <w:marTop w:val="0"/>
                  <w:marBottom w:val="0"/>
                  <w:divBdr>
                    <w:top w:val="none" w:sz="0" w:space="0" w:color="auto"/>
                    <w:left w:val="none" w:sz="0" w:space="0" w:color="auto"/>
                    <w:bottom w:val="none" w:sz="0" w:space="0" w:color="auto"/>
                    <w:right w:val="none" w:sz="0" w:space="0" w:color="auto"/>
                  </w:divBdr>
                </w:div>
              </w:divsChild>
            </w:div>
            <w:div w:id="1294405045">
              <w:marLeft w:val="0"/>
              <w:marRight w:val="0"/>
              <w:marTop w:val="0"/>
              <w:marBottom w:val="0"/>
              <w:divBdr>
                <w:top w:val="none" w:sz="0" w:space="0" w:color="auto"/>
                <w:left w:val="none" w:sz="0" w:space="0" w:color="auto"/>
                <w:bottom w:val="none" w:sz="0" w:space="0" w:color="auto"/>
                <w:right w:val="none" w:sz="0" w:space="0" w:color="auto"/>
              </w:divBdr>
              <w:divsChild>
                <w:div w:id="1668707144">
                  <w:marLeft w:val="0"/>
                  <w:marRight w:val="0"/>
                  <w:marTop w:val="0"/>
                  <w:marBottom w:val="0"/>
                  <w:divBdr>
                    <w:top w:val="none" w:sz="0" w:space="0" w:color="auto"/>
                    <w:left w:val="none" w:sz="0" w:space="0" w:color="auto"/>
                    <w:bottom w:val="none" w:sz="0" w:space="0" w:color="auto"/>
                    <w:right w:val="none" w:sz="0" w:space="0" w:color="auto"/>
                  </w:divBdr>
                </w:div>
              </w:divsChild>
            </w:div>
            <w:div w:id="105858599">
              <w:marLeft w:val="0"/>
              <w:marRight w:val="0"/>
              <w:marTop w:val="0"/>
              <w:marBottom w:val="0"/>
              <w:divBdr>
                <w:top w:val="none" w:sz="0" w:space="0" w:color="auto"/>
                <w:left w:val="none" w:sz="0" w:space="0" w:color="auto"/>
                <w:bottom w:val="none" w:sz="0" w:space="0" w:color="auto"/>
                <w:right w:val="none" w:sz="0" w:space="0" w:color="auto"/>
              </w:divBdr>
              <w:divsChild>
                <w:div w:id="1741563366">
                  <w:marLeft w:val="0"/>
                  <w:marRight w:val="0"/>
                  <w:marTop w:val="0"/>
                  <w:marBottom w:val="0"/>
                  <w:divBdr>
                    <w:top w:val="none" w:sz="0" w:space="0" w:color="auto"/>
                    <w:left w:val="none" w:sz="0" w:space="0" w:color="auto"/>
                    <w:bottom w:val="none" w:sz="0" w:space="0" w:color="auto"/>
                    <w:right w:val="none" w:sz="0" w:space="0" w:color="auto"/>
                  </w:divBdr>
                </w:div>
              </w:divsChild>
            </w:div>
            <w:div w:id="1912499977">
              <w:marLeft w:val="0"/>
              <w:marRight w:val="0"/>
              <w:marTop w:val="0"/>
              <w:marBottom w:val="0"/>
              <w:divBdr>
                <w:top w:val="none" w:sz="0" w:space="0" w:color="auto"/>
                <w:left w:val="none" w:sz="0" w:space="0" w:color="auto"/>
                <w:bottom w:val="none" w:sz="0" w:space="0" w:color="auto"/>
                <w:right w:val="none" w:sz="0" w:space="0" w:color="auto"/>
              </w:divBdr>
              <w:divsChild>
                <w:div w:id="1869953084">
                  <w:marLeft w:val="0"/>
                  <w:marRight w:val="0"/>
                  <w:marTop w:val="0"/>
                  <w:marBottom w:val="0"/>
                  <w:divBdr>
                    <w:top w:val="none" w:sz="0" w:space="0" w:color="auto"/>
                    <w:left w:val="none" w:sz="0" w:space="0" w:color="auto"/>
                    <w:bottom w:val="none" w:sz="0" w:space="0" w:color="auto"/>
                    <w:right w:val="none" w:sz="0" w:space="0" w:color="auto"/>
                  </w:divBdr>
                </w:div>
              </w:divsChild>
            </w:div>
            <w:div w:id="1939410130">
              <w:marLeft w:val="0"/>
              <w:marRight w:val="0"/>
              <w:marTop w:val="0"/>
              <w:marBottom w:val="0"/>
              <w:divBdr>
                <w:top w:val="none" w:sz="0" w:space="0" w:color="auto"/>
                <w:left w:val="none" w:sz="0" w:space="0" w:color="auto"/>
                <w:bottom w:val="none" w:sz="0" w:space="0" w:color="auto"/>
                <w:right w:val="none" w:sz="0" w:space="0" w:color="auto"/>
              </w:divBdr>
              <w:divsChild>
                <w:div w:id="1637176102">
                  <w:marLeft w:val="0"/>
                  <w:marRight w:val="0"/>
                  <w:marTop w:val="0"/>
                  <w:marBottom w:val="0"/>
                  <w:divBdr>
                    <w:top w:val="none" w:sz="0" w:space="0" w:color="auto"/>
                    <w:left w:val="none" w:sz="0" w:space="0" w:color="auto"/>
                    <w:bottom w:val="none" w:sz="0" w:space="0" w:color="auto"/>
                    <w:right w:val="none" w:sz="0" w:space="0" w:color="auto"/>
                  </w:divBdr>
                </w:div>
              </w:divsChild>
            </w:div>
            <w:div w:id="1312172409">
              <w:marLeft w:val="0"/>
              <w:marRight w:val="0"/>
              <w:marTop w:val="0"/>
              <w:marBottom w:val="0"/>
              <w:divBdr>
                <w:top w:val="none" w:sz="0" w:space="0" w:color="auto"/>
                <w:left w:val="none" w:sz="0" w:space="0" w:color="auto"/>
                <w:bottom w:val="none" w:sz="0" w:space="0" w:color="auto"/>
                <w:right w:val="none" w:sz="0" w:space="0" w:color="auto"/>
              </w:divBdr>
              <w:divsChild>
                <w:div w:id="1804033316">
                  <w:marLeft w:val="0"/>
                  <w:marRight w:val="0"/>
                  <w:marTop w:val="0"/>
                  <w:marBottom w:val="0"/>
                  <w:divBdr>
                    <w:top w:val="none" w:sz="0" w:space="0" w:color="auto"/>
                    <w:left w:val="none" w:sz="0" w:space="0" w:color="auto"/>
                    <w:bottom w:val="none" w:sz="0" w:space="0" w:color="auto"/>
                    <w:right w:val="none" w:sz="0" w:space="0" w:color="auto"/>
                  </w:divBdr>
                </w:div>
              </w:divsChild>
            </w:div>
            <w:div w:id="1751611868">
              <w:marLeft w:val="0"/>
              <w:marRight w:val="0"/>
              <w:marTop w:val="0"/>
              <w:marBottom w:val="0"/>
              <w:divBdr>
                <w:top w:val="none" w:sz="0" w:space="0" w:color="auto"/>
                <w:left w:val="none" w:sz="0" w:space="0" w:color="auto"/>
                <w:bottom w:val="none" w:sz="0" w:space="0" w:color="auto"/>
                <w:right w:val="none" w:sz="0" w:space="0" w:color="auto"/>
              </w:divBdr>
              <w:divsChild>
                <w:div w:id="645859648">
                  <w:marLeft w:val="0"/>
                  <w:marRight w:val="0"/>
                  <w:marTop w:val="0"/>
                  <w:marBottom w:val="0"/>
                  <w:divBdr>
                    <w:top w:val="none" w:sz="0" w:space="0" w:color="auto"/>
                    <w:left w:val="none" w:sz="0" w:space="0" w:color="auto"/>
                    <w:bottom w:val="none" w:sz="0" w:space="0" w:color="auto"/>
                    <w:right w:val="none" w:sz="0" w:space="0" w:color="auto"/>
                  </w:divBdr>
                </w:div>
              </w:divsChild>
            </w:div>
            <w:div w:id="875847094">
              <w:marLeft w:val="0"/>
              <w:marRight w:val="0"/>
              <w:marTop w:val="0"/>
              <w:marBottom w:val="0"/>
              <w:divBdr>
                <w:top w:val="none" w:sz="0" w:space="0" w:color="auto"/>
                <w:left w:val="none" w:sz="0" w:space="0" w:color="auto"/>
                <w:bottom w:val="none" w:sz="0" w:space="0" w:color="auto"/>
                <w:right w:val="none" w:sz="0" w:space="0" w:color="auto"/>
              </w:divBdr>
              <w:divsChild>
                <w:div w:id="640040715">
                  <w:marLeft w:val="0"/>
                  <w:marRight w:val="0"/>
                  <w:marTop w:val="0"/>
                  <w:marBottom w:val="0"/>
                  <w:divBdr>
                    <w:top w:val="none" w:sz="0" w:space="0" w:color="auto"/>
                    <w:left w:val="none" w:sz="0" w:space="0" w:color="auto"/>
                    <w:bottom w:val="none" w:sz="0" w:space="0" w:color="auto"/>
                    <w:right w:val="none" w:sz="0" w:space="0" w:color="auto"/>
                  </w:divBdr>
                </w:div>
              </w:divsChild>
            </w:div>
            <w:div w:id="664161430">
              <w:marLeft w:val="0"/>
              <w:marRight w:val="0"/>
              <w:marTop w:val="0"/>
              <w:marBottom w:val="0"/>
              <w:divBdr>
                <w:top w:val="none" w:sz="0" w:space="0" w:color="auto"/>
                <w:left w:val="none" w:sz="0" w:space="0" w:color="auto"/>
                <w:bottom w:val="none" w:sz="0" w:space="0" w:color="auto"/>
                <w:right w:val="none" w:sz="0" w:space="0" w:color="auto"/>
              </w:divBdr>
              <w:divsChild>
                <w:div w:id="631400493">
                  <w:marLeft w:val="0"/>
                  <w:marRight w:val="0"/>
                  <w:marTop w:val="0"/>
                  <w:marBottom w:val="0"/>
                  <w:divBdr>
                    <w:top w:val="none" w:sz="0" w:space="0" w:color="auto"/>
                    <w:left w:val="none" w:sz="0" w:space="0" w:color="auto"/>
                    <w:bottom w:val="none" w:sz="0" w:space="0" w:color="auto"/>
                    <w:right w:val="none" w:sz="0" w:space="0" w:color="auto"/>
                  </w:divBdr>
                </w:div>
              </w:divsChild>
            </w:div>
            <w:div w:id="147209903">
              <w:marLeft w:val="0"/>
              <w:marRight w:val="0"/>
              <w:marTop w:val="0"/>
              <w:marBottom w:val="0"/>
              <w:divBdr>
                <w:top w:val="none" w:sz="0" w:space="0" w:color="auto"/>
                <w:left w:val="none" w:sz="0" w:space="0" w:color="auto"/>
                <w:bottom w:val="none" w:sz="0" w:space="0" w:color="auto"/>
                <w:right w:val="none" w:sz="0" w:space="0" w:color="auto"/>
              </w:divBdr>
              <w:divsChild>
                <w:div w:id="1133254027">
                  <w:marLeft w:val="0"/>
                  <w:marRight w:val="0"/>
                  <w:marTop w:val="0"/>
                  <w:marBottom w:val="0"/>
                  <w:divBdr>
                    <w:top w:val="none" w:sz="0" w:space="0" w:color="auto"/>
                    <w:left w:val="none" w:sz="0" w:space="0" w:color="auto"/>
                    <w:bottom w:val="none" w:sz="0" w:space="0" w:color="auto"/>
                    <w:right w:val="none" w:sz="0" w:space="0" w:color="auto"/>
                  </w:divBdr>
                </w:div>
              </w:divsChild>
            </w:div>
            <w:div w:id="1039429731">
              <w:marLeft w:val="0"/>
              <w:marRight w:val="0"/>
              <w:marTop w:val="0"/>
              <w:marBottom w:val="0"/>
              <w:divBdr>
                <w:top w:val="none" w:sz="0" w:space="0" w:color="auto"/>
                <w:left w:val="none" w:sz="0" w:space="0" w:color="auto"/>
                <w:bottom w:val="none" w:sz="0" w:space="0" w:color="auto"/>
                <w:right w:val="none" w:sz="0" w:space="0" w:color="auto"/>
              </w:divBdr>
              <w:divsChild>
                <w:div w:id="1206406891">
                  <w:marLeft w:val="0"/>
                  <w:marRight w:val="0"/>
                  <w:marTop w:val="0"/>
                  <w:marBottom w:val="0"/>
                  <w:divBdr>
                    <w:top w:val="none" w:sz="0" w:space="0" w:color="auto"/>
                    <w:left w:val="none" w:sz="0" w:space="0" w:color="auto"/>
                    <w:bottom w:val="none" w:sz="0" w:space="0" w:color="auto"/>
                    <w:right w:val="none" w:sz="0" w:space="0" w:color="auto"/>
                  </w:divBdr>
                </w:div>
              </w:divsChild>
            </w:div>
            <w:div w:id="2069524144">
              <w:marLeft w:val="0"/>
              <w:marRight w:val="0"/>
              <w:marTop w:val="0"/>
              <w:marBottom w:val="0"/>
              <w:divBdr>
                <w:top w:val="none" w:sz="0" w:space="0" w:color="auto"/>
                <w:left w:val="none" w:sz="0" w:space="0" w:color="auto"/>
                <w:bottom w:val="none" w:sz="0" w:space="0" w:color="auto"/>
                <w:right w:val="none" w:sz="0" w:space="0" w:color="auto"/>
              </w:divBdr>
              <w:divsChild>
                <w:div w:id="589700888">
                  <w:marLeft w:val="0"/>
                  <w:marRight w:val="0"/>
                  <w:marTop w:val="0"/>
                  <w:marBottom w:val="0"/>
                  <w:divBdr>
                    <w:top w:val="none" w:sz="0" w:space="0" w:color="auto"/>
                    <w:left w:val="none" w:sz="0" w:space="0" w:color="auto"/>
                    <w:bottom w:val="none" w:sz="0" w:space="0" w:color="auto"/>
                    <w:right w:val="none" w:sz="0" w:space="0" w:color="auto"/>
                  </w:divBdr>
                </w:div>
              </w:divsChild>
            </w:div>
            <w:div w:id="1910533419">
              <w:marLeft w:val="0"/>
              <w:marRight w:val="0"/>
              <w:marTop w:val="0"/>
              <w:marBottom w:val="0"/>
              <w:divBdr>
                <w:top w:val="none" w:sz="0" w:space="0" w:color="auto"/>
                <w:left w:val="none" w:sz="0" w:space="0" w:color="auto"/>
                <w:bottom w:val="none" w:sz="0" w:space="0" w:color="auto"/>
                <w:right w:val="none" w:sz="0" w:space="0" w:color="auto"/>
              </w:divBdr>
              <w:divsChild>
                <w:div w:id="294066688">
                  <w:marLeft w:val="0"/>
                  <w:marRight w:val="0"/>
                  <w:marTop w:val="0"/>
                  <w:marBottom w:val="0"/>
                  <w:divBdr>
                    <w:top w:val="none" w:sz="0" w:space="0" w:color="auto"/>
                    <w:left w:val="none" w:sz="0" w:space="0" w:color="auto"/>
                    <w:bottom w:val="none" w:sz="0" w:space="0" w:color="auto"/>
                    <w:right w:val="none" w:sz="0" w:space="0" w:color="auto"/>
                  </w:divBdr>
                </w:div>
              </w:divsChild>
            </w:div>
            <w:div w:id="1606690034">
              <w:marLeft w:val="0"/>
              <w:marRight w:val="0"/>
              <w:marTop w:val="0"/>
              <w:marBottom w:val="0"/>
              <w:divBdr>
                <w:top w:val="none" w:sz="0" w:space="0" w:color="auto"/>
                <w:left w:val="none" w:sz="0" w:space="0" w:color="auto"/>
                <w:bottom w:val="none" w:sz="0" w:space="0" w:color="auto"/>
                <w:right w:val="none" w:sz="0" w:space="0" w:color="auto"/>
              </w:divBdr>
              <w:divsChild>
                <w:div w:id="895433227">
                  <w:marLeft w:val="0"/>
                  <w:marRight w:val="0"/>
                  <w:marTop w:val="0"/>
                  <w:marBottom w:val="0"/>
                  <w:divBdr>
                    <w:top w:val="none" w:sz="0" w:space="0" w:color="auto"/>
                    <w:left w:val="none" w:sz="0" w:space="0" w:color="auto"/>
                    <w:bottom w:val="none" w:sz="0" w:space="0" w:color="auto"/>
                    <w:right w:val="none" w:sz="0" w:space="0" w:color="auto"/>
                  </w:divBdr>
                </w:div>
              </w:divsChild>
            </w:div>
            <w:div w:id="581111139">
              <w:marLeft w:val="0"/>
              <w:marRight w:val="0"/>
              <w:marTop w:val="0"/>
              <w:marBottom w:val="0"/>
              <w:divBdr>
                <w:top w:val="none" w:sz="0" w:space="0" w:color="auto"/>
                <w:left w:val="none" w:sz="0" w:space="0" w:color="auto"/>
                <w:bottom w:val="none" w:sz="0" w:space="0" w:color="auto"/>
                <w:right w:val="none" w:sz="0" w:space="0" w:color="auto"/>
              </w:divBdr>
              <w:divsChild>
                <w:div w:id="2000384966">
                  <w:marLeft w:val="0"/>
                  <w:marRight w:val="0"/>
                  <w:marTop w:val="0"/>
                  <w:marBottom w:val="0"/>
                  <w:divBdr>
                    <w:top w:val="none" w:sz="0" w:space="0" w:color="auto"/>
                    <w:left w:val="none" w:sz="0" w:space="0" w:color="auto"/>
                    <w:bottom w:val="none" w:sz="0" w:space="0" w:color="auto"/>
                    <w:right w:val="none" w:sz="0" w:space="0" w:color="auto"/>
                  </w:divBdr>
                </w:div>
              </w:divsChild>
            </w:div>
            <w:div w:id="322440679">
              <w:marLeft w:val="0"/>
              <w:marRight w:val="0"/>
              <w:marTop w:val="0"/>
              <w:marBottom w:val="0"/>
              <w:divBdr>
                <w:top w:val="none" w:sz="0" w:space="0" w:color="auto"/>
                <w:left w:val="none" w:sz="0" w:space="0" w:color="auto"/>
                <w:bottom w:val="none" w:sz="0" w:space="0" w:color="auto"/>
                <w:right w:val="none" w:sz="0" w:space="0" w:color="auto"/>
              </w:divBdr>
              <w:divsChild>
                <w:div w:id="132068116">
                  <w:marLeft w:val="0"/>
                  <w:marRight w:val="0"/>
                  <w:marTop w:val="0"/>
                  <w:marBottom w:val="0"/>
                  <w:divBdr>
                    <w:top w:val="none" w:sz="0" w:space="0" w:color="auto"/>
                    <w:left w:val="none" w:sz="0" w:space="0" w:color="auto"/>
                    <w:bottom w:val="none" w:sz="0" w:space="0" w:color="auto"/>
                    <w:right w:val="none" w:sz="0" w:space="0" w:color="auto"/>
                  </w:divBdr>
                </w:div>
              </w:divsChild>
            </w:div>
            <w:div w:id="122967809">
              <w:marLeft w:val="0"/>
              <w:marRight w:val="0"/>
              <w:marTop w:val="0"/>
              <w:marBottom w:val="0"/>
              <w:divBdr>
                <w:top w:val="none" w:sz="0" w:space="0" w:color="auto"/>
                <w:left w:val="none" w:sz="0" w:space="0" w:color="auto"/>
                <w:bottom w:val="none" w:sz="0" w:space="0" w:color="auto"/>
                <w:right w:val="none" w:sz="0" w:space="0" w:color="auto"/>
              </w:divBdr>
              <w:divsChild>
                <w:div w:id="1479229541">
                  <w:marLeft w:val="0"/>
                  <w:marRight w:val="0"/>
                  <w:marTop w:val="0"/>
                  <w:marBottom w:val="0"/>
                  <w:divBdr>
                    <w:top w:val="none" w:sz="0" w:space="0" w:color="auto"/>
                    <w:left w:val="none" w:sz="0" w:space="0" w:color="auto"/>
                    <w:bottom w:val="none" w:sz="0" w:space="0" w:color="auto"/>
                    <w:right w:val="none" w:sz="0" w:space="0" w:color="auto"/>
                  </w:divBdr>
                </w:div>
              </w:divsChild>
            </w:div>
            <w:div w:id="982737719">
              <w:marLeft w:val="0"/>
              <w:marRight w:val="0"/>
              <w:marTop w:val="0"/>
              <w:marBottom w:val="0"/>
              <w:divBdr>
                <w:top w:val="none" w:sz="0" w:space="0" w:color="auto"/>
                <w:left w:val="none" w:sz="0" w:space="0" w:color="auto"/>
                <w:bottom w:val="none" w:sz="0" w:space="0" w:color="auto"/>
                <w:right w:val="none" w:sz="0" w:space="0" w:color="auto"/>
              </w:divBdr>
              <w:divsChild>
                <w:div w:id="1361131215">
                  <w:marLeft w:val="0"/>
                  <w:marRight w:val="0"/>
                  <w:marTop w:val="0"/>
                  <w:marBottom w:val="0"/>
                  <w:divBdr>
                    <w:top w:val="none" w:sz="0" w:space="0" w:color="auto"/>
                    <w:left w:val="none" w:sz="0" w:space="0" w:color="auto"/>
                    <w:bottom w:val="none" w:sz="0" w:space="0" w:color="auto"/>
                    <w:right w:val="none" w:sz="0" w:space="0" w:color="auto"/>
                  </w:divBdr>
                </w:div>
              </w:divsChild>
            </w:div>
            <w:div w:id="1988628856">
              <w:marLeft w:val="0"/>
              <w:marRight w:val="0"/>
              <w:marTop w:val="0"/>
              <w:marBottom w:val="0"/>
              <w:divBdr>
                <w:top w:val="none" w:sz="0" w:space="0" w:color="auto"/>
                <w:left w:val="none" w:sz="0" w:space="0" w:color="auto"/>
                <w:bottom w:val="none" w:sz="0" w:space="0" w:color="auto"/>
                <w:right w:val="none" w:sz="0" w:space="0" w:color="auto"/>
              </w:divBdr>
              <w:divsChild>
                <w:div w:id="1371997758">
                  <w:marLeft w:val="0"/>
                  <w:marRight w:val="0"/>
                  <w:marTop w:val="0"/>
                  <w:marBottom w:val="0"/>
                  <w:divBdr>
                    <w:top w:val="none" w:sz="0" w:space="0" w:color="auto"/>
                    <w:left w:val="none" w:sz="0" w:space="0" w:color="auto"/>
                    <w:bottom w:val="none" w:sz="0" w:space="0" w:color="auto"/>
                    <w:right w:val="none" w:sz="0" w:space="0" w:color="auto"/>
                  </w:divBdr>
                </w:div>
              </w:divsChild>
            </w:div>
            <w:div w:id="1873767284">
              <w:marLeft w:val="0"/>
              <w:marRight w:val="0"/>
              <w:marTop w:val="0"/>
              <w:marBottom w:val="0"/>
              <w:divBdr>
                <w:top w:val="none" w:sz="0" w:space="0" w:color="auto"/>
                <w:left w:val="none" w:sz="0" w:space="0" w:color="auto"/>
                <w:bottom w:val="none" w:sz="0" w:space="0" w:color="auto"/>
                <w:right w:val="none" w:sz="0" w:space="0" w:color="auto"/>
              </w:divBdr>
              <w:divsChild>
                <w:div w:id="9984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6159</Words>
  <Characters>35107</Characters>
  <Application>Microsoft Office Word</Application>
  <DocSecurity>0</DocSecurity>
  <Lines>292</Lines>
  <Paragraphs>82</Paragraphs>
  <ScaleCrop>false</ScaleCrop>
  <Company>MRT www.Win2Farsi.com</Company>
  <LinksUpToDate>false</LinksUpToDate>
  <CharactersWithSpaces>41184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2010-07-20T12:47:00Z</dcterms:created>
  <dcterms:modified xsi:type="dcterms:W3CDTF">2010-07-20T12:57:00Z</dcterms:modified>
</cp:coreProperties>
</file>