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8CA" w:rsidRPr="005408CA" w:rsidRDefault="005408CA" w:rsidP="005408CA">
      <w:pPr>
        <w:bidi/>
        <w:jc w:val="both"/>
        <w:rPr>
          <w:rFonts w:hint="cs"/>
          <w:sz w:val="28"/>
          <w:szCs w:val="28"/>
          <w:rtl/>
          <w:lang w:bidi="fa-IR"/>
        </w:rPr>
      </w:pPr>
      <w:r w:rsidRPr="005408CA">
        <w:rPr>
          <w:rFonts w:cs="Arial" w:hint="cs"/>
          <w:sz w:val="28"/>
          <w:szCs w:val="28"/>
          <w:rtl/>
        </w:rPr>
        <w:t>اصول</w:t>
      </w:r>
      <w:r w:rsidRPr="005408CA">
        <w:rPr>
          <w:rFonts w:cs="Arial"/>
          <w:sz w:val="28"/>
          <w:szCs w:val="28"/>
          <w:rtl/>
        </w:rPr>
        <w:t xml:space="preserve"> </w:t>
      </w:r>
      <w:r w:rsidRPr="005408CA">
        <w:rPr>
          <w:rFonts w:cs="Arial" w:hint="cs"/>
          <w:sz w:val="28"/>
          <w:szCs w:val="28"/>
          <w:rtl/>
        </w:rPr>
        <w:t>و</w:t>
      </w:r>
      <w:r w:rsidRPr="005408CA">
        <w:rPr>
          <w:rFonts w:cs="Arial"/>
          <w:sz w:val="28"/>
          <w:szCs w:val="28"/>
          <w:rtl/>
        </w:rPr>
        <w:t xml:space="preserve"> </w:t>
      </w:r>
      <w:r w:rsidRPr="005408CA">
        <w:rPr>
          <w:rFonts w:cs="Arial" w:hint="cs"/>
          <w:sz w:val="28"/>
          <w:szCs w:val="28"/>
          <w:rtl/>
        </w:rPr>
        <w:t>فنون</w:t>
      </w:r>
      <w:r w:rsidRPr="005408CA">
        <w:rPr>
          <w:rFonts w:cs="Arial"/>
          <w:sz w:val="28"/>
          <w:szCs w:val="28"/>
          <w:rtl/>
        </w:rPr>
        <w:t xml:space="preserve"> </w:t>
      </w:r>
      <w:r w:rsidRPr="005408CA">
        <w:rPr>
          <w:rFonts w:cs="Arial" w:hint="cs"/>
          <w:sz w:val="28"/>
          <w:szCs w:val="28"/>
          <w:rtl/>
        </w:rPr>
        <w:t>پژوهش</w:t>
      </w:r>
      <w:r w:rsidRPr="005408CA">
        <w:rPr>
          <w:rFonts w:cs="Arial"/>
          <w:sz w:val="28"/>
          <w:szCs w:val="28"/>
          <w:rtl/>
        </w:rPr>
        <w:t xml:space="preserve"> </w:t>
      </w:r>
      <w:r w:rsidRPr="005408CA">
        <w:rPr>
          <w:rFonts w:cs="Arial" w:hint="cs"/>
          <w:sz w:val="28"/>
          <w:szCs w:val="28"/>
          <w:rtl/>
        </w:rPr>
        <w:t>در</w:t>
      </w:r>
      <w:r w:rsidRPr="005408CA">
        <w:rPr>
          <w:rFonts w:cs="Arial"/>
          <w:sz w:val="28"/>
          <w:szCs w:val="28"/>
          <w:rtl/>
        </w:rPr>
        <w:t xml:space="preserve"> </w:t>
      </w:r>
      <w:r w:rsidRPr="005408CA">
        <w:rPr>
          <w:rFonts w:cs="Arial" w:hint="cs"/>
          <w:sz w:val="28"/>
          <w:szCs w:val="28"/>
          <w:rtl/>
        </w:rPr>
        <w:t>گستره</w:t>
      </w:r>
      <w:r w:rsidRPr="005408CA">
        <w:rPr>
          <w:rFonts w:cs="Arial"/>
          <w:sz w:val="28"/>
          <w:szCs w:val="28"/>
          <w:rtl/>
        </w:rPr>
        <w:t xml:space="preserve"> </w:t>
      </w:r>
      <w:r w:rsidRPr="005408CA">
        <w:rPr>
          <w:rFonts w:cs="Arial" w:hint="cs"/>
          <w:sz w:val="28"/>
          <w:szCs w:val="28"/>
          <w:rtl/>
        </w:rPr>
        <w:t>دین</w:t>
      </w:r>
      <w:r w:rsidRPr="005408CA">
        <w:rPr>
          <w:rFonts w:cs="Arial"/>
          <w:sz w:val="28"/>
          <w:szCs w:val="28"/>
          <w:rtl/>
        </w:rPr>
        <w:t xml:space="preserve"> </w:t>
      </w:r>
      <w:r w:rsidRPr="005408CA">
        <w:rPr>
          <w:rFonts w:cs="Arial" w:hint="cs"/>
          <w:sz w:val="28"/>
          <w:szCs w:val="28"/>
          <w:rtl/>
        </w:rPr>
        <w:t>پژوهی</w:t>
      </w:r>
    </w:p>
    <w:p w:rsidR="005408CA" w:rsidRPr="005408CA" w:rsidRDefault="005408CA" w:rsidP="005408CA">
      <w:pPr>
        <w:bidi/>
        <w:jc w:val="both"/>
        <w:rPr>
          <w:rFonts w:cs="Arial" w:hint="cs"/>
          <w:sz w:val="28"/>
          <w:szCs w:val="28"/>
          <w:rtl/>
        </w:rPr>
      </w:pPr>
      <w:r w:rsidRPr="005408CA">
        <w:rPr>
          <w:rFonts w:cs="Arial" w:hint="cs"/>
          <w:sz w:val="28"/>
          <w:szCs w:val="28"/>
          <w:rtl/>
        </w:rPr>
        <w:t>دکتر</w:t>
      </w:r>
      <w:r w:rsidRPr="005408CA">
        <w:rPr>
          <w:rFonts w:cs="Arial"/>
          <w:sz w:val="28"/>
          <w:szCs w:val="28"/>
          <w:rtl/>
        </w:rPr>
        <w:t xml:space="preserve"> </w:t>
      </w:r>
      <w:r w:rsidRPr="005408CA">
        <w:rPr>
          <w:rFonts w:cs="Arial" w:hint="cs"/>
          <w:sz w:val="28"/>
          <w:szCs w:val="28"/>
          <w:rtl/>
        </w:rPr>
        <w:t>احد</w:t>
      </w:r>
      <w:r w:rsidRPr="005408CA">
        <w:rPr>
          <w:rFonts w:cs="Arial"/>
          <w:sz w:val="28"/>
          <w:szCs w:val="28"/>
          <w:rtl/>
        </w:rPr>
        <w:t xml:space="preserve"> </w:t>
      </w:r>
      <w:r w:rsidRPr="005408CA">
        <w:rPr>
          <w:rFonts w:cs="Arial" w:hint="cs"/>
          <w:sz w:val="28"/>
          <w:szCs w:val="28"/>
          <w:rtl/>
        </w:rPr>
        <w:t>فرامرز</w:t>
      </w:r>
      <w:r w:rsidRPr="005408CA">
        <w:rPr>
          <w:rFonts w:cs="Arial"/>
          <w:sz w:val="28"/>
          <w:szCs w:val="28"/>
          <w:rtl/>
        </w:rPr>
        <w:t xml:space="preserve"> </w:t>
      </w:r>
      <w:r w:rsidRPr="005408CA">
        <w:rPr>
          <w:rFonts w:cs="Arial" w:hint="cs"/>
          <w:sz w:val="28"/>
          <w:szCs w:val="28"/>
          <w:rtl/>
        </w:rPr>
        <w:t>قراملکی</w:t>
      </w:r>
    </w:p>
    <w:p w:rsidR="005408CA" w:rsidRPr="005408CA" w:rsidRDefault="005408CA" w:rsidP="005408CA">
      <w:pPr>
        <w:bidi/>
        <w:jc w:val="both"/>
        <w:rPr>
          <w:sz w:val="24"/>
          <w:szCs w:val="24"/>
        </w:rPr>
      </w:pPr>
    </w:p>
    <w:p w:rsidR="005408CA" w:rsidRPr="005408CA" w:rsidRDefault="005408CA" w:rsidP="005408CA">
      <w:pPr>
        <w:bidi/>
        <w:jc w:val="both"/>
        <w:rPr>
          <w:sz w:val="24"/>
          <w:szCs w:val="24"/>
        </w:rPr>
      </w:pPr>
      <w:r w:rsidRPr="005408CA">
        <w:rPr>
          <w:rFonts w:cs="Arial" w:hint="cs"/>
          <w:sz w:val="24"/>
          <w:szCs w:val="24"/>
          <w:rtl/>
        </w:rPr>
        <w:t>کتاب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اصول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و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فنون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پژوهش</w:t>
      </w:r>
      <w:r w:rsidRPr="005408CA">
        <w:rPr>
          <w:rFonts w:cs="Arial"/>
          <w:sz w:val="24"/>
          <w:szCs w:val="24"/>
          <w:rtl/>
        </w:rPr>
        <w:t xml:space="preserve"> (</w:t>
      </w:r>
      <w:r w:rsidRPr="005408CA">
        <w:rPr>
          <w:rFonts w:cs="Arial" w:hint="cs"/>
          <w:sz w:val="24"/>
          <w:szCs w:val="24"/>
          <w:rtl/>
        </w:rPr>
        <w:t>در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گستره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دین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پژوهی</w:t>
      </w:r>
      <w:r w:rsidRPr="005408CA">
        <w:rPr>
          <w:rFonts w:cs="Arial"/>
          <w:sz w:val="24"/>
          <w:szCs w:val="24"/>
          <w:rtl/>
        </w:rPr>
        <w:t xml:space="preserve">) </w:t>
      </w:r>
      <w:r w:rsidRPr="005408CA">
        <w:rPr>
          <w:rFonts w:cs="Arial" w:hint="cs"/>
          <w:sz w:val="24"/>
          <w:szCs w:val="24"/>
          <w:rtl/>
        </w:rPr>
        <w:t>اثر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آقای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دکتر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احد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فرامرز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قراملکی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دانشیار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دانشگاه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تهران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به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سفارش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معاونت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پژوهشی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حوزه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علمیه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قم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تدوین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و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به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چاپ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رسید</w:t>
      </w:r>
      <w:r w:rsidRPr="005408CA">
        <w:rPr>
          <w:rFonts w:cs="Arial"/>
          <w:sz w:val="24"/>
          <w:szCs w:val="24"/>
          <w:rtl/>
        </w:rPr>
        <w:t xml:space="preserve">. </w:t>
      </w:r>
      <w:r w:rsidRPr="005408CA">
        <w:rPr>
          <w:rFonts w:cs="Arial" w:hint="cs"/>
          <w:sz w:val="24"/>
          <w:szCs w:val="24"/>
          <w:rtl/>
        </w:rPr>
        <w:t>کتاب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مزبور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اثری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است،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در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نوع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خود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نو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و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بدیع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که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خلأ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آن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در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حوزه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دین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پژوهی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برای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همه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دین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پژوهان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و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کاوشگران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عرصه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مطالعات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دینی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محسوس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بود</w:t>
      </w:r>
      <w:r w:rsidRPr="005408CA">
        <w:rPr>
          <w:sz w:val="24"/>
          <w:szCs w:val="24"/>
        </w:rPr>
        <w:t>.</w:t>
      </w:r>
    </w:p>
    <w:p w:rsidR="005408CA" w:rsidRPr="005408CA" w:rsidRDefault="005408CA" w:rsidP="005408CA">
      <w:pPr>
        <w:bidi/>
        <w:jc w:val="both"/>
        <w:rPr>
          <w:sz w:val="24"/>
          <w:szCs w:val="24"/>
        </w:rPr>
      </w:pPr>
      <w:r w:rsidRPr="005408CA">
        <w:rPr>
          <w:rFonts w:cs="Arial" w:hint="cs"/>
          <w:sz w:val="24"/>
          <w:szCs w:val="24"/>
          <w:rtl/>
        </w:rPr>
        <w:t>این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کتاب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در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پنج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بخش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و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بیست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اصل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تحت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عناوین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زیر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تدوین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شده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است</w:t>
      </w:r>
      <w:r w:rsidRPr="005408CA">
        <w:rPr>
          <w:sz w:val="24"/>
          <w:szCs w:val="24"/>
        </w:rPr>
        <w:t>.</w:t>
      </w:r>
    </w:p>
    <w:p w:rsidR="005408CA" w:rsidRPr="005408CA" w:rsidRDefault="005408CA" w:rsidP="005408CA">
      <w:pPr>
        <w:bidi/>
        <w:jc w:val="both"/>
        <w:rPr>
          <w:sz w:val="24"/>
          <w:szCs w:val="24"/>
        </w:rPr>
      </w:pPr>
      <w:r w:rsidRPr="005408CA">
        <w:rPr>
          <w:rFonts w:cs="Arial" w:hint="cs"/>
          <w:sz w:val="24"/>
          <w:szCs w:val="24"/>
          <w:rtl/>
        </w:rPr>
        <w:t>بخش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اول</w:t>
      </w:r>
      <w:r w:rsidRPr="005408CA">
        <w:rPr>
          <w:rFonts w:cs="Arial"/>
          <w:sz w:val="24"/>
          <w:szCs w:val="24"/>
          <w:rtl/>
        </w:rPr>
        <w:t xml:space="preserve">: </w:t>
      </w:r>
      <w:r w:rsidRPr="005408CA">
        <w:rPr>
          <w:rFonts w:cs="Arial" w:hint="cs"/>
          <w:sz w:val="24"/>
          <w:szCs w:val="24"/>
          <w:rtl/>
        </w:rPr>
        <w:t>پژوهش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و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بهره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وری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آن،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با</w:t>
      </w:r>
      <w:r w:rsidRPr="005408CA">
        <w:rPr>
          <w:rFonts w:cs="Arial"/>
          <w:sz w:val="24"/>
          <w:szCs w:val="24"/>
          <w:rtl/>
        </w:rPr>
        <w:t xml:space="preserve"> 6 </w:t>
      </w:r>
      <w:r w:rsidRPr="005408CA">
        <w:rPr>
          <w:rFonts w:cs="Arial" w:hint="cs"/>
          <w:sz w:val="24"/>
          <w:szCs w:val="24"/>
          <w:rtl/>
        </w:rPr>
        <w:t>اصل</w:t>
      </w:r>
    </w:p>
    <w:p w:rsidR="005408CA" w:rsidRPr="005408CA" w:rsidRDefault="005408CA" w:rsidP="005408CA">
      <w:pPr>
        <w:bidi/>
        <w:jc w:val="both"/>
        <w:rPr>
          <w:sz w:val="24"/>
          <w:szCs w:val="24"/>
        </w:rPr>
      </w:pPr>
      <w:r w:rsidRPr="005408CA">
        <w:rPr>
          <w:rFonts w:cs="Arial" w:hint="cs"/>
          <w:sz w:val="24"/>
          <w:szCs w:val="24"/>
          <w:rtl/>
        </w:rPr>
        <w:t>بخش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دوم</w:t>
      </w:r>
      <w:r w:rsidRPr="005408CA">
        <w:rPr>
          <w:rFonts w:cs="Arial"/>
          <w:sz w:val="24"/>
          <w:szCs w:val="24"/>
          <w:rtl/>
        </w:rPr>
        <w:t xml:space="preserve">: </w:t>
      </w:r>
      <w:r w:rsidRPr="005408CA">
        <w:rPr>
          <w:rFonts w:cs="Arial" w:hint="cs"/>
          <w:sz w:val="24"/>
          <w:szCs w:val="24"/>
          <w:rtl/>
        </w:rPr>
        <w:t>اصول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و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فنون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تشخیص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مسأله،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با</w:t>
      </w:r>
      <w:r w:rsidRPr="005408CA">
        <w:rPr>
          <w:rFonts w:cs="Arial"/>
          <w:sz w:val="24"/>
          <w:szCs w:val="24"/>
          <w:rtl/>
        </w:rPr>
        <w:t xml:space="preserve"> 5 </w:t>
      </w:r>
      <w:r w:rsidRPr="005408CA">
        <w:rPr>
          <w:rFonts w:cs="Arial" w:hint="cs"/>
          <w:sz w:val="24"/>
          <w:szCs w:val="24"/>
          <w:rtl/>
        </w:rPr>
        <w:t>اصل</w:t>
      </w:r>
    </w:p>
    <w:p w:rsidR="005408CA" w:rsidRPr="005408CA" w:rsidRDefault="005408CA" w:rsidP="005408CA">
      <w:pPr>
        <w:bidi/>
        <w:jc w:val="both"/>
        <w:rPr>
          <w:sz w:val="24"/>
          <w:szCs w:val="24"/>
        </w:rPr>
      </w:pPr>
      <w:r w:rsidRPr="005408CA">
        <w:rPr>
          <w:rFonts w:cs="Arial" w:hint="cs"/>
          <w:sz w:val="24"/>
          <w:szCs w:val="24"/>
          <w:rtl/>
        </w:rPr>
        <w:t>بخش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سوم</w:t>
      </w:r>
      <w:r w:rsidRPr="005408CA">
        <w:rPr>
          <w:rFonts w:cs="Arial"/>
          <w:sz w:val="24"/>
          <w:szCs w:val="24"/>
          <w:rtl/>
        </w:rPr>
        <w:t xml:space="preserve">: </w:t>
      </w:r>
      <w:r w:rsidRPr="005408CA">
        <w:rPr>
          <w:rFonts w:cs="Arial" w:hint="cs"/>
          <w:sz w:val="24"/>
          <w:szCs w:val="24"/>
          <w:rtl/>
        </w:rPr>
        <w:t>اصول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و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فنون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تعریف،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تحلیل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و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نقد،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با</w:t>
      </w:r>
      <w:r w:rsidRPr="005408CA">
        <w:rPr>
          <w:rFonts w:cs="Arial"/>
          <w:sz w:val="24"/>
          <w:szCs w:val="24"/>
          <w:rtl/>
        </w:rPr>
        <w:t xml:space="preserve"> 5 </w:t>
      </w:r>
      <w:r w:rsidRPr="005408CA">
        <w:rPr>
          <w:rFonts w:cs="Arial" w:hint="cs"/>
          <w:sz w:val="24"/>
          <w:szCs w:val="24"/>
          <w:rtl/>
        </w:rPr>
        <w:t>اصل</w:t>
      </w:r>
    </w:p>
    <w:p w:rsidR="005408CA" w:rsidRPr="005408CA" w:rsidRDefault="005408CA" w:rsidP="005408CA">
      <w:pPr>
        <w:bidi/>
        <w:jc w:val="both"/>
        <w:rPr>
          <w:sz w:val="24"/>
          <w:szCs w:val="24"/>
        </w:rPr>
      </w:pPr>
      <w:r w:rsidRPr="005408CA">
        <w:rPr>
          <w:rFonts w:cs="Arial" w:hint="cs"/>
          <w:sz w:val="24"/>
          <w:szCs w:val="24"/>
          <w:rtl/>
        </w:rPr>
        <w:t>بخش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چهارم</w:t>
      </w:r>
      <w:r w:rsidRPr="005408CA">
        <w:rPr>
          <w:rFonts w:cs="Arial"/>
          <w:sz w:val="24"/>
          <w:szCs w:val="24"/>
          <w:rtl/>
        </w:rPr>
        <w:t xml:space="preserve">: </w:t>
      </w:r>
      <w:r w:rsidRPr="005408CA">
        <w:rPr>
          <w:rFonts w:cs="Arial" w:hint="cs"/>
          <w:sz w:val="24"/>
          <w:szCs w:val="24"/>
          <w:rtl/>
        </w:rPr>
        <w:t>روی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آوردها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و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روش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ها،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با</w:t>
      </w:r>
      <w:r w:rsidRPr="005408CA">
        <w:rPr>
          <w:rFonts w:cs="Arial"/>
          <w:sz w:val="24"/>
          <w:szCs w:val="24"/>
          <w:rtl/>
        </w:rPr>
        <w:t xml:space="preserve"> 4 </w:t>
      </w:r>
      <w:r w:rsidRPr="005408CA">
        <w:rPr>
          <w:rFonts w:cs="Arial" w:hint="cs"/>
          <w:sz w:val="24"/>
          <w:szCs w:val="24"/>
          <w:rtl/>
        </w:rPr>
        <w:t>اصل</w:t>
      </w:r>
    </w:p>
    <w:p w:rsidR="005408CA" w:rsidRPr="005408CA" w:rsidRDefault="005408CA" w:rsidP="005408CA">
      <w:pPr>
        <w:bidi/>
        <w:jc w:val="both"/>
        <w:rPr>
          <w:sz w:val="24"/>
          <w:szCs w:val="24"/>
        </w:rPr>
      </w:pPr>
      <w:r w:rsidRPr="005408CA">
        <w:rPr>
          <w:rFonts w:cs="Arial" w:hint="cs"/>
          <w:sz w:val="24"/>
          <w:szCs w:val="24"/>
          <w:rtl/>
        </w:rPr>
        <w:t>بخش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پنجم</w:t>
      </w:r>
      <w:r w:rsidRPr="005408CA">
        <w:rPr>
          <w:rFonts w:cs="Arial"/>
          <w:sz w:val="24"/>
          <w:szCs w:val="24"/>
          <w:rtl/>
        </w:rPr>
        <w:t xml:space="preserve">: </w:t>
      </w:r>
      <w:r w:rsidRPr="005408CA">
        <w:rPr>
          <w:rFonts w:cs="Arial" w:hint="cs"/>
          <w:sz w:val="24"/>
          <w:szCs w:val="24"/>
          <w:rtl/>
        </w:rPr>
        <w:t>نمونه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ای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از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دین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پژوهی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روشمند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و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فرایند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تدوین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مقاله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پژوهشی</w:t>
      </w:r>
      <w:r w:rsidRPr="005408CA">
        <w:rPr>
          <w:sz w:val="24"/>
          <w:szCs w:val="24"/>
        </w:rPr>
        <w:t>.</w:t>
      </w:r>
    </w:p>
    <w:p w:rsidR="005408CA" w:rsidRPr="005408CA" w:rsidRDefault="005408CA" w:rsidP="005408CA">
      <w:pPr>
        <w:bidi/>
        <w:jc w:val="both"/>
        <w:rPr>
          <w:sz w:val="24"/>
          <w:szCs w:val="24"/>
        </w:rPr>
      </w:pPr>
      <w:r w:rsidRPr="005408CA">
        <w:rPr>
          <w:rFonts w:cs="Arial" w:hint="cs"/>
          <w:sz w:val="24"/>
          <w:szCs w:val="24"/>
          <w:rtl/>
        </w:rPr>
        <w:t>مولف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در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مقدمه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کتاب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در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خصوص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ضرورت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پرداختن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به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مسایل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روشی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در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مطالعات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دین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پژوهی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می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نویسد</w:t>
      </w:r>
      <w:r w:rsidRPr="005408CA">
        <w:rPr>
          <w:rFonts w:cs="Arial"/>
          <w:sz w:val="24"/>
          <w:szCs w:val="24"/>
          <w:rtl/>
        </w:rPr>
        <w:t xml:space="preserve">: </w:t>
      </w:r>
      <w:r w:rsidRPr="005408CA">
        <w:rPr>
          <w:rFonts w:cs="Arial" w:hint="cs"/>
          <w:sz w:val="24"/>
          <w:szCs w:val="24"/>
          <w:rtl/>
        </w:rPr>
        <w:t>توسعه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علوم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و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معارف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اسلامی،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شاخه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های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گوناگون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الهیات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و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گستره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دین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پژوهی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نیز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محتاج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پژوهش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روشمند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و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کارآمد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است</w:t>
      </w:r>
      <w:r w:rsidRPr="005408CA">
        <w:rPr>
          <w:rFonts w:cs="Arial"/>
          <w:sz w:val="24"/>
          <w:szCs w:val="24"/>
          <w:rtl/>
        </w:rPr>
        <w:t xml:space="preserve">. </w:t>
      </w:r>
      <w:r w:rsidRPr="005408CA">
        <w:rPr>
          <w:rFonts w:cs="Arial" w:hint="cs"/>
          <w:sz w:val="24"/>
          <w:szCs w:val="24"/>
          <w:rtl/>
        </w:rPr>
        <w:t>کارآیی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و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اثر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بخشی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تحقیق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در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گرو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توانایی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پژوهش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فردی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یا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گروهی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است</w:t>
      </w:r>
      <w:r w:rsidRPr="005408CA">
        <w:rPr>
          <w:rFonts w:cs="Arial"/>
          <w:sz w:val="24"/>
          <w:szCs w:val="24"/>
          <w:rtl/>
        </w:rPr>
        <w:t xml:space="preserve">. </w:t>
      </w:r>
      <w:r w:rsidRPr="005408CA">
        <w:rPr>
          <w:rFonts w:cs="Arial" w:hint="cs"/>
          <w:sz w:val="24"/>
          <w:szCs w:val="24"/>
          <w:rtl/>
        </w:rPr>
        <w:t>کسب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این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توانایی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در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گرو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دانش،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مهارت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و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نگرش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پژوهشی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است</w:t>
      </w:r>
      <w:r w:rsidRPr="005408CA">
        <w:rPr>
          <w:rFonts w:cs="Arial"/>
          <w:sz w:val="24"/>
          <w:szCs w:val="24"/>
          <w:rtl/>
        </w:rPr>
        <w:t xml:space="preserve">. </w:t>
      </w:r>
      <w:r w:rsidRPr="005408CA">
        <w:rPr>
          <w:rFonts w:cs="Arial" w:hint="cs"/>
          <w:sz w:val="24"/>
          <w:szCs w:val="24"/>
          <w:rtl/>
        </w:rPr>
        <w:t>و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این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سه،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به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وسیله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آموزش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روش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شناسی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پژوهش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حاصل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می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آید</w:t>
      </w:r>
      <w:r w:rsidRPr="005408CA">
        <w:rPr>
          <w:sz w:val="24"/>
          <w:szCs w:val="24"/>
        </w:rPr>
        <w:t>.</w:t>
      </w:r>
    </w:p>
    <w:p w:rsidR="005408CA" w:rsidRPr="005408CA" w:rsidRDefault="005408CA" w:rsidP="005408CA">
      <w:pPr>
        <w:bidi/>
        <w:jc w:val="both"/>
        <w:rPr>
          <w:sz w:val="24"/>
          <w:szCs w:val="24"/>
        </w:rPr>
      </w:pPr>
      <w:r w:rsidRPr="005408CA">
        <w:rPr>
          <w:rFonts w:cs="Arial" w:hint="cs"/>
          <w:sz w:val="24"/>
          <w:szCs w:val="24"/>
          <w:rtl/>
        </w:rPr>
        <w:t>روش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شناسی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پژوهش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به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چهار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نیاز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عمده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محقق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پاسخ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می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دهد</w:t>
      </w:r>
      <w:r w:rsidRPr="005408CA">
        <w:rPr>
          <w:sz w:val="24"/>
          <w:szCs w:val="24"/>
        </w:rPr>
        <w:t>:</w:t>
      </w:r>
    </w:p>
    <w:p w:rsidR="005408CA" w:rsidRPr="005408CA" w:rsidRDefault="005408CA" w:rsidP="005408CA">
      <w:pPr>
        <w:bidi/>
        <w:jc w:val="both"/>
        <w:rPr>
          <w:sz w:val="24"/>
          <w:szCs w:val="24"/>
        </w:rPr>
      </w:pPr>
      <w:r w:rsidRPr="005408CA">
        <w:rPr>
          <w:rFonts w:cs="Arial" w:hint="cs"/>
          <w:sz w:val="24"/>
          <w:szCs w:val="24"/>
          <w:rtl/>
        </w:rPr>
        <w:t>یک</w:t>
      </w:r>
      <w:r w:rsidRPr="005408CA">
        <w:rPr>
          <w:rFonts w:cs="Arial"/>
          <w:sz w:val="24"/>
          <w:szCs w:val="24"/>
          <w:rtl/>
        </w:rPr>
        <w:t xml:space="preserve">: </w:t>
      </w:r>
      <w:r w:rsidRPr="005408CA">
        <w:rPr>
          <w:rFonts w:cs="Arial" w:hint="cs"/>
          <w:sz w:val="24"/>
          <w:szCs w:val="24"/>
          <w:rtl/>
        </w:rPr>
        <w:t>نیاز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به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مفهوم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سازی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های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دقیق،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روشن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و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کامل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از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مفاهیم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کلیدی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پژوهش</w:t>
      </w:r>
      <w:r w:rsidRPr="005408CA">
        <w:rPr>
          <w:sz w:val="24"/>
          <w:szCs w:val="24"/>
        </w:rPr>
        <w:t>.</w:t>
      </w:r>
    </w:p>
    <w:p w:rsidR="005408CA" w:rsidRPr="005408CA" w:rsidRDefault="005408CA" w:rsidP="005408CA">
      <w:pPr>
        <w:bidi/>
        <w:jc w:val="both"/>
        <w:rPr>
          <w:sz w:val="24"/>
          <w:szCs w:val="24"/>
        </w:rPr>
      </w:pPr>
      <w:r w:rsidRPr="005408CA">
        <w:rPr>
          <w:rFonts w:cs="Arial" w:hint="cs"/>
          <w:sz w:val="24"/>
          <w:szCs w:val="24"/>
          <w:rtl/>
        </w:rPr>
        <w:t>دو</w:t>
      </w:r>
      <w:r w:rsidRPr="005408CA">
        <w:rPr>
          <w:rFonts w:cs="Arial"/>
          <w:sz w:val="24"/>
          <w:szCs w:val="24"/>
          <w:rtl/>
        </w:rPr>
        <w:t xml:space="preserve">: </w:t>
      </w:r>
      <w:r w:rsidRPr="005408CA">
        <w:rPr>
          <w:rFonts w:cs="Arial" w:hint="cs"/>
          <w:sz w:val="24"/>
          <w:szCs w:val="24"/>
          <w:rtl/>
        </w:rPr>
        <w:t>قواعد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راهبردی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و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اصول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کاربردی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که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رعایت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آنها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محقق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را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از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انحراف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در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تحقیق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وناکامی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باز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می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دارد</w:t>
      </w:r>
      <w:r w:rsidRPr="005408CA">
        <w:rPr>
          <w:rFonts w:cs="Arial"/>
          <w:sz w:val="24"/>
          <w:szCs w:val="24"/>
          <w:rtl/>
        </w:rPr>
        <w:t xml:space="preserve">. </w:t>
      </w:r>
      <w:r w:rsidRPr="005408CA">
        <w:rPr>
          <w:rFonts w:cs="Arial" w:hint="cs"/>
          <w:sz w:val="24"/>
          <w:szCs w:val="24"/>
          <w:rtl/>
        </w:rPr>
        <w:t>تقدم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فهم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بر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نقد،</w:t>
      </w:r>
      <w:r w:rsidRPr="005408CA">
        <w:rPr>
          <w:rFonts w:cs="Arial"/>
          <w:sz w:val="24"/>
          <w:szCs w:val="24"/>
          <w:rtl/>
        </w:rPr>
        <w:t xml:space="preserve"> </w:t>
      </w:r>
      <w:r w:rsidRPr="005408CA">
        <w:rPr>
          <w:rFonts w:cs="Arial" w:hint="cs"/>
          <w:sz w:val="24"/>
          <w:szCs w:val="24"/>
          <w:rtl/>
        </w:rPr>
        <w:t>تمایز</w:t>
      </w:r>
    </w:p>
    <w:p w:rsidR="008E1E3E" w:rsidRPr="005408CA" w:rsidRDefault="005408CA" w:rsidP="005408CA">
      <w:pPr>
        <w:bidi/>
        <w:jc w:val="both"/>
        <w:rPr>
          <w:sz w:val="24"/>
          <w:szCs w:val="24"/>
          <w:rtl/>
        </w:rPr>
      </w:pPr>
      <w:r w:rsidRPr="005408CA">
        <w:rPr>
          <w:sz w:val="24"/>
          <w:szCs w:val="24"/>
        </w:rPr>
        <w:tab/>
      </w:r>
    </w:p>
    <w:sectPr w:rsidR="008E1E3E" w:rsidRPr="005408C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D5E1E"/>
    <w:rsid w:val="001F703F"/>
    <w:rsid w:val="00202967"/>
    <w:rsid w:val="002122AE"/>
    <w:rsid w:val="00212487"/>
    <w:rsid w:val="00224F47"/>
    <w:rsid w:val="00296EB5"/>
    <w:rsid w:val="002B341C"/>
    <w:rsid w:val="002E4900"/>
    <w:rsid w:val="00313AD9"/>
    <w:rsid w:val="00321896"/>
    <w:rsid w:val="0032260B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3F36B8"/>
    <w:rsid w:val="004311D0"/>
    <w:rsid w:val="004558BF"/>
    <w:rsid w:val="0048666A"/>
    <w:rsid w:val="00494EE3"/>
    <w:rsid w:val="004B6410"/>
    <w:rsid w:val="004D1D08"/>
    <w:rsid w:val="00503872"/>
    <w:rsid w:val="00506E73"/>
    <w:rsid w:val="00515A16"/>
    <w:rsid w:val="0052697F"/>
    <w:rsid w:val="00536A84"/>
    <w:rsid w:val="005408CA"/>
    <w:rsid w:val="00541E8F"/>
    <w:rsid w:val="00551C10"/>
    <w:rsid w:val="005612DF"/>
    <w:rsid w:val="00563B20"/>
    <w:rsid w:val="00563B9E"/>
    <w:rsid w:val="005D372B"/>
    <w:rsid w:val="005F553B"/>
    <w:rsid w:val="00617B7C"/>
    <w:rsid w:val="0062401E"/>
    <w:rsid w:val="006536EE"/>
    <w:rsid w:val="006563BE"/>
    <w:rsid w:val="006568CC"/>
    <w:rsid w:val="0066096F"/>
    <w:rsid w:val="0066172C"/>
    <w:rsid w:val="006805FD"/>
    <w:rsid w:val="00696368"/>
    <w:rsid w:val="006E04D8"/>
    <w:rsid w:val="006E17D4"/>
    <w:rsid w:val="00746A2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381A"/>
    <w:rsid w:val="008A6516"/>
    <w:rsid w:val="008B3351"/>
    <w:rsid w:val="008C79CC"/>
    <w:rsid w:val="008E1E3E"/>
    <w:rsid w:val="009509E8"/>
    <w:rsid w:val="00980C5F"/>
    <w:rsid w:val="009D6192"/>
    <w:rsid w:val="009E332C"/>
    <w:rsid w:val="009F7B3B"/>
    <w:rsid w:val="00A15E80"/>
    <w:rsid w:val="00A35C3E"/>
    <w:rsid w:val="00A71292"/>
    <w:rsid w:val="00A72B84"/>
    <w:rsid w:val="00A83333"/>
    <w:rsid w:val="00B251EA"/>
    <w:rsid w:val="00B46098"/>
    <w:rsid w:val="00B55248"/>
    <w:rsid w:val="00B62E7E"/>
    <w:rsid w:val="00B65C5F"/>
    <w:rsid w:val="00B76CE2"/>
    <w:rsid w:val="00B82B19"/>
    <w:rsid w:val="00B87097"/>
    <w:rsid w:val="00BC1A35"/>
    <w:rsid w:val="00BC7ED8"/>
    <w:rsid w:val="00BE1649"/>
    <w:rsid w:val="00BF5CBD"/>
    <w:rsid w:val="00C00D26"/>
    <w:rsid w:val="00C113EB"/>
    <w:rsid w:val="00C26251"/>
    <w:rsid w:val="00C43214"/>
    <w:rsid w:val="00C45681"/>
    <w:rsid w:val="00C70F6B"/>
    <w:rsid w:val="00C85D3F"/>
    <w:rsid w:val="00CA2B12"/>
    <w:rsid w:val="00CE4839"/>
    <w:rsid w:val="00D155FE"/>
    <w:rsid w:val="00D303A3"/>
    <w:rsid w:val="00D45DA6"/>
    <w:rsid w:val="00D62440"/>
    <w:rsid w:val="00DA5C8D"/>
    <w:rsid w:val="00DA6E2A"/>
    <w:rsid w:val="00DB3620"/>
    <w:rsid w:val="00E35818"/>
    <w:rsid w:val="00E41562"/>
    <w:rsid w:val="00E44D44"/>
    <w:rsid w:val="00E71E58"/>
    <w:rsid w:val="00E926DA"/>
    <w:rsid w:val="00E945D5"/>
    <w:rsid w:val="00E96C01"/>
    <w:rsid w:val="00EA0970"/>
    <w:rsid w:val="00EB6146"/>
    <w:rsid w:val="00EC52A3"/>
    <w:rsid w:val="00EC6189"/>
    <w:rsid w:val="00F0651F"/>
    <w:rsid w:val="00F10556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2012-01-16T01:42:00Z</dcterms:created>
  <dcterms:modified xsi:type="dcterms:W3CDTF">2012-01-16T01:42:00Z</dcterms:modified>
</cp:coreProperties>
</file>