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9B3" w:rsidRDefault="009919B3" w:rsidP="009919B3">
      <w:pPr>
        <w:pStyle w:val="Heading3"/>
        <w:bidi/>
        <w:rPr>
          <w:rFonts w:ascii="Arabic Transparent" w:hAnsi="Arabic Transparent" w:cs="Arabic Transparent"/>
          <w:rtl/>
        </w:rPr>
      </w:pPr>
      <w:r>
        <w:rPr>
          <w:rFonts w:ascii="Arabic Transparent" w:hAnsi="Arabic Transparent" w:cs="Arabic Transparent"/>
          <w:rtl/>
        </w:rPr>
        <w:t>چكيده‌:</w:t>
      </w:r>
    </w:p>
    <w:p w:rsidR="009919B3" w:rsidRDefault="009919B3" w:rsidP="009919B3">
      <w:pPr>
        <w:pStyle w:val="NormalWeb"/>
        <w:rPr>
          <w:rFonts w:ascii="Arabic Transparent" w:hAnsi="Arabic Transparent" w:cs="Arabic Transparent"/>
          <w:rtl/>
        </w:rPr>
      </w:pPr>
      <w:r>
        <w:rPr>
          <w:rFonts w:ascii="Arabic Transparent" w:hAnsi="Arabic Transparent" w:cs="Arabic Transparent"/>
          <w:rtl/>
        </w:rPr>
        <w:t> نويسنده‌، ويليام‌ چيتيك‌، كه‌ ابن ‌عربي‌ را انديشمندي‌ پر نوشتار، سنت‌گرايي‌ نوآور و حكيمي‌ متنفذ مي‌داند، در تلاش‌ است‌ تا نسبت‌ ابن‌ عربي‌ را با فلسفه‌، در قالب‌ سه‌ پرسش‌ مطرح‌ كند و جوابي‌ در خور، به‌ نحو ذيل‌، براي‌ آنها بيابد:</w:t>
      </w:r>
    </w:p>
    <w:p w:rsidR="009919B3" w:rsidRDefault="009919B3" w:rsidP="009919B3">
      <w:pPr>
        <w:pStyle w:val="NormalWeb"/>
        <w:rPr>
          <w:rFonts w:ascii="Arabic Transparent" w:hAnsi="Arabic Transparent" w:cs="Arabic Transparent"/>
          <w:rtl/>
        </w:rPr>
      </w:pPr>
      <w:r>
        <w:rPr>
          <w:rFonts w:ascii="Arabic Transparent" w:hAnsi="Arabic Transparent" w:cs="Arabic Transparent"/>
          <w:rtl/>
        </w:rPr>
        <w:t> 1 ـ «آشنايي‌ با فلسفه‌»: هرچند ابن‌ عربي‌ با جريانهاي‌ عقلي‌ روزگار خود و بويژه‌ سنّت‌ حِكمي‌ آشنا بوده‌ است‌، امّا بيشتر گفته‌هاي‌ وي‌ محصول‌ كشف‌ و شهود عرفاني‌ اوست‌.</w:t>
      </w:r>
    </w:p>
    <w:p w:rsidR="009919B3" w:rsidRDefault="009919B3" w:rsidP="009919B3">
      <w:pPr>
        <w:pStyle w:val="NormalWeb"/>
        <w:rPr>
          <w:rFonts w:ascii="Arabic Transparent" w:hAnsi="Arabic Transparent" w:cs="Arabic Transparent"/>
          <w:rtl/>
        </w:rPr>
      </w:pPr>
      <w:r>
        <w:rPr>
          <w:rFonts w:ascii="Arabic Transparent" w:hAnsi="Arabic Transparent" w:cs="Arabic Transparent"/>
          <w:rtl/>
        </w:rPr>
        <w:t> 2 ـ «نگرش‌ به‌ فلسفه‌»: به‌ نظر او كاربرد عقل‌ در برخي‌ مسائل‌ بسيار ضروري‌ است‌، ولي‌ كشف‌ از عقل‌ و نيز ديد صوفيانه‌ از تأمّل‌ فيلسوفانه‌، فراتر است‌ و بنابراين‌ تشبيه‌ و رحمت‌خدا بر تنزيه‌ و غضب‌ او مقدم‌ است‌.</w:t>
      </w:r>
    </w:p>
    <w:p w:rsidR="009919B3" w:rsidRDefault="009919B3" w:rsidP="009919B3">
      <w:pPr>
        <w:pStyle w:val="NormalWeb"/>
        <w:rPr>
          <w:rFonts w:ascii="Arabic Transparent" w:hAnsi="Arabic Transparent" w:cs="Arabic Transparent"/>
          <w:rtl/>
        </w:rPr>
      </w:pPr>
      <w:r>
        <w:rPr>
          <w:rFonts w:ascii="Arabic Transparent" w:hAnsi="Arabic Transparent" w:cs="Arabic Transparent"/>
          <w:rtl/>
        </w:rPr>
        <w:t> 3 ـ «سهم‌ در فلسفه‌»: ابن‌ عربي‌ در سه‌ مسألة‌ در هم‌ تنيده‌ سهم‌ عمده‌ را دارد كه‌ عبارتند از «وحدت‌ وجود» كه‌ مبتني‌ بر ديدگاه‌ تشبيه‌ است‌؛ «عالم‌ خيال‌» كه‌ به‌ معناي‌ مطلق‌، شامل‌ جهان‌ و هرچه‌ در آنست‌ مي‌شود و به‌ معناي‌ مقيّد، بين‌ عالم‌ غيب‌ و شهادت‌ قرار دارد؛ «انسان‌ كامل‌» كه‌ با فعليّت‌ بخشيدن‌ به‌ هر امكانِ معرفت‌ و وجود، هدف‌ خلقت‌ را به‌ انجام‌ مي‌رساند.</w:t>
      </w:r>
    </w:p>
    <w:p w:rsidR="009919B3" w:rsidRDefault="009919B3" w:rsidP="009919B3">
      <w:pPr>
        <w:pStyle w:val="NormalWeb"/>
        <w:rPr>
          <w:rFonts w:ascii="Arabic Transparent" w:hAnsi="Arabic Transparent" w:cs="Arabic Transparent"/>
          <w:rtl/>
        </w:rPr>
      </w:pPr>
      <w:r>
        <w:rPr>
          <w:rFonts w:ascii="Arabic Transparent" w:hAnsi="Arabic Transparent" w:cs="Arabic Transparent"/>
          <w:rtl/>
        </w:rPr>
        <w:t xml:space="preserve">واژگان كليدي : فلسفه, كشف و شهود, وحدت وجود, عالم خيال, انسان كامل </w:t>
      </w:r>
    </w:p>
    <w:p w:rsidR="009919B3" w:rsidRDefault="009919B3" w:rsidP="009919B3">
      <w:pPr>
        <w:pStyle w:val="NormalWeb"/>
        <w:rPr>
          <w:rFonts w:ascii="Arabic Transparent" w:hAnsi="Arabic Transparent" w:cs="Arabic Transparent"/>
          <w:rtl/>
        </w:rPr>
      </w:pPr>
      <w:r>
        <w:rPr>
          <w:rFonts w:ascii="Arabic Transparent" w:hAnsi="Arabic Transparent" w:cs="Arabic Transparent"/>
          <w:rtl/>
        </w:rPr>
        <w:t> «ابو عبدالله محمد بن‌ العربي‌ الطائي‌ الحاتمي‌» كه‌ بيشتر «محي‌ الدين‌ بن‌ عربي‌» خوانده‌ مي‌شود، 17 رمضان‌ 560, 28 جولاي‌ 1165 در مورسيه3‌   واقع‌ در اندلس‌ چشم‌ به‌ جهان‌ گشود و 22 ربيع‌الثاني‌ 638, 10 نوامبر 1240 در دمشق4 وفات‌ يافت‌.5 نزد صوفيان‌ به‌ «الشيخ‌ الاكبر» معروف‌ است‌, او در بالاترين‌ سطح‌، نوشتارهاي‌ فراواني‌ را به‌ رشته‌ تحرير در آورده‌ است‌, به‌ گونه‌اي‌ كه‌ وي‌ را يكي‌ از دشوارنويس‌ترين‌ در ميان‌ همة‌ نويسندگان‌ مسلمان‌ ساخته‌ است.‌ فتوحات‌ مكيه‌اش‌ كه‌ يك‌ دورة‌ 37 جلدي‌ آن‌ در جلدهاي‌ پانصد صفحه‌اي‌ به‌ انجام‌ خواهد رسيد، تنها يكي‌ از چند صد كتاب‌ و رسالة‌ اوست‌.</w:t>
      </w:r>
    </w:p>
    <w:p w:rsidR="009919B3" w:rsidRDefault="009919B3" w:rsidP="009919B3">
      <w:pPr>
        <w:pStyle w:val="NormalWeb"/>
        <w:rPr>
          <w:rFonts w:ascii="Arabic Transparent" w:hAnsi="Arabic Transparent" w:cs="Arabic Transparent"/>
          <w:rtl/>
        </w:rPr>
      </w:pPr>
      <w:r>
        <w:rPr>
          <w:rFonts w:ascii="Arabic Transparent" w:hAnsi="Arabic Transparent" w:cs="Arabic Transparent"/>
          <w:rtl/>
        </w:rPr>
        <w:t> ابن‌ عربي‌ با تفصيلي‌ شگفت‌آور, اگر نگوييم‌ همة‌ موضوعات‌ عقلي‌, امّا اغلب‌ آنها را كه‌ دلمشغولي‌ انديشوران‌ مسلمان‌ در عرصه‌هايي‌ چون‌ تفسير قرآن‌، حديث‌، فقه‌، كلام‌، تصوف‌ و فلسفه‌ بوده‌ است‌، به‌ بحث‌ گرفته‌ است‌. وي‌ هم‌ به‌ شدّت‌ وفادار به‌ سنّت(</w:t>
      </w:r>
      <w:r>
        <w:rPr>
          <w:rFonts w:ascii="Arabic Transparent" w:hAnsi="Arabic Transparent" w:cs="Arabic Transparent"/>
        </w:rPr>
        <w:t>Tradition</w:t>
      </w:r>
      <w:r>
        <w:rPr>
          <w:rFonts w:ascii="Arabic Transparent" w:hAnsi="Arabic Transparent" w:cs="Arabic Transparent"/>
          <w:rtl/>
        </w:rPr>
        <w:t>)‌ بود و هم‌ بي‌اندازه‌ نوگرا</w:t>
      </w:r>
      <w:r>
        <w:rPr>
          <w:rFonts w:ascii="Arabic Transparent" w:hAnsi="Arabic Transparent" w:cs="Arabic Transparent"/>
        </w:rPr>
        <w:t>innovative</w:t>
      </w:r>
      <w:r>
        <w:rPr>
          <w:rFonts w:ascii="Arabic Transparent" w:hAnsi="Arabic Transparent" w:cs="Arabic Transparent"/>
          <w:rtl/>
        </w:rPr>
        <w:t>)). آثارش‌ براي‌ ما ذخيره‌اي‌ منحصر به‌ فرد از تأمّلات‌ پرمايه‌ و بارور دربارة‌ هر جنبة‌ عقلي‌ اسلام‌ به‌ ارمغان‌ آورده‌ است‌ و گزافه‌ نبود, اگر ادعا مي‌شد كه‌ او با نفوذترين‌ انديشمند نيمة‌ دوم‌ تاريخ‌ اسلامي‌ است‌. آنچه‌ فرانس‌ روزنتال(</w:t>
      </w:r>
      <w:r>
        <w:rPr>
          <w:rFonts w:ascii="Arabic Transparent" w:hAnsi="Arabic Transparent" w:cs="Arabic Transparent"/>
        </w:rPr>
        <w:t xml:space="preserve">Franz </w:t>
      </w:r>
      <w:proofErr w:type="spellStart"/>
      <w:r>
        <w:rPr>
          <w:rFonts w:ascii="Arabic Transparent" w:hAnsi="Arabic Transparent" w:cs="Arabic Transparent"/>
        </w:rPr>
        <w:t>Rosental</w:t>
      </w:r>
      <w:proofErr w:type="spellEnd"/>
      <w:r>
        <w:rPr>
          <w:rFonts w:ascii="Arabic Transparent" w:hAnsi="Arabic Transparent" w:cs="Arabic Transparent"/>
          <w:rtl/>
        </w:rPr>
        <w:t xml:space="preserve">: 1988, </w:t>
      </w:r>
      <w:r>
        <w:rPr>
          <w:rFonts w:ascii="Arabic Transparent" w:hAnsi="Arabic Transparent" w:cs="Arabic Transparent"/>
        </w:rPr>
        <w:t>p.33</w:t>
      </w:r>
      <w:r>
        <w:rPr>
          <w:rFonts w:ascii="Arabic Transparent" w:hAnsi="Arabic Transparent" w:cs="Arabic Transparent"/>
          <w:rtl/>
        </w:rPr>
        <w:t>) «تفكر و شخصيت‌ نوراني‌» ابن‌ عربي‌5 ناميده‌ است‌, همواره‌ افسونگر و الهام‌ بخش‌ عالمان‌ مسلمان‌ از گذشته‌ تا حال‌ بوده‌ است‌. به‌ قول‌ جيمز موريس(</w:t>
      </w:r>
      <w:r>
        <w:rPr>
          <w:rFonts w:ascii="Arabic Transparent" w:hAnsi="Arabic Transparent" w:cs="Arabic Transparent"/>
        </w:rPr>
        <w:t>James Morris</w:t>
      </w:r>
      <w:r>
        <w:rPr>
          <w:rFonts w:ascii="Arabic Transparent" w:hAnsi="Arabic Transparent" w:cs="Arabic Transparent"/>
          <w:rtl/>
        </w:rPr>
        <w:t>)‌:</w:t>
      </w:r>
    </w:p>
    <w:p w:rsidR="009919B3" w:rsidRDefault="009919B3" w:rsidP="009919B3">
      <w:pPr>
        <w:pStyle w:val="NormalWeb"/>
        <w:rPr>
          <w:rFonts w:ascii="Arabic Transparent" w:hAnsi="Arabic Transparent" w:cs="Arabic Transparent"/>
          <w:rtl/>
        </w:rPr>
      </w:pPr>
      <w:r>
        <w:rPr>
          <w:rFonts w:ascii="Arabic Transparent" w:hAnsi="Arabic Transparent" w:cs="Arabic Transparent"/>
          <w:rtl/>
        </w:rPr>
        <w:t> با تعبير مشهور وايتهد (</w:t>
      </w:r>
      <w:r>
        <w:rPr>
          <w:rFonts w:ascii="Arabic Transparent" w:hAnsi="Arabic Transparent" w:cs="Arabic Transparent"/>
        </w:rPr>
        <w:t>Whitehead</w:t>
      </w:r>
      <w:r>
        <w:rPr>
          <w:rFonts w:ascii="Arabic Transparent" w:hAnsi="Arabic Transparent" w:cs="Arabic Transparent"/>
          <w:rtl/>
        </w:rPr>
        <w:t>)دربارة‌ افلاطون‌(</w:t>
      </w:r>
      <w:r>
        <w:rPr>
          <w:rFonts w:ascii="Arabic Transparent" w:hAnsi="Arabic Transparent" w:cs="Arabic Transparent"/>
        </w:rPr>
        <w:t>Plato</w:t>
      </w:r>
      <w:r>
        <w:rPr>
          <w:rFonts w:ascii="Arabic Transparent" w:hAnsi="Arabic Transparent" w:cs="Arabic Transparent"/>
          <w:rtl/>
        </w:rPr>
        <w:t>)، و به‌ همان‌ اندازه‌ مبالغه‌آميز، مي‌توان‌ گفت‌ كه‌ تاريخ‌ تفكر اسلامي‌, پس‌ از ابن‌ عربي‌ (دسته‌ كم‌ تا قرن‌ هجدهم‌ و اساساً در مواجهة‌ جديد با غرب‌ مدرن‌) بيشتر، مي‌تواند به عنوان‌ مجموعه‌ پي‌ نوشتها بر آثار وي‌ تفسير شود:</w:t>
      </w:r>
    </w:p>
    <w:p w:rsidR="009919B3" w:rsidRDefault="009919B3" w:rsidP="009919B3">
      <w:pPr>
        <w:pStyle w:val="NormalWeb"/>
        <w:rPr>
          <w:rFonts w:ascii="Arabic Transparent" w:hAnsi="Arabic Transparent" w:cs="Arabic Transparent"/>
          <w:rtl/>
        </w:rPr>
      </w:pPr>
      <w:r>
        <w:rPr>
          <w:rFonts w:ascii="Arabic Transparent" w:hAnsi="Arabic Transparent" w:cs="Arabic Transparent"/>
          <w:rtl/>
        </w:rPr>
        <w:t> </w:t>
      </w:r>
      <w:r>
        <w:rPr>
          <w:rFonts w:ascii="Arabic Transparent" w:hAnsi="Arabic Transparent" w:cs="Arabic Transparent"/>
        </w:rPr>
        <w:t>Morris 109 (1986): 539_ 51, 733_ 56; 107 (1987): (101_ 19).6</w:t>
      </w:r>
    </w:p>
    <w:p w:rsidR="009919B3" w:rsidRDefault="009919B3" w:rsidP="009919B3">
      <w:pPr>
        <w:pStyle w:val="NormalWeb"/>
        <w:rPr>
          <w:rFonts w:ascii="Arabic Transparent" w:hAnsi="Arabic Transparent" w:cs="Arabic Transparent"/>
          <w:rtl/>
        </w:rPr>
      </w:pPr>
      <w:r>
        <w:rPr>
          <w:rFonts w:ascii="Arabic Transparent" w:hAnsi="Arabic Transparent" w:cs="Arabic Transparent"/>
          <w:rtl/>
        </w:rPr>
        <w:t> البته‌ اين</w:t>
      </w:r>
      <w:r>
        <w:rPr>
          <w:rFonts w:ascii="Arabic Transparent" w:hAnsi="Arabic Transparent" w:cs="Arabic Transparent"/>
          <w:rtl/>
        </w:rPr>
        <w:softHyphen/>
        <w:t>كه‌ تا چه‌ اندازه‌ مي‌توان‌ ابن‌ عربي‌ را فيلسوف‌ ناميد، به‌ تعريف‌ ما از فلسفه‌ بستگي‌ دارد. اگر ما واژة‌ «فلسفه‌» را براي‌ اشاره‌ به‌ يك‌ مكتب‌ خاص‌ فكري‌ در اسلام‌ كه‌ به‌ اين‌ نام‌ خوانده‌ مي‌شود فرض‌ كنيم‌، آنگاه‌ نمي‌توان‌ ابن‌ عربي‌ را چنان</w:t>
      </w:r>
      <w:r>
        <w:rPr>
          <w:rFonts w:ascii="Arabic Transparent" w:hAnsi="Arabic Transparent" w:cs="Arabic Transparent"/>
          <w:rtl/>
        </w:rPr>
        <w:softHyphen/>
        <w:t>كه‌ بايد, فيلسوف‌ ناميد. اما اگر «فلسفه‌» را يك‌ سنت‌ حِكمي‌(</w:t>
      </w:r>
      <w:r>
        <w:rPr>
          <w:rFonts w:ascii="Arabic Transparent" w:hAnsi="Arabic Transparent" w:cs="Arabic Transparent"/>
        </w:rPr>
        <w:t>Wisdom tradition</w:t>
      </w:r>
      <w:r>
        <w:rPr>
          <w:rFonts w:ascii="Arabic Transparent" w:hAnsi="Arabic Transparent" w:cs="Arabic Transparent"/>
          <w:rtl/>
        </w:rPr>
        <w:t>) بسيار وسيع</w:t>
      </w:r>
      <w:r>
        <w:rPr>
          <w:rFonts w:ascii="Arabic Transparent" w:hAnsi="Arabic Transparent" w:cs="Arabic Transparent"/>
          <w:rtl/>
        </w:rPr>
        <w:softHyphen/>
        <w:t xml:space="preserve">تر در نظر بگيريم‌ كه‌ هم‌ در منابع‌ اسلامي‌ و هم‌ در ميراثهاي‌ گوناگون‌ پيش‌ از اسلام‌ ريشه‌ دارد، آنگاه‌ ابن‌ عربي‌ يقيناً شايستگي‌ نام‌ «فيلسوف‌» ـ يا آن‌ گونه‌ كه‌ خود او احتمالاً ترجيح‌ مي‌دهد ـ نام‌ «حكيم‌» را دارد. او خودش‌ با سخن‌ گفتن‌ دربارة‌ كساني‌ كه‌ «بالحقيقة‌» لايق‌ نام‌ حكيم‌اند و كساني‌ كه‌ اين‌ عنوان‌ را اقتباس‌ كرده‌اند، ميان‌ اين‌ دو معنا از واژة‌ «فلسفه‌» فرق‌ گذاشته‌ است‌. دسته‌ اول‌ رسولان‌، پيامبران‌ و اولياء الهي‌اند و حال‌ آن‌ كه‌ گروه‌ ديگر «فلاسفه‌» به‌ معناي خاص‌ آن‌ </w:t>
      </w:r>
      <w:r>
        <w:rPr>
          <w:rFonts w:ascii="Arabic Transparent" w:hAnsi="Arabic Transparent" w:cs="Arabic Transparent"/>
          <w:rtl/>
        </w:rPr>
        <w:lastRenderedPageBreak/>
        <w:t>هستند. (</w:t>
      </w:r>
      <w:r>
        <w:rPr>
          <w:rFonts w:ascii="Arabic Transparent" w:hAnsi="Arabic Transparent" w:cs="Arabic Transparent"/>
        </w:rPr>
        <w:t>Ibn`Arabi,1911;1:240,1.32</w:t>
      </w:r>
      <w:r>
        <w:rPr>
          <w:rFonts w:ascii="Arabic Transparent" w:hAnsi="Arabic Transparent" w:cs="Arabic Transparent"/>
          <w:rtl/>
        </w:rPr>
        <w:t>)  هنگامي‌ كه‌ ابن‌عربي‌ افلاطون‌ الهي‌(</w:t>
      </w:r>
      <w:r>
        <w:rPr>
          <w:rFonts w:ascii="Arabic Transparent" w:hAnsi="Arabic Transparent" w:cs="Arabic Transparent"/>
        </w:rPr>
        <w:t>the divine</w:t>
      </w:r>
      <w:r>
        <w:rPr>
          <w:rFonts w:ascii="Arabic Transparent" w:hAnsi="Arabic Transparent" w:cs="Arabic Transparent"/>
          <w:rtl/>
        </w:rPr>
        <w:t xml:space="preserve"> </w:t>
      </w:r>
      <w:r>
        <w:rPr>
          <w:rFonts w:ascii="Arabic Transparent" w:hAnsi="Arabic Transparent" w:cs="Arabic Transparent"/>
        </w:rPr>
        <w:t>Plato</w:t>
      </w:r>
      <w:r>
        <w:rPr>
          <w:rFonts w:ascii="Arabic Transparent" w:hAnsi="Arabic Transparent" w:cs="Arabic Transparent"/>
          <w:rtl/>
        </w:rPr>
        <w:t>) را به‌ عنوان‌ يك‌ فيلسوف‌ مورد ستايش‌ قرار مي‌دهد، به‌ روشني‌ معناي‌ فراخ</w:t>
      </w:r>
      <w:r>
        <w:rPr>
          <w:rFonts w:ascii="Arabic Transparent" w:hAnsi="Arabic Transparent" w:cs="Arabic Transparent"/>
          <w:rtl/>
        </w:rPr>
        <w:softHyphen/>
        <w:t>تر واژة‌ «فلسفه‌» را در نظر دارد.7 ما چه‌ معناي‌ عام‌ فلسفه‌ و چه‌ معناي‌ خاص‌ آن‌ را در نظر بگيريم‌, لازم‌ است‌ سه‌ پرسش‌ را مطرح‌ كنيم‌:</w:t>
      </w:r>
    </w:p>
    <w:p w:rsidR="009919B3" w:rsidRDefault="009919B3" w:rsidP="009919B3">
      <w:pPr>
        <w:pStyle w:val="NormalWeb"/>
        <w:rPr>
          <w:rFonts w:ascii="Arabic Transparent" w:hAnsi="Arabic Transparent" w:cs="Arabic Transparent"/>
          <w:rtl/>
        </w:rPr>
      </w:pPr>
      <w:r>
        <w:rPr>
          <w:rFonts w:ascii="Arabic Transparent" w:hAnsi="Arabic Transparent" w:cs="Arabic Transparent"/>
          <w:rtl/>
        </w:rPr>
        <w:t> ـ ابن‌ عربي‌ تا چه‌ اندازه‌ با مكتب‌ «فلسفه‌» به‌ معناي‌ خاص‌ آن‌ آشناست‌ و تحت‌ تأثير آن‌ قرار دارد؟</w:t>
      </w:r>
    </w:p>
    <w:p w:rsidR="009919B3" w:rsidRDefault="009919B3" w:rsidP="009919B3">
      <w:pPr>
        <w:pStyle w:val="NormalWeb"/>
        <w:rPr>
          <w:rFonts w:ascii="Arabic Transparent" w:hAnsi="Arabic Transparent" w:cs="Arabic Transparent"/>
          <w:rtl/>
        </w:rPr>
      </w:pPr>
      <w:r>
        <w:rPr>
          <w:rFonts w:ascii="Arabic Transparent" w:hAnsi="Arabic Transparent" w:cs="Arabic Transparent"/>
          <w:rtl/>
        </w:rPr>
        <w:t> ـ ديدگاه‌ او دربارة‌ فلسفه‌ چه‌ بود؟  ـ سهم‌ او در تفكر فلسفي‌ چيست‌؟</w:t>
      </w:r>
    </w:p>
    <w:p w:rsidR="009919B3" w:rsidRDefault="009919B3" w:rsidP="009919B3">
      <w:pPr>
        <w:pStyle w:val="Heading3"/>
        <w:bidi/>
        <w:rPr>
          <w:rFonts w:ascii="Arabic Transparent" w:hAnsi="Arabic Transparent" w:cs="Arabic Transparent"/>
          <w:rtl/>
        </w:rPr>
      </w:pPr>
      <w:r>
        <w:rPr>
          <w:rFonts w:ascii="Arabic Transparent" w:hAnsi="Arabic Transparent" w:cs="Arabic Transparent"/>
          <w:rtl/>
        </w:rPr>
        <w:t> آشنايي‌ با فلسفه‌</w:t>
      </w:r>
    </w:p>
    <w:p w:rsidR="009919B3" w:rsidRDefault="009919B3" w:rsidP="009919B3">
      <w:pPr>
        <w:pStyle w:val="NormalWeb"/>
        <w:rPr>
          <w:rFonts w:ascii="Arabic Transparent" w:hAnsi="Arabic Transparent" w:cs="Arabic Transparent"/>
          <w:rtl/>
        </w:rPr>
      </w:pPr>
      <w:r>
        <w:rPr>
          <w:rFonts w:ascii="Arabic Transparent" w:hAnsi="Arabic Transparent" w:cs="Arabic Transparent"/>
          <w:rtl/>
        </w:rPr>
        <w:t> رأي‌ پيشنهادي‌ «اسين‌ پالاسيوس‌»</w:t>
      </w:r>
      <w:proofErr w:type="spellStart"/>
      <w:r>
        <w:rPr>
          <w:rFonts w:ascii="Arabic Transparent" w:hAnsi="Arabic Transparent" w:cs="Arabic Transparent"/>
        </w:rPr>
        <w:t>Asin</w:t>
      </w:r>
      <w:proofErr w:type="spellEnd"/>
      <w:r>
        <w:rPr>
          <w:rFonts w:ascii="Arabic Transparent" w:hAnsi="Arabic Transparent" w:cs="Arabic Transparent"/>
        </w:rPr>
        <w:t xml:space="preserve"> Palacios</w:t>
      </w:r>
      <w:r>
        <w:rPr>
          <w:rFonts w:ascii="Arabic Transparent" w:hAnsi="Arabic Transparent" w:cs="Arabic Transparent"/>
          <w:rtl/>
        </w:rPr>
        <w:t>)) و ديگران‌، مبني‌ بر اين</w:t>
      </w:r>
      <w:r>
        <w:rPr>
          <w:rFonts w:ascii="Arabic Transparent" w:hAnsi="Arabic Transparent" w:cs="Arabic Transparent"/>
          <w:rtl/>
        </w:rPr>
        <w:softHyphen/>
        <w:t>كه‌ آراء فلسفي‌ ابن‌ عربي‌ را مي‌توان‌ در لايه‌هاي‌ خاص‌ از سنت‌ يوناني‌ رديابي‌ كرد، ديگر مورد توجّه‌ جدي‌ اهل‌ نظر نيست‌. آنچه‌ مسلم‌ است‌ اين</w:t>
      </w:r>
      <w:r>
        <w:rPr>
          <w:rFonts w:ascii="Arabic Transparent" w:hAnsi="Arabic Transparent" w:cs="Arabic Transparent"/>
          <w:rtl/>
        </w:rPr>
        <w:softHyphen/>
        <w:t xml:space="preserve"> است‌ كه‌ بيشتر گفته‌هاي‌ وي‌ در شهود عرفاني‌اش‌</w:t>
      </w:r>
      <w:r>
        <w:rPr>
          <w:rFonts w:ascii="Arabic Transparent" w:hAnsi="Arabic Transparent" w:cs="Arabic Transparent"/>
        </w:rPr>
        <w:t>mystical intuition</w:t>
      </w:r>
      <w:r>
        <w:rPr>
          <w:rFonts w:ascii="Arabic Transparent" w:hAnsi="Arabic Transparent" w:cs="Arabic Transparent"/>
          <w:rtl/>
        </w:rPr>
        <w:t>))، يا به‌ اصطلاح‌ خودش‌ «كشف‌» و «فتح‌» يا «فتوح‌»اش‌, ريشه‌ دارد. با وجود رأي‌ پيشنهاد شده‌، اين‌ نيز روشن‌ است‌ كه‌ او با منابع‌ اصلي‌ سنت‌ اسلامي‌ و جريانهاي‌ عقلي‌ روزگار خود بويژه‌ سنّت‌ حِكمي(</w:t>
      </w:r>
      <w:r>
        <w:rPr>
          <w:rFonts w:ascii="Arabic Transparent" w:hAnsi="Arabic Transparent" w:cs="Arabic Transparent"/>
        </w:rPr>
        <w:t>Wisdom tradition</w:t>
      </w:r>
      <w:r>
        <w:rPr>
          <w:rFonts w:ascii="Arabic Transparent" w:hAnsi="Arabic Transparent" w:cs="Arabic Transparent"/>
          <w:rtl/>
        </w:rPr>
        <w:t>) آشنا بوده‌ است‌. اغلب‌ گفتارهاي‌ وي‌ در قالب‌ تفسير آيات‌ خاصي‌ از قرآن‌ و فقراتي‌ از حديث‌ ارائه‌ شده‌ است‌. او اصطلاحاتي‌ را به‌ خدمت‌ مي‌گيرد كه‌ در تصوف‌، فلسفه‌، كلام‌، فقه‌، نحو و ساير علوم‌ رايج‌ است‌.</w:t>
      </w:r>
    </w:p>
    <w:p w:rsidR="009919B3" w:rsidRDefault="009919B3" w:rsidP="009919B3">
      <w:pPr>
        <w:pStyle w:val="NormalWeb"/>
        <w:rPr>
          <w:rFonts w:ascii="Arabic Transparent" w:hAnsi="Arabic Transparent" w:cs="Arabic Transparent"/>
          <w:rtl/>
        </w:rPr>
      </w:pPr>
      <w:r>
        <w:rPr>
          <w:rFonts w:ascii="Arabic Transparent" w:hAnsi="Arabic Transparent" w:cs="Arabic Transparent"/>
          <w:rtl/>
        </w:rPr>
        <w:t> به‌ نظر روزنتال‌ (</w:t>
      </w:r>
      <w:r>
        <w:rPr>
          <w:rFonts w:ascii="Arabic Transparent" w:hAnsi="Arabic Transparent" w:cs="Arabic Transparent"/>
        </w:rPr>
        <w:t>Rosenthal</w:t>
      </w:r>
      <w:r>
        <w:rPr>
          <w:rFonts w:ascii="Arabic Transparent" w:hAnsi="Arabic Transparent" w:cs="Arabic Transparent"/>
          <w:rtl/>
        </w:rPr>
        <w:t>)مدرك‌ چنداني‌ در دست‌ نيست‌ كه‌ ابن‌ عربي‌ واقعاً كتابهاي‌ فلسفي‌ را خوانده‌ باشد, بجز كتابِ،‌ به‌ غلط‌ منسوب‌ به‌ ارسطو</w:t>
      </w:r>
      <w:proofErr w:type="spellStart"/>
      <w:r>
        <w:rPr>
          <w:rFonts w:ascii="Arabic Transparent" w:hAnsi="Arabic Transparent" w:cs="Arabic Transparent"/>
        </w:rPr>
        <w:t>Aristotel</w:t>
      </w:r>
      <w:proofErr w:type="spellEnd"/>
      <w:r>
        <w:rPr>
          <w:rFonts w:ascii="Arabic Transparent" w:hAnsi="Arabic Transparent" w:cs="Arabic Transparent"/>
          <w:rtl/>
        </w:rPr>
        <w:t xml:space="preserve">))، سرّالاسرار, </w:t>
      </w:r>
      <w:proofErr w:type="spellStart"/>
      <w:r>
        <w:rPr>
          <w:rFonts w:ascii="Arabic Transparent" w:hAnsi="Arabic Transparent" w:cs="Arabic Transparent"/>
        </w:rPr>
        <w:t>Secretum</w:t>
      </w:r>
      <w:proofErr w:type="spellEnd"/>
      <w:r>
        <w:rPr>
          <w:rFonts w:ascii="Arabic Transparent" w:hAnsi="Arabic Transparent" w:cs="Arabic Transparent"/>
        </w:rPr>
        <w:t xml:space="preserve"> </w:t>
      </w:r>
      <w:proofErr w:type="spellStart"/>
      <w:r>
        <w:rPr>
          <w:rFonts w:ascii="Arabic Transparent" w:hAnsi="Arabic Transparent" w:cs="Arabic Transparent"/>
        </w:rPr>
        <w:t>secretorum</w:t>
      </w:r>
      <w:proofErr w:type="spellEnd"/>
      <w:r>
        <w:rPr>
          <w:rFonts w:ascii="Arabic Transparent" w:hAnsi="Arabic Transparent" w:cs="Arabic Transparent"/>
          <w:rtl/>
        </w:rPr>
        <w:t>))يعني‌ مباحث‌ سياسي‌ كه‌ از مطالب‌ مورد علاقة‌ او بود. گويا او با كلام‌ آشنايي‌ بيشتري‌ داشته‌ است‌. وي‌ گاهي‌ به‌ متكلمين‌ نامداري‌ اشاره‌ مي‌كند، امّا باز هم‌ معلوم‌ نيست‌, آيا به‌ واقع‌، كتاب</w:t>
      </w:r>
      <w:r>
        <w:rPr>
          <w:rFonts w:ascii="Arabic Transparent" w:hAnsi="Arabic Transparent" w:cs="Arabic Transparent"/>
          <w:rtl/>
        </w:rPr>
        <w:softHyphen/>
        <w:t>هاي‌ آنها را ـ كه‌ او عملاً هيچ‌ يادي‌ از آنها به‌ ميان‌ نمي‌آورد ـ مطالعه‌ كرده‌ بود يا به‌ دانش‌ عمومي‌ عرضه‌ شده‌, در مراكز عقلي‌اي‌ كه‌ در آنها سير كرده‌ بود تكيه‌ داشته‌ است‌.</w:t>
      </w:r>
    </w:p>
    <w:p w:rsidR="009919B3" w:rsidRDefault="009919B3" w:rsidP="009919B3">
      <w:pPr>
        <w:pStyle w:val="NormalWeb"/>
        <w:rPr>
          <w:rFonts w:ascii="Arabic Transparent" w:hAnsi="Arabic Transparent" w:cs="Arabic Transparent"/>
          <w:rtl/>
        </w:rPr>
      </w:pPr>
      <w:r>
        <w:rPr>
          <w:rFonts w:ascii="Arabic Transparent" w:hAnsi="Arabic Transparent" w:cs="Arabic Transparent"/>
          <w:rtl/>
        </w:rPr>
        <w:t> هر چند ابن‌ عربي‌ گاهي‌ حكمتهايي‌ را به‌ فيلسوفان‌ خاصي‌ از يونان‌ نسبت‌ مي‌دهد اما تقريباً هيچ‌ گاه‌ به‌ اسم‌, يادي‌ از فيلسوفان‌ مسلمان‌ نمي‌كند. به‌ استثناي‌ شرح‌ معروفي‌ كه‌ وي‌ از ديدارش‌ با ابن‌ رشد در حالي‌ كه‌ حدود پانزده‌ سال‌ داشته‌، آورده‌ است‌, امّا هيچ‌ گواهي‌ در دست‌ نيست‌ كه‌ او كتابي‌ از كتابهاي‌ ابن‌ رشد را خوانده‌ باشد. او ابن‌ رشد را بيشتر به‌ يك‌ عالم‌ دين‌ توصيف‌ مي‌كند تا يك‌ فيلسوف‌.8</w:t>
      </w:r>
    </w:p>
    <w:p w:rsidR="009919B3" w:rsidRDefault="009919B3" w:rsidP="009919B3">
      <w:pPr>
        <w:pStyle w:val="NormalWeb"/>
        <w:rPr>
          <w:rFonts w:ascii="Arabic Transparent" w:hAnsi="Arabic Transparent" w:cs="Arabic Transparent"/>
          <w:rtl/>
        </w:rPr>
      </w:pPr>
      <w:r>
        <w:rPr>
          <w:rFonts w:ascii="Arabic Transparent" w:hAnsi="Arabic Transparent" w:cs="Arabic Transparent"/>
          <w:rtl/>
        </w:rPr>
        <w:t> در آثار ابن‌ عربي‌ به‌ اغلب‌ مباحث‌ اساسي‌ فلسفه‌ دسته‌ كم‌ اشاره‌ شده‌ است‌. چنانكه‌ «روزنتال‌» گفته‌ است‌:«همة‌ بخشهاي‌ مقبول‌ فلسفه‌، در زمينة‌ تحصيلي‌ او وجود داشته‌ است‌ و تقريباً ناگزير بوده‌ است‌ كه‌ اندكي‌ دربارة‌ آنها بحث‌ كند.»(</w:t>
      </w:r>
      <w:r>
        <w:rPr>
          <w:rFonts w:ascii="Arabic Transparent" w:hAnsi="Arabic Transparent" w:cs="Arabic Transparent"/>
        </w:rPr>
        <w:t>Rosenthal, 1988</w:t>
      </w:r>
      <w:proofErr w:type="gramStart"/>
      <w:r>
        <w:rPr>
          <w:rFonts w:ascii="Arabic Transparent" w:hAnsi="Arabic Transparent" w:cs="Arabic Transparent"/>
        </w:rPr>
        <w:t>,p.21</w:t>
      </w:r>
      <w:proofErr w:type="gramEnd"/>
      <w:r>
        <w:rPr>
          <w:rFonts w:ascii="Arabic Transparent" w:hAnsi="Arabic Transparent" w:cs="Arabic Transparent"/>
          <w:rtl/>
        </w:rPr>
        <w:t>) شايد اين‌ سخن‌ منصفانه‌ باشد كه‌ روش‌ وي‌ در پرداختن‌ به‌ مسائل‌ فلسفي‌ پيوند عميقي‌ با شيوة‌ فلسفه‌ ورزي‌ «اخوان‌ الصفا» داشته‌ است‌. امّا اين‌ ادعا ـ چنانكه‌ نيبرگ‌</w:t>
      </w:r>
      <w:r>
        <w:rPr>
          <w:rFonts w:ascii="Arabic Transparent" w:hAnsi="Arabic Transparent" w:cs="Arabic Transparent"/>
        </w:rPr>
        <w:t>Nyberg:1919, p.145</w:t>
      </w:r>
      <w:r>
        <w:rPr>
          <w:rFonts w:ascii="Arabic Transparent" w:hAnsi="Arabic Transparent" w:cs="Arabic Transparent"/>
          <w:rtl/>
        </w:rPr>
        <w:t>)) مدعي‌ است‌ ـ مبني‌ بر اين</w:t>
      </w:r>
      <w:r>
        <w:rPr>
          <w:rFonts w:ascii="Arabic Transparent" w:hAnsi="Arabic Transparent" w:cs="Arabic Transparent"/>
          <w:rtl/>
        </w:rPr>
        <w:softHyphen/>
        <w:t>كه‌ كار «اخوان‌» منبعي‌ مستقيم‌ براي‌ او فراهم‌ كرده‌ باشد، خيلي‌ بعيد به‌ نظر مي‌رسد.9</w:t>
      </w:r>
    </w:p>
    <w:p w:rsidR="009919B3" w:rsidRDefault="009919B3" w:rsidP="009919B3">
      <w:pPr>
        <w:pStyle w:val="NormalWeb"/>
        <w:rPr>
          <w:rFonts w:ascii="Arabic Transparent" w:hAnsi="Arabic Transparent" w:cs="Arabic Transparent"/>
          <w:rtl/>
        </w:rPr>
      </w:pPr>
      <w:r>
        <w:rPr>
          <w:rFonts w:ascii="Arabic Transparent" w:hAnsi="Arabic Transparent" w:cs="Arabic Transparent"/>
          <w:rtl/>
        </w:rPr>
        <w:t> روزنتال‌</w:t>
      </w:r>
      <w:r>
        <w:rPr>
          <w:rFonts w:ascii="Arabic Transparent" w:hAnsi="Arabic Transparent" w:cs="Arabic Transparent"/>
        </w:rPr>
        <w:t>Rosenthal</w:t>
      </w:r>
      <w:r>
        <w:rPr>
          <w:rFonts w:ascii="Arabic Transparent" w:hAnsi="Arabic Transparent" w:cs="Arabic Transparent"/>
          <w:rtl/>
        </w:rPr>
        <w:t>)) در بحث‌ از آشنايي‌ ابن‌عربي‌ با مباحث‌ فلسفي‌ اهميتي‌ را پيش‌ مي‌كشد كه‌ او براي‌ معرفت‌شناسي‌ و منطق‌، اخلاق‌، سياست‌، انسان‌ به‌ عنوان‌ عالم ‌صغير</w:t>
      </w:r>
      <w:r>
        <w:rPr>
          <w:rFonts w:ascii="Arabic Transparent" w:hAnsi="Arabic Transparent" w:cs="Arabic Transparent"/>
        </w:rPr>
        <w:t>man as microcosm</w:t>
      </w:r>
      <w:r>
        <w:rPr>
          <w:rFonts w:ascii="Arabic Transparent" w:hAnsi="Arabic Transparent" w:cs="Arabic Transparent"/>
          <w:rtl/>
        </w:rPr>
        <w:t>))، جهان‌ شناسي</w:t>
      </w:r>
      <w:r>
        <w:rPr>
          <w:rFonts w:ascii="Arabic Transparent" w:hAnsi="Arabic Transparent" w:cs="Arabic Transparent"/>
        </w:rPr>
        <w:t>cosmology</w:t>
      </w:r>
      <w:r>
        <w:rPr>
          <w:rFonts w:ascii="Arabic Transparent" w:hAnsi="Arabic Transparent" w:cs="Arabic Transparent"/>
          <w:rtl/>
        </w:rPr>
        <w:t>)) (بويژه‌، «زمان‌») و متافيزيك‌ قائل‌ است‌. او نظرش‌ را پيرامون‌ گرايشهاي‌ فلسفي‌ ابن‌عربي‌ با اين‌ بيان‌ خلاصه‌ مي‌كند:</w:t>
      </w:r>
    </w:p>
    <w:p w:rsidR="009919B3" w:rsidRDefault="009919B3" w:rsidP="009919B3">
      <w:pPr>
        <w:pStyle w:val="NormalWeb"/>
        <w:rPr>
          <w:rFonts w:ascii="Arabic Transparent" w:hAnsi="Arabic Transparent" w:cs="Arabic Transparent"/>
          <w:rtl/>
        </w:rPr>
      </w:pPr>
      <w:r>
        <w:rPr>
          <w:rFonts w:ascii="Arabic Transparent" w:hAnsi="Arabic Transparent" w:cs="Arabic Transparent"/>
          <w:rtl/>
        </w:rPr>
        <w:t> «هرچه‌ ابن‌ عربي‌ بيان‌ كرده‌ است‌ را مي‌توان‌ صفحه‌ به‌ صفحه‌ و سطر به‌ سطر پي‌گيري‌ و پژوهش‌ كرد و دريافت‌ كه‌ هميشه‌ ارتباط‌ مبنايي‌ نزديك‌ با تفكرات‌ فلسفي‌ دارد.... فلسفه‌ خواه‌ آنچه‌ بين‌ مسلمين‌ است‌ و خواه‌ به‌ معناي‌ كلاسيك‌ آن‌، مباني‌ جهان‌شناسي‌ ابن‌ عربي‌ را تشكيل‌ مي‌دهد.»(</w:t>
      </w:r>
      <w:r>
        <w:rPr>
          <w:rFonts w:ascii="Arabic Transparent" w:hAnsi="Arabic Transparent" w:cs="Arabic Transparent"/>
        </w:rPr>
        <w:t>Rosenthal, 1988</w:t>
      </w:r>
      <w:proofErr w:type="gramStart"/>
      <w:r>
        <w:rPr>
          <w:rFonts w:ascii="Arabic Transparent" w:hAnsi="Arabic Transparent" w:cs="Arabic Transparent"/>
        </w:rPr>
        <w:t>,p</w:t>
      </w:r>
      <w:proofErr w:type="gramEnd"/>
      <w:r>
        <w:rPr>
          <w:rFonts w:ascii="Arabic Transparent" w:hAnsi="Arabic Transparent" w:cs="Arabic Transparent"/>
        </w:rPr>
        <w:t>. 33</w:t>
      </w:r>
      <w:r>
        <w:rPr>
          <w:rFonts w:ascii="Arabic Transparent" w:hAnsi="Arabic Transparent" w:cs="Arabic Transparent"/>
          <w:rtl/>
        </w:rPr>
        <w:t>)</w:t>
      </w:r>
    </w:p>
    <w:p w:rsidR="009919B3" w:rsidRDefault="009919B3" w:rsidP="009919B3">
      <w:pPr>
        <w:pStyle w:val="NormalWeb"/>
        <w:rPr>
          <w:rFonts w:ascii="Arabic Transparent" w:hAnsi="Arabic Transparent" w:cs="Arabic Transparent"/>
          <w:rtl/>
        </w:rPr>
      </w:pPr>
      <w:r>
        <w:rPr>
          <w:rFonts w:ascii="Arabic Transparent" w:hAnsi="Arabic Transparent" w:cs="Arabic Transparent"/>
          <w:rtl/>
        </w:rPr>
        <w:t>اين‌ مطلب‌ يقيناً صحيح‌ است‌, اما آن‌ هنگام‌ كه‌ به‌ ياد داشته‌ باشيم‌ نزد خود ابن‌ عربي‌ «فلسفه‌» به‌ معناي‌ وسيع‌ كلمه‌ همان‌ حكمت‌ است‌ كه‌ قرآن‌ درباره‌اش‌ مي‌گويد:</w:t>
      </w:r>
    </w:p>
    <w:p w:rsidR="009919B3" w:rsidRDefault="009919B3" w:rsidP="009919B3">
      <w:pPr>
        <w:pStyle w:val="NormalWeb"/>
        <w:rPr>
          <w:rFonts w:ascii="Arabic Transparent" w:hAnsi="Arabic Transparent" w:cs="Arabic Transparent"/>
          <w:rtl/>
        </w:rPr>
      </w:pPr>
      <w:r>
        <w:rPr>
          <w:rFonts w:ascii="Arabic Transparent" w:hAnsi="Arabic Transparent" w:cs="Arabic Transparent"/>
          <w:rtl/>
        </w:rPr>
        <w:lastRenderedPageBreak/>
        <w:t> «به‌ هر كس‌ حكمت‌ داده‌ شود خير كثير داده‌ شده‌ است»‌ (269:2).</w:t>
      </w:r>
    </w:p>
    <w:p w:rsidR="009919B3" w:rsidRDefault="009919B3" w:rsidP="009919B3">
      <w:pPr>
        <w:pStyle w:val="NormalWeb"/>
        <w:rPr>
          <w:rFonts w:ascii="Arabic Transparent" w:hAnsi="Arabic Transparent" w:cs="Arabic Transparent"/>
          <w:rtl/>
        </w:rPr>
      </w:pPr>
      <w:r>
        <w:rPr>
          <w:rFonts w:ascii="Arabic Transparent" w:hAnsi="Arabic Transparent" w:cs="Arabic Transparent"/>
          <w:rtl/>
        </w:rPr>
        <w:t xml:space="preserve"> براي‌ به‌ دست‌ آوردن‌ تصوري‌ از ماهيت‌ ارجاعات‌ خاص‌ ابن‌عربي‌ به‌ فلسفه‌ (به‌ معناي‌ خاص‌ آن‌)، مي‌توانيم‌ اندكي‌ از اشارات‌ فراوان‌ او را به‌ فلاسفه‌ وحكما ذكر كنيم‌. </w:t>
      </w:r>
    </w:p>
    <w:p w:rsidR="009919B3" w:rsidRDefault="009919B3" w:rsidP="009919B3">
      <w:pPr>
        <w:pStyle w:val="NormalWeb"/>
        <w:rPr>
          <w:rFonts w:ascii="Arabic Transparent" w:hAnsi="Arabic Transparent" w:cs="Arabic Transparent"/>
          <w:rtl/>
        </w:rPr>
      </w:pPr>
      <w:r>
        <w:rPr>
          <w:rFonts w:ascii="Arabic Transparent" w:hAnsi="Arabic Transparent" w:cs="Arabic Transparent"/>
          <w:rtl/>
        </w:rPr>
        <w:t>طبق‌ گفتة‌ ابن‌ عربي‌ مي‌توان‌ فلاسفه‌ را به‌ دو دسته‌ تقسيم‌ كرد: اسلامي‌؛ و كساني‌ كه‌ خودشان‌ را وابسته‌ به‌ اديان‌ وحياني‌ (شرايع‌) نمي‌دانند.</w:t>
      </w:r>
    </w:p>
    <w:p w:rsidR="009919B3" w:rsidRDefault="009919B3" w:rsidP="009919B3">
      <w:pPr>
        <w:pStyle w:val="NormalWeb"/>
        <w:rPr>
          <w:rFonts w:ascii="Arabic Transparent" w:hAnsi="Arabic Transparent" w:cs="Arabic Transparent"/>
          <w:rtl/>
        </w:rPr>
      </w:pPr>
      <w:r>
        <w:rPr>
          <w:rFonts w:ascii="Arabic Transparent" w:hAnsi="Arabic Transparent" w:cs="Arabic Transparent"/>
          <w:rtl/>
        </w:rPr>
        <w:t xml:space="preserve">                       </w:t>
      </w:r>
      <w:proofErr w:type="spellStart"/>
      <w:r>
        <w:rPr>
          <w:rFonts w:ascii="Arabic Transparent" w:hAnsi="Arabic Transparent" w:cs="Arabic Transparent"/>
        </w:rPr>
        <w:t>Ibn</w:t>
      </w:r>
      <w:proofErr w:type="spellEnd"/>
      <w:r>
        <w:rPr>
          <w:rFonts w:ascii="Arabic Transparent" w:hAnsi="Arabic Transparent" w:cs="Arabic Transparent"/>
        </w:rPr>
        <w:t xml:space="preserve"> </w:t>
      </w:r>
      <w:proofErr w:type="spellStart"/>
      <w:r>
        <w:rPr>
          <w:rFonts w:ascii="Arabic Transparent" w:hAnsi="Arabic Transparent" w:cs="Arabic Transparent"/>
        </w:rPr>
        <w:t>Arabi</w:t>
      </w:r>
      <w:proofErr w:type="spellEnd"/>
      <w:r>
        <w:rPr>
          <w:rFonts w:ascii="Arabic Transparent" w:hAnsi="Arabic Transparent" w:cs="Arabic Transparent"/>
        </w:rPr>
        <w:t>, 1911,</w:t>
      </w:r>
      <w:proofErr w:type="gramStart"/>
      <w:r>
        <w:rPr>
          <w:rFonts w:ascii="Arabic Transparent" w:hAnsi="Arabic Transparent" w:cs="Arabic Transparent"/>
        </w:rPr>
        <w:t>  2:p</w:t>
      </w:r>
      <w:proofErr w:type="gramEnd"/>
      <w:r>
        <w:rPr>
          <w:rFonts w:ascii="Arabic Transparent" w:hAnsi="Arabic Transparent" w:cs="Arabic Transparent"/>
        </w:rPr>
        <w:t>. 591, 1.35)  10</w:t>
      </w:r>
      <w:r>
        <w:rPr>
          <w:rFonts w:ascii="Arabic Transparent" w:hAnsi="Arabic Transparent" w:cs="Arabic Transparent"/>
          <w:rtl/>
        </w:rPr>
        <w:t>(</w:t>
      </w:r>
    </w:p>
    <w:p w:rsidR="009919B3" w:rsidRDefault="009919B3" w:rsidP="009919B3">
      <w:pPr>
        <w:pStyle w:val="NormalWeb"/>
        <w:rPr>
          <w:rFonts w:ascii="Arabic Transparent" w:hAnsi="Arabic Transparent" w:cs="Arabic Transparent"/>
          <w:rtl/>
        </w:rPr>
      </w:pPr>
      <w:r>
        <w:rPr>
          <w:rFonts w:ascii="Arabic Transparent" w:hAnsi="Arabic Transparent" w:cs="Arabic Transparent"/>
          <w:rtl/>
        </w:rPr>
        <w:t>فلاسفه‌ در فهمشان‌ از اين‌ كوتاه‌ سخنِ مشهور كه‌ «هيچ‌ چيز از واحد صادر نمي‌شود مگر واحد»  (</w:t>
      </w:r>
      <w:r>
        <w:rPr>
          <w:rFonts w:ascii="Arabic Transparent" w:hAnsi="Arabic Transparent" w:cs="Arabic Transparent"/>
        </w:rPr>
        <w:t>Ibid, 2: p.434, I. 22; 4: p.231, I.  31</w:t>
      </w:r>
      <w:proofErr w:type="gramStart"/>
      <w:r>
        <w:rPr>
          <w:rFonts w:ascii="Arabic Transparent" w:hAnsi="Arabic Transparent" w:cs="Arabic Transparent"/>
          <w:rtl/>
        </w:rPr>
        <w:t>)و</w:t>
      </w:r>
      <w:proofErr w:type="gramEnd"/>
      <w:r>
        <w:rPr>
          <w:rFonts w:ascii="Arabic Transparent" w:hAnsi="Arabic Transparent" w:cs="Arabic Transparent"/>
          <w:rtl/>
        </w:rPr>
        <w:t xml:space="preserve"> در اين‌ اعتقادشان‌ كه‌ خدا مي‌تواند «علّت»‌ جهان‌ باشد، (</w:t>
      </w:r>
      <w:r>
        <w:rPr>
          <w:rFonts w:ascii="Arabic Transparent" w:hAnsi="Arabic Transparent" w:cs="Arabic Transparent"/>
        </w:rPr>
        <w:t>Ibid, 1:p.p.261_2</w:t>
      </w:r>
      <w:r>
        <w:rPr>
          <w:rFonts w:ascii="Arabic Transparent" w:hAnsi="Arabic Transparent" w:cs="Arabic Transparent"/>
          <w:rtl/>
        </w:rPr>
        <w:t>) در اشتباهند. موضع‌ آنها دربارة‌ ترتيب‌ به‌ وجود آمدن‌ عالم‌ (ترتيب‌ تكوين‌ العالم‌) با موضع‌ ابن‌ عربي‌ فرق‌ دارد. (</w:t>
      </w:r>
      <w:r>
        <w:rPr>
          <w:rFonts w:ascii="Arabic Transparent" w:hAnsi="Arabic Transparent" w:cs="Arabic Transparent"/>
        </w:rPr>
        <w:t>Ibid., 2:p.469</w:t>
      </w:r>
      <w:proofErr w:type="gramStart"/>
      <w:r>
        <w:rPr>
          <w:rFonts w:ascii="Arabic Transparent" w:hAnsi="Arabic Transparent" w:cs="Arabic Transparent"/>
        </w:rPr>
        <w:t>,1.23</w:t>
      </w:r>
      <w:proofErr w:type="gramEnd"/>
      <w:r>
        <w:rPr>
          <w:rFonts w:ascii="Arabic Transparent" w:hAnsi="Arabic Transparent" w:cs="Arabic Transparent"/>
        </w:rPr>
        <w:t>; 677,1. 8</w:t>
      </w:r>
      <w:r>
        <w:rPr>
          <w:rFonts w:ascii="Arabic Transparent" w:hAnsi="Arabic Transparent" w:cs="Arabic Transparent"/>
          <w:rtl/>
        </w:rPr>
        <w:t xml:space="preserve">.) مي‌توان‌ فلاسفه‌ را در مسألة‌ </w:t>
      </w:r>
      <w:proofErr w:type="gramStart"/>
      <w:r>
        <w:rPr>
          <w:rFonts w:ascii="Arabic Transparent" w:hAnsi="Arabic Transparent" w:cs="Arabic Transparent"/>
          <w:rtl/>
        </w:rPr>
        <w:t>معاد(</w:t>
      </w:r>
      <w:proofErr w:type="gramEnd"/>
      <w:r>
        <w:rPr>
          <w:rFonts w:ascii="Arabic Transparent" w:hAnsi="Arabic Transparent" w:cs="Arabic Transparent"/>
        </w:rPr>
        <w:t>the resurrection</w:t>
      </w:r>
      <w:r>
        <w:rPr>
          <w:rFonts w:ascii="Arabic Transparent" w:hAnsi="Arabic Transparent" w:cs="Arabic Transparent"/>
          <w:rtl/>
        </w:rPr>
        <w:t>) به‌ دو دسته‌ تقسيم‌ كرد: كساني‌ كه‌ آن‌ را كاملاً انكار مي‌كنند و كساني‌ كه‌ بازگشت‌ بدنهاي‌ جسماني‌ را ردّ مي‌كنند, ولي‌ مكافات‌ روحاني‌</w:t>
      </w:r>
      <w:r>
        <w:rPr>
          <w:rFonts w:ascii="Arabic Transparent" w:hAnsi="Arabic Transparent" w:cs="Arabic Transparent"/>
        </w:rPr>
        <w:t xml:space="preserve">spiritual </w:t>
      </w:r>
      <w:proofErr w:type="spellStart"/>
      <w:r>
        <w:rPr>
          <w:rFonts w:ascii="Arabic Transparent" w:hAnsi="Arabic Transparent" w:cs="Arabic Transparent"/>
        </w:rPr>
        <w:t>retrivytion</w:t>
      </w:r>
      <w:proofErr w:type="spellEnd"/>
      <w:r>
        <w:rPr>
          <w:rFonts w:ascii="Arabic Transparent" w:hAnsi="Arabic Transparent" w:cs="Arabic Transparent"/>
          <w:rtl/>
        </w:rPr>
        <w:t>)) را تصديق‌ مي‌كنند.(</w:t>
      </w:r>
      <w:r>
        <w:rPr>
          <w:rFonts w:ascii="Arabic Transparent" w:hAnsi="Arabic Transparent" w:cs="Arabic Transparent"/>
        </w:rPr>
        <w:t>Ibid., 2 :p. 599, 1. .20</w:t>
      </w:r>
      <w:r>
        <w:rPr>
          <w:rFonts w:ascii="Arabic Transparent" w:hAnsi="Arabic Transparent" w:cs="Arabic Transparent"/>
          <w:rtl/>
        </w:rPr>
        <w:t>.)</w:t>
      </w:r>
    </w:p>
    <w:p w:rsidR="009919B3" w:rsidRDefault="009919B3" w:rsidP="009919B3">
      <w:pPr>
        <w:pStyle w:val="NormalWeb"/>
        <w:rPr>
          <w:rFonts w:ascii="Arabic Transparent" w:hAnsi="Arabic Transparent" w:cs="Arabic Transparent"/>
          <w:rtl/>
        </w:rPr>
      </w:pPr>
      <w:r>
        <w:rPr>
          <w:rFonts w:ascii="Arabic Transparent" w:hAnsi="Arabic Transparent" w:cs="Arabic Transparent"/>
          <w:rtl/>
        </w:rPr>
        <w:t> ابن‌ عربي‌, گاهي‌ از فلاسفه‌ به‌ عنوان‌ كساني‌ ياد مي‌كند كه‌ تصديق‌ مي‌كنند تصفية‌ روح‌، انسان‌ را به‌ جايي‌ مي‌رساند كه‌ مي‌تواند معرفت‌ و كمالات‌ اخلاقي‌ را از افلاك‌ سماوي‌</w:t>
      </w:r>
      <w:r>
        <w:rPr>
          <w:rFonts w:ascii="Arabic Transparent" w:hAnsi="Arabic Transparent" w:cs="Arabic Transparent"/>
        </w:rPr>
        <w:t xml:space="preserve">celestial </w:t>
      </w:r>
      <w:proofErr w:type="spellStart"/>
      <w:r>
        <w:rPr>
          <w:rFonts w:ascii="Arabic Transparent" w:hAnsi="Arabic Transparent" w:cs="Arabic Transparent"/>
        </w:rPr>
        <w:t>sphetes</w:t>
      </w:r>
      <w:proofErr w:type="spellEnd"/>
      <w:r>
        <w:rPr>
          <w:rFonts w:ascii="Arabic Transparent" w:hAnsi="Arabic Transparent" w:cs="Arabic Transparent"/>
          <w:rtl/>
        </w:rPr>
        <w:t>)) به‌ دست‌ آورد. امّا آنها اين‌ دستاوردها را به‌ قواي‌ روحي‌ نسبت‌ مي‌دهند و از عنايت‌ الهي‌ بي‌بهره‌ مي‌پندارند و تا اين‌ اندازه‌ به‌ عنوان‌ كفّار يعني‌ «پوشانندگان‌ حقيقت‌</w:t>
      </w:r>
      <w:r>
        <w:rPr>
          <w:rFonts w:ascii="Arabic Transparent" w:hAnsi="Arabic Transparent" w:cs="Arabic Transparent"/>
        </w:rPr>
        <w:t xml:space="preserve">truth </w:t>
      </w:r>
      <w:proofErr w:type="spellStart"/>
      <w:r>
        <w:rPr>
          <w:rFonts w:ascii="Arabic Transparent" w:hAnsi="Arabic Transparent" w:cs="Arabic Transparent"/>
        </w:rPr>
        <w:t>concealers</w:t>
      </w:r>
      <w:proofErr w:type="spellEnd"/>
      <w:r>
        <w:rPr>
          <w:rFonts w:ascii="Arabic Transparent" w:hAnsi="Arabic Transparent" w:cs="Arabic Transparent"/>
          <w:rtl/>
        </w:rPr>
        <w:t>))» (يا به‌ معناي‌ بي‌ ايمان‌ها (</w:t>
      </w:r>
      <w:r>
        <w:rPr>
          <w:rFonts w:ascii="Arabic Transparent" w:hAnsi="Arabic Transparent" w:cs="Arabic Transparent"/>
        </w:rPr>
        <w:t>unbelievers</w:t>
      </w:r>
      <w:r>
        <w:rPr>
          <w:rFonts w:ascii="Arabic Transparent" w:hAnsi="Arabic Transparent" w:cs="Arabic Transparent"/>
          <w:rtl/>
        </w:rPr>
        <w:t>)، هر چند معناي‌ نخست,‌ به‌ فهم‌ ابن‌ عربي‌ از كافر نزديك</w:t>
      </w:r>
      <w:r>
        <w:rPr>
          <w:rFonts w:ascii="Arabic Transparent" w:hAnsi="Arabic Transparent" w:cs="Arabic Transparent"/>
          <w:rtl/>
        </w:rPr>
        <w:softHyphen/>
        <w:t>تر است‌) شناخته‌ مي‌شوند</w:t>
      </w:r>
      <w:r>
        <w:rPr>
          <w:rFonts w:ascii="Arabic Transparent" w:hAnsi="Arabic Transparent" w:cs="Arabic Transparent"/>
        </w:rPr>
        <w:t xml:space="preserve">Ibid., </w:t>
      </w:r>
      <w:proofErr w:type="gramStart"/>
      <w:r>
        <w:rPr>
          <w:rFonts w:ascii="Arabic Transparent" w:hAnsi="Arabic Transparent" w:cs="Arabic Transparent"/>
        </w:rPr>
        <w:t>.(</w:t>
      </w:r>
      <w:proofErr w:type="gramEnd"/>
      <w:r>
        <w:rPr>
          <w:rFonts w:ascii="Arabic Transparent" w:hAnsi="Arabic Transparent" w:cs="Arabic Transparent"/>
        </w:rPr>
        <w:t>3:p. 84, 1. 30) 11</w:t>
      </w:r>
      <w:r>
        <w:rPr>
          <w:rFonts w:ascii="Arabic Transparent" w:hAnsi="Arabic Transparent" w:cs="Arabic Transparent"/>
          <w:rtl/>
        </w:rPr>
        <w:t xml:space="preserve"> وقتي‌ فلاسفه‌ مي‌گويند كه‌ هدف‌ فلسفه‌ شباهت‌ پيدا كردن‌ به‌ خدا يا خداوَش‌ انگاري‌ </w:t>
      </w:r>
      <w:proofErr w:type="spellStart"/>
      <w:r>
        <w:rPr>
          <w:rFonts w:ascii="Arabic Transparent" w:hAnsi="Arabic Transparent" w:cs="Arabic Transparent"/>
        </w:rPr>
        <w:t>theomorphism</w:t>
      </w:r>
      <w:proofErr w:type="spellEnd"/>
      <w:r>
        <w:rPr>
          <w:rFonts w:ascii="Arabic Transparent" w:hAnsi="Arabic Transparent" w:cs="Arabic Transparent"/>
          <w:rtl/>
        </w:rPr>
        <w:t xml:space="preserve">) ) (التشبّه‌ بالله) است‌، مقصودشان‌ همان‌ معنايي‌ است‌ كه‌ صوفيان‌ از تعبير «خوي‌ ورزي‌ به‌ اوصاف‌ خُلقي‌ پروردگار» (التخلّق‌ باخلاق‌ الله) در نظر دارند. با اين‌ وجود تصور آنها از تشبّه نامعقول‌ است‌. </w:t>
      </w:r>
      <w:r>
        <w:rPr>
          <w:rFonts w:ascii="Arabic Transparent" w:hAnsi="Arabic Transparent" w:cs="Arabic Transparent"/>
        </w:rPr>
        <w:t>ibid</w:t>
      </w:r>
      <w:proofErr w:type="gramStart"/>
      <w:r>
        <w:rPr>
          <w:rFonts w:ascii="Arabic Transparent" w:hAnsi="Arabic Transparent" w:cs="Arabic Transparent"/>
        </w:rPr>
        <w:t>,2:p.126</w:t>
      </w:r>
      <w:proofErr w:type="gramEnd"/>
      <w:r>
        <w:rPr>
          <w:rFonts w:ascii="Arabic Transparent" w:hAnsi="Arabic Transparent" w:cs="Arabic Transparent"/>
        </w:rPr>
        <w:t>, 1.8</w:t>
      </w:r>
      <w:r>
        <w:rPr>
          <w:rFonts w:ascii="Arabic Transparent" w:hAnsi="Arabic Transparent" w:cs="Arabic Transparent"/>
          <w:rtl/>
        </w:rPr>
        <w:t>; (483,1.28; 3:</w:t>
      </w:r>
      <w:r>
        <w:rPr>
          <w:rFonts w:ascii="Arabic Transparent" w:hAnsi="Arabic Transparent" w:cs="Arabic Transparent"/>
        </w:rPr>
        <w:t>p.190,1.30)12</w:t>
      </w:r>
    </w:p>
    <w:p w:rsidR="009919B3" w:rsidRDefault="009919B3" w:rsidP="009919B3">
      <w:pPr>
        <w:pStyle w:val="NormalWeb"/>
        <w:rPr>
          <w:rFonts w:ascii="Arabic Transparent" w:hAnsi="Arabic Transparent" w:cs="Arabic Transparent"/>
          <w:rtl/>
        </w:rPr>
      </w:pPr>
      <w:r>
        <w:rPr>
          <w:rFonts w:ascii="Arabic Transparent" w:hAnsi="Arabic Transparent" w:cs="Arabic Transparent"/>
          <w:rtl/>
        </w:rPr>
        <w:t> هر چند ابن‌ عربي‌ بر فيلسوفان‌ بسيار خرده‌ مي‌گيرد، امّا عموماً ديدگاههاي‌ آنها را بر ديدگاههاي‌ متكلمين‌ ترجيح‌ مي‌دهد. (</w:t>
      </w:r>
      <w:proofErr w:type="spellStart"/>
      <w:r>
        <w:rPr>
          <w:rFonts w:ascii="Arabic Transparent" w:hAnsi="Arabic Transparent" w:cs="Arabic Transparent"/>
        </w:rPr>
        <w:t>Ibn</w:t>
      </w:r>
      <w:proofErr w:type="spellEnd"/>
      <w:r>
        <w:rPr>
          <w:rFonts w:ascii="Arabic Transparent" w:hAnsi="Arabic Transparent" w:cs="Arabic Transparent"/>
        </w:rPr>
        <w:t xml:space="preserve"> `Arabi,1911,1:p.240,1.32</w:t>
      </w:r>
      <w:r>
        <w:rPr>
          <w:rFonts w:ascii="Arabic Transparent" w:hAnsi="Arabic Transparent" w:cs="Arabic Transparent"/>
          <w:rtl/>
        </w:rPr>
        <w:t>)يك‌ ضعف‌ كلام‌ اين است‌ كه‌ حق‌ ورود به‌ مباحث‌ جهان‌شناسي‌ و روانشناسي‌ را ندارد. همانطوركه‌ ابن‌ عربي‌ بيان‌ مي‌كند:</w:t>
      </w:r>
    </w:p>
    <w:p w:rsidR="009919B3" w:rsidRDefault="009919B3" w:rsidP="009919B3">
      <w:pPr>
        <w:pStyle w:val="NormalWeb"/>
        <w:rPr>
          <w:rFonts w:ascii="Arabic Transparent" w:hAnsi="Arabic Transparent" w:cs="Arabic Transparent"/>
          <w:rtl/>
        </w:rPr>
      </w:pPr>
      <w:r>
        <w:rPr>
          <w:rFonts w:ascii="Arabic Transparent" w:hAnsi="Arabic Transparent" w:cs="Arabic Transparent"/>
          <w:rtl/>
        </w:rPr>
        <w:t> «فيلسوف‌ كسي‌ است‌ كه‌ معرفت‌ به‌ خدا، طبيعت‌، رياضيات‌ و منطق‌ را به‌ هم‌ مي‌آميزد, اما كلامي‌ از آن‌ جهت‌ كه‌ كلامي‌ است‌, شناختي‌ از طبيعت‌ ندارد.»</w:t>
      </w:r>
    </w:p>
    <w:p w:rsidR="009919B3" w:rsidRDefault="009919B3" w:rsidP="009919B3">
      <w:pPr>
        <w:pStyle w:val="NormalWeb"/>
        <w:rPr>
          <w:rFonts w:ascii="Arabic Transparent" w:hAnsi="Arabic Transparent" w:cs="Arabic Transparent"/>
          <w:rtl/>
        </w:rPr>
      </w:pPr>
      <w:r>
        <w:rPr>
          <w:rFonts w:ascii="Arabic Transparent" w:hAnsi="Arabic Transparent" w:cs="Arabic Transparent"/>
          <w:rtl/>
        </w:rPr>
        <w:t>(</w:t>
      </w:r>
      <w:r>
        <w:rPr>
          <w:rFonts w:ascii="Arabic Transparent" w:hAnsi="Arabic Transparent" w:cs="Arabic Transparent"/>
        </w:rPr>
        <w:t>Ibid.1:p.261, 1.7</w:t>
      </w:r>
      <w:r>
        <w:rPr>
          <w:rFonts w:ascii="Arabic Transparent" w:hAnsi="Arabic Transparent" w:cs="Arabic Transparent"/>
          <w:rtl/>
        </w:rPr>
        <w:t xml:space="preserve">) </w:t>
      </w:r>
    </w:p>
    <w:p w:rsidR="009919B3" w:rsidRDefault="009919B3" w:rsidP="009919B3">
      <w:pPr>
        <w:pStyle w:val="NormalWeb"/>
        <w:rPr>
          <w:rFonts w:ascii="Arabic Transparent" w:hAnsi="Arabic Transparent" w:cs="Arabic Transparent"/>
          <w:rtl/>
        </w:rPr>
      </w:pPr>
      <w:r>
        <w:rPr>
          <w:rFonts w:ascii="Arabic Transparent" w:hAnsi="Arabic Transparent" w:cs="Arabic Transparent"/>
          <w:rtl/>
        </w:rPr>
        <w:t> البته‌ ابن‌ عربي‌ در چندين‌ موضوع‌، موضع‌ كلام‌ را بر موضع‌ فلسفه‌ ترجيح‌ مي‌دهد، مثلاً از اين‌ آموزة‌ اشعري‌ كه‌ نبوّت‌ تنها با تعيين‌ الهي‌ (اختصاص‌) حاصل‌ مي‌شود, نه‌ با كوشش‌ و تلاش‌ (اكتساب‌)، حمايت‌ مي‌كند و اين‌ بحث‌ را تعميم‌ مي‌دهد تا شامل‌ شناخت‌ واقعيت‌ خارجي6روح‌ بشود. از آن</w:t>
      </w:r>
      <w:r>
        <w:rPr>
          <w:rFonts w:ascii="Arabic Transparent" w:hAnsi="Arabic Transparent" w:cs="Arabic Transparent"/>
          <w:rtl/>
        </w:rPr>
        <w:softHyphen/>
        <w:t>جا كه‌ شناخت‌ ماهيت‌ سعادت‌ ابدي</w:t>
      </w:r>
      <w:r>
        <w:rPr>
          <w:rFonts w:ascii="Arabic Transparent" w:hAnsi="Arabic Transparent" w:cs="Arabic Transparent"/>
        </w:rPr>
        <w:t>everlasting felicity</w:t>
      </w:r>
      <w:r>
        <w:rPr>
          <w:rFonts w:ascii="Arabic Transparent" w:hAnsi="Arabic Transparent" w:cs="Arabic Transparent"/>
          <w:rtl/>
        </w:rPr>
        <w:t>))، بسته‌ به‌ شناخت‌ خودِ خداست‌ (نفس‌ الحق‌) نمي‌توان‌ اين‌ معرفت‌ را به‌ دست‌ آورد, مگر آن</w:t>
      </w:r>
      <w:r>
        <w:rPr>
          <w:rFonts w:ascii="Arabic Transparent" w:hAnsi="Arabic Transparent" w:cs="Arabic Transparent"/>
          <w:rtl/>
        </w:rPr>
        <w:softHyphen/>
        <w:t>كه‌ خداوند مهيا كند و او تنها به‌ واسطة‌ پيامبران‌ آن‌ معرفت‌ را تدارك‌ مي‌كند.(</w:t>
      </w:r>
      <w:proofErr w:type="gramStart"/>
      <w:r>
        <w:rPr>
          <w:rFonts w:ascii="Arabic Transparent" w:hAnsi="Arabic Transparent" w:cs="Arabic Transparent"/>
        </w:rPr>
        <w:t>Ibid.,</w:t>
      </w:r>
      <w:proofErr w:type="gramEnd"/>
      <w:r>
        <w:rPr>
          <w:rFonts w:ascii="Arabic Transparent" w:hAnsi="Arabic Transparent" w:cs="Arabic Transparent"/>
        </w:rPr>
        <w:t xml:space="preserve"> 2:p.595,1.32</w:t>
      </w:r>
      <w:r>
        <w:rPr>
          <w:rFonts w:ascii="Arabic Transparent" w:hAnsi="Arabic Transparent" w:cs="Arabic Transparent"/>
          <w:rtl/>
        </w:rPr>
        <w:t>; 3:</w:t>
      </w:r>
      <w:r>
        <w:rPr>
          <w:rFonts w:ascii="Arabic Transparent" w:hAnsi="Arabic Transparent" w:cs="Arabic Transparent"/>
        </w:rPr>
        <w:t>p.37,1. 8</w:t>
      </w:r>
      <w:proofErr w:type="gramStart"/>
      <w:r>
        <w:rPr>
          <w:rFonts w:ascii="Arabic Transparent" w:hAnsi="Arabic Transparent" w:cs="Arabic Transparent"/>
        </w:rPr>
        <w:t>;79,1.28</w:t>
      </w:r>
      <w:proofErr w:type="gramEnd"/>
      <w:r>
        <w:rPr>
          <w:rFonts w:ascii="Arabic Transparent" w:hAnsi="Arabic Transparent" w:cs="Arabic Transparent"/>
          <w:rtl/>
        </w:rPr>
        <w:t xml:space="preserve">) </w:t>
      </w:r>
    </w:p>
    <w:p w:rsidR="009919B3" w:rsidRDefault="009919B3" w:rsidP="009919B3">
      <w:pPr>
        <w:pStyle w:val="Heading3"/>
        <w:bidi/>
        <w:rPr>
          <w:rFonts w:ascii="Arabic Transparent" w:hAnsi="Arabic Transparent" w:cs="Arabic Transparent"/>
          <w:rtl/>
        </w:rPr>
      </w:pPr>
      <w:r>
        <w:rPr>
          <w:rFonts w:ascii="Arabic Transparent" w:hAnsi="Arabic Transparent" w:cs="Arabic Transparent"/>
          <w:rtl/>
        </w:rPr>
        <w:t>نگرش‌ به‌ فلسفه‌</w:t>
      </w:r>
    </w:p>
    <w:p w:rsidR="009919B3" w:rsidRDefault="009919B3" w:rsidP="009919B3">
      <w:pPr>
        <w:pStyle w:val="NormalWeb"/>
        <w:rPr>
          <w:rFonts w:ascii="Arabic Transparent" w:hAnsi="Arabic Transparent" w:cs="Arabic Transparent"/>
          <w:rtl/>
        </w:rPr>
      </w:pPr>
      <w:r>
        <w:rPr>
          <w:rFonts w:ascii="Arabic Transparent" w:hAnsi="Arabic Transparent" w:cs="Arabic Transparent"/>
          <w:rtl/>
        </w:rPr>
        <w:t> به</w:t>
      </w:r>
      <w:r>
        <w:rPr>
          <w:rFonts w:ascii="Arabic Transparent" w:hAnsi="Arabic Transparent" w:cs="Arabic Transparent"/>
          <w:rtl/>
        </w:rPr>
        <w:softHyphen/>
        <w:t xml:space="preserve">طور كلي‌ رهانيدن‌ موضع‌ فلسفي‌ ابن‌ عربي‌, از بند ديدگاههاي‌ كلامي‌ وي‌ ناممكن‌ است‌. او معمولاً متولّيان‌ هر دو سنت‌ را يكي‌ حساب‌ مي‌كند و از آنها با واژه‌هايي‌ چون‌ «اهل‌النظر»، «العقلاء» و «اصحاب‌الفكر» ياد مي‌كند. گاهي‌ </w:t>
      </w:r>
      <w:r>
        <w:rPr>
          <w:rFonts w:ascii="Arabic Transparent" w:hAnsi="Arabic Transparent" w:cs="Arabic Transparent"/>
          <w:rtl/>
        </w:rPr>
        <w:lastRenderedPageBreak/>
        <w:t>فقها(</w:t>
      </w:r>
      <w:r>
        <w:rPr>
          <w:rFonts w:ascii="Arabic Transparent" w:hAnsi="Arabic Transparent" w:cs="Arabic Transparent"/>
        </w:rPr>
        <w:t>jurists</w:t>
      </w:r>
      <w:r>
        <w:rPr>
          <w:rFonts w:ascii="Arabic Transparent" w:hAnsi="Arabic Transparent" w:cs="Arabic Transparent"/>
          <w:rtl/>
        </w:rPr>
        <w:t>) را از همين‌ دسته‌ قلمداد مي‌كند, ولي‌ پذيرفتني‌ است‌ كه‌ نسبت‌ به‌ فقها رفتار تندتري‌ داشته‌ باشد, از اين</w:t>
      </w:r>
      <w:r>
        <w:rPr>
          <w:rFonts w:ascii="Arabic Transparent" w:hAnsi="Arabic Transparent" w:cs="Arabic Transparent"/>
          <w:rtl/>
        </w:rPr>
        <w:softHyphen/>
        <w:t>رو آنها را «اهل‌الرسوم‌» (اهل‌ اسم‌ و رسم‌) يا «متفكران‌ قشري»‌(</w:t>
      </w:r>
      <w:r>
        <w:rPr>
          <w:rFonts w:ascii="Arabic Transparent" w:hAnsi="Arabic Transparent" w:cs="Arabic Transparent"/>
        </w:rPr>
        <w:t>the exoteric thinkers</w:t>
      </w:r>
      <w:r>
        <w:rPr>
          <w:rFonts w:ascii="Arabic Transparent" w:hAnsi="Arabic Transparent" w:cs="Arabic Transparent"/>
          <w:rtl/>
        </w:rPr>
        <w:t>) مي‌نامد.</w:t>
      </w:r>
    </w:p>
    <w:p w:rsidR="009919B3" w:rsidRDefault="009919B3" w:rsidP="009919B3">
      <w:pPr>
        <w:pStyle w:val="NormalWeb"/>
        <w:rPr>
          <w:rFonts w:ascii="Arabic Transparent" w:hAnsi="Arabic Transparent" w:cs="Arabic Transparent"/>
          <w:rtl/>
        </w:rPr>
      </w:pPr>
      <w:r>
        <w:rPr>
          <w:rFonts w:ascii="Arabic Transparent" w:hAnsi="Arabic Transparent" w:cs="Arabic Transparent"/>
          <w:rtl/>
        </w:rPr>
        <w:t> ما براي‌ اين</w:t>
      </w:r>
      <w:r>
        <w:rPr>
          <w:rFonts w:ascii="Arabic Transparent" w:hAnsi="Arabic Transparent" w:cs="Arabic Transparent"/>
          <w:rtl/>
        </w:rPr>
        <w:softHyphen/>
        <w:t>كه‌ ديدگاه‌ ابن‌ عربي‌ را دربارة‌ تفكر عقلي‌ كه‌ گونة‌ فلسفه‌ و كلام‌ را شكل‌ مي‌دهد, بفهميم‌, بايد ديدگاهي‌ فراتر از تمام‌ طرح‌ عقلي‌ وي‌ اتّخاذ كنيم‌. او يقيناً مي‌خواهد اثبات‌ كند «كشف‌»</w:t>
      </w:r>
      <w:r>
        <w:rPr>
          <w:rFonts w:ascii="Arabic Transparent" w:hAnsi="Arabic Transparent" w:cs="Arabic Transparent"/>
        </w:rPr>
        <w:t>unveiling</w:t>
      </w:r>
      <w:r>
        <w:rPr>
          <w:rFonts w:ascii="Arabic Transparent" w:hAnsi="Arabic Transparent" w:cs="Arabic Transparent"/>
          <w:rtl/>
        </w:rPr>
        <w:t>)) كه‌ توسط‌ صوفيان‌ ورزيده‌ حاصل‌ مي‌شود يك‌ روش‌ معرفتي‌ برتر از عقل‌ است‌. با اين‌ وجود او همچنين‌ تصديق‌ مي‌كند كه‌ عقل‌ براي‌ به‌ دست‌ آوردن‌ معرفتِ درست‌ اشياء ضروري‌ است‌ و اين‌ تصديق‌ عميقاً ريشه‌ در بينش</w:t>
      </w:r>
      <w:r>
        <w:rPr>
          <w:rFonts w:ascii="Arabic Transparent" w:hAnsi="Arabic Transparent" w:cs="Arabic Transparent"/>
        </w:rPr>
        <w:t>vision</w:t>
      </w:r>
      <w:r>
        <w:rPr>
          <w:rFonts w:ascii="Arabic Transparent" w:hAnsi="Arabic Transparent" w:cs="Arabic Transparent"/>
          <w:rtl/>
        </w:rPr>
        <w:t>))‌ بنيادين‌ او نسبت‌ به‌ واقعيت‌ دارد. به‌ واقع‌، عقل‌ در نگرش‌ او به‌ اشياء آنقدر ضروري‌ است‌ كه‌ «توحيد», يعني‌ شرط‌ اصلي‌ نجات‌</w:t>
      </w:r>
      <w:r>
        <w:rPr>
          <w:rFonts w:ascii="Arabic Transparent" w:hAnsi="Arabic Transparent" w:cs="Arabic Transparent"/>
        </w:rPr>
        <w:t xml:space="preserve">the sine qua non of </w:t>
      </w:r>
      <w:proofErr w:type="spellStart"/>
      <w:r>
        <w:rPr>
          <w:rFonts w:ascii="Arabic Transparent" w:hAnsi="Arabic Transparent" w:cs="Arabic Transparent"/>
        </w:rPr>
        <w:t>salvatin</w:t>
      </w:r>
      <w:proofErr w:type="spellEnd"/>
      <w:r>
        <w:rPr>
          <w:rFonts w:ascii="Arabic Transparent" w:hAnsi="Arabic Transparent" w:cs="Arabic Transparent"/>
          <w:rtl/>
        </w:rPr>
        <w:t xml:space="preserve">))، به‌ آن‌ وابسته‌ است‌ (نگا.   </w:t>
      </w:r>
      <w:r>
        <w:rPr>
          <w:rFonts w:ascii="Arabic Transparent" w:hAnsi="Arabic Transparent" w:cs="Arabic Transparent"/>
        </w:rPr>
        <w:t>Chittick</w:t>
      </w:r>
      <w:proofErr w:type="gramStart"/>
      <w:r>
        <w:rPr>
          <w:rFonts w:ascii="Arabic Transparent" w:hAnsi="Arabic Transparent" w:cs="Arabic Transparent"/>
        </w:rPr>
        <w:t>,1989</w:t>
      </w:r>
      <w:proofErr w:type="gramEnd"/>
      <w:r>
        <w:rPr>
          <w:rFonts w:ascii="Arabic Transparent" w:hAnsi="Arabic Transparent" w:cs="Arabic Transparent"/>
        </w:rPr>
        <w:t>,: p.p. 232 – 5</w:t>
      </w:r>
      <w:r>
        <w:rPr>
          <w:rFonts w:ascii="Arabic Transparent" w:hAnsi="Arabic Transparent" w:cs="Arabic Transparent"/>
          <w:rtl/>
        </w:rPr>
        <w:t xml:space="preserve">.). </w:t>
      </w:r>
    </w:p>
    <w:p w:rsidR="009919B3" w:rsidRDefault="009919B3" w:rsidP="009919B3">
      <w:pPr>
        <w:pStyle w:val="NormalWeb"/>
        <w:rPr>
          <w:rFonts w:ascii="Arabic Transparent" w:hAnsi="Arabic Transparent" w:cs="Arabic Transparent"/>
          <w:rtl/>
        </w:rPr>
      </w:pPr>
      <w:r>
        <w:rPr>
          <w:rFonts w:ascii="Arabic Transparent" w:hAnsi="Arabic Transparent" w:cs="Arabic Transparent"/>
          <w:rtl/>
        </w:rPr>
        <w:t> ابن‌ عربي‌ معتقد است‌, كه‌ انسانها بي‌ همتايي</w:t>
      </w:r>
      <w:r>
        <w:rPr>
          <w:rFonts w:ascii="Arabic Transparent" w:hAnsi="Arabic Transparent" w:cs="Arabic Transparent"/>
        </w:rPr>
        <w:t>uniqueness</w:t>
      </w:r>
      <w:r>
        <w:rPr>
          <w:rFonts w:ascii="Arabic Transparent" w:hAnsi="Arabic Transparent" w:cs="Arabic Transparent"/>
          <w:rtl/>
        </w:rPr>
        <w:t xml:space="preserve">))‌ خود را مرهون‌ اين‌ واقعيتند كه‌ به‌ صورت‌ خداوند آفريده‌ شده‌اند و مي‌توانند در خود, همة‌ صفات‌ خداوند را فعليّت‌ ببخشند. اين‌ متضمن‌ يك‌ تحول‌ همزمان‌, هم‌ در وجود و هم‌ در معرفت‌ است‌: انسانهاي‌ كامل‌ به‌ شناخت‌ خدا، آن‌ گونه‌ كه‌ در ذات خودش هست‌، مي‌رسند و همزمان‌ به‌ خاطر شأن‌ وجوديشان‌ در عالم‌، صفات‌ خداوند را متجلّي‌ مي‌كنند. جهات‌ كمال‌ انساني‌ بي‌نهايت‌ گوناگون‌ است‌ ولي‌ لازمة عالي‌ترين‌ مراحل‌ كمال‌, اين است كه‌ صفات‌ الهي‌ آنقدر هماهنگ‌ در مظهرشان‌ </w:t>
      </w:r>
      <w:r>
        <w:rPr>
          <w:rFonts w:ascii="Arabic Transparent" w:hAnsi="Arabic Transparent" w:cs="Arabic Transparent"/>
        </w:rPr>
        <w:t>manifestation</w:t>
      </w:r>
      <w:r>
        <w:rPr>
          <w:rFonts w:ascii="Arabic Transparent" w:hAnsi="Arabic Transparent" w:cs="Arabic Transparent"/>
          <w:rtl/>
        </w:rPr>
        <w:t>))اعتدال‌ يابند كه‌ شخص‌، نمايندة‌ صورتي‌ كامل‌ از حضور الهي‌ (الحضرة‌الالهيه‌) يعني‌ هستي‌ مطلقاً فراگير بنام‌ «الله» باشد.</w:t>
      </w:r>
    </w:p>
    <w:p w:rsidR="009919B3" w:rsidRDefault="009919B3" w:rsidP="009919B3">
      <w:pPr>
        <w:pStyle w:val="NormalWeb"/>
        <w:rPr>
          <w:rFonts w:ascii="Arabic Transparent" w:hAnsi="Arabic Transparent" w:cs="Arabic Transparent"/>
          <w:rtl/>
        </w:rPr>
      </w:pPr>
      <w:r>
        <w:rPr>
          <w:rFonts w:ascii="Arabic Transparent" w:hAnsi="Arabic Transparent" w:cs="Arabic Transparent"/>
          <w:rtl/>
        </w:rPr>
        <w:t> ابن‌ عربي‌, بر اين‌ والاترين‌ مرحله‌ از كمال‌ انساني‌, نامهاي‌ بسيار مي‌گذارد. مثلاً آن</w:t>
      </w:r>
      <w:r>
        <w:rPr>
          <w:rFonts w:ascii="Arabic Transparent" w:hAnsi="Arabic Transparent" w:cs="Arabic Transparent"/>
          <w:rtl/>
        </w:rPr>
        <w:softHyphen/>
        <w:t>را «مقام‌ لامقام‌» مي‌نامد, چون‌ كساني‌ كه‌ به‌ اين‌ مقام‌ نائل‌ مي‌شوند, هنگامي‌ كه‌ متصف‌ به‌ هر صفت‌ خدايند با هيچ</w:t>
      </w:r>
      <w:r>
        <w:rPr>
          <w:rFonts w:ascii="Arabic Transparent" w:hAnsi="Arabic Transparent" w:cs="Arabic Transparent"/>
          <w:rtl/>
        </w:rPr>
        <w:softHyphen/>
        <w:t xml:space="preserve">گونه‌ وصفي‌ نمي‌توان‌ آنها را محدود يا تعريف‌ كرد. او كسي‌ را كه‌ به‌ اين‌ مقام‌ مي‌رسد «يابندة‌ حقيقت» </w:t>
      </w:r>
      <w:r>
        <w:rPr>
          <w:rFonts w:ascii="Arabic Transparent" w:hAnsi="Arabic Transparent" w:cs="Arabic Transparent"/>
        </w:rPr>
        <w:t>‌Verifier</w:t>
      </w:r>
      <w:r>
        <w:rPr>
          <w:rFonts w:ascii="Arabic Transparent" w:hAnsi="Arabic Transparent" w:cs="Arabic Transparent"/>
          <w:rtl/>
        </w:rPr>
        <w:t>)) (محقق‌) يا «ذوالعينين‌» مي‌نامد. چنين‌ افرادي‌ با يك‌ چشم‌ بي‌ همتايي</w:t>
      </w:r>
      <w:r>
        <w:rPr>
          <w:rFonts w:ascii="Arabic Transparent" w:hAnsi="Arabic Transparent" w:cs="Arabic Transparent"/>
        </w:rPr>
        <w:t>uniqueness</w:t>
      </w:r>
      <w:r>
        <w:rPr>
          <w:rFonts w:ascii="Arabic Transparent" w:hAnsi="Arabic Transparent" w:cs="Arabic Transparent"/>
          <w:rtl/>
        </w:rPr>
        <w:t>)) خود را در خلقت‌ مي‌بينند و با چشم‌ ديگر اين</w:t>
      </w:r>
      <w:r>
        <w:rPr>
          <w:rFonts w:ascii="Arabic Transparent" w:hAnsi="Arabic Transparent" w:cs="Arabic Transparent"/>
          <w:rtl/>
        </w:rPr>
        <w:softHyphen/>
        <w:t xml:space="preserve">هماني‌ </w:t>
      </w:r>
      <w:r>
        <w:rPr>
          <w:rFonts w:ascii="Arabic Transparent" w:hAnsi="Arabic Transparent" w:cs="Arabic Transparent"/>
        </w:rPr>
        <w:t>identity</w:t>
      </w:r>
      <w:r>
        <w:rPr>
          <w:rFonts w:ascii="Arabic Transparent" w:hAnsi="Arabic Transparent" w:cs="Arabic Transparent"/>
          <w:rtl/>
        </w:rPr>
        <w:t>)) خويش‌ را با خدا. خويشتن‌ را هم‌ نزديك‌ به‌ خدا و هم‌ دور از او، هم‌ واقعي‌ و هم‌ غير واقعي‌، هم‌ موجود و هم‌ غير موجود مشاهده‌ مي‌كنند. از يك‌ سو به‌ همة‌ صفات‌ الهي‌ تجلّي‌ مي‌بخشند و از سوي‌ ديگر آنها را به‌ كلّي‌ پنهان‌ مي‌كنند.</w:t>
      </w:r>
    </w:p>
    <w:p w:rsidR="009919B3" w:rsidRDefault="009919B3" w:rsidP="009919B3">
      <w:pPr>
        <w:pStyle w:val="NormalWeb"/>
        <w:rPr>
          <w:rFonts w:ascii="Arabic Transparent" w:hAnsi="Arabic Transparent" w:cs="Arabic Transparent"/>
          <w:rtl/>
        </w:rPr>
      </w:pPr>
      <w:r>
        <w:rPr>
          <w:rFonts w:ascii="Arabic Transparent" w:hAnsi="Arabic Transparent" w:cs="Arabic Transparent"/>
          <w:rtl/>
        </w:rPr>
        <w:t> اگر به‌ زبان‌ كلامي‌ سخن‌ بگوييم‌، ابن‌ عربي‌ بينش‌</w:t>
      </w:r>
      <w:r>
        <w:rPr>
          <w:rFonts w:ascii="Arabic Transparent" w:hAnsi="Arabic Transparent" w:cs="Arabic Transparent"/>
        </w:rPr>
        <w:t>vision</w:t>
      </w:r>
      <w:r>
        <w:rPr>
          <w:rFonts w:ascii="Arabic Transparent" w:hAnsi="Arabic Transparent" w:cs="Arabic Transparent"/>
          <w:rtl/>
        </w:rPr>
        <w:t>)) به</w:t>
      </w:r>
      <w:r>
        <w:rPr>
          <w:rFonts w:ascii="Arabic Transparent" w:hAnsi="Arabic Transparent" w:cs="Arabic Transparent"/>
          <w:rtl/>
        </w:rPr>
        <w:softHyphen/>
        <w:t>دست‌ آمده‌ از كمال‌ انساني‌ را به‌ تركيب‌ اعتدال‌ يافتة‌ اقرار به‌ تنزيه‌ خداوند و اقرار به‌ تشبيه‌ او توصيف‌ مي‌كند. متكلمين‌ «تنريه‌» را موضع‌ صحيح‌ پنداشته‌اند و «تشبيه‌» را مورد اعتراض‌ قرار داده‌اند. ابن‌عربي‌ «تشبيه‌» را اختيار مي‌كند, امّا آن‌ هنگام‌ كه‌ توازنش‌ با «تنزيه‌» حفظ‌ شود . هيچ‌ كدام‌ از دو واژه‌ را نمي‌توان‌ به‌ معناي‌ انحصاري‌اش‌ دربارة‌ خداوند به‌ كار برد.</w:t>
      </w:r>
    </w:p>
    <w:p w:rsidR="009919B3" w:rsidRDefault="009919B3" w:rsidP="009919B3">
      <w:pPr>
        <w:pStyle w:val="NormalWeb"/>
        <w:rPr>
          <w:rFonts w:ascii="Arabic Transparent" w:hAnsi="Arabic Transparent" w:cs="Arabic Transparent"/>
          <w:rtl/>
        </w:rPr>
      </w:pPr>
      <w:r>
        <w:rPr>
          <w:rFonts w:ascii="Arabic Transparent" w:hAnsi="Arabic Transparent" w:cs="Arabic Transparent"/>
          <w:rtl/>
        </w:rPr>
        <w:t> مهم‌ است‌ كه‌ بفهميم‌ ابن‌ عربي‌ چگونه‌ «تنزيه‌» و «تشبيه‌» را با دو مقولة‌ وسيع‌ از صفات‌ الهي‌ كه‌ غالباً مورد بحث‌ انديشمندان‌ مسلمان‌ بوده‌ است‌ مرتبط‌ مي‌كند. آن‌ دو مقوله،‌ صفات‌ «رحمت‌» و «غضب‌» يا «فضل‌» و «عدل‌» يا «جمال‌» و «جلال‌» يا «لطف‌» و «قهر» خوانده‌ مي‌شوند. قرآن‌ و سنّت‌، صفات‌ لطيف‌ و جميل‌ را با قرب‌ خداوند به‌ آفريده‌هايش‌ پيوند مي‌دهد و حال‌ آن‌ كه‌ صفات‌ قهري‌ و جلالي‌ را با دور بودن‌ از مخلوق‌ مرتبط‌ مي‌كند.</w:t>
      </w:r>
    </w:p>
    <w:p w:rsidR="009919B3" w:rsidRDefault="009919B3" w:rsidP="009919B3">
      <w:pPr>
        <w:pStyle w:val="NormalWeb"/>
        <w:rPr>
          <w:rFonts w:ascii="Arabic Transparent" w:hAnsi="Arabic Transparent" w:cs="Arabic Transparent"/>
          <w:rtl/>
        </w:rPr>
      </w:pPr>
      <w:r>
        <w:rPr>
          <w:rFonts w:ascii="Arabic Transparent" w:hAnsi="Arabic Transparent" w:cs="Arabic Transparent"/>
          <w:rtl/>
        </w:rPr>
        <w:t> به‌</w:t>
      </w:r>
      <w:r>
        <w:rPr>
          <w:rFonts w:ascii="Arabic Transparent" w:hAnsi="Arabic Transparent" w:cs="Arabic Transparent"/>
          <w:rtl/>
        </w:rPr>
        <w:softHyphen/>
        <w:t>طور كلي‌ ابن‌ عربي‌, معتقد است‌ كه‌ خداوند چون‌ غير قابل‌ دسترسي‌ است‌, بر حسب‌ «تنزيه‌» فهميده‌ مي‌شود, امّا از آن</w:t>
      </w:r>
      <w:r>
        <w:rPr>
          <w:rFonts w:ascii="Arabic Transparent" w:hAnsi="Arabic Transparent" w:cs="Arabic Transparent"/>
          <w:rtl/>
        </w:rPr>
        <w:softHyphen/>
        <w:t>جا كه‌ «از رگ‌ گردن‌ به‌ انسان‌ نزديك</w:t>
      </w:r>
      <w:r>
        <w:rPr>
          <w:rFonts w:ascii="Arabic Transparent" w:hAnsi="Arabic Transparent" w:cs="Arabic Transparent"/>
          <w:rtl/>
        </w:rPr>
        <w:softHyphen/>
        <w:t xml:space="preserve">تر است‌» (قرآن:60:50‌) بر حسب‌ «تشبيه‌» درك‌ مي‌شود. وقتي‌ قرآن‌ مي‌گويد كه‌ خدا انسان‌ را با دو دست‌ خود خلق‌ كرده‌ است‌ (75:38)، ابن‌ عربي‌ اين‌ معنا را مي‌فهمد كه‌ خدا هر دو صفت‌ «تشبيه‌» و «تنزيه‌» را به‌ خدمت‌ گرفت‌ تا صورت </w:t>
      </w:r>
      <w:r>
        <w:rPr>
          <w:rFonts w:ascii="Arabic Transparent" w:hAnsi="Arabic Transparent" w:cs="Arabic Transparent"/>
        </w:rPr>
        <w:t>image</w:t>
      </w:r>
      <w:r>
        <w:rPr>
          <w:rFonts w:ascii="Arabic Transparent" w:hAnsi="Arabic Transparent" w:cs="Arabic Transparent"/>
          <w:rtl/>
        </w:rPr>
        <w:t>))خويش‌ را به‌ وجود بياورد. بنابراين‌ خداوند هم‌ نزد آفريدگانش‌ حاضر است‌ و هم‌ از آنها غايب‌.13</w:t>
      </w:r>
    </w:p>
    <w:p w:rsidR="009919B3" w:rsidRDefault="009919B3" w:rsidP="009919B3">
      <w:pPr>
        <w:pStyle w:val="NormalWeb"/>
        <w:rPr>
          <w:rFonts w:ascii="Arabic Transparent" w:hAnsi="Arabic Transparent" w:cs="Arabic Transparent"/>
          <w:rtl/>
        </w:rPr>
      </w:pPr>
      <w:r>
        <w:rPr>
          <w:rFonts w:ascii="Arabic Transparent" w:hAnsi="Arabic Transparent" w:cs="Arabic Transparent"/>
          <w:rtl/>
        </w:rPr>
        <w:t> موضع‌ ابن‌عربي‌ مبني‌ بر ارتباط‌ عميق‌ ميان‌ «تنزيه‌» و «تشبيه‌»، نسبتي‌ مستقيم‌ با معرفت‌شناسي‌ دارد. به</w:t>
      </w:r>
      <w:r>
        <w:rPr>
          <w:rFonts w:ascii="Arabic Transparent" w:hAnsi="Arabic Transparent" w:cs="Arabic Transparent"/>
          <w:rtl/>
        </w:rPr>
        <w:softHyphen/>
        <w:t>طور خلاصه‌، عقل‌ طبيعتاً ساخته‌ شده‌ است‌ تا به‌ تمايزها و تشخيصها بپردازد. و بدين‌ ترتيب‌ به‌ صورت‌ انتزاعي‌ بيانديشد. به‌ نظر ابن‌ عربي‌ متفكران‌ عقلي‌</w:t>
      </w:r>
      <w:r>
        <w:rPr>
          <w:rFonts w:ascii="Arabic Transparent" w:hAnsi="Arabic Transparent" w:cs="Arabic Transparent"/>
          <w:rtl/>
        </w:rPr>
        <w:softHyphen/>
      </w:r>
      <w:r>
        <w:rPr>
          <w:rFonts w:ascii="Arabic Transparent" w:hAnsi="Arabic Transparent" w:cs="Arabic Transparent"/>
          <w:rtl/>
        </w:rPr>
        <w:softHyphen/>
      </w:r>
      <w:r>
        <w:rPr>
          <w:rFonts w:ascii="Arabic Transparent" w:hAnsi="Arabic Transparent" w:cs="Arabic Transparent"/>
          <w:rtl/>
        </w:rPr>
        <w:softHyphen/>
      </w:r>
      <w:r>
        <w:rPr>
          <w:rFonts w:ascii="Arabic Transparent" w:hAnsi="Arabic Transparent" w:cs="Arabic Transparent"/>
          <w:rtl/>
        </w:rPr>
        <w:softHyphen/>
      </w:r>
      <w:r>
        <w:rPr>
          <w:rFonts w:ascii="Arabic Transparent" w:hAnsi="Arabic Transparent" w:cs="Arabic Transparent"/>
          <w:rtl/>
        </w:rPr>
        <w:softHyphen/>
      </w:r>
      <w:r>
        <w:rPr>
          <w:rFonts w:ascii="Arabic Transparent" w:hAnsi="Arabic Transparent" w:cs="Arabic Transparent"/>
          <w:rtl/>
        </w:rPr>
        <w:softHyphen/>
      </w:r>
      <w:r>
        <w:rPr>
          <w:rFonts w:ascii="Arabic Transparent" w:hAnsi="Arabic Transparent" w:cs="Arabic Transparent"/>
          <w:rtl/>
        </w:rPr>
        <w:softHyphen/>
      </w:r>
      <w:r>
        <w:rPr>
          <w:rFonts w:ascii="Arabic Transparent" w:hAnsi="Arabic Transparent" w:cs="Arabic Transparent"/>
          <w:rtl/>
        </w:rPr>
        <w:softHyphen/>
      </w:r>
      <w:r>
        <w:rPr>
          <w:rFonts w:ascii="Arabic Transparent" w:hAnsi="Arabic Transparent" w:cs="Arabic Transparent"/>
          <w:rtl/>
        </w:rPr>
        <w:softHyphen/>
      </w:r>
      <w:r>
        <w:rPr>
          <w:rFonts w:ascii="Arabic Transparent" w:hAnsi="Arabic Transparent" w:cs="Arabic Transparent"/>
          <w:rtl/>
        </w:rPr>
        <w:softHyphen/>
      </w:r>
      <w:r>
        <w:rPr>
          <w:rFonts w:ascii="Arabic Transparent" w:hAnsi="Arabic Transparent" w:cs="Arabic Transparent"/>
          <w:rtl/>
        </w:rPr>
        <w:softHyphen/>
      </w:r>
      <w:r>
        <w:rPr>
          <w:rFonts w:ascii="Arabic Transparent" w:hAnsi="Arabic Transparent" w:cs="Arabic Transparent"/>
          <w:rtl/>
        </w:rPr>
        <w:softHyphen/>
      </w:r>
      <w:r>
        <w:rPr>
          <w:rFonts w:ascii="Arabic Transparent" w:hAnsi="Arabic Transparent" w:cs="Arabic Transparent"/>
          <w:rtl/>
        </w:rPr>
        <w:softHyphen/>
      </w:r>
      <w:r>
        <w:rPr>
          <w:rFonts w:ascii="Arabic Transparent" w:hAnsi="Arabic Transparent" w:cs="Arabic Transparent"/>
          <w:rtl/>
        </w:rPr>
        <w:softHyphen/>
      </w:r>
      <w:r>
        <w:rPr>
          <w:rFonts w:ascii="Arabic Transparent" w:hAnsi="Arabic Transparent" w:cs="Arabic Transparent"/>
          <w:rtl/>
        </w:rPr>
        <w:softHyphen/>
      </w:r>
      <w:r>
        <w:rPr>
          <w:rFonts w:ascii="Arabic Transparent" w:hAnsi="Arabic Transparent" w:cs="Arabic Transparent"/>
          <w:rtl/>
        </w:rPr>
        <w:softHyphen/>
      </w:r>
      <w:r>
        <w:rPr>
          <w:rFonts w:ascii="Arabic Transparent" w:hAnsi="Arabic Transparent" w:cs="Arabic Transparent"/>
          <w:rtl/>
        </w:rPr>
        <w:softHyphen/>
      </w:r>
      <w:r>
        <w:rPr>
          <w:rFonts w:ascii="Arabic Transparent" w:hAnsi="Arabic Transparent" w:cs="Arabic Transparent"/>
          <w:rtl/>
        </w:rPr>
        <w:softHyphen/>
      </w:r>
      <w:r>
        <w:rPr>
          <w:rFonts w:ascii="Arabic Transparent" w:hAnsi="Arabic Transparent" w:cs="Arabic Transparent"/>
          <w:rtl/>
        </w:rPr>
        <w:softHyphen/>
        <w:t xml:space="preserve"> ـ</w:t>
      </w:r>
      <w:r>
        <w:rPr>
          <w:rFonts w:ascii="Arabic Transparent" w:hAnsi="Arabic Transparent" w:cs="Arabic Transparent"/>
          <w:rtl/>
        </w:rPr>
        <w:softHyphen/>
      </w:r>
      <w:r>
        <w:rPr>
          <w:rFonts w:ascii="Arabic Transparent" w:hAnsi="Arabic Transparent" w:cs="Arabic Transparent"/>
          <w:rtl/>
        </w:rPr>
        <w:softHyphen/>
      </w:r>
      <w:r>
        <w:rPr>
          <w:rFonts w:ascii="Arabic Transparent" w:hAnsi="Arabic Transparent" w:cs="Arabic Transparent"/>
          <w:rtl/>
        </w:rPr>
        <w:softHyphen/>
      </w:r>
      <w:r>
        <w:rPr>
          <w:rFonts w:ascii="Arabic Transparent" w:hAnsi="Arabic Transparent" w:cs="Arabic Transparent"/>
          <w:rtl/>
        </w:rPr>
        <w:softHyphen/>
        <w:t xml:space="preserve"> چه</w:t>
      </w:r>
      <w:r>
        <w:rPr>
          <w:rFonts w:ascii="Arabic Transparent" w:hAnsi="Arabic Transparent" w:cs="Arabic Transparent"/>
          <w:rtl/>
        </w:rPr>
        <w:softHyphen/>
        <w:t>‌ متكلمين‌ و چه‌ فلاسفه‌ ـ چنان‌ واقعيت‌ را شرحه‌ شرحه‌ مي‌كنند, كه‌ وحدت‌ بنيادين‌ همة‌ اشياء از ديدشان‌ پنهان‌ مي‌شود و آنها به‌ دليل‌ طبيعتِ ذاتيِ روش‌ عقلانيِ فهم‌ چنين‌ مي‌كنند. به‌ بيان ديگر، صراحت‌ عقلي(</w:t>
      </w:r>
      <w:r>
        <w:rPr>
          <w:rFonts w:ascii="Arabic Transparent" w:hAnsi="Arabic Transparent" w:cs="Arabic Transparent"/>
        </w:rPr>
        <w:t>rational perspicuity</w:t>
      </w:r>
      <w:r>
        <w:rPr>
          <w:rFonts w:ascii="Arabic Transparent" w:hAnsi="Arabic Transparent" w:cs="Arabic Transparent"/>
          <w:rtl/>
        </w:rPr>
        <w:t xml:space="preserve">) با اثبات‌ «تنزيه‌» و انكار «تشبيه‌» خداوند را بسيار دور نگه‌ مي‌دارد. در نتيجه‌ هم‌ </w:t>
      </w:r>
      <w:r>
        <w:rPr>
          <w:rFonts w:ascii="Arabic Transparent" w:hAnsi="Arabic Transparent" w:cs="Arabic Transparent"/>
          <w:rtl/>
        </w:rPr>
        <w:lastRenderedPageBreak/>
        <w:t>«فلسفه‌» و هم‌ «كلام‌» بر «جلال‌» و «قهر» و «غضب‌» خداوند متمركز مي‌شوند و از اين</w:t>
      </w:r>
      <w:r>
        <w:rPr>
          <w:rFonts w:ascii="Arabic Transparent" w:hAnsi="Arabic Transparent" w:cs="Arabic Transparent"/>
          <w:rtl/>
        </w:rPr>
        <w:softHyphen/>
        <w:t>رو «جمال‌» و «لطف‌» و «رحمت‌» او از ديدشان‌ پنهان‌ مي‌شود.</w:t>
      </w:r>
    </w:p>
    <w:p w:rsidR="009919B3" w:rsidRDefault="009919B3" w:rsidP="009919B3">
      <w:pPr>
        <w:pStyle w:val="NormalWeb"/>
        <w:rPr>
          <w:rFonts w:ascii="Arabic Transparent" w:hAnsi="Arabic Transparent" w:cs="Arabic Transparent"/>
          <w:rtl/>
        </w:rPr>
      </w:pPr>
      <w:r>
        <w:rPr>
          <w:rFonts w:ascii="Arabic Transparent" w:hAnsi="Arabic Transparent" w:cs="Arabic Transparent"/>
          <w:rtl/>
        </w:rPr>
        <w:t> در مقابل‌، «اهل‌ كشف‌ و مكاشفه‌» حضور خدا را در همه‌ چيز مشاهده‌ مي‌كنند. و اين‌ از طريق‌ اين‌ واقعيت‌ است‌ كه‌ كشف‌ ابتداءً ريشه‌ در «خيال‌» دارد كه‌ بر شكافها پل‌ مي‌زند، نسبت‌ها را برقرار مي‌كند و به‌ وسيلة‌ صور عيني</w:t>
      </w:r>
      <w:r>
        <w:rPr>
          <w:rFonts w:ascii="Arabic Transparent" w:hAnsi="Arabic Transparent" w:cs="Arabic Transparent"/>
        </w:rPr>
        <w:t>concrete</w:t>
      </w:r>
      <w:r>
        <w:rPr>
          <w:rFonts w:ascii="Arabic Transparent" w:hAnsi="Arabic Transparent" w:cs="Arabic Transparent"/>
          <w:rtl/>
        </w:rPr>
        <w:t xml:space="preserve"> </w:t>
      </w:r>
      <w:r>
        <w:rPr>
          <w:rFonts w:ascii="Arabic Transparent" w:hAnsi="Arabic Transparent" w:cs="Arabic Transparent"/>
        </w:rPr>
        <w:t>images</w:t>
      </w:r>
      <w:r>
        <w:rPr>
          <w:rFonts w:ascii="Arabic Transparent" w:hAnsi="Arabic Transparent" w:cs="Arabic Transparent"/>
          <w:rtl/>
        </w:rPr>
        <w:t>)) مي‌فهمد. در نتيجه‌، صوفيانِ اهل‌ كشف‌, خدا را در همه‌ چيز مي‌بينند و روي‌ صفات‌ نزديك‌ او ـ «رحمت‌»، «شفقت‌»، «لطف‌» و «عشق‌» ـ متمركز مي‌شوند.</w:t>
      </w:r>
    </w:p>
    <w:p w:rsidR="009919B3" w:rsidRDefault="009919B3" w:rsidP="009919B3">
      <w:pPr>
        <w:pStyle w:val="NormalWeb"/>
        <w:rPr>
          <w:rFonts w:ascii="Arabic Transparent" w:hAnsi="Arabic Transparent" w:cs="Arabic Transparent"/>
          <w:rtl/>
        </w:rPr>
      </w:pPr>
      <w:r>
        <w:rPr>
          <w:rFonts w:ascii="Arabic Transparent" w:hAnsi="Arabic Transparent" w:cs="Arabic Transparent"/>
          <w:rtl/>
        </w:rPr>
        <w:t> مردمان‌ از طريق‌ اثباتِ «تنزيه‌»، «غيريت‌» از همة‌ اشياء و از طريق‌ اثبات‌ «تشبيه‌» معيّت‌ خداوند را تصديق‌ مي‌كنند («معيّت‌» واژه‌اي‌ است‌ كه‌ از اين‌ آية‌ قرآن‌ اقتباس‌ شده‌ است‌: «هركجا باشيد خدا با شماست‌» (4:57). براي‌ متمركز شدن‌ چه‌ روي‌ «تنزيه‌» و چه‌ روي‌ «تشبيه‌» و تاكيد نكردن‌ بر جنبة‌ ديگر، مي</w:t>
      </w:r>
      <w:r>
        <w:rPr>
          <w:rFonts w:ascii="Arabic Transparent" w:hAnsi="Arabic Transparent" w:cs="Arabic Transparent"/>
          <w:rtl/>
        </w:rPr>
        <w:softHyphen/>
        <w:t>بايست نسبت‌ بالفعل‌ بين‌ خدا و جهان‌ را تحريف‌ كرد. معرفت‌ راستين‌، به‌ ديدن‌ همة‌ اشياء با هر دو چشم‌ «خيال‌» و «عقل‌» وابسته‌ است‌.</w:t>
      </w:r>
    </w:p>
    <w:p w:rsidR="009919B3" w:rsidRDefault="009919B3" w:rsidP="009919B3">
      <w:pPr>
        <w:pStyle w:val="NormalWeb"/>
        <w:rPr>
          <w:rFonts w:ascii="Arabic Transparent" w:hAnsi="Arabic Transparent" w:cs="Arabic Transparent"/>
          <w:rtl/>
        </w:rPr>
      </w:pPr>
      <w:r>
        <w:rPr>
          <w:rFonts w:ascii="Arabic Transparent" w:hAnsi="Arabic Transparent" w:cs="Arabic Transparent"/>
          <w:rtl/>
        </w:rPr>
        <w:t> مقصود از هماهنگي كه‌ بايد بين‌ عقل</w:t>
      </w:r>
      <w:r>
        <w:rPr>
          <w:rFonts w:ascii="Arabic Transparent" w:hAnsi="Arabic Transparent" w:cs="Arabic Transparent"/>
        </w:rPr>
        <w:t>reason</w:t>
      </w:r>
      <w:r>
        <w:rPr>
          <w:rFonts w:ascii="Arabic Transparent" w:hAnsi="Arabic Transparent" w:cs="Arabic Transparent"/>
          <w:rtl/>
        </w:rPr>
        <w:t>))‌ و خيال‌</w:t>
      </w:r>
      <w:r>
        <w:rPr>
          <w:rFonts w:ascii="Arabic Transparent" w:hAnsi="Arabic Transparent" w:cs="Arabic Transparent"/>
        </w:rPr>
        <w:t>imagination</w:t>
      </w:r>
      <w:r>
        <w:rPr>
          <w:rFonts w:ascii="Arabic Transparent" w:hAnsi="Arabic Transparent" w:cs="Arabic Transparent"/>
          <w:rtl/>
        </w:rPr>
        <w:t>)) برقرار باشد, اين‌ نيست‌ كه‌ «تنزيه‌» و «تشبيه‌» در همة‌ حالات‌، به‌ يكسان‌ حقّ</w:t>
      </w:r>
      <w:r>
        <w:rPr>
          <w:rFonts w:ascii="Arabic Transparent" w:hAnsi="Arabic Transparent" w:cs="Arabic Transparent"/>
          <w:rtl/>
        </w:rPr>
        <w:softHyphen/>
        <w:t>اند. در تحليل‌ نهايي‌، «تشبيه‌» غالب‌ است‌, حتي‌ اگر «تنزيه‌» در اين‌ عالم‌ تقدمي‌ خاصّ داشته‌ باشد. اصل‌ كلاميِ مربوط‌ به‌ اين</w:t>
      </w:r>
      <w:r>
        <w:rPr>
          <w:rFonts w:ascii="Arabic Transparent" w:hAnsi="Arabic Transparent" w:cs="Arabic Transparent"/>
          <w:rtl/>
        </w:rPr>
        <w:softHyphen/>
        <w:t>جا، در اين‌ حديث‌ مشهور آمده‌ است‌: «رحمت‌ من‌  [خدا]  بر غضبم‌ مقدم‌ است‌». به‌ بيان‌ ديگر، براي‌ هستي‌، قرب‌ به‌ «حق‌» ـ كه‌ وجود محض‌ و خير مطلق‌ است‌ ـ نسبت‌ به‌ دوري‌ از او اساسي‌تر است‌. چون‌ قرب‌, هرچه‌ را كه‌ موجودات‌ دارند, برايشان‌ مهيا مي‌كند. دوريِ‌ آنها هرچند براي‌ وقوع‌ خلقت‌ لازم‌ است‌, ولي‌ نشان‌ از ارتباطشان‌ با «عدم‌» كه‌ به‌ «باطل‌» نيز معروف‌ است‌، دارد.</w:t>
      </w:r>
    </w:p>
    <w:p w:rsidR="009919B3" w:rsidRDefault="009919B3" w:rsidP="009919B3">
      <w:pPr>
        <w:pStyle w:val="NormalWeb"/>
        <w:rPr>
          <w:rFonts w:ascii="Arabic Transparent" w:hAnsi="Arabic Transparent" w:cs="Arabic Transparent"/>
          <w:rtl/>
        </w:rPr>
      </w:pPr>
      <w:r>
        <w:rPr>
          <w:rFonts w:ascii="Arabic Transparent" w:hAnsi="Arabic Transparent" w:cs="Arabic Transparent"/>
          <w:rtl/>
        </w:rPr>
        <w:t> حضور پيوستة‌</w:t>
      </w:r>
      <w:r>
        <w:rPr>
          <w:rFonts w:ascii="Arabic Transparent" w:hAnsi="Arabic Transparent" w:cs="Arabic Transparent"/>
        </w:rPr>
        <w:t>never – ceasing presence</w:t>
      </w:r>
      <w:r>
        <w:rPr>
          <w:rFonts w:ascii="Arabic Transparent" w:hAnsi="Arabic Transparent" w:cs="Arabic Transparent"/>
          <w:rtl/>
        </w:rPr>
        <w:t xml:space="preserve">)) خداوند همراه‌ مخلوقات‌ بايد آثارش‌ </w:t>
      </w:r>
      <w:r>
        <w:rPr>
          <w:rFonts w:ascii="Arabic Transparent" w:hAnsi="Arabic Transparent" w:cs="Arabic Transparent"/>
        </w:rPr>
        <w:t>effects</w:t>
      </w:r>
      <w:r>
        <w:rPr>
          <w:rFonts w:ascii="Arabic Transparent" w:hAnsi="Arabic Transparent" w:cs="Arabic Transparent"/>
          <w:rtl/>
        </w:rPr>
        <w:t>)) را نشان‌ دهد. غيبت‌ نه‌ هيچ‌ ريشه‌اي‌ در وجود دارد و نه‌ بنيادي‌ در «حقّ». بنابراين‌ حضور خداوند, يعني‌ رحمت‌ در دنيا و آخرت‌ غالب‌ است‌. غضب‌ و عذاب‌ به‌ حالاتي‌ مربوط‌ مي‌شود كه‌ نسبت‌ به‌ تدبير كلّيِ</w:t>
      </w:r>
      <w:proofErr w:type="spellStart"/>
      <w:r>
        <w:rPr>
          <w:rFonts w:ascii="Arabic Transparent" w:hAnsi="Arabic Transparent" w:cs="Arabic Transparent"/>
        </w:rPr>
        <w:t>uneversal</w:t>
      </w:r>
      <w:proofErr w:type="spellEnd"/>
      <w:r>
        <w:rPr>
          <w:rFonts w:ascii="Arabic Transparent" w:hAnsi="Arabic Transparent" w:cs="Arabic Transparent"/>
        </w:rPr>
        <w:t xml:space="preserve"> economy</w:t>
      </w:r>
      <w:r>
        <w:rPr>
          <w:rFonts w:ascii="Arabic Transparent" w:hAnsi="Arabic Transparent" w:cs="Arabic Transparent"/>
          <w:rtl/>
        </w:rPr>
        <w:t>)) «خير» و «حق‌»، ضمني‌اند(</w:t>
      </w:r>
      <w:r>
        <w:rPr>
          <w:rFonts w:ascii="Arabic Transparent" w:hAnsi="Arabic Transparent" w:cs="Arabic Transparent"/>
        </w:rPr>
        <w:t>accidental</w:t>
      </w:r>
      <w:r>
        <w:rPr>
          <w:rFonts w:ascii="Arabic Transparent" w:hAnsi="Arabic Transparent" w:cs="Arabic Transparent"/>
          <w:rtl/>
        </w:rPr>
        <w:t>). آيه‌اي‌ كه‌ ابن‌عربي‌ اين</w:t>
      </w:r>
      <w:r>
        <w:rPr>
          <w:rFonts w:ascii="Arabic Transparent" w:hAnsi="Arabic Transparent" w:cs="Arabic Transparent"/>
          <w:rtl/>
        </w:rPr>
        <w:softHyphen/>
        <w:t>جا غالباً نقل‌ مي‌كند اين است‌: (7:156) «او  [خداوند به‌ موسي]  گفت‌ به‌ هر كس‌ بخواهم‌ عذابم‌ را مي‌رسانم‌؛ و رحمتم‌ همه‌ چيز را فرا گرفته‌ است‌». ابن‌عربي‌ دائماً به‌ موضوع‌ رحمت‌ به‌ عنوان‌ ويژگي‌ اساسي‌، مطلقاً فراگير واصليِ واقعيت‌ كه‌ بايد درنهايت‌ (بالمآل‌) خودش‌ را نشان‌ دهد, مراجعه‌ مي‌كند.</w:t>
      </w:r>
    </w:p>
    <w:p w:rsidR="009919B3" w:rsidRDefault="009919B3" w:rsidP="009919B3">
      <w:pPr>
        <w:pStyle w:val="NormalWeb"/>
        <w:rPr>
          <w:rFonts w:ascii="Arabic Transparent" w:hAnsi="Arabic Transparent" w:cs="Arabic Transparent"/>
          <w:rtl/>
        </w:rPr>
      </w:pPr>
      <w:r>
        <w:rPr>
          <w:rFonts w:ascii="Arabic Transparent" w:hAnsi="Arabic Transparent" w:cs="Arabic Transparent"/>
          <w:rtl/>
        </w:rPr>
        <w:t> وحي‌ نبوي‌, هم‌ به‌ عقل‌ و هم‌ به‌ خيال‌ متوسل‌ مي‌شود. وحي‌ با نمايش‌ حقيقتِ‌ دوري‌ خداوند براي‌ عقل،‌ به‌ انسانها امكان‌ مي‌دهد «تنزيه‌» را تأسيس‌ كنند و طبيعتِ‌ مخلوقشان‌ را بندة‌ خدا بشناسند. هر اندازه‌ كه‌ انسانها بندگي‌ را با پيروي‌ از «شريعت‌» فعليّت‌ ببخشند، به‌ قرب‌ الهي‌ نائل‌ خواهند شد. ابن‌عربي‌ مكرراً به‌ ما مي‌گويد كه‌ «كشف‌» به‌ رعايت‌ دقيق‌ دستورات‌(</w:t>
      </w:r>
      <w:r>
        <w:rPr>
          <w:rFonts w:ascii="Arabic Transparent" w:hAnsi="Arabic Transparent" w:cs="Arabic Transparent"/>
        </w:rPr>
        <w:t>instructions</w:t>
      </w:r>
      <w:r>
        <w:rPr>
          <w:rFonts w:ascii="Arabic Transparent" w:hAnsi="Arabic Transparent" w:cs="Arabic Transparent"/>
          <w:rtl/>
        </w:rPr>
        <w:t>) قرآني‌ آنطور كه‌ در «سنّت‌» نبوي‌ تجسّم‌ يافته‌,‌ وابسته‌ است. آيه‌اي‌ كه‌ ابن‌عربي‌ اغلب‌ نقل‌ مي‌كند, اين است‌: (2:282) «در برابر خدا تقوا بورزيد و خداوند به‌ شما تعليم‌ مي‌دهد» با تعليمي‌ بي‌ هيچ‌ واسطه‌. اين‌ معرفت‌ خدادادي‌، به‌ انسانها امكان‌ مي‌دهد تا حضور خدا را مشاهده‌ كنند, همانطوركه‌ در آخرت‌ مشاهده‌ خواهند كرد. آنها در آن‌ عالم‌ ديگر تعقل‌ نخواهند كرد, بلكه‌ فقط‌ مشاهده‌ مي‌كنند. و در عوضِ‌ محروم‌ شدن‌ از متعلق دورِ عقل(</w:t>
      </w:r>
      <w:r>
        <w:rPr>
          <w:rFonts w:ascii="Arabic Transparent" w:hAnsi="Arabic Transparent" w:cs="Arabic Transparent"/>
        </w:rPr>
        <w:t>reason‘s distant object</w:t>
      </w:r>
      <w:r>
        <w:rPr>
          <w:rFonts w:ascii="Arabic Transparent" w:hAnsi="Arabic Transparent" w:cs="Arabic Transparent"/>
          <w:rtl/>
        </w:rPr>
        <w:t>) ‌، «تجليِ»(</w:t>
      </w:r>
      <w:r>
        <w:rPr>
          <w:rFonts w:ascii="Arabic Transparent" w:hAnsi="Arabic Transparent" w:cs="Arabic Transparent"/>
        </w:rPr>
        <w:t>self</w:t>
      </w:r>
      <w:r>
        <w:rPr>
          <w:rFonts w:ascii="Arabic Transparent" w:hAnsi="Arabic Transparent" w:cs="Arabic Transparent"/>
          <w:rtl/>
        </w:rPr>
        <w:t xml:space="preserve"> – </w:t>
      </w:r>
      <w:r>
        <w:rPr>
          <w:rFonts w:ascii="Arabic Transparent" w:hAnsi="Arabic Transparent" w:cs="Arabic Transparent"/>
        </w:rPr>
        <w:t>disclosure</w:t>
      </w:r>
      <w:r>
        <w:rPr>
          <w:rFonts w:ascii="Arabic Transparent" w:hAnsi="Arabic Transparent" w:cs="Arabic Transparent"/>
          <w:rtl/>
        </w:rPr>
        <w:t>)‌ خدا را نظاره‌ مي‌كنند.14 امّا كساني‌ كه‌ در اين‌ جهان‌ مغلوب‌ عقل‌ و جدايي‌ شده‌اند, خداوند را دور, يعني‌ بر حسب‌ صفات‌ غضب‌ و قهر مشاهده‌ خواهند كرد؛ در مقابل‌، كساني‌ كه‌ فاخرترين‌ جايگاه‌ را به‌ كشف(</w:t>
      </w:r>
      <w:r>
        <w:rPr>
          <w:rFonts w:ascii="Arabic Transparent" w:hAnsi="Arabic Transparent" w:cs="Arabic Transparent"/>
        </w:rPr>
        <w:t>unveiling</w:t>
      </w:r>
      <w:r>
        <w:rPr>
          <w:rFonts w:ascii="Arabic Transparent" w:hAnsi="Arabic Transparent" w:cs="Arabic Transparent"/>
          <w:rtl/>
        </w:rPr>
        <w:t>) داده‌اند خداوند را نزديك‌, يعني‌ برحسب‌ صفات‌ رحمت‌ و لطف‌ مشاهده‌ خواهند كرد.</w:t>
      </w:r>
    </w:p>
    <w:p w:rsidR="009919B3" w:rsidRDefault="009919B3" w:rsidP="009919B3">
      <w:pPr>
        <w:pStyle w:val="NormalWeb"/>
        <w:rPr>
          <w:rFonts w:ascii="Arabic Transparent" w:hAnsi="Arabic Transparent" w:cs="Arabic Transparent"/>
          <w:rtl/>
        </w:rPr>
      </w:pPr>
      <w:r>
        <w:rPr>
          <w:rFonts w:ascii="Arabic Transparent" w:hAnsi="Arabic Transparent" w:cs="Arabic Transparent"/>
          <w:rtl/>
        </w:rPr>
        <w:t> اگر با اصطلاحات‌ فراخ‌ و گسترده‌ به دقّت‌ بنگريم‌، موضع‌ ابن‌ عربي‌ دربارة‌ «تنزيه‌» و«تشبيه‌» طرح‌ وي‌ را در يكپارچه‌ كردن‌ همة‌ دانش‌ اسلامي‌ زير چتر «توحيد» آشكار مي‌كند. امّا به‌ نظر او ديد صوفيانه‌</w:t>
      </w:r>
      <w:proofErr w:type="spellStart"/>
      <w:r>
        <w:rPr>
          <w:rFonts w:ascii="Arabic Transparent" w:hAnsi="Arabic Transparent" w:cs="Arabic Transparent"/>
        </w:rPr>
        <w:t>sufi</w:t>
      </w:r>
      <w:proofErr w:type="spellEnd"/>
      <w:r>
        <w:rPr>
          <w:rFonts w:ascii="Arabic Transparent" w:hAnsi="Arabic Transparent" w:cs="Arabic Transparent"/>
        </w:rPr>
        <w:t xml:space="preserve"> perspective</w:t>
      </w:r>
      <w:r>
        <w:rPr>
          <w:rFonts w:ascii="Arabic Transparent" w:hAnsi="Arabic Transparent" w:cs="Arabic Transparent"/>
          <w:rtl/>
        </w:rPr>
        <w:t>))، كه‌ روي‌ هم‌ رفته‌ بر «تشبيه‌» تاكيد مي‌كند و به‌ جاي‌ غضب‌ و دوري‌ خداوند, بر رحمت‌ و قرب‌ او تاكيد مي‌كند، برتري‌ دارد. تلاشهاي‌ عقلي‌ فيلسوفان‌ و متكلمان‌ هرچند مفيد و گاهي‌ لازم‌ است‌, امّا بايد تابع‌ معرفت‌ مستقيم(</w:t>
      </w:r>
      <w:r>
        <w:rPr>
          <w:rFonts w:ascii="Arabic Transparent" w:hAnsi="Arabic Transparent" w:cs="Arabic Transparent"/>
        </w:rPr>
        <w:t>direct knowledge</w:t>
      </w:r>
      <w:r>
        <w:rPr>
          <w:rFonts w:ascii="Arabic Transparent" w:hAnsi="Arabic Transparent" w:cs="Arabic Transparent"/>
          <w:rtl/>
        </w:rPr>
        <w:t>) باشد كه‌ توسط‌ پيامهاي‌ نبوي‌ در دسترس‌ قرار گرفته‌ است‌ و با «كشف‌» فعليّت‌ يافته‌ است‌. «محققان‌» كه‌ با هر دو چشم‌ مي‌بينند, با «قلب‌» معرفت‌ كامل(</w:t>
      </w:r>
      <w:r>
        <w:rPr>
          <w:rFonts w:ascii="Arabic Transparent" w:hAnsi="Arabic Transparent" w:cs="Arabic Transparent"/>
        </w:rPr>
        <w:t>perfect</w:t>
      </w:r>
      <w:r>
        <w:rPr>
          <w:rFonts w:ascii="Arabic Transparent" w:hAnsi="Arabic Transparent" w:cs="Arabic Transparent"/>
          <w:rtl/>
        </w:rPr>
        <w:t xml:space="preserve"> </w:t>
      </w:r>
      <w:r>
        <w:rPr>
          <w:rFonts w:ascii="Arabic Transparent" w:hAnsi="Arabic Transparent" w:cs="Arabic Transparent"/>
        </w:rPr>
        <w:t>knowledge</w:t>
      </w:r>
      <w:r>
        <w:rPr>
          <w:rFonts w:ascii="Arabic Transparent" w:hAnsi="Arabic Transparent" w:cs="Arabic Transparent"/>
          <w:rtl/>
        </w:rPr>
        <w:t xml:space="preserve">) را دريافت‌ مي‌كنند؛ [معرفتي‌]  كه‌ قلب‌ را </w:t>
      </w:r>
      <w:r>
        <w:rPr>
          <w:rFonts w:ascii="Arabic Transparent" w:hAnsi="Arabic Transparent" w:cs="Arabic Transparent"/>
          <w:rtl/>
        </w:rPr>
        <w:lastRenderedPageBreak/>
        <w:t>بين‌ عقل‌ و كشف‌ به‌ نوسان‌ در مي‌آورد و خدا را هم‌ برحسب‌ «تشبيه‌» و هم‌ برحسب‌ «تنزيه‌» مشاهده‌ مي‌كنند (دربارة‌ قلب‌، نگا.   </w:t>
      </w:r>
      <w:proofErr w:type="spellStart"/>
      <w:proofErr w:type="gramStart"/>
      <w:r>
        <w:rPr>
          <w:rFonts w:ascii="Arabic Transparent" w:hAnsi="Arabic Transparent" w:cs="Arabic Transparent"/>
        </w:rPr>
        <w:t>Chittick</w:t>
      </w:r>
      <w:proofErr w:type="spellEnd"/>
      <w:r>
        <w:rPr>
          <w:rFonts w:ascii="Arabic Transparent" w:hAnsi="Arabic Transparent" w:cs="Arabic Transparent"/>
        </w:rPr>
        <w:t>, 1989, 106 - 12</w:t>
      </w:r>
      <w:r>
        <w:rPr>
          <w:rFonts w:ascii="Arabic Transparent" w:hAnsi="Arabic Transparent" w:cs="Arabic Transparent"/>
          <w:rtl/>
        </w:rPr>
        <w:t>.).</w:t>
      </w:r>
      <w:proofErr w:type="gramEnd"/>
      <w:r>
        <w:rPr>
          <w:rFonts w:ascii="Arabic Transparent" w:hAnsi="Arabic Transparent" w:cs="Arabic Transparent"/>
          <w:rtl/>
        </w:rPr>
        <w:t xml:space="preserve"> </w:t>
      </w:r>
    </w:p>
    <w:p w:rsidR="009919B3" w:rsidRDefault="009919B3" w:rsidP="009919B3">
      <w:pPr>
        <w:pStyle w:val="NormalWeb"/>
        <w:rPr>
          <w:rFonts w:ascii="Arabic Transparent" w:hAnsi="Arabic Transparent" w:cs="Arabic Transparent"/>
          <w:rtl/>
        </w:rPr>
      </w:pPr>
      <w:r>
        <w:rPr>
          <w:rFonts w:ascii="Arabic Transparent" w:hAnsi="Arabic Transparent" w:cs="Arabic Transparent"/>
          <w:rtl/>
        </w:rPr>
        <w:t> بيشتر اشارات‌ مكرّر ابن‌ عربي‌ به‌ متفكران‌ عقلي‌, در سياقهايي‌ يافت‌ مي‌شود كه‌ در آنها نارساييهاي‌ عقل‌ و فكر را براي‌  [دست‌يابي]  به‌ معرفتي‌ كامل‌ از حقيقت،‌ تبيين‌ مي‌كند. فيلسوفان‌ و متكلمان‌, با اين‌ تصور كه‌ مي‌توانند, ذات‌ خدا را با تعمق‌ در آن‌ درك‌ كنند، خود را فريب‌ مي‌دهند. از اين‌ گذشته‌، به‌ خاطر ناتواني‌ عقل‌ در فهم‌ «تشبيه‌»، بر تأويل‌ آياتي‌ از قرآن‌ كه‌ با واژه‌هايي‌ مخلوقانه‌ از خدا سخن‌ مي‌گويد، اصرار مي‌ورزند. اگر آنها مي‌توانستند با چشم‌ كشف(</w:t>
      </w:r>
      <w:r>
        <w:rPr>
          <w:rFonts w:ascii="Arabic Transparent" w:hAnsi="Arabic Transparent" w:cs="Arabic Transparent"/>
        </w:rPr>
        <w:t>unveiling</w:t>
      </w:r>
      <w:r>
        <w:rPr>
          <w:rFonts w:ascii="Arabic Transparent" w:hAnsi="Arabic Transparent" w:cs="Arabic Transparent"/>
          <w:rtl/>
        </w:rPr>
        <w:t>) بنگرند، تصديق‌ مي‌كردند كه‌ خداوند با همين‌ آيات‌، كه‌ آنها درصدد تأويلشان‌ هستند، ماهيت‌ تجلي(</w:t>
      </w:r>
      <w:r>
        <w:rPr>
          <w:rFonts w:ascii="Arabic Transparent" w:hAnsi="Arabic Transparent" w:cs="Arabic Transparent"/>
        </w:rPr>
        <w:t>self – disclosure</w:t>
      </w:r>
      <w:r>
        <w:rPr>
          <w:rFonts w:ascii="Arabic Transparent" w:hAnsi="Arabic Transparent" w:cs="Arabic Transparent"/>
          <w:rtl/>
        </w:rPr>
        <w:t>)‌ خويش‌ را بيان‌ مي‌كند.15</w:t>
      </w:r>
    </w:p>
    <w:p w:rsidR="009919B3" w:rsidRDefault="009919B3" w:rsidP="009919B3">
      <w:pPr>
        <w:pStyle w:val="Heading3"/>
        <w:bidi/>
        <w:rPr>
          <w:rFonts w:ascii="Arabic Transparent" w:hAnsi="Arabic Transparent" w:cs="Arabic Transparent"/>
          <w:rtl/>
        </w:rPr>
      </w:pPr>
      <w:r>
        <w:rPr>
          <w:rFonts w:ascii="Arabic Transparent" w:hAnsi="Arabic Transparent" w:cs="Arabic Transparent"/>
          <w:rtl/>
        </w:rPr>
        <w:t> سهم‌ در فلسفه‌</w:t>
      </w:r>
    </w:p>
    <w:p w:rsidR="009919B3" w:rsidRDefault="009919B3" w:rsidP="009919B3">
      <w:pPr>
        <w:pStyle w:val="NormalWeb"/>
        <w:rPr>
          <w:rFonts w:ascii="Arabic Transparent" w:hAnsi="Arabic Transparent" w:cs="Arabic Transparent"/>
          <w:rtl/>
        </w:rPr>
      </w:pPr>
      <w:r>
        <w:rPr>
          <w:rFonts w:ascii="Arabic Transparent" w:hAnsi="Arabic Transparent" w:cs="Arabic Transparent"/>
          <w:rtl/>
        </w:rPr>
        <w:t> بسياري‌ از نوشته‌هاي‌ ابن‌ عربي‌, بويژه‌ فصوص‌الحكم‌, در يك‌ قرن‌ پس‌ از مرگش‌ در بسياري‌ از جاها منتشر شده‌ بود.16 تحقيق‌ اندكي‌، چه‌ دربارة‌ محتويات‌ اين‌ نوشته‌ها و چه‌ پيرامون‌ راههايي‌ كه‌ اين‌ نوشته‌ها ممكن‌ است,‌ بر متفكران‌ بعدي‌ تأثير گذاشته‌ باشد، انجام‌ شده‌ است‌. امّا كافي‌ است‌ هر اثر انجام‌ يافته‌ در دورة‌ بعد را كه‌ دربارة‌ متافيزيك‌، جهان‌ شناسي‌(</w:t>
      </w:r>
      <w:r>
        <w:rPr>
          <w:rFonts w:ascii="Arabic Transparent" w:hAnsi="Arabic Transparent" w:cs="Arabic Transparent"/>
        </w:rPr>
        <w:t>cosmology</w:t>
      </w:r>
      <w:r>
        <w:rPr>
          <w:rFonts w:ascii="Arabic Transparent" w:hAnsi="Arabic Transparent" w:cs="Arabic Transparent"/>
          <w:rtl/>
        </w:rPr>
        <w:t>) يا روان‌شناسي‌(</w:t>
      </w:r>
      <w:r>
        <w:rPr>
          <w:rFonts w:ascii="Arabic Transparent" w:hAnsi="Arabic Transparent" w:cs="Arabic Transparent"/>
        </w:rPr>
        <w:t>psychology</w:t>
      </w:r>
      <w:r>
        <w:rPr>
          <w:rFonts w:ascii="Arabic Transparent" w:hAnsi="Arabic Transparent" w:cs="Arabic Transparent"/>
          <w:rtl/>
        </w:rPr>
        <w:t>) نگارش‌ يافته‌ است‌, بگشاييم‌ تا آثارِ اصطلاحات‌ و نظرات‌ او را مشاهده‌ كنيم‌، اگر بدهي‌ صريح‌ به‌ نظريّه‌هاي‌ وي‌ به‌ چشم‌ نخورد. سه‌ مسألة‌ خاص‌ كه‌ ابن‌ عربي‌ سهم‌ عمده‌ را در آنها ايفا مي‌كند, به‌ بسياري‌ از نوشته‌هاي‌ فلسفي‌ بعد (به‌ هر دو معناي‌ عام‌ و خاص‌ واژة‌ «فلسفه‌») سرايت‌ كرده‌ است‌:  ـ وحدت‌ وجود   ـ عالم‌ خيال‌   ـ انسان‌ كامل‌</w:t>
      </w:r>
    </w:p>
    <w:p w:rsidR="009919B3" w:rsidRDefault="009919B3" w:rsidP="009919B3">
      <w:pPr>
        <w:pStyle w:val="NormalWeb"/>
        <w:rPr>
          <w:rFonts w:ascii="Arabic Transparent" w:hAnsi="Arabic Transparent" w:cs="Arabic Transparent"/>
          <w:rtl/>
        </w:rPr>
      </w:pPr>
      <w:r>
        <w:rPr>
          <w:rFonts w:ascii="Arabic Transparent" w:hAnsi="Arabic Transparent" w:cs="Arabic Transparent"/>
          <w:rtl/>
        </w:rPr>
        <w:t> من‌ در ادامه‌ اين‌ نظريه‌ها را كه‌ در هم‌ تنيده‌اند به</w:t>
      </w:r>
      <w:r>
        <w:rPr>
          <w:rFonts w:ascii="Arabic Transparent" w:hAnsi="Arabic Transparent" w:cs="Arabic Transparent"/>
          <w:rtl/>
        </w:rPr>
        <w:softHyphen/>
        <w:t>طور خلاصه‌ بيان‌ مي‌كنم‌.</w:t>
      </w:r>
    </w:p>
    <w:p w:rsidR="009919B3" w:rsidRDefault="009919B3" w:rsidP="009919B3">
      <w:pPr>
        <w:pStyle w:val="NormalWeb"/>
        <w:rPr>
          <w:rFonts w:ascii="Arabic Transparent" w:hAnsi="Arabic Transparent" w:cs="Arabic Transparent"/>
          <w:rtl/>
        </w:rPr>
      </w:pPr>
      <w:r>
        <w:rPr>
          <w:rFonts w:ascii="Arabic Transparent" w:hAnsi="Arabic Transparent" w:cs="Arabic Transparent"/>
          <w:rtl/>
        </w:rPr>
        <w:t> ابن‌ عربي‌ خودش‌ هرگز تعبير «وحدت‌ الوجود» را به‌ كار نمي‌برد، امّا به</w:t>
      </w:r>
      <w:r>
        <w:rPr>
          <w:rFonts w:ascii="Arabic Transparent" w:hAnsi="Arabic Transparent" w:cs="Arabic Transparent"/>
          <w:rtl/>
        </w:rPr>
        <w:softHyphen/>
        <w:t>تدريج‌ توسّط‌ پيروانش‌ پذيرفته‌ مي‌شود, تا بر موضع‌ وي‌ دلالت‌ كند.17 با اين‌ حال‌, اين‌ تصوّر, تفكّرش‌ را فرا مي‌گيرد و هم‌ اكنون‌ ربط‌ فلسفي‌اش‌ در كلمات‌ آشكار است‌. «وجود» بر دغدغه‌هاي‌ فلاسفه‌ سايه‌ افكند و خود فلسفه‌ گاهي‌ به‌ بررسي‌ «وجود بما هو وجود» تعريف‌ شده‌ بود. در عصر ابن‌ عربي‌, فيلسوفان‌، متكلمان‌ و صوفيان‌ اين‌ واژه‌ را در مورد خداوند به‌ كار بردند.</w:t>
      </w:r>
    </w:p>
    <w:p w:rsidR="009919B3" w:rsidRDefault="009919B3" w:rsidP="009919B3">
      <w:pPr>
        <w:pStyle w:val="NormalWeb"/>
        <w:rPr>
          <w:rFonts w:ascii="Arabic Transparent" w:hAnsi="Arabic Transparent" w:cs="Arabic Transparent"/>
          <w:rtl/>
        </w:rPr>
      </w:pPr>
      <w:r>
        <w:rPr>
          <w:rFonts w:ascii="Arabic Transparent" w:hAnsi="Arabic Transparent" w:cs="Arabic Transparent"/>
          <w:rtl/>
        </w:rPr>
        <w:lastRenderedPageBreak/>
        <w:t>ابن‌ عربي‌ در كاربرد واژة‌ «وجود» معمولاً معناي‌ زبان‌ شناختي‌اش ‌(</w:t>
      </w:r>
      <w:r>
        <w:rPr>
          <w:rFonts w:ascii="Arabic Transparent" w:hAnsi="Arabic Transparent" w:cs="Arabic Transparent"/>
        </w:rPr>
        <w:t>etymological sense</w:t>
      </w:r>
      <w:r>
        <w:rPr>
          <w:rFonts w:ascii="Arabic Transparent" w:hAnsi="Arabic Transparent" w:cs="Arabic Transparent"/>
          <w:rtl/>
        </w:rPr>
        <w:t>) را در نظر دارد. «وجود» نزد وي‌, نه‌ تنها به‌ معناي‌ «بودن‌» (</w:t>
      </w:r>
      <w:r>
        <w:rPr>
          <w:rFonts w:ascii="Arabic Transparent" w:hAnsi="Arabic Transparent" w:cs="Arabic Transparent"/>
        </w:rPr>
        <w:t>to be</w:t>
      </w:r>
      <w:r>
        <w:rPr>
          <w:rFonts w:ascii="Arabic Transparent" w:hAnsi="Arabic Transparent" w:cs="Arabic Transparent"/>
          <w:rtl/>
        </w:rPr>
        <w:t>)  و «وجود داشتن‌» (</w:t>
      </w:r>
      <w:r>
        <w:rPr>
          <w:rFonts w:ascii="Arabic Transparent" w:hAnsi="Arabic Transparent" w:cs="Arabic Transparent"/>
        </w:rPr>
        <w:t>to exist</w:t>
      </w:r>
      <w:r>
        <w:rPr>
          <w:rFonts w:ascii="Arabic Transparent" w:hAnsi="Arabic Transparent" w:cs="Arabic Transparent"/>
          <w:rtl/>
        </w:rPr>
        <w:t>)است‌, بلكه‌ به‌ معناي‌ «يافتن‌»(</w:t>
      </w:r>
      <w:r>
        <w:rPr>
          <w:rFonts w:ascii="Arabic Transparent" w:hAnsi="Arabic Transparent" w:cs="Arabic Transparent"/>
        </w:rPr>
        <w:t>to</w:t>
      </w:r>
      <w:r>
        <w:rPr>
          <w:rFonts w:ascii="Arabic Transparent" w:hAnsi="Arabic Transparent" w:cs="Arabic Transparent"/>
          <w:rtl/>
        </w:rPr>
        <w:t xml:space="preserve"> </w:t>
      </w:r>
      <w:r>
        <w:rPr>
          <w:rFonts w:ascii="Arabic Transparent" w:hAnsi="Arabic Transparent" w:cs="Arabic Transparent"/>
        </w:rPr>
        <w:t>find</w:t>
      </w:r>
      <w:r>
        <w:rPr>
          <w:rFonts w:ascii="Arabic Transparent" w:hAnsi="Arabic Transparent" w:cs="Arabic Transparent"/>
          <w:rtl/>
        </w:rPr>
        <w:t>) و «يافت‌ شدن‌» (</w:t>
      </w:r>
      <w:r>
        <w:rPr>
          <w:rFonts w:ascii="Arabic Transparent" w:hAnsi="Arabic Transparent" w:cs="Arabic Transparent"/>
        </w:rPr>
        <w:t>to be found</w:t>
      </w:r>
      <w:r>
        <w:rPr>
          <w:rFonts w:ascii="Arabic Transparent" w:hAnsi="Arabic Transparent" w:cs="Arabic Transparent"/>
          <w:rtl/>
        </w:rPr>
        <w:t>)نيز هست. وقتي‌ اين‌ واژه‌, دربارة‌ خدا به‌ كار برده‌ شود, هم‌ به‌ اين‌ معناست‌ كه‌ خدا هست‌ و غير ممكن‌ است‌ نباشد و هم‌ به‌ اين‌ معناست‌ كه‌ او خودش‌ و همة‌ اشياء را مي‌يابد و امكان‌ ندارد آنها را نيابد. به‌ بيان ديگر «وجود» نه‌ تنها بر هستي(</w:t>
      </w:r>
      <w:r>
        <w:rPr>
          <w:rFonts w:ascii="Arabic Transparent" w:hAnsi="Arabic Transparent" w:cs="Arabic Transparent"/>
        </w:rPr>
        <w:t>existence</w:t>
      </w:r>
      <w:r>
        <w:rPr>
          <w:rFonts w:ascii="Arabic Transparent" w:hAnsi="Arabic Transparent" w:cs="Arabic Transparent"/>
          <w:rtl/>
        </w:rPr>
        <w:t>)‌ بلكه‌ بر آگاهي(</w:t>
      </w:r>
      <w:r>
        <w:rPr>
          <w:rFonts w:ascii="Arabic Transparent" w:hAnsi="Arabic Transparent" w:cs="Arabic Transparent"/>
        </w:rPr>
        <w:t>awareness</w:t>
      </w:r>
      <w:r>
        <w:rPr>
          <w:rFonts w:ascii="Arabic Transparent" w:hAnsi="Arabic Transparent" w:cs="Arabic Transparent"/>
          <w:rtl/>
        </w:rPr>
        <w:t>) ، شعور(</w:t>
      </w:r>
      <w:r>
        <w:rPr>
          <w:rFonts w:ascii="Arabic Transparent" w:hAnsi="Arabic Transparent" w:cs="Arabic Transparent"/>
        </w:rPr>
        <w:t>consciousness</w:t>
      </w:r>
      <w:r>
        <w:rPr>
          <w:rFonts w:ascii="Arabic Transparent" w:hAnsi="Arabic Transparent" w:cs="Arabic Transparent"/>
          <w:rtl/>
        </w:rPr>
        <w:t>) و معرفت‌ (</w:t>
      </w:r>
      <w:r>
        <w:rPr>
          <w:rFonts w:ascii="Arabic Transparent" w:hAnsi="Arabic Transparent" w:cs="Arabic Transparent"/>
        </w:rPr>
        <w:t>knowledge</w:t>
      </w:r>
      <w:r>
        <w:rPr>
          <w:rFonts w:ascii="Arabic Transparent" w:hAnsi="Arabic Transparent" w:cs="Arabic Transparent"/>
          <w:rtl/>
        </w:rPr>
        <w:t>)نيز دلالت‌ مي‌كند.</w:t>
      </w:r>
    </w:p>
    <w:p w:rsidR="009919B3" w:rsidRDefault="009919B3" w:rsidP="009919B3">
      <w:pPr>
        <w:pStyle w:val="NormalWeb"/>
        <w:rPr>
          <w:rFonts w:ascii="Arabic Transparent" w:hAnsi="Arabic Transparent" w:cs="Arabic Transparent"/>
          <w:rtl/>
        </w:rPr>
      </w:pPr>
      <w:r>
        <w:rPr>
          <w:rFonts w:ascii="Arabic Transparent" w:hAnsi="Arabic Transparent" w:cs="Arabic Transparent"/>
          <w:rtl/>
        </w:rPr>
        <w:t> وقتي‌ واژة‌ «وجود» دربارة‌ مخلوقات‌ استعمال‌ شود, اين‌ پرسش‌ پيش‌ مي‌آيد كه‌ «درچه‌ معنايي‌ مناسب‌ است‌, اين‌ واژه‌ استعمال‌ شود؟» «فلسفه‌» پاسخ‌ متعارف‌ را بيان‌ مي‌كند: وجود خداوند واجب, (</w:t>
      </w:r>
      <w:r>
        <w:rPr>
          <w:rFonts w:ascii="Arabic Transparent" w:hAnsi="Arabic Transparent" w:cs="Arabic Transparent"/>
        </w:rPr>
        <w:t>Necessary</w:t>
      </w:r>
      <w:r>
        <w:rPr>
          <w:rFonts w:ascii="Arabic Transparent" w:hAnsi="Arabic Transparent" w:cs="Arabic Transparent"/>
          <w:rtl/>
        </w:rPr>
        <w:t>)است‌, در حالي‌ كه‌ وجود مخلوق‌ به‌ امكان‌ عام‌ (</w:t>
      </w:r>
      <w:r>
        <w:rPr>
          <w:rFonts w:ascii="Arabic Transparent" w:hAnsi="Arabic Transparent" w:cs="Arabic Transparent"/>
        </w:rPr>
        <w:t>possible</w:t>
      </w:r>
      <w:r>
        <w:rPr>
          <w:rFonts w:ascii="Arabic Transparent" w:hAnsi="Arabic Transparent" w:cs="Arabic Transparent"/>
          <w:rtl/>
        </w:rPr>
        <w:t>)يا امكان‌ خاص‌(</w:t>
      </w:r>
      <w:r>
        <w:rPr>
          <w:rFonts w:ascii="Arabic Transparent" w:hAnsi="Arabic Transparent" w:cs="Arabic Transparent"/>
        </w:rPr>
        <w:t>contingent</w:t>
      </w:r>
      <w:r>
        <w:rPr>
          <w:rFonts w:ascii="Arabic Transparent" w:hAnsi="Arabic Transparent" w:cs="Arabic Transparent"/>
          <w:rtl/>
        </w:rPr>
        <w:t>) است‌. ابن‌ عربي‌ بطور مكرر اين‌ اصطلاحات‌ را به‌ خدمت‌ مي‌گيرد ـ امّا او واژه‌ها و مجازهاي‌ فراوان‌ ديگري‌ را به‌ كار مي‌برد, تا طبيعت‌ مبهم‌ ممكنات‌ را نشان‌ دهد ـ و به‌ مانند فلاسفه‌ آنها را بين‌ وجود مطلق‌ خداوند و عدم‌ مطلق‌ قرار مي‌دهد.</w:t>
      </w:r>
    </w:p>
    <w:p w:rsidR="009919B3" w:rsidRDefault="009919B3" w:rsidP="009919B3">
      <w:pPr>
        <w:pStyle w:val="NormalWeb"/>
        <w:rPr>
          <w:rFonts w:ascii="Arabic Transparent" w:hAnsi="Arabic Transparent" w:cs="Arabic Transparent"/>
          <w:rtl/>
        </w:rPr>
      </w:pPr>
      <w:r>
        <w:rPr>
          <w:rFonts w:ascii="Arabic Transparent" w:hAnsi="Arabic Transparent" w:cs="Arabic Transparent"/>
          <w:rtl/>
        </w:rPr>
        <w:t> ممكن‌ است‌, كسي‌ تصور كند, كه‌ او در بحث‌ از وجود، وقت‌ زيادي‌ صرف‌ مي‌كند, در حالي‌ كه‌ اصلاً چنين‌ نيست‌, اگر فقط‌ نوشته‌هاي‌ بعدي‌ را بنگرد كه‌ عادتاً نام‌ ابن‌ عربي‌ را با لفظ‌ «وحدت‌ الوجود» پيوند مي‌زند. اين‌ واقعيت‌ كه‌ «وجود» نمايانگر كانون‌ اصلي‌ توجه‌ وي‌ برگزيده‌ شد، بيشتر به‌ جهت‌يابيِ فلسفيِ سنت‌ صوفيانة‌ بعدي‌ مربوط‌ است‌ تا به‌ نوشته‌هاي‌ خود ابن‌ عربي‌. با اين‌ حال‌ اگر بحثهاي‌ ابن‌ عربي‌ از اين‌ واژه‌ در يك‌ جلد گردآوري‌ مي‌شد، به‌ يقين‌، كتابي‌ با عظمت‌ عرضه‌ مي‌شد.</w:t>
      </w:r>
    </w:p>
    <w:p w:rsidR="009919B3" w:rsidRDefault="009919B3" w:rsidP="009919B3">
      <w:pPr>
        <w:pStyle w:val="NormalWeb"/>
        <w:rPr>
          <w:rFonts w:ascii="Arabic Transparent" w:hAnsi="Arabic Transparent" w:cs="Arabic Transparent"/>
          <w:rtl/>
        </w:rPr>
      </w:pPr>
      <w:r>
        <w:rPr>
          <w:rFonts w:ascii="Arabic Transparent" w:hAnsi="Arabic Transparent" w:cs="Arabic Transparent"/>
          <w:rtl/>
        </w:rPr>
        <w:t> نقادان‌ ابن‌عربي‌ و به‌</w:t>
      </w:r>
      <w:r>
        <w:rPr>
          <w:rFonts w:ascii="Arabic Transparent" w:hAnsi="Arabic Transparent" w:cs="Arabic Transparent"/>
          <w:rtl/>
        </w:rPr>
        <w:softHyphen/>
        <w:t>طور برجسته‌تر, ابن‌ تيميه‌ (ف‌ 728/1328) مدعي‌ بودند كه‌ او هيچ‌ تمايزي‌ بين‌ خدا و وجود جهان‌ ايجاد نكرده‌ است‌. در حقيقت‌, برگزيدن‌ فقراتي‌ از فتوحات‌ كه‌ اين‌ ادعا را تقويت‌ مي‌كند سهل‌ است‌. امّا از آنچه‌ كه‌ پيش‌ از اين‌ دربارة‌ طبيعت‌ محوري‌ مناظره‌ بين‌ «تنزيه‌» و «تشبيه‌» در نوشته‌هاي‌ ابن‌ عربي‌ گفته‌ شد, بايد روشن‌ شده‌ باشد كه‌ عبارات‌ يكي‌ كنندة‌ وجود خداوند با وجود عالم‌، ديدگاه‌ «تشبيه‌» را مطرح‌ مي‌كند. اينها در نوشته‌هاي‌ خود ابن‌ عربي‌ هميشه‌ در مقابل‌ بحث</w:t>
      </w:r>
      <w:r>
        <w:rPr>
          <w:rFonts w:ascii="Arabic Transparent" w:hAnsi="Arabic Transparent" w:cs="Arabic Transparent"/>
          <w:rtl/>
        </w:rPr>
        <w:softHyphen/>
        <w:t>هايي‌ از «تنزيه‌», كه‌ در آنها, تمايز بين‌ خدا و جهان‌ قويّاً اثبات‌ شده‌ است‌, قرار مي‌گيرد. ابن‌عربي‌ در برخي‌ از عبارات‌، موضعش‌ را با جملة‌ «هولاهو» خلاصه‌ مي‌كند. طبيعت‌ وجودِ عالم‌, تنها مي‌تواند با هر دوي‌ اثبات‌ و انكارِ اينهماني‌اش‌ با وجود خداوند، فهميده‌ شود. شخص‌ بايد با هر دو چشم‌ به‌ اشياء بنگرد. نه‌ براي‌ عقل(</w:t>
      </w:r>
      <w:proofErr w:type="spellStart"/>
      <w:r>
        <w:rPr>
          <w:rFonts w:ascii="Arabic Transparent" w:hAnsi="Arabic Transparent" w:cs="Arabic Transparent"/>
        </w:rPr>
        <w:t>veason</w:t>
      </w:r>
      <w:proofErr w:type="spellEnd"/>
      <w:r>
        <w:rPr>
          <w:rFonts w:ascii="Arabic Transparent" w:hAnsi="Arabic Transparent" w:cs="Arabic Transparent"/>
          <w:rtl/>
        </w:rPr>
        <w:t>) كه‌ غيريّت (</w:t>
      </w:r>
      <w:r>
        <w:rPr>
          <w:rFonts w:ascii="Arabic Transparent" w:hAnsi="Arabic Transparent" w:cs="Arabic Transparent"/>
        </w:rPr>
        <w:t>otherness</w:t>
      </w:r>
      <w:r>
        <w:rPr>
          <w:rFonts w:ascii="Arabic Transparent" w:hAnsi="Arabic Transparent" w:cs="Arabic Transparent"/>
          <w:rtl/>
        </w:rPr>
        <w:t>)خدا را اثبات‌ مي‌كند, امكان‌ فهم‌ يكجاي‌ طبيعت‌ اشياء وجود دارد و نه‌ براي‌ كشف(</w:t>
      </w:r>
      <w:r>
        <w:rPr>
          <w:rFonts w:ascii="Arabic Transparent" w:hAnsi="Arabic Transparent" w:cs="Arabic Transparent"/>
        </w:rPr>
        <w:t>unveiling</w:t>
      </w:r>
      <w:r>
        <w:rPr>
          <w:rFonts w:ascii="Arabic Transparent" w:hAnsi="Arabic Transparent" w:cs="Arabic Transparent"/>
          <w:rtl/>
        </w:rPr>
        <w:t>) ‌ كه‌ معيّت‌ (</w:t>
      </w:r>
      <w:r>
        <w:rPr>
          <w:rFonts w:ascii="Arabic Transparent" w:hAnsi="Arabic Transparent" w:cs="Arabic Transparent"/>
        </w:rPr>
        <w:t>sameness</w:t>
      </w:r>
      <w:r>
        <w:rPr>
          <w:rFonts w:ascii="Arabic Transparent" w:hAnsi="Arabic Transparent" w:cs="Arabic Transparent"/>
          <w:rtl/>
        </w:rPr>
        <w:t>)خدا را اثبات‌ مي‌كند.</w:t>
      </w:r>
    </w:p>
    <w:p w:rsidR="009919B3" w:rsidRDefault="009919B3" w:rsidP="009919B3">
      <w:pPr>
        <w:pStyle w:val="NormalWeb"/>
        <w:rPr>
          <w:rFonts w:ascii="Arabic Transparent" w:hAnsi="Arabic Transparent" w:cs="Arabic Transparent"/>
          <w:rtl/>
        </w:rPr>
      </w:pPr>
      <w:r>
        <w:rPr>
          <w:rFonts w:ascii="Arabic Transparent" w:hAnsi="Arabic Transparent" w:cs="Arabic Transparent"/>
          <w:rtl/>
        </w:rPr>
        <w:t> بايد در نظر داشت‌, كه‌ واژة‌ «وحدة‌ الوجود» در معناي‌ لغوي‌اش‌, حق‌ موضع‌ ابن‌عربي‌ را ادا نمي‌كند. درست‌ است‌ كه‌ او مكرر اثبات‌ مي‌كند, كه‌ وجود، واقعيتي‌ تنهاست,‌ (</w:t>
      </w:r>
      <w:r>
        <w:rPr>
          <w:rFonts w:ascii="Arabic Transparent" w:hAnsi="Arabic Transparent" w:cs="Arabic Transparent"/>
        </w:rPr>
        <w:t>a single reality</w:t>
      </w:r>
      <w:r>
        <w:rPr>
          <w:rFonts w:ascii="Arabic Transparent" w:hAnsi="Arabic Transparent" w:cs="Arabic Transparent"/>
          <w:rtl/>
        </w:rPr>
        <w:t>)امّا اين‌ واقعيتِ تنها، خودآگاه‌ (</w:t>
      </w:r>
      <w:r>
        <w:rPr>
          <w:rFonts w:ascii="Arabic Transparent" w:hAnsi="Arabic Transparent" w:cs="Arabic Transparent"/>
        </w:rPr>
        <w:t>self</w:t>
      </w:r>
      <w:r>
        <w:rPr>
          <w:rFonts w:ascii="Arabic Transparent" w:hAnsi="Arabic Transparent" w:cs="Arabic Transparent"/>
          <w:rtl/>
        </w:rPr>
        <w:t xml:space="preserve"> – </w:t>
      </w:r>
      <w:r>
        <w:rPr>
          <w:rFonts w:ascii="Arabic Transparent" w:hAnsi="Arabic Transparent" w:cs="Arabic Transparent"/>
        </w:rPr>
        <w:t>aware</w:t>
      </w:r>
      <w:r>
        <w:rPr>
          <w:rFonts w:ascii="Arabic Transparent" w:hAnsi="Arabic Transparent" w:cs="Arabic Transparent"/>
          <w:rtl/>
        </w:rPr>
        <w:t xml:space="preserve">) است‌, يعني‌ «خودش‌ را مي‌يابد» و با يافتن‌ خودش‌، به‌ امكانهاي‌ نامحدودِ كارِ خودش‌ در هر شأنِ يافت‌ شدن‌، علم‌ پيدا مي‌كند. مقولاتِ كليِ اين‌ شئونِ ممكن‌، با «اسماء الهي‌» مشخص‌ مي‌شوند, ولي‌ جزئياتِ آنها به‌ «اشياء» يا «اعيان‌» معروفند و اينها در معرفت‌ خداوند ثابتند. خداوند با شناختن‌ خود همة‌ امكانهاي‌ وجود يعني‌ همة‌ اشياء را مي‌شناسد. بنابراين‌ خداوند «واحد كثير» است‌. واحد است‌ در وجودش‌ و كثير است‌ در معرفتش‌. اگر «وجود»، واحد است‌، در عين‌ حال‌ معرفتِ واحدِ «وجود»، واقعيت‌ همة‌ كثرتها را درك‌ مي‌كند. بسيار قابل‌ توجه‌ است‌ كه‌ اولين‌ عضو مستقيم‌ مكتب‌ انديشة‌ ابن‌عربي‌ يعني‌ سعيدالدين‌ فرغاني‌ (ف‌ 695/1296) براي‌ اين‌ كه‌ واژة‌ «وحدة‌الوجود» را در معنايي‌ فني‌ به‌ كار ببرد, آن‌ را با تعبير «كثيرالعلم‌» هم‌ پهلو قرار داد.18 </w:t>
      </w:r>
    </w:p>
    <w:p w:rsidR="009919B3" w:rsidRDefault="009919B3" w:rsidP="009919B3">
      <w:pPr>
        <w:pStyle w:val="NormalWeb"/>
        <w:rPr>
          <w:rFonts w:ascii="Arabic Transparent" w:hAnsi="Arabic Transparent" w:cs="Arabic Transparent"/>
          <w:rtl/>
        </w:rPr>
      </w:pPr>
      <w:r>
        <w:rPr>
          <w:rFonts w:ascii="Arabic Transparent" w:hAnsi="Arabic Transparent" w:cs="Arabic Transparent"/>
          <w:rtl/>
        </w:rPr>
        <w:t> جهان‌ فقط‌ بر اساس‌ اين‌ دو قطب‌ مرجع‌ ـ يعني‌ وجود و معرفت‌ ـ مي‌تواند به‌ وجود آيد. خداوند به‌ هرشي‌ء, براساس‌ كثرت‌ معرفت‌، وجودي‌ ربطي‌ يا امكاني ‌(</w:t>
      </w:r>
      <w:r>
        <w:rPr>
          <w:rFonts w:ascii="Arabic Transparent" w:hAnsi="Arabic Transparent" w:cs="Arabic Transparent"/>
        </w:rPr>
        <w:t>dependent or contingent</w:t>
      </w:r>
      <w:r>
        <w:rPr>
          <w:rFonts w:ascii="Arabic Transparent" w:hAnsi="Arabic Transparent" w:cs="Arabic Transparent"/>
          <w:rtl/>
        </w:rPr>
        <w:t>) مي‌دهد, كه‌ با مطالباتِ واقعيتِ خاصِ شي‌ء، مطابق‌ است‌. شي‌ء از آن</w:t>
      </w:r>
      <w:r>
        <w:rPr>
          <w:rFonts w:ascii="Arabic Transparent" w:hAnsi="Arabic Transparent" w:cs="Arabic Transparent"/>
          <w:rtl/>
        </w:rPr>
        <w:softHyphen/>
        <w:t>جا كه‌ داراي‌ «وجود» است‌، «او» است‌, امّا از آن</w:t>
      </w:r>
      <w:r>
        <w:rPr>
          <w:rFonts w:ascii="Arabic Transparent" w:hAnsi="Arabic Transparent" w:cs="Arabic Transparent"/>
          <w:rtl/>
        </w:rPr>
        <w:softHyphen/>
        <w:t>جا كه‌ نمايانگر واقعيتي‌ معين‌ و محدود است‌ كه‌ به‌ شي‌ء امكان‌ نمي‌دهد تا «وجود» را من‌ حيث‌ هوهو ظاهر كند، «او» نيست‌. وجود, في‌ نفسه‌, واحد است‌, امّا در خود ـ تحديدي هايش            (</w:t>
      </w:r>
      <w:r>
        <w:rPr>
          <w:rFonts w:ascii="Arabic Transparent" w:hAnsi="Arabic Transparent" w:cs="Arabic Transparent"/>
        </w:rPr>
        <w:t>elf-delimitations</w:t>
      </w:r>
      <w:r>
        <w:rPr>
          <w:rFonts w:ascii="Arabic Transparent" w:hAnsi="Arabic Transparent" w:cs="Arabic Transparent"/>
          <w:rtl/>
        </w:rPr>
        <w:t>) بي‌نهايت‌ متنوع‌ است‌. تنوع‌ عالم‌ نمايانگر تنوعي‌ راستين‌ از واقعيت‌هاست‌ اما در زِهدانِ يك وجود‌ يگانه‌.</w:t>
      </w:r>
    </w:p>
    <w:p w:rsidR="009919B3" w:rsidRDefault="009919B3" w:rsidP="009919B3">
      <w:pPr>
        <w:pStyle w:val="NormalWeb"/>
        <w:rPr>
          <w:rFonts w:ascii="Arabic Transparent" w:hAnsi="Arabic Transparent" w:cs="Arabic Transparent"/>
          <w:rtl/>
        </w:rPr>
      </w:pPr>
      <w:r>
        <w:rPr>
          <w:rFonts w:ascii="Arabic Transparent" w:hAnsi="Arabic Transparent" w:cs="Arabic Transparent"/>
          <w:rtl/>
        </w:rPr>
        <w:lastRenderedPageBreak/>
        <w:t> وجود, در ديدگاه‌ ابن‌ عربي‌, مانند نور است‌, در حالي‌ كه‌ هر شي‌ء، شبيه‌ رنگي‌ خاص‌ و متمايز است‌. اين‌ امر كه‌ هر رنگ‌، نوري‌ يگانه‌ را متجلّي‌ مي‌كند، واقعيت‌ رنگهاي‌ متمايز را آشتي‌ نمي‌دهد. هيچ‌ رنگي‌ بدون‌ نور هيچ‌ وجودي‌ ندارد. هر رنگ‌ با نوريكي‌ است‌, امّا نور با هر رنگ‌ و نيز با مجموع‌ رنگها متمايز و بي‌مانند باقي‌ مي‌ماند. هر شي‌ء موجود است‌, امّا در شأني‌ خاص‌, كه‌ از بي‌مانندي‌(</w:t>
      </w:r>
      <w:r>
        <w:rPr>
          <w:rFonts w:ascii="Arabic Transparent" w:hAnsi="Arabic Transparent" w:cs="Arabic Transparent"/>
        </w:rPr>
        <w:t>incomparability</w:t>
      </w:r>
      <w:r>
        <w:rPr>
          <w:rFonts w:ascii="Arabic Transparent" w:hAnsi="Arabic Transparent" w:cs="Arabic Transparent"/>
          <w:rtl/>
        </w:rPr>
        <w:t>) با خودِ «وجود» نكاهد. بنابراين‌ هر شي‌ء، همزمان‌، با وجود يكي‌ است‌ و از آن‌ متمايز است‌.</w:t>
      </w:r>
    </w:p>
    <w:p w:rsidR="009919B3" w:rsidRDefault="009919B3" w:rsidP="009919B3">
      <w:pPr>
        <w:pStyle w:val="NormalWeb"/>
        <w:rPr>
          <w:rFonts w:ascii="Arabic Transparent" w:hAnsi="Arabic Transparent" w:cs="Arabic Transparent"/>
          <w:rtl/>
        </w:rPr>
      </w:pPr>
      <w:r>
        <w:rPr>
          <w:rFonts w:ascii="Arabic Transparent" w:hAnsi="Arabic Transparent" w:cs="Arabic Transparent"/>
          <w:rtl/>
        </w:rPr>
        <w:t> تعاليم‌ ابن‌ عربي‌ دربارة‌ خيال‌ (</w:t>
      </w:r>
      <w:r>
        <w:rPr>
          <w:rFonts w:ascii="Arabic Transparent" w:hAnsi="Arabic Transparent" w:cs="Arabic Transparent"/>
        </w:rPr>
        <w:t>imaginations</w:t>
      </w:r>
      <w:r>
        <w:rPr>
          <w:rFonts w:ascii="Arabic Transparent" w:hAnsi="Arabic Transparent" w:cs="Arabic Transparent"/>
          <w:rtl/>
        </w:rPr>
        <w:t>)(مثال‌)، وجود شناسيِ «هولاهو» (</w:t>
      </w:r>
      <w:r>
        <w:rPr>
          <w:rFonts w:ascii="Arabic Transparent" w:hAnsi="Arabic Transparent" w:cs="Arabic Transparent"/>
        </w:rPr>
        <w:t>ontology of He not He</w:t>
      </w:r>
      <w:r>
        <w:rPr>
          <w:rFonts w:ascii="Arabic Transparent" w:hAnsi="Arabic Transparent" w:cs="Arabic Transparent"/>
          <w:rtl/>
        </w:rPr>
        <w:t>) را در هر سطحي‌ از وجود به‌ كار مي‌گيرد. او واژة‌ «خيال‌» را به‌ كار مي‌برد, تا به‌ هر چيزي‌ كه‌ مربوط‌ به‌ حالتي‌ ميانه‌ است‌, اشاره‌ كند، نه‌ فقط‌ به‌ قوة‌ ذهن‌ (</w:t>
      </w:r>
      <w:r>
        <w:rPr>
          <w:rFonts w:ascii="Arabic Transparent" w:hAnsi="Arabic Transparent" w:cs="Arabic Transparent"/>
        </w:rPr>
        <w:t>the faculty of the mind</w:t>
      </w:r>
      <w:r>
        <w:rPr>
          <w:rFonts w:ascii="Arabic Transparent" w:hAnsi="Arabic Transparent" w:cs="Arabic Transparent"/>
          <w:rtl/>
        </w:rPr>
        <w:t>)كه‌ عقل‌ را كامل‌ مي‌كند. مثال‌ متعارف‌ براي‌ واقعيتي‌ خيالي‌، تصوير در آينه‌ است‌ كه‌ نه‌ آينه‌ است‌ و نه‌ صاحب‌ تصوير، بلكه‌ تركيبي‌ از دو طرف‌ است‌.</w:t>
      </w:r>
    </w:p>
    <w:p w:rsidR="009919B3" w:rsidRDefault="009919B3" w:rsidP="009919B3">
      <w:pPr>
        <w:pStyle w:val="NormalWeb"/>
        <w:rPr>
          <w:rFonts w:ascii="Arabic Transparent" w:hAnsi="Arabic Transparent" w:cs="Arabic Transparent"/>
          <w:rtl/>
        </w:rPr>
      </w:pPr>
      <w:r>
        <w:rPr>
          <w:rFonts w:ascii="Arabic Transparent" w:hAnsi="Arabic Transparent" w:cs="Arabic Transparent"/>
          <w:rtl/>
        </w:rPr>
        <w:t>خيال‌ به‌ معناي‌ مطلق‌، شامل‌ خود جهان‌ و هرچه‌ در آن‌ است‌ مي‌شود، زيرا جهان‌ نه‌ «وجود» است‌, نه‌ «عدم‌», بلكه‌ چيزي‌ بين‌ اين‌ دو است‌. امّا به‌ معناي‌ مقيّد، جهان‌ از دو عالَم‌ بزرگ‌ تشكيل‌ شده‌ است‌ كه‌ در قرآن‌ و سنت‌ به‌ «شهادت‌» و «غيب‌» يا عالم‌ اجسام‌ و عالم‌ ارواح‌ يا عالم‌ معنا و عالم‌ حسّ توصيف‌ شده‌ است‌. بين‌ دو عالم‌، عالم‌ خيال‌ قرار دارد كه‌ نه‌ روحاني‌ محض‌ است‌ و نه‌ جسماني‌ محض‌، نه‌ قابل‌ درك‌ با حواس‌ ظاهري‌ است‌ و نه‌ فارق‌ از كيفيات‌ حسي(</w:t>
      </w:r>
      <w:r>
        <w:rPr>
          <w:rFonts w:ascii="Arabic Transparent" w:hAnsi="Arabic Transparent" w:cs="Arabic Transparent"/>
        </w:rPr>
        <w:t>sensory qualities</w:t>
      </w:r>
      <w:r>
        <w:rPr>
          <w:rFonts w:ascii="Arabic Transparent" w:hAnsi="Arabic Transparent" w:cs="Arabic Transparent"/>
          <w:rtl/>
        </w:rPr>
        <w:t>). در عالم‌ خيال‌ كشف‌ رخ‌ مي‌دهد، فرشتگان‌ با وحي‌ بر پيامبران‌ نازل‌ مي‌شوند و همة‌ وقايع‌ پس‌ از مرگ‌ كه‌ شرحش‌ در قرآن‌ و حديث‌ آمده‌ است‌ همان</w:t>
      </w:r>
      <w:r>
        <w:rPr>
          <w:rFonts w:ascii="Arabic Transparent" w:hAnsi="Arabic Transparent" w:cs="Arabic Transparent"/>
          <w:rtl/>
        </w:rPr>
        <w:softHyphen/>
        <w:t>گونه‌ رخ‌ مي‌دهد.</w:t>
      </w:r>
    </w:p>
    <w:p w:rsidR="009919B3" w:rsidRDefault="009919B3" w:rsidP="009919B3">
      <w:pPr>
        <w:pStyle w:val="NormalWeb"/>
        <w:rPr>
          <w:rFonts w:ascii="Arabic Transparent" w:hAnsi="Arabic Transparent" w:cs="Arabic Transparent"/>
          <w:rtl/>
        </w:rPr>
      </w:pPr>
      <w:r>
        <w:rPr>
          <w:rFonts w:ascii="Arabic Transparent" w:hAnsi="Arabic Transparent" w:cs="Arabic Transparent"/>
          <w:rtl/>
        </w:rPr>
        <w:t> خيال‌، در سطح‌ عالم‌ صغير، مربوط‌ به‌ قلمرو نفس‌ است‌ كه‌ واسطة‌ بين‌ روح‌ (نفخ‌الهي‌) و جسم‌ (خاك‌) است‌. همة‌ آگاهي‌ انسان‌ عملاً در خيال‌ رخ‌ مي‌دهد. طبيعتِ خياليِ آگاهيِ انسان‌، به‌ خصوص‌، در خواب‌ ديدن‌، آشكار است‌، كه‌ هر تصوير رؤيايي‌ هم‌ با مصوَّر يكي‌ است‌ و هم‌ فرق‌ دارد؛ به</w:t>
      </w:r>
      <w:r>
        <w:rPr>
          <w:rFonts w:ascii="Arabic Transparent" w:hAnsi="Arabic Transparent" w:cs="Arabic Transparent"/>
          <w:rtl/>
        </w:rPr>
        <w:softHyphen/>
        <w:t>طور متناوب، هم‌ با نفس‌ يكي‌ است‌ و هم‌ با آن‌ فرق‌ دارد.</w:t>
      </w:r>
    </w:p>
    <w:p w:rsidR="009919B3" w:rsidRDefault="009919B3" w:rsidP="009919B3">
      <w:pPr>
        <w:pStyle w:val="NormalWeb"/>
        <w:rPr>
          <w:rFonts w:ascii="Arabic Transparent" w:hAnsi="Arabic Transparent" w:cs="Arabic Transparent"/>
          <w:rtl/>
        </w:rPr>
      </w:pPr>
      <w:r>
        <w:rPr>
          <w:rFonts w:ascii="Arabic Transparent" w:hAnsi="Arabic Transparent" w:cs="Arabic Transparent"/>
          <w:rtl/>
        </w:rPr>
        <w:t> ادراك‌ معنايي‌ و ادراك‌ حسي‌، يا ادراك‌ ناظر به‌ امور روحاني‌ و جسماني‌، به‌ دو طريق‌ اساسي‌، تأثير متقابل‌ دارند. يا امور روحاني‌ جسماني‌ مي‌شوند، يا امور جسماني‌ روحاني‌ مي‌شوند. به‌ بيان‌ ديگر آگاهي‌ صرف‌ از روح‌، از طريق‌ كلمات‌ و صور خيال‌(</w:t>
      </w:r>
      <w:r>
        <w:rPr>
          <w:rFonts w:ascii="Arabic Transparent" w:hAnsi="Arabic Transparent" w:cs="Arabic Transparent"/>
        </w:rPr>
        <w:t>imagery</w:t>
      </w:r>
      <w:r>
        <w:rPr>
          <w:rFonts w:ascii="Arabic Transparent" w:hAnsi="Arabic Transparent" w:cs="Arabic Transparent"/>
          <w:rtl/>
        </w:rPr>
        <w:t>)، نزد نفس‌ حاضر مي‌شود, در حالي‌ كه‌ عالم‌ جسمانيت‌ خارجي‌ به‌ وسيلة‌ حواس‌ تا سطحِ خياليِ وجودِ نفس‌ اوج‌ مي‌گيرد. روانشناسيِ(</w:t>
      </w:r>
      <w:r>
        <w:rPr>
          <w:rFonts w:ascii="Arabic Transparent" w:hAnsi="Arabic Transparent" w:cs="Arabic Transparent"/>
        </w:rPr>
        <w:t>psychology</w:t>
      </w:r>
      <w:r>
        <w:rPr>
          <w:rFonts w:ascii="Arabic Transparent" w:hAnsi="Arabic Transparent" w:cs="Arabic Transparent"/>
          <w:rtl/>
        </w:rPr>
        <w:t>) ‌ابن‌ عربي‌ ـ كه‌ شامل‌ بحثهاي‌ بسيار پيچيده‌اي‌ دربارة‌ مراتب‌ فراوان‌ كمال‌ (</w:t>
      </w:r>
      <w:r>
        <w:rPr>
          <w:rFonts w:ascii="Arabic Transparent" w:hAnsi="Arabic Transparent" w:cs="Arabic Transparent"/>
        </w:rPr>
        <w:t>perfection</w:t>
      </w:r>
      <w:r>
        <w:rPr>
          <w:rFonts w:ascii="Arabic Transparent" w:hAnsi="Arabic Transparent" w:cs="Arabic Transparent"/>
          <w:rtl/>
        </w:rPr>
        <w:t>)است‌ و به‌ توانايي‌ مشاهدة‌ خدا با هر دو چشم‌ مي‌شود ـ به‌ نمايش‌ آگاهانة‌ عالم‌ باطني‌ و نامحدود نفس‌ به‌ عنوان‌ نوعي‌ از وجود خيالي‌ وابسته‌ است‌.</w:t>
      </w:r>
    </w:p>
    <w:p w:rsidR="009919B3" w:rsidRDefault="009919B3" w:rsidP="009919B3">
      <w:pPr>
        <w:pStyle w:val="NormalWeb"/>
        <w:rPr>
          <w:rFonts w:ascii="Arabic Transparent" w:hAnsi="Arabic Transparent" w:cs="Arabic Transparent"/>
          <w:rtl/>
        </w:rPr>
      </w:pPr>
      <w:r>
        <w:rPr>
          <w:rFonts w:ascii="Arabic Transparent" w:hAnsi="Arabic Transparent" w:cs="Arabic Transparent"/>
          <w:rtl/>
        </w:rPr>
        <w:t> نظرية‌ انسان‌ كامل (</w:t>
      </w:r>
      <w:r>
        <w:rPr>
          <w:rFonts w:ascii="Arabic Transparent" w:hAnsi="Arabic Transparent" w:cs="Arabic Transparent"/>
        </w:rPr>
        <w:t>the perfect human being</w:t>
      </w:r>
      <w:r>
        <w:rPr>
          <w:rFonts w:ascii="Arabic Transparent" w:hAnsi="Arabic Transparent" w:cs="Arabic Transparent"/>
          <w:rtl/>
        </w:rPr>
        <w:t>)‌يك‌ غايت‌شناسي‌ (</w:t>
      </w:r>
      <w:r>
        <w:rPr>
          <w:rFonts w:ascii="Arabic Transparent" w:hAnsi="Arabic Transparent" w:cs="Arabic Transparent"/>
        </w:rPr>
        <w:t>teleology</w:t>
      </w:r>
      <w:r>
        <w:rPr>
          <w:rFonts w:ascii="Arabic Transparent" w:hAnsi="Arabic Transparent" w:cs="Arabic Transparent"/>
          <w:rtl/>
        </w:rPr>
        <w:t>)را براي‌ بينش (</w:t>
      </w:r>
      <w:r>
        <w:rPr>
          <w:rFonts w:ascii="Arabic Transparent" w:hAnsi="Arabic Transparent" w:cs="Arabic Transparent"/>
        </w:rPr>
        <w:t>vision</w:t>
      </w:r>
      <w:r>
        <w:rPr>
          <w:rFonts w:ascii="Arabic Transparent" w:hAnsi="Arabic Transparent" w:cs="Arabic Transparent"/>
          <w:rtl/>
        </w:rPr>
        <w:t>)‌ابن‌ عربي‌ نسبت‌ به‌ خدا و جهان‌ يا وجود و خيال‌ مهيا مي‌كند. آن‌ طور كه‌ حديث‌ مشهور «گنج‌ مخفي‌»(</w:t>
      </w:r>
      <w:r>
        <w:rPr>
          <w:rFonts w:ascii="Arabic Transparent" w:hAnsi="Arabic Transparent" w:cs="Arabic Transparent"/>
        </w:rPr>
        <w:t>the Hidden treasure</w:t>
      </w:r>
      <w:r>
        <w:rPr>
          <w:rFonts w:ascii="Arabic Transparent" w:hAnsi="Arabic Transparent" w:cs="Arabic Transparent"/>
          <w:rtl/>
        </w:rPr>
        <w:t>) به‌ ما مي‌گويد، خداوند جهان‌ را خلق‌ كرد تا شناخته‌ شود. اما اين‌ معرفت‌ تنها توسّط‌ انسانها مي‌تواند فعليّت‌ يابد. اگر آنها به‌ صورت‌ خداوند آفريده‌ شده‌اند، تواناييِ‌ دانستن‌ و حيات‌ دادن‌ به‌ همة‌ صفات‌ او را دارند. آنهايي‌ كه‌ چنين‌ هستند انسان</w:t>
      </w:r>
      <w:r>
        <w:rPr>
          <w:rFonts w:ascii="Arabic Transparent" w:hAnsi="Arabic Transparent" w:cs="Arabic Transparent"/>
          <w:rtl/>
        </w:rPr>
        <w:softHyphen/>
        <w:t>هاي‌ كامل مي‌باشند كه‌ عموماً پيامبران‌ و اولياء خدا خوانده‌ مي‌شوند.</w:t>
      </w:r>
    </w:p>
    <w:p w:rsidR="009919B3" w:rsidRDefault="009919B3" w:rsidP="009919B3">
      <w:pPr>
        <w:pStyle w:val="NormalWeb"/>
        <w:rPr>
          <w:rFonts w:ascii="Arabic Transparent" w:hAnsi="Arabic Transparent" w:cs="Arabic Transparent"/>
          <w:rtl/>
        </w:rPr>
      </w:pPr>
      <w:r>
        <w:rPr>
          <w:rFonts w:ascii="Arabic Transparent" w:hAnsi="Arabic Transparent" w:cs="Arabic Transparent"/>
          <w:rtl/>
        </w:rPr>
        <w:t> وجود انسان‌، نمايندة‌ نقطة‌ بزرگ‌ و ميانيِ واقعيت‌ است‌ كه‌ در حاله‌اي‌ از ابهام‌ پوشيده‌ شده‌ است‌, چون‌ هر صفتِ «وجود» ـ بجز «ضرورت‌» كه‌ انحصاراً به‌ «واجب‌ الوجود» مربوط‌ است‌ ـ در آن‌ حاضر است‌. به‌ هر تقدير، امكانهايي كه‌ فعليّت‌ يافته‌اند، براي‌ همه‌, بجز خدا, مجهول‌ باقي‌ مي‌مانند.</w:t>
      </w:r>
    </w:p>
    <w:p w:rsidR="009919B3" w:rsidRDefault="009919B3" w:rsidP="009919B3">
      <w:pPr>
        <w:pStyle w:val="NormalWeb"/>
        <w:rPr>
          <w:rFonts w:ascii="Arabic Transparent" w:hAnsi="Arabic Transparent" w:cs="Arabic Transparent"/>
          <w:rtl/>
        </w:rPr>
      </w:pPr>
      <w:r>
        <w:rPr>
          <w:rFonts w:ascii="Arabic Transparent" w:hAnsi="Arabic Transparent" w:cs="Arabic Transparent"/>
          <w:rtl/>
        </w:rPr>
        <w:t> انسانها, به</w:t>
      </w:r>
      <w:r>
        <w:rPr>
          <w:rFonts w:ascii="Arabic Transparent" w:hAnsi="Arabic Transparent" w:cs="Arabic Transparent"/>
          <w:rtl/>
        </w:rPr>
        <w:softHyphen/>
        <w:t>عنوان‌ عالم‌ صغير, سه‌ عالم‌ ـ روح‌(</w:t>
      </w:r>
      <w:r>
        <w:rPr>
          <w:rFonts w:ascii="Arabic Transparent" w:hAnsi="Arabic Transparent" w:cs="Arabic Transparent"/>
        </w:rPr>
        <w:t>spirit</w:t>
      </w:r>
      <w:r>
        <w:rPr>
          <w:rFonts w:ascii="Arabic Transparent" w:hAnsi="Arabic Transparent" w:cs="Arabic Transparent"/>
          <w:rtl/>
        </w:rPr>
        <w:t>)، خيال (</w:t>
      </w:r>
      <w:r>
        <w:rPr>
          <w:rFonts w:ascii="Arabic Transparent" w:hAnsi="Arabic Transparent" w:cs="Arabic Transparent"/>
        </w:rPr>
        <w:t>imagination</w:t>
      </w:r>
      <w:r>
        <w:rPr>
          <w:rFonts w:ascii="Arabic Transparent" w:hAnsi="Arabic Transparent" w:cs="Arabic Transparent"/>
          <w:rtl/>
        </w:rPr>
        <w:t>)‌و جسم (</w:t>
      </w:r>
      <w:r>
        <w:rPr>
          <w:rFonts w:ascii="Arabic Transparent" w:hAnsi="Arabic Transparent" w:cs="Arabic Transparent"/>
        </w:rPr>
        <w:t>body</w:t>
      </w:r>
      <w:r>
        <w:rPr>
          <w:rFonts w:ascii="Arabic Transparent" w:hAnsi="Arabic Transparent" w:cs="Arabic Transparent"/>
          <w:rtl/>
        </w:rPr>
        <w:t>)‌ ـ را در برمي‌گيرند. هر كدام‌ از دو طرف‌ يا ميانه‌ مي‌تواند, در ساختشان‌ غالب‌ شود و نسبت‌ بين‌ سه‌ سطح‌ در هر نقطه‌ از روندِ صيرورتِ (</w:t>
      </w:r>
      <w:r>
        <w:rPr>
          <w:rFonts w:ascii="Arabic Transparent" w:hAnsi="Arabic Transparent" w:cs="Arabic Transparent"/>
        </w:rPr>
        <w:t>becoming</w:t>
      </w:r>
      <w:r>
        <w:rPr>
          <w:rFonts w:ascii="Arabic Transparent" w:hAnsi="Arabic Transparent" w:cs="Arabic Transparent"/>
          <w:rtl/>
        </w:rPr>
        <w:t>)‌آنها تغيير مي‌كند. اگر در نگرش‌ ابن‌عربي‌ به‌ اشياء, همة‌ آنها خيالي‌اند، آنگاه‌ انسان‌، نمايندة‌ جمعِ‌ كل‌ هر جهت‌ خيال‌ است‌. ابن‌ عربي‌ به‌ ما مي‌گويد: هر شي‌ء در جهان‌ برزخ‌، كانال‌ يا مرتبه‌اي‌ مياني‌ از وجود است‌، چون‌ «وجود» بي‌كران‌ است‌.</w:t>
      </w:r>
    </w:p>
    <w:p w:rsidR="009919B3" w:rsidRDefault="009919B3" w:rsidP="009919B3">
      <w:pPr>
        <w:pStyle w:val="NormalWeb"/>
        <w:rPr>
          <w:rFonts w:ascii="Arabic Transparent" w:hAnsi="Arabic Transparent" w:cs="Arabic Transparent"/>
          <w:rtl/>
        </w:rPr>
      </w:pPr>
      <w:r>
        <w:rPr>
          <w:rFonts w:ascii="Arabic Transparent" w:hAnsi="Arabic Transparent" w:cs="Arabic Transparent"/>
          <w:rtl/>
        </w:rPr>
        <w:t xml:space="preserve">( </w:t>
      </w:r>
      <w:r>
        <w:rPr>
          <w:rFonts w:ascii="Arabic Transparent" w:hAnsi="Arabic Transparent" w:cs="Arabic Transparent"/>
        </w:rPr>
        <w:t>Ibn`Arabi,1911,3:156,1.27;Chittick,1989,14</w:t>
      </w:r>
      <w:r>
        <w:rPr>
          <w:rFonts w:ascii="Arabic Transparent" w:hAnsi="Arabic Transparent" w:cs="Arabic Transparent"/>
          <w:rtl/>
        </w:rPr>
        <w:t xml:space="preserve">)  </w:t>
      </w:r>
    </w:p>
    <w:p w:rsidR="009919B3" w:rsidRDefault="009919B3" w:rsidP="009919B3">
      <w:pPr>
        <w:pStyle w:val="NormalWeb"/>
        <w:rPr>
          <w:rFonts w:ascii="Arabic Transparent" w:hAnsi="Arabic Transparent" w:cs="Arabic Transparent"/>
          <w:rtl/>
        </w:rPr>
      </w:pPr>
      <w:r>
        <w:rPr>
          <w:rFonts w:ascii="Arabic Transparent" w:hAnsi="Arabic Transparent" w:cs="Arabic Transparent"/>
          <w:rtl/>
        </w:rPr>
        <w:lastRenderedPageBreak/>
        <w:t>انسانها ـ دسته‌ كم‌ بالقوه‌ ـ «برزخ‌ اعلي‌» هستند و هر امكان‌ وجود را در بردارند. صيرورت‌ انساني‌, نمايانگر افشاء حقيقت‌ انسانهاست‌، امّا از منظر انساني‌، روند اين‌ افشاء، ثابت‌ نيست‌. اختيار (</w:t>
      </w:r>
      <w:r>
        <w:rPr>
          <w:rFonts w:ascii="Arabic Transparent" w:hAnsi="Arabic Transparent" w:cs="Arabic Transparent"/>
        </w:rPr>
        <w:t>freedom</w:t>
      </w:r>
      <w:r>
        <w:rPr>
          <w:rFonts w:ascii="Arabic Transparent" w:hAnsi="Arabic Transparent" w:cs="Arabic Transparent"/>
          <w:rtl/>
        </w:rPr>
        <w:t>)نقش‌ مهمي‌ ايفا مي‌كند. وحي‌ و بويژه سنّت‌ نبوي‌، آن</w:t>
      </w:r>
      <w:r>
        <w:rPr>
          <w:rFonts w:ascii="Arabic Transparent" w:hAnsi="Arabic Transparent" w:cs="Arabic Transparent"/>
          <w:rtl/>
        </w:rPr>
        <w:softHyphen/>
        <w:t>گونه‌ كه‌ در شريعت‌ آمده‌ است‌، طريق‌ شايستة‌ تكامل‌ انساني را مشخص‌ مي‌كند. آنها كه‌ كاملاً پيرو پيامبرند, در معرفت‌، مقامات‌ و احوال‌، وارث‌ وي‌ مي‌شوند. ابن‌ عربي‌ پيوسته‌ به‌ اين‌ موضوع‌ باز مي‌گردد كه‌ اميدوارانِ به‌ وصول‌ كمال‌ بايد سرمشق نبوي‌ را با همة‌ جزئياتش‌ رعايت‌ كنند.</w:t>
      </w:r>
    </w:p>
    <w:p w:rsidR="009919B3" w:rsidRDefault="009919B3" w:rsidP="009919B3">
      <w:pPr>
        <w:pStyle w:val="NormalWeb"/>
        <w:rPr>
          <w:rFonts w:ascii="Arabic Transparent" w:hAnsi="Arabic Transparent" w:cs="Arabic Transparent"/>
          <w:rtl/>
        </w:rPr>
      </w:pPr>
      <w:r>
        <w:rPr>
          <w:rFonts w:ascii="Arabic Transparent" w:hAnsi="Arabic Transparent" w:cs="Arabic Transparent"/>
          <w:rtl/>
        </w:rPr>
        <w:t> انسان‌ كامل‌، با فعليّت‌ بخشيدن‌ به‌ هر امكانِ معرفت‌ و وجود، كه‌ خداوند آنگاه‌ كه‌ «همة‌ اسماء را به‌ آدم‌ تعليم‌ فرمود» (قرآن‌ 2:31) در وي‌ قرار داد، هدف‌ خلقت‌ را به‌ انجام‌ مي‌رساند. اين‌ هدف‌، ريشه‌ در طبيعت‌ خود «وجود» دارد و واحد/كثير آن را ايجاب‌ مي‌كند هرچند خداوند رها از هر جبر بيروني (</w:t>
      </w:r>
      <w:r>
        <w:rPr>
          <w:rFonts w:ascii="Arabic Transparent" w:hAnsi="Arabic Transparent" w:cs="Arabic Transparent"/>
        </w:rPr>
        <w:t>external</w:t>
      </w:r>
      <w:r>
        <w:rPr>
          <w:rFonts w:ascii="Arabic Transparent" w:hAnsi="Arabic Transparent" w:cs="Arabic Transparent"/>
          <w:rtl/>
        </w:rPr>
        <w:t xml:space="preserve"> </w:t>
      </w:r>
      <w:r>
        <w:rPr>
          <w:rFonts w:ascii="Arabic Transparent" w:hAnsi="Arabic Transparent" w:cs="Arabic Transparent"/>
        </w:rPr>
        <w:t>constraint</w:t>
      </w:r>
      <w:r>
        <w:rPr>
          <w:rFonts w:ascii="Arabic Transparent" w:hAnsi="Arabic Transparent" w:cs="Arabic Transparent"/>
          <w:rtl/>
        </w:rPr>
        <w:t>)‌باقي‌ مي‌ماند; زيرا او «از همة‌ جهانيان‌ بي‌ نياز است‌» (قرآن‌ 3:97). انسان‌ كامل‌ به‌ عنوان‌ عالم‌ مياني‌ و نامحدود (</w:t>
      </w:r>
      <w:r>
        <w:rPr>
          <w:rFonts w:ascii="Arabic Transparent" w:hAnsi="Arabic Transparent" w:cs="Arabic Transparent"/>
        </w:rPr>
        <w:t>infinite middle</w:t>
      </w:r>
      <w:r>
        <w:rPr>
          <w:rFonts w:ascii="Arabic Transparent" w:hAnsi="Arabic Transparent" w:cs="Arabic Transparent"/>
          <w:rtl/>
        </w:rPr>
        <w:t xml:space="preserve"> </w:t>
      </w:r>
      <w:r>
        <w:rPr>
          <w:rFonts w:ascii="Arabic Transparent" w:hAnsi="Arabic Transparent" w:cs="Arabic Transparent"/>
        </w:rPr>
        <w:t>ground</w:t>
      </w:r>
      <w:r>
        <w:rPr>
          <w:rFonts w:ascii="Arabic Transparent" w:hAnsi="Arabic Transparent" w:cs="Arabic Transparent"/>
          <w:rtl/>
        </w:rPr>
        <w:t>)(برزخ‌ اعلي (</w:t>
      </w:r>
      <w:r>
        <w:rPr>
          <w:rFonts w:ascii="Arabic Transparent" w:hAnsi="Arabic Transparent" w:cs="Arabic Transparent"/>
        </w:rPr>
        <w:t xml:space="preserve">supreme </w:t>
      </w:r>
      <w:proofErr w:type="spellStart"/>
      <w:r>
        <w:rPr>
          <w:rFonts w:ascii="Arabic Transparent" w:hAnsi="Arabic Transparent" w:cs="Arabic Transparent"/>
        </w:rPr>
        <w:t>barzakh</w:t>
      </w:r>
      <w:proofErr w:type="spellEnd"/>
      <w:r>
        <w:rPr>
          <w:rFonts w:ascii="Arabic Transparent" w:hAnsi="Arabic Transparent" w:cs="Arabic Transparent"/>
          <w:rtl/>
        </w:rPr>
        <w:t>)‌يا خيال‌ نامحدود</w:t>
      </w:r>
      <w:proofErr w:type="spellStart"/>
      <w:r>
        <w:rPr>
          <w:rFonts w:ascii="Arabic Transparent" w:hAnsi="Arabic Transparent" w:cs="Arabic Transparent"/>
        </w:rPr>
        <w:t>Nondelimited</w:t>
      </w:r>
      <w:proofErr w:type="spellEnd"/>
      <w:r>
        <w:rPr>
          <w:rFonts w:ascii="Arabic Transparent" w:hAnsi="Arabic Transparent" w:cs="Arabic Transparent"/>
        </w:rPr>
        <w:t xml:space="preserve"> imagination</w:t>
      </w:r>
      <w:r>
        <w:rPr>
          <w:rFonts w:ascii="Arabic Transparent" w:hAnsi="Arabic Transparent" w:cs="Arabic Transparent"/>
          <w:rtl/>
        </w:rPr>
        <w:t>))، در صيرورت ‌خود, همة‌ صفات‌ خداوند و آفرينش‌ را تجلّي‌ مي‌بخشد, بدون‌ اين‌ كه‌ با هيچ‌ يك‌ از آنها مجبور و محدود شود. او تجسم‌ «هولاهو» است‌ و در «مقام‌ نا مقام‌» قرار گرفته‌ است‌.19 آن</w:t>
      </w:r>
      <w:r>
        <w:rPr>
          <w:rFonts w:ascii="Arabic Transparent" w:hAnsi="Arabic Transparent" w:cs="Arabic Transparent"/>
          <w:rtl/>
        </w:rPr>
        <w:softHyphen/>
        <w:t>گونه‌ كه‌ ابن‌ عربي‌ مي‌نويسد:</w:t>
      </w:r>
    </w:p>
    <w:p w:rsidR="009919B3" w:rsidRDefault="009919B3" w:rsidP="009919B3">
      <w:pPr>
        <w:pStyle w:val="NormalWeb"/>
        <w:rPr>
          <w:rFonts w:ascii="Arabic Transparent" w:hAnsi="Arabic Transparent" w:cs="Arabic Transparent"/>
          <w:rtl/>
        </w:rPr>
      </w:pPr>
      <w:r>
        <w:rPr>
          <w:rFonts w:ascii="Arabic Transparent" w:hAnsi="Arabic Transparent" w:cs="Arabic Transparent"/>
          <w:rtl/>
        </w:rPr>
        <w:t>«حضور الهي‌ داراي‌ سه‌ سطح‌ است‌ ـ جليّ(</w:t>
      </w:r>
      <w:r>
        <w:rPr>
          <w:rFonts w:ascii="Arabic Transparent" w:hAnsi="Arabic Transparent" w:cs="Arabic Transparent"/>
        </w:rPr>
        <w:t>manifest</w:t>
      </w:r>
      <w:r>
        <w:rPr>
          <w:rFonts w:ascii="Arabic Transparent" w:hAnsi="Arabic Transparent" w:cs="Arabic Transparent"/>
          <w:rtl/>
        </w:rPr>
        <w:t>)، خفي‌ (</w:t>
      </w:r>
      <w:r>
        <w:rPr>
          <w:rFonts w:ascii="Arabic Transparent" w:hAnsi="Arabic Transparent" w:cs="Arabic Transparent"/>
        </w:rPr>
        <w:t>non – manifest</w:t>
      </w:r>
      <w:r>
        <w:rPr>
          <w:rFonts w:ascii="Arabic Transparent" w:hAnsi="Arabic Transparent" w:cs="Arabic Transparent"/>
          <w:rtl/>
        </w:rPr>
        <w:t>)و ميانه‌ ـ با سطح‌ ميانه‌، جلي‌ از خفي‌ متمايز و جدا مي‌شود. اين‌ سطح‌ «برزخ‌» است‌، چون‌ رويي‌ به‌ خفي‌ دارد و رويي‌ به‌ جليّ. يا بلكه‌ خودش‌ «روي‌» (</w:t>
      </w:r>
      <w:r>
        <w:rPr>
          <w:rFonts w:ascii="Arabic Transparent" w:hAnsi="Arabic Transparent" w:cs="Arabic Transparent"/>
        </w:rPr>
        <w:t>the</w:t>
      </w:r>
      <w:r>
        <w:rPr>
          <w:rFonts w:ascii="Arabic Transparent" w:hAnsi="Arabic Transparent" w:cs="Arabic Transparent"/>
          <w:rtl/>
        </w:rPr>
        <w:t xml:space="preserve"> </w:t>
      </w:r>
      <w:r>
        <w:rPr>
          <w:rFonts w:ascii="Arabic Transparent" w:hAnsi="Arabic Transparent" w:cs="Arabic Transparent"/>
        </w:rPr>
        <w:t>face</w:t>
      </w:r>
      <w:r>
        <w:rPr>
          <w:rFonts w:ascii="Arabic Transparent" w:hAnsi="Arabic Transparent" w:cs="Arabic Transparent"/>
          <w:rtl/>
        </w:rPr>
        <w:t>)است‌, زيرا قابل‌ تقسيم‌ نيست‌. اين‌ انسان‌ كامل‌ است‌. «حق‌» او را برزخي‌ بين‌ «حق‌» و «جهان‌» (</w:t>
      </w:r>
      <w:r>
        <w:rPr>
          <w:rFonts w:ascii="Arabic Transparent" w:hAnsi="Arabic Transparent" w:cs="Arabic Transparent"/>
        </w:rPr>
        <w:t>cosmos</w:t>
      </w:r>
      <w:r>
        <w:rPr>
          <w:rFonts w:ascii="Arabic Transparent" w:hAnsi="Arabic Transparent" w:cs="Arabic Transparent"/>
          <w:rtl/>
        </w:rPr>
        <w:t>)قرار داد. بنابراين‌, او اسماء الهي (</w:t>
      </w:r>
      <w:r>
        <w:rPr>
          <w:rFonts w:ascii="Arabic Transparent" w:hAnsi="Arabic Transparent" w:cs="Arabic Transparent"/>
        </w:rPr>
        <w:t>Divine</w:t>
      </w:r>
      <w:r>
        <w:rPr>
          <w:rFonts w:ascii="Arabic Transparent" w:hAnsi="Arabic Transparent" w:cs="Arabic Transparent"/>
          <w:rtl/>
        </w:rPr>
        <w:t xml:space="preserve"> </w:t>
      </w:r>
      <w:r>
        <w:rPr>
          <w:rFonts w:ascii="Arabic Transparent" w:hAnsi="Arabic Transparent" w:cs="Arabic Transparent"/>
        </w:rPr>
        <w:t>names</w:t>
      </w:r>
      <w:r>
        <w:rPr>
          <w:rFonts w:ascii="Arabic Transparent" w:hAnsi="Arabic Transparent" w:cs="Arabic Transparent"/>
          <w:rtl/>
        </w:rPr>
        <w:t>)‌را متجلّي‌ مي‌كند، پس‌ او «حق‌» است‌ و او واقعيتِ وجودِ ممكن‌ را تجلي‌ مي‌بخشد, پس‌ مخلوق‌ است‌. از اين</w:t>
      </w:r>
      <w:r>
        <w:rPr>
          <w:rFonts w:ascii="Arabic Transparent" w:hAnsi="Arabic Transparent" w:cs="Arabic Transparent"/>
          <w:rtl/>
        </w:rPr>
        <w:softHyphen/>
        <w:t>جاست‌ كه‌ خداوند او را در سه‌ سطح‌ قرار داده‌ است‌: «ادراك‌ عقلي‌» و «ادراك‌ حسي‌» كه‌ در دو سو هستند و «خيال‌» كه‌ برزخ‌ بين‌ ادراك‌ معنايي‌ و ادراك‌ حسي‌ است‌.</w:t>
      </w:r>
    </w:p>
    <w:p w:rsidR="009919B3" w:rsidRDefault="009919B3" w:rsidP="009919B3">
      <w:pPr>
        <w:pStyle w:val="NormalWeb"/>
        <w:rPr>
          <w:rFonts w:ascii="Arabic Transparent" w:hAnsi="Arabic Transparent" w:cs="Arabic Transparent"/>
          <w:rtl/>
        </w:rPr>
      </w:pPr>
      <w:r>
        <w:rPr>
          <w:rFonts w:ascii="Arabic Transparent" w:hAnsi="Arabic Transparent" w:cs="Arabic Transparent"/>
          <w:rtl/>
        </w:rPr>
        <w:t xml:space="preserve">( </w:t>
      </w:r>
      <w:proofErr w:type="spellStart"/>
      <w:r>
        <w:rPr>
          <w:rFonts w:ascii="Arabic Transparent" w:hAnsi="Arabic Transparent" w:cs="Arabic Transparent"/>
        </w:rPr>
        <w:t>Ibn</w:t>
      </w:r>
      <w:proofErr w:type="spellEnd"/>
      <w:r>
        <w:rPr>
          <w:rFonts w:ascii="Arabic Transparent" w:hAnsi="Arabic Transparent" w:cs="Arabic Transparent"/>
        </w:rPr>
        <w:t xml:space="preserve"> `</w:t>
      </w:r>
      <w:proofErr w:type="spellStart"/>
      <w:r>
        <w:rPr>
          <w:rFonts w:ascii="Arabic Transparent" w:hAnsi="Arabic Transparent" w:cs="Arabic Transparent"/>
        </w:rPr>
        <w:t>Arabi</w:t>
      </w:r>
      <w:proofErr w:type="spellEnd"/>
      <w:r>
        <w:rPr>
          <w:rFonts w:ascii="Arabic Transparent" w:hAnsi="Arabic Transparent" w:cs="Arabic Transparent"/>
        </w:rPr>
        <w:t>, 1989, 2:391, 1.20</w:t>
      </w:r>
      <w:r>
        <w:rPr>
          <w:rFonts w:ascii="Arabic Transparent" w:hAnsi="Arabic Transparent" w:cs="Arabic Transparent"/>
          <w:rtl/>
        </w:rPr>
        <w:t>)</w:t>
      </w:r>
    </w:p>
    <w:p w:rsidR="009919B3" w:rsidRDefault="009919B3" w:rsidP="009919B3">
      <w:pPr>
        <w:pStyle w:val="Heading3"/>
        <w:bidi/>
        <w:rPr>
          <w:rFonts w:ascii="Arabic Transparent" w:hAnsi="Arabic Transparent" w:cs="Arabic Transparent"/>
          <w:rtl/>
        </w:rPr>
      </w:pPr>
      <w:r>
        <w:rPr>
          <w:rFonts w:ascii="Arabic Transparent" w:hAnsi="Arabic Transparent" w:cs="Arabic Transparent"/>
          <w:rtl/>
        </w:rPr>
        <w:t>منابع :</w:t>
      </w:r>
    </w:p>
    <w:p w:rsidR="009919B3" w:rsidRDefault="009919B3" w:rsidP="009919B3">
      <w:pPr>
        <w:pStyle w:val="NormalWeb"/>
        <w:rPr>
          <w:rFonts w:ascii="Arabic Transparent" w:hAnsi="Arabic Transparent" w:cs="Arabic Transparent"/>
          <w:rtl/>
        </w:rPr>
      </w:pPr>
      <w:r>
        <w:rPr>
          <w:rFonts w:ascii="Arabic Transparent" w:hAnsi="Arabic Transparent" w:cs="Arabic Transparent"/>
          <w:rtl/>
        </w:rPr>
        <w:t xml:space="preserve">1- </w:t>
      </w:r>
      <w:proofErr w:type="spellStart"/>
      <w:r>
        <w:rPr>
          <w:rFonts w:ascii="Arabic Transparent" w:hAnsi="Arabic Transparent" w:cs="Arabic Transparent"/>
        </w:rPr>
        <w:t>Addas</w:t>
      </w:r>
      <w:proofErr w:type="spellEnd"/>
      <w:r>
        <w:rPr>
          <w:rFonts w:ascii="Arabic Transparent" w:hAnsi="Arabic Transparent" w:cs="Arabic Transparent"/>
        </w:rPr>
        <w:t xml:space="preserve"> Claude, Quest the Red </w:t>
      </w:r>
      <w:proofErr w:type="spellStart"/>
      <w:r>
        <w:rPr>
          <w:rFonts w:ascii="Arabic Transparent" w:hAnsi="Arabic Transparent" w:cs="Arabic Transparent"/>
        </w:rPr>
        <w:t>Sulphur</w:t>
      </w:r>
      <w:proofErr w:type="spellEnd"/>
      <w:r>
        <w:rPr>
          <w:rFonts w:ascii="Arabic Transparent" w:hAnsi="Arabic Transparent" w:cs="Arabic Transparent"/>
        </w:rPr>
        <w:t xml:space="preserve">-the Life of </w:t>
      </w:r>
      <w:proofErr w:type="spellStart"/>
      <w:r>
        <w:rPr>
          <w:rFonts w:ascii="Arabic Transparent" w:hAnsi="Arabic Transparent" w:cs="Arabic Transparent"/>
        </w:rPr>
        <w:t>Ibn</w:t>
      </w:r>
      <w:proofErr w:type="spellEnd"/>
      <w:r>
        <w:rPr>
          <w:rFonts w:ascii="Arabic Transparent" w:hAnsi="Arabic Transparent" w:cs="Arabic Transparent"/>
        </w:rPr>
        <w:t xml:space="preserve">' </w:t>
      </w:r>
      <w:proofErr w:type="spellStart"/>
      <w:r>
        <w:rPr>
          <w:rFonts w:ascii="Arabic Transparent" w:hAnsi="Arabic Transparent" w:cs="Arabic Transparent"/>
        </w:rPr>
        <w:t>Arabi</w:t>
      </w:r>
      <w:proofErr w:type="spellEnd"/>
      <w:r>
        <w:rPr>
          <w:rFonts w:ascii="Arabic Transparent" w:hAnsi="Arabic Transparent" w:cs="Arabic Transparent"/>
        </w:rPr>
        <w:t>, trans. P</w:t>
      </w:r>
      <w:r>
        <w:rPr>
          <w:rFonts w:ascii="Arabic Transparent" w:hAnsi="Arabic Transparent" w:cs="Arabic Transparent"/>
          <w:rtl/>
        </w:rPr>
        <w:t xml:space="preserve">. </w:t>
      </w:r>
      <w:r>
        <w:rPr>
          <w:rFonts w:ascii="Arabic Transparent" w:hAnsi="Arabic Transparent" w:cs="Arabic Transparent"/>
        </w:rPr>
        <w:t xml:space="preserve">Kingsley, (Cambridge, </w:t>
      </w:r>
      <w:proofErr w:type="gramStart"/>
      <w:r>
        <w:rPr>
          <w:rFonts w:ascii="Arabic Transparent" w:hAnsi="Arabic Transparent" w:cs="Arabic Transparent"/>
        </w:rPr>
        <w:t>1993</w:t>
      </w:r>
      <w:r>
        <w:rPr>
          <w:rFonts w:ascii="Arabic Transparent" w:hAnsi="Arabic Transparent" w:cs="Arabic Transparent"/>
          <w:rtl/>
        </w:rPr>
        <w:t xml:space="preserve"> )</w:t>
      </w:r>
      <w:proofErr w:type="gramEnd"/>
      <w:r>
        <w:rPr>
          <w:rFonts w:ascii="Arabic Transparent" w:hAnsi="Arabic Transparent" w:cs="Arabic Transparent"/>
          <w:rtl/>
        </w:rPr>
        <w:t>.</w:t>
      </w:r>
    </w:p>
    <w:p w:rsidR="009919B3" w:rsidRDefault="009919B3" w:rsidP="009919B3">
      <w:pPr>
        <w:pStyle w:val="NormalWeb"/>
        <w:rPr>
          <w:rFonts w:ascii="Arabic Transparent" w:hAnsi="Arabic Transparent" w:cs="Arabic Transparent"/>
          <w:rtl/>
        </w:rPr>
      </w:pPr>
      <w:r>
        <w:rPr>
          <w:rFonts w:ascii="Arabic Transparent" w:hAnsi="Arabic Transparent" w:cs="Arabic Transparent"/>
          <w:rtl/>
        </w:rPr>
        <w:t xml:space="preserve">2- </w:t>
      </w:r>
      <w:proofErr w:type="spellStart"/>
      <w:r>
        <w:rPr>
          <w:rFonts w:ascii="Arabic Transparent" w:hAnsi="Arabic Transparent" w:cs="Arabic Transparent"/>
        </w:rPr>
        <w:t>Chittick</w:t>
      </w:r>
      <w:proofErr w:type="spellEnd"/>
      <w:r>
        <w:rPr>
          <w:rFonts w:ascii="Arabic Transparent" w:hAnsi="Arabic Transparent" w:cs="Arabic Transparent"/>
        </w:rPr>
        <w:t xml:space="preserve"> W., The Sufi Path of Knowledge: </w:t>
      </w:r>
      <w:proofErr w:type="spellStart"/>
      <w:r>
        <w:rPr>
          <w:rFonts w:ascii="Arabic Transparent" w:hAnsi="Arabic Transparent" w:cs="Arabic Transparent"/>
        </w:rPr>
        <w:t>Ibn</w:t>
      </w:r>
      <w:proofErr w:type="spellEnd"/>
      <w:r>
        <w:rPr>
          <w:rFonts w:ascii="Arabic Transparent" w:hAnsi="Arabic Transparent" w:cs="Arabic Transparent"/>
        </w:rPr>
        <w:t xml:space="preserve"> al - `</w:t>
      </w:r>
      <w:proofErr w:type="spellStart"/>
      <w:r>
        <w:rPr>
          <w:rFonts w:ascii="Arabic Transparent" w:hAnsi="Arabic Transparent" w:cs="Arabic Transparent"/>
        </w:rPr>
        <w:t>Arabi's</w:t>
      </w:r>
      <w:proofErr w:type="spellEnd"/>
      <w:r>
        <w:rPr>
          <w:rFonts w:ascii="Arabic Transparent" w:hAnsi="Arabic Transparent" w:cs="Arabic Transparent"/>
        </w:rPr>
        <w:t xml:space="preserve"> Metaphysics of</w:t>
      </w:r>
      <w:r>
        <w:rPr>
          <w:rFonts w:ascii="Arabic Transparent" w:hAnsi="Arabic Transparent" w:cs="Arabic Transparent"/>
          <w:rtl/>
        </w:rPr>
        <w:t xml:space="preserve"> </w:t>
      </w:r>
      <w:r>
        <w:rPr>
          <w:rFonts w:ascii="Arabic Transparent" w:hAnsi="Arabic Transparent" w:cs="Arabic Transparent"/>
        </w:rPr>
        <w:t>Imagination (Albany, 1989</w:t>
      </w:r>
      <w:r>
        <w:rPr>
          <w:rFonts w:ascii="Arabic Transparent" w:hAnsi="Arabic Transparent" w:cs="Arabic Transparent"/>
          <w:rtl/>
        </w:rPr>
        <w:t>).</w:t>
      </w:r>
    </w:p>
    <w:p w:rsidR="009919B3" w:rsidRDefault="009919B3" w:rsidP="009919B3">
      <w:pPr>
        <w:pStyle w:val="NormalWeb"/>
        <w:rPr>
          <w:rFonts w:ascii="Arabic Transparent" w:hAnsi="Arabic Transparent" w:cs="Arabic Transparent"/>
          <w:rtl/>
        </w:rPr>
      </w:pPr>
      <w:r>
        <w:rPr>
          <w:rFonts w:ascii="Arabic Transparent" w:hAnsi="Arabic Transparent" w:cs="Arabic Transparent"/>
          <w:rtl/>
        </w:rPr>
        <w:t>3-</w:t>
      </w:r>
      <w:proofErr w:type="spellStart"/>
      <w:r>
        <w:rPr>
          <w:rFonts w:ascii="Arabic Transparent" w:hAnsi="Arabic Transparent" w:cs="Arabic Transparent"/>
        </w:rPr>
        <w:t>Chodkiewicz</w:t>
      </w:r>
      <w:proofErr w:type="spellEnd"/>
      <w:r>
        <w:rPr>
          <w:rFonts w:ascii="Arabic Transparent" w:hAnsi="Arabic Transparent" w:cs="Arabic Transparent"/>
        </w:rPr>
        <w:t xml:space="preserve"> M., An Ocean </w:t>
      </w:r>
      <w:proofErr w:type="gramStart"/>
      <w:r>
        <w:rPr>
          <w:rFonts w:ascii="Arabic Transparent" w:hAnsi="Arabic Transparent" w:cs="Arabic Transparent"/>
        </w:rPr>
        <w:t>Without</w:t>
      </w:r>
      <w:proofErr w:type="gramEnd"/>
      <w:r>
        <w:rPr>
          <w:rFonts w:ascii="Arabic Transparent" w:hAnsi="Arabic Transparent" w:cs="Arabic Transparent"/>
        </w:rPr>
        <w:t xml:space="preserve"> Shore - </w:t>
      </w:r>
      <w:proofErr w:type="spellStart"/>
      <w:r>
        <w:rPr>
          <w:rFonts w:ascii="Arabic Transparent" w:hAnsi="Arabic Transparent" w:cs="Arabic Transparent"/>
        </w:rPr>
        <w:t>Ibn</w:t>
      </w:r>
      <w:proofErr w:type="spellEnd"/>
      <w:r>
        <w:rPr>
          <w:rFonts w:ascii="Arabic Transparent" w:hAnsi="Arabic Transparent" w:cs="Arabic Transparent"/>
        </w:rPr>
        <w:t xml:space="preserve"> </w:t>
      </w:r>
      <w:proofErr w:type="spellStart"/>
      <w:r>
        <w:rPr>
          <w:rFonts w:ascii="Arabic Transparent" w:hAnsi="Arabic Transparent" w:cs="Arabic Transparent"/>
        </w:rPr>
        <w:t>Arabi</w:t>
      </w:r>
      <w:proofErr w:type="spellEnd"/>
      <w:r>
        <w:rPr>
          <w:rFonts w:ascii="Arabic Transparent" w:hAnsi="Arabic Transparent" w:cs="Arabic Transparent"/>
        </w:rPr>
        <w:t>, the Book, and the Law</w:t>
      </w:r>
      <w:r>
        <w:rPr>
          <w:rFonts w:ascii="Arabic Transparent" w:hAnsi="Arabic Transparent" w:cs="Arabic Transparent"/>
          <w:rtl/>
        </w:rPr>
        <w:t xml:space="preserve">, </w:t>
      </w:r>
      <w:r>
        <w:rPr>
          <w:rFonts w:ascii="Arabic Transparent" w:hAnsi="Arabic Transparent" w:cs="Arabic Transparent"/>
        </w:rPr>
        <w:t xml:space="preserve">trans. D. </w:t>
      </w:r>
      <w:proofErr w:type="spellStart"/>
      <w:r>
        <w:rPr>
          <w:rFonts w:ascii="Arabic Transparent" w:hAnsi="Arabic Transparent" w:cs="Arabic Transparent"/>
        </w:rPr>
        <w:t>Streight</w:t>
      </w:r>
      <w:proofErr w:type="spellEnd"/>
      <w:r>
        <w:rPr>
          <w:rFonts w:ascii="Arabic Transparent" w:hAnsi="Arabic Transparent" w:cs="Arabic Transparent"/>
        </w:rPr>
        <w:t xml:space="preserve"> (Albany, 1993</w:t>
      </w:r>
      <w:r>
        <w:rPr>
          <w:rFonts w:ascii="Arabic Transparent" w:hAnsi="Arabic Transparent" w:cs="Arabic Transparent"/>
          <w:rtl/>
        </w:rPr>
        <w:t>)</w:t>
      </w:r>
    </w:p>
    <w:p w:rsidR="009919B3" w:rsidRDefault="009919B3" w:rsidP="009919B3">
      <w:pPr>
        <w:pStyle w:val="NormalWeb"/>
        <w:rPr>
          <w:rFonts w:ascii="Arabic Transparent" w:hAnsi="Arabic Transparent" w:cs="Arabic Transparent"/>
          <w:rtl/>
        </w:rPr>
      </w:pPr>
      <w:r>
        <w:rPr>
          <w:rFonts w:ascii="Arabic Transparent" w:hAnsi="Arabic Transparent" w:cs="Arabic Transparent"/>
          <w:rtl/>
        </w:rPr>
        <w:t xml:space="preserve">4- </w:t>
      </w:r>
      <w:proofErr w:type="spellStart"/>
      <w:r>
        <w:rPr>
          <w:rFonts w:ascii="Arabic Transparent" w:hAnsi="Arabic Transparent" w:cs="Arabic Transparent"/>
        </w:rPr>
        <w:t>Chodkiewicz</w:t>
      </w:r>
      <w:proofErr w:type="spellEnd"/>
      <w:r>
        <w:rPr>
          <w:rFonts w:ascii="Arabic Transparent" w:hAnsi="Arabic Transparent" w:cs="Arabic Transparent"/>
        </w:rPr>
        <w:t xml:space="preserve"> M., </w:t>
      </w:r>
      <w:proofErr w:type="gramStart"/>
      <w:r>
        <w:rPr>
          <w:rFonts w:ascii="Arabic Transparent" w:hAnsi="Arabic Transparent" w:cs="Arabic Transparent"/>
        </w:rPr>
        <w:t xml:space="preserve">Seal of the Saints - </w:t>
      </w:r>
      <w:proofErr w:type="spellStart"/>
      <w:r>
        <w:rPr>
          <w:rFonts w:ascii="Arabic Transparent" w:hAnsi="Arabic Transparent" w:cs="Arabic Transparent"/>
        </w:rPr>
        <w:t>Prophethood</w:t>
      </w:r>
      <w:proofErr w:type="spellEnd"/>
      <w:r>
        <w:rPr>
          <w:rFonts w:ascii="Arabic Transparent" w:hAnsi="Arabic Transparent" w:cs="Arabic Transparent"/>
        </w:rPr>
        <w:t xml:space="preserve"> and Sainthood in the</w:t>
      </w:r>
      <w:r>
        <w:rPr>
          <w:rFonts w:ascii="Arabic Transparent" w:hAnsi="Arabic Transparent" w:cs="Arabic Transparent"/>
          <w:rtl/>
        </w:rPr>
        <w:t xml:space="preserve"> </w:t>
      </w:r>
      <w:r>
        <w:rPr>
          <w:rFonts w:ascii="Arabic Transparent" w:hAnsi="Arabic Transparent" w:cs="Arabic Transparent"/>
        </w:rPr>
        <w:t xml:space="preserve">Doctrine of </w:t>
      </w:r>
      <w:proofErr w:type="spellStart"/>
      <w:r>
        <w:rPr>
          <w:rFonts w:ascii="Arabic Transparent" w:hAnsi="Arabic Transparent" w:cs="Arabic Transparent"/>
        </w:rPr>
        <w:t>Ibn</w:t>
      </w:r>
      <w:proofErr w:type="spellEnd"/>
      <w:r>
        <w:rPr>
          <w:rFonts w:ascii="Arabic Transparent" w:hAnsi="Arabic Transparent" w:cs="Arabic Transparent"/>
        </w:rPr>
        <w:t xml:space="preserve"> `</w:t>
      </w:r>
      <w:proofErr w:type="spellStart"/>
      <w:r>
        <w:rPr>
          <w:rFonts w:ascii="Arabic Transparent" w:hAnsi="Arabic Transparent" w:cs="Arabic Transparent"/>
        </w:rPr>
        <w:t>Arabi</w:t>
      </w:r>
      <w:proofErr w:type="spellEnd"/>
      <w:r>
        <w:rPr>
          <w:rFonts w:ascii="Arabic Transparent" w:hAnsi="Arabic Transparent" w:cs="Arabic Transparent"/>
        </w:rPr>
        <w:t xml:space="preserve">, trans. L. </w:t>
      </w:r>
      <w:proofErr w:type="spellStart"/>
      <w:r>
        <w:rPr>
          <w:rFonts w:ascii="Arabic Transparent" w:hAnsi="Arabic Transparent" w:cs="Arabic Transparent"/>
        </w:rPr>
        <w:t>Sherrard</w:t>
      </w:r>
      <w:proofErr w:type="spellEnd"/>
      <w:r>
        <w:rPr>
          <w:rFonts w:ascii="Arabic Transparent" w:hAnsi="Arabic Transparent" w:cs="Arabic Transparent"/>
        </w:rPr>
        <w:t xml:space="preserve"> (Cambridge, 1993</w:t>
      </w:r>
      <w:r>
        <w:rPr>
          <w:rFonts w:ascii="Arabic Transparent" w:hAnsi="Arabic Transparent" w:cs="Arabic Transparent"/>
          <w:rtl/>
        </w:rPr>
        <w:t>).</w:t>
      </w:r>
      <w:proofErr w:type="gramEnd"/>
    </w:p>
    <w:p w:rsidR="009919B3" w:rsidRDefault="009919B3" w:rsidP="009919B3">
      <w:pPr>
        <w:pStyle w:val="NormalWeb"/>
        <w:rPr>
          <w:rFonts w:ascii="Arabic Transparent" w:hAnsi="Arabic Transparent" w:cs="Arabic Transparent"/>
          <w:rtl/>
        </w:rPr>
      </w:pPr>
      <w:r>
        <w:rPr>
          <w:rFonts w:ascii="Arabic Transparent" w:hAnsi="Arabic Transparent" w:cs="Arabic Transparent"/>
          <w:rtl/>
        </w:rPr>
        <w:t xml:space="preserve">5- </w:t>
      </w:r>
      <w:proofErr w:type="spellStart"/>
      <w:r>
        <w:rPr>
          <w:rFonts w:ascii="Arabic Transparent" w:hAnsi="Arabic Transparent" w:cs="Arabic Transparent"/>
        </w:rPr>
        <w:t>Chodkiewicz</w:t>
      </w:r>
      <w:proofErr w:type="spellEnd"/>
      <w:r>
        <w:rPr>
          <w:rFonts w:ascii="Arabic Transparent" w:hAnsi="Arabic Transparent" w:cs="Arabic Transparent"/>
        </w:rPr>
        <w:t xml:space="preserve"> M., </w:t>
      </w:r>
      <w:proofErr w:type="spellStart"/>
      <w:r>
        <w:rPr>
          <w:rFonts w:ascii="Arabic Transparent" w:hAnsi="Arabic Transparent" w:cs="Arabic Transparent"/>
        </w:rPr>
        <w:t>W.C.Chittick</w:t>
      </w:r>
      <w:proofErr w:type="spellEnd"/>
      <w:r>
        <w:rPr>
          <w:rFonts w:ascii="Arabic Transparent" w:hAnsi="Arabic Transparent" w:cs="Arabic Transparent"/>
        </w:rPr>
        <w:t xml:space="preserve">, C. </w:t>
      </w:r>
      <w:proofErr w:type="spellStart"/>
      <w:r>
        <w:rPr>
          <w:rFonts w:ascii="Arabic Transparent" w:hAnsi="Arabic Transparent" w:cs="Arabic Transparent"/>
        </w:rPr>
        <w:t>Chodkiewicz</w:t>
      </w:r>
      <w:proofErr w:type="spellEnd"/>
      <w:r>
        <w:rPr>
          <w:rFonts w:ascii="Arabic Transparent" w:hAnsi="Arabic Transparent" w:cs="Arabic Transparent"/>
        </w:rPr>
        <w:t xml:space="preserve">, D. </w:t>
      </w:r>
      <w:proofErr w:type="spellStart"/>
      <w:r>
        <w:rPr>
          <w:rFonts w:ascii="Arabic Transparent" w:hAnsi="Arabic Transparent" w:cs="Arabic Transparent"/>
        </w:rPr>
        <w:t>Gril</w:t>
      </w:r>
      <w:proofErr w:type="spellEnd"/>
      <w:r>
        <w:rPr>
          <w:rFonts w:ascii="Arabic Transparent" w:hAnsi="Arabic Transparent" w:cs="Arabic Transparent"/>
        </w:rPr>
        <w:t xml:space="preserve"> and J. W. Morris</w:t>
      </w:r>
      <w:r>
        <w:rPr>
          <w:rFonts w:ascii="Arabic Transparent" w:hAnsi="Arabic Transparent" w:cs="Arabic Transparent"/>
          <w:rtl/>
        </w:rPr>
        <w:t xml:space="preserve">, </w:t>
      </w:r>
      <w:r>
        <w:rPr>
          <w:rFonts w:ascii="Arabic Transparent" w:hAnsi="Arabic Transparent" w:cs="Arabic Transparent"/>
        </w:rPr>
        <w:t xml:space="preserve">Les Illuminations de La </w:t>
      </w:r>
      <w:proofErr w:type="spellStart"/>
      <w:r>
        <w:rPr>
          <w:rFonts w:ascii="Arabic Transparent" w:hAnsi="Arabic Transparent" w:cs="Arabic Transparent"/>
        </w:rPr>
        <w:t>Mecque</w:t>
      </w:r>
      <w:proofErr w:type="spellEnd"/>
      <w:r>
        <w:rPr>
          <w:rFonts w:ascii="Arabic Transparent" w:hAnsi="Arabic Transparent" w:cs="Arabic Transparent"/>
        </w:rPr>
        <w:t xml:space="preserve">/The </w:t>
      </w:r>
      <w:proofErr w:type="spellStart"/>
      <w:r>
        <w:rPr>
          <w:rFonts w:ascii="Arabic Transparent" w:hAnsi="Arabic Transparent" w:cs="Arabic Transparent"/>
        </w:rPr>
        <w:t>Meccan</w:t>
      </w:r>
      <w:proofErr w:type="spellEnd"/>
      <w:r>
        <w:rPr>
          <w:rFonts w:ascii="Arabic Transparent" w:hAnsi="Arabic Transparent" w:cs="Arabic Transparent"/>
        </w:rPr>
        <w:t xml:space="preserve"> Illuminations: </w:t>
      </w:r>
      <w:proofErr w:type="spellStart"/>
      <w:r>
        <w:rPr>
          <w:rFonts w:ascii="Arabic Transparent" w:hAnsi="Arabic Transparent" w:cs="Arabic Transparent"/>
        </w:rPr>
        <w:t>Textes</w:t>
      </w:r>
      <w:proofErr w:type="spellEnd"/>
      <w:r>
        <w:rPr>
          <w:rFonts w:ascii="Arabic Transparent" w:hAnsi="Arabic Transparent" w:cs="Arabic Transparent"/>
        </w:rPr>
        <w:t xml:space="preserve"> </w:t>
      </w:r>
      <w:proofErr w:type="spellStart"/>
      <w:r>
        <w:rPr>
          <w:rFonts w:ascii="Arabic Transparent" w:hAnsi="Arabic Transparent" w:cs="Arabic Transparent"/>
        </w:rPr>
        <w:t>choisis</w:t>
      </w:r>
      <w:proofErr w:type="spellEnd"/>
      <w:r>
        <w:rPr>
          <w:rFonts w:ascii="Arabic Transparent" w:hAnsi="Arabic Transparent" w:cs="Arabic Transparent"/>
        </w:rPr>
        <w:t>/Selected</w:t>
      </w:r>
      <w:r>
        <w:rPr>
          <w:rFonts w:ascii="Arabic Transparent" w:hAnsi="Arabic Transparent" w:cs="Arabic Transparent"/>
          <w:rtl/>
        </w:rPr>
        <w:t xml:space="preserve"> </w:t>
      </w:r>
      <w:r>
        <w:rPr>
          <w:rFonts w:ascii="Arabic Transparent" w:hAnsi="Arabic Transparent" w:cs="Arabic Transparent"/>
        </w:rPr>
        <w:t>Texts (Paris</w:t>
      </w:r>
      <w:proofErr w:type="gramStart"/>
      <w:r>
        <w:rPr>
          <w:rFonts w:ascii="Arabic Transparent" w:hAnsi="Arabic Transparent" w:cs="Arabic Transparent"/>
        </w:rPr>
        <w:t>,1988</w:t>
      </w:r>
      <w:proofErr w:type="gramEnd"/>
      <w:r>
        <w:rPr>
          <w:rFonts w:ascii="Arabic Transparent" w:hAnsi="Arabic Transparent" w:cs="Arabic Transparent"/>
          <w:rtl/>
        </w:rPr>
        <w:t>).</w:t>
      </w:r>
    </w:p>
    <w:p w:rsidR="009919B3" w:rsidRDefault="009919B3" w:rsidP="009919B3">
      <w:pPr>
        <w:pStyle w:val="NormalWeb"/>
        <w:rPr>
          <w:rFonts w:ascii="Arabic Transparent" w:hAnsi="Arabic Transparent" w:cs="Arabic Transparent"/>
          <w:rtl/>
        </w:rPr>
      </w:pPr>
      <w:r>
        <w:rPr>
          <w:rFonts w:ascii="Arabic Transparent" w:hAnsi="Arabic Transparent" w:cs="Arabic Transparent"/>
          <w:rtl/>
        </w:rPr>
        <w:t xml:space="preserve">6- </w:t>
      </w:r>
      <w:r>
        <w:rPr>
          <w:rFonts w:ascii="Arabic Transparent" w:hAnsi="Arabic Transparent" w:cs="Arabic Transparent"/>
        </w:rPr>
        <w:t xml:space="preserve">Corbin H., </w:t>
      </w:r>
      <w:proofErr w:type="gramStart"/>
      <w:r>
        <w:rPr>
          <w:rFonts w:ascii="Arabic Transparent" w:hAnsi="Arabic Transparent" w:cs="Arabic Transparent"/>
        </w:rPr>
        <w:t xml:space="preserve">Creative </w:t>
      </w:r>
      <w:proofErr w:type="spellStart"/>
      <w:r>
        <w:rPr>
          <w:rFonts w:ascii="Arabic Transparent" w:hAnsi="Arabic Transparent" w:cs="Arabic Transparent"/>
        </w:rPr>
        <w:t>lmagination</w:t>
      </w:r>
      <w:proofErr w:type="spellEnd"/>
      <w:r>
        <w:rPr>
          <w:rFonts w:ascii="Arabic Transparent" w:hAnsi="Arabic Transparent" w:cs="Arabic Transparent"/>
        </w:rPr>
        <w:t xml:space="preserve"> in the Sufism of </w:t>
      </w:r>
      <w:proofErr w:type="spellStart"/>
      <w:r>
        <w:rPr>
          <w:rFonts w:ascii="Arabic Transparent" w:hAnsi="Arabic Transparent" w:cs="Arabic Transparent"/>
        </w:rPr>
        <w:t>Ibn</w:t>
      </w:r>
      <w:proofErr w:type="spellEnd"/>
      <w:r>
        <w:rPr>
          <w:rFonts w:ascii="Arabic Transparent" w:hAnsi="Arabic Transparent" w:cs="Arabic Transparent"/>
        </w:rPr>
        <w:t xml:space="preserve"> `</w:t>
      </w:r>
      <w:proofErr w:type="spellStart"/>
      <w:r>
        <w:rPr>
          <w:rFonts w:ascii="Arabic Transparent" w:hAnsi="Arabic Transparent" w:cs="Arabic Transparent"/>
        </w:rPr>
        <w:t>Arabi</w:t>
      </w:r>
      <w:proofErr w:type="spellEnd"/>
      <w:r>
        <w:rPr>
          <w:rFonts w:ascii="Arabic Transparent" w:hAnsi="Arabic Transparent" w:cs="Arabic Transparent"/>
        </w:rPr>
        <w:t>, trans. R</w:t>
      </w:r>
      <w:r>
        <w:rPr>
          <w:rFonts w:ascii="Arabic Transparent" w:hAnsi="Arabic Transparent" w:cs="Arabic Transparent"/>
          <w:rtl/>
        </w:rPr>
        <w:t xml:space="preserve">. </w:t>
      </w:r>
      <w:r>
        <w:rPr>
          <w:rFonts w:ascii="Arabic Transparent" w:hAnsi="Arabic Transparent" w:cs="Arabic Transparent"/>
        </w:rPr>
        <w:t>Mannheim (Princeton, 1969</w:t>
      </w:r>
      <w:r>
        <w:rPr>
          <w:rFonts w:ascii="Arabic Transparent" w:hAnsi="Arabic Transparent" w:cs="Arabic Transparent"/>
          <w:rtl/>
        </w:rPr>
        <w:t>).</w:t>
      </w:r>
      <w:proofErr w:type="gramEnd"/>
    </w:p>
    <w:p w:rsidR="009919B3" w:rsidRDefault="009919B3" w:rsidP="009919B3">
      <w:pPr>
        <w:pStyle w:val="NormalWeb"/>
        <w:rPr>
          <w:rFonts w:ascii="Arabic Transparent" w:hAnsi="Arabic Transparent" w:cs="Arabic Transparent"/>
          <w:rtl/>
        </w:rPr>
      </w:pPr>
      <w:r>
        <w:rPr>
          <w:rFonts w:ascii="Arabic Transparent" w:hAnsi="Arabic Transparent" w:cs="Arabic Transparent"/>
          <w:rtl/>
        </w:rPr>
        <w:t xml:space="preserve">7- </w:t>
      </w:r>
      <w:proofErr w:type="spellStart"/>
      <w:r>
        <w:rPr>
          <w:rFonts w:ascii="Arabic Transparent" w:hAnsi="Arabic Transparent" w:cs="Arabic Transparent"/>
        </w:rPr>
        <w:t>Izutsu</w:t>
      </w:r>
      <w:proofErr w:type="spellEnd"/>
      <w:r>
        <w:rPr>
          <w:rFonts w:ascii="Arabic Transparent" w:hAnsi="Arabic Transparent" w:cs="Arabic Transparent"/>
        </w:rPr>
        <w:t xml:space="preserve"> T., Sufism and Taoism (Los Angeles, 1983</w:t>
      </w:r>
      <w:r>
        <w:rPr>
          <w:rFonts w:ascii="Arabic Transparent" w:hAnsi="Arabic Transparent" w:cs="Arabic Transparent"/>
          <w:rtl/>
        </w:rPr>
        <w:t>)</w:t>
      </w:r>
    </w:p>
    <w:p w:rsidR="009919B3" w:rsidRDefault="009919B3" w:rsidP="009919B3">
      <w:pPr>
        <w:pStyle w:val="NormalWeb"/>
        <w:rPr>
          <w:rFonts w:ascii="Arabic Transparent" w:hAnsi="Arabic Transparent" w:cs="Arabic Transparent"/>
          <w:rtl/>
        </w:rPr>
      </w:pPr>
      <w:r>
        <w:rPr>
          <w:rFonts w:ascii="Arabic Transparent" w:hAnsi="Arabic Transparent" w:cs="Arabic Transparent"/>
          <w:rtl/>
        </w:rPr>
        <w:lastRenderedPageBreak/>
        <w:t xml:space="preserve">8- </w:t>
      </w:r>
      <w:r>
        <w:rPr>
          <w:rFonts w:ascii="Arabic Transparent" w:hAnsi="Arabic Transparent" w:cs="Arabic Transparent"/>
        </w:rPr>
        <w:t xml:space="preserve">Nasr S. </w:t>
      </w:r>
      <w:proofErr w:type="gramStart"/>
      <w:r>
        <w:rPr>
          <w:rFonts w:ascii="Arabic Transparent" w:hAnsi="Arabic Transparent" w:cs="Arabic Transparent"/>
        </w:rPr>
        <w:t>H., Three Muslim Sages, chapter 3 (Cambridge, Mass</w:t>
      </w:r>
      <w:r>
        <w:rPr>
          <w:rFonts w:ascii="Arabic Transparent" w:hAnsi="Arabic Transparent" w:cs="Arabic Transparent"/>
          <w:rtl/>
        </w:rPr>
        <w:t>).</w:t>
      </w:r>
      <w:proofErr w:type="gramEnd"/>
    </w:p>
    <w:p w:rsidR="009919B3" w:rsidRDefault="009919B3" w:rsidP="009919B3">
      <w:pPr>
        <w:pStyle w:val="NormalWeb"/>
        <w:rPr>
          <w:rFonts w:ascii="Arabic Transparent" w:hAnsi="Arabic Transparent" w:cs="Arabic Transparent"/>
          <w:rtl/>
        </w:rPr>
      </w:pPr>
      <w:r>
        <w:rPr>
          <w:rFonts w:ascii="Arabic Transparent" w:hAnsi="Arabic Transparent" w:cs="Arabic Transparent"/>
          <w:rtl/>
        </w:rPr>
        <w:t xml:space="preserve">9- </w:t>
      </w:r>
      <w:r>
        <w:rPr>
          <w:rFonts w:ascii="Arabic Transparent" w:hAnsi="Arabic Transparent" w:cs="Arabic Transparent"/>
        </w:rPr>
        <w:t>Rosenthal Franz, “</w:t>
      </w:r>
      <w:proofErr w:type="spellStart"/>
      <w:r>
        <w:rPr>
          <w:rFonts w:ascii="Arabic Transparent" w:hAnsi="Arabic Transparent" w:cs="Arabic Transparent"/>
        </w:rPr>
        <w:t>Ibn</w:t>
      </w:r>
      <w:proofErr w:type="spellEnd"/>
      <w:r>
        <w:rPr>
          <w:rFonts w:ascii="Arabic Transparent" w:hAnsi="Arabic Transparent" w:cs="Arabic Transparent"/>
        </w:rPr>
        <w:t xml:space="preserve"> </w:t>
      </w:r>
      <w:proofErr w:type="spellStart"/>
      <w:r>
        <w:rPr>
          <w:rFonts w:ascii="Arabic Transparent" w:hAnsi="Arabic Transparent" w:cs="Arabic Transparent"/>
        </w:rPr>
        <w:t>Arabi</w:t>
      </w:r>
      <w:proofErr w:type="spellEnd"/>
      <w:r>
        <w:rPr>
          <w:rFonts w:ascii="Arabic Transparent" w:hAnsi="Arabic Transparent" w:cs="Arabic Transparent"/>
        </w:rPr>
        <w:t xml:space="preserve"> between Philosophy and Mysticism”, </w:t>
      </w:r>
      <w:proofErr w:type="spellStart"/>
      <w:r>
        <w:rPr>
          <w:rFonts w:ascii="Arabic Transparent" w:hAnsi="Arabic Transparent" w:cs="Arabic Transparent"/>
        </w:rPr>
        <w:t>Oriens</w:t>
      </w:r>
      <w:proofErr w:type="spellEnd"/>
      <w:r>
        <w:rPr>
          <w:rFonts w:ascii="Arabic Transparent" w:hAnsi="Arabic Transparent" w:cs="Arabic Transparent"/>
          <w:rtl/>
        </w:rPr>
        <w:t>, (1988).</w:t>
      </w:r>
    </w:p>
    <w:p w:rsidR="009919B3" w:rsidRDefault="009919B3" w:rsidP="009919B3">
      <w:pPr>
        <w:pStyle w:val="NormalWeb"/>
        <w:rPr>
          <w:rFonts w:ascii="Arabic Transparent" w:hAnsi="Arabic Transparent" w:cs="Arabic Transparent"/>
          <w:rtl/>
        </w:rPr>
      </w:pPr>
      <w:r>
        <w:rPr>
          <w:rFonts w:ascii="Arabic Transparent" w:hAnsi="Arabic Transparent" w:cs="Arabic Transparent"/>
          <w:rtl/>
        </w:rPr>
        <w:t>10-</w:t>
      </w:r>
      <w:r>
        <w:rPr>
          <w:rFonts w:ascii="Arabic Transparent" w:hAnsi="Arabic Transparent" w:cs="Arabic Transparent"/>
        </w:rPr>
        <w:t xml:space="preserve">Morris J. </w:t>
      </w:r>
      <w:proofErr w:type="spellStart"/>
      <w:r>
        <w:rPr>
          <w:rFonts w:ascii="Arabic Transparent" w:hAnsi="Arabic Transparent" w:cs="Arabic Transparent"/>
        </w:rPr>
        <w:t>W.</w:t>
      </w:r>
      <w:proofErr w:type="gramStart"/>
      <w:r>
        <w:rPr>
          <w:rFonts w:ascii="Arabic Transparent" w:hAnsi="Arabic Transparent" w:cs="Arabic Transparent"/>
        </w:rPr>
        <w:t>,“</w:t>
      </w:r>
      <w:proofErr w:type="gramEnd"/>
      <w:r>
        <w:rPr>
          <w:rFonts w:ascii="Arabic Transparent" w:hAnsi="Arabic Transparent" w:cs="Arabic Transparent"/>
        </w:rPr>
        <w:t>Ibn</w:t>
      </w:r>
      <w:proofErr w:type="spellEnd"/>
      <w:r>
        <w:rPr>
          <w:rFonts w:ascii="Arabic Transparent" w:hAnsi="Arabic Transparent" w:cs="Arabic Transparent"/>
        </w:rPr>
        <w:t xml:space="preserve"> `</w:t>
      </w:r>
      <w:proofErr w:type="spellStart"/>
      <w:r>
        <w:rPr>
          <w:rFonts w:ascii="Arabic Transparent" w:hAnsi="Arabic Transparent" w:cs="Arabic Transparent"/>
        </w:rPr>
        <w:t>Arabi</w:t>
      </w:r>
      <w:proofErr w:type="spellEnd"/>
      <w:r>
        <w:rPr>
          <w:rFonts w:ascii="Arabic Transparent" w:hAnsi="Arabic Transparent" w:cs="Arabic Transparent"/>
        </w:rPr>
        <w:t xml:space="preserve"> and his interpreters”, Journal of the American</w:t>
      </w:r>
      <w:r>
        <w:rPr>
          <w:rFonts w:ascii="Arabic Transparent" w:hAnsi="Arabic Transparent" w:cs="Arabic Transparent"/>
          <w:rtl/>
        </w:rPr>
        <w:t xml:space="preserve"> </w:t>
      </w:r>
      <w:r>
        <w:rPr>
          <w:rFonts w:ascii="Arabic Transparent" w:hAnsi="Arabic Transparent" w:cs="Arabic Transparent"/>
        </w:rPr>
        <w:t>Oriental Society, (1986</w:t>
      </w:r>
      <w:r>
        <w:rPr>
          <w:rFonts w:ascii="Arabic Transparent" w:hAnsi="Arabic Transparent" w:cs="Arabic Transparent"/>
          <w:rtl/>
        </w:rPr>
        <w:t>)&amp;107(1987).</w:t>
      </w:r>
    </w:p>
    <w:p w:rsidR="009919B3" w:rsidRDefault="009919B3" w:rsidP="009919B3">
      <w:pPr>
        <w:pStyle w:val="NormalWeb"/>
        <w:rPr>
          <w:rFonts w:ascii="Arabic Transparent" w:hAnsi="Arabic Transparent" w:cs="Arabic Transparent"/>
          <w:rtl/>
        </w:rPr>
      </w:pPr>
      <w:r>
        <w:rPr>
          <w:rFonts w:ascii="Arabic Transparent" w:hAnsi="Arabic Transparent" w:cs="Arabic Transparent"/>
          <w:rtl/>
        </w:rPr>
        <w:t xml:space="preserve">11- </w:t>
      </w:r>
      <w:proofErr w:type="spellStart"/>
      <w:r>
        <w:rPr>
          <w:rFonts w:ascii="Arabic Transparent" w:hAnsi="Arabic Transparent" w:cs="Arabic Transparent"/>
        </w:rPr>
        <w:t>Ibn</w:t>
      </w:r>
      <w:proofErr w:type="spellEnd"/>
      <w:r>
        <w:rPr>
          <w:rFonts w:ascii="Arabic Transparent" w:hAnsi="Arabic Transparent" w:cs="Arabic Transparent"/>
        </w:rPr>
        <w:t xml:space="preserve"> `</w:t>
      </w:r>
      <w:proofErr w:type="spellStart"/>
      <w:r>
        <w:rPr>
          <w:rFonts w:ascii="Arabic Transparent" w:hAnsi="Arabic Transparent" w:cs="Arabic Transparent"/>
        </w:rPr>
        <w:t>Arabi</w:t>
      </w:r>
      <w:proofErr w:type="spellEnd"/>
      <w:r>
        <w:rPr>
          <w:rFonts w:ascii="Arabic Transparent" w:hAnsi="Arabic Transparent" w:cs="Arabic Transparent"/>
        </w:rPr>
        <w:t xml:space="preserve">, al - </w:t>
      </w:r>
      <w:proofErr w:type="spellStart"/>
      <w:r>
        <w:rPr>
          <w:rFonts w:ascii="Arabic Transparent" w:hAnsi="Arabic Transparent" w:cs="Arabic Transparent"/>
        </w:rPr>
        <w:t>Futuhat</w:t>
      </w:r>
      <w:proofErr w:type="spellEnd"/>
      <w:r>
        <w:rPr>
          <w:rFonts w:ascii="Arabic Transparent" w:hAnsi="Arabic Transparent" w:cs="Arabic Transparent"/>
        </w:rPr>
        <w:t xml:space="preserve"> al - </w:t>
      </w:r>
      <w:proofErr w:type="spellStart"/>
      <w:r>
        <w:rPr>
          <w:rFonts w:ascii="Arabic Transparent" w:hAnsi="Arabic Transparent" w:cs="Arabic Transparent"/>
        </w:rPr>
        <w:t>makkiyyah</w:t>
      </w:r>
      <w:proofErr w:type="spellEnd"/>
      <w:r>
        <w:rPr>
          <w:rFonts w:ascii="Arabic Transparent" w:hAnsi="Arabic Transparent" w:cs="Arabic Transparent"/>
        </w:rPr>
        <w:t xml:space="preserve"> (Cairo, 1911; reprinted Beirut</w:t>
      </w:r>
      <w:r>
        <w:rPr>
          <w:rFonts w:ascii="Arabic Transparent" w:hAnsi="Arabic Transparent" w:cs="Arabic Transparent"/>
          <w:rtl/>
        </w:rPr>
        <w:t xml:space="preserve">, </w:t>
      </w:r>
      <w:proofErr w:type="spellStart"/>
      <w:r>
        <w:rPr>
          <w:rFonts w:ascii="Arabic Transparent" w:hAnsi="Arabic Transparent" w:cs="Arabic Transparent"/>
        </w:rPr>
        <w:t>n.d</w:t>
      </w:r>
      <w:proofErr w:type="spellEnd"/>
      <w:r>
        <w:rPr>
          <w:rFonts w:ascii="Arabic Transparent" w:hAnsi="Arabic Transparent" w:cs="Arabic Transparent"/>
          <w:rtl/>
        </w:rPr>
        <w:t>.).</w:t>
      </w:r>
    </w:p>
    <w:p w:rsidR="009919B3" w:rsidRDefault="009919B3" w:rsidP="009919B3">
      <w:pPr>
        <w:pStyle w:val="NormalWeb"/>
        <w:rPr>
          <w:rFonts w:ascii="Arabic Transparent" w:hAnsi="Arabic Transparent" w:cs="Arabic Transparent"/>
          <w:rtl/>
        </w:rPr>
      </w:pPr>
      <w:r>
        <w:rPr>
          <w:rFonts w:ascii="Arabic Transparent" w:hAnsi="Arabic Transparent" w:cs="Arabic Transparent"/>
          <w:rtl/>
        </w:rPr>
        <w:t xml:space="preserve">12- </w:t>
      </w:r>
      <w:r>
        <w:rPr>
          <w:rFonts w:ascii="Arabic Transparent" w:hAnsi="Arabic Transparent" w:cs="Arabic Transparent"/>
        </w:rPr>
        <w:t xml:space="preserve">Nyberg H. </w:t>
      </w:r>
      <w:proofErr w:type="gramStart"/>
      <w:r>
        <w:rPr>
          <w:rFonts w:ascii="Arabic Transparent" w:hAnsi="Arabic Transparent" w:cs="Arabic Transparent"/>
        </w:rPr>
        <w:t xml:space="preserve">S., </w:t>
      </w:r>
      <w:proofErr w:type="spellStart"/>
      <w:r>
        <w:rPr>
          <w:rFonts w:ascii="Arabic Transparent" w:hAnsi="Arabic Transparent" w:cs="Arabic Transparent"/>
        </w:rPr>
        <w:t>Kleinere</w:t>
      </w:r>
      <w:proofErr w:type="spellEnd"/>
      <w:r>
        <w:rPr>
          <w:rFonts w:ascii="Arabic Transparent" w:hAnsi="Arabic Transparent" w:cs="Arabic Transparent"/>
        </w:rPr>
        <w:t xml:space="preserve"> </w:t>
      </w:r>
      <w:proofErr w:type="spellStart"/>
      <w:r>
        <w:rPr>
          <w:rFonts w:ascii="Arabic Transparent" w:hAnsi="Arabic Transparent" w:cs="Arabic Transparent"/>
        </w:rPr>
        <w:t>Schriften</w:t>
      </w:r>
      <w:proofErr w:type="spellEnd"/>
      <w:r>
        <w:rPr>
          <w:rFonts w:ascii="Arabic Transparent" w:hAnsi="Arabic Transparent" w:cs="Arabic Transparent"/>
        </w:rPr>
        <w:t xml:space="preserve"> des </w:t>
      </w:r>
      <w:proofErr w:type="spellStart"/>
      <w:r>
        <w:rPr>
          <w:rFonts w:ascii="Arabic Transparent" w:hAnsi="Arabic Transparent" w:cs="Arabic Transparent"/>
        </w:rPr>
        <w:t>Ibn</w:t>
      </w:r>
      <w:proofErr w:type="spellEnd"/>
      <w:r>
        <w:rPr>
          <w:rFonts w:ascii="Arabic Transparent" w:hAnsi="Arabic Transparent" w:cs="Arabic Transparent"/>
        </w:rPr>
        <w:t xml:space="preserve"> al - `</w:t>
      </w:r>
      <w:proofErr w:type="spellStart"/>
      <w:r>
        <w:rPr>
          <w:rFonts w:ascii="Arabic Transparent" w:hAnsi="Arabic Transparent" w:cs="Arabic Transparent"/>
        </w:rPr>
        <w:t>Arabi</w:t>
      </w:r>
      <w:proofErr w:type="spellEnd"/>
      <w:r>
        <w:rPr>
          <w:rFonts w:ascii="Arabic Transparent" w:hAnsi="Arabic Transparent" w:cs="Arabic Transparent"/>
        </w:rPr>
        <w:t xml:space="preserve"> (Leiden, 1919</w:t>
      </w:r>
      <w:r>
        <w:rPr>
          <w:rFonts w:ascii="Arabic Transparent" w:hAnsi="Arabic Transparent" w:cs="Arabic Transparent"/>
          <w:rtl/>
        </w:rPr>
        <w:t>).</w:t>
      </w:r>
      <w:proofErr w:type="gramEnd"/>
    </w:p>
    <w:p w:rsidR="009919B3" w:rsidRDefault="009919B3" w:rsidP="009919B3">
      <w:pPr>
        <w:pStyle w:val="NormalWeb"/>
        <w:rPr>
          <w:rFonts w:ascii="Arabic Transparent" w:hAnsi="Arabic Transparent" w:cs="Arabic Transparent"/>
          <w:rtl/>
        </w:rPr>
      </w:pPr>
      <w:r>
        <w:rPr>
          <w:rFonts w:ascii="Arabic Transparent" w:hAnsi="Arabic Transparent" w:cs="Arabic Transparent"/>
          <w:rtl/>
        </w:rPr>
        <w:t xml:space="preserve">13- </w:t>
      </w:r>
      <w:proofErr w:type="spellStart"/>
      <w:r>
        <w:rPr>
          <w:rFonts w:ascii="Arabic Transparent" w:hAnsi="Arabic Transparent" w:cs="Arabic Transparent"/>
        </w:rPr>
        <w:t>Takeshita</w:t>
      </w:r>
      <w:proofErr w:type="spellEnd"/>
      <w:r>
        <w:rPr>
          <w:rFonts w:ascii="Arabic Transparent" w:hAnsi="Arabic Transparent" w:cs="Arabic Transparent"/>
        </w:rPr>
        <w:t xml:space="preserve"> M., </w:t>
      </w:r>
      <w:proofErr w:type="spellStart"/>
      <w:proofErr w:type="gramStart"/>
      <w:r>
        <w:rPr>
          <w:rFonts w:ascii="Arabic Transparent" w:hAnsi="Arabic Transparent" w:cs="Arabic Transparent"/>
        </w:rPr>
        <w:t>Ibn</w:t>
      </w:r>
      <w:proofErr w:type="spellEnd"/>
      <w:r>
        <w:rPr>
          <w:rFonts w:ascii="Arabic Transparent" w:hAnsi="Arabic Transparent" w:cs="Arabic Transparent"/>
        </w:rPr>
        <w:t xml:space="preserve"> '</w:t>
      </w:r>
      <w:proofErr w:type="spellStart"/>
      <w:r>
        <w:rPr>
          <w:rFonts w:ascii="Arabic Transparent" w:hAnsi="Arabic Transparent" w:cs="Arabic Transparent"/>
        </w:rPr>
        <w:t>Arabt's</w:t>
      </w:r>
      <w:proofErr w:type="spellEnd"/>
      <w:r>
        <w:rPr>
          <w:rFonts w:ascii="Arabic Transparent" w:hAnsi="Arabic Transparent" w:cs="Arabic Transparent"/>
        </w:rPr>
        <w:t xml:space="preserve"> Theory of the Perfect Man and its place in the</w:t>
      </w:r>
      <w:r>
        <w:rPr>
          <w:rFonts w:ascii="Arabic Transparent" w:hAnsi="Arabic Transparent" w:cs="Arabic Transparent"/>
          <w:rtl/>
        </w:rPr>
        <w:t xml:space="preserve"> </w:t>
      </w:r>
      <w:r>
        <w:rPr>
          <w:rFonts w:ascii="Arabic Transparent" w:hAnsi="Arabic Transparent" w:cs="Arabic Transparent"/>
        </w:rPr>
        <w:t>History of Islamic Thought (Tokyo, 1987</w:t>
      </w:r>
      <w:r>
        <w:rPr>
          <w:rFonts w:ascii="Arabic Transparent" w:hAnsi="Arabic Transparent" w:cs="Arabic Transparent"/>
          <w:rtl/>
        </w:rPr>
        <w:t>).</w:t>
      </w:r>
      <w:proofErr w:type="gramEnd"/>
    </w:p>
    <w:p w:rsidR="009919B3" w:rsidRDefault="009919B3" w:rsidP="009919B3">
      <w:pPr>
        <w:pStyle w:val="NormalWeb"/>
        <w:rPr>
          <w:rFonts w:ascii="Arabic Transparent" w:hAnsi="Arabic Transparent" w:cs="Arabic Transparent"/>
          <w:rtl/>
        </w:rPr>
      </w:pPr>
      <w:r>
        <w:rPr>
          <w:rFonts w:ascii="Arabic Transparent" w:hAnsi="Arabic Transparent" w:cs="Arabic Transparent"/>
          <w:rtl/>
        </w:rPr>
        <w:t xml:space="preserve">14- </w:t>
      </w:r>
      <w:r>
        <w:rPr>
          <w:rFonts w:ascii="Arabic Transparent" w:hAnsi="Arabic Transparent" w:cs="Arabic Transparent"/>
        </w:rPr>
        <w:t xml:space="preserve">Murata Sachiko, The </w:t>
      </w:r>
      <w:proofErr w:type="spellStart"/>
      <w:r>
        <w:rPr>
          <w:rFonts w:ascii="Arabic Transparent" w:hAnsi="Arabic Transparent" w:cs="Arabic Transparent"/>
        </w:rPr>
        <w:t>tao</w:t>
      </w:r>
      <w:proofErr w:type="spellEnd"/>
      <w:r>
        <w:rPr>
          <w:rFonts w:ascii="Arabic Transparent" w:hAnsi="Arabic Transparent" w:cs="Arabic Transparent"/>
        </w:rPr>
        <w:t xml:space="preserve"> of Islam: a Sourcebook on Gender Relationships in</w:t>
      </w:r>
      <w:r>
        <w:rPr>
          <w:rFonts w:ascii="Arabic Transparent" w:hAnsi="Arabic Transparent" w:cs="Arabic Transparent"/>
          <w:rtl/>
        </w:rPr>
        <w:t xml:space="preserve"> </w:t>
      </w:r>
      <w:r>
        <w:rPr>
          <w:rFonts w:ascii="Arabic Transparent" w:hAnsi="Arabic Transparent" w:cs="Arabic Transparent"/>
        </w:rPr>
        <w:t>Islamic Thought (Albany. 1992</w:t>
      </w:r>
      <w:r>
        <w:rPr>
          <w:rFonts w:ascii="Arabic Transparent" w:hAnsi="Arabic Transparent" w:cs="Arabic Transparent"/>
          <w:rtl/>
        </w:rPr>
        <w:t>).</w:t>
      </w:r>
    </w:p>
    <w:p w:rsidR="009919B3" w:rsidRDefault="009919B3" w:rsidP="009919B3">
      <w:pPr>
        <w:pStyle w:val="NormalWeb"/>
        <w:rPr>
          <w:rFonts w:ascii="Arabic Transparent" w:hAnsi="Arabic Transparent" w:cs="Arabic Transparent"/>
          <w:rtl/>
        </w:rPr>
      </w:pPr>
      <w:r>
        <w:rPr>
          <w:rFonts w:ascii="Arabic Transparent" w:hAnsi="Arabic Transparent" w:cs="Arabic Transparent"/>
          <w:rtl/>
        </w:rPr>
        <w:t>15-</w:t>
      </w:r>
      <w:proofErr w:type="spellStart"/>
      <w:r>
        <w:rPr>
          <w:rFonts w:ascii="Arabic Transparent" w:hAnsi="Arabic Transparent" w:cs="Arabic Transparent"/>
        </w:rPr>
        <w:t>Chittick</w:t>
      </w:r>
      <w:proofErr w:type="spellEnd"/>
      <w:r>
        <w:rPr>
          <w:rFonts w:ascii="Arabic Transparent" w:hAnsi="Arabic Transparent" w:cs="Arabic Transparent"/>
        </w:rPr>
        <w:t xml:space="preserve"> W., “Death and the Afterlife”, chapter 7 of </w:t>
      </w:r>
      <w:proofErr w:type="spellStart"/>
      <w:proofErr w:type="gramStart"/>
      <w:r>
        <w:rPr>
          <w:rFonts w:ascii="Arabic Transparent" w:hAnsi="Arabic Transparent" w:cs="Arabic Transparent"/>
        </w:rPr>
        <w:t>Imaginal</w:t>
      </w:r>
      <w:proofErr w:type="spellEnd"/>
      <w:proofErr w:type="gramEnd"/>
      <w:r>
        <w:rPr>
          <w:rFonts w:ascii="Arabic Transparent" w:hAnsi="Arabic Transparent" w:cs="Arabic Transparent"/>
        </w:rPr>
        <w:t xml:space="preserve"> worlds: </w:t>
      </w:r>
      <w:proofErr w:type="spellStart"/>
      <w:r>
        <w:rPr>
          <w:rFonts w:ascii="Arabic Transparent" w:hAnsi="Arabic Transparent" w:cs="Arabic Transparent"/>
        </w:rPr>
        <w:t>Ibn</w:t>
      </w:r>
      <w:proofErr w:type="spellEnd"/>
      <w:r>
        <w:rPr>
          <w:rFonts w:ascii="Arabic Transparent" w:hAnsi="Arabic Transparent" w:cs="Arabic Transparent"/>
          <w:rtl/>
        </w:rPr>
        <w:t xml:space="preserve"> `</w:t>
      </w:r>
      <w:proofErr w:type="spellStart"/>
      <w:r>
        <w:rPr>
          <w:rFonts w:ascii="Arabic Transparent" w:hAnsi="Arabic Transparent" w:cs="Arabic Transparent"/>
        </w:rPr>
        <w:t>Arabi</w:t>
      </w:r>
      <w:proofErr w:type="spellEnd"/>
      <w:r>
        <w:rPr>
          <w:rFonts w:ascii="Arabic Transparent" w:hAnsi="Arabic Transparent" w:cs="Arabic Transparent"/>
        </w:rPr>
        <w:t xml:space="preserve"> and the Problem of Religious Diversity (Albany, 1994</w:t>
      </w:r>
      <w:r>
        <w:rPr>
          <w:rFonts w:ascii="Arabic Transparent" w:hAnsi="Arabic Transparent" w:cs="Arabic Transparent"/>
          <w:rtl/>
        </w:rPr>
        <w:t>)</w:t>
      </w:r>
    </w:p>
    <w:p w:rsidR="009919B3" w:rsidRDefault="009919B3" w:rsidP="009919B3">
      <w:pPr>
        <w:pStyle w:val="NormalWeb"/>
        <w:rPr>
          <w:rFonts w:ascii="Arabic Transparent" w:hAnsi="Arabic Transparent" w:cs="Arabic Transparent"/>
          <w:rtl/>
        </w:rPr>
      </w:pPr>
      <w:r>
        <w:rPr>
          <w:rFonts w:ascii="Arabic Transparent" w:hAnsi="Arabic Transparent" w:cs="Arabic Transparent"/>
          <w:rtl/>
        </w:rPr>
        <w:t>16-</w:t>
      </w:r>
      <w:r>
        <w:rPr>
          <w:rFonts w:ascii="Arabic Transparent" w:hAnsi="Arabic Transparent" w:cs="Arabic Transparent"/>
        </w:rPr>
        <w:t>Morris J. W., “Lesser and Greater Resurrection”, Les Illuminations de La</w:t>
      </w:r>
      <w:r>
        <w:rPr>
          <w:rFonts w:ascii="Arabic Transparent" w:hAnsi="Arabic Transparent" w:cs="Arabic Transparent"/>
          <w:rtl/>
        </w:rPr>
        <w:t xml:space="preserve"> </w:t>
      </w:r>
      <w:proofErr w:type="spellStart"/>
      <w:r>
        <w:rPr>
          <w:rFonts w:ascii="Arabic Transparent" w:hAnsi="Arabic Transparent" w:cs="Arabic Transparent"/>
        </w:rPr>
        <w:t>Mecque</w:t>
      </w:r>
      <w:proofErr w:type="spellEnd"/>
      <w:r>
        <w:rPr>
          <w:rFonts w:ascii="Arabic Transparent" w:hAnsi="Arabic Transparent" w:cs="Arabic Transparent"/>
        </w:rPr>
        <w:t xml:space="preserve">/The </w:t>
      </w:r>
      <w:proofErr w:type="spellStart"/>
      <w:r>
        <w:rPr>
          <w:rFonts w:ascii="Arabic Transparent" w:hAnsi="Arabic Transparent" w:cs="Arabic Transparent"/>
        </w:rPr>
        <w:t>Meccan</w:t>
      </w:r>
      <w:proofErr w:type="spellEnd"/>
      <w:r>
        <w:rPr>
          <w:rFonts w:ascii="Arabic Transparent" w:hAnsi="Arabic Transparent" w:cs="Arabic Transparent"/>
        </w:rPr>
        <w:t xml:space="preserve"> Illuminations: </w:t>
      </w:r>
      <w:proofErr w:type="spellStart"/>
      <w:r>
        <w:rPr>
          <w:rFonts w:ascii="Arabic Transparent" w:hAnsi="Arabic Transparent" w:cs="Arabic Transparent"/>
        </w:rPr>
        <w:t>Textes</w:t>
      </w:r>
      <w:proofErr w:type="spellEnd"/>
      <w:r>
        <w:rPr>
          <w:rFonts w:ascii="Arabic Transparent" w:hAnsi="Arabic Transparent" w:cs="Arabic Transparent"/>
        </w:rPr>
        <w:t xml:space="preserve"> </w:t>
      </w:r>
      <w:proofErr w:type="spellStart"/>
      <w:r>
        <w:rPr>
          <w:rFonts w:ascii="Arabic Transparent" w:hAnsi="Arabic Transparent" w:cs="Arabic Transparent"/>
        </w:rPr>
        <w:t>choisis</w:t>
      </w:r>
      <w:proofErr w:type="spellEnd"/>
      <w:r>
        <w:rPr>
          <w:rFonts w:ascii="Arabic Transparent" w:hAnsi="Arabic Transparent" w:cs="Arabic Transparent"/>
        </w:rPr>
        <w:t>/Selected Texts ed. M</w:t>
      </w:r>
      <w:r>
        <w:rPr>
          <w:rFonts w:ascii="Arabic Transparent" w:hAnsi="Arabic Transparent" w:cs="Arabic Transparent"/>
          <w:rtl/>
        </w:rPr>
        <w:t xml:space="preserve">. </w:t>
      </w:r>
      <w:proofErr w:type="spellStart"/>
      <w:r>
        <w:rPr>
          <w:rFonts w:ascii="Arabic Transparent" w:hAnsi="Arabic Transparent" w:cs="Arabic Transparent"/>
        </w:rPr>
        <w:t>Chodkiewicz</w:t>
      </w:r>
      <w:proofErr w:type="spellEnd"/>
      <w:r>
        <w:rPr>
          <w:rFonts w:ascii="Arabic Transparent" w:hAnsi="Arabic Transparent" w:cs="Arabic Transparent"/>
        </w:rPr>
        <w:t xml:space="preserve"> (Paris</w:t>
      </w:r>
      <w:proofErr w:type="gramStart"/>
      <w:r>
        <w:rPr>
          <w:rFonts w:ascii="Arabic Transparent" w:hAnsi="Arabic Transparent" w:cs="Arabic Transparent"/>
        </w:rPr>
        <w:t>,1988</w:t>
      </w:r>
      <w:proofErr w:type="gramEnd"/>
      <w:r>
        <w:rPr>
          <w:rFonts w:ascii="Arabic Transparent" w:hAnsi="Arabic Transparent" w:cs="Arabic Transparent"/>
          <w:rtl/>
        </w:rPr>
        <w:t>).</w:t>
      </w:r>
    </w:p>
    <w:p w:rsidR="009919B3" w:rsidRDefault="009919B3" w:rsidP="009919B3">
      <w:pPr>
        <w:pStyle w:val="NormalWeb"/>
        <w:rPr>
          <w:rFonts w:ascii="Arabic Transparent" w:hAnsi="Arabic Transparent" w:cs="Arabic Transparent"/>
          <w:rtl/>
        </w:rPr>
      </w:pPr>
      <w:r>
        <w:rPr>
          <w:rFonts w:ascii="Arabic Transparent" w:hAnsi="Arabic Transparent" w:cs="Arabic Transparent"/>
          <w:rtl/>
        </w:rPr>
        <w:t>17-</w:t>
      </w:r>
      <w:r>
        <w:rPr>
          <w:rFonts w:ascii="Arabic Transparent" w:hAnsi="Arabic Transparent" w:cs="Arabic Transparent"/>
        </w:rPr>
        <w:t xml:space="preserve">Austin R.W.J., </w:t>
      </w:r>
      <w:proofErr w:type="spellStart"/>
      <w:r>
        <w:rPr>
          <w:rFonts w:ascii="Arabic Transparent" w:hAnsi="Arabic Transparent" w:cs="Arabic Transparent"/>
        </w:rPr>
        <w:t>Ibn</w:t>
      </w:r>
      <w:proofErr w:type="spellEnd"/>
      <w:r>
        <w:rPr>
          <w:rFonts w:ascii="Arabic Transparent" w:hAnsi="Arabic Transparent" w:cs="Arabic Transparent"/>
        </w:rPr>
        <w:t xml:space="preserve"> al - `</w:t>
      </w:r>
      <w:proofErr w:type="spellStart"/>
      <w:r>
        <w:rPr>
          <w:rFonts w:ascii="Arabic Transparent" w:hAnsi="Arabic Transparent" w:cs="Arabic Transparent"/>
        </w:rPr>
        <w:t>Arabt</w:t>
      </w:r>
      <w:proofErr w:type="spellEnd"/>
      <w:r>
        <w:rPr>
          <w:rFonts w:ascii="Arabic Transparent" w:hAnsi="Arabic Transparent" w:cs="Arabic Transparent"/>
        </w:rPr>
        <w:t xml:space="preserve">: The Bezels of Wisdom (Ramsey, N. </w:t>
      </w:r>
      <w:proofErr w:type="gramStart"/>
      <w:r>
        <w:rPr>
          <w:rFonts w:ascii="Arabic Transparent" w:hAnsi="Arabic Transparent" w:cs="Arabic Transparent"/>
        </w:rPr>
        <w:t>J</w:t>
      </w:r>
      <w:r>
        <w:rPr>
          <w:rFonts w:ascii="Arabic Transparent" w:hAnsi="Arabic Transparent" w:cs="Arabic Transparent"/>
          <w:rtl/>
        </w:rPr>
        <w:t>., 1981).</w:t>
      </w:r>
      <w:proofErr w:type="gramEnd"/>
    </w:p>
    <w:p w:rsidR="009919B3" w:rsidRDefault="009919B3" w:rsidP="009919B3">
      <w:pPr>
        <w:pStyle w:val="NormalWeb"/>
        <w:rPr>
          <w:rFonts w:ascii="Arabic Transparent" w:hAnsi="Arabic Transparent" w:cs="Arabic Transparent"/>
          <w:rtl/>
        </w:rPr>
      </w:pPr>
      <w:r>
        <w:rPr>
          <w:rFonts w:ascii="Arabic Transparent" w:hAnsi="Arabic Transparent" w:cs="Arabic Transparent"/>
          <w:rtl/>
        </w:rPr>
        <w:t>18-</w:t>
      </w:r>
      <w:proofErr w:type="spellStart"/>
      <w:r>
        <w:rPr>
          <w:rFonts w:ascii="Arabic Transparent" w:hAnsi="Arabic Transparent" w:cs="Arabic Transparent"/>
        </w:rPr>
        <w:t>Chittick</w:t>
      </w:r>
      <w:proofErr w:type="spellEnd"/>
      <w:r>
        <w:rPr>
          <w:rFonts w:ascii="Arabic Transparent" w:hAnsi="Arabic Transparent" w:cs="Arabic Transparent"/>
        </w:rPr>
        <w:t xml:space="preserve"> W., “</w:t>
      </w:r>
      <w:proofErr w:type="spellStart"/>
      <w:r>
        <w:rPr>
          <w:rFonts w:ascii="Arabic Transparent" w:hAnsi="Arabic Transparent" w:cs="Arabic Transparent"/>
        </w:rPr>
        <w:t>Rumt</w:t>
      </w:r>
      <w:proofErr w:type="spellEnd"/>
      <w:r>
        <w:rPr>
          <w:rFonts w:ascii="Arabic Transparent" w:hAnsi="Arabic Transparent" w:cs="Arabic Transparent"/>
        </w:rPr>
        <w:t xml:space="preserve"> and </w:t>
      </w:r>
      <w:proofErr w:type="spellStart"/>
      <w:r>
        <w:rPr>
          <w:rFonts w:ascii="Arabic Transparent" w:hAnsi="Arabic Transparent" w:cs="Arabic Transparent"/>
        </w:rPr>
        <w:t>Wahdat</w:t>
      </w:r>
      <w:proofErr w:type="spellEnd"/>
      <w:r>
        <w:rPr>
          <w:rFonts w:ascii="Arabic Transparent" w:hAnsi="Arabic Transparent" w:cs="Arabic Transparent"/>
        </w:rPr>
        <w:t xml:space="preserve"> al – </w:t>
      </w:r>
      <w:proofErr w:type="spellStart"/>
      <w:proofErr w:type="gramStart"/>
      <w:r>
        <w:rPr>
          <w:rFonts w:ascii="Arabic Transparent" w:hAnsi="Arabic Transparent" w:cs="Arabic Transparent"/>
        </w:rPr>
        <w:t>wujud</w:t>
      </w:r>
      <w:proofErr w:type="spellEnd"/>
      <w:r>
        <w:rPr>
          <w:rFonts w:ascii="Arabic Transparent" w:hAnsi="Arabic Transparent" w:cs="Arabic Transparent"/>
        </w:rPr>
        <w:t>”, in The</w:t>
      </w:r>
      <w:proofErr w:type="gramEnd"/>
      <w:r>
        <w:rPr>
          <w:rFonts w:ascii="Arabic Transparent" w:hAnsi="Arabic Transparent" w:cs="Arabic Transparent"/>
        </w:rPr>
        <w:t xml:space="preserve"> Heritage of </w:t>
      </w:r>
      <w:proofErr w:type="spellStart"/>
      <w:r>
        <w:rPr>
          <w:rFonts w:ascii="Arabic Transparent" w:hAnsi="Arabic Transparent" w:cs="Arabic Transparent"/>
        </w:rPr>
        <w:t>Rumi</w:t>
      </w:r>
      <w:proofErr w:type="spellEnd"/>
      <w:r>
        <w:rPr>
          <w:rFonts w:ascii="Arabic Transparent" w:hAnsi="Arabic Transparent" w:cs="Arabic Transparent"/>
        </w:rPr>
        <w:t>, ed. A</w:t>
      </w:r>
      <w:r>
        <w:rPr>
          <w:rFonts w:ascii="Arabic Transparent" w:hAnsi="Arabic Transparent" w:cs="Arabic Transparent"/>
          <w:rtl/>
        </w:rPr>
        <w:t xml:space="preserve">. </w:t>
      </w:r>
      <w:proofErr w:type="spellStart"/>
      <w:r>
        <w:rPr>
          <w:rFonts w:ascii="Arabic Transparent" w:hAnsi="Arabic Transparent" w:cs="Arabic Transparent"/>
        </w:rPr>
        <w:t>Banani</w:t>
      </w:r>
      <w:proofErr w:type="spellEnd"/>
      <w:r>
        <w:rPr>
          <w:rFonts w:ascii="Arabic Transparent" w:hAnsi="Arabic Transparent" w:cs="Arabic Transparent"/>
        </w:rPr>
        <w:t xml:space="preserve"> and G. </w:t>
      </w:r>
      <w:proofErr w:type="spellStart"/>
      <w:r>
        <w:rPr>
          <w:rFonts w:ascii="Arabic Transparent" w:hAnsi="Arabic Transparent" w:cs="Arabic Transparent"/>
        </w:rPr>
        <w:t>Sabagh</w:t>
      </w:r>
      <w:proofErr w:type="spellEnd"/>
      <w:r>
        <w:rPr>
          <w:rFonts w:ascii="Arabic Transparent" w:hAnsi="Arabic Transparent" w:cs="Arabic Transparent"/>
        </w:rPr>
        <w:t xml:space="preserve"> (Cambridge, 1994</w:t>
      </w:r>
      <w:r>
        <w:rPr>
          <w:rFonts w:ascii="Arabic Transparent" w:hAnsi="Arabic Transparent" w:cs="Arabic Transparent"/>
          <w:rtl/>
        </w:rPr>
        <w:t>).</w:t>
      </w:r>
    </w:p>
    <w:p w:rsidR="009919B3" w:rsidRDefault="009919B3" w:rsidP="009919B3">
      <w:pPr>
        <w:pStyle w:val="NormalWeb"/>
        <w:rPr>
          <w:rFonts w:ascii="Arabic Transparent" w:hAnsi="Arabic Transparent" w:cs="Arabic Transparent"/>
          <w:rtl/>
        </w:rPr>
      </w:pPr>
      <w:r>
        <w:rPr>
          <w:rFonts w:ascii="Arabic Transparent" w:hAnsi="Arabic Transparent" w:cs="Arabic Transparent"/>
          <w:rtl/>
        </w:rPr>
        <w:t xml:space="preserve">19- </w:t>
      </w:r>
      <w:proofErr w:type="spellStart"/>
      <w:r>
        <w:rPr>
          <w:rFonts w:ascii="Arabic Transparent" w:hAnsi="Arabic Transparent" w:cs="Arabic Transparent"/>
        </w:rPr>
        <w:t>Chittick</w:t>
      </w:r>
      <w:proofErr w:type="spellEnd"/>
      <w:r>
        <w:rPr>
          <w:rFonts w:ascii="Arabic Transparent" w:hAnsi="Arabic Transparent" w:cs="Arabic Transparent"/>
        </w:rPr>
        <w:t xml:space="preserve"> W., "Spectrums of Islamic Thought: </w:t>
      </w:r>
      <w:proofErr w:type="spellStart"/>
      <w:proofErr w:type="gramStart"/>
      <w:r>
        <w:rPr>
          <w:rFonts w:ascii="Arabic Transparent" w:hAnsi="Arabic Transparent" w:cs="Arabic Transparent"/>
        </w:rPr>
        <w:t>Sa`</w:t>
      </w:r>
      <w:proofErr w:type="gramEnd"/>
      <w:r>
        <w:rPr>
          <w:rFonts w:ascii="Arabic Transparent" w:hAnsi="Arabic Transparent" w:cs="Arabic Transparent"/>
        </w:rPr>
        <w:t>id</w:t>
      </w:r>
      <w:proofErr w:type="spellEnd"/>
      <w:r>
        <w:rPr>
          <w:rFonts w:ascii="Arabic Transparent" w:hAnsi="Arabic Transparent" w:cs="Arabic Transparent"/>
        </w:rPr>
        <w:t xml:space="preserve"> al - Din </w:t>
      </w:r>
      <w:proofErr w:type="spellStart"/>
      <w:r>
        <w:rPr>
          <w:rFonts w:ascii="Arabic Transparent" w:hAnsi="Arabic Transparent" w:cs="Arabic Transparent"/>
        </w:rPr>
        <w:t>Farghani</w:t>
      </w:r>
      <w:proofErr w:type="spellEnd"/>
      <w:r>
        <w:rPr>
          <w:rFonts w:ascii="Arabic Transparent" w:hAnsi="Arabic Transparent" w:cs="Arabic Transparent"/>
        </w:rPr>
        <w:t xml:space="preserve"> on</w:t>
      </w:r>
      <w:r>
        <w:rPr>
          <w:rFonts w:ascii="Arabic Transparent" w:hAnsi="Arabic Transparent" w:cs="Arabic Transparent"/>
          <w:rtl/>
        </w:rPr>
        <w:t xml:space="preserve"> </w:t>
      </w:r>
      <w:r>
        <w:rPr>
          <w:rFonts w:ascii="Arabic Transparent" w:hAnsi="Arabic Transparent" w:cs="Arabic Transparent"/>
        </w:rPr>
        <w:t xml:space="preserve">the Implications of Oneness and </w:t>
      </w:r>
      <w:proofErr w:type="spellStart"/>
      <w:r>
        <w:rPr>
          <w:rFonts w:ascii="Arabic Transparent" w:hAnsi="Arabic Transparent" w:cs="Arabic Transparent"/>
        </w:rPr>
        <w:t>Manyness</w:t>
      </w:r>
      <w:proofErr w:type="spellEnd"/>
      <w:r>
        <w:rPr>
          <w:rFonts w:ascii="Arabic Transparent" w:hAnsi="Arabic Transparent" w:cs="Arabic Transparent"/>
        </w:rPr>
        <w:t>", in The Legacy of Mediaeval Persian</w:t>
      </w:r>
      <w:r>
        <w:rPr>
          <w:rFonts w:ascii="Arabic Transparent" w:hAnsi="Arabic Transparent" w:cs="Arabic Transparent"/>
          <w:rtl/>
        </w:rPr>
        <w:t xml:space="preserve"> </w:t>
      </w:r>
      <w:r>
        <w:rPr>
          <w:rFonts w:ascii="Arabic Transparent" w:hAnsi="Arabic Transparent" w:cs="Arabic Transparent"/>
        </w:rPr>
        <w:t xml:space="preserve">Sufism, ed. L. </w:t>
      </w:r>
      <w:proofErr w:type="spellStart"/>
      <w:r>
        <w:rPr>
          <w:rFonts w:ascii="Arabic Transparent" w:hAnsi="Arabic Transparent" w:cs="Arabic Transparent"/>
        </w:rPr>
        <w:t>Lewisohn</w:t>
      </w:r>
      <w:proofErr w:type="spellEnd"/>
      <w:r>
        <w:rPr>
          <w:rFonts w:ascii="Arabic Transparent" w:hAnsi="Arabic Transparent" w:cs="Arabic Transparent"/>
        </w:rPr>
        <w:t xml:space="preserve"> (London, 1992</w:t>
      </w:r>
      <w:r>
        <w:rPr>
          <w:rFonts w:ascii="Arabic Transparent" w:hAnsi="Arabic Transparent" w:cs="Arabic Transparent"/>
          <w:rtl/>
        </w:rPr>
        <w:t xml:space="preserve">). </w:t>
      </w:r>
    </w:p>
    <w:p w:rsidR="009919B3" w:rsidRDefault="009919B3" w:rsidP="009919B3">
      <w:pPr>
        <w:pStyle w:val="Heading3"/>
        <w:bidi/>
        <w:rPr>
          <w:rFonts w:ascii="Arabic Transparent" w:hAnsi="Arabic Transparent" w:cs="Arabic Transparent"/>
          <w:rtl/>
        </w:rPr>
      </w:pPr>
      <w:r>
        <w:rPr>
          <w:rFonts w:ascii="Arabic Transparent" w:hAnsi="Arabic Transparent" w:cs="Arabic Transparent"/>
          <w:rtl/>
        </w:rPr>
        <w:t>پي نوشت:</w:t>
      </w:r>
    </w:p>
    <w:p w:rsidR="009919B3" w:rsidRDefault="009919B3" w:rsidP="009919B3">
      <w:pPr>
        <w:pStyle w:val="NormalWeb"/>
        <w:rPr>
          <w:rFonts w:ascii="Arabic Transparent" w:hAnsi="Arabic Transparent" w:cs="Arabic Transparent"/>
          <w:rtl/>
        </w:rPr>
      </w:pPr>
      <w:r>
        <w:rPr>
          <w:rFonts w:ascii="Arabic Transparent" w:hAnsi="Arabic Transparent" w:cs="Arabic Transparent"/>
          <w:rtl/>
        </w:rPr>
        <w:t>1_ عنوان اصلي مقاله, «ابن عربي است», امّا با توجه به عنوان كتاب، تاريخ فلسفه اسلامي، و نيز محتواي مقاله, عنوان فوق براي اين مقاله در نظر گرفته شد.</w:t>
      </w:r>
    </w:p>
    <w:p w:rsidR="009919B3" w:rsidRDefault="009919B3" w:rsidP="009919B3">
      <w:pPr>
        <w:pStyle w:val="NormalWeb"/>
        <w:rPr>
          <w:rFonts w:ascii="Arabic Transparent" w:hAnsi="Arabic Transparent" w:cs="Arabic Transparent"/>
          <w:rtl/>
        </w:rPr>
      </w:pPr>
      <w:r>
        <w:rPr>
          <w:rFonts w:ascii="Arabic Transparent" w:hAnsi="Arabic Transparent" w:cs="Arabic Transparent"/>
          <w:rtl/>
        </w:rPr>
        <w:t>2_ اين نوشتار ترجمه</w:t>
      </w:r>
      <w:r>
        <w:rPr>
          <w:rFonts w:ascii="Arabic Transparent" w:hAnsi="Arabic Transparent" w:cs="Arabic Transparent"/>
          <w:rtl/>
        </w:rPr>
        <w:softHyphen/>
        <w:t xml:space="preserve">اي است از: </w:t>
      </w:r>
    </w:p>
    <w:p w:rsidR="009919B3" w:rsidRDefault="009919B3" w:rsidP="009919B3">
      <w:pPr>
        <w:pStyle w:val="NormalWeb"/>
        <w:rPr>
          <w:rFonts w:ascii="Arabic Transparent" w:hAnsi="Arabic Transparent" w:cs="Arabic Transparent"/>
          <w:rtl/>
        </w:rPr>
      </w:pPr>
      <w:r>
        <w:rPr>
          <w:rFonts w:ascii="Arabic Transparent" w:hAnsi="Arabic Transparent" w:cs="Arabic Transparent"/>
        </w:rPr>
        <w:t xml:space="preserve">William C. </w:t>
      </w:r>
      <w:proofErr w:type="spellStart"/>
      <w:r>
        <w:rPr>
          <w:rFonts w:ascii="Arabic Transparent" w:hAnsi="Arabic Transparent" w:cs="Arabic Transparent"/>
        </w:rPr>
        <w:t>Chittick</w:t>
      </w:r>
      <w:proofErr w:type="spellEnd"/>
      <w:r>
        <w:rPr>
          <w:rFonts w:ascii="Arabic Transparent" w:hAnsi="Arabic Transparent" w:cs="Arabic Transparent"/>
        </w:rPr>
        <w:t>. “</w:t>
      </w:r>
      <w:proofErr w:type="spellStart"/>
      <w:r>
        <w:rPr>
          <w:rFonts w:ascii="Arabic Transparent" w:hAnsi="Arabic Transparent" w:cs="Arabic Transparent"/>
        </w:rPr>
        <w:t>Ibn</w:t>
      </w:r>
      <w:proofErr w:type="spellEnd"/>
      <w:r>
        <w:rPr>
          <w:rFonts w:ascii="Arabic Transparent" w:hAnsi="Arabic Transparent" w:cs="Arabic Transparent"/>
        </w:rPr>
        <w:t xml:space="preserve"> ‘</w:t>
      </w:r>
      <w:proofErr w:type="spellStart"/>
      <w:r>
        <w:rPr>
          <w:rFonts w:ascii="Arabic Transparent" w:hAnsi="Arabic Transparent" w:cs="Arabic Transparent"/>
        </w:rPr>
        <w:t>Arabi</w:t>
      </w:r>
      <w:proofErr w:type="spellEnd"/>
      <w:r>
        <w:rPr>
          <w:rFonts w:ascii="Arabic Transparent" w:hAnsi="Arabic Transparent" w:cs="Arabic Transparent"/>
        </w:rPr>
        <w:t>”, in “History of Islamic philosophy</w:t>
      </w:r>
      <w:r>
        <w:rPr>
          <w:rFonts w:ascii="Arabic Transparent" w:hAnsi="Arabic Transparent" w:cs="Arabic Transparent"/>
          <w:rtl/>
        </w:rPr>
        <w:t xml:space="preserve">”, (1996), </w:t>
      </w:r>
      <w:r>
        <w:rPr>
          <w:rFonts w:ascii="Arabic Transparent" w:hAnsi="Arabic Transparent" w:cs="Arabic Transparent"/>
        </w:rPr>
        <w:t xml:space="preserve">part 1, p. 497 – 509;edited by </w:t>
      </w:r>
      <w:proofErr w:type="spellStart"/>
      <w:r>
        <w:rPr>
          <w:rFonts w:ascii="Arabic Transparent" w:hAnsi="Arabic Transparent" w:cs="Arabic Transparent"/>
        </w:rPr>
        <w:t>seyyed</w:t>
      </w:r>
      <w:proofErr w:type="spellEnd"/>
      <w:r>
        <w:rPr>
          <w:rFonts w:ascii="Arabic Transparent" w:hAnsi="Arabic Transparent" w:cs="Arabic Transparent"/>
        </w:rPr>
        <w:t xml:space="preserve"> </w:t>
      </w:r>
      <w:proofErr w:type="spellStart"/>
      <w:r>
        <w:rPr>
          <w:rFonts w:ascii="Arabic Transparent" w:hAnsi="Arabic Transparent" w:cs="Arabic Transparent"/>
        </w:rPr>
        <w:t>Hossein</w:t>
      </w:r>
      <w:proofErr w:type="spellEnd"/>
      <w:r>
        <w:rPr>
          <w:rFonts w:ascii="Arabic Transparent" w:hAnsi="Arabic Transparent" w:cs="Arabic Transparent"/>
        </w:rPr>
        <w:t xml:space="preserve"> Nasr and Oliver </w:t>
      </w:r>
      <w:proofErr w:type="spellStart"/>
      <w:r>
        <w:rPr>
          <w:rFonts w:ascii="Arabic Transparent" w:hAnsi="Arabic Transparent" w:cs="Arabic Transparent"/>
        </w:rPr>
        <w:t>Leaman</w:t>
      </w:r>
      <w:proofErr w:type="spellEnd"/>
      <w:r>
        <w:rPr>
          <w:rFonts w:ascii="Arabic Transparent" w:hAnsi="Arabic Transparent" w:cs="Arabic Transparent"/>
          <w:rtl/>
        </w:rPr>
        <w:t xml:space="preserve">, </w:t>
      </w:r>
      <w:proofErr w:type="spellStart"/>
      <w:r>
        <w:rPr>
          <w:rFonts w:ascii="Arabic Transparent" w:hAnsi="Arabic Transparent" w:cs="Arabic Transparent"/>
        </w:rPr>
        <w:t>Arayed</w:t>
      </w:r>
      <w:proofErr w:type="spellEnd"/>
      <w:r>
        <w:rPr>
          <w:rFonts w:ascii="Arabic Transparent" w:hAnsi="Arabic Transparent" w:cs="Arabic Transparent"/>
        </w:rPr>
        <w:t xml:space="preserve"> cultural Ins., Tehran, Iran</w:t>
      </w:r>
      <w:r>
        <w:rPr>
          <w:rFonts w:ascii="Arabic Transparent" w:hAnsi="Arabic Transparent" w:cs="Arabic Transparent"/>
          <w:rtl/>
        </w:rPr>
        <w:t>.  </w:t>
      </w:r>
    </w:p>
    <w:p w:rsidR="009919B3" w:rsidRDefault="009919B3" w:rsidP="009919B3">
      <w:pPr>
        <w:pStyle w:val="NormalWeb"/>
        <w:rPr>
          <w:rFonts w:ascii="Arabic Transparent" w:hAnsi="Arabic Transparent" w:cs="Arabic Transparent"/>
          <w:rtl/>
        </w:rPr>
      </w:pPr>
      <w:r>
        <w:rPr>
          <w:rFonts w:ascii="Arabic Transparent" w:hAnsi="Arabic Transparent" w:cs="Arabic Transparent"/>
          <w:rtl/>
        </w:rPr>
        <w:lastRenderedPageBreak/>
        <w:t>شايسته است از اساتيد گرانقدر، استاد كاملان و دكتر ديواني، كه با تشويقها و راهنماييهاي كارساز خود ياريم كرده‌اند صميمانه قدرداني كنم.</w:t>
      </w:r>
    </w:p>
    <w:p w:rsidR="009919B3" w:rsidRDefault="009919B3" w:rsidP="009919B3">
      <w:pPr>
        <w:pStyle w:val="NormalWeb"/>
        <w:rPr>
          <w:rFonts w:ascii="Arabic Transparent" w:hAnsi="Arabic Transparent" w:cs="Arabic Transparent"/>
          <w:rtl/>
        </w:rPr>
      </w:pPr>
      <w:r>
        <w:rPr>
          <w:rFonts w:ascii="Arabic Transparent" w:hAnsi="Arabic Transparent" w:cs="Arabic Transparent"/>
          <w:rtl/>
        </w:rPr>
        <w:t xml:space="preserve">3 _ </w:t>
      </w:r>
      <w:r>
        <w:rPr>
          <w:rFonts w:ascii="Arabic Transparent" w:hAnsi="Arabic Transparent" w:cs="Arabic Transparent"/>
        </w:rPr>
        <w:t>Murcia</w:t>
      </w:r>
      <w:r>
        <w:rPr>
          <w:rFonts w:ascii="Arabic Transparent" w:hAnsi="Arabic Transparent" w:cs="Arabic Transparent"/>
          <w:rtl/>
        </w:rPr>
        <w:t xml:space="preserve"> «مورسي يا مورثيا شهر مركزي ايالت مورسي كه در جنوب شرقي اسپانيا بر رود «سگورا» واقع است» (مترجم) به نقل از فرهنگ معين. </w:t>
      </w:r>
    </w:p>
    <w:p w:rsidR="009919B3" w:rsidRDefault="009919B3" w:rsidP="009919B3">
      <w:pPr>
        <w:pStyle w:val="NormalWeb"/>
        <w:rPr>
          <w:rFonts w:ascii="Arabic Transparent" w:hAnsi="Arabic Transparent" w:cs="Arabic Transparent"/>
          <w:rtl/>
        </w:rPr>
      </w:pPr>
      <w:r>
        <w:rPr>
          <w:rFonts w:ascii="Arabic Transparent" w:hAnsi="Arabic Transparent" w:cs="Arabic Transparent"/>
          <w:rtl/>
        </w:rPr>
        <w:t xml:space="preserve">4 _ كلمة «دمشق» يا «دماسكو» </w:t>
      </w:r>
      <w:proofErr w:type="spellStart"/>
      <w:r>
        <w:rPr>
          <w:rFonts w:ascii="Arabic Transparent" w:hAnsi="Arabic Transparent" w:cs="Arabic Transparent"/>
        </w:rPr>
        <w:t>Demascus</w:t>
      </w:r>
      <w:proofErr w:type="spellEnd"/>
      <w:r>
        <w:rPr>
          <w:rFonts w:ascii="Arabic Transparent" w:hAnsi="Arabic Transparent" w:cs="Arabic Transparent"/>
          <w:rtl/>
        </w:rPr>
        <w:t xml:space="preserve"> در اصل آرامي يا كلداني يا سرياني قديم بوده است. در نوشته اي هيروگليفي كه از 15 قرن قبل از ميلاد به دست آمده, نام «تمسقو يا دماسكو» درآن ديده شده است. همچنين نام «دماسكو» در آثار معبد «كرنك » متعلق به 18 قرن قبل از ميلاد نيز ديده شده است. (مترجم) به نقل از تاريخ و اماكن سياحتي و زيارتي سوريه, اصغر قائدان, تهران, نشر مشعر, 1380 , چ 3 ,  ص 34, به نقل از يوسف جميل نعيسه, مجتمع مدينه دمشق, ج1, ص 67.</w:t>
      </w:r>
    </w:p>
    <w:p w:rsidR="009919B3" w:rsidRDefault="009919B3" w:rsidP="009919B3">
      <w:pPr>
        <w:pStyle w:val="NormalWeb"/>
        <w:rPr>
          <w:rFonts w:ascii="Arabic Transparent" w:hAnsi="Arabic Transparent" w:cs="Arabic Transparent"/>
          <w:rtl/>
        </w:rPr>
      </w:pPr>
      <w:r>
        <w:rPr>
          <w:rFonts w:ascii="Arabic Transparent" w:hAnsi="Arabic Transparent" w:cs="Arabic Transparent"/>
          <w:rtl/>
        </w:rPr>
        <w:t>5 _ ـ به‌ مراتب‌ بهتر و بيشتر، شرح‌ كاملاً مستند از زندگي‌ او بيان‌ شده‌ است‌ توسط:</w:t>
      </w:r>
    </w:p>
    <w:p w:rsidR="009919B3" w:rsidRDefault="009919B3" w:rsidP="009919B3">
      <w:pPr>
        <w:pStyle w:val="NormalWeb"/>
        <w:rPr>
          <w:rFonts w:ascii="Arabic Transparent" w:hAnsi="Arabic Transparent" w:cs="Arabic Transparent"/>
          <w:rtl/>
        </w:rPr>
      </w:pPr>
      <w:r>
        <w:rPr>
          <w:rFonts w:ascii="Arabic Transparent" w:hAnsi="Arabic Transparent" w:cs="Arabic Transparent"/>
        </w:rPr>
        <w:t xml:space="preserve">Claude </w:t>
      </w:r>
      <w:proofErr w:type="spellStart"/>
      <w:r>
        <w:rPr>
          <w:rFonts w:ascii="Arabic Transparent" w:hAnsi="Arabic Transparent" w:cs="Arabic Transparent"/>
        </w:rPr>
        <w:t>Addas</w:t>
      </w:r>
      <w:proofErr w:type="spellEnd"/>
      <w:r>
        <w:rPr>
          <w:rFonts w:ascii="Arabic Transparent" w:hAnsi="Arabic Transparent" w:cs="Arabic Transparent"/>
        </w:rPr>
        <w:t>, 1993</w:t>
      </w:r>
      <w:r>
        <w:rPr>
          <w:rFonts w:ascii="Arabic Transparent" w:hAnsi="Arabic Transparent" w:cs="Arabic Transparent"/>
          <w:rtl/>
        </w:rPr>
        <w:t>.   دربارة‌ انديشه‌هاي‌ فلسفي‌ ابن‌عربي‌ نگا.</w:t>
      </w:r>
    </w:p>
    <w:p w:rsidR="009919B3" w:rsidRDefault="009919B3" w:rsidP="009919B3">
      <w:pPr>
        <w:pStyle w:val="NormalWeb"/>
        <w:rPr>
          <w:rFonts w:ascii="Arabic Transparent" w:hAnsi="Arabic Transparent" w:cs="Arabic Transparent"/>
          <w:rtl/>
        </w:rPr>
      </w:pPr>
      <w:proofErr w:type="spellStart"/>
      <w:proofErr w:type="gramStart"/>
      <w:r>
        <w:rPr>
          <w:rFonts w:ascii="Arabic Transparent" w:hAnsi="Arabic Transparent" w:cs="Arabic Transparent"/>
        </w:rPr>
        <w:t>chittick</w:t>
      </w:r>
      <w:proofErr w:type="spellEnd"/>
      <w:proofErr w:type="gramEnd"/>
      <w:r>
        <w:rPr>
          <w:rFonts w:ascii="Arabic Transparent" w:hAnsi="Arabic Transparent" w:cs="Arabic Transparent"/>
        </w:rPr>
        <w:t xml:space="preserve">, 1989; </w:t>
      </w:r>
      <w:proofErr w:type="spellStart"/>
      <w:r>
        <w:rPr>
          <w:rFonts w:ascii="Arabic Transparent" w:hAnsi="Arabic Transparent" w:cs="Arabic Transparent"/>
        </w:rPr>
        <w:t>Chodkiewicz</w:t>
      </w:r>
      <w:proofErr w:type="spellEnd"/>
      <w:r>
        <w:rPr>
          <w:rFonts w:ascii="Arabic Transparent" w:hAnsi="Arabic Transparent" w:cs="Arabic Transparent"/>
        </w:rPr>
        <w:t xml:space="preserve"> M., 1993; </w:t>
      </w:r>
      <w:proofErr w:type="spellStart"/>
      <w:r>
        <w:rPr>
          <w:rFonts w:ascii="Arabic Transparent" w:hAnsi="Arabic Transparent" w:cs="Arabic Transparent"/>
        </w:rPr>
        <w:t>Chodkiewicz</w:t>
      </w:r>
      <w:proofErr w:type="spellEnd"/>
      <w:r>
        <w:rPr>
          <w:rFonts w:ascii="Arabic Transparent" w:hAnsi="Arabic Transparent" w:cs="Arabic Transparent"/>
        </w:rPr>
        <w:t xml:space="preserve"> M., 1993; </w:t>
      </w:r>
      <w:proofErr w:type="spellStart"/>
      <w:r>
        <w:rPr>
          <w:rFonts w:ascii="Arabic Transparent" w:hAnsi="Arabic Transparent" w:cs="Arabic Transparent"/>
        </w:rPr>
        <w:t>Chodkiewicz</w:t>
      </w:r>
      <w:proofErr w:type="spellEnd"/>
      <w:r>
        <w:rPr>
          <w:rFonts w:ascii="Arabic Transparent" w:hAnsi="Arabic Transparent" w:cs="Arabic Transparent"/>
        </w:rPr>
        <w:t xml:space="preserve"> M</w:t>
      </w:r>
      <w:r>
        <w:rPr>
          <w:rFonts w:ascii="Arabic Transparent" w:hAnsi="Arabic Transparent" w:cs="Arabic Transparent"/>
          <w:rtl/>
        </w:rPr>
        <w:t xml:space="preserve">., </w:t>
      </w:r>
      <w:proofErr w:type="spellStart"/>
      <w:r>
        <w:rPr>
          <w:rFonts w:ascii="Arabic Transparent" w:hAnsi="Arabic Transparent" w:cs="Arabic Transparent"/>
        </w:rPr>
        <w:t>Chittick</w:t>
      </w:r>
      <w:proofErr w:type="spellEnd"/>
      <w:r>
        <w:rPr>
          <w:rFonts w:ascii="Arabic Transparent" w:hAnsi="Arabic Transparent" w:cs="Arabic Transparent"/>
        </w:rPr>
        <w:t xml:space="preserve">, </w:t>
      </w:r>
      <w:proofErr w:type="spellStart"/>
      <w:r>
        <w:rPr>
          <w:rFonts w:ascii="Arabic Transparent" w:hAnsi="Arabic Transparent" w:cs="Arabic Transparent"/>
        </w:rPr>
        <w:t>Chodkiewicz</w:t>
      </w:r>
      <w:proofErr w:type="spellEnd"/>
      <w:r>
        <w:rPr>
          <w:rFonts w:ascii="Arabic Transparent" w:hAnsi="Arabic Transparent" w:cs="Arabic Transparent"/>
        </w:rPr>
        <w:t xml:space="preserve"> C., </w:t>
      </w:r>
      <w:proofErr w:type="spellStart"/>
      <w:r>
        <w:rPr>
          <w:rFonts w:ascii="Arabic Transparent" w:hAnsi="Arabic Transparent" w:cs="Arabic Transparent"/>
        </w:rPr>
        <w:t>Gril</w:t>
      </w:r>
      <w:proofErr w:type="spellEnd"/>
      <w:r>
        <w:rPr>
          <w:rFonts w:ascii="Arabic Transparent" w:hAnsi="Arabic Transparent" w:cs="Arabic Transparent"/>
        </w:rPr>
        <w:t xml:space="preserve"> and Morris, 1988; Corbin, 1969; </w:t>
      </w:r>
      <w:proofErr w:type="spellStart"/>
      <w:r>
        <w:rPr>
          <w:rFonts w:ascii="Arabic Transparent" w:hAnsi="Arabic Transparent" w:cs="Arabic Transparent"/>
        </w:rPr>
        <w:t>Izutsu</w:t>
      </w:r>
      <w:proofErr w:type="spellEnd"/>
      <w:r>
        <w:rPr>
          <w:rFonts w:ascii="Arabic Transparent" w:hAnsi="Arabic Transparent" w:cs="Arabic Transparent"/>
        </w:rPr>
        <w:t>, 1983</w:t>
      </w:r>
      <w:r>
        <w:rPr>
          <w:rFonts w:ascii="Arabic Transparent" w:hAnsi="Arabic Transparent" w:cs="Arabic Transparent"/>
          <w:rtl/>
        </w:rPr>
        <w:t xml:space="preserve">; </w:t>
      </w:r>
      <w:r>
        <w:rPr>
          <w:rFonts w:ascii="Arabic Transparent" w:hAnsi="Arabic Transparent" w:cs="Arabic Transparent"/>
        </w:rPr>
        <w:t>Nasr</w:t>
      </w:r>
      <w:r>
        <w:rPr>
          <w:rFonts w:ascii="Arabic Transparent" w:hAnsi="Arabic Transparent" w:cs="Arabic Transparent"/>
          <w:rtl/>
        </w:rPr>
        <w:t xml:space="preserve">. </w:t>
      </w:r>
    </w:p>
    <w:p w:rsidR="009919B3" w:rsidRDefault="009919B3" w:rsidP="009919B3">
      <w:pPr>
        <w:pStyle w:val="NormalWeb"/>
        <w:rPr>
          <w:rFonts w:ascii="Arabic Transparent" w:hAnsi="Arabic Transparent" w:cs="Arabic Transparent"/>
          <w:rtl/>
        </w:rPr>
      </w:pPr>
      <w:r>
        <w:rPr>
          <w:rFonts w:ascii="Arabic Transparent" w:hAnsi="Arabic Transparent" w:cs="Arabic Transparent"/>
          <w:rtl/>
        </w:rPr>
        <w:t>6-(</w:t>
      </w:r>
      <w:r>
        <w:rPr>
          <w:rFonts w:ascii="Arabic Transparent" w:hAnsi="Arabic Transparent" w:cs="Arabic Transparent"/>
        </w:rPr>
        <w:t>Rosenthal, 1988</w:t>
      </w:r>
      <w:r>
        <w:rPr>
          <w:rFonts w:ascii="Arabic Transparent" w:hAnsi="Arabic Transparent" w:cs="Arabic Transparent"/>
          <w:rtl/>
        </w:rPr>
        <w:t xml:space="preserve">)   اين‌ يك‌ بررسي‌ ناب‌ است‌ كه‌ تعدادي‌ از تفصيلات‌ ذيل‌، مرهون‌ آن‌ است‌. </w:t>
      </w:r>
    </w:p>
    <w:p w:rsidR="009919B3" w:rsidRDefault="009919B3" w:rsidP="009919B3">
      <w:pPr>
        <w:pStyle w:val="NormalWeb"/>
        <w:rPr>
          <w:rFonts w:ascii="Arabic Transparent" w:hAnsi="Arabic Transparent" w:cs="Arabic Transparent"/>
          <w:rtl/>
        </w:rPr>
      </w:pPr>
      <w:r>
        <w:rPr>
          <w:rFonts w:ascii="Arabic Transparent" w:hAnsi="Arabic Transparent" w:cs="Arabic Transparent"/>
          <w:rtl/>
        </w:rPr>
        <w:t>7_  موريس‌ شواهد زيادي‌ براي‌ اين‌ جمله‌ (كه‌ بالاي‌ صفحه 733 ديده‌ مي‌شود) در متن اين مقاله‌ مي‌آورد.</w:t>
      </w:r>
    </w:p>
    <w:p w:rsidR="009919B3" w:rsidRDefault="009919B3" w:rsidP="009919B3">
      <w:pPr>
        <w:pStyle w:val="NormalWeb"/>
        <w:rPr>
          <w:rFonts w:ascii="Arabic Transparent" w:hAnsi="Arabic Transparent" w:cs="Arabic Transparent"/>
          <w:rtl/>
        </w:rPr>
      </w:pPr>
      <w:r>
        <w:rPr>
          <w:rFonts w:ascii="Arabic Transparent" w:hAnsi="Arabic Transparent" w:cs="Arabic Transparent"/>
          <w:rtl/>
        </w:rPr>
        <w:t xml:space="preserve">8_  نگا.    </w:t>
      </w:r>
      <w:proofErr w:type="spellStart"/>
      <w:r>
        <w:rPr>
          <w:rFonts w:ascii="Arabic Transparent" w:hAnsi="Arabic Transparent" w:cs="Arabic Transparent"/>
        </w:rPr>
        <w:t>Rosentha</w:t>
      </w:r>
      <w:proofErr w:type="spellEnd"/>
      <w:r>
        <w:rPr>
          <w:rFonts w:ascii="Arabic Transparent" w:hAnsi="Arabic Transparent" w:cs="Arabic Transparent"/>
        </w:rPr>
        <w:t>, 1988</w:t>
      </w:r>
      <w:proofErr w:type="gramStart"/>
      <w:r>
        <w:rPr>
          <w:rFonts w:ascii="Arabic Transparent" w:hAnsi="Arabic Transparent" w:cs="Arabic Transparent"/>
        </w:rPr>
        <w:t>,15</w:t>
      </w:r>
      <w:proofErr w:type="gramEnd"/>
      <w:r>
        <w:rPr>
          <w:rFonts w:ascii="Arabic Transparent" w:hAnsi="Arabic Transparent" w:cs="Arabic Transparent"/>
          <w:rtl/>
        </w:rPr>
        <w:t xml:space="preserve">   براي همة فقره نگا.    </w:t>
      </w:r>
      <w:proofErr w:type="spellStart"/>
      <w:proofErr w:type="gramStart"/>
      <w:r>
        <w:rPr>
          <w:rFonts w:ascii="Arabic Transparent" w:hAnsi="Arabic Transparent" w:cs="Arabic Transparent"/>
        </w:rPr>
        <w:t>Chittick</w:t>
      </w:r>
      <w:proofErr w:type="spellEnd"/>
      <w:r>
        <w:rPr>
          <w:rFonts w:ascii="Arabic Transparent" w:hAnsi="Arabic Transparent" w:cs="Arabic Transparent"/>
        </w:rPr>
        <w:t>, 1989</w:t>
      </w:r>
      <w:r>
        <w:rPr>
          <w:rFonts w:ascii="Arabic Transparent" w:hAnsi="Arabic Transparent" w:cs="Arabic Transparent"/>
          <w:rtl/>
        </w:rPr>
        <w:t>, 202-4.</w:t>
      </w:r>
      <w:proofErr w:type="gramEnd"/>
    </w:p>
    <w:p w:rsidR="009919B3" w:rsidRDefault="009919B3" w:rsidP="009919B3">
      <w:pPr>
        <w:pStyle w:val="NormalWeb"/>
        <w:rPr>
          <w:rFonts w:ascii="Arabic Transparent" w:hAnsi="Arabic Transparent" w:cs="Arabic Transparent"/>
          <w:rtl/>
        </w:rPr>
      </w:pPr>
      <w:r>
        <w:rPr>
          <w:rFonts w:ascii="Arabic Transparent" w:hAnsi="Arabic Transparent" w:cs="Arabic Transparent"/>
          <w:rtl/>
        </w:rPr>
        <w:t xml:space="preserve">9_ براي‌ شرح‌ اين‌ ملاقات‌ نگا. </w:t>
      </w:r>
      <w:proofErr w:type="spellStart"/>
      <w:r>
        <w:rPr>
          <w:rFonts w:ascii="Arabic Transparent" w:hAnsi="Arabic Transparent" w:cs="Arabic Transparent"/>
        </w:rPr>
        <w:t>Addas</w:t>
      </w:r>
      <w:proofErr w:type="spellEnd"/>
      <w:r>
        <w:rPr>
          <w:rFonts w:ascii="Arabic Transparent" w:hAnsi="Arabic Transparent" w:cs="Arabic Transparent"/>
        </w:rPr>
        <w:t>, 1993, 53 - 8; Corbin, 1696, 38 - 44</w:t>
      </w:r>
      <w:r>
        <w:rPr>
          <w:rFonts w:ascii="Arabic Transparent" w:hAnsi="Arabic Transparent" w:cs="Arabic Transparent"/>
          <w:rtl/>
        </w:rPr>
        <w:t xml:space="preserve">; </w:t>
      </w:r>
      <w:proofErr w:type="spellStart"/>
      <w:r>
        <w:rPr>
          <w:rFonts w:ascii="Arabic Transparent" w:hAnsi="Arabic Transparent" w:cs="Arabic Transparent"/>
        </w:rPr>
        <w:t>Chittick</w:t>
      </w:r>
      <w:proofErr w:type="spellEnd"/>
      <w:r>
        <w:rPr>
          <w:rFonts w:ascii="Arabic Transparent" w:hAnsi="Arabic Transparent" w:cs="Arabic Transparent"/>
        </w:rPr>
        <w:t>, 1989, xiii - xiv</w:t>
      </w:r>
      <w:r>
        <w:rPr>
          <w:rFonts w:ascii="Arabic Transparent" w:hAnsi="Arabic Transparent" w:cs="Arabic Transparent"/>
          <w:rtl/>
        </w:rPr>
        <w:t>.  براي‌ مراجعة‌ ابن‌ عربي‌ به‌ ابن‌ رشد بعنوان‌ يك‌ استاد شريعت‌، نگا.</w:t>
      </w:r>
      <w:proofErr w:type="spellStart"/>
      <w:r>
        <w:rPr>
          <w:rFonts w:ascii="Arabic Transparent" w:hAnsi="Arabic Transparent" w:cs="Arabic Transparent"/>
        </w:rPr>
        <w:t>Ibn</w:t>
      </w:r>
      <w:proofErr w:type="spellEnd"/>
      <w:r>
        <w:rPr>
          <w:rFonts w:ascii="Arabic Transparent" w:hAnsi="Arabic Transparent" w:cs="Arabic Transparent"/>
        </w:rPr>
        <w:t xml:space="preserve"> `</w:t>
      </w:r>
      <w:proofErr w:type="spellStart"/>
      <w:r>
        <w:rPr>
          <w:rFonts w:ascii="Arabic Transparent" w:hAnsi="Arabic Transparent" w:cs="Arabic Transparent"/>
        </w:rPr>
        <w:t>Arabi</w:t>
      </w:r>
      <w:proofErr w:type="spellEnd"/>
      <w:r>
        <w:rPr>
          <w:rFonts w:ascii="Arabic Transparent" w:hAnsi="Arabic Transparent" w:cs="Arabic Transparent"/>
        </w:rPr>
        <w:t>, 1911, 1: 325</w:t>
      </w:r>
      <w:r>
        <w:rPr>
          <w:rFonts w:ascii="Arabic Transparent" w:hAnsi="Arabic Transparent" w:cs="Arabic Transparent"/>
          <w:rtl/>
        </w:rPr>
        <w:t xml:space="preserve">,    كه مورد بحث واقع شده است در:  </w:t>
      </w:r>
      <w:proofErr w:type="spellStart"/>
      <w:r>
        <w:rPr>
          <w:rFonts w:ascii="Arabic Transparent" w:hAnsi="Arabic Transparent" w:cs="Arabic Transparent"/>
        </w:rPr>
        <w:t>Chittick</w:t>
      </w:r>
      <w:proofErr w:type="spellEnd"/>
      <w:r>
        <w:rPr>
          <w:rFonts w:ascii="Arabic Transparent" w:hAnsi="Arabic Transparent" w:cs="Arabic Transparent"/>
        </w:rPr>
        <w:t>, 1989, 384 n.13</w:t>
      </w:r>
      <w:r>
        <w:rPr>
          <w:rFonts w:ascii="Arabic Transparent" w:hAnsi="Arabic Transparent" w:cs="Arabic Transparent"/>
          <w:rtl/>
        </w:rPr>
        <w:t xml:space="preserve">   </w:t>
      </w:r>
    </w:p>
    <w:p w:rsidR="009919B3" w:rsidRDefault="009919B3" w:rsidP="009919B3">
      <w:pPr>
        <w:pStyle w:val="NormalWeb"/>
        <w:rPr>
          <w:rFonts w:ascii="Arabic Transparent" w:hAnsi="Arabic Transparent" w:cs="Arabic Transparent"/>
          <w:rtl/>
        </w:rPr>
      </w:pPr>
      <w:r>
        <w:rPr>
          <w:rFonts w:ascii="Arabic Transparent" w:hAnsi="Arabic Transparent" w:cs="Arabic Transparent"/>
          <w:rtl/>
        </w:rPr>
        <w:t>10_ م‌. تاكِشيتا برخي‌ از نمونه‌ها را براي‌ تعدادي‌ از نظرات‌ ابن</w:t>
      </w:r>
      <w:r>
        <w:rPr>
          <w:rFonts w:ascii="Arabic Transparent" w:hAnsi="Arabic Transparent" w:cs="Arabic Transparent"/>
          <w:rtl/>
        </w:rPr>
        <w:softHyphen/>
        <w:t>عربي‌ آورده‌ است‌ در:</w:t>
      </w:r>
      <w:proofErr w:type="spellStart"/>
      <w:r>
        <w:rPr>
          <w:rFonts w:ascii="Arabic Transparent" w:hAnsi="Arabic Transparent" w:cs="Arabic Transparent"/>
        </w:rPr>
        <w:t>Takeshita</w:t>
      </w:r>
      <w:proofErr w:type="spellEnd"/>
      <w:r>
        <w:rPr>
          <w:rFonts w:ascii="Arabic Transparent" w:hAnsi="Arabic Transparent" w:cs="Arabic Transparent"/>
        </w:rPr>
        <w:t>, 1987</w:t>
      </w:r>
      <w:r>
        <w:rPr>
          <w:rFonts w:ascii="Arabic Transparent" w:hAnsi="Arabic Transparent" w:cs="Arabic Transparent"/>
          <w:rtl/>
        </w:rPr>
        <w:t xml:space="preserve">. </w:t>
      </w:r>
    </w:p>
    <w:p w:rsidR="009919B3" w:rsidRDefault="009919B3" w:rsidP="009919B3">
      <w:pPr>
        <w:pStyle w:val="NormalWeb"/>
        <w:rPr>
          <w:rFonts w:ascii="Arabic Transparent" w:hAnsi="Arabic Transparent" w:cs="Arabic Transparent"/>
          <w:rtl/>
        </w:rPr>
      </w:pPr>
      <w:r>
        <w:rPr>
          <w:rFonts w:ascii="Arabic Transparent" w:hAnsi="Arabic Transparent" w:cs="Arabic Transparent"/>
          <w:rtl/>
        </w:rPr>
        <w:t xml:space="preserve">11 _ اين كمك مي‌كند به توضيح مراجعة وي به فيلسوف اسلامي در:   </w:t>
      </w:r>
      <w:r>
        <w:rPr>
          <w:rFonts w:ascii="Arabic Transparent" w:hAnsi="Arabic Transparent" w:cs="Arabic Transparent"/>
        </w:rPr>
        <w:t>Ibid. 2:p.124</w:t>
      </w:r>
      <w:r>
        <w:rPr>
          <w:rFonts w:ascii="Arabic Transparent" w:hAnsi="Arabic Transparent" w:cs="Arabic Transparent"/>
          <w:rtl/>
        </w:rPr>
        <w:t>, 1. 23.</w:t>
      </w:r>
    </w:p>
    <w:p w:rsidR="009919B3" w:rsidRDefault="009919B3" w:rsidP="009919B3">
      <w:pPr>
        <w:pStyle w:val="NormalWeb"/>
        <w:rPr>
          <w:rFonts w:ascii="Arabic Transparent" w:hAnsi="Arabic Transparent" w:cs="Arabic Transparent"/>
          <w:rtl/>
        </w:rPr>
      </w:pPr>
      <w:r>
        <w:rPr>
          <w:rFonts w:ascii="Arabic Transparent" w:hAnsi="Arabic Transparent" w:cs="Arabic Transparent"/>
          <w:rtl/>
        </w:rPr>
        <w:t>12_ ابن عربي گاهي معراج يا صعود روحاني پيروِ پيامبر را در مقابل صعودِ صاحب‌ا</w:t>
      </w:r>
      <w:r>
        <w:rPr>
          <w:rFonts w:ascii="Arabic Transparent" w:hAnsi="Arabic Transparent" w:cs="Arabic Transparent"/>
          <w:rtl/>
        </w:rPr>
        <w:softHyphen/>
        <w:t>لنظر قرار مي‌دهد, او يقيناً منظورش از آن, فيلسوف است (مثلاً در قالبي كه اخوان الصفا مطرح كردند) نه متكلم. نگا    .</w:t>
      </w:r>
      <w:r>
        <w:rPr>
          <w:rFonts w:ascii="Arabic Transparent" w:hAnsi="Arabic Transparent" w:cs="Arabic Transparent"/>
        </w:rPr>
        <w:t>Ibid., 2:p. 273 _ 83</w:t>
      </w:r>
      <w:proofErr w:type="gramStart"/>
      <w:r>
        <w:rPr>
          <w:rFonts w:ascii="Arabic Transparent" w:hAnsi="Arabic Transparent" w:cs="Arabic Transparent"/>
          <w:rtl/>
        </w:rPr>
        <w:t>..</w:t>
      </w:r>
      <w:proofErr w:type="gramEnd"/>
      <w:r>
        <w:rPr>
          <w:rFonts w:ascii="Arabic Transparent" w:hAnsi="Arabic Transparent" w:cs="Arabic Transparent"/>
          <w:rtl/>
        </w:rPr>
        <w:t xml:space="preserve"> </w:t>
      </w:r>
    </w:p>
    <w:p w:rsidR="009919B3" w:rsidRDefault="009919B3" w:rsidP="009919B3">
      <w:pPr>
        <w:pStyle w:val="NormalWeb"/>
        <w:rPr>
          <w:rFonts w:ascii="Arabic Transparent" w:hAnsi="Arabic Transparent" w:cs="Arabic Transparent"/>
          <w:rtl/>
        </w:rPr>
      </w:pPr>
      <w:r>
        <w:rPr>
          <w:rFonts w:ascii="Arabic Transparent" w:hAnsi="Arabic Transparent" w:cs="Arabic Transparent"/>
          <w:rtl/>
        </w:rPr>
        <w:t xml:space="preserve">13_ نگا. به‌ ترجمة‌ فقره‌ دوّم‌ و بحث‌ مفصل‌ دربارة‌ تخلّق‌ در: </w:t>
      </w:r>
      <w:proofErr w:type="spellStart"/>
      <w:r>
        <w:rPr>
          <w:rFonts w:ascii="Arabic Transparent" w:hAnsi="Arabic Transparent" w:cs="Arabic Transparent"/>
        </w:rPr>
        <w:t>Chittick</w:t>
      </w:r>
      <w:proofErr w:type="spellEnd"/>
      <w:r>
        <w:rPr>
          <w:rFonts w:ascii="Arabic Transparent" w:hAnsi="Arabic Transparent" w:cs="Arabic Transparent"/>
          <w:rtl/>
        </w:rPr>
        <w:t>, 1993:</w:t>
      </w:r>
      <w:r>
        <w:rPr>
          <w:rFonts w:ascii="Arabic Transparent" w:hAnsi="Arabic Transparent" w:cs="Arabic Transparent"/>
        </w:rPr>
        <w:t>p.p. 75 - 6, 283 - 8</w:t>
      </w:r>
      <w:r>
        <w:rPr>
          <w:rFonts w:ascii="Arabic Transparent" w:hAnsi="Arabic Transparent" w:cs="Arabic Transparent"/>
          <w:rtl/>
        </w:rPr>
        <w:t>.</w:t>
      </w:r>
    </w:p>
    <w:p w:rsidR="009919B3" w:rsidRDefault="009919B3" w:rsidP="009919B3">
      <w:pPr>
        <w:pStyle w:val="NormalWeb"/>
        <w:rPr>
          <w:rFonts w:ascii="Arabic Transparent" w:hAnsi="Arabic Transparent" w:cs="Arabic Transparent"/>
          <w:rtl/>
        </w:rPr>
      </w:pPr>
      <w:r>
        <w:rPr>
          <w:rFonts w:ascii="Arabic Transparent" w:hAnsi="Arabic Transparent" w:cs="Arabic Transparent"/>
          <w:rtl/>
        </w:rPr>
        <w:t xml:space="preserve">14- </w:t>
      </w:r>
      <w:r>
        <w:rPr>
          <w:rFonts w:ascii="Arabic Transparent" w:hAnsi="Arabic Transparent" w:cs="Arabic Transparent"/>
        </w:rPr>
        <w:t>entelechy</w:t>
      </w:r>
      <w:r>
        <w:rPr>
          <w:rFonts w:ascii="Arabic Transparent" w:hAnsi="Arabic Transparent" w:cs="Arabic Transparent"/>
          <w:rtl/>
        </w:rPr>
        <w:t>. در فلسفة ارسطو اصطلاح «اينتلخيا» به معناي فعليّت و تحقق است. (مترجم).  </w:t>
      </w:r>
    </w:p>
    <w:p w:rsidR="009919B3" w:rsidRDefault="009919B3" w:rsidP="009919B3">
      <w:pPr>
        <w:pStyle w:val="NormalWeb"/>
        <w:rPr>
          <w:rFonts w:ascii="Arabic Transparent" w:hAnsi="Arabic Transparent" w:cs="Arabic Transparent"/>
          <w:rtl/>
        </w:rPr>
      </w:pPr>
      <w:r>
        <w:rPr>
          <w:rFonts w:ascii="Arabic Transparent" w:hAnsi="Arabic Transparent" w:cs="Arabic Transparent"/>
          <w:rtl/>
        </w:rPr>
        <w:t xml:space="preserve">15 _ نگا.  </w:t>
      </w:r>
      <w:r>
        <w:rPr>
          <w:rFonts w:ascii="Arabic Transparent" w:hAnsi="Arabic Transparent" w:cs="Arabic Transparent"/>
        </w:rPr>
        <w:t>Ibid</w:t>
      </w:r>
      <w:proofErr w:type="gramStart"/>
      <w:r>
        <w:rPr>
          <w:rFonts w:ascii="Arabic Transparent" w:hAnsi="Arabic Transparent" w:cs="Arabic Transparent"/>
        </w:rPr>
        <w:t>. :</w:t>
      </w:r>
      <w:proofErr w:type="gramEnd"/>
      <w:r>
        <w:rPr>
          <w:rFonts w:ascii="Arabic Transparent" w:hAnsi="Arabic Transparent" w:cs="Arabic Transparent"/>
        </w:rPr>
        <w:t xml:space="preserve"> p.277 - 8</w:t>
      </w:r>
      <w:r>
        <w:rPr>
          <w:rFonts w:ascii="Arabic Transparent" w:hAnsi="Arabic Transparent" w:cs="Arabic Transparent"/>
          <w:rtl/>
        </w:rPr>
        <w:t xml:space="preserve">.   براي‌ مستلزمات‌ گسترده‌ و سلسله‌ وار اين‌ نگرش‌ نسبت به‌ صفات‌ الهي مكمِّل،‌ در‌ تفكر اسلامي‌، با توجه هميشگي به‌ موضع‌ ابن‌ عربي‌، نگا.  </w:t>
      </w:r>
      <w:r>
        <w:rPr>
          <w:rFonts w:ascii="Arabic Transparent" w:hAnsi="Arabic Transparent" w:cs="Arabic Transparent"/>
        </w:rPr>
        <w:t>Murata, 1992</w:t>
      </w:r>
      <w:r>
        <w:rPr>
          <w:rFonts w:ascii="Arabic Transparent" w:hAnsi="Arabic Transparent" w:cs="Arabic Transparent"/>
          <w:rtl/>
        </w:rPr>
        <w:t xml:space="preserve">, </w:t>
      </w:r>
    </w:p>
    <w:p w:rsidR="009919B3" w:rsidRDefault="009919B3" w:rsidP="009919B3">
      <w:pPr>
        <w:pStyle w:val="NormalWeb"/>
        <w:rPr>
          <w:rFonts w:ascii="Arabic Transparent" w:hAnsi="Arabic Transparent" w:cs="Arabic Transparent"/>
          <w:rtl/>
        </w:rPr>
      </w:pPr>
      <w:r>
        <w:rPr>
          <w:rFonts w:ascii="Arabic Transparent" w:hAnsi="Arabic Transparent" w:cs="Arabic Transparent"/>
          <w:rtl/>
        </w:rPr>
        <w:t xml:space="preserve">16_ براي‌ ديدگاههاي‌ ابن‌ عربي‌ دربارة‌ جهان‌ پس‌ از مرگ‌ و معادشناسي‌، كه‌ در فلسفة‌ اسلامي‌ متأخر نيز تأثير عميقي‌ كرد، نگا. </w:t>
      </w:r>
      <w:proofErr w:type="spellStart"/>
      <w:r>
        <w:rPr>
          <w:rFonts w:ascii="Arabic Transparent" w:hAnsi="Arabic Transparent" w:cs="Arabic Transparent"/>
        </w:rPr>
        <w:t>Chittick</w:t>
      </w:r>
      <w:proofErr w:type="spellEnd"/>
      <w:r>
        <w:rPr>
          <w:rFonts w:ascii="Arabic Transparent" w:hAnsi="Arabic Transparent" w:cs="Arabic Transparent"/>
        </w:rPr>
        <w:t>,</w:t>
      </w:r>
      <w:proofErr w:type="gramStart"/>
      <w:r>
        <w:rPr>
          <w:rFonts w:ascii="Arabic Transparent" w:hAnsi="Arabic Transparent" w:cs="Arabic Transparent"/>
        </w:rPr>
        <w:t>  1994</w:t>
      </w:r>
      <w:proofErr w:type="gramEnd"/>
      <w:r>
        <w:rPr>
          <w:rFonts w:ascii="Arabic Transparent" w:hAnsi="Arabic Transparent" w:cs="Arabic Transparent"/>
        </w:rPr>
        <w:t>; Morris</w:t>
      </w:r>
      <w:r>
        <w:rPr>
          <w:rFonts w:ascii="Arabic Transparent" w:hAnsi="Arabic Transparent" w:cs="Arabic Transparent"/>
          <w:rtl/>
        </w:rPr>
        <w:t xml:space="preserve">, 1988, </w:t>
      </w:r>
      <w:r>
        <w:rPr>
          <w:rFonts w:ascii="Arabic Transparent" w:hAnsi="Arabic Transparent" w:cs="Arabic Transparent"/>
        </w:rPr>
        <w:t>p.p. 159 - 84</w:t>
      </w:r>
      <w:r>
        <w:rPr>
          <w:rFonts w:ascii="Arabic Transparent" w:hAnsi="Arabic Transparent" w:cs="Arabic Transparent"/>
          <w:rtl/>
        </w:rPr>
        <w:t xml:space="preserve">. </w:t>
      </w:r>
    </w:p>
    <w:p w:rsidR="009919B3" w:rsidRDefault="009919B3" w:rsidP="009919B3">
      <w:pPr>
        <w:pStyle w:val="NormalWeb"/>
        <w:rPr>
          <w:rFonts w:ascii="Arabic Transparent" w:hAnsi="Arabic Transparent" w:cs="Arabic Transparent"/>
          <w:rtl/>
        </w:rPr>
      </w:pPr>
      <w:r>
        <w:rPr>
          <w:rFonts w:ascii="Arabic Transparent" w:hAnsi="Arabic Transparent" w:cs="Arabic Transparent"/>
          <w:rtl/>
        </w:rPr>
        <w:lastRenderedPageBreak/>
        <w:t>17_ براي‌ تفصيلات‌ دربارة‌ نسبت‌ بين‌ «تشبيه‌» و «تنزيه‌» از يك‌ طرف‌ و عقل‌ و كشف‌ از طرف‌ ديگر، نگا.  </w:t>
      </w:r>
      <w:proofErr w:type="spellStart"/>
      <w:r>
        <w:rPr>
          <w:rFonts w:ascii="Arabic Transparent" w:hAnsi="Arabic Transparent" w:cs="Arabic Transparent"/>
        </w:rPr>
        <w:t>Chittick</w:t>
      </w:r>
      <w:proofErr w:type="spellEnd"/>
      <w:r>
        <w:rPr>
          <w:rFonts w:ascii="Arabic Transparent" w:hAnsi="Arabic Transparent" w:cs="Arabic Transparent"/>
        </w:rPr>
        <w:t>, 1989, especially parts 4 and 5</w:t>
      </w:r>
      <w:r>
        <w:rPr>
          <w:rFonts w:ascii="Arabic Transparent" w:hAnsi="Arabic Transparent" w:cs="Arabic Transparent"/>
          <w:rtl/>
        </w:rPr>
        <w:t xml:space="preserve">. </w:t>
      </w:r>
    </w:p>
    <w:p w:rsidR="009919B3" w:rsidRDefault="009919B3" w:rsidP="009919B3">
      <w:pPr>
        <w:pStyle w:val="NormalWeb"/>
        <w:rPr>
          <w:rFonts w:ascii="Arabic Transparent" w:hAnsi="Arabic Transparent" w:cs="Arabic Transparent"/>
          <w:rtl/>
        </w:rPr>
      </w:pPr>
      <w:r>
        <w:rPr>
          <w:rFonts w:ascii="Arabic Transparent" w:hAnsi="Arabic Transparent" w:cs="Arabic Transparent"/>
          <w:rtl/>
        </w:rPr>
        <w:t xml:space="preserve">18 _ فصوص‌ چندي‌ است‌ كه‌ به‌ انگليسي‌ ترجمه‌ شده‌ است‌، برجسته‌ترين‌ آن‌ توسط‌: </w:t>
      </w:r>
      <w:r>
        <w:rPr>
          <w:rFonts w:ascii="Arabic Transparent" w:hAnsi="Arabic Transparent" w:cs="Arabic Transparent"/>
        </w:rPr>
        <w:t>Austin, 1981</w:t>
      </w:r>
      <w:r>
        <w:rPr>
          <w:rFonts w:ascii="Arabic Transparent" w:hAnsi="Arabic Transparent" w:cs="Arabic Transparent"/>
          <w:rtl/>
        </w:rPr>
        <w:t>.</w:t>
      </w:r>
    </w:p>
    <w:p w:rsidR="009919B3" w:rsidRDefault="009919B3" w:rsidP="009919B3">
      <w:pPr>
        <w:pStyle w:val="NormalWeb"/>
        <w:rPr>
          <w:rFonts w:ascii="Arabic Transparent" w:hAnsi="Arabic Transparent" w:cs="Arabic Transparent"/>
          <w:rtl/>
        </w:rPr>
      </w:pPr>
      <w:r>
        <w:rPr>
          <w:rFonts w:ascii="Arabic Transparent" w:hAnsi="Arabic Transparent" w:cs="Arabic Transparent"/>
          <w:rtl/>
        </w:rPr>
        <w:t> براي ترجمه‌هاي ديگر نگاه كنيد به كتابنامه‌هاي:</w:t>
      </w:r>
      <w:proofErr w:type="spellStart"/>
      <w:r>
        <w:rPr>
          <w:rFonts w:ascii="Arabic Transparent" w:hAnsi="Arabic Transparent" w:cs="Arabic Transparent"/>
        </w:rPr>
        <w:t>Chittick</w:t>
      </w:r>
      <w:proofErr w:type="spellEnd"/>
      <w:r>
        <w:rPr>
          <w:rFonts w:ascii="Arabic Transparent" w:hAnsi="Arabic Transparent" w:cs="Arabic Transparent"/>
        </w:rPr>
        <w:t xml:space="preserve">, 1989; </w:t>
      </w:r>
      <w:proofErr w:type="spellStart"/>
      <w:r>
        <w:rPr>
          <w:rFonts w:ascii="Arabic Transparent" w:hAnsi="Arabic Transparent" w:cs="Arabic Transparent"/>
        </w:rPr>
        <w:t>Addas</w:t>
      </w:r>
      <w:proofErr w:type="spellEnd"/>
      <w:r>
        <w:rPr>
          <w:rFonts w:ascii="Arabic Transparent" w:hAnsi="Arabic Transparent" w:cs="Arabic Transparent"/>
        </w:rPr>
        <w:t>, 1993</w:t>
      </w:r>
      <w:r>
        <w:rPr>
          <w:rFonts w:ascii="Arabic Transparent" w:hAnsi="Arabic Transparent" w:cs="Arabic Transparent"/>
          <w:rtl/>
        </w:rPr>
        <w:t xml:space="preserve">. </w:t>
      </w:r>
    </w:p>
    <w:p w:rsidR="009919B3" w:rsidRDefault="009919B3" w:rsidP="009919B3">
      <w:pPr>
        <w:pStyle w:val="NormalWeb"/>
        <w:rPr>
          <w:rFonts w:ascii="Arabic Transparent" w:hAnsi="Arabic Transparent" w:cs="Arabic Transparent"/>
          <w:rtl/>
        </w:rPr>
      </w:pPr>
      <w:r>
        <w:rPr>
          <w:rFonts w:ascii="Arabic Transparent" w:hAnsi="Arabic Transparent" w:cs="Arabic Transparent"/>
          <w:rtl/>
        </w:rPr>
        <w:t>19_ براي‌ بحث‌ مفصّل‌ از تاريخ‌ واژه‌ ومعاني‌ كه‌ نويسندگان‌ مختلف‌ به</w:t>
      </w:r>
      <w:r>
        <w:rPr>
          <w:rFonts w:ascii="Arabic Transparent" w:hAnsi="Arabic Transparent" w:cs="Arabic Transparent"/>
          <w:rtl/>
        </w:rPr>
        <w:softHyphen/>
        <w:t xml:space="preserve">آن‌ داده‌اند، نگا. </w:t>
      </w:r>
      <w:proofErr w:type="spellStart"/>
      <w:proofErr w:type="gramStart"/>
      <w:r>
        <w:rPr>
          <w:rFonts w:ascii="Arabic Transparent" w:hAnsi="Arabic Transparent" w:cs="Arabic Transparent"/>
        </w:rPr>
        <w:t>Chittick</w:t>
      </w:r>
      <w:proofErr w:type="spellEnd"/>
      <w:r>
        <w:rPr>
          <w:rFonts w:ascii="Arabic Transparent" w:hAnsi="Arabic Transparent" w:cs="Arabic Transparent"/>
        </w:rPr>
        <w:t>, 1994</w:t>
      </w:r>
      <w:r>
        <w:rPr>
          <w:rFonts w:ascii="Arabic Transparent" w:hAnsi="Arabic Transparent" w:cs="Arabic Transparent"/>
          <w:rtl/>
        </w:rPr>
        <w:t>.</w:t>
      </w:r>
      <w:proofErr w:type="gramEnd"/>
    </w:p>
    <w:p w:rsidR="009919B3" w:rsidRDefault="009919B3" w:rsidP="009919B3">
      <w:pPr>
        <w:pStyle w:val="NormalWeb"/>
        <w:rPr>
          <w:rFonts w:ascii="Arabic Transparent" w:hAnsi="Arabic Transparent" w:cs="Arabic Transparent"/>
          <w:rtl/>
        </w:rPr>
      </w:pPr>
      <w:r>
        <w:rPr>
          <w:rFonts w:ascii="Arabic Transparent" w:hAnsi="Arabic Transparent" w:cs="Arabic Transparent"/>
          <w:rtl/>
        </w:rPr>
        <w:t xml:space="preserve">20 _ مقايسه كنيد با   : </w:t>
      </w:r>
      <w:proofErr w:type="spellStart"/>
      <w:r>
        <w:rPr>
          <w:rFonts w:ascii="Arabic Transparent" w:hAnsi="Arabic Transparent" w:cs="Arabic Transparent"/>
        </w:rPr>
        <w:t>Chittick</w:t>
      </w:r>
      <w:proofErr w:type="spellEnd"/>
      <w:r>
        <w:rPr>
          <w:rFonts w:ascii="Arabic Transparent" w:hAnsi="Arabic Transparent" w:cs="Arabic Transparent"/>
        </w:rPr>
        <w:t>, 1992, 203 – 17</w:t>
      </w:r>
      <w:r>
        <w:rPr>
          <w:rFonts w:ascii="Arabic Transparent" w:hAnsi="Arabic Transparent" w:cs="Arabic Transparent"/>
          <w:rtl/>
        </w:rPr>
        <w:t xml:space="preserve">        ونيز نگا.  </w:t>
      </w:r>
      <w:proofErr w:type="gramStart"/>
      <w:r>
        <w:rPr>
          <w:rFonts w:ascii="Arabic Transparent" w:hAnsi="Arabic Transparent" w:cs="Arabic Transparent"/>
        </w:rPr>
        <w:t>Murata</w:t>
      </w:r>
      <w:r>
        <w:rPr>
          <w:rFonts w:ascii="Arabic Transparent" w:hAnsi="Arabic Transparent" w:cs="Arabic Transparent"/>
          <w:rtl/>
        </w:rPr>
        <w:t>, 1992, 67.</w:t>
      </w:r>
      <w:proofErr w:type="gramEnd"/>
      <w:r>
        <w:rPr>
          <w:rFonts w:ascii="Arabic Transparent" w:hAnsi="Arabic Transparent" w:cs="Arabic Transparent"/>
          <w:rtl/>
        </w:rPr>
        <w:t xml:space="preserve"> </w:t>
      </w:r>
    </w:p>
    <w:p w:rsidR="009919B3" w:rsidRDefault="009919B3" w:rsidP="009919B3">
      <w:pPr>
        <w:pStyle w:val="NormalWeb"/>
        <w:rPr>
          <w:rFonts w:ascii="Arabic Transparent" w:hAnsi="Arabic Transparent" w:cs="Arabic Transparent"/>
          <w:rtl/>
        </w:rPr>
      </w:pPr>
      <w:r>
        <w:rPr>
          <w:rFonts w:ascii="Arabic Transparent" w:hAnsi="Arabic Transparent" w:cs="Arabic Transparent"/>
          <w:rtl/>
        </w:rPr>
        <w:t>21_ دربارة‌ انسان‌ كامل‌ و مقام‌ لامقام‌، نگا.   </w:t>
      </w:r>
      <w:proofErr w:type="spellStart"/>
      <w:proofErr w:type="gramStart"/>
      <w:r>
        <w:rPr>
          <w:rFonts w:ascii="Arabic Transparent" w:hAnsi="Arabic Transparent" w:cs="Arabic Transparent"/>
        </w:rPr>
        <w:t>Chittick</w:t>
      </w:r>
      <w:proofErr w:type="spellEnd"/>
      <w:r>
        <w:rPr>
          <w:rFonts w:ascii="Arabic Transparent" w:hAnsi="Arabic Transparent" w:cs="Arabic Transparent"/>
        </w:rPr>
        <w:t>, 1989, Chapter 20</w:t>
      </w:r>
      <w:r>
        <w:rPr>
          <w:rFonts w:ascii="Arabic Transparent" w:hAnsi="Arabic Transparent" w:cs="Arabic Transparent"/>
          <w:rtl/>
        </w:rPr>
        <w:t>.</w:t>
      </w:r>
      <w:proofErr w:type="gramEnd"/>
      <w:r>
        <w:rPr>
          <w:rFonts w:ascii="Arabic Transparent" w:hAnsi="Arabic Transparent" w:cs="Arabic Transparent"/>
          <w:rtl/>
        </w:rPr>
        <w:t xml:space="preserve"> </w:t>
      </w:r>
    </w:p>
    <w:p w:rsidR="00B03E59" w:rsidRPr="009919B3" w:rsidRDefault="00B03E59" w:rsidP="009919B3"/>
    <w:sectPr w:rsidR="00B03E59" w:rsidRPr="009919B3" w:rsidSect="00B03E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CB3A7F"/>
    <w:rsid w:val="00000BD5"/>
    <w:rsid w:val="0001514D"/>
    <w:rsid w:val="0003345C"/>
    <w:rsid w:val="00056411"/>
    <w:rsid w:val="00077D11"/>
    <w:rsid w:val="000A6B77"/>
    <w:rsid w:val="000C290A"/>
    <w:rsid w:val="000E14B8"/>
    <w:rsid w:val="000F3C83"/>
    <w:rsid w:val="00112F96"/>
    <w:rsid w:val="00126240"/>
    <w:rsid w:val="00156C49"/>
    <w:rsid w:val="00160CD4"/>
    <w:rsid w:val="0017239D"/>
    <w:rsid w:val="00180DDC"/>
    <w:rsid w:val="001A1889"/>
    <w:rsid w:val="001A74B5"/>
    <w:rsid w:val="001D14F2"/>
    <w:rsid w:val="002029CD"/>
    <w:rsid w:val="00221E7D"/>
    <w:rsid w:val="00293873"/>
    <w:rsid w:val="002C3083"/>
    <w:rsid w:val="002D5B18"/>
    <w:rsid w:val="002D610B"/>
    <w:rsid w:val="00381A70"/>
    <w:rsid w:val="00390574"/>
    <w:rsid w:val="00392C44"/>
    <w:rsid w:val="003A39F3"/>
    <w:rsid w:val="003A7329"/>
    <w:rsid w:val="003C354A"/>
    <w:rsid w:val="003D2D96"/>
    <w:rsid w:val="003D4CEE"/>
    <w:rsid w:val="00425405"/>
    <w:rsid w:val="00450E3D"/>
    <w:rsid w:val="00462DAF"/>
    <w:rsid w:val="004753E6"/>
    <w:rsid w:val="004815CB"/>
    <w:rsid w:val="00481D8D"/>
    <w:rsid w:val="0050164C"/>
    <w:rsid w:val="00555DCA"/>
    <w:rsid w:val="005676F5"/>
    <w:rsid w:val="005830CC"/>
    <w:rsid w:val="00591FFD"/>
    <w:rsid w:val="005E67CE"/>
    <w:rsid w:val="00647266"/>
    <w:rsid w:val="006544A0"/>
    <w:rsid w:val="00685286"/>
    <w:rsid w:val="00686210"/>
    <w:rsid w:val="00692030"/>
    <w:rsid w:val="006A7533"/>
    <w:rsid w:val="006B1E6E"/>
    <w:rsid w:val="006D670D"/>
    <w:rsid w:val="006E38C5"/>
    <w:rsid w:val="006F4E5A"/>
    <w:rsid w:val="00721B72"/>
    <w:rsid w:val="00736837"/>
    <w:rsid w:val="00761FF4"/>
    <w:rsid w:val="00782A0C"/>
    <w:rsid w:val="007F2F09"/>
    <w:rsid w:val="0081689F"/>
    <w:rsid w:val="00830131"/>
    <w:rsid w:val="008349B5"/>
    <w:rsid w:val="0084266E"/>
    <w:rsid w:val="008D4BE6"/>
    <w:rsid w:val="00915498"/>
    <w:rsid w:val="009260BD"/>
    <w:rsid w:val="00960F4D"/>
    <w:rsid w:val="009919B3"/>
    <w:rsid w:val="009A29CB"/>
    <w:rsid w:val="009D4EBF"/>
    <w:rsid w:val="00A8213B"/>
    <w:rsid w:val="00AA7BC5"/>
    <w:rsid w:val="00AD4EE0"/>
    <w:rsid w:val="00AD53F1"/>
    <w:rsid w:val="00AE5A03"/>
    <w:rsid w:val="00AE5CD5"/>
    <w:rsid w:val="00B03E59"/>
    <w:rsid w:val="00B407CB"/>
    <w:rsid w:val="00B741BF"/>
    <w:rsid w:val="00B85A2A"/>
    <w:rsid w:val="00BD09AE"/>
    <w:rsid w:val="00BE3815"/>
    <w:rsid w:val="00C04D32"/>
    <w:rsid w:val="00C25C80"/>
    <w:rsid w:val="00C30E10"/>
    <w:rsid w:val="00C3688F"/>
    <w:rsid w:val="00C64940"/>
    <w:rsid w:val="00C86EF2"/>
    <w:rsid w:val="00C9497B"/>
    <w:rsid w:val="00CB3A7F"/>
    <w:rsid w:val="00CB4536"/>
    <w:rsid w:val="00CC017B"/>
    <w:rsid w:val="00D34882"/>
    <w:rsid w:val="00D756A6"/>
    <w:rsid w:val="00DC3A1F"/>
    <w:rsid w:val="00DE200E"/>
    <w:rsid w:val="00DF4D55"/>
    <w:rsid w:val="00E0326A"/>
    <w:rsid w:val="00E57669"/>
    <w:rsid w:val="00E6415C"/>
    <w:rsid w:val="00E656B8"/>
    <w:rsid w:val="00E84F47"/>
    <w:rsid w:val="00EC70B5"/>
    <w:rsid w:val="00F437FD"/>
    <w:rsid w:val="00F6270F"/>
    <w:rsid w:val="00FA0D3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E59"/>
  </w:style>
  <w:style w:type="paragraph" w:styleId="Heading2">
    <w:name w:val="heading 2"/>
    <w:basedOn w:val="Normal"/>
    <w:link w:val="Heading2Char"/>
    <w:uiPriority w:val="9"/>
    <w:qFormat/>
    <w:rsid w:val="00CB3A7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B3A7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C308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C308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34882"/>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3A7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B3A7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B3A7F"/>
    <w:rPr>
      <w:b/>
      <w:bCs/>
      <w:strike w:val="0"/>
      <w:dstrike w:val="0"/>
      <w:color w:val="0000FF"/>
      <w:sz w:val="22"/>
      <w:szCs w:val="22"/>
      <w:u w:val="none"/>
      <w:effect w:val="none"/>
    </w:rPr>
  </w:style>
  <w:style w:type="paragraph" w:styleId="NormalWeb">
    <w:name w:val="Normal (Web)"/>
    <w:basedOn w:val="Normal"/>
    <w:uiPriority w:val="99"/>
    <w:semiHidden/>
    <w:unhideWhenUsed/>
    <w:rsid w:val="00CB3A7F"/>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CB3A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A7F"/>
    <w:rPr>
      <w:rFonts w:ascii="Tahoma" w:hAnsi="Tahoma" w:cs="Tahoma"/>
      <w:sz w:val="16"/>
      <w:szCs w:val="16"/>
    </w:rPr>
  </w:style>
  <w:style w:type="character" w:customStyle="1" w:styleId="Heading4Char">
    <w:name w:val="Heading 4 Char"/>
    <w:basedOn w:val="DefaultParagraphFont"/>
    <w:link w:val="Heading4"/>
    <w:uiPriority w:val="9"/>
    <w:semiHidden/>
    <w:rsid w:val="002C308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C3083"/>
    <w:rPr>
      <w:rFonts w:asciiTheme="majorHAnsi" w:eastAsiaTheme="majorEastAsia" w:hAnsiTheme="majorHAnsi" w:cstheme="majorBidi"/>
      <w:color w:val="243F60" w:themeColor="accent1" w:themeShade="7F"/>
    </w:rPr>
  </w:style>
  <w:style w:type="character" w:customStyle="1" w:styleId="pagecount">
    <w:name w:val="pagecount"/>
    <w:basedOn w:val="DefaultParagraphFont"/>
    <w:rsid w:val="001A1889"/>
  </w:style>
  <w:style w:type="character" w:customStyle="1" w:styleId="pageno">
    <w:name w:val="pageno"/>
    <w:basedOn w:val="DefaultParagraphFont"/>
    <w:rsid w:val="001A1889"/>
  </w:style>
  <w:style w:type="character" w:customStyle="1" w:styleId="magsimg">
    <w:name w:val="magsimg"/>
    <w:basedOn w:val="DefaultParagraphFont"/>
    <w:rsid w:val="001A1889"/>
  </w:style>
  <w:style w:type="paragraph" w:customStyle="1" w:styleId="finish">
    <w:name w:val="finish"/>
    <w:basedOn w:val="Normal"/>
    <w:rsid w:val="001A18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semiHidden/>
    <w:rsid w:val="00D34882"/>
    <w:rPr>
      <w:rFonts w:asciiTheme="majorHAnsi" w:eastAsiaTheme="majorEastAsia" w:hAnsiTheme="majorHAnsi" w:cstheme="majorBidi"/>
      <w:i/>
      <w:iCs/>
      <w:color w:val="243F60" w:themeColor="accent1" w:themeShade="7F"/>
    </w:rPr>
  </w:style>
</w:styles>
</file>

<file path=word/webSettings.xml><?xml version="1.0" encoding="utf-8"?>
<w:webSettings xmlns:r="http://schemas.openxmlformats.org/officeDocument/2006/relationships" xmlns:w="http://schemas.openxmlformats.org/wordprocessingml/2006/main">
  <w:divs>
    <w:div w:id="74521057">
      <w:bodyDiv w:val="1"/>
      <w:marLeft w:val="0"/>
      <w:marRight w:val="0"/>
      <w:marTop w:val="0"/>
      <w:marBottom w:val="0"/>
      <w:divBdr>
        <w:top w:val="none" w:sz="0" w:space="0" w:color="auto"/>
        <w:left w:val="none" w:sz="0" w:space="0" w:color="auto"/>
        <w:bottom w:val="none" w:sz="0" w:space="0" w:color="auto"/>
        <w:right w:val="none" w:sz="0" w:space="0" w:color="auto"/>
      </w:divBdr>
      <w:divsChild>
        <w:div w:id="31078374">
          <w:marLeft w:val="0"/>
          <w:marRight w:val="0"/>
          <w:marTop w:val="0"/>
          <w:marBottom w:val="0"/>
          <w:divBdr>
            <w:top w:val="none" w:sz="0" w:space="0" w:color="auto"/>
            <w:left w:val="none" w:sz="0" w:space="0" w:color="auto"/>
            <w:bottom w:val="none" w:sz="0" w:space="0" w:color="auto"/>
            <w:right w:val="none" w:sz="0" w:space="0" w:color="auto"/>
          </w:divBdr>
        </w:div>
        <w:div w:id="369840904">
          <w:marLeft w:val="0"/>
          <w:marRight w:val="0"/>
          <w:marTop w:val="0"/>
          <w:marBottom w:val="0"/>
          <w:divBdr>
            <w:top w:val="none" w:sz="0" w:space="0" w:color="auto"/>
            <w:left w:val="none" w:sz="0" w:space="0" w:color="auto"/>
            <w:bottom w:val="none" w:sz="0" w:space="0" w:color="auto"/>
            <w:right w:val="none" w:sz="0" w:space="0" w:color="auto"/>
          </w:divBdr>
        </w:div>
      </w:divsChild>
    </w:div>
    <w:div w:id="86073901">
      <w:bodyDiv w:val="1"/>
      <w:marLeft w:val="0"/>
      <w:marRight w:val="0"/>
      <w:marTop w:val="0"/>
      <w:marBottom w:val="0"/>
      <w:divBdr>
        <w:top w:val="none" w:sz="0" w:space="0" w:color="auto"/>
        <w:left w:val="none" w:sz="0" w:space="0" w:color="auto"/>
        <w:bottom w:val="none" w:sz="0" w:space="0" w:color="auto"/>
        <w:right w:val="none" w:sz="0" w:space="0" w:color="auto"/>
      </w:divBdr>
      <w:divsChild>
        <w:div w:id="6295463">
          <w:marLeft w:val="0"/>
          <w:marRight w:val="0"/>
          <w:marTop w:val="0"/>
          <w:marBottom w:val="0"/>
          <w:divBdr>
            <w:top w:val="none" w:sz="0" w:space="0" w:color="auto"/>
            <w:left w:val="none" w:sz="0" w:space="0" w:color="auto"/>
            <w:bottom w:val="none" w:sz="0" w:space="0" w:color="auto"/>
            <w:right w:val="none" w:sz="0" w:space="0" w:color="auto"/>
          </w:divBdr>
        </w:div>
        <w:div w:id="1968927285">
          <w:marLeft w:val="0"/>
          <w:marRight w:val="0"/>
          <w:marTop w:val="0"/>
          <w:marBottom w:val="0"/>
          <w:divBdr>
            <w:top w:val="none" w:sz="0" w:space="0" w:color="auto"/>
            <w:left w:val="none" w:sz="0" w:space="0" w:color="auto"/>
            <w:bottom w:val="none" w:sz="0" w:space="0" w:color="auto"/>
            <w:right w:val="none" w:sz="0" w:space="0" w:color="auto"/>
          </w:divBdr>
        </w:div>
      </w:divsChild>
    </w:div>
    <w:div w:id="98529192">
      <w:bodyDiv w:val="1"/>
      <w:marLeft w:val="0"/>
      <w:marRight w:val="0"/>
      <w:marTop w:val="0"/>
      <w:marBottom w:val="0"/>
      <w:divBdr>
        <w:top w:val="none" w:sz="0" w:space="0" w:color="auto"/>
        <w:left w:val="none" w:sz="0" w:space="0" w:color="auto"/>
        <w:bottom w:val="none" w:sz="0" w:space="0" w:color="auto"/>
        <w:right w:val="none" w:sz="0" w:space="0" w:color="auto"/>
      </w:divBdr>
      <w:divsChild>
        <w:div w:id="1383287460">
          <w:marLeft w:val="0"/>
          <w:marRight w:val="0"/>
          <w:marTop w:val="0"/>
          <w:marBottom w:val="0"/>
          <w:divBdr>
            <w:top w:val="none" w:sz="0" w:space="0" w:color="auto"/>
            <w:left w:val="none" w:sz="0" w:space="0" w:color="auto"/>
            <w:bottom w:val="none" w:sz="0" w:space="0" w:color="auto"/>
            <w:right w:val="none" w:sz="0" w:space="0" w:color="auto"/>
          </w:divBdr>
        </w:div>
        <w:div w:id="281309859">
          <w:marLeft w:val="0"/>
          <w:marRight w:val="0"/>
          <w:marTop w:val="0"/>
          <w:marBottom w:val="0"/>
          <w:divBdr>
            <w:top w:val="none" w:sz="0" w:space="0" w:color="auto"/>
            <w:left w:val="none" w:sz="0" w:space="0" w:color="auto"/>
            <w:bottom w:val="none" w:sz="0" w:space="0" w:color="auto"/>
            <w:right w:val="none" w:sz="0" w:space="0" w:color="auto"/>
          </w:divBdr>
        </w:div>
      </w:divsChild>
    </w:div>
    <w:div w:id="161748984">
      <w:bodyDiv w:val="1"/>
      <w:marLeft w:val="0"/>
      <w:marRight w:val="0"/>
      <w:marTop w:val="0"/>
      <w:marBottom w:val="0"/>
      <w:divBdr>
        <w:top w:val="none" w:sz="0" w:space="0" w:color="auto"/>
        <w:left w:val="none" w:sz="0" w:space="0" w:color="auto"/>
        <w:bottom w:val="none" w:sz="0" w:space="0" w:color="auto"/>
        <w:right w:val="none" w:sz="0" w:space="0" w:color="auto"/>
      </w:divBdr>
      <w:divsChild>
        <w:div w:id="410782587">
          <w:marLeft w:val="0"/>
          <w:marRight w:val="0"/>
          <w:marTop w:val="0"/>
          <w:marBottom w:val="0"/>
          <w:divBdr>
            <w:top w:val="none" w:sz="0" w:space="0" w:color="auto"/>
            <w:left w:val="none" w:sz="0" w:space="0" w:color="auto"/>
            <w:bottom w:val="none" w:sz="0" w:space="0" w:color="auto"/>
            <w:right w:val="none" w:sz="0" w:space="0" w:color="auto"/>
          </w:divBdr>
        </w:div>
        <w:div w:id="1832333752">
          <w:marLeft w:val="0"/>
          <w:marRight w:val="0"/>
          <w:marTop w:val="0"/>
          <w:marBottom w:val="0"/>
          <w:divBdr>
            <w:top w:val="none" w:sz="0" w:space="0" w:color="auto"/>
            <w:left w:val="none" w:sz="0" w:space="0" w:color="auto"/>
            <w:bottom w:val="none" w:sz="0" w:space="0" w:color="auto"/>
            <w:right w:val="none" w:sz="0" w:space="0" w:color="auto"/>
          </w:divBdr>
        </w:div>
      </w:divsChild>
    </w:div>
    <w:div w:id="205414229">
      <w:bodyDiv w:val="1"/>
      <w:marLeft w:val="0"/>
      <w:marRight w:val="0"/>
      <w:marTop w:val="0"/>
      <w:marBottom w:val="0"/>
      <w:divBdr>
        <w:top w:val="none" w:sz="0" w:space="0" w:color="auto"/>
        <w:left w:val="none" w:sz="0" w:space="0" w:color="auto"/>
        <w:bottom w:val="none" w:sz="0" w:space="0" w:color="auto"/>
        <w:right w:val="none" w:sz="0" w:space="0" w:color="auto"/>
      </w:divBdr>
      <w:divsChild>
        <w:div w:id="559757320">
          <w:marLeft w:val="0"/>
          <w:marRight w:val="0"/>
          <w:marTop w:val="0"/>
          <w:marBottom w:val="0"/>
          <w:divBdr>
            <w:top w:val="none" w:sz="0" w:space="0" w:color="auto"/>
            <w:left w:val="none" w:sz="0" w:space="0" w:color="auto"/>
            <w:bottom w:val="none" w:sz="0" w:space="0" w:color="auto"/>
            <w:right w:val="none" w:sz="0" w:space="0" w:color="auto"/>
          </w:divBdr>
        </w:div>
        <w:div w:id="428545646">
          <w:marLeft w:val="0"/>
          <w:marRight w:val="0"/>
          <w:marTop w:val="0"/>
          <w:marBottom w:val="0"/>
          <w:divBdr>
            <w:top w:val="none" w:sz="0" w:space="0" w:color="auto"/>
            <w:left w:val="none" w:sz="0" w:space="0" w:color="auto"/>
            <w:bottom w:val="none" w:sz="0" w:space="0" w:color="auto"/>
            <w:right w:val="none" w:sz="0" w:space="0" w:color="auto"/>
          </w:divBdr>
        </w:div>
      </w:divsChild>
    </w:div>
    <w:div w:id="230625732">
      <w:bodyDiv w:val="1"/>
      <w:marLeft w:val="0"/>
      <w:marRight w:val="0"/>
      <w:marTop w:val="0"/>
      <w:marBottom w:val="0"/>
      <w:divBdr>
        <w:top w:val="none" w:sz="0" w:space="0" w:color="auto"/>
        <w:left w:val="none" w:sz="0" w:space="0" w:color="auto"/>
        <w:bottom w:val="none" w:sz="0" w:space="0" w:color="auto"/>
        <w:right w:val="none" w:sz="0" w:space="0" w:color="auto"/>
      </w:divBdr>
      <w:divsChild>
        <w:div w:id="2046248700">
          <w:marLeft w:val="0"/>
          <w:marRight w:val="0"/>
          <w:marTop w:val="0"/>
          <w:marBottom w:val="0"/>
          <w:divBdr>
            <w:top w:val="none" w:sz="0" w:space="0" w:color="auto"/>
            <w:left w:val="none" w:sz="0" w:space="0" w:color="auto"/>
            <w:bottom w:val="none" w:sz="0" w:space="0" w:color="auto"/>
            <w:right w:val="none" w:sz="0" w:space="0" w:color="auto"/>
          </w:divBdr>
        </w:div>
        <w:div w:id="1448043200">
          <w:marLeft w:val="0"/>
          <w:marRight w:val="0"/>
          <w:marTop w:val="0"/>
          <w:marBottom w:val="0"/>
          <w:divBdr>
            <w:top w:val="none" w:sz="0" w:space="0" w:color="auto"/>
            <w:left w:val="none" w:sz="0" w:space="0" w:color="auto"/>
            <w:bottom w:val="none" w:sz="0" w:space="0" w:color="auto"/>
            <w:right w:val="none" w:sz="0" w:space="0" w:color="auto"/>
          </w:divBdr>
        </w:div>
      </w:divsChild>
    </w:div>
    <w:div w:id="233666068">
      <w:bodyDiv w:val="1"/>
      <w:marLeft w:val="0"/>
      <w:marRight w:val="0"/>
      <w:marTop w:val="0"/>
      <w:marBottom w:val="0"/>
      <w:divBdr>
        <w:top w:val="none" w:sz="0" w:space="0" w:color="auto"/>
        <w:left w:val="none" w:sz="0" w:space="0" w:color="auto"/>
        <w:bottom w:val="none" w:sz="0" w:space="0" w:color="auto"/>
        <w:right w:val="none" w:sz="0" w:space="0" w:color="auto"/>
      </w:divBdr>
      <w:divsChild>
        <w:div w:id="1645886843">
          <w:marLeft w:val="0"/>
          <w:marRight w:val="0"/>
          <w:marTop w:val="0"/>
          <w:marBottom w:val="0"/>
          <w:divBdr>
            <w:top w:val="none" w:sz="0" w:space="0" w:color="auto"/>
            <w:left w:val="none" w:sz="0" w:space="0" w:color="auto"/>
            <w:bottom w:val="none" w:sz="0" w:space="0" w:color="auto"/>
            <w:right w:val="none" w:sz="0" w:space="0" w:color="auto"/>
          </w:divBdr>
        </w:div>
        <w:div w:id="653528325">
          <w:marLeft w:val="0"/>
          <w:marRight w:val="0"/>
          <w:marTop w:val="0"/>
          <w:marBottom w:val="0"/>
          <w:divBdr>
            <w:top w:val="none" w:sz="0" w:space="0" w:color="auto"/>
            <w:left w:val="none" w:sz="0" w:space="0" w:color="auto"/>
            <w:bottom w:val="none" w:sz="0" w:space="0" w:color="auto"/>
            <w:right w:val="none" w:sz="0" w:space="0" w:color="auto"/>
          </w:divBdr>
        </w:div>
      </w:divsChild>
    </w:div>
    <w:div w:id="248008130">
      <w:bodyDiv w:val="1"/>
      <w:marLeft w:val="0"/>
      <w:marRight w:val="0"/>
      <w:marTop w:val="0"/>
      <w:marBottom w:val="0"/>
      <w:divBdr>
        <w:top w:val="none" w:sz="0" w:space="0" w:color="auto"/>
        <w:left w:val="none" w:sz="0" w:space="0" w:color="auto"/>
        <w:bottom w:val="none" w:sz="0" w:space="0" w:color="auto"/>
        <w:right w:val="none" w:sz="0" w:space="0" w:color="auto"/>
      </w:divBdr>
      <w:divsChild>
        <w:div w:id="992218393">
          <w:marLeft w:val="0"/>
          <w:marRight w:val="0"/>
          <w:marTop w:val="0"/>
          <w:marBottom w:val="0"/>
          <w:divBdr>
            <w:top w:val="none" w:sz="0" w:space="0" w:color="auto"/>
            <w:left w:val="none" w:sz="0" w:space="0" w:color="auto"/>
            <w:bottom w:val="none" w:sz="0" w:space="0" w:color="auto"/>
            <w:right w:val="none" w:sz="0" w:space="0" w:color="auto"/>
          </w:divBdr>
        </w:div>
        <w:div w:id="2084797299">
          <w:marLeft w:val="0"/>
          <w:marRight w:val="0"/>
          <w:marTop w:val="0"/>
          <w:marBottom w:val="0"/>
          <w:divBdr>
            <w:top w:val="none" w:sz="0" w:space="0" w:color="auto"/>
            <w:left w:val="none" w:sz="0" w:space="0" w:color="auto"/>
            <w:bottom w:val="none" w:sz="0" w:space="0" w:color="auto"/>
            <w:right w:val="none" w:sz="0" w:space="0" w:color="auto"/>
          </w:divBdr>
        </w:div>
      </w:divsChild>
    </w:div>
    <w:div w:id="253247901">
      <w:bodyDiv w:val="1"/>
      <w:marLeft w:val="0"/>
      <w:marRight w:val="0"/>
      <w:marTop w:val="0"/>
      <w:marBottom w:val="0"/>
      <w:divBdr>
        <w:top w:val="none" w:sz="0" w:space="0" w:color="auto"/>
        <w:left w:val="none" w:sz="0" w:space="0" w:color="auto"/>
        <w:bottom w:val="none" w:sz="0" w:space="0" w:color="auto"/>
        <w:right w:val="none" w:sz="0" w:space="0" w:color="auto"/>
      </w:divBdr>
      <w:divsChild>
        <w:div w:id="561062451">
          <w:marLeft w:val="0"/>
          <w:marRight w:val="0"/>
          <w:marTop w:val="0"/>
          <w:marBottom w:val="0"/>
          <w:divBdr>
            <w:top w:val="none" w:sz="0" w:space="0" w:color="auto"/>
            <w:left w:val="none" w:sz="0" w:space="0" w:color="auto"/>
            <w:bottom w:val="none" w:sz="0" w:space="0" w:color="auto"/>
            <w:right w:val="none" w:sz="0" w:space="0" w:color="auto"/>
          </w:divBdr>
        </w:div>
        <w:div w:id="2138913276">
          <w:marLeft w:val="0"/>
          <w:marRight w:val="0"/>
          <w:marTop w:val="0"/>
          <w:marBottom w:val="0"/>
          <w:divBdr>
            <w:top w:val="none" w:sz="0" w:space="0" w:color="auto"/>
            <w:left w:val="none" w:sz="0" w:space="0" w:color="auto"/>
            <w:bottom w:val="none" w:sz="0" w:space="0" w:color="auto"/>
            <w:right w:val="none" w:sz="0" w:space="0" w:color="auto"/>
          </w:divBdr>
        </w:div>
      </w:divsChild>
    </w:div>
    <w:div w:id="258343406">
      <w:bodyDiv w:val="1"/>
      <w:marLeft w:val="0"/>
      <w:marRight w:val="0"/>
      <w:marTop w:val="0"/>
      <w:marBottom w:val="0"/>
      <w:divBdr>
        <w:top w:val="none" w:sz="0" w:space="0" w:color="auto"/>
        <w:left w:val="none" w:sz="0" w:space="0" w:color="auto"/>
        <w:bottom w:val="none" w:sz="0" w:space="0" w:color="auto"/>
        <w:right w:val="none" w:sz="0" w:space="0" w:color="auto"/>
      </w:divBdr>
      <w:divsChild>
        <w:div w:id="1179393075">
          <w:marLeft w:val="0"/>
          <w:marRight w:val="0"/>
          <w:marTop w:val="0"/>
          <w:marBottom w:val="0"/>
          <w:divBdr>
            <w:top w:val="none" w:sz="0" w:space="0" w:color="auto"/>
            <w:left w:val="none" w:sz="0" w:space="0" w:color="auto"/>
            <w:bottom w:val="none" w:sz="0" w:space="0" w:color="auto"/>
            <w:right w:val="none" w:sz="0" w:space="0" w:color="auto"/>
          </w:divBdr>
        </w:div>
        <w:div w:id="1560168567">
          <w:marLeft w:val="0"/>
          <w:marRight w:val="0"/>
          <w:marTop w:val="0"/>
          <w:marBottom w:val="0"/>
          <w:divBdr>
            <w:top w:val="none" w:sz="0" w:space="0" w:color="auto"/>
            <w:left w:val="none" w:sz="0" w:space="0" w:color="auto"/>
            <w:bottom w:val="none" w:sz="0" w:space="0" w:color="auto"/>
            <w:right w:val="none" w:sz="0" w:space="0" w:color="auto"/>
          </w:divBdr>
        </w:div>
      </w:divsChild>
    </w:div>
    <w:div w:id="293607688">
      <w:bodyDiv w:val="1"/>
      <w:marLeft w:val="0"/>
      <w:marRight w:val="0"/>
      <w:marTop w:val="0"/>
      <w:marBottom w:val="0"/>
      <w:divBdr>
        <w:top w:val="none" w:sz="0" w:space="0" w:color="auto"/>
        <w:left w:val="none" w:sz="0" w:space="0" w:color="auto"/>
        <w:bottom w:val="none" w:sz="0" w:space="0" w:color="auto"/>
        <w:right w:val="none" w:sz="0" w:space="0" w:color="auto"/>
      </w:divBdr>
      <w:divsChild>
        <w:div w:id="318047694">
          <w:marLeft w:val="0"/>
          <w:marRight w:val="0"/>
          <w:marTop w:val="0"/>
          <w:marBottom w:val="0"/>
          <w:divBdr>
            <w:top w:val="none" w:sz="0" w:space="0" w:color="auto"/>
            <w:left w:val="none" w:sz="0" w:space="0" w:color="auto"/>
            <w:bottom w:val="none" w:sz="0" w:space="0" w:color="auto"/>
            <w:right w:val="none" w:sz="0" w:space="0" w:color="auto"/>
          </w:divBdr>
        </w:div>
        <w:div w:id="766580398">
          <w:marLeft w:val="0"/>
          <w:marRight w:val="0"/>
          <w:marTop w:val="0"/>
          <w:marBottom w:val="0"/>
          <w:divBdr>
            <w:top w:val="none" w:sz="0" w:space="0" w:color="auto"/>
            <w:left w:val="none" w:sz="0" w:space="0" w:color="auto"/>
            <w:bottom w:val="none" w:sz="0" w:space="0" w:color="auto"/>
            <w:right w:val="none" w:sz="0" w:space="0" w:color="auto"/>
          </w:divBdr>
        </w:div>
      </w:divsChild>
    </w:div>
    <w:div w:id="303779290">
      <w:bodyDiv w:val="1"/>
      <w:marLeft w:val="0"/>
      <w:marRight w:val="0"/>
      <w:marTop w:val="0"/>
      <w:marBottom w:val="0"/>
      <w:divBdr>
        <w:top w:val="none" w:sz="0" w:space="0" w:color="auto"/>
        <w:left w:val="none" w:sz="0" w:space="0" w:color="auto"/>
        <w:bottom w:val="none" w:sz="0" w:space="0" w:color="auto"/>
        <w:right w:val="none" w:sz="0" w:space="0" w:color="auto"/>
      </w:divBdr>
      <w:divsChild>
        <w:div w:id="1339038835">
          <w:marLeft w:val="0"/>
          <w:marRight w:val="0"/>
          <w:marTop w:val="0"/>
          <w:marBottom w:val="0"/>
          <w:divBdr>
            <w:top w:val="none" w:sz="0" w:space="0" w:color="auto"/>
            <w:left w:val="none" w:sz="0" w:space="0" w:color="auto"/>
            <w:bottom w:val="none" w:sz="0" w:space="0" w:color="auto"/>
            <w:right w:val="none" w:sz="0" w:space="0" w:color="auto"/>
          </w:divBdr>
        </w:div>
        <w:div w:id="1922056547">
          <w:marLeft w:val="0"/>
          <w:marRight w:val="0"/>
          <w:marTop w:val="0"/>
          <w:marBottom w:val="0"/>
          <w:divBdr>
            <w:top w:val="none" w:sz="0" w:space="0" w:color="auto"/>
            <w:left w:val="none" w:sz="0" w:space="0" w:color="auto"/>
            <w:bottom w:val="none" w:sz="0" w:space="0" w:color="auto"/>
            <w:right w:val="none" w:sz="0" w:space="0" w:color="auto"/>
          </w:divBdr>
        </w:div>
      </w:divsChild>
    </w:div>
    <w:div w:id="344553144">
      <w:bodyDiv w:val="1"/>
      <w:marLeft w:val="0"/>
      <w:marRight w:val="0"/>
      <w:marTop w:val="0"/>
      <w:marBottom w:val="0"/>
      <w:divBdr>
        <w:top w:val="none" w:sz="0" w:space="0" w:color="auto"/>
        <w:left w:val="none" w:sz="0" w:space="0" w:color="auto"/>
        <w:bottom w:val="none" w:sz="0" w:space="0" w:color="auto"/>
        <w:right w:val="none" w:sz="0" w:space="0" w:color="auto"/>
      </w:divBdr>
      <w:divsChild>
        <w:div w:id="1380397145">
          <w:marLeft w:val="0"/>
          <w:marRight w:val="0"/>
          <w:marTop w:val="0"/>
          <w:marBottom w:val="0"/>
          <w:divBdr>
            <w:top w:val="none" w:sz="0" w:space="0" w:color="auto"/>
            <w:left w:val="none" w:sz="0" w:space="0" w:color="auto"/>
            <w:bottom w:val="none" w:sz="0" w:space="0" w:color="auto"/>
            <w:right w:val="none" w:sz="0" w:space="0" w:color="auto"/>
          </w:divBdr>
        </w:div>
        <w:div w:id="1333337394">
          <w:marLeft w:val="0"/>
          <w:marRight w:val="0"/>
          <w:marTop w:val="0"/>
          <w:marBottom w:val="0"/>
          <w:divBdr>
            <w:top w:val="none" w:sz="0" w:space="0" w:color="auto"/>
            <w:left w:val="none" w:sz="0" w:space="0" w:color="auto"/>
            <w:bottom w:val="none" w:sz="0" w:space="0" w:color="auto"/>
            <w:right w:val="none" w:sz="0" w:space="0" w:color="auto"/>
          </w:divBdr>
        </w:div>
      </w:divsChild>
    </w:div>
    <w:div w:id="351106144">
      <w:bodyDiv w:val="1"/>
      <w:marLeft w:val="0"/>
      <w:marRight w:val="0"/>
      <w:marTop w:val="0"/>
      <w:marBottom w:val="0"/>
      <w:divBdr>
        <w:top w:val="none" w:sz="0" w:space="0" w:color="auto"/>
        <w:left w:val="none" w:sz="0" w:space="0" w:color="auto"/>
        <w:bottom w:val="none" w:sz="0" w:space="0" w:color="auto"/>
        <w:right w:val="none" w:sz="0" w:space="0" w:color="auto"/>
      </w:divBdr>
      <w:divsChild>
        <w:div w:id="497967078">
          <w:marLeft w:val="0"/>
          <w:marRight w:val="0"/>
          <w:marTop w:val="0"/>
          <w:marBottom w:val="0"/>
          <w:divBdr>
            <w:top w:val="none" w:sz="0" w:space="0" w:color="auto"/>
            <w:left w:val="none" w:sz="0" w:space="0" w:color="auto"/>
            <w:bottom w:val="none" w:sz="0" w:space="0" w:color="auto"/>
            <w:right w:val="none" w:sz="0" w:space="0" w:color="auto"/>
          </w:divBdr>
        </w:div>
        <w:div w:id="583298023">
          <w:marLeft w:val="0"/>
          <w:marRight w:val="0"/>
          <w:marTop w:val="0"/>
          <w:marBottom w:val="0"/>
          <w:divBdr>
            <w:top w:val="none" w:sz="0" w:space="0" w:color="auto"/>
            <w:left w:val="none" w:sz="0" w:space="0" w:color="auto"/>
            <w:bottom w:val="none" w:sz="0" w:space="0" w:color="auto"/>
            <w:right w:val="none" w:sz="0" w:space="0" w:color="auto"/>
          </w:divBdr>
        </w:div>
      </w:divsChild>
    </w:div>
    <w:div w:id="352192374">
      <w:bodyDiv w:val="1"/>
      <w:marLeft w:val="0"/>
      <w:marRight w:val="0"/>
      <w:marTop w:val="0"/>
      <w:marBottom w:val="0"/>
      <w:divBdr>
        <w:top w:val="none" w:sz="0" w:space="0" w:color="auto"/>
        <w:left w:val="none" w:sz="0" w:space="0" w:color="auto"/>
        <w:bottom w:val="none" w:sz="0" w:space="0" w:color="auto"/>
        <w:right w:val="none" w:sz="0" w:space="0" w:color="auto"/>
      </w:divBdr>
      <w:divsChild>
        <w:div w:id="2028676829">
          <w:marLeft w:val="0"/>
          <w:marRight w:val="0"/>
          <w:marTop w:val="0"/>
          <w:marBottom w:val="0"/>
          <w:divBdr>
            <w:top w:val="none" w:sz="0" w:space="0" w:color="auto"/>
            <w:left w:val="none" w:sz="0" w:space="0" w:color="auto"/>
            <w:bottom w:val="none" w:sz="0" w:space="0" w:color="auto"/>
            <w:right w:val="none" w:sz="0" w:space="0" w:color="auto"/>
          </w:divBdr>
        </w:div>
        <w:div w:id="40253047">
          <w:marLeft w:val="0"/>
          <w:marRight w:val="0"/>
          <w:marTop w:val="0"/>
          <w:marBottom w:val="0"/>
          <w:divBdr>
            <w:top w:val="none" w:sz="0" w:space="0" w:color="auto"/>
            <w:left w:val="none" w:sz="0" w:space="0" w:color="auto"/>
            <w:bottom w:val="none" w:sz="0" w:space="0" w:color="auto"/>
            <w:right w:val="none" w:sz="0" w:space="0" w:color="auto"/>
          </w:divBdr>
        </w:div>
      </w:divsChild>
    </w:div>
    <w:div w:id="375859849">
      <w:bodyDiv w:val="1"/>
      <w:marLeft w:val="0"/>
      <w:marRight w:val="0"/>
      <w:marTop w:val="0"/>
      <w:marBottom w:val="0"/>
      <w:divBdr>
        <w:top w:val="none" w:sz="0" w:space="0" w:color="auto"/>
        <w:left w:val="none" w:sz="0" w:space="0" w:color="auto"/>
        <w:bottom w:val="none" w:sz="0" w:space="0" w:color="auto"/>
        <w:right w:val="none" w:sz="0" w:space="0" w:color="auto"/>
      </w:divBdr>
      <w:divsChild>
        <w:div w:id="186871166">
          <w:marLeft w:val="0"/>
          <w:marRight w:val="0"/>
          <w:marTop w:val="0"/>
          <w:marBottom w:val="0"/>
          <w:divBdr>
            <w:top w:val="none" w:sz="0" w:space="0" w:color="auto"/>
            <w:left w:val="none" w:sz="0" w:space="0" w:color="auto"/>
            <w:bottom w:val="none" w:sz="0" w:space="0" w:color="auto"/>
            <w:right w:val="none" w:sz="0" w:space="0" w:color="auto"/>
          </w:divBdr>
        </w:div>
        <w:div w:id="812060423">
          <w:marLeft w:val="0"/>
          <w:marRight w:val="0"/>
          <w:marTop w:val="0"/>
          <w:marBottom w:val="0"/>
          <w:divBdr>
            <w:top w:val="none" w:sz="0" w:space="0" w:color="auto"/>
            <w:left w:val="none" w:sz="0" w:space="0" w:color="auto"/>
            <w:bottom w:val="none" w:sz="0" w:space="0" w:color="auto"/>
            <w:right w:val="none" w:sz="0" w:space="0" w:color="auto"/>
          </w:divBdr>
        </w:div>
      </w:divsChild>
    </w:div>
    <w:div w:id="383455849">
      <w:bodyDiv w:val="1"/>
      <w:marLeft w:val="0"/>
      <w:marRight w:val="0"/>
      <w:marTop w:val="0"/>
      <w:marBottom w:val="0"/>
      <w:divBdr>
        <w:top w:val="none" w:sz="0" w:space="0" w:color="auto"/>
        <w:left w:val="none" w:sz="0" w:space="0" w:color="auto"/>
        <w:bottom w:val="none" w:sz="0" w:space="0" w:color="auto"/>
        <w:right w:val="none" w:sz="0" w:space="0" w:color="auto"/>
      </w:divBdr>
      <w:divsChild>
        <w:div w:id="1908803458">
          <w:marLeft w:val="0"/>
          <w:marRight w:val="0"/>
          <w:marTop w:val="0"/>
          <w:marBottom w:val="0"/>
          <w:divBdr>
            <w:top w:val="none" w:sz="0" w:space="0" w:color="auto"/>
            <w:left w:val="none" w:sz="0" w:space="0" w:color="auto"/>
            <w:bottom w:val="none" w:sz="0" w:space="0" w:color="auto"/>
            <w:right w:val="none" w:sz="0" w:space="0" w:color="auto"/>
          </w:divBdr>
        </w:div>
        <w:div w:id="421222573">
          <w:marLeft w:val="0"/>
          <w:marRight w:val="0"/>
          <w:marTop w:val="0"/>
          <w:marBottom w:val="0"/>
          <w:divBdr>
            <w:top w:val="none" w:sz="0" w:space="0" w:color="auto"/>
            <w:left w:val="none" w:sz="0" w:space="0" w:color="auto"/>
            <w:bottom w:val="none" w:sz="0" w:space="0" w:color="auto"/>
            <w:right w:val="none" w:sz="0" w:space="0" w:color="auto"/>
          </w:divBdr>
        </w:div>
      </w:divsChild>
    </w:div>
    <w:div w:id="384763254">
      <w:bodyDiv w:val="1"/>
      <w:marLeft w:val="0"/>
      <w:marRight w:val="0"/>
      <w:marTop w:val="0"/>
      <w:marBottom w:val="0"/>
      <w:divBdr>
        <w:top w:val="none" w:sz="0" w:space="0" w:color="auto"/>
        <w:left w:val="none" w:sz="0" w:space="0" w:color="auto"/>
        <w:bottom w:val="none" w:sz="0" w:space="0" w:color="auto"/>
        <w:right w:val="none" w:sz="0" w:space="0" w:color="auto"/>
      </w:divBdr>
      <w:divsChild>
        <w:div w:id="673801826">
          <w:marLeft w:val="0"/>
          <w:marRight w:val="0"/>
          <w:marTop w:val="0"/>
          <w:marBottom w:val="0"/>
          <w:divBdr>
            <w:top w:val="none" w:sz="0" w:space="0" w:color="auto"/>
            <w:left w:val="none" w:sz="0" w:space="0" w:color="auto"/>
            <w:bottom w:val="none" w:sz="0" w:space="0" w:color="auto"/>
            <w:right w:val="none" w:sz="0" w:space="0" w:color="auto"/>
          </w:divBdr>
        </w:div>
        <w:div w:id="1396272983">
          <w:marLeft w:val="0"/>
          <w:marRight w:val="0"/>
          <w:marTop w:val="0"/>
          <w:marBottom w:val="0"/>
          <w:divBdr>
            <w:top w:val="none" w:sz="0" w:space="0" w:color="auto"/>
            <w:left w:val="none" w:sz="0" w:space="0" w:color="auto"/>
            <w:bottom w:val="none" w:sz="0" w:space="0" w:color="auto"/>
            <w:right w:val="none" w:sz="0" w:space="0" w:color="auto"/>
          </w:divBdr>
        </w:div>
      </w:divsChild>
    </w:div>
    <w:div w:id="391388530">
      <w:bodyDiv w:val="1"/>
      <w:marLeft w:val="0"/>
      <w:marRight w:val="0"/>
      <w:marTop w:val="0"/>
      <w:marBottom w:val="0"/>
      <w:divBdr>
        <w:top w:val="none" w:sz="0" w:space="0" w:color="auto"/>
        <w:left w:val="none" w:sz="0" w:space="0" w:color="auto"/>
        <w:bottom w:val="none" w:sz="0" w:space="0" w:color="auto"/>
        <w:right w:val="none" w:sz="0" w:space="0" w:color="auto"/>
      </w:divBdr>
      <w:divsChild>
        <w:div w:id="1645159101">
          <w:marLeft w:val="0"/>
          <w:marRight w:val="0"/>
          <w:marTop w:val="0"/>
          <w:marBottom w:val="0"/>
          <w:divBdr>
            <w:top w:val="none" w:sz="0" w:space="0" w:color="auto"/>
            <w:left w:val="none" w:sz="0" w:space="0" w:color="auto"/>
            <w:bottom w:val="none" w:sz="0" w:space="0" w:color="auto"/>
            <w:right w:val="none" w:sz="0" w:space="0" w:color="auto"/>
          </w:divBdr>
        </w:div>
        <w:div w:id="950863993">
          <w:marLeft w:val="0"/>
          <w:marRight w:val="0"/>
          <w:marTop w:val="0"/>
          <w:marBottom w:val="0"/>
          <w:divBdr>
            <w:top w:val="none" w:sz="0" w:space="0" w:color="auto"/>
            <w:left w:val="none" w:sz="0" w:space="0" w:color="auto"/>
            <w:bottom w:val="none" w:sz="0" w:space="0" w:color="auto"/>
            <w:right w:val="none" w:sz="0" w:space="0" w:color="auto"/>
          </w:divBdr>
        </w:div>
      </w:divsChild>
    </w:div>
    <w:div w:id="394668770">
      <w:bodyDiv w:val="1"/>
      <w:marLeft w:val="0"/>
      <w:marRight w:val="0"/>
      <w:marTop w:val="0"/>
      <w:marBottom w:val="0"/>
      <w:divBdr>
        <w:top w:val="none" w:sz="0" w:space="0" w:color="auto"/>
        <w:left w:val="none" w:sz="0" w:space="0" w:color="auto"/>
        <w:bottom w:val="none" w:sz="0" w:space="0" w:color="auto"/>
        <w:right w:val="none" w:sz="0" w:space="0" w:color="auto"/>
      </w:divBdr>
      <w:divsChild>
        <w:div w:id="198671324">
          <w:marLeft w:val="0"/>
          <w:marRight w:val="0"/>
          <w:marTop w:val="0"/>
          <w:marBottom w:val="0"/>
          <w:divBdr>
            <w:top w:val="none" w:sz="0" w:space="0" w:color="auto"/>
            <w:left w:val="none" w:sz="0" w:space="0" w:color="auto"/>
            <w:bottom w:val="none" w:sz="0" w:space="0" w:color="auto"/>
            <w:right w:val="none" w:sz="0" w:space="0" w:color="auto"/>
          </w:divBdr>
        </w:div>
        <w:div w:id="1503199753">
          <w:marLeft w:val="0"/>
          <w:marRight w:val="0"/>
          <w:marTop w:val="0"/>
          <w:marBottom w:val="0"/>
          <w:divBdr>
            <w:top w:val="none" w:sz="0" w:space="0" w:color="auto"/>
            <w:left w:val="none" w:sz="0" w:space="0" w:color="auto"/>
            <w:bottom w:val="none" w:sz="0" w:space="0" w:color="auto"/>
            <w:right w:val="none" w:sz="0" w:space="0" w:color="auto"/>
          </w:divBdr>
        </w:div>
      </w:divsChild>
    </w:div>
    <w:div w:id="395511889">
      <w:bodyDiv w:val="1"/>
      <w:marLeft w:val="0"/>
      <w:marRight w:val="0"/>
      <w:marTop w:val="0"/>
      <w:marBottom w:val="0"/>
      <w:divBdr>
        <w:top w:val="none" w:sz="0" w:space="0" w:color="auto"/>
        <w:left w:val="none" w:sz="0" w:space="0" w:color="auto"/>
        <w:bottom w:val="none" w:sz="0" w:space="0" w:color="auto"/>
        <w:right w:val="none" w:sz="0" w:space="0" w:color="auto"/>
      </w:divBdr>
      <w:divsChild>
        <w:div w:id="1300576294">
          <w:marLeft w:val="0"/>
          <w:marRight w:val="0"/>
          <w:marTop w:val="0"/>
          <w:marBottom w:val="0"/>
          <w:divBdr>
            <w:top w:val="none" w:sz="0" w:space="0" w:color="auto"/>
            <w:left w:val="none" w:sz="0" w:space="0" w:color="auto"/>
            <w:bottom w:val="none" w:sz="0" w:space="0" w:color="auto"/>
            <w:right w:val="none" w:sz="0" w:space="0" w:color="auto"/>
          </w:divBdr>
        </w:div>
        <w:div w:id="701975481">
          <w:marLeft w:val="0"/>
          <w:marRight w:val="0"/>
          <w:marTop w:val="0"/>
          <w:marBottom w:val="0"/>
          <w:divBdr>
            <w:top w:val="none" w:sz="0" w:space="0" w:color="auto"/>
            <w:left w:val="none" w:sz="0" w:space="0" w:color="auto"/>
            <w:bottom w:val="none" w:sz="0" w:space="0" w:color="auto"/>
            <w:right w:val="none" w:sz="0" w:space="0" w:color="auto"/>
          </w:divBdr>
        </w:div>
      </w:divsChild>
    </w:div>
    <w:div w:id="419066962">
      <w:bodyDiv w:val="1"/>
      <w:marLeft w:val="0"/>
      <w:marRight w:val="0"/>
      <w:marTop w:val="0"/>
      <w:marBottom w:val="0"/>
      <w:divBdr>
        <w:top w:val="none" w:sz="0" w:space="0" w:color="auto"/>
        <w:left w:val="none" w:sz="0" w:space="0" w:color="auto"/>
        <w:bottom w:val="none" w:sz="0" w:space="0" w:color="auto"/>
        <w:right w:val="none" w:sz="0" w:space="0" w:color="auto"/>
      </w:divBdr>
      <w:divsChild>
        <w:div w:id="1086685165">
          <w:marLeft w:val="0"/>
          <w:marRight w:val="0"/>
          <w:marTop w:val="0"/>
          <w:marBottom w:val="0"/>
          <w:divBdr>
            <w:top w:val="none" w:sz="0" w:space="0" w:color="auto"/>
            <w:left w:val="none" w:sz="0" w:space="0" w:color="auto"/>
            <w:bottom w:val="none" w:sz="0" w:space="0" w:color="auto"/>
            <w:right w:val="none" w:sz="0" w:space="0" w:color="auto"/>
          </w:divBdr>
        </w:div>
        <w:div w:id="1653560563">
          <w:marLeft w:val="0"/>
          <w:marRight w:val="0"/>
          <w:marTop w:val="0"/>
          <w:marBottom w:val="0"/>
          <w:divBdr>
            <w:top w:val="none" w:sz="0" w:space="0" w:color="auto"/>
            <w:left w:val="none" w:sz="0" w:space="0" w:color="auto"/>
            <w:bottom w:val="none" w:sz="0" w:space="0" w:color="auto"/>
            <w:right w:val="none" w:sz="0" w:space="0" w:color="auto"/>
          </w:divBdr>
        </w:div>
      </w:divsChild>
    </w:div>
    <w:div w:id="449738897">
      <w:bodyDiv w:val="1"/>
      <w:marLeft w:val="0"/>
      <w:marRight w:val="0"/>
      <w:marTop w:val="0"/>
      <w:marBottom w:val="0"/>
      <w:divBdr>
        <w:top w:val="none" w:sz="0" w:space="0" w:color="auto"/>
        <w:left w:val="none" w:sz="0" w:space="0" w:color="auto"/>
        <w:bottom w:val="none" w:sz="0" w:space="0" w:color="auto"/>
        <w:right w:val="none" w:sz="0" w:space="0" w:color="auto"/>
      </w:divBdr>
      <w:divsChild>
        <w:div w:id="1647389890">
          <w:marLeft w:val="0"/>
          <w:marRight w:val="0"/>
          <w:marTop w:val="0"/>
          <w:marBottom w:val="0"/>
          <w:divBdr>
            <w:top w:val="none" w:sz="0" w:space="0" w:color="auto"/>
            <w:left w:val="none" w:sz="0" w:space="0" w:color="auto"/>
            <w:bottom w:val="none" w:sz="0" w:space="0" w:color="auto"/>
            <w:right w:val="none" w:sz="0" w:space="0" w:color="auto"/>
          </w:divBdr>
        </w:div>
        <w:div w:id="585504523">
          <w:marLeft w:val="0"/>
          <w:marRight w:val="0"/>
          <w:marTop w:val="0"/>
          <w:marBottom w:val="0"/>
          <w:divBdr>
            <w:top w:val="none" w:sz="0" w:space="0" w:color="auto"/>
            <w:left w:val="none" w:sz="0" w:space="0" w:color="auto"/>
            <w:bottom w:val="none" w:sz="0" w:space="0" w:color="auto"/>
            <w:right w:val="none" w:sz="0" w:space="0" w:color="auto"/>
          </w:divBdr>
        </w:div>
      </w:divsChild>
    </w:div>
    <w:div w:id="457340650">
      <w:bodyDiv w:val="1"/>
      <w:marLeft w:val="0"/>
      <w:marRight w:val="0"/>
      <w:marTop w:val="0"/>
      <w:marBottom w:val="0"/>
      <w:divBdr>
        <w:top w:val="none" w:sz="0" w:space="0" w:color="auto"/>
        <w:left w:val="none" w:sz="0" w:space="0" w:color="auto"/>
        <w:bottom w:val="none" w:sz="0" w:space="0" w:color="auto"/>
        <w:right w:val="none" w:sz="0" w:space="0" w:color="auto"/>
      </w:divBdr>
      <w:divsChild>
        <w:div w:id="601568804">
          <w:marLeft w:val="0"/>
          <w:marRight w:val="0"/>
          <w:marTop w:val="0"/>
          <w:marBottom w:val="0"/>
          <w:divBdr>
            <w:top w:val="none" w:sz="0" w:space="0" w:color="auto"/>
            <w:left w:val="none" w:sz="0" w:space="0" w:color="auto"/>
            <w:bottom w:val="none" w:sz="0" w:space="0" w:color="auto"/>
            <w:right w:val="none" w:sz="0" w:space="0" w:color="auto"/>
          </w:divBdr>
        </w:div>
        <w:div w:id="735203101">
          <w:marLeft w:val="0"/>
          <w:marRight w:val="0"/>
          <w:marTop w:val="0"/>
          <w:marBottom w:val="0"/>
          <w:divBdr>
            <w:top w:val="none" w:sz="0" w:space="0" w:color="auto"/>
            <w:left w:val="none" w:sz="0" w:space="0" w:color="auto"/>
            <w:bottom w:val="none" w:sz="0" w:space="0" w:color="auto"/>
            <w:right w:val="none" w:sz="0" w:space="0" w:color="auto"/>
          </w:divBdr>
        </w:div>
      </w:divsChild>
    </w:div>
    <w:div w:id="471947291">
      <w:bodyDiv w:val="1"/>
      <w:marLeft w:val="0"/>
      <w:marRight w:val="0"/>
      <w:marTop w:val="0"/>
      <w:marBottom w:val="0"/>
      <w:divBdr>
        <w:top w:val="none" w:sz="0" w:space="0" w:color="auto"/>
        <w:left w:val="none" w:sz="0" w:space="0" w:color="auto"/>
        <w:bottom w:val="none" w:sz="0" w:space="0" w:color="auto"/>
        <w:right w:val="none" w:sz="0" w:space="0" w:color="auto"/>
      </w:divBdr>
      <w:divsChild>
        <w:div w:id="1877541658">
          <w:marLeft w:val="0"/>
          <w:marRight w:val="0"/>
          <w:marTop w:val="0"/>
          <w:marBottom w:val="0"/>
          <w:divBdr>
            <w:top w:val="none" w:sz="0" w:space="0" w:color="auto"/>
            <w:left w:val="none" w:sz="0" w:space="0" w:color="auto"/>
            <w:bottom w:val="none" w:sz="0" w:space="0" w:color="auto"/>
            <w:right w:val="none" w:sz="0" w:space="0" w:color="auto"/>
          </w:divBdr>
        </w:div>
        <w:div w:id="23870816">
          <w:marLeft w:val="0"/>
          <w:marRight w:val="0"/>
          <w:marTop w:val="0"/>
          <w:marBottom w:val="0"/>
          <w:divBdr>
            <w:top w:val="none" w:sz="0" w:space="0" w:color="auto"/>
            <w:left w:val="none" w:sz="0" w:space="0" w:color="auto"/>
            <w:bottom w:val="none" w:sz="0" w:space="0" w:color="auto"/>
            <w:right w:val="none" w:sz="0" w:space="0" w:color="auto"/>
          </w:divBdr>
        </w:div>
      </w:divsChild>
    </w:div>
    <w:div w:id="476534925">
      <w:bodyDiv w:val="1"/>
      <w:marLeft w:val="0"/>
      <w:marRight w:val="0"/>
      <w:marTop w:val="0"/>
      <w:marBottom w:val="0"/>
      <w:divBdr>
        <w:top w:val="none" w:sz="0" w:space="0" w:color="auto"/>
        <w:left w:val="none" w:sz="0" w:space="0" w:color="auto"/>
        <w:bottom w:val="none" w:sz="0" w:space="0" w:color="auto"/>
        <w:right w:val="none" w:sz="0" w:space="0" w:color="auto"/>
      </w:divBdr>
      <w:divsChild>
        <w:div w:id="2054323">
          <w:marLeft w:val="0"/>
          <w:marRight w:val="0"/>
          <w:marTop w:val="0"/>
          <w:marBottom w:val="0"/>
          <w:divBdr>
            <w:top w:val="none" w:sz="0" w:space="0" w:color="auto"/>
            <w:left w:val="none" w:sz="0" w:space="0" w:color="auto"/>
            <w:bottom w:val="none" w:sz="0" w:space="0" w:color="auto"/>
            <w:right w:val="none" w:sz="0" w:space="0" w:color="auto"/>
          </w:divBdr>
        </w:div>
        <w:div w:id="1550679933">
          <w:marLeft w:val="0"/>
          <w:marRight w:val="0"/>
          <w:marTop w:val="0"/>
          <w:marBottom w:val="0"/>
          <w:divBdr>
            <w:top w:val="none" w:sz="0" w:space="0" w:color="auto"/>
            <w:left w:val="none" w:sz="0" w:space="0" w:color="auto"/>
            <w:bottom w:val="none" w:sz="0" w:space="0" w:color="auto"/>
            <w:right w:val="none" w:sz="0" w:space="0" w:color="auto"/>
          </w:divBdr>
        </w:div>
      </w:divsChild>
    </w:div>
    <w:div w:id="500855723">
      <w:bodyDiv w:val="1"/>
      <w:marLeft w:val="0"/>
      <w:marRight w:val="0"/>
      <w:marTop w:val="0"/>
      <w:marBottom w:val="0"/>
      <w:divBdr>
        <w:top w:val="none" w:sz="0" w:space="0" w:color="auto"/>
        <w:left w:val="none" w:sz="0" w:space="0" w:color="auto"/>
        <w:bottom w:val="none" w:sz="0" w:space="0" w:color="auto"/>
        <w:right w:val="none" w:sz="0" w:space="0" w:color="auto"/>
      </w:divBdr>
      <w:divsChild>
        <w:div w:id="1477525600">
          <w:marLeft w:val="0"/>
          <w:marRight w:val="0"/>
          <w:marTop w:val="0"/>
          <w:marBottom w:val="0"/>
          <w:divBdr>
            <w:top w:val="none" w:sz="0" w:space="0" w:color="auto"/>
            <w:left w:val="none" w:sz="0" w:space="0" w:color="auto"/>
            <w:bottom w:val="none" w:sz="0" w:space="0" w:color="auto"/>
            <w:right w:val="none" w:sz="0" w:space="0" w:color="auto"/>
          </w:divBdr>
        </w:div>
        <w:div w:id="720590708">
          <w:marLeft w:val="0"/>
          <w:marRight w:val="0"/>
          <w:marTop w:val="0"/>
          <w:marBottom w:val="0"/>
          <w:divBdr>
            <w:top w:val="none" w:sz="0" w:space="0" w:color="auto"/>
            <w:left w:val="none" w:sz="0" w:space="0" w:color="auto"/>
            <w:bottom w:val="none" w:sz="0" w:space="0" w:color="auto"/>
            <w:right w:val="none" w:sz="0" w:space="0" w:color="auto"/>
          </w:divBdr>
        </w:div>
      </w:divsChild>
    </w:div>
    <w:div w:id="532885152">
      <w:bodyDiv w:val="1"/>
      <w:marLeft w:val="0"/>
      <w:marRight w:val="0"/>
      <w:marTop w:val="0"/>
      <w:marBottom w:val="0"/>
      <w:divBdr>
        <w:top w:val="none" w:sz="0" w:space="0" w:color="auto"/>
        <w:left w:val="none" w:sz="0" w:space="0" w:color="auto"/>
        <w:bottom w:val="none" w:sz="0" w:space="0" w:color="auto"/>
        <w:right w:val="none" w:sz="0" w:space="0" w:color="auto"/>
      </w:divBdr>
      <w:divsChild>
        <w:div w:id="443499148">
          <w:marLeft w:val="0"/>
          <w:marRight w:val="0"/>
          <w:marTop w:val="0"/>
          <w:marBottom w:val="0"/>
          <w:divBdr>
            <w:top w:val="none" w:sz="0" w:space="0" w:color="auto"/>
            <w:left w:val="none" w:sz="0" w:space="0" w:color="auto"/>
            <w:bottom w:val="none" w:sz="0" w:space="0" w:color="auto"/>
            <w:right w:val="none" w:sz="0" w:space="0" w:color="auto"/>
          </w:divBdr>
        </w:div>
        <w:div w:id="34887230">
          <w:marLeft w:val="0"/>
          <w:marRight w:val="0"/>
          <w:marTop w:val="0"/>
          <w:marBottom w:val="0"/>
          <w:divBdr>
            <w:top w:val="none" w:sz="0" w:space="0" w:color="auto"/>
            <w:left w:val="none" w:sz="0" w:space="0" w:color="auto"/>
            <w:bottom w:val="none" w:sz="0" w:space="0" w:color="auto"/>
            <w:right w:val="none" w:sz="0" w:space="0" w:color="auto"/>
          </w:divBdr>
        </w:div>
      </w:divsChild>
    </w:div>
    <w:div w:id="538081077">
      <w:bodyDiv w:val="1"/>
      <w:marLeft w:val="0"/>
      <w:marRight w:val="0"/>
      <w:marTop w:val="0"/>
      <w:marBottom w:val="0"/>
      <w:divBdr>
        <w:top w:val="none" w:sz="0" w:space="0" w:color="auto"/>
        <w:left w:val="none" w:sz="0" w:space="0" w:color="auto"/>
        <w:bottom w:val="none" w:sz="0" w:space="0" w:color="auto"/>
        <w:right w:val="none" w:sz="0" w:space="0" w:color="auto"/>
      </w:divBdr>
      <w:divsChild>
        <w:div w:id="1658726229">
          <w:marLeft w:val="0"/>
          <w:marRight w:val="0"/>
          <w:marTop w:val="0"/>
          <w:marBottom w:val="0"/>
          <w:divBdr>
            <w:top w:val="none" w:sz="0" w:space="0" w:color="auto"/>
            <w:left w:val="none" w:sz="0" w:space="0" w:color="auto"/>
            <w:bottom w:val="none" w:sz="0" w:space="0" w:color="auto"/>
            <w:right w:val="none" w:sz="0" w:space="0" w:color="auto"/>
          </w:divBdr>
        </w:div>
        <w:div w:id="230972276">
          <w:marLeft w:val="0"/>
          <w:marRight w:val="0"/>
          <w:marTop w:val="0"/>
          <w:marBottom w:val="0"/>
          <w:divBdr>
            <w:top w:val="none" w:sz="0" w:space="0" w:color="auto"/>
            <w:left w:val="none" w:sz="0" w:space="0" w:color="auto"/>
            <w:bottom w:val="none" w:sz="0" w:space="0" w:color="auto"/>
            <w:right w:val="none" w:sz="0" w:space="0" w:color="auto"/>
          </w:divBdr>
        </w:div>
      </w:divsChild>
    </w:div>
    <w:div w:id="548612490">
      <w:bodyDiv w:val="1"/>
      <w:marLeft w:val="0"/>
      <w:marRight w:val="0"/>
      <w:marTop w:val="0"/>
      <w:marBottom w:val="0"/>
      <w:divBdr>
        <w:top w:val="none" w:sz="0" w:space="0" w:color="auto"/>
        <w:left w:val="none" w:sz="0" w:space="0" w:color="auto"/>
        <w:bottom w:val="none" w:sz="0" w:space="0" w:color="auto"/>
        <w:right w:val="none" w:sz="0" w:space="0" w:color="auto"/>
      </w:divBdr>
      <w:divsChild>
        <w:div w:id="1994093650">
          <w:marLeft w:val="0"/>
          <w:marRight w:val="0"/>
          <w:marTop w:val="0"/>
          <w:marBottom w:val="0"/>
          <w:divBdr>
            <w:top w:val="none" w:sz="0" w:space="0" w:color="auto"/>
            <w:left w:val="none" w:sz="0" w:space="0" w:color="auto"/>
            <w:bottom w:val="none" w:sz="0" w:space="0" w:color="auto"/>
            <w:right w:val="none" w:sz="0" w:space="0" w:color="auto"/>
          </w:divBdr>
        </w:div>
        <w:div w:id="334038798">
          <w:marLeft w:val="0"/>
          <w:marRight w:val="0"/>
          <w:marTop w:val="0"/>
          <w:marBottom w:val="0"/>
          <w:divBdr>
            <w:top w:val="none" w:sz="0" w:space="0" w:color="auto"/>
            <w:left w:val="none" w:sz="0" w:space="0" w:color="auto"/>
            <w:bottom w:val="none" w:sz="0" w:space="0" w:color="auto"/>
            <w:right w:val="none" w:sz="0" w:space="0" w:color="auto"/>
          </w:divBdr>
        </w:div>
      </w:divsChild>
    </w:div>
    <w:div w:id="555241904">
      <w:bodyDiv w:val="1"/>
      <w:marLeft w:val="0"/>
      <w:marRight w:val="0"/>
      <w:marTop w:val="0"/>
      <w:marBottom w:val="0"/>
      <w:divBdr>
        <w:top w:val="none" w:sz="0" w:space="0" w:color="auto"/>
        <w:left w:val="none" w:sz="0" w:space="0" w:color="auto"/>
        <w:bottom w:val="none" w:sz="0" w:space="0" w:color="auto"/>
        <w:right w:val="none" w:sz="0" w:space="0" w:color="auto"/>
      </w:divBdr>
      <w:divsChild>
        <w:div w:id="349726782">
          <w:marLeft w:val="0"/>
          <w:marRight w:val="0"/>
          <w:marTop w:val="0"/>
          <w:marBottom w:val="0"/>
          <w:divBdr>
            <w:top w:val="none" w:sz="0" w:space="0" w:color="auto"/>
            <w:left w:val="none" w:sz="0" w:space="0" w:color="auto"/>
            <w:bottom w:val="none" w:sz="0" w:space="0" w:color="auto"/>
            <w:right w:val="none" w:sz="0" w:space="0" w:color="auto"/>
          </w:divBdr>
        </w:div>
        <w:div w:id="662588245">
          <w:marLeft w:val="0"/>
          <w:marRight w:val="0"/>
          <w:marTop w:val="0"/>
          <w:marBottom w:val="0"/>
          <w:divBdr>
            <w:top w:val="none" w:sz="0" w:space="0" w:color="auto"/>
            <w:left w:val="none" w:sz="0" w:space="0" w:color="auto"/>
            <w:bottom w:val="none" w:sz="0" w:space="0" w:color="auto"/>
            <w:right w:val="none" w:sz="0" w:space="0" w:color="auto"/>
          </w:divBdr>
        </w:div>
      </w:divsChild>
    </w:div>
    <w:div w:id="556475705">
      <w:bodyDiv w:val="1"/>
      <w:marLeft w:val="0"/>
      <w:marRight w:val="0"/>
      <w:marTop w:val="0"/>
      <w:marBottom w:val="0"/>
      <w:divBdr>
        <w:top w:val="none" w:sz="0" w:space="0" w:color="auto"/>
        <w:left w:val="none" w:sz="0" w:space="0" w:color="auto"/>
        <w:bottom w:val="none" w:sz="0" w:space="0" w:color="auto"/>
        <w:right w:val="none" w:sz="0" w:space="0" w:color="auto"/>
      </w:divBdr>
      <w:divsChild>
        <w:div w:id="455415863">
          <w:marLeft w:val="0"/>
          <w:marRight w:val="0"/>
          <w:marTop w:val="0"/>
          <w:marBottom w:val="0"/>
          <w:divBdr>
            <w:top w:val="none" w:sz="0" w:space="0" w:color="auto"/>
            <w:left w:val="none" w:sz="0" w:space="0" w:color="auto"/>
            <w:bottom w:val="none" w:sz="0" w:space="0" w:color="auto"/>
            <w:right w:val="none" w:sz="0" w:space="0" w:color="auto"/>
          </w:divBdr>
        </w:div>
        <w:div w:id="1982540760">
          <w:marLeft w:val="0"/>
          <w:marRight w:val="0"/>
          <w:marTop w:val="0"/>
          <w:marBottom w:val="0"/>
          <w:divBdr>
            <w:top w:val="none" w:sz="0" w:space="0" w:color="auto"/>
            <w:left w:val="none" w:sz="0" w:space="0" w:color="auto"/>
            <w:bottom w:val="none" w:sz="0" w:space="0" w:color="auto"/>
            <w:right w:val="none" w:sz="0" w:space="0" w:color="auto"/>
          </w:divBdr>
        </w:div>
      </w:divsChild>
    </w:div>
    <w:div w:id="577132460">
      <w:bodyDiv w:val="1"/>
      <w:marLeft w:val="0"/>
      <w:marRight w:val="0"/>
      <w:marTop w:val="0"/>
      <w:marBottom w:val="0"/>
      <w:divBdr>
        <w:top w:val="none" w:sz="0" w:space="0" w:color="auto"/>
        <w:left w:val="none" w:sz="0" w:space="0" w:color="auto"/>
        <w:bottom w:val="none" w:sz="0" w:space="0" w:color="auto"/>
        <w:right w:val="none" w:sz="0" w:space="0" w:color="auto"/>
      </w:divBdr>
      <w:divsChild>
        <w:div w:id="196240034">
          <w:marLeft w:val="0"/>
          <w:marRight w:val="0"/>
          <w:marTop w:val="0"/>
          <w:marBottom w:val="0"/>
          <w:divBdr>
            <w:top w:val="none" w:sz="0" w:space="0" w:color="auto"/>
            <w:left w:val="none" w:sz="0" w:space="0" w:color="auto"/>
            <w:bottom w:val="none" w:sz="0" w:space="0" w:color="auto"/>
            <w:right w:val="none" w:sz="0" w:space="0" w:color="auto"/>
          </w:divBdr>
        </w:div>
        <w:div w:id="1935892628">
          <w:marLeft w:val="0"/>
          <w:marRight w:val="0"/>
          <w:marTop w:val="0"/>
          <w:marBottom w:val="0"/>
          <w:divBdr>
            <w:top w:val="none" w:sz="0" w:space="0" w:color="auto"/>
            <w:left w:val="none" w:sz="0" w:space="0" w:color="auto"/>
            <w:bottom w:val="none" w:sz="0" w:space="0" w:color="auto"/>
            <w:right w:val="none" w:sz="0" w:space="0" w:color="auto"/>
          </w:divBdr>
        </w:div>
      </w:divsChild>
    </w:div>
    <w:div w:id="587034296">
      <w:bodyDiv w:val="1"/>
      <w:marLeft w:val="0"/>
      <w:marRight w:val="0"/>
      <w:marTop w:val="0"/>
      <w:marBottom w:val="0"/>
      <w:divBdr>
        <w:top w:val="none" w:sz="0" w:space="0" w:color="auto"/>
        <w:left w:val="none" w:sz="0" w:space="0" w:color="auto"/>
        <w:bottom w:val="none" w:sz="0" w:space="0" w:color="auto"/>
        <w:right w:val="none" w:sz="0" w:space="0" w:color="auto"/>
      </w:divBdr>
      <w:divsChild>
        <w:div w:id="563639734">
          <w:marLeft w:val="0"/>
          <w:marRight w:val="0"/>
          <w:marTop w:val="0"/>
          <w:marBottom w:val="0"/>
          <w:divBdr>
            <w:top w:val="none" w:sz="0" w:space="0" w:color="auto"/>
            <w:left w:val="none" w:sz="0" w:space="0" w:color="auto"/>
            <w:bottom w:val="none" w:sz="0" w:space="0" w:color="auto"/>
            <w:right w:val="none" w:sz="0" w:space="0" w:color="auto"/>
          </w:divBdr>
        </w:div>
        <w:div w:id="1950892291">
          <w:marLeft w:val="0"/>
          <w:marRight w:val="0"/>
          <w:marTop w:val="0"/>
          <w:marBottom w:val="0"/>
          <w:divBdr>
            <w:top w:val="none" w:sz="0" w:space="0" w:color="auto"/>
            <w:left w:val="none" w:sz="0" w:space="0" w:color="auto"/>
            <w:bottom w:val="none" w:sz="0" w:space="0" w:color="auto"/>
            <w:right w:val="none" w:sz="0" w:space="0" w:color="auto"/>
          </w:divBdr>
        </w:div>
      </w:divsChild>
    </w:div>
    <w:div w:id="592935199">
      <w:bodyDiv w:val="1"/>
      <w:marLeft w:val="0"/>
      <w:marRight w:val="0"/>
      <w:marTop w:val="0"/>
      <w:marBottom w:val="0"/>
      <w:divBdr>
        <w:top w:val="none" w:sz="0" w:space="0" w:color="auto"/>
        <w:left w:val="none" w:sz="0" w:space="0" w:color="auto"/>
        <w:bottom w:val="none" w:sz="0" w:space="0" w:color="auto"/>
        <w:right w:val="none" w:sz="0" w:space="0" w:color="auto"/>
      </w:divBdr>
      <w:divsChild>
        <w:div w:id="628901456">
          <w:marLeft w:val="0"/>
          <w:marRight w:val="0"/>
          <w:marTop w:val="0"/>
          <w:marBottom w:val="0"/>
          <w:divBdr>
            <w:top w:val="none" w:sz="0" w:space="0" w:color="auto"/>
            <w:left w:val="none" w:sz="0" w:space="0" w:color="auto"/>
            <w:bottom w:val="none" w:sz="0" w:space="0" w:color="auto"/>
            <w:right w:val="none" w:sz="0" w:space="0" w:color="auto"/>
          </w:divBdr>
        </w:div>
        <w:div w:id="417942154">
          <w:marLeft w:val="0"/>
          <w:marRight w:val="0"/>
          <w:marTop w:val="0"/>
          <w:marBottom w:val="0"/>
          <w:divBdr>
            <w:top w:val="none" w:sz="0" w:space="0" w:color="auto"/>
            <w:left w:val="none" w:sz="0" w:space="0" w:color="auto"/>
            <w:bottom w:val="none" w:sz="0" w:space="0" w:color="auto"/>
            <w:right w:val="none" w:sz="0" w:space="0" w:color="auto"/>
          </w:divBdr>
        </w:div>
      </w:divsChild>
    </w:div>
    <w:div w:id="593510941">
      <w:bodyDiv w:val="1"/>
      <w:marLeft w:val="0"/>
      <w:marRight w:val="0"/>
      <w:marTop w:val="0"/>
      <w:marBottom w:val="0"/>
      <w:divBdr>
        <w:top w:val="none" w:sz="0" w:space="0" w:color="auto"/>
        <w:left w:val="none" w:sz="0" w:space="0" w:color="auto"/>
        <w:bottom w:val="none" w:sz="0" w:space="0" w:color="auto"/>
        <w:right w:val="none" w:sz="0" w:space="0" w:color="auto"/>
      </w:divBdr>
      <w:divsChild>
        <w:div w:id="1807620612">
          <w:marLeft w:val="0"/>
          <w:marRight w:val="0"/>
          <w:marTop w:val="0"/>
          <w:marBottom w:val="0"/>
          <w:divBdr>
            <w:top w:val="none" w:sz="0" w:space="0" w:color="auto"/>
            <w:left w:val="none" w:sz="0" w:space="0" w:color="auto"/>
            <w:bottom w:val="none" w:sz="0" w:space="0" w:color="auto"/>
            <w:right w:val="none" w:sz="0" w:space="0" w:color="auto"/>
          </w:divBdr>
        </w:div>
        <w:div w:id="220336173">
          <w:marLeft w:val="0"/>
          <w:marRight w:val="0"/>
          <w:marTop w:val="0"/>
          <w:marBottom w:val="0"/>
          <w:divBdr>
            <w:top w:val="none" w:sz="0" w:space="0" w:color="auto"/>
            <w:left w:val="none" w:sz="0" w:space="0" w:color="auto"/>
            <w:bottom w:val="none" w:sz="0" w:space="0" w:color="auto"/>
            <w:right w:val="none" w:sz="0" w:space="0" w:color="auto"/>
          </w:divBdr>
        </w:div>
      </w:divsChild>
    </w:div>
    <w:div w:id="594939652">
      <w:bodyDiv w:val="1"/>
      <w:marLeft w:val="0"/>
      <w:marRight w:val="0"/>
      <w:marTop w:val="0"/>
      <w:marBottom w:val="0"/>
      <w:divBdr>
        <w:top w:val="none" w:sz="0" w:space="0" w:color="auto"/>
        <w:left w:val="none" w:sz="0" w:space="0" w:color="auto"/>
        <w:bottom w:val="none" w:sz="0" w:space="0" w:color="auto"/>
        <w:right w:val="none" w:sz="0" w:space="0" w:color="auto"/>
      </w:divBdr>
      <w:divsChild>
        <w:div w:id="404766003">
          <w:marLeft w:val="0"/>
          <w:marRight w:val="0"/>
          <w:marTop w:val="0"/>
          <w:marBottom w:val="0"/>
          <w:divBdr>
            <w:top w:val="none" w:sz="0" w:space="0" w:color="auto"/>
            <w:left w:val="none" w:sz="0" w:space="0" w:color="auto"/>
            <w:bottom w:val="none" w:sz="0" w:space="0" w:color="auto"/>
            <w:right w:val="none" w:sz="0" w:space="0" w:color="auto"/>
          </w:divBdr>
        </w:div>
        <w:div w:id="1734934545">
          <w:marLeft w:val="0"/>
          <w:marRight w:val="0"/>
          <w:marTop w:val="0"/>
          <w:marBottom w:val="0"/>
          <w:divBdr>
            <w:top w:val="none" w:sz="0" w:space="0" w:color="auto"/>
            <w:left w:val="none" w:sz="0" w:space="0" w:color="auto"/>
            <w:bottom w:val="none" w:sz="0" w:space="0" w:color="auto"/>
            <w:right w:val="none" w:sz="0" w:space="0" w:color="auto"/>
          </w:divBdr>
        </w:div>
      </w:divsChild>
    </w:div>
    <w:div w:id="603996524">
      <w:bodyDiv w:val="1"/>
      <w:marLeft w:val="0"/>
      <w:marRight w:val="0"/>
      <w:marTop w:val="0"/>
      <w:marBottom w:val="0"/>
      <w:divBdr>
        <w:top w:val="none" w:sz="0" w:space="0" w:color="auto"/>
        <w:left w:val="none" w:sz="0" w:space="0" w:color="auto"/>
        <w:bottom w:val="none" w:sz="0" w:space="0" w:color="auto"/>
        <w:right w:val="none" w:sz="0" w:space="0" w:color="auto"/>
      </w:divBdr>
      <w:divsChild>
        <w:div w:id="2147161828">
          <w:marLeft w:val="0"/>
          <w:marRight w:val="0"/>
          <w:marTop w:val="0"/>
          <w:marBottom w:val="0"/>
          <w:divBdr>
            <w:top w:val="none" w:sz="0" w:space="0" w:color="auto"/>
            <w:left w:val="none" w:sz="0" w:space="0" w:color="auto"/>
            <w:bottom w:val="none" w:sz="0" w:space="0" w:color="auto"/>
            <w:right w:val="none" w:sz="0" w:space="0" w:color="auto"/>
          </w:divBdr>
        </w:div>
        <w:div w:id="766736977">
          <w:marLeft w:val="0"/>
          <w:marRight w:val="0"/>
          <w:marTop w:val="0"/>
          <w:marBottom w:val="0"/>
          <w:divBdr>
            <w:top w:val="none" w:sz="0" w:space="0" w:color="auto"/>
            <w:left w:val="none" w:sz="0" w:space="0" w:color="auto"/>
            <w:bottom w:val="none" w:sz="0" w:space="0" w:color="auto"/>
            <w:right w:val="none" w:sz="0" w:space="0" w:color="auto"/>
          </w:divBdr>
        </w:div>
      </w:divsChild>
    </w:div>
    <w:div w:id="627471257">
      <w:bodyDiv w:val="1"/>
      <w:marLeft w:val="0"/>
      <w:marRight w:val="0"/>
      <w:marTop w:val="0"/>
      <w:marBottom w:val="0"/>
      <w:divBdr>
        <w:top w:val="none" w:sz="0" w:space="0" w:color="auto"/>
        <w:left w:val="none" w:sz="0" w:space="0" w:color="auto"/>
        <w:bottom w:val="none" w:sz="0" w:space="0" w:color="auto"/>
        <w:right w:val="none" w:sz="0" w:space="0" w:color="auto"/>
      </w:divBdr>
      <w:divsChild>
        <w:div w:id="1071150028">
          <w:marLeft w:val="0"/>
          <w:marRight w:val="0"/>
          <w:marTop w:val="0"/>
          <w:marBottom w:val="0"/>
          <w:divBdr>
            <w:top w:val="none" w:sz="0" w:space="0" w:color="auto"/>
            <w:left w:val="none" w:sz="0" w:space="0" w:color="auto"/>
            <w:bottom w:val="none" w:sz="0" w:space="0" w:color="auto"/>
            <w:right w:val="none" w:sz="0" w:space="0" w:color="auto"/>
          </w:divBdr>
        </w:div>
        <w:div w:id="258567653">
          <w:marLeft w:val="0"/>
          <w:marRight w:val="0"/>
          <w:marTop w:val="0"/>
          <w:marBottom w:val="0"/>
          <w:divBdr>
            <w:top w:val="none" w:sz="0" w:space="0" w:color="auto"/>
            <w:left w:val="none" w:sz="0" w:space="0" w:color="auto"/>
            <w:bottom w:val="none" w:sz="0" w:space="0" w:color="auto"/>
            <w:right w:val="none" w:sz="0" w:space="0" w:color="auto"/>
          </w:divBdr>
        </w:div>
      </w:divsChild>
    </w:div>
    <w:div w:id="635381441">
      <w:bodyDiv w:val="1"/>
      <w:marLeft w:val="0"/>
      <w:marRight w:val="0"/>
      <w:marTop w:val="0"/>
      <w:marBottom w:val="0"/>
      <w:divBdr>
        <w:top w:val="none" w:sz="0" w:space="0" w:color="auto"/>
        <w:left w:val="none" w:sz="0" w:space="0" w:color="auto"/>
        <w:bottom w:val="none" w:sz="0" w:space="0" w:color="auto"/>
        <w:right w:val="none" w:sz="0" w:space="0" w:color="auto"/>
      </w:divBdr>
      <w:divsChild>
        <w:div w:id="737480137">
          <w:marLeft w:val="0"/>
          <w:marRight w:val="0"/>
          <w:marTop w:val="0"/>
          <w:marBottom w:val="0"/>
          <w:divBdr>
            <w:top w:val="none" w:sz="0" w:space="0" w:color="auto"/>
            <w:left w:val="none" w:sz="0" w:space="0" w:color="auto"/>
            <w:bottom w:val="none" w:sz="0" w:space="0" w:color="auto"/>
            <w:right w:val="none" w:sz="0" w:space="0" w:color="auto"/>
          </w:divBdr>
        </w:div>
        <w:div w:id="1374421977">
          <w:marLeft w:val="0"/>
          <w:marRight w:val="0"/>
          <w:marTop w:val="0"/>
          <w:marBottom w:val="0"/>
          <w:divBdr>
            <w:top w:val="none" w:sz="0" w:space="0" w:color="auto"/>
            <w:left w:val="none" w:sz="0" w:space="0" w:color="auto"/>
            <w:bottom w:val="none" w:sz="0" w:space="0" w:color="auto"/>
            <w:right w:val="none" w:sz="0" w:space="0" w:color="auto"/>
          </w:divBdr>
        </w:div>
      </w:divsChild>
    </w:div>
    <w:div w:id="646596734">
      <w:bodyDiv w:val="1"/>
      <w:marLeft w:val="0"/>
      <w:marRight w:val="0"/>
      <w:marTop w:val="0"/>
      <w:marBottom w:val="0"/>
      <w:divBdr>
        <w:top w:val="none" w:sz="0" w:space="0" w:color="auto"/>
        <w:left w:val="none" w:sz="0" w:space="0" w:color="auto"/>
        <w:bottom w:val="none" w:sz="0" w:space="0" w:color="auto"/>
        <w:right w:val="none" w:sz="0" w:space="0" w:color="auto"/>
      </w:divBdr>
      <w:divsChild>
        <w:div w:id="1098527143">
          <w:marLeft w:val="0"/>
          <w:marRight w:val="0"/>
          <w:marTop w:val="0"/>
          <w:marBottom w:val="0"/>
          <w:divBdr>
            <w:top w:val="none" w:sz="0" w:space="0" w:color="auto"/>
            <w:left w:val="none" w:sz="0" w:space="0" w:color="auto"/>
            <w:bottom w:val="none" w:sz="0" w:space="0" w:color="auto"/>
            <w:right w:val="none" w:sz="0" w:space="0" w:color="auto"/>
          </w:divBdr>
        </w:div>
        <w:div w:id="1489324849">
          <w:marLeft w:val="0"/>
          <w:marRight w:val="0"/>
          <w:marTop w:val="0"/>
          <w:marBottom w:val="0"/>
          <w:divBdr>
            <w:top w:val="none" w:sz="0" w:space="0" w:color="auto"/>
            <w:left w:val="none" w:sz="0" w:space="0" w:color="auto"/>
            <w:bottom w:val="none" w:sz="0" w:space="0" w:color="auto"/>
            <w:right w:val="none" w:sz="0" w:space="0" w:color="auto"/>
          </w:divBdr>
        </w:div>
      </w:divsChild>
    </w:div>
    <w:div w:id="660887847">
      <w:bodyDiv w:val="1"/>
      <w:marLeft w:val="0"/>
      <w:marRight w:val="0"/>
      <w:marTop w:val="0"/>
      <w:marBottom w:val="0"/>
      <w:divBdr>
        <w:top w:val="none" w:sz="0" w:space="0" w:color="auto"/>
        <w:left w:val="none" w:sz="0" w:space="0" w:color="auto"/>
        <w:bottom w:val="none" w:sz="0" w:space="0" w:color="auto"/>
        <w:right w:val="none" w:sz="0" w:space="0" w:color="auto"/>
      </w:divBdr>
      <w:divsChild>
        <w:div w:id="1705399995">
          <w:marLeft w:val="0"/>
          <w:marRight w:val="0"/>
          <w:marTop w:val="0"/>
          <w:marBottom w:val="0"/>
          <w:divBdr>
            <w:top w:val="none" w:sz="0" w:space="0" w:color="auto"/>
            <w:left w:val="none" w:sz="0" w:space="0" w:color="auto"/>
            <w:bottom w:val="none" w:sz="0" w:space="0" w:color="auto"/>
            <w:right w:val="none" w:sz="0" w:space="0" w:color="auto"/>
          </w:divBdr>
        </w:div>
        <w:div w:id="1808277594">
          <w:marLeft w:val="0"/>
          <w:marRight w:val="0"/>
          <w:marTop w:val="0"/>
          <w:marBottom w:val="0"/>
          <w:divBdr>
            <w:top w:val="none" w:sz="0" w:space="0" w:color="auto"/>
            <w:left w:val="none" w:sz="0" w:space="0" w:color="auto"/>
            <w:bottom w:val="none" w:sz="0" w:space="0" w:color="auto"/>
            <w:right w:val="none" w:sz="0" w:space="0" w:color="auto"/>
          </w:divBdr>
        </w:div>
      </w:divsChild>
    </w:div>
    <w:div w:id="661198155">
      <w:bodyDiv w:val="1"/>
      <w:marLeft w:val="0"/>
      <w:marRight w:val="0"/>
      <w:marTop w:val="0"/>
      <w:marBottom w:val="0"/>
      <w:divBdr>
        <w:top w:val="none" w:sz="0" w:space="0" w:color="auto"/>
        <w:left w:val="none" w:sz="0" w:space="0" w:color="auto"/>
        <w:bottom w:val="none" w:sz="0" w:space="0" w:color="auto"/>
        <w:right w:val="none" w:sz="0" w:space="0" w:color="auto"/>
      </w:divBdr>
      <w:divsChild>
        <w:div w:id="554776422">
          <w:marLeft w:val="0"/>
          <w:marRight w:val="0"/>
          <w:marTop w:val="0"/>
          <w:marBottom w:val="0"/>
          <w:divBdr>
            <w:top w:val="none" w:sz="0" w:space="0" w:color="auto"/>
            <w:left w:val="none" w:sz="0" w:space="0" w:color="auto"/>
            <w:bottom w:val="none" w:sz="0" w:space="0" w:color="auto"/>
            <w:right w:val="none" w:sz="0" w:space="0" w:color="auto"/>
          </w:divBdr>
        </w:div>
        <w:div w:id="1245601593">
          <w:marLeft w:val="0"/>
          <w:marRight w:val="0"/>
          <w:marTop w:val="0"/>
          <w:marBottom w:val="0"/>
          <w:divBdr>
            <w:top w:val="none" w:sz="0" w:space="0" w:color="auto"/>
            <w:left w:val="none" w:sz="0" w:space="0" w:color="auto"/>
            <w:bottom w:val="none" w:sz="0" w:space="0" w:color="auto"/>
            <w:right w:val="none" w:sz="0" w:space="0" w:color="auto"/>
          </w:divBdr>
        </w:div>
      </w:divsChild>
    </w:div>
    <w:div w:id="663708500">
      <w:bodyDiv w:val="1"/>
      <w:marLeft w:val="0"/>
      <w:marRight w:val="0"/>
      <w:marTop w:val="0"/>
      <w:marBottom w:val="0"/>
      <w:divBdr>
        <w:top w:val="none" w:sz="0" w:space="0" w:color="auto"/>
        <w:left w:val="none" w:sz="0" w:space="0" w:color="auto"/>
        <w:bottom w:val="none" w:sz="0" w:space="0" w:color="auto"/>
        <w:right w:val="none" w:sz="0" w:space="0" w:color="auto"/>
      </w:divBdr>
      <w:divsChild>
        <w:div w:id="1724138843">
          <w:marLeft w:val="0"/>
          <w:marRight w:val="0"/>
          <w:marTop w:val="0"/>
          <w:marBottom w:val="0"/>
          <w:divBdr>
            <w:top w:val="none" w:sz="0" w:space="0" w:color="auto"/>
            <w:left w:val="none" w:sz="0" w:space="0" w:color="auto"/>
            <w:bottom w:val="none" w:sz="0" w:space="0" w:color="auto"/>
            <w:right w:val="none" w:sz="0" w:space="0" w:color="auto"/>
          </w:divBdr>
        </w:div>
        <w:div w:id="1341154352">
          <w:marLeft w:val="0"/>
          <w:marRight w:val="0"/>
          <w:marTop w:val="0"/>
          <w:marBottom w:val="0"/>
          <w:divBdr>
            <w:top w:val="none" w:sz="0" w:space="0" w:color="auto"/>
            <w:left w:val="none" w:sz="0" w:space="0" w:color="auto"/>
            <w:bottom w:val="none" w:sz="0" w:space="0" w:color="auto"/>
            <w:right w:val="none" w:sz="0" w:space="0" w:color="auto"/>
          </w:divBdr>
        </w:div>
      </w:divsChild>
    </w:div>
    <w:div w:id="743377884">
      <w:bodyDiv w:val="1"/>
      <w:marLeft w:val="0"/>
      <w:marRight w:val="0"/>
      <w:marTop w:val="0"/>
      <w:marBottom w:val="0"/>
      <w:divBdr>
        <w:top w:val="none" w:sz="0" w:space="0" w:color="auto"/>
        <w:left w:val="none" w:sz="0" w:space="0" w:color="auto"/>
        <w:bottom w:val="none" w:sz="0" w:space="0" w:color="auto"/>
        <w:right w:val="none" w:sz="0" w:space="0" w:color="auto"/>
      </w:divBdr>
      <w:divsChild>
        <w:div w:id="1158114849">
          <w:marLeft w:val="0"/>
          <w:marRight w:val="0"/>
          <w:marTop w:val="0"/>
          <w:marBottom w:val="0"/>
          <w:divBdr>
            <w:top w:val="none" w:sz="0" w:space="0" w:color="auto"/>
            <w:left w:val="none" w:sz="0" w:space="0" w:color="auto"/>
            <w:bottom w:val="none" w:sz="0" w:space="0" w:color="auto"/>
            <w:right w:val="none" w:sz="0" w:space="0" w:color="auto"/>
          </w:divBdr>
        </w:div>
        <w:div w:id="87312924">
          <w:marLeft w:val="0"/>
          <w:marRight w:val="0"/>
          <w:marTop w:val="0"/>
          <w:marBottom w:val="0"/>
          <w:divBdr>
            <w:top w:val="none" w:sz="0" w:space="0" w:color="auto"/>
            <w:left w:val="none" w:sz="0" w:space="0" w:color="auto"/>
            <w:bottom w:val="none" w:sz="0" w:space="0" w:color="auto"/>
            <w:right w:val="none" w:sz="0" w:space="0" w:color="auto"/>
          </w:divBdr>
        </w:div>
      </w:divsChild>
    </w:div>
    <w:div w:id="758790895">
      <w:bodyDiv w:val="1"/>
      <w:marLeft w:val="0"/>
      <w:marRight w:val="0"/>
      <w:marTop w:val="0"/>
      <w:marBottom w:val="0"/>
      <w:divBdr>
        <w:top w:val="none" w:sz="0" w:space="0" w:color="auto"/>
        <w:left w:val="none" w:sz="0" w:space="0" w:color="auto"/>
        <w:bottom w:val="none" w:sz="0" w:space="0" w:color="auto"/>
        <w:right w:val="none" w:sz="0" w:space="0" w:color="auto"/>
      </w:divBdr>
      <w:divsChild>
        <w:div w:id="869757754">
          <w:marLeft w:val="0"/>
          <w:marRight w:val="0"/>
          <w:marTop w:val="0"/>
          <w:marBottom w:val="0"/>
          <w:divBdr>
            <w:top w:val="none" w:sz="0" w:space="0" w:color="auto"/>
            <w:left w:val="none" w:sz="0" w:space="0" w:color="auto"/>
            <w:bottom w:val="none" w:sz="0" w:space="0" w:color="auto"/>
            <w:right w:val="none" w:sz="0" w:space="0" w:color="auto"/>
          </w:divBdr>
        </w:div>
        <w:div w:id="369303819">
          <w:marLeft w:val="0"/>
          <w:marRight w:val="0"/>
          <w:marTop w:val="0"/>
          <w:marBottom w:val="0"/>
          <w:divBdr>
            <w:top w:val="none" w:sz="0" w:space="0" w:color="auto"/>
            <w:left w:val="none" w:sz="0" w:space="0" w:color="auto"/>
            <w:bottom w:val="none" w:sz="0" w:space="0" w:color="auto"/>
            <w:right w:val="none" w:sz="0" w:space="0" w:color="auto"/>
          </w:divBdr>
        </w:div>
      </w:divsChild>
    </w:div>
    <w:div w:id="789937030">
      <w:bodyDiv w:val="1"/>
      <w:marLeft w:val="0"/>
      <w:marRight w:val="0"/>
      <w:marTop w:val="0"/>
      <w:marBottom w:val="0"/>
      <w:divBdr>
        <w:top w:val="none" w:sz="0" w:space="0" w:color="auto"/>
        <w:left w:val="none" w:sz="0" w:space="0" w:color="auto"/>
        <w:bottom w:val="none" w:sz="0" w:space="0" w:color="auto"/>
        <w:right w:val="none" w:sz="0" w:space="0" w:color="auto"/>
      </w:divBdr>
      <w:divsChild>
        <w:div w:id="1423145450">
          <w:marLeft w:val="0"/>
          <w:marRight w:val="0"/>
          <w:marTop w:val="0"/>
          <w:marBottom w:val="0"/>
          <w:divBdr>
            <w:top w:val="none" w:sz="0" w:space="0" w:color="auto"/>
            <w:left w:val="none" w:sz="0" w:space="0" w:color="auto"/>
            <w:bottom w:val="none" w:sz="0" w:space="0" w:color="auto"/>
            <w:right w:val="none" w:sz="0" w:space="0" w:color="auto"/>
          </w:divBdr>
        </w:div>
        <w:div w:id="641009155">
          <w:marLeft w:val="0"/>
          <w:marRight w:val="0"/>
          <w:marTop w:val="0"/>
          <w:marBottom w:val="0"/>
          <w:divBdr>
            <w:top w:val="none" w:sz="0" w:space="0" w:color="auto"/>
            <w:left w:val="none" w:sz="0" w:space="0" w:color="auto"/>
            <w:bottom w:val="none" w:sz="0" w:space="0" w:color="auto"/>
            <w:right w:val="none" w:sz="0" w:space="0" w:color="auto"/>
          </w:divBdr>
        </w:div>
      </w:divsChild>
    </w:div>
    <w:div w:id="798647732">
      <w:bodyDiv w:val="1"/>
      <w:marLeft w:val="0"/>
      <w:marRight w:val="0"/>
      <w:marTop w:val="0"/>
      <w:marBottom w:val="0"/>
      <w:divBdr>
        <w:top w:val="none" w:sz="0" w:space="0" w:color="auto"/>
        <w:left w:val="none" w:sz="0" w:space="0" w:color="auto"/>
        <w:bottom w:val="none" w:sz="0" w:space="0" w:color="auto"/>
        <w:right w:val="none" w:sz="0" w:space="0" w:color="auto"/>
      </w:divBdr>
      <w:divsChild>
        <w:div w:id="1401320800">
          <w:marLeft w:val="0"/>
          <w:marRight w:val="0"/>
          <w:marTop w:val="0"/>
          <w:marBottom w:val="0"/>
          <w:divBdr>
            <w:top w:val="none" w:sz="0" w:space="0" w:color="auto"/>
            <w:left w:val="none" w:sz="0" w:space="0" w:color="auto"/>
            <w:bottom w:val="none" w:sz="0" w:space="0" w:color="auto"/>
            <w:right w:val="none" w:sz="0" w:space="0" w:color="auto"/>
          </w:divBdr>
        </w:div>
        <w:div w:id="167136776">
          <w:marLeft w:val="0"/>
          <w:marRight w:val="0"/>
          <w:marTop w:val="0"/>
          <w:marBottom w:val="0"/>
          <w:divBdr>
            <w:top w:val="none" w:sz="0" w:space="0" w:color="auto"/>
            <w:left w:val="none" w:sz="0" w:space="0" w:color="auto"/>
            <w:bottom w:val="none" w:sz="0" w:space="0" w:color="auto"/>
            <w:right w:val="none" w:sz="0" w:space="0" w:color="auto"/>
          </w:divBdr>
        </w:div>
      </w:divsChild>
    </w:div>
    <w:div w:id="832182664">
      <w:bodyDiv w:val="1"/>
      <w:marLeft w:val="0"/>
      <w:marRight w:val="0"/>
      <w:marTop w:val="0"/>
      <w:marBottom w:val="0"/>
      <w:divBdr>
        <w:top w:val="none" w:sz="0" w:space="0" w:color="auto"/>
        <w:left w:val="none" w:sz="0" w:space="0" w:color="auto"/>
        <w:bottom w:val="none" w:sz="0" w:space="0" w:color="auto"/>
        <w:right w:val="none" w:sz="0" w:space="0" w:color="auto"/>
      </w:divBdr>
      <w:divsChild>
        <w:div w:id="43650165">
          <w:marLeft w:val="0"/>
          <w:marRight w:val="0"/>
          <w:marTop w:val="0"/>
          <w:marBottom w:val="0"/>
          <w:divBdr>
            <w:top w:val="none" w:sz="0" w:space="0" w:color="auto"/>
            <w:left w:val="none" w:sz="0" w:space="0" w:color="auto"/>
            <w:bottom w:val="none" w:sz="0" w:space="0" w:color="auto"/>
            <w:right w:val="none" w:sz="0" w:space="0" w:color="auto"/>
          </w:divBdr>
        </w:div>
        <w:div w:id="1833372574">
          <w:marLeft w:val="0"/>
          <w:marRight w:val="0"/>
          <w:marTop w:val="0"/>
          <w:marBottom w:val="0"/>
          <w:divBdr>
            <w:top w:val="none" w:sz="0" w:space="0" w:color="auto"/>
            <w:left w:val="none" w:sz="0" w:space="0" w:color="auto"/>
            <w:bottom w:val="none" w:sz="0" w:space="0" w:color="auto"/>
            <w:right w:val="none" w:sz="0" w:space="0" w:color="auto"/>
          </w:divBdr>
        </w:div>
      </w:divsChild>
    </w:div>
    <w:div w:id="839926534">
      <w:bodyDiv w:val="1"/>
      <w:marLeft w:val="0"/>
      <w:marRight w:val="0"/>
      <w:marTop w:val="0"/>
      <w:marBottom w:val="0"/>
      <w:divBdr>
        <w:top w:val="none" w:sz="0" w:space="0" w:color="auto"/>
        <w:left w:val="none" w:sz="0" w:space="0" w:color="auto"/>
        <w:bottom w:val="none" w:sz="0" w:space="0" w:color="auto"/>
        <w:right w:val="none" w:sz="0" w:space="0" w:color="auto"/>
      </w:divBdr>
      <w:divsChild>
        <w:div w:id="345911468">
          <w:marLeft w:val="0"/>
          <w:marRight w:val="0"/>
          <w:marTop w:val="0"/>
          <w:marBottom w:val="0"/>
          <w:divBdr>
            <w:top w:val="none" w:sz="0" w:space="0" w:color="auto"/>
            <w:left w:val="none" w:sz="0" w:space="0" w:color="auto"/>
            <w:bottom w:val="none" w:sz="0" w:space="0" w:color="auto"/>
            <w:right w:val="none" w:sz="0" w:space="0" w:color="auto"/>
          </w:divBdr>
        </w:div>
        <w:div w:id="1557475032">
          <w:marLeft w:val="0"/>
          <w:marRight w:val="0"/>
          <w:marTop w:val="0"/>
          <w:marBottom w:val="0"/>
          <w:divBdr>
            <w:top w:val="none" w:sz="0" w:space="0" w:color="auto"/>
            <w:left w:val="none" w:sz="0" w:space="0" w:color="auto"/>
            <w:bottom w:val="none" w:sz="0" w:space="0" w:color="auto"/>
            <w:right w:val="none" w:sz="0" w:space="0" w:color="auto"/>
          </w:divBdr>
        </w:div>
      </w:divsChild>
    </w:div>
    <w:div w:id="921908257">
      <w:bodyDiv w:val="1"/>
      <w:marLeft w:val="0"/>
      <w:marRight w:val="0"/>
      <w:marTop w:val="0"/>
      <w:marBottom w:val="0"/>
      <w:divBdr>
        <w:top w:val="none" w:sz="0" w:space="0" w:color="auto"/>
        <w:left w:val="none" w:sz="0" w:space="0" w:color="auto"/>
        <w:bottom w:val="none" w:sz="0" w:space="0" w:color="auto"/>
        <w:right w:val="none" w:sz="0" w:space="0" w:color="auto"/>
      </w:divBdr>
      <w:divsChild>
        <w:div w:id="90207918">
          <w:marLeft w:val="0"/>
          <w:marRight w:val="0"/>
          <w:marTop w:val="0"/>
          <w:marBottom w:val="0"/>
          <w:divBdr>
            <w:top w:val="none" w:sz="0" w:space="0" w:color="auto"/>
            <w:left w:val="none" w:sz="0" w:space="0" w:color="auto"/>
            <w:bottom w:val="none" w:sz="0" w:space="0" w:color="auto"/>
            <w:right w:val="none" w:sz="0" w:space="0" w:color="auto"/>
          </w:divBdr>
        </w:div>
        <w:div w:id="786849697">
          <w:marLeft w:val="0"/>
          <w:marRight w:val="0"/>
          <w:marTop w:val="0"/>
          <w:marBottom w:val="0"/>
          <w:divBdr>
            <w:top w:val="none" w:sz="0" w:space="0" w:color="auto"/>
            <w:left w:val="none" w:sz="0" w:space="0" w:color="auto"/>
            <w:bottom w:val="none" w:sz="0" w:space="0" w:color="auto"/>
            <w:right w:val="none" w:sz="0" w:space="0" w:color="auto"/>
          </w:divBdr>
        </w:div>
      </w:divsChild>
    </w:div>
    <w:div w:id="925696642">
      <w:bodyDiv w:val="1"/>
      <w:marLeft w:val="0"/>
      <w:marRight w:val="0"/>
      <w:marTop w:val="0"/>
      <w:marBottom w:val="0"/>
      <w:divBdr>
        <w:top w:val="none" w:sz="0" w:space="0" w:color="auto"/>
        <w:left w:val="none" w:sz="0" w:space="0" w:color="auto"/>
        <w:bottom w:val="none" w:sz="0" w:space="0" w:color="auto"/>
        <w:right w:val="none" w:sz="0" w:space="0" w:color="auto"/>
      </w:divBdr>
      <w:divsChild>
        <w:div w:id="909197930">
          <w:marLeft w:val="0"/>
          <w:marRight w:val="0"/>
          <w:marTop w:val="0"/>
          <w:marBottom w:val="0"/>
          <w:divBdr>
            <w:top w:val="none" w:sz="0" w:space="0" w:color="auto"/>
            <w:left w:val="none" w:sz="0" w:space="0" w:color="auto"/>
            <w:bottom w:val="none" w:sz="0" w:space="0" w:color="auto"/>
            <w:right w:val="none" w:sz="0" w:space="0" w:color="auto"/>
          </w:divBdr>
        </w:div>
        <w:div w:id="1863470664">
          <w:marLeft w:val="0"/>
          <w:marRight w:val="0"/>
          <w:marTop w:val="0"/>
          <w:marBottom w:val="0"/>
          <w:divBdr>
            <w:top w:val="none" w:sz="0" w:space="0" w:color="auto"/>
            <w:left w:val="none" w:sz="0" w:space="0" w:color="auto"/>
            <w:bottom w:val="none" w:sz="0" w:space="0" w:color="auto"/>
            <w:right w:val="none" w:sz="0" w:space="0" w:color="auto"/>
          </w:divBdr>
        </w:div>
      </w:divsChild>
    </w:div>
    <w:div w:id="933822724">
      <w:bodyDiv w:val="1"/>
      <w:marLeft w:val="0"/>
      <w:marRight w:val="0"/>
      <w:marTop w:val="0"/>
      <w:marBottom w:val="0"/>
      <w:divBdr>
        <w:top w:val="none" w:sz="0" w:space="0" w:color="auto"/>
        <w:left w:val="none" w:sz="0" w:space="0" w:color="auto"/>
        <w:bottom w:val="none" w:sz="0" w:space="0" w:color="auto"/>
        <w:right w:val="none" w:sz="0" w:space="0" w:color="auto"/>
      </w:divBdr>
      <w:divsChild>
        <w:div w:id="1081875657">
          <w:marLeft w:val="0"/>
          <w:marRight w:val="0"/>
          <w:marTop w:val="0"/>
          <w:marBottom w:val="0"/>
          <w:divBdr>
            <w:top w:val="none" w:sz="0" w:space="0" w:color="auto"/>
            <w:left w:val="none" w:sz="0" w:space="0" w:color="auto"/>
            <w:bottom w:val="none" w:sz="0" w:space="0" w:color="auto"/>
            <w:right w:val="none" w:sz="0" w:space="0" w:color="auto"/>
          </w:divBdr>
        </w:div>
        <w:div w:id="1581982410">
          <w:marLeft w:val="0"/>
          <w:marRight w:val="0"/>
          <w:marTop w:val="0"/>
          <w:marBottom w:val="0"/>
          <w:divBdr>
            <w:top w:val="none" w:sz="0" w:space="0" w:color="auto"/>
            <w:left w:val="none" w:sz="0" w:space="0" w:color="auto"/>
            <w:bottom w:val="none" w:sz="0" w:space="0" w:color="auto"/>
            <w:right w:val="none" w:sz="0" w:space="0" w:color="auto"/>
          </w:divBdr>
        </w:div>
      </w:divsChild>
    </w:div>
    <w:div w:id="935987508">
      <w:bodyDiv w:val="1"/>
      <w:marLeft w:val="0"/>
      <w:marRight w:val="0"/>
      <w:marTop w:val="0"/>
      <w:marBottom w:val="0"/>
      <w:divBdr>
        <w:top w:val="none" w:sz="0" w:space="0" w:color="auto"/>
        <w:left w:val="none" w:sz="0" w:space="0" w:color="auto"/>
        <w:bottom w:val="none" w:sz="0" w:space="0" w:color="auto"/>
        <w:right w:val="none" w:sz="0" w:space="0" w:color="auto"/>
      </w:divBdr>
      <w:divsChild>
        <w:div w:id="84691661">
          <w:marLeft w:val="0"/>
          <w:marRight w:val="0"/>
          <w:marTop w:val="0"/>
          <w:marBottom w:val="0"/>
          <w:divBdr>
            <w:top w:val="none" w:sz="0" w:space="0" w:color="auto"/>
            <w:left w:val="none" w:sz="0" w:space="0" w:color="auto"/>
            <w:bottom w:val="none" w:sz="0" w:space="0" w:color="auto"/>
            <w:right w:val="none" w:sz="0" w:space="0" w:color="auto"/>
          </w:divBdr>
        </w:div>
        <w:div w:id="1020205386">
          <w:marLeft w:val="0"/>
          <w:marRight w:val="0"/>
          <w:marTop w:val="0"/>
          <w:marBottom w:val="0"/>
          <w:divBdr>
            <w:top w:val="none" w:sz="0" w:space="0" w:color="auto"/>
            <w:left w:val="none" w:sz="0" w:space="0" w:color="auto"/>
            <w:bottom w:val="none" w:sz="0" w:space="0" w:color="auto"/>
            <w:right w:val="none" w:sz="0" w:space="0" w:color="auto"/>
          </w:divBdr>
        </w:div>
      </w:divsChild>
    </w:div>
    <w:div w:id="940525894">
      <w:bodyDiv w:val="1"/>
      <w:marLeft w:val="0"/>
      <w:marRight w:val="0"/>
      <w:marTop w:val="0"/>
      <w:marBottom w:val="0"/>
      <w:divBdr>
        <w:top w:val="none" w:sz="0" w:space="0" w:color="auto"/>
        <w:left w:val="none" w:sz="0" w:space="0" w:color="auto"/>
        <w:bottom w:val="none" w:sz="0" w:space="0" w:color="auto"/>
        <w:right w:val="none" w:sz="0" w:space="0" w:color="auto"/>
      </w:divBdr>
      <w:divsChild>
        <w:div w:id="1125853737">
          <w:marLeft w:val="0"/>
          <w:marRight w:val="0"/>
          <w:marTop w:val="0"/>
          <w:marBottom w:val="0"/>
          <w:divBdr>
            <w:top w:val="none" w:sz="0" w:space="0" w:color="auto"/>
            <w:left w:val="none" w:sz="0" w:space="0" w:color="auto"/>
            <w:bottom w:val="none" w:sz="0" w:space="0" w:color="auto"/>
            <w:right w:val="none" w:sz="0" w:space="0" w:color="auto"/>
          </w:divBdr>
        </w:div>
        <w:div w:id="217280241">
          <w:marLeft w:val="0"/>
          <w:marRight w:val="0"/>
          <w:marTop w:val="0"/>
          <w:marBottom w:val="0"/>
          <w:divBdr>
            <w:top w:val="none" w:sz="0" w:space="0" w:color="auto"/>
            <w:left w:val="none" w:sz="0" w:space="0" w:color="auto"/>
            <w:bottom w:val="none" w:sz="0" w:space="0" w:color="auto"/>
            <w:right w:val="none" w:sz="0" w:space="0" w:color="auto"/>
          </w:divBdr>
        </w:div>
      </w:divsChild>
    </w:div>
    <w:div w:id="945503856">
      <w:bodyDiv w:val="1"/>
      <w:marLeft w:val="0"/>
      <w:marRight w:val="0"/>
      <w:marTop w:val="0"/>
      <w:marBottom w:val="0"/>
      <w:divBdr>
        <w:top w:val="none" w:sz="0" w:space="0" w:color="auto"/>
        <w:left w:val="none" w:sz="0" w:space="0" w:color="auto"/>
        <w:bottom w:val="none" w:sz="0" w:space="0" w:color="auto"/>
        <w:right w:val="none" w:sz="0" w:space="0" w:color="auto"/>
      </w:divBdr>
      <w:divsChild>
        <w:div w:id="1261988179">
          <w:marLeft w:val="0"/>
          <w:marRight w:val="0"/>
          <w:marTop w:val="0"/>
          <w:marBottom w:val="0"/>
          <w:divBdr>
            <w:top w:val="none" w:sz="0" w:space="0" w:color="auto"/>
            <w:left w:val="none" w:sz="0" w:space="0" w:color="auto"/>
            <w:bottom w:val="none" w:sz="0" w:space="0" w:color="auto"/>
            <w:right w:val="none" w:sz="0" w:space="0" w:color="auto"/>
          </w:divBdr>
        </w:div>
        <w:div w:id="1067651291">
          <w:marLeft w:val="0"/>
          <w:marRight w:val="0"/>
          <w:marTop w:val="0"/>
          <w:marBottom w:val="0"/>
          <w:divBdr>
            <w:top w:val="none" w:sz="0" w:space="0" w:color="auto"/>
            <w:left w:val="none" w:sz="0" w:space="0" w:color="auto"/>
            <w:bottom w:val="none" w:sz="0" w:space="0" w:color="auto"/>
            <w:right w:val="none" w:sz="0" w:space="0" w:color="auto"/>
          </w:divBdr>
        </w:div>
      </w:divsChild>
    </w:div>
    <w:div w:id="946499900">
      <w:bodyDiv w:val="1"/>
      <w:marLeft w:val="0"/>
      <w:marRight w:val="0"/>
      <w:marTop w:val="0"/>
      <w:marBottom w:val="0"/>
      <w:divBdr>
        <w:top w:val="none" w:sz="0" w:space="0" w:color="auto"/>
        <w:left w:val="none" w:sz="0" w:space="0" w:color="auto"/>
        <w:bottom w:val="none" w:sz="0" w:space="0" w:color="auto"/>
        <w:right w:val="none" w:sz="0" w:space="0" w:color="auto"/>
      </w:divBdr>
      <w:divsChild>
        <w:div w:id="1459447156">
          <w:marLeft w:val="0"/>
          <w:marRight w:val="0"/>
          <w:marTop w:val="0"/>
          <w:marBottom w:val="0"/>
          <w:divBdr>
            <w:top w:val="none" w:sz="0" w:space="0" w:color="auto"/>
            <w:left w:val="none" w:sz="0" w:space="0" w:color="auto"/>
            <w:bottom w:val="none" w:sz="0" w:space="0" w:color="auto"/>
            <w:right w:val="none" w:sz="0" w:space="0" w:color="auto"/>
          </w:divBdr>
        </w:div>
        <w:div w:id="946817107">
          <w:marLeft w:val="0"/>
          <w:marRight w:val="0"/>
          <w:marTop w:val="0"/>
          <w:marBottom w:val="0"/>
          <w:divBdr>
            <w:top w:val="none" w:sz="0" w:space="0" w:color="auto"/>
            <w:left w:val="none" w:sz="0" w:space="0" w:color="auto"/>
            <w:bottom w:val="none" w:sz="0" w:space="0" w:color="auto"/>
            <w:right w:val="none" w:sz="0" w:space="0" w:color="auto"/>
          </w:divBdr>
        </w:div>
      </w:divsChild>
    </w:div>
    <w:div w:id="998657014">
      <w:bodyDiv w:val="1"/>
      <w:marLeft w:val="0"/>
      <w:marRight w:val="0"/>
      <w:marTop w:val="0"/>
      <w:marBottom w:val="0"/>
      <w:divBdr>
        <w:top w:val="none" w:sz="0" w:space="0" w:color="auto"/>
        <w:left w:val="none" w:sz="0" w:space="0" w:color="auto"/>
        <w:bottom w:val="none" w:sz="0" w:space="0" w:color="auto"/>
        <w:right w:val="none" w:sz="0" w:space="0" w:color="auto"/>
      </w:divBdr>
      <w:divsChild>
        <w:div w:id="1295066730">
          <w:marLeft w:val="0"/>
          <w:marRight w:val="0"/>
          <w:marTop w:val="0"/>
          <w:marBottom w:val="0"/>
          <w:divBdr>
            <w:top w:val="none" w:sz="0" w:space="0" w:color="auto"/>
            <w:left w:val="none" w:sz="0" w:space="0" w:color="auto"/>
            <w:bottom w:val="none" w:sz="0" w:space="0" w:color="auto"/>
            <w:right w:val="none" w:sz="0" w:space="0" w:color="auto"/>
          </w:divBdr>
        </w:div>
        <w:div w:id="835341102">
          <w:marLeft w:val="0"/>
          <w:marRight w:val="0"/>
          <w:marTop w:val="0"/>
          <w:marBottom w:val="0"/>
          <w:divBdr>
            <w:top w:val="none" w:sz="0" w:space="0" w:color="auto"/>
            <w:left w:val="none" w:sz="0" w:space="0" w:color="auto"/>
            <w:bottom w:val="none" w:sz="0" w:space="0" w:color="auto"/>
            <w:right w:val="none" w:sz="0" w:space="0" w:color="auto"/>
          </w:divBdr>
        </w:div>
      </w:divsChild>
    </w:div>
    <w:div w:id="1017197133">
      <w:bodyDiv w:val="1"/>
      <w:marLeft w:val="0"/>
      <w:marRight w:val="0"/>
      <w:marTop w:val="0"/>
      <w:marBottom w:val="0"/>
      <w:divBdr>
        <w:top w:val="none" w:sz="0" w:space="0" w:color="auto"/>
        <w:left w:val="none" w:sz="0" w:space="0" w:color="auto"/>
        <w:bottom w:val="none" w:sz="0" w:space="0" w:color="auto"/>
        <w:right w:val="none" w:sz="0" w:space="0" w:color="auto"/>
      </w:divBdr>
      <w:divsChild>
        <w:div w:id="1714499553">
          <w:marLeft w:val="0"/>
          <w:marRight w:val="0"/>
          <w:marTop w:val="0"/>
          <w:marBottom w:val="0"/>
          <w:divBdr>
            <w:top w:val="none" w:sz="0" w:space="0" w:color="auto"/>
            <w:left w:val="none" w:sz="0" w:space="0" w:color="auto"/>
            <w:bottom w:val="none" w:sz="0" w:space="0" w:color="auto"/>
            <w:right w:val="none" w:sz="0" w:space="0" w:color="auto"/>
          </w:divBdr>
        </w:div>
        <w:div w:id="1597447005">
          <w:marLeft w:val="0"/>
          <w:marRight w:val="0"/>
          <w:marTop w:val="0"/>
          <w:marBottom w:val="0"/>
          <w:divBdr>
            <w:top w:val="none" w:sz="0" w:space="0" w:color="auto"/>
            <w:left w:val="none" w:sz="0" w:space="0" w:color="auto"/>
            <w:bottom w:val="none" w:sz="0" w:space="0" w:color="auto"/>
            <w:right w:val="none" w:sz="0" w:space="0" w:color="auto"/>
          </w:divBdr>
        </w:div>
      </w:divsChild>
    </w:div>
    <w:div w:id="1028139076">
      <w:bodyDiv w:val="1"/>
      <w:marLeft w:val="0"/>
      <w:marRight w:val="0"/>
      <w:marTop w:val="0"/>
      <w:marBottom w:val="0"/>
      <w:divBdr>
        <w:top w:val="none" w:sz="0" w:space="0" w:color="auto"/>
        <w:left w:val="none" w:sz="0" w:space="0" w:color="auto"/>
        <w:bottom w:val="none" w:sz="0" w:space="0" w:color="auto"/>
        <w:right w:val="none" w:sz="0" w:space="0" w:color="auto"/>
      </w:divBdr>
      <w:divsChild>
        <w:div w:id="2113739930">
          <w:marLeft w:val="0"/>
          <w:marRight w:val="0"/>
          <w:marTop w:val="0"/>
          <w:marBottom w:val="0"/>
          <w:divBdr>
            <w:top w:val="none" w:sz="0" w:space="0" w:color="auto"/>
            <w:left w:val="none" w:sz="0" w:space="0" w:color="auto"/>
            <w:bottom w:val="none" w:sz="0" w:space="0" w:color="auto"/>
            <w:right w:val="none" w:sz="0" w:space="0" w:color="auto"/>
          </w:divBdr>
        </w:div>
        <w:div w:id="1222254576">
          <w:marLeft w:val="0"/>
          <w:marRight w:val="0"/>
          <w:marTop w:val="0"/>
          <w:marBottom w:val="0"/>
          <w:divBdr>
            <w:top w:val="none" w:sz="0" w:space="0" w:color="auto"/>
            <w:left w:val="none" w:sz="0" w:space="0" w:color="auto"/>
            <w:bottom w:val="none" w:sz="0" w:space="0" w:color="auto"/>
            <w:right w:val="none" w:sz="0" w:space="0" w:color="auto"/>
          </w:divBdr>
        </w:div>
      </w:divsChild>
    </w:div>
    <w:div w:id="1074621810">
      <w:bodyDiv w:val="1"/>
      <w:marLeft w:val="0"/>
      <w:marRight w:val="0"/>
      <w:marTop w:val="0"/>
      <w:marBottom w:val="0"/>
      <w:divBdr>
        <w:top w:val="none" w:sz="0" w:space="0" w:color="auto"/>
        <w:left w:val="none" w:sz="0" w:space="0" w:color="auto"/>
        <w:bottom w:val="none" w:sz="0" w:space="0" w:color="auto"/>
        <w:right w:val="none" w:sz="0" w:space="0" w:color="auto"/>
      </w:divBdr>
      <w:divsChild>
        <w:div w:id="1549098958">
          <w:marLeft w:val="0"/>
          <w:marRight w:val="0"/>
          <w:marTop w:val="0"/>
          <w:marBottom w:val="0"/>
          <w:divBdr>
            <w:top w:val="none" w:sz="0" w:space="0" w:color="auto"/>
            <w:left w:val="none" w:sz="0" w:space="0" w:color="auto"/>
            <w:bottom w:val="none" w:sz="0" w:space="0" w:color="auto"/>
            <w:right w:val="none" w:sz="0" w:space="0" w:color="auto"/>
          </w:divBdr>
        </w:div>
        <w:div w:id="2009206656">
          <w:marLeft w:val="0"/>
          <w:marRight w:val="0"/>
          <w:marTop w:val="0"/>
          <w:marBottom w:val="0"/>
          <w:divBdr>
            <w:top w:val="none" w:sz="0" w:space="0" w:color="auto"/>
            <w:left w:val="none" w:sz="0" w:space="0" w:color="auto"/>
            <w:bottom w:val="none" w:sz="0" w:space="0" w:color="auto"/>
            <w:right w:val="none" w:sz="0" w:space="0" w:color="auto"/>
          </w:divBdr>
        </w:div>
      </w:divsChild>
    </w:div>
    <w:div w:id="1091777338">
      <w:bodyDiv w:val="1"/>
      <w:marLeft w:val="0"/>
      <w:marRight w:val="0"/>
      <w:marTop w:val="0"/>
      <w:marBottom w:val="0"/>
      <w:divBdr>
        <w:top w:val="none" w:sz="0" w:space="0" w:color="auto"/>
        <w:left w:val="none" w:sz="0" w:space="0" w:color="auto"/>
        <w:bottom w:val="none" w:sz="0" w:space="0" w:color="auto"/>
        <w:right w:val="none" w:sz="0" w:space="0" w:color="auto"/>
      </w:divBdr>
      <w:divsChild>
        <w:div w:id="1187714334">
          <w:marLeft w:val="0"/>
          <w:marRight w:val="0"/>
          <w:marTop w:val="0"/>
          <w:marBottom w:val="0"/>
          <w:divBdr>
            <w:top w:val="none" w:sz="0" w:space="0" w:color="auto"/>
            <w:left w:val="none" w:sz="0" w:space="0" w:color="auto"/>
            <w:bottom w:val="none" w:sz="0" w:space="0" w:color="auto"/>
            <w:right w:val="none" w:sz="0" w:space="0" w:color="auto"/>
          </w:divBdr>
        </w:div>
        <w:div w:id="1028487515">
          <w:marLeft w:val="0"/>
          <w:marRight w:val="0"/>
          <w:marTop w:val="0"/>
          <w:marBottom w:val="0"/>
          <w:divBdr>
            <w:top w:val="none" w:sz="0" w:space="0" w:color="auto"/>
            <w:left w:val="none" w:sz="0" w:space="0" w:color="auto"/>
            <w:bottom w:val="none" w:sz="0" w:space="0" w:color="auto"/>
            <w:right w:val="none" w:sz="0" w:space="0" w:color="auto"/>
          </w:divBdr>
        </w:div>
      </w:divsChild>
    </w:div>
    <w:div w:id="1159925845">
      <w:bodyDiv w:val="1"/>
      <w:marLeft w:val="0"/>
      <w:marRight w:val="0"/>
      <w:marTop w:val="0"/>
      <w:marBottom w:val="0"/>
      <w:divBdr>
        <w:top w:val="none" w:sz="0" w:space="0" w:color="auto"/>
        <w:left w:val="none" w:sz="0" w:space="0" w:color="auto"/>
        <w:bottom w:val="none" w:sz="0" w:space="0" w:color="auto"/>
        <w:right w:val="none" w:sz="0" w:space="0" w:color="auto"/>
      </w:divBdr>
      <w:divsChild>
        <w:div w:id="1982228916">
          <w:marLeft w:val="0"/>
          <w:marRight w:val="0"/>
          <w:marTop w:val="0"/>
          <w:marBottom w:val="0"/>
          <w:divBdr>
            <w:top w:val="none" w:sz="0" w:space="0" w:color="auto"/>
            <w:left w:val="none" w:sz="0" w:space="0" w:color="auto"/>
            <w:bottom w:val="none" w:sz="0" w:space="0" w:color="auto"/>
            <w:right w:val="none" w:sz="0" w:space="0" w:color="auto"/>
          </w:divBdr>
        </w:div>
        <w:div w:id="1170829865">
          <w:marLeft w:val="0"/>
          <w:marRight w:val="0"/>
          <w:marTop w:val="0"/>
          <w:marBottom w:val="0"/>
          <w:divBdr>
            <w:top w:val="none" w:sz="0" w:space="0" w:color="auto"/>
            <w:left w:val="none" w:sz="0" w:space="0" w:color="auto"/>
            <w:bottom w:val="none" w:sz="0" w:space="0" w:color="auto"/>
            <w:right w:val="none" w:sz="0" w:space="0" w:color="auto"/>
          </w:divBdr>
        </w:div>
      </w:divsChild>
    </w:div>
    <w:div w:id="1170634869">
      <w:bodyDiv w:val="1"/>
      <w:marLeft w:val="0"/>
      <w:marRight w:val="0"/>
      <w:marTop w:val="0"/>
      <w:marBottom w:val="0"/>
      <w:divBdr>
        <w:top w:val="none" w:sz="0" w:space="0" w:color="auto"/>
        <w:left w:val="none" w:sz="0" w:space="0" w:color="auto"/>
        <w:bottom w:val="none" w:sz="0" w:space="0" w:color="auto"/>
        <w:right w:val="none" w:sz="0" w:space="0" w:color="auto"/>
      </w:divBdr>
      <w:divsChild>
        <w:div w:id="1031299837">
          <w:marLeft w:val="0"/>
          <w:marRight w:val="0"/>
          <w:marTop w:val="0"/>
          <w:marBottom w:val="0"/>
          <w:divBdr>
            <w:top w:val="none" w:sz="0" w:space="0" w:color="auto"/>
            <w:left w:val="none" w:sz="0" w:space="0" w:color="auto"/>
            <w:bottom w:val="none" w:sz="0" w:space="0" w:color="auto"/>
            <w:right w:val="none" w:sz="0" w:space="0" w:color="auto"/>
          </w:divBdr>
        </w:div>
        <w:div w:id="895899362">
          <w:marLeft w:val="0"/>
          <w:marRight w:val="0"/>
          <w:marTop w:val="0"/>
          <w:marBottom w:val="0"/>
          <w:divBdr>
            <w:top w:val="none" w:sz="0" w:space="0" w:color="auto"/>
            <w:left w:val="none" w:sz="0" w:space="0" w:color="auto"/>
            <w:bottom w:val="none" w:sz="0" w:space="0" w:color="auto"/>
            <w:right w:val="none" w:sz="0" w:space="0" w:color="auto"/>
          </w:divBdr>
        </w:div>
      </w:divsChild>
    </w:div>
    <w:div w:id="1189878079">
      <w:bodyDiv w:val="1"/>
      <w:marLeft w:val="0"/>
      <w:marRight w:val="0"/>
      <w:marTop w:val="0"/>
      <w:marBottom w:val="0"/>
      <w:divBdr>
        <w:top w:val="none" w:sz="0" w:space="0" w:color="auto"/>
        <w:left w:val="none" w:sz="0" w:space="0" w:color="auto"/>
        <w:bottom w:val="none" w:sz="0" w:space="0" w:color="auto"/>
        <w:right w:val="none" w:sz="0" w:space="0" w:color="auto"/>
      </w:divBdr>
      <w:divsChild>
        <w:div w:id="2067727806">
          <w:marLeft w:val="0"/>
          <w:marRight w:val="0"/>
          <w:marTop w:val="0"/>
          <w:marBottom w:val="0"/>
          <w:divBdr>
            <w:top w:val="none" w:sz="0" w:space="0" w:color="auto"/>
            <w:left w:val="none" w:sz="0" w:space="0" w:color="auto"/>
            <w:bottom w:val="none" w:sz="0" w:space="0" w:color="auto"/>
            <w:right w:val="none" w:sz="0" w:space="0" w:color="auto"/>
          </w:divBdr>
        </w:div>
        <w:div w:id="1354116685">
          <w:marLeft w:val="0"/>
          <w:marRight w:val="0"/>
          <w:marTop w:val="0"/>
          <w:marBottom w:val="0"/>
          <w:divBdr>
            <w:top w:val="none" w:sz="0" w:space="0" w:color="auto"/>
            <w:left w:val="none" w:sz="0" w:space="0" w:color="auto"/>
            <w:bottom w:val="none" w:sz="0" w:space="0" w:color="auto"/>
            <w:right w:val="none" w:sz="0" w:space="0" w:color="auto"/>
          </w:divBdr>
        </w:div>
      </w:divsChild>
    </w:div>
    <w:div w:id="1193034594">
      <w:bodyDiv w:val="1"/>
      <w:marLeft w:val="0"/>
      <w:marRight w:val="0"/>
      <w:marTop w:val="0"/>
      <w:marBottom w:val="0"/>
      <w:divBdr>
        <w:top w:val="none" w:sz="0" w:space="0" w:color="auto"/>
        <w:left w:val="none" w:sz="0" w:space="0" w:color="auto"/>
        <w:bottom w:val="none" w:sz="0" w:space="0" w:color="auto"/>
        <w:right w:val="none" w:sz="0" w:space="0" w:color="auto"/>
      </w:divBdr>
      <w:divsChild>
        <w:div w:id="422068749">
          <w:marLeft w:val="0"/>
          <w:marRight w:val="0"/>
          <w:marTop w:val="0"/>
          <w:marBottom w:val="0"/>
          <w:divBdr>
            <w:top w:val="none" w:sz="0" w:space="0" w:color="auto"/>
            <w:left w:val="none" w:sz="0" w:space="0" w:color="auto"/>
            <w:bottom w:val="none" w:sz="0" w:space="0" w:color="auto"/>
            <w:right w:val="none" w:sz="0" w:space="0" w:color="auto"/>
          </w:divBdr>
        </w:div>
        <w:div w:id="395326036">
          <w:marLeft w:val="0"/>
          <w:marRight w:val="0"/>
          <w:marTop w:val="0"/>
          <w:marBottom w:val="0"/>
          <w:divBdr>
            <w:top w:val="none" w:sz="0" w:space="0" w:color="auto"/>
            <w:left w:val="none" w:sz="0" w:space="0" w:color="auto"/>
            <w:bottom w:val="none" w:sz="0" w:space="0" w:color="auto"/>
            <w:right w:val="none" w:sz="0" w:space="0" w:color="auto"/>
          </w:divBdr>
        </w:div>
      </w:divsChild>
    </w:div>
    <w:div w:id="1214653474">
      <w:bodyDiv w:val="1"/>
      <w:marLeft w:val="0"/>
      <w:marRight w:val="0"/>
      <w:marTop w:val="0"/>
      <w:marBottom w:val="0"/>
      <w:divBdr>
        <w:top w:val="none" w:sz="0" w:space="0" w:color="auto"/>
        <w:left w:val="none" w:sz="0" w:space="0" w:color="auto"/>
        <w:bottom w:val="none" w:sz="0" w:space="0" w:color="auto"/>
        <w:right w:val="none" w:sz="0" w:space="0" w:color="auto"/>
      </w:divBdr>
      <w:divsChild>
        <w:div w:id="1930234948">
          <w:marLeft w:val="0"/>
          <w:marRight w:val="0"/>
          <w:marTop w:val="0"/>
          <w:marBottom w:val="0"/>
          <w:divBdr>
            <w:top w:val="none" w:sz="0" w:space="0" w:color="auto"/>
            <w:left w:val="none" w:sz="0" w:space="0" w:color="auto"/>
            <w:bottom w:val="none" w:sz="0" w:space="0" w:color="auto"/>
            <w:right w:val="none" w:sz="0" w:space="0" w:color="auto"/>
          </w:divBdr>
        </w:div>
        <w:div w:id="144780813">
          <w:marLeft w:val="0"/>
          <w:marRight w:val="0"/>
          <w:marTop w:val="0"/>
          <w:marBottom w:val="0"/>
          <w:divBdr>
            <w:top w:val="none" w:sz="0" w:space="0" w:color="auto"/>
            <w:left w:val="none" w:sz="0" w:space="0" w:color="auto"/>
            <w:bottom w:val="none" w:sz="0" w:space="0" w:color="auto"/>
            <w:right w:val="none" w:sz="0" w:space="0" w:color="auto"/>
          </w:divBdr>
        </w:div>
      </w:divsChild>
    </w:div>
    <w:div w:id="1217275845">
      <w:bodyDiv w:val="1"/>
      <w:marLeft w:val="0"/>
      <w:marRight w:val="0"/>
      <w:marTop w:val="0"/>
      <w:marBottom w:val="0"/>
      <w:divBdr>
        <w:top w:val="none" w:sz="0" w:space="0" w:color="auto"/>
        <w:left w:val="none" w:sz="0" w:space="0" w:color="auto"/>
        <w:bottom w:val="none" w:sz="0" w:space="0" w:color="auto"/>
        <w:right w:val="none" w:sz="0" w:space="0" w:color="auto"/>
      </w:divBdr>
      <w:divsChild>
        <w:div w:id="1790591479">
          <w:marLeft w:val="0"/>
          <w:marRight w:val="0"/>
          <w:marTop w:val="0"/>
          <w:marBottom w:val="0"/>
          <w:divBdr>
            <w:top w:val="none" w:sz="0" w:space="0" w:color="auto"/>
            <w:left w:val="none" w:sz="0" w:space="0" w:color="auto"/>
            <w:bottom w:val="none" w:sz="0" w:space="0" w:color="auto"/>
            <w:right w:val="none" w:sz="0" w:space="0" w:color="auto"/>
          </w:divBdr>
        </w:div>
        <w:div w:id="989021104">
          <w:marLeft w:val="0"/>
          <w:marRight w:val="0"/>
          <w:marTop w:val="0"/>
          <w:marBottom w:val="0"/>
          <w:divBdr>
            <w:top w:val="none" w:sz="0" w:space="0" w:color="auto"/>
            <w:left w:val="none" w:sz="0" w:space="0" w:color="auto"/>
            <w:bottom w:val="none" w:sz="0" w:space="0" w:color="auto"/>
            <w:right w:val="none" w:sz="0" w:space="0" w:color="auto"/>
          </w:divBdr>
        </w:div>
      </w:divsChild>
    </w:div>
    <w:div w:id="1217932218">
      <w:bodyDiv w:val="1"/>
      <w:marLeft w:val="0"/>
      <w:marRight w:val="0"/>
      <w:marTop w:val="0"/>
      <w:marBottom w:val="0"/>
      <w:divBdr>
        <w:top w:val="none" w:sz="0" w:space="0" w:color="auto"/>
        <w:left w:val="none" w:sz="0" w:space="0" w:color="auto"/>
        <w:bottom w:val="none" w:sz="0" w:space="0" w:color="auto"/>
        <w:right w:val="none" w:sz="0" w:space="0" w:color="auto"/>
      </w:divBdr>
      <w:divsChild>
        <w:div w:id="1136146955">
          <w:marLeft w:val="0"/>
          <w:marRight w:val="0"/>
          <w:marTop w:val="0"/>
          <w:marBottom w:val="0"/>
          <w:divBdr>
            <w:top w:val="none" w:sz="0" w:space="0" w:color="auto"/>
            <w:left w:val="none" w:sz="0" w:space="0" w:color="auto"/>
            <w:bottom w:val="none" w:sz="0" w:space="0" w:color="auto"/>
            <w:right w:val="none" w:sz="0" w:space="0" w:color="auto"/>
          </w:divBdr>
        </w:div>
        <w:div w:id="1160848442">
          <w:marLeft w:val="0"/>
          <w:marRight w:val="0"/>
          <w:marTop w:val="0"/>
          <w:marBottom w:val="0"/>
          <w:divBdr>
            <w:top w:val="none" w:sz="0" w:space="0" w:color="auto"/>
            <w:left w:val="none" w:sz="0" w:space="0" w:color="auto"/>
            <w:bottom w:val="none" w:sz="0" w:space="0" w:color="auto"/>
            <w:right w:val="none" w:sz="0" w:space="0" w:color="auto"/>
          </w:divBdr>
        </w:div>
      </w:divsChild>
    </w:div>
    <w:div w:id="1238594668">
      <w:bodyDiv w:val="1"/>
      <w:marLeft w:val="0"/>
      <w:marRight w:val="0"/>
      <w:marTop w:val="0"/>
      <w:marBottom w:val="0"/>
      <w:divBdr>
        <w:top w:val="none" w:sz="0" w:space="0" w:color="auto"/>
        <w:left w:val="none" w:sz="0" w:space="0" w:color="auto"/>
        <w:bottom w:val="none" w:sz="0" w:space="0" w:color="auto"/>
        <w:right w:val="none" w:sz="0" w:space="0" w:color="auto"/>
      </w:divBdr>
      <w:divsChild>
        <w:div w:id="739135755">
          <w:marLeft w:val="0"/>
          <w:marRight w:val="0"/>
          <w:marTop w:val="0"/>
          <w:marBottom w:val="0"/>
          <w:divBdr>
            <w:top w:val="none" w:sz="0" w:space="0" w:color="auto"/>
            <w:left w:val="none" w:sz="0" w:space="0" w:color="auto"/>
            <w:bottom w:val="none" w:sz="0" w:space="0" w:color="auto"/>
            <w:right w:val="none" w:sz="0" w:space="0" w:color="auto"/>
          </w:divBdr>
        </w:div>
        <w:div w:id="1029525798">
          <w:marLeft w:val="0"/>
          <w:marRight w:val="0"/>
          <w:marTop w:val="0"/>
          <w:marBottom w:val="0"/>
          <w:divBdr>
            <w:top w:val="none" w:sz="0" w:space="0" w:color="auto"/>
            <w:left w:val="none" w:sz="0" w:space="0" w:color="auto"/>
            <w:bottom w:val="none" w:sz="0" w:space="0" w:color="auto"/>
            <w:right w:val="none" w:sz="0" w:space="0" w:color="auto"/>
          </w:divBdr>
        </w:div>
      </w:divsChild>
    </w:div>
    <w:div w:id="1267233099">
      <w:bodyDiv w:val="1"/>
      <w:marLeft w:val="0"/>
      <w:marRight w:val="0"/>
      <w:marTop w:val="0"/>
      <w:marBottom w:val="0"/>
      <w:divBdr>
        <w:top w:val="none" w:sz="0" w:space="0" w:color="auto"/>
        <w:left w:val="none" w:sz="0" w:space="0" w:color="auto"/>
        <w:bottom w:val="none" w:sz="0" w:space="0" w:color="auto"/>
        <w:right w:val="none" w:sz="0" w:space="0" w:color="auto"/>
      </w:divBdr>
      <w:divsChild>
        <w:div w:id="639573938">
          <w:marLeft w:val="0"/>
          <w:marRight w:val="0"/>
          <w:marTop w:val="0"/>
          <w:marBottom w:val="0"/>
          <w:divBdr>
            <w:top w:val="none" w:sz="0" w:space="0" w:color="auto"/>
            <w:left w:val="none" w:sz="0" w:space="0" w:color="auto"/>
            <w:bottom w:val="none" w:sz="0" w:space="0" w:color="auto"/>
            <w:right w:val="none" w:sz="0" w:space="0" w:color="auto"/>
          </w:divBdr>
        </w:div>
        <w:div w:id="247229399">
          <w:marLeft w:val="0"/>
          <w:marRight w:val="0"/>
          <w:marTop w:val="0"/>
          <w:marBottom w:val="0"/>
          <w:divBdr>
            <w:top w:val="none" w:sz="0" w:space="0" w:color="auto"/>
            <w:left w:val="none" w:sz="0" w:space="0" w:color="auto"/>
            <w:bottom w:val="none" w:sz="0" w:space="0" w:color="auto"/>
            <w:right w:val="none" w:sz="0" w:space="0" w:color="auto"/>
          </w:divBdr>
        </w:div>
      </w:divsChild>
    </w:div>
    <w:div w:id="1315718979">
      <w:bodyDiv w:val="1"/>
      <w:marLeft w:val="0"/>
      <w:marRight w:val="0"/>
      <w:marTop w:val="0"/>
      <w:marBottom w:val="0"/>
      <w:divBdr>
        <w:top w:val="none" w:sz="0" w:space="0" w:color="auto"/>
        <w:left w:val="none" w:sz="0" w:space="0" w:color="auto"/>
        <w:bottom w:val="none" w:sz="0" w:space="0" w:color="auto"/>
        <w:right w:val="none" w:sz="0" w:space="0" w:color="auto"/>
      </w:divBdr>
      <w:divsChild>
        <w:div w:id="1238907411">
          <w:marLeft w:val="0"/>
          <w:marRight w:val="0"/>
          <w:marTop w:val="0"/>
          <w:marBottom w:val="0"/>
          <w:divBdr>
            <w:top w:val="none" w:sz="0" w:space="0" w:color="auto"/>
            <w:left w:val="none" w:sz="0" w:space="0" w:color="auto"/>
            <w:bottom w:val="none" w:sz="0" w:space="0" w:color="auto"/>
            <w:right w:val="none" w:sz="0" w:space="0" w:color="auto"/>
          </w:divBdr>
        </w:div>
        <w:div w:id="316233049">
          <w:marLeft w:val="0"/>
          <w:marRight w:val="0"/>
          <w:marTop w:val="0"/>
          <w:marBottom w:val="0"/>
          <w:divBdr>
            <w:top w:val="none" w:sz="0" w:space="0" w:color="auto"/>
            <w:left w:val="none" w:sz="0" w:space="0" w:color="auto"/>
            <w:bottom w:val="none" w:sz="0" w:space="0" w:color="auto"/>
            <w:right w:val="none" w:sz="0" w:space="0" w:color="auto"/>
          </w:divBdr>
        </w:div>
      </w:divsChild>
    </w:div>
    <w:div w:id="1329401327">
      <w:bodyDiv w:val="1"/>
      <w:marLeft w:val="0"/>
      <w:marRight w:val="0"/>
      <w:marTop w:val="0"/>
      <w:marBottom w:val="0"/>
      <w:divBdr>
        <w:top w:val="none" w:sz="0" w:space="0" w:color="auto"/>
        <w:left w:val="none" w:sz="0" w:space="0" w:color="auto"/>
        <w:bottom w:val="none" w:sz="0" w:space="0" w:color="auto"/>
        <w:right w:val="none" w:sz="0" w:space="0" w:color="auto"/>
      </w:divBdr>
      <w:divsChild>
        <w:div w:id="896938141">
          <w:marLeft w:val="0"/>
          <w:marRight w:val="0"/>
          <w:marTop w:val="0"/>
          <w:marBottom w:val="0"/>
          <w:divBdr>
            <w:top w:val="none" w:sz="0" w:space="0" w:color="auto"/>
            <w:left w:val="none" w:sz="0" w:space="0" w:color="auto"/>
            <w:bottom w:val="none" w:sz="0" w:space="0" w:color="auto"/>
            <w:right w:val="none" w:sz="0" w:space="0" w:color="auto"/>
          </w:divBdr>
        </w:div>
        <w:div w:id="523514926">
          <w:marLeft w:val="0"/>
          <w:marRight w:val="0"/>
          <w:marTop w:val="0"/>
          <w:marBottom w:val="0"/>
          <w:divBdr>
            <w:top w:val="none" w:sz="0" w:space="0" w:color="auto"/>
            <w:left w:val="none" w:sz="0" w:space="0" w:color="auto"/>
            <w:bottom w:val="none" w:sz="0" w:space="0" w:color="auto"/>
            <w:right w:val="none" w:sz="0" w:space="0" w:color="auto"/>
          </w:divBdr>
        </w:div>
      </w:divsChild>
    </w:div>
    <w:div w:id="1356418259">
      <w:bodyDiv w:val="1"/>
      <w:marLeft w:val="0"/>
      <w:marRight w:val="0"/>
      <w:marTop w:val="0"/>
      <w:marBottom w:val="0"/>
      <w:divBdr>
        <w:top w:val="none" w:sz="0" w:space="0" w:color="auto"/>
        <w:left w:val="none" w:sz="0" w:space="0" w:color="auto"/>
        <w:bottom w:val="none" w:sz="0" w:space="0" w:color="auto"/>
        <w:right w:val="none" w:sz="0" w:space="0" w:color="auto"/>
      </w:divBdr>
      <w:divsChild>
        <w:div w:id="1613780012">
          <w:marLeft w:val="0"/>
          <w:marRight w:val="0"/>
          <w:marTop w:val="0"/>
          <w:marBottom w:val="0"/>
          <w:divBdr>
            <w:top w:val="none" w:sz="0" w:space="0" w:color="auto"/>
            <w:left w:val="none" w:sz="0" w:space="0" w:color="auto"/>
            <w:bottom w:val="none" w:sz="0" w:space="0" w:color="auto"/>
            <w:right w:val="none" w:sz="0" w:space="0" w:color="auto"/>
          </w:divBdr>
        </w:div>
        <w:div w:id="1198467457">
          <w:marLeft w:val="0"/>
          <w:marRight w:val="0"/>
          <w:marTop w:val="0"/>
          <w:marBottom w:val="0"/>
          <w:divBdr>
            <w:top w:val="none" w:sz="0" w:space="0" w:color="auto"/>
            <w:left w:val="none" w:sz="0" w:space="0" w:color="auto"/>
            <w:bottom w:val="none" w:sz="0" w:space="0" w:color="auto"/>
            <w:right w:val="none" w:sz="0" w:space="0" w:color="auto"/>
          </w:divBdr>
        </w:div>
      </w:divsChild>
    </w:div>
    <w:div w:id="1363437449">
      <w:bodyDiv w:val="1"/>
      <w:marLeft w:val="0"/>
      <w:marRight w:val="0"/>
      <w:marTop w:val="0"/>
      <w:marBottom w:val="0"/>
      <w:divBdr>
        <w:top w:val="none" w:sz="0" w:space="0" w:color="auto"/>
        <w:left w:val="none" w:sz="0" w:space="0" w:color="auto"/>
        <w:bottom w:val="none" w:sz="0" w:space="0" w:color="auto"/>
        <w:right w:val="none" w:sz="0" w:space="0" w:color="auto"/>
      </w:divBdr>
      <w:divsChild>
        <w:div w:id="1748724684">
          <w:marLeft w:val="0"/>
          <w:marRight w:val="0"/>
          <w:marTop w:val="0"/>
          <w:marBottom w:val="0"/>
          <w:divBdr>
            <w:top w:val="none" w:sz="0" w:space="0" w:color="auto"/>
            <w:left w:val="none" w:sz="0" w:space="0" w:color="auto"/>
            <w:bottom w:val="none" w:sz="0" w:space="0" w:color="auto"/>
            <w:right w:val="none" w:sz="0" w:space="0" w:color="auto"/>
          </w:divBdr>
        </w:div>
        <w:div w:id="438843248">
          <w:marLeft w:val="0"/>
          <w:marRight w:val="0"/>
          <w:marTop w:val="0"/>
          <w:marBottom w:val="0"/>
          <w:divBdr>
            <w:top w:val="none" w:sz="0" w:space="0" w:color="auto"/>
            <w:left w:val="none" w:sz="0" w:space="0" w:color="auto"/>
            <w:bottom w:val="none" w:sz="0" w:space="0" w:color="auto"/>
            <w:right w:val="none" w:sz="0" w:space="0" w:color="auto"/>
          </w:divBdr>
        </w:div>
      </w:divsChild>
    </w:div>
    <w:div w:id="1375807216">
      <w:bodyDiv w:val="1"/>
      <w:marLeft w:val="0"/>
      <w:marRight w:val="0"/>
      <w:marTop w:val="0"/>
      <w:marBottom w:val="0"/>
      <w:divBdr>
        <w:top w:val="none" w:sz="0" w:space="0" w:color="auto"/>
        <w:left w:val="none" w:sz="0" w:space="0" w:color="auto"/>
        <w:bottom w:val="none" w:sz="0" w:space="0" w:color="auto"/>
        <w:right w:val="none" w:sz="0" w:space="0" w:color="auto"/>
      </w:divBdr>
      <w:divsChild>
        <w:div w:id="1234046065">
          <w:marLeft w:val="0"/>
          <w:marRight w:val="0"/>
          <w:marTop w:val="0"/>
          <w:marBottom w:val="0"/>
          <w:divBdr>
            <w:top w:val="none" w:sz="0" w:space="0" w:color="auto"/>
            <w:left w:val="none" w:sz="0" w:space="0" w:color="auto"/>
            <w:bottom w:val="none" w:sz="0" w:space="0" w:color="auto"/>
            <w:right w:val="none" w:sz="0" w:space="0" w:color="auto"/>
          </w:divBdr>
        </w:div>
        <w:div w:id="1352027140">
          <w:marLeft w:val="0"/>
          <w:marRight w:val="0"/>
          <w:marTop w:val="0"/>
          <w:marBottom w:val="0"/>
          <w:divBdr>
            <w:top w:val="none" w:sz="0" w:space="0" w:color="auto"/>
            <w:left w:val="none" w:sz="0" w:space="0" w:color="auto"/>
            <w:bottom w:val="none" w:sz="0" w:space="0" w:color="auto"/>
            <w:right w:val="none" w:sz="0" w:space="0" w:color="auto"/>
          </w:divBdr>
        </w:div>
      </w:divsChild>
    </w:div>
    <w:div w:id="1402824386">
      <w:bodyDiv w:val="1"/>
      <w:marLeft w:val="0"/>
      <w:marRight w:val="0"/>
      <w:marTop w:val="0"/>
      <w:marBottom w:val="0"/>
      <w:divBdr>
        <w:top w:val="none" w:sz="0" w:space="0" w:color="auto"/>
        <w:left w:val="none" w:sz="0" w:space="0" w:color="auto"/>
        <w:bottom w:val="none" w:sz="0" w:space="0" w:color="auto"/>
        <w:right w:val="none" w:sz="0" w:space="0" w:color="auto"/>
      </w:divBdr>
      <w:divsChild>
        <w:div w:id="1917473152">
          <w:marLeft w:val="0"/>
          <w:marRight w:val="0"/>
          <w:marTop w:val="0"/>
          <w:marBottom w:val="0"/>
          <w:divBdr>
            <w:top w:val="none" w:sz="0" w:space="0" w:color="auto"/>
            <w:left w:val="none" w:sz="0" w:space="0" w:color="auto"/>
            <w:bottom w:val="none" w:sz="0" w:space="0" w:color="auto"/>
            <w:right w:val="none" w:sz="0" w:space="0" w:color="auto"/>
          </w:divBdr>
        </w:div>
        <w:div w:id="998970825">
          <w:marLeft w:val="0"/>
          <w:marRight w:val="0"/>
          <w:marTop w:val="0"/>
          <w:marBottom w:val="0"/>
          <w:divBdr>
            <w:top w:val="none" w:sz="0" w:space="0" w:color="auto"/>
            <w:left w:val="none" w:sz="0" w:space="0" w:color="auto"/>
            <w:bottom w:val="none" w:sz="0" w:space="0" w:color="auto"/>
            <w:right w:val="none" w:sz="0" w:space="0" w:color="auto"/>
          </w:divBdr>
        </w:div>
      </w:divsChild>
    </w:div>
    <w:div w:id="1409159386">
      <w:bodyDiv w:val="1"/>
      <w:marLeft w:val="0"/>
      <w:marRight w:val="0"/>
      <w:marTop w:val="0"/>
      <w:marBottom w:val="0"/>
      <w:divBdr>
        <w:top w:val="none" w:sz="0" w:space="0" w:color="auto"/>
        <w:left w:val="none" w:sz="0" w:space="0" w:color="auto"/>
        <w:bottom w:val="none" w:sz="0" w:space="0" w:color="auto"/>
        <w:right w:val="none" w:sz="0" w:space="0" w:color="auto"/>
      </w:divBdr>
      <w:divsChild>
        <w:div w:id="175465534">
          <w:marLeft w:val="0"/>
          <w:marRight w:val="0"/>
          <w:marTop w:val="0"/>
          <w:marBottom w:val="0"/>
          <w:divBdr>
            <w:top w:val="none" w:sz="0" w:space="0" w:color="auto"/>
            <w:left w:val="none" w:sz="0" w:space="0" w:color="auto"/>
            <w:bottom w:val="none" w:sz="0" w:space="0" w:color="auto"/>
            <w:right w:val="none" w:sz="0" w:space="0" w:color="auto"/>
          </w:divBdr>
          <w:divsChild>
            <w:div w:id="1164928751">
              <w:marLeft w:val="0"/>
              <w:marRight w:val="0"/>
              <w:marTop w:val="0"/>
              <w:marBottom w:val="0"/>
              <w:divBdr>
                <w:top w:val="none" w:sz="0" w:space="0" w:color="auto"/>
                <w:left w:val="none" w:sz="0" w:space="0" w:color="auto"/>
                <w:bottom w:val="none" w:sz="0" w:space="0" w:color="auto"/>
                <w:right w:val="none" w:sz="0" w:space="0" w:color="auto"/>
              </w:divBdr>
              <w:divsChild>
                <w:div w:id="1688601874">
                  <w:marLeft w:val="0"/>
                  <w:marRight w:val="0"/>
                  <w:marTop w:val="0"/>
                  <w:marBottom w:val="0"/>
                  <w:divBdr>
                    <w:top w:val="none" w:sz="0" w:space="0" w:color="auto"/>
                    <w:left w:val="none" w:sz="0" w:space="0" w:color="auto"/>
                    <w:bottom w:val="none" w:sz="0" w:space="0" w:color="auto"/>
                    <w:right w:val="none" w:sz="0" w:space="0" w:color="auto"/>
                  </w:divBdr>
                </w:div>
                <w:div w:id="494958827">
                  <w:marLeft w:val="0"/>
                  <w:marRight w:val="0"/>
                  <w:marTop w:val="0"/>
                  <w:marBottom w:val="0"/>
                  <w:divBdr>
                    <w:top w:val="none" w:sz="0" w:space="0" w:color="auto"/>
                    <w:left w:val="none" w:sz="0" w:space="0" w:color="auto"/>
                    <w:bottom w:val="none" w:sz="0" w:space="0" w:color="auto"/>
                    <w:right w:val="none" w:sz="0" w:space="0" w:color="auto"/>
                  </w:divBdr>
                </w:div>
                <w:div w:id="1201111">
                  <w:marLeft w:val="0"/>
                  <w:marRight w:val="0"/>
                  <w:marTop w:val="0"/>
                  <w:marBottom w:val="0"/>
                  <w:divBdr>
                    <w:top w:val="none" w:sz="0" w:space="0" w:color="auto"/>
                    <w:left w:val="none" w:sz="0" w:space="0" w:color="auto"/>
                    <w:bottom w:val="none" w:sz="0" w:space="0" w:color="auto"/>
                    <w:right w:val="none" w:sz="0" w:space="0" w:color="auto"/>
                  </w:divBdr>
                </w:div>
                <w:div w:id="1882476097">
                  <w:marLeft w:val="0"/>
                  <w:marRight w:val="0"/>
                  <w:marTop w:val="0"/>
                  <w:marBottom w:val="0"/>
                  <w:divBdr>
                    <w:top w:val="none" w:sz="0" w:space="0" w:color="auto"/>
                    <w:left w:val="none" w:sz="0" w:space="0" w:color="auto"/>
                    <w:bottom w:val="none" w:sz="0" w:space="0" w:color="auto"/>
                    <w:right w:val="none" w:sz="0" w:space="0" w:color="auto"/>
                  </w:divBdr>
                </w:div>
              </w:divsChild>
            </w:div>
            <w:div w:id="698624081">
              <w:marLeft w:val="0"/>
              <w:marRight w:val="0"/>
              <w:marTop w:val="0"/>
              <w:marBottom w:val="0"/>
              <w:divBdr>
                <w:top w:val="none" w:sz="0" w:space="0" w:color="auto"/>
                <w:left w:val="none" w:sz="0" w:space="0" w:color="auto"/>
                <w:bottom w:val="none" w:sz="0" w:space="0" w:color="auto"/>
                <w:right w:val="none" w:sz="0" w:space="0" w:color="auto"/>
              </w:divBdr>
              <w:divsChild>
                <w:div w:id="13919133">
                  <w:marLeft w:val="0"/>
                  <w:marRight w:val="0"/>
                  <w:marTop w:val="0"/>
                  <w:marBottom w:val="0"/>
                  <w:divBdr>
                    <w:top w:val="none" w:sz="0" w:space="0" w:color="auto"/>
                    <w:left w:val="none" w:sz="0" w:space="0" w:color="auto"/>
                    <w:bottom w:val="none" w:sz="0" w:space="0" w:color="auto"/>
                    <w:right w:val="none" w:sz="0" w:space="0" w:color="auto"/>
                  </w:divBdr>
                </w:div>
              </w:divsChild>
            </w:div>
            <w:div w:id="1782453809">
              <w:marLeft w:val="0"/>
              <w:marRight w:val="0"/>
              <w:marTop w:val="0"/>
              <w:marBottom w:val="0"/>
              <w:divBdr>
                <w:top w:val="none" w:sz="0" w:space="0" w:color="auto"/>
                <w:left w:val="none" w:sz="0" w:space="0" w:color="auto"/>
                <w:bottom w:val="none" w:sz="0" w:space="0" w:color="auto"/>
                <w:right w:val="none" w:sz="0" w:space="0" w:color="auto"/>
              </w:divBdr>
              <w:divsChild>
                <w:div w:id="1155804222">
                  <w:marLeft w:val="0"/>
                  <w:marRight w:val="0"/>
                  <w:marTop w:val="0"/>
                  <w:marBottom w:val="0"/>
                  <w:divBdr>
                    <w:top w:val="none" w:sz="0" w:space="0" w:color="auto"/>
                    <w:left w:val="none" w:sz="0" w:space="0" w:color="auto"/>
                    <w:bottom w:val="none" w:sz="0" w:space="0" w:color="auto"/>
                    <w:right w:val="none" w:sz="0" w:space="0" w:color="auto"/>
                  </w:divBdr>
                </w:div>
              </w:divsChild>
            </w:div>
            <w:div w:id="1943221165">
              <w:marLeft w:val="0"/>
              <w:marRight w:val="0"/>
              <w:marTop w:val="0"/>
              <w:marBottom w:val="0"/>
              <w:divBdr>
                <w:top w:val="none" w:sz="0" w:space="0" w:color="auto"/>
                <w:left w:val="none" w:sz="0" w:space="0" w:color="auto"/>
                <w:bottom w:val="none" w:sz="0" w:space="0" w:color="auto"/>
                <w:right w:val="none" w:sz="0" w:space="0" w:color="auto"/>
              </w:divBdr>
              <w:divsChild>
                <w:div w:id="151160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085860">
      <w:bodyDiv w:val="1"/>
      <w:marLeft w:val="0"/>
      <w:marRight w:val="0"/>
      <w:marTop w:val="0"/>
      <w:marBottom w:val="0"/>
      <w:divBdr>
        <w:top w:val="none" w:sz="0" w:space="0" w:color="auto"/>
        <w:left w:val="none" w:sz="0" w:space="0" w:color="auto"/>
        <w:bottom w:val="none" w:sz="0" w:space="0" w:color="auto"/>
        <w:right w:val="none" w:sz="0" w:space="0" w:color="auto"/>
      </w:divBdr>
      <w:divsChild>
        <w:div w:id="749623367">
          <w:marLeft w:val="0"/>
          <w:marRight w:val="0"/>
          <w:marTop w:val="0"/>
          <w:marBottom w:val="0"/>
          <w:divBdr>
            <w:top w:val="none" w:sz="0" w:space="0" w:color="auto"/>
            <w:left w:val="none" w:sz="0" w:space="0" w:color="auto"/>
            <w:bottom w:val="none" w:sz="0" w:space="0" w:color="auto"/>
            <w:right w:val="none" w:sz="0" w:space="0" w:color="auto"/>
          </w:divBdr>
        </w:div>
        <w:div w:id="774785538">
          <w:marLeft w:val="0"/>
          <w:marRight w:val="0"/>
          <w:marTop w:val="0"/>
          <w:marBottom w:val="0"/>
          <w:divBdr>
            <w:top w:val="none" w:sz="0" w:space="0" w:color="auto"/>
            <w:left w:val="none" w:sz="0" w:space="0" w:color="auto"/>
            <w:bottom w:val="none" w:sz="0" w:space="0" w:color="auto"/>
            <w:right w:val="none" w:sz="0" w:space="0" w:color="auto"/>
          </w:divBdr>
        </w:div>
      </w:divsChild>
    </w:div>
    <w:div w:id="1469204801">
      <w:bodyDiv w:val="1"/>
      <w:marLeft w:val="0"/>
      <w:marRight w:val="0"/>
      <w:marTop w:val="0"/>
      <w:marBottom w:val="0"/>
      <w:divBdr>
        <w:top w:val="none" w:sz="0" w:space="0" w:color="auto"/>
        <w:left w:val="none" w:sz="0" w:space="0" w:color="auto"/>
        <w:bottom w:val="none" w:sz="0" w:space="0" w:color="auto"/>
        <w:right w:val="none" w:sz="0" w:space="0" w:color="auto"/>
      </w:divBdr>
      <w:divsChild>
        <w:div w:id="990910483">
          <w:marLeft w:val="0"/>
          <w:marRight w:val="0"/>
          <w:marTop w:val="0"/>
          <w:marBottom w:val="0"/>
          <w:divBdr>
            <w:top w:val="none" w:sz="0" w:space="0" w:color="auto"/>
            <w:left w:val="none" w:sz="0" w:space="0" w:color="auto"/>
            <w:bottom w:val="none" w:sz="0" w:space="0" w:color="auto"/>
            <w:right w:val="none" w:sz="0" w:space="0" w:color="auto"/>
          </w:divBdr>
        </w:div>
        <w:div w:id="441539593">
          <w:marLeft w:val="0"/>
          <w:marRight w:val="0"/>
          <w:marTop w:val="0"/>
          <w:marBottom w:val="0"/>
          <w:divBdr>
            <w:top w:val="none" w:sz="0" w:space="0" w:color="auto"/>
            <w:left w:val="none" w:sz="0" w:space="0" w:color="auto"/>
            <w:bottom w:val="none" w:sz="0" w:space="0" w:color="auto"/>
            <w:right w:val="none" w:sz="0" w:space="0" w:color="auto"/>
          </w:divBdr>
        </w:div>
      </w:divsChild>
    </w:div>
    <w:div w:id="1493718677">
      <w:bodyDiv w:val="1"/>
      <w:marLeft w:val="0"/>
      <w:marRight w:val="0"/>
      <w:marTop w:val="0"/>
      <w:marBottom w:val="0"/>
      <w:divBdr>
        <w:top w:val="none" w:sz="0" w:space="0" w:color="auto"/>
        <w:left w:val="none" w:sz="0" w:space="0" w:color="auto"/>
        <w:bottom w:val="none" w:sz="0" w:space="0" w:color="auto"/>
        <w:right w:val="none" w:sz="0" w:space="0" w:color="auto"/>
      </w:divBdr>
      <w:divsChild>
        <w:div w:id="793525011">
          <w:marLeft w:val="0"/>
          <w:marRight w:val="0"/>
          <w:marTop w:val="0"/>
          <w:marBottom w:val="0"/>
          <w:divBdr>
            <w:top w:val="none" w:sz="0" w:space="0" w:color="auto"/>
            <w:left w:val="none" w:sz="0" w:space="0" w:color="auto"/>
            <w:bottom w:val="none" w:sz="0" w:space="0" w:color="auto"/>
            <w:right w:val="none" w:sz="0" w:space="0" w:color="auto"/>
          </w:divBdr>
        </w:div>
        <w:div w:id="1420059327">
          <w:marLeft w:val="0"/>
          <w:marRight w:val="0"/>
          <w:marTop w:val="0"/>
          <w:marBottom w:val="0"/>
          <w:divBdr>
            <w:top w:val="none" w:sz="0" w:space="0" w:color="auto"/>
            <w:left w:val="none" w:sz="0" w:space="0" w:color="auto"/>
            <w:bottom w:val="none" w:sz="0" w:space="0" w:color="auto"/>
            <w:right w:val="none" w:sz="0" w:space="0" w:color="auto"/>
          </w:divBdr>
        </w:div>
      </w:divsChild>
    </w:div>
    <w:div w:id="1496652768">
      <w:bodyDiv w:val="1"/>
      <w:marLeft w:val="0"/>
      <w:marRight w:val="0"/>
      <w:marTop w:val="0"/>
      <w:marBottom w:val="0"/>
      <w:divBdr>
        <w:top w:val="none" w:sz="0" w:space="0" w:color="auto"/>
        <w:left w:val="none" w:sz="0" w:space="0" w:color="auto"/>
        <w:bottom w:val="none" w:sz="0" w:space="0" w:color="auto"/>
        <w:right w:val="none" w:sz="0" w:space="0" w:color="auto"/>
      </w:divBdr>
      <w:divsChild>
        <w:div w:id="842283459">
          <w:marLeft w:val="0"/>
          <w:marRight w:val="0"/>
          <w:marTop w:val="0"/>
          <w:marBottom w:val="0"/>
          <w:divBdr>
            <w:top w:val="none" w:sz="0" w:space="0" w:color="auto"/>
            <w:left w:val="none" w:sz="0" w:space="0" w:color="auto"/>
            <w:bottom w:val="none" w:sz="0" w:space="0" w:color="auto"/>
            <w:right w:val="none" w:sz="0" w:space="0" w:color="auto"/>
          </w:divBdr>
        </w:div>
        <w:div w:id="55974245">
          <w:marLeft w:val="0"/>
          <w:marRight w:val="0"/>
          <w:marTop w:val="0"/>
          <w:marBottom w:val="0"/>
          <w:divBdr>
            <w:top w:val="none" w:sz="0" w:space="0" w:color="auto"/>
            <w:left w:val="none" w:sz="0" w:space="0" w:color="auto"/>
            <w:bottom w:val="none" w:sz="0" w:space="0" w:color="auto"/>
            <w:right w:val="none" w:sz="0" w:space="0" w:color="auto"/>
          </w:divBdr>
        </w:div>
      </w:divsChild>
    </w:div>
    <w:div w:id="1519655594">
      <w:bodyDiv w:val="1"/>
      <w:marLeft w:val="0"/>
      <w:marRight w:val="0"/>
      <w:marTop w:val="0"/>
      <w:marBottom w:val="0"/>
      <w:divBdr>
        <w:top w:val="none" w:sz="0" w:space="0" w:color="auto"/>
        <w:left w:val="none" w:sz="0" w:space="0" w:color="auto"/>
        <w:bottom w:val="none" w:sz="0" w:space="0" w:color="auto"/>
        <w:right w:val="none" w:sz="0" w:space="0" w:color="auto"/>
      </w:divBdr>
      <w:divsChild>
        <w:div w:id="724834778">
          <w:marLeft w:val="0"/>
          <w:marRight w:val="0"/>
          <w:marTop w:val="0"/>
          <w:marBottom w:val="0"/>
          <w:divBdr>
            <w:top w:val="none" w:sz="0" w:space="0" w:color="auto"/>
            <w:left w:val="none" w:sz="0" w:space="0" w:color="auto"/>
            <w:bottom w:val="none" w:sz="0" w:space="0" w:color="auto"/>
            <w:right w:val="none" w:sz="0" w:space="0" w:color="auto"/>
          </w:divBdr>
        </w:div>
        <w:div w:id="1442452317">
          <w:marLeft w:val="0"/>
          <w:marRight w:val="0"/>
          <w:marTop w:val="0"/>
          <w:marBottom w:val="0"/>
          <w:divBdr>
            <w:top w:val="none" w:sz="0" w:space="0" w:color="auto"/>
            <w:left w:val="none" w:sz="0" w:space="0" w:color="auto"/>
            <w:bottom w:val="none" w:sz="0" w:space="0" w:color="auto"/>
            <w:right w:val="none" w:sz="0" w:space="0" w:color="auto"/>
          </w:divBdr>
        </w:div>
      </w:divsChild>
    </w:div>
    <w:div w:id="1582059453">
      <w:bodyDiv w:val="1"/>
      <w:marLeft w:val="0"/>
      <w:marRight w:val="0"/>
      <w:marTop w:val="0"/>
      <w:marBottom w:val="0"/>
      <w:divBdr>
        <w:top w:val="none" w:sz="0" w:space="0" w:color="auto"/>
        <w:left w:val="none" w:sz="0" w:space="0" w:color="auto"/>
        <w:bottom w:val="none" w:sz="0" w:space="0" w:color="auto"/>
        <w:right w:val="none" w:sz="0" w:space="0" w:color="auto"/>
      </w:divBdr>
      <w:divsChild>
        <w:div w:id="1011762562">
          <w:marLeft w:val="0"/>
          <w:marRight w:val="0"/>
          <w:marTop w:val="0"/>
          <w:marBottom w:val="0"/>
          <w:divBdr>
            <w:top w:val="none" w:sz="0" w:space="0" w:color="auto"/>
            <w:left w:val="none" w:sz="0" w:space="0" w:color="auto"/>
            <w:bottom w:val="none" w:sz="0" w:space="0" w:color="auto"/>
            <w:right w:val="none" w:sz="0" w:space="0" w:color="auto"/>
          </w:divBdr>
        </w:div>
        <w:div w:id="746802627">
          <w:marLeft w:val="0"/>
          <w:marRight w:val="0"/>
          <w:marTop w:val="0"/>
          <w:marBottom w:val="0"/>
          <w:divBdr>
            <w:top w:val="none" w:sz="0" w:space="0" w:color="auto"/>
            <w:left w:val="none" w:sz="0" w:space="0" w:color="auto"/>
            <w:bottom w:val="none" w:sz="0" w:space="0" w:color="auto"/>
            <w:right w:val="none" w:sz="0" w:space="0" w:color="auto"/>
          </w:divBdr>
        </w:div>
      </w:divsChild>
    </w:div>
    <w:div w:id="1596742421">
      <w:bodyDiv w:val="1"/>
      <w:marLeft w:val="0"/>
      <w:marRight w:val="0"/>
      <w:marTop w:val="0"/>
      <w:marBottom w:val="0"/>
      <w:divBdr>
        <w:top w:val="none" w:sz="0" w:space="0" w:color="auto"/>
        <w:left w:val="none" w:sz="0" w:space="0" w:color="auto"/>
        <w:bottom w:val="none" w:sz="0" w:space="0" w:color="auto"/>
        <w:right w:val="none" w:sz="0" w:space="0" w:color="auto"/>
      </w:divBdr>
      <w:divsChild>
        <w:div w:id="1477213430">
          <w:marLeft w:val="0"/>
          <w:marRight w:val="0"/>
          <w:marTop w:val="0"/>
          <w:marBottom w:val="0"/>
          <w:divBdr>
            <w:top w:val="none" w:sz="0" w:space="0" w:color="auto"/>
            <w:left w:val="none" w:sz="0" w:space="0" w:color="auto"/>
            <w:bottom w:val="none" w:sz="0" w:space="0" w:color="auto"/>
            <w:right w:val="none" w:sz="0" w:space="0" w:color="auto"/>
          </w:divBdr>
        </w:div>
        <w:div w:id="438640985">
          <w:marLeft w:val="0"/>
          <w:marRight w:val="0"/>
          <w:marTop w:val="0"/>
          <w:marBottom w:val="0"/>
          <w:divBdr>
            <w:top w:val="none" w:sz="0" w:space="0" w:color="auto"/>
            <w:left w:val="none" w:sz="0" w:space="0" w:color="auto"/>
            <w:bottom w:val="none" w:sz="0" w:space="0" w:color="auto"/>
            <w:right w:val="none" w:sz="0" w:space="0" w:color="auto"/>
          </w:divBdr>
        </w:div>
      </w:divsChild>
    </w:div>
    <w:div w:id="1607810950">
      <w:bodyDiv w:val="1"/>
      <w:marLeft w:val="0"/>
      <w:marRight w:val="0"/>
      <w:marTop w:val="0"/>
      <w:marBottom w:val="0"/>
      <w:divBdr>
        <w:top w:val="none" w:sz="0" w:space="0" w:color="auto"/>
        <w:left w:val="none" w:sz="0" w:space="0" w:color="auto"/>
        <w:bottom w:val="none" w:sz="0" w:space="0" w:color="auto"/>
        <w:right w:val="none" w:sz="0" w:space="0" w:color="auto"/>
      </w:divBdr>
      <w:divsChild>
        <w:div w:id="1691301534">
          <w:marLeft w:val="0"/>
          <w:marRight w:val="0"/>
          <w:marTop w:val="0"/>
          <w:marBottom w:val="0"/>
          <w:divBdr>
            <w:top w:val="none" w:sz="0" w:space="0" w:color="auto"/>
            <w:left w:val="none" w:sz="0" w:space="0" w:color="auto"/>
            <w:bottom w:val="none" w:sz="0" w:space="0" w:color="auto"/>
            <w:right w:val="none" w:sz="0" w:space="0" w:color="auto"/>
          </w:divBdr>
        </w:div>
        <w:div w:id="1759401585">
          <w:marLeft w:val="0"/>
          <w:marRight w:val="0"/>
          <w:marTop w:val="0"/>
          <w:marBottom w:val="0"/>
          <w:divBdr>
            <w:top w:val="none" w:sz="0" w:space="0" w:color="auto"/>
            <w:left w:val="none" w:sz="0" w:space="0" w:color="auto"/>
            <w:bottom w:val="none" w:sz="0" w:space="0" w:color="auto"/>
            <w:right w:val="none" w:sz="0" w:space="0" w:color="auto"/>
          </w:divBdr>
        </w:div>
      </w:divsChild>
    </w:div>
    <w:div w:id="1615214614">
      <w:bodyDiv w:val="1"/>
      <w:marLeft w:val="0"/>
      <w:marRight w:val="0"/>
      <w:marTop w:val="0"/>
      <w:marBottom w:val="0"/>
      <w:divBdr>
        <w:top w:val="none" w:sz="0" w:space="0" w:color="auto"/>
        <w:left w:val="none" w:sz="0" w:space="0" w:color="auto"/>
        <w:bottom w:val="none" w:sz="0" w:space="0" w:color="auto"/>
        <w:right w:val="none" w:sz="0" w:space="0" w:color="auto"/>
      </w:divBdr>
      <w:divsChild>
        <w:div w:id="556167221">
          <w:marLeft w:val="0"/>
          <w:marRight w:val="0"/>
          <w:marTop w:val="0"/>
          <w:marBottom w:val="0"/>
          <w:divBdr>
            <w:top w:val="none" w:sz="0" w:space="0" w:color="auto"/>
            <w:left w:val="none" w:sz="0" w:space="0" w:color="auto"/>
            <w:bottom w:val="none" w:sz="0" w:space="0" w:color="auto"/>
            <w:right w:val="none" w:sz="0" w:space="0" w:color="auto"/>
          </w:divBdr>
        </w:div>
        <w:div w:id="1378356264">
          <w:marLeft w:val="0"/>
          <w:marRight w:val="0"/>
          <w:marTop w:val="0"/>
          <w:marBottom w:val="0"/>
          <w:divBdr>
            <w:top w:val="none" w:sz="0" w:space="0" w:color="auto"/>
            <w:left w:val="none" w:sz="0" w:space="0" w:color="auto"/>
            <w:bottom w:val="none" w:sz="0" w:space="0" w:color="auto"/>
            <w:right w:val="none" w:sz="0" w:space="0" w:color="auto"/>
          </w:divBdr>
        </w:div>
      </w:divsChild>
    </w:div>
    <w:div w:id="1686789655">
      <w:bodyDiv w:val="1"/>
      <w:marLeft w:val="0"/>
      <w:marRight w:val="0"/>
      <w:marTop w:val="0"/>
      <w:marBottom w:val="0"/>
      <w:divBdr>
        <w:top w:val="none" w:sz="0" w:space="0" w:color="auto"/>
        <w:left w:val="none" w:sz="0" w:space="0" w:color="auto"/>
        <w:bottom w:val="none" w:sz="0" w:space="0" w:color="auto"/>
        <w:right w:val="none" w:sz="0" w:space="0" w:color="auto"/>
      </w:divBdr>
      <w:divsChild>
        <w:div w:id="579827317">
          <w:marLeft w:val="0"/>
          <w:marRight w:val="0"/>
          <w:marTop w:val="0"/>
          <w:marBottom w:val="0"/>
          <w:divBdr>
            <w:top w:val="none" w:sz="0" w:space="0" w:color="auto"/>
            <w:left w:val="none" w:sz="0" w:space="0" w:color="auto"/>
            <w:bottom w:val="none" w:sz="0" w:space="0" w:color="auto"/>
            <w:right w:val="none" w:sz="0" w:space="0" w:color="auto"/>
          </w:divBdr>
        </w:div>
        <w:div w:id="364864989">
          <w:marLeft w:val="0"/>
          <w:marRight w:val="0"/>
          <w:marTop w:val="0"/>
          <w:marBottom w:val="0"/>
          <w:divBdr>
            <w:top w:val="none" w:sz="0" w:space="0" w:color="auto"/>
            <w:left w:val="none" w:sz="0" w:space="0" w:color="auto"/>
            <w:bottom w:val="none" w:sz="0" w:space="0" w:color="auto"/>
            <w:right w:val="none" w:sz="0" w:space="0" w:color="auto"/>
          </w:divBdr>
        </w:div>
      </w:divsChild>
    </w:div>
    <w:div w:id="1711145755">
      <w:bodyDiv w:val="1"/>
      <w:marLeft w:val="0"/>
      <w:marRight w:val="0"/>
      <w:marTop w:val="0"/>
      <w:marBottom w:val="0"/>
      <w:divBdr>
        <w:top w:val="none" w:sz="0" w:space="0" w:color="auto"/>
        <w:left w:val="none" w:sz="0" w:space="0" w:color="auto"/>
        <w:bottom w:val="none" w:sz="0" w:space="0" w:color="auto"/>
        <w:right w:val="none" w:sz="0" w:space="0" w:color="auto"/>
      </w:divBdr>
      <w:divsChild>
        <w:div w:id="1720128284">
          <w:marLeft w:val="0"/>
          <w:marRight w:val="0"/>
          <w:marTop w:val="0"/>
          <w:marBottom w:val="0"/>
          <w:divBdr>
            <w:top w:val="none" w:sz="0" w:space="0" w:color="auto"/>
            <w:left w:val="none" w:sz="0" w:space="0" w:color="auto"/>
            <w:bottom w:val="none" w:sz="0" w:space="0" w:color="auto"/>
            <w:right w:val="none" w:sz="0" w:space="0" w:color="auto"/>
          </w:divBdr>
        </w:div>
        <w:div w:id="858549522">
          <w:marLeft w:val="0"/>
          <w:marRight w:val="0"/>
          <w:marTop w:val="0"/>
          <w:marBottom w:val="0"/>
          <w:divBdr>
            <w:top w:val="none" w:sz="0" w:space="0" w:color="auto"/>
            <w:left w:val="none" w:sz="0" w:space="0" w:color="auto"/>
            <w:bottom w:val="none" w:sz="0" w:space="0" w:color="auto"/>
            <w:right w:val="none" w:sz="0" w:space="0" w:color="auto"/>
          </w:divBdr>
        </w:div>
      </w:divsChild>
    </w:div>
    <w:div w:id="1768650470">
      <w:bodyDiv w:val="1"/>
      <w:marLeft w:val="0"/>
      <w:marRight w:val="0"/>
      <w:marTop w:val="0"/>
      <w:marBottom w:val="0"/>
      <w:divBdr>
        <w:top w:val="none" w:sz="0" w:space="0" w:color="auto"/>
        <w:left w:val="none" w:sz="0" w:space="0" w:color="auto"/>
        <w:bottom w:val="none" w:sz="0" w:space="0" w:color="auto"/>
        <w:right w:val="none" w:sz="0" w:space="0" w:color="auto"/>
      </w:divBdr>
      <w:divsChild>
        <w:div w:id="1302006351">
          <w:marLeft w:val="0"/>
          <w:marRight w:val="0"/>
          <w:marTop w:val="0"/>
          <w:marBottom w:val="0"/>
          <w:divBdr>
            <w:top w:val="none" w:sz="0" w:space="0" w:color="auto"/>
            <w:left w:val="none" w:sz="0" w:space="0" w:color="auto"/>
            <w:bottom w:val="none" w:sz="0" w:space="0" w:color="auto"/>
            <w:right w:val="none" w:sz="0" w:space="0" w:color="auto"/>
          </w:divBdr>
        </w:div>
        <w:div w:id="1079330520">
          <w:marLeft w:val="0"/>
          <w:marRight w:val="0"/>
          <w:marTop w:val="0"/>
          <w:marBottom w:val="0"/>
          <w:divBdr>
            <w:top w:val="none" w:sz="0" w:space="0" w:color="auto"/>
            <w:left w:val="none" w:sz="0" w:space="0" w:color="auto"/>
            <w:bottom w:val="none" w:sz="0" w:space="0" w:color="auto"/>
            <w:right w:val="none" w:sz="0" w:space="0" w:color="auto"/>
          </w:divBdr>
          <w:divsChild>
            <w:div w:id="13430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44292">
      <w:bodyDiv w:val="1"/>
      <w:marLeft w:val="0"/>
      <w:marRight w:val="0"/>
      <w:marTop w:val="0"/>
      <w:marBottom w:val="0"/>
      <w:divBdr>
        <w:top w:val="none" w:sz="0" w:space="0" w:color="auto"/>
        <w:left w:val="none" w:sz="0" w:space="0" w:color="auto"/>
        <w:bottom w:val="none" w:sz="0" w:space="0" w:color="auto"/>
        <w:right w:val="none" w:sz="0" w:space="0" w:color="auto"/>
      </w:divBdr>
      <w:divsChild>
        <w:div w:id="294987903">
          <w:marLeft w:val="0"/>
          <w:marRight w:val="0"/>
          <w:marTop w:val="0"/>
          <w:marBottom w:val="0"/>
          <w:divBdr>
            <w:top w:val="none" w:sz="0" w:space="0" w:color="auto"/>
            <w:left w:val="none" w:sz="0" w:space="0" w:color="auto"/>
            <w:bottom w:val="none" w:sz="0" w:space="0" w:color="auto"/>
            <w:right w:val="none" w:sz="0" w:space="0" w:color="auto"/>
          </w:divBdr>
        </w:div>
        <w:div w:id="786434335">
          <w:marLeft w:val="0"/>
          <w:marRight w:val="0"/>
          <w:marTop w:val="0"/>
          <w:marBottom w:val="0"/>
          <w:divBdr>
            <w:top w:val="none" w:sz="0" w:space="0" w:color="auto"/>
            <w:left w:val="none" w:sz="0" w:space="0" w:color="auto"/>
            <w:bottom w:val="none" w:sz="0" w:space="0" w:color="auto"/>
            <w:right w:val="none" w:sz="0" w:space="0" w:color="auto"/>
          </w:divBdr>
        </w:div>
      </w:divsChild>
    </w:div>
    <w:div w:id="1797791086">
      <w:bodyDiv w:val="1"/>
      <w:marLeft w:val="0"/>
      <w:marRight w:val="0"/>
      <w:marTop w:val="0"/>
      <w:marBottom w:val="0"/>
      <w:divBdr>
        <w:top w:val="none" w:sz="0" w:space="0" w:color="auto"/>
        <w:left w:val="none" w:sz="0" w:space="0" w:color="auto"/>
        <w:bottom w:val="none" w:sz="0" w:space="0" w:color="auto"/>
        <w:right w:val="none" w:sz="0" w:space="0" w:color="auto"/>
      </w:divBdr>
      <w:divsChild>
        <w:div w:id="452552846">
          <w:marLeft w:val="0"/>
          <w:marRight w:val="0"/>
          <w:marTop w:val="0"/>
          <w:marBottom w:val="0"/>
          <w:divBdr>
            <w:top w:val="none" w:sz="0" w:space="0" w:color="auto"/>
            <w:left w:val="none" w:sz="0" w:space="0" w:color="auto"/>
            <w:bottom w:val="none" w:sz="0" w:space="0" w:color="auto"/>
            <w:right w:val="none" w:sz="0" w:space="0" w:color="auto"/>
          </w:divBdr>
        </w:div>
        <w:div w:id="792483989">
          <w:marLeft w:val="0"/>
          <w:marRight w:val="0"/>
          <w:marTop w:val="0"/>
          <w:marBottom w:val="0"/>
          <w:divBdr>
            <w:top w:val="none" w:sz="0" w:space="0" w:color="auto"/>
            <w:left w:val="none" w:sz="0" w:space="0" w:color="auto"/>
            <w:bottom w:val="none" w:sz="0" w:space="0" w:color="auto"/>
            <w:right w:val="none" w:sz="0" w:space="0" w:color="auto"/>
          </w:divBdr>
        </w:div>
      </w:divsChild>
    </w:div>
    <w:div w:id="1821726460">
      <w:bodyDiv w:val="1"/>
      <w:marLeft w:val="0"/>
      <w:marRight w:val="0"/>
      <w:marTop w:val="0"/>
      <w:marBottom w:val="0"/>
      <w:divBdr>
        <w:top w:val="none" w:sz="0" w:space="0" w:color="auto"/>
        <w:left w:val="none" w:sz="0" w:space="0" w:color="auto"/>
        <w:bottom w:val="none" w:sz="0" w:space="0" w:color="auto"/>
        <w:right w:val="none" w:sz="0" w:space="0" w:color="auto"/>
      </w:divBdr>
      <w:divsChild>
        <w:div w:id="752892580">
          <w:marLeft w:val="0"/>
          <w:marRight w:val="0"/>
          <w:marTop w:val="0"/>
          <w:marBottom w:val="0"/>
          <w:divBdr>
            <w:top w:val="none" w:sz="0" w:space="0" w:color="auto"/>
            <w:left w:val="none" w:sz="0" w:space="0" w:color="auto"/>
            <w:bottom w:val="none" w:sz="0" w:space="0" w:color="auto"/>
            <w:right w:val="none" w:sz="0" w:space="0" w:color="auto"/>
          </w:divBdr>
        </w:div>
        <w:div w:id="799299366">
          <w:marLeft w:val="0"/>
          <w:marRight w:val="0"/>
          <w:marTop w:val="0"/>
          <w:marBottom w:val="0"/>
          <w:divBdr>
            <w:top w:val="none" w:sz="0" w:space="0" w:color="auto"/>
            <w:left w:val="none" w:sz="0" w:space="0" w:color="auto"/>
            <w:bottom w:val="none" w:sz="0" w:space="0" w:color="auto"/>
            <w:right w:val="none" w:sz="0" w:space="0" w:color="auto"/>
          </w:divBdr>
        </w:div>
      </w:divsChild>
    </w:div>
    <w:div w:id="2016883946">
      <w:bodyDiv w:val="1"/>
      <w:marLeft w:val="0"/>
      <w:marRight w:val="0"/>
      <w:marTop w:val="0"/>
      <w:marBottom w:val="0"/>
      <w:divBdr>
        <w:top w:val="none" w:sz="0" w:space="0" w:color="auto"/>
        <w:left w:val="none" w:sz="0" w:space="0" w:color="auto"/>
        <w:bottom w:val="none" w:sz="0" w:space="0" w:color="auto"/>
        <w:right w:val="none" w:sz="0" w:space="0" w:color="auto"/>
      </w:divBdr>
      <w:divsChild>
        <w:div w:id="525018376">
          <w:marLeft w:val="0"/>
          <w:marRight w:val="0"/>
          <w:marTop w:val="0"/>
          <w:marBottom w:val="0"/>
          <w:divBdr>
            <w:top w:val="none" w:sz="0" w:space="0" w:color="auto"/>
            <w:left w:val="none" w:sz="0" w:space="0" w:color="auto"/>
            <w:bottom w:val="none" w:sz="0" w:space="0" w:color="auto"/>
            <w:right w:val="none" w:sz="0" w:space="0" w:color="auto"/>
          </w:divBdr>
        </w:div>
        <w:div w:id="689722710">
          <w:marLeft w:val="0"/>
          <w:marRight w:val="0"/>
          <w:marTop w:val="0"/>
          <w:marBottom w:val="0"/>
          <w:divBdr>
            <w:top w:val="none" w:sz="0" w:space="0" w:color="auto"/>
            <w:left w:val="none" w:sz="0" w:space="0" w:color="auto"/>
            <w:bottom w:val="none" w:sz="0" w:space="0" w:color="auto"/>
            <w:right w:val="none" w:sz="0" w:space="0" w:color="auto"/>
          </w:divBdr>
        </w:div>
      </w:divsChild>
    </w:div>
    <w:div w:id="2019233190">
      <w:bodyDiv w:val="1"/>
      <w:marLeft w:val="0"/>
      <w:marRight w:val="0"/>
      <w:marTop w:val="0"/>
      <w:marBottom w:val="0"/>
      <w:divBdr>
        <w:top w:val="none" w:sz="0" w:space="0" w:color="auto"/>
        <w:left w:val="none" w:sz="0" w:space="0" w:color="auto"/>
        <w:bottom w:val="none" w:sz="0" w:space="0" w:color="auto"/>
        <w:right w:val="none" w:sz="0" w:space="0" w:color="auto"/>
      </w:divBdr>
      <w:divsChild>
        <w:div w:id="2131699997">
          <w:marLeft w:val="0"/>
          <w:marRight w:val="0"/>
          <w:marTop w:val="0"/>
          <w:marBottom w:val="0"/>
          <w:divBdr>
            <w:top w:val="none" w:sz="0" w:space="0" w:color="auto"/>
            <w:left w:val="none" w:sz="0" w:space="0" w:color="auto"/>
            <w:bottom w:val="none" w:sz="0" w:space="0" w:color="auto"/>
            <w:right w:val="none" w:sz="0" w:space="0" w:color="auto"/>
          </w:divBdr>
        </w:div>
        <w:div w:id="1491212039">
          <w:marLeft w:val="0"/>
          <w:marRight w:val="0"/>
          <w:marTop w:val="0"/>
          <w:marBottom w:val="0"/>
          <w:divBdr>
            <w:top w:val="none" w:sz="0" w:space="0" w:color="auto"/>
            <w:left w:val="none" w:sz="0" w:space="0" w:color="auto"/>
            <w:bottom w:val="none" w:sz="0" w:space="0" w:color="auto"/>
            <w:right w:val="none" w:sz="0" w:space="0" w:color="auto"/>
          </w:divBdr>
        </w:div>
      </w:divsChild>
    </w:div>
    <w:div w:id="2025858108">
      <w:bodyDiv w:val="1"/>
      <w:marLeft w:val="0"/>
      <w:marRight w:val="0"/>
      <w:marTop w:val="0"/>
      <w:marBottom w:val="0"/>
      <w:divBdr>
        <w:top w:val="none" w:sz="0" w:space="0" w:color="auto"/>
        <w:left w:val="none" w:sz="0" w:space="0" w:color="auto"/>
        <w:bottom w:val="none" w:sz="0" w:space="0" w:color="auto"/>
        <w:right w:val="none" w:sz="0" w:space="0" w:color="auto"/>
      </w:divBdr>
      <w:divsChild>
        <w:div w:id="1854299377">
          <w:marLeft w:val="0"/>
          <w:marRight w:val="0"/>
          <w:marTop w:val="0"/>
          <w:marBottom w:val="0"/>
          <w:divBdr>
            <w:top w:val="none" w:sz="0" w:space="0" w:color="auto"/>
            <w:left w:val="none" w:sz="0" w:space="0" w:color="auto"/>
            <w:bottom w:val="none" w:sz="0" w:space="0" w:color="auto"/>
            <w:right w:val="none" w:sz="0" w:space="0" w:color="auto"/>
          </w:divBdr>
        </w:div>
        <w:div w:id="1012688936">
          <w:marLeft w:val="0"/>
          <w:marRight w:val="0"/>
          <w:marTop w:val="0"/>
          <w:marBottom w:val="0"/>
          <w:divBdr>
            <w:top w:val="none" w:sz="0" w:space="0" w:color="auto"/>
            <w:left w:val="none" w:sz="0" w:space="0" w:color="auto"/>
            <w:bottom w:val="none" w:sz="0" w:space="0" w:color="auto"/>
            <w:right w:val="none" w:sz="0" w:space="0" w:color="auto"/>
          </w:divBdr>
        </w:div>
      </w:divsChild>
    </w:div>
    <w:div w:id="2060784723">
      <w:bodyDiv w:val="1"/>
      <w:marLeft w:val="0"/>
      <w:marRight w:val="0"/>
      <w:marTop w:val="0"/>
      <w:marBottom w:val="0"/>
      <w:divBdr>
        <w:top w:val="none" w:sz="0" w:space="0" w:color="auto"/>
        <w:left w:val="none" w:sz="0" w:space="0" w:color="auto"/>
        <w:bottom w:val="none" w:sz="0" w:space="0" w:color="auto"/>
        <w:right w:val="none" w:sz="0" w:space="0" w:color="auto"/>
      </w:divBdr>
      <w:divsChild>
        <w:div w:id="545798705">
          <w:marLeft w:val="0"/>
          <w:marRight w:val="0"/>
          <w:marTop w:val="0"/>
          <w:marBottom w:val="0"/>
          <w:divBdr>
            <w:top w:val="none" w:sz="0" w:space="0" w:color="auto"/>
            <w:left w:val="none" w:sz="0" w:space="0" w:color="auto"/>
            <w:bottom w:val="none" w:sz="0" w:space="0" w:color="auto"/>
            <w:right w:val="none" w:sz="0" w:space="0" w:color="auto"/>
          </w:divBdr>
        </w:div>
        <w:div w:id="215631797">
          <w:marLeft w:val="0"/>
          <w:marRight w:val="0"/>
          <w:marTop w:val="0"/>
          <w:marBottom w:val="0"/>
          <w:divBdr>
            <w:top w:val="none" w:sz="0" w:space="0" w:color="auto"/>
            <w:left w:val="none" w:sz="0" w:space="0" w:color="auto"/>
            <w:bottom w:val="none" w:sz="0" w:space="0" w:color="auto"/>
            <w:right w:val="none" w:sz="0" w:space="0" w:color="auto"/>
          </w:divBdr>
        </w:div>
      </w:divsChild>
    </w:div>
    <w:div w:id="2092509211">
      <w:bodyDiv w:val="1"/>
      <w:marLeft w:val="0"/>
      <w:marRight w:val="0"/>
      <w:marTop w:val="0"/>
      <w:marBottom w:val="0"/>
      <w:divBdr>
        <w:top w:val="none" w:sz="0" w:space="0" w:color="auto"/>
        <w:left w:val="none" w:sz="0" w:space="0" w:color="auto"/>
        <w:bottom w:val="none" w:sz="0" w:space="0" w:color="auto"/>
        <w:right w:val="none" w:sz="0" w:space="0" w:color="auto"/>
      </w:divBdr>
      <w:divsChild>
        <w:div w:id="734938359">
          <w:marLeft w:val="0"/>
          <w:marRight w:val="0"/>
          <w:marTop w:val="0"/>
          <w:marBottom w:val="0"/>
          <w:divBdr>
            <w:top w:val="none" w:sz="0" w:space="0" w:color="auto"/>
            <w:left w:val="none" w:sz="0" w:space="0" w:color="auto"/>
            <w:bottom w:val="none" w:sz="0" w:space="0" w:color="auto"/>
            <w:right w:val="none" w:sz="0" w:space="0" w:color="auto"/>
          </w:divBdr>
        </w:div>
        <w:div w:id="1357386606">
          <w:marLeft w:val="0"/>
          <w:marRight w:val="0"/>
          <w:marTop w:val="0"/>
          <w:marBottom w:val="0"/>
          <w:divBdr>
            <w:top w:val="none" w:sz="0" w:space="0" w:color="auto"/>
            <w:left w:val="none" w:sz="0" w:space="0" w:color="auto"/>
            <w:bottom w:val="none" w:sz="0" w:space="0" w:color="auto"/>
            <w:right w:val="none" w:sz="0" w:space="0" w:color="auto"/>
          </w:divBdr>
        </w:div>
      </w:divsChild>
    </w:div>
    <w:div w:id="2095784764">
      <w:bodyDiv w:val="1"/>
      <w:marLeft w:val="0"/>
      <w:marRight w:val="0"/>
      <w:marTop w:val="0"/>
      <w:marBottom w:val="0"/>
      <w:divBdr>
        <w:top w:val="none" w:sz="0" w:space="0" w:color="auto"/>
        <w:left w:val="none" w:sz="0" w:space="0" w:color="auto"/>
        <w:bottom w:val="none" w:sz="0" w:space="0" w:color="auto"/>
        <w:right w:val="none" w:sz="0" w:space="0" w:color="auto"/>
      </w:divBdr>
      <w:divsChild>
        <w:div w:id="744838521">
          <w:marLeft w:val="0"/>
          <w:marRight w:val="0"/>
          <w:marTop w:val="0"/>
          <w:marBottom w:val="0"/>
          <w:divBdr>
            <w:top w:val="none" w:sz="0" w:space="0" w:color="auto"/>
            <w:left w:val="none" w:sz="0" w:space="0" w:color="auto"/>
            <w:bottom w:val="none" w:sz="0" w:space="0" w:color="auto"/>
            <w:right w:val="none" w:sz="0" w:space="0" w:color="auto"/>
          </w:divBdr>
        </w:div>
        <w:div w:id="886113680">
          <w:marLeft w:val="0"/>
          <w:marRight w:val="0"/>
          <w:marTop w:val="0"/>
          <w:marBottom w:val="0"/>
          <w:divBdr>
            <w:top w:val="none" w:sz="0" w:space="0" w:color="auto"/>
            <w:left w:val="none" w:sz="0" w:space="0" w:color="auto"/>
            <w:bottom w:val="none" w:sz="0" w:space="0" w:color="auto"/>
            <w:right w:val="none" w:sz="0" w:space="0" w:color="auto"/>
          </w:divBdr>
        </w:div>
      </w:divsChild>
    </w:div>
    <w:div w:id="2099250061">
      <w:bodyDiv w:val="1"/>
      <w:marLeft w:val="0"/>
      <w:marRight w:val="0"/>
      <w:marTop w:val="0"/>
      <w:marBottom w:val="0"/>
      <w:divBdr>
        <w:top w:val="none" w:sz="0" w:space="0" w:color="auto"/>
        <w:left w:val="none" w:sz="0" w:space="0" w:color="auto"/>
        <w:bottom w:val="none" w:sz="0" w:space="0" w:color="auto"/>
        <w:right w:val="none" w:sz="0" w:space="0" w:color="auto"/>
      </w:divBdr>
      <w:divsChild>
        <w:div w:id="1358654577">
          <w:marLeft w:val="0"/>
          <w:marRight w:val="0"/>
          <w:marTop w:val="0"/>
          <w:marBottom w:val="0"/>
          <w:divBdr>
            <w:top w:val="none" w:sz="0" w:space="0" w:color="auto"/>
            <w:left w:val="none" w:sz="0" w:space="0" w:color="auto"/>
            <w:bottom w:val="none" w:sz="0" w:space="0" w:color="auto"/>
            <w:right w:val="none" w:sz="0" w:space="0" w:color="auto"/>
          </w:divBdr>
        </w:div>
        <w:div w:id="1718970242">
          <w:marLeft w:val="0"/>
          <w:marRight w:val="0"/>
          <w:marTop w:val="0"/>
          <w:marBottom w:val="0"/>
          <w:divBdr>
            <w:top w:val="none" w:sz="0" w:space="0" w:color="auto"/>
            <w:left w:val="none" w:sz="0" w:space="0" w:color="auto"/>
            <w:bottom w:val="none" w:sz="0" w:space="0" w:color="auto"/>
            <w:right w:val="none" w:sz="0" w:space="0" w:color="auto"/>
          </w:divBdr>
        </w:div>
      </w:divsChild>
    </w:div>
    <w:div w:id="2105413409">
      <w:bodyDiv w:val="1"/>
      <w:marLeft w:val="0"/>
      <w:marRight w:val="0"/>
      <w:marTop w:val="0"/>
      <w:marBottom w:val="0"/>
      <w:divBdr>
        <w:top w:val="none" w:sz="0" w:space="0" w:color="auto"/>
        <w:left w:val="none" w:sz="0" w:space="0" w:color="auto"/>
        <w:bottom w:val="none" w:sz="0" w:space="0" w:color="auto"/>
        <w:right w:val="none" w:sz="0" w:space="0" w:color="auto"/>
      </w:divBdr>
      <w:divsChild>
        <w:div w:id="1320426425">
          <w:marLeft w:val="0"/>
          <w:marRight w:val="0"/>
          <w:marTop w:val="0"/>
          <w:marBottom w:val="0"/>
          <w:divBdr>
            <w:top w:val="none" w:sz="0" w:space="0" w:color="auto"/>
            <w:left w:val="none" w:sz="0" w:space="0" w:color="auto"/>
            <w:bottom w:val="none" w:sz="0" w:space="0" w:color="auto"/>
            <w:right w:val="none" w:sz="0" w:space="0" w:color="auto"/>
          </w:divBdr>
        </w:div>
        <w:div w:id="262886165">
          <w:marLeft w:val="0"/>
          <w:marRight w:val="0"/>
          <w:marTop w:val="0"/>
          <w:marBottom w:val="0"/>
          <w:divBdr>
            <w:top w:val="none" w:sz="0" w:space="0" w:color="auto"/>
            <w:left w:val="none" w:sz="0" w:space="0" w:color="auto"/>
            <w:bottom w:val="none" w:sz="0" w:space="0" w:color="auto"/>
            <w:right w:val="none" w:sz="0" w:space="0" w:color="auto"/>
          </w:divBdr>
        </w:div>
      </w:divsChild>
    </w:div>
    <w:div w:id="2115703496">
      <w:bodyDiv w:val="1"/>
      <w:marLeft w:val="0"/>
      <w:marRight w:val="0"/>
      <w:marTop w:val="0"/>
      <w:marBottom w:val="0"/>
      <w:divBdr>
        <w:top w:val="none" w:sz="0" w:space="0" w:color="auto"/>
        <w:left w:val="none" w:sz="0" w:space="0" w:color="auto"/>
        <w:bottom w:val="none" w:sz="0" w:space="0" w:color="auto"/>
        <w:right w:val="none" w:sz="0" w:space="0" w:color="auto"/>
      </w:divBdr>
      <w:divsChild>
        <w:div w:id="531916483">
          <w:marLeft w:val="0"/>
          <w:marRight w:val="0"/>
          <w:marTop w:val="0"/>
          <w:marBottom w:val="0"/>
          <w:divBdr>
            <w:top w:val="none" w:sz="0" w:space="0" w:color="auto"/>
            <w:left w:val="none" w:sz="0" w:space="0" w:color="auto"/>
            <w:bottom w:val="none" w:sz="0" w:space="0" w:color="auto"/>
            <w:right w:val="none" w:sz="0" w:space="0" w:color="auto"/>
          </w:divBdr>
        </w:div>
        <w:div w:id="5719749">
          <w:marLeft w:val="0"/>
          <w:marRight w:val="0"/>
          <w:marTop w:val="0"/>
          <w:marBottom w:val="0"/>
          <w:divBdr>
            <w:top w:val="none" w:sz="0" w:space="0" w:color="auto"/>
            <w:left w:val="none" w:sz="0" w:space="0" w:color="auto"/>
            <w:bottom w:val="none" w:sz="0" w:space="0" w:color="auto"/>
            <w:right w:val="none" w:sz="0" w:space="0" w:color="auto"/>
          </w:divBdr>
        </w:div>
      </w:divsChild>
    </w:div>
    <w:div w:id="2131625777">
      <w:bodyDiv w:val="1"/>
      <w:marLeft w:val="0"/>
      <w:marRight w:val="0"/>
      <w:marTop w:val="0"/>
      <w:marBottom w:val="0"/>
      <w:divBdr>
        <w:top w:val="none" w:sz="0" w:space="0" w:color="auto"/>
        <w:left w:val="none" w:sz="0" w:space="0" w:color="auto"/>
        <w:bottom w:val="none" w:sz="0" w:space="0" w:color="auto"/>
        <w:right w:val="none" w:sz="0" w:space="0" w:color="auto"/>
      </w:divBdr>
      <w:divsChild>
        <w:div w:id="1446193922">
          <w:marLeft w:val="0"/>
          <w:marRight w:val="0"/>
          <w:marTop w:val="0"/>
          <w:marBottom w:val="0"/>
          <w:divBdr>
            <w:top w:val="none" w:sz="0" w:space="0" w:color="auto"/>
            <w:left w:val="none" w:sz="0" w:space="0" w:color="auto"/>
            <w:bottom w:val="none" w:sz="0" w:space="0" w:color="auto"/>
            <w:right w:val="none" w:sz="0" w:space="0" w:color="auto"/>
          </w:divBdr>
        </w:div>
        <w:div w:id="1856383696">
          <w:marLeft w:val="0"/>
          <w:marRight w:val="0"/>
          <w:marTop w:val="0"/>
          <w:marBottom w:val="0"/>
          <w:divBdr>
            <w:top w:val="none" w:sz="0" w:space="0" w:color="auto"/>
            <w:left w:val="none" w:sz="0" w:space="0" w:color="auto"/>
            <w:bottom w:val="none" w:sz="0" w:space="0" w:color="auto"/>
            <w:right w:val="none" w:sz="0" w:space="0" w:color="auto"/>
          </w:divBdr>
        </w:div>
      </w:divsChild>
    </w:div>
    <w:div w:id="2132817370">
      <w:bodyDiv w:val="1"/>
      <w:marLeft w:val="0"/>
      <w:marRight w:val="0"/>
      <w:marTop w:val="0"/>
      <w:marBottom w:val="0"/>
      <w:divBdr>
        <w:top w:val="none" w:sz="0" w:space="0" w:color="auto"/>
        <w:left w:val="none" w:sz="0" w:space="0" w:color="auto"/>
        <w:bottom w:val="none" w:sz="0" w:space="0" w:color="auto"/>
        <w:right w:val="none" w:sz="0" w:space="0" w:color="auto"/>
      </w:divBdr>
      <w:divsChild>
        <w:div w:id="1753233922">
          <w:marLeft w:val="0"/>
          <w:marRight w:val="0"/>
          <w:marTop w:val="0"/>
          <w:marBottom w:val="0"/>
          <w:divBdr>
            <w:top w:val="none" w:sz="0" w:space="0" w:color="auto"/>
            <w:left w:val="none" w:sz="0" w:space="0" w:color="auto"/>
            <w:bottom w:val="none" w:sz="0" w:space="0" w:color="auto"/>
            <w:right w:val="none" w:sz="0" w:space="0" w:color="auto"/>
          </w:divBdr>
        </w:div>
        <w:div w:id="1951014130">
          <w:marLeft w:val="0"/>
          <w:marRight w:val="0"/>
          <w:marTop w:val="0"/>
          <w:marBottom w:val="0"/>
          <w:divBdr>
            <w:top w:val="none" w:sz="0" w:space="0" w:color="auto"/>
            <w:left w:val="none" w:sz="0" w:space="0" w:color="auto"/>
            <w:bottom w:val="none" w:sz="0" w:space="0" w:color="auto"/>
            <w:right w:val="none" w:sz="0" w:space="0" w:color="auto"/>
          </w:divBdr>
        </w:div>
      </w:divsChild>
    </w:div>
    <w:div w:id="2138064975">
      <w:bodyDiv w:val="1"/>
      <w:marLeft w:val="0"/>
      <w:marRight w:val="0"/>
      <w:marTop w:val="0"/>
      <w:marBottom w:val="0"/>
      <w:divBdr>
        <w:top w:val="none" w:sz="0" w:space="0" w:color="auto"/>
        <w:left w:val="none" w:sz="0" w:space="0" w:color="auto"/>
        <w:bottom w:val="none" w:sz="0" w:space="0" w:color="auto"/>
        <w:right w:val="none" w:sz="0" w:space="0" w:color="auto"/>
      </w:divBdr>
      <w:divsChild>
        <w:div w:id="915437423">
          <w:marLeft w:val="0"/>
          <w:marRight w:val="0"/>
          <w:marTop w:val="0"/>
          <w:marBottom w:val="0"/>
          <w:divBdr>
            <w:top w:val="none" w:sz="0" w:space="0" w:color="auto"/>
            <w:left w:val="none" w:sz="0" w:space="0" w:color="auto"/>
            <w:bottom w:val="none" w:sz="0" w:space="0" w:color="auto"/>
            <w:right w:val="none" w:sz="0" w:space="0" w:color="auto"/>
          </w:divBdr>
        </w:div>
        <w:div w:id="2105568303">
          <w:marLeft w:val="0"/>
          <w:marRight w:val="0"/>
          <w:marTop w:val="0"/>
          <w:marBottom w:val="0"/>
          <w:divBdr>
            <w:top w:val="none" w:sz="0" w:space="0" w:color="auto"/>
            <w:left w:val="none" w:sz="0" w:space="0" w:color="auto"/>
            <w:bottom w:val="none" w:sz="0" w:space="0" w:color="auto"/>
            <w:right w:val="none" w:sz="0" w:space="0" w:color="auto"/>
          </w:divBdr>
        </w:div>
      </w:divsChild>
    </w:div>
    <w:div w:id="2143226597">
      <w:bodyDiv w:val="1"/>
      <w:marLeft w:val="0"/>
      <w:marRight w:val="0"/>
      <w:marTop w:val="0"/>
      <w:marBottom w:val="0"/>
      <w:divBdr>
        <w:top w:val="none" w:sz="0" w:space="0" w:color="auto"/>
        <w:left w:val="none" w:sz="0" w:space="0" w:color="auto"/>
        <w:bottom w:val="none" w:sz="0" w:space="0" w:color="auto"/>
        <w:right w:val="none" w:sz="0" w:space="0" w:color="auto"/>
      </w:divBdr>
      <w:divsChild>
        <w:div w:id="1291593318">
          <w:marLeft w:val="0"/>
          <w:marRight w:val="0"/>
          <w:marTop w:val="0"/>
          <w:marBottom w:val="0"/>
          <w:divBdr>
            <w:top w:val="none" w:sz="0" w:space="0" w:color="auto"/>
            <w:left w:val="none" w:sz="0" w:space="0" w:color="auto"/>
            <w:bottom w:val="none" w:sz="0" w:space="0" w:color="auto"/>
            <w:right w:val="none" w:sz="0" w:space="0" w:color="auto"/>
          </w:divBdr>
        </w:div>
        <w:div w:id="7522401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5435</Words>
  <Characters>30986</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36349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user2</cp:lastModifiedBy>
  <cp:revision>2</cp:revision>
  <dcterms:created xsi:type="dcterms:W3CDTF">2010-08-16T13:09:00Z</dcterms:created>
  <dcterms:modified xsi:type="dcterms:W3CDTF">2010-08-16T13:09:00Z</dcterms:modified>
</cp:coreProperties>
</file>