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7BA" w:rsidRPr="005767BA" w:rsidRDefault="005767BA" w:rsidP="005767BA">
      <w:pPr>
        <w:jc w:val="lowKashida"/>
        <w:rPr>
          <w:rStyle w:val="Strong"/>
          <w:rFonts w:ascii="B Nazanin" w:hAnsi="B Nazanin" w:cs="B Nazanin"/>
          <w:color w:val="000000"/>
          <w:sz w:val="22"/>
          <w:szCs w:val="26"/>
          <w:rtl/>
        </w:rPr>
      </w:pPr>
      <w:r w:rsidRPr="005767BA">
        <w:rPr>
          <w:rStyle w:val="Strong"/>
          <w:rFonts w:ascii="B Nazanin" w:hAnsi="B Nazanin" w:cs="B Nazanin"/>
          <w:color w:val="000000"/>
          <w:sz w:val="22"/>
          <w:szCs w:val="26"/>
          <w:rtl/>
        </w:rPr>
        <w:t xml:space="preserve">نام مقاله:  مسيريابي چابكي خدمات كتابخانه در بستر مديريت كيفيت فراگير  </w:t>
      </w:r>
    </w:p>
    <w:p w:rsidR="005767BA" w:rsidRPr="005767BA" w:rsidRDefault="005767BA" w:rsidP="005767BA">
      <w:pPr>
        <w:jc w:val="lowKashida"/>
        <w:rPr>
          <w:rStyle w:val="Strong"/>
          <w:rFonts w:ascii="B Nazanin" w:hAnsi="B Nazanin" w:cs="B Nazanin"/>
          <w:color w:val="000000"/>
          <w:sz w:val="22"/>
          <w:szCs w:val="26"/>
          <w:rtl/>
        </w:rPr>
      </w:pPr>
      <w:r w:rsidRPr="005767BA">
        <w:rPr>
          <w:rStyle w:val="Strong"/>
          <w:rFonts w:ascii="B Nazanin" w:hAnsi="B Nazanin" w:cs="B Nazanin"/>
          <w:color w:val="000000"/>
          <w:sz w:val="22"/>
          <w:szCs w:val="26"/>
          <w:rtl/>
        </w:rPr>
        <w:t xml:space="preserve">نام نشريه:  فصلنامه كتابداري و اطلاع رساني (اين نشريه در </w:t>
      </w:r>
      <w:r w:rsidRPr="005767BA">
        <w:rPr>
          <w:rStyle w:val="Strong"/>
          <w:rFonts w:ascii="B Nazanin" w:hAnsi="B Nazanin" w:cs="B Nazanin"/>
          <w:color w:val="000000"/>
          <w:sz w:val="22"/>
          <w:szCs w:val="26"/>
        </w:rPr>
        <w:t>www.isc.gov.ir</w:t>
      </w:r>
      <w:r w:rsidRPr="005767BA">
        <w:rPr>
          <w:rStyle w:val="Strong"/>
          <w:rFonts w:ascii="B Nazanin" w:hAnsi="B Nazanin" w:cs="B Nazanin"/>
          <w:color w:val="000000"/>
          <w:sz w:val="22"/>
          <w:szCs w:val="26"/>
          <w:rtl/>
        </w:rPr>
        <w:t xml:space="preserve"> نمايه مي شود)  </w:t>
      </w:r>
    </w:p>
    <w:p w:rsidR="005767BA" w:rsidRPr="005767BA" w:rsidRDefault="005767BA" w:rsidP="005767BA">
      <w:pPr>
        <w:jc w:val="lowKashida"/>
        <w:rPr>
          <w:rStyle w:val="Strong"/>
          <w:rFonts w:ascii="B Nazanin" w:hAnsi="B Nazanin" w:cs="B Nazanin"/>
          <w:color w:val="000000"/>
          <w:sz w:val="22"/>
          <w:szCs w:val="26"/>
          <w:rtl/>
        </w:rPr>
      </w:pPr>
      <w:r w:rsidRPr="005767BA">
        <w:rPr>
          <w:rStyle w:val="Strong"/>
          <w:rFonts w:ascii="B Nazanin" w:hAnsi="B Nazanin" w:cs="B Nazanin"/>
          <w:color w:val="000000"/>
          <w:sz w:val="22"/>
          <w:szCs w:val="26"/>
          <w:rtl/>
        </w:rPr>
        <w:t xml:space="preserve">شماره نشريه:  50 _ شماره دوم، جلد 13 </w:t>
      </w:r>
    </w:p>
    <w:p w:rsidR="005767BA" w:rsidRDefault="005767BA" w:rsidP="005767BA">
      <w:pPr>
        <w:jc w:val="lowKashida"/>
        <w:rPr>
          <w:rStyle w:val="Strong"/>
          <w:rFonts w:ascii="B Nazanin" w:hAnsi="B Nazanin" w:cs="B Nazanin" w:hint="cs"/>
          <w:color w:val="000000"/>
          <w:sz w:val="22"/>
          <w:szCs w:val="26"/>
          <w:rtl/>
        </w:rPr>
      </w:pPr>
      <w:r w:rsidRPr="005767BA">
        <w:rPr>
          <w:rStyle w:val="Strong"/>
          <w:rFonts w:ascii="B Nazanin" w:hAnsi="B Nazanin" w:cs="B Nazanin"/>
          <w:color w:val="000000"/>
          <w:sz w:val="22"/>
          <w:szCs w:val="26"/>
          <w:rtl/>
        </w:rPr>
        <w:t>پديدآور:  سيد محمد زنجيرچي، سيد حسن حاتمي نسب، نعيمه دره زرشكي</w:t>
      </w:r>
    </w:p>
    <w:p w:rsidR="005767BA" w:rsidRPr="005767BA" w:rsidRDefault="005767BA" w:rsidP="005767BA">
      <w:pPr>
        <w:jc w:val="lowKashida"/>
        <w:rPr>
          <w:rFonts w:ascii="B Nazanin" w:hAnsi="B Nazanin" w:cs="B Nazanin"/>
          <w:color w:val="000000"/>
          <w:sz w:val="22"/>
          <w:szCs w:val="18"/>
        </w:rPr>
      </w:pPr>
      <w:r w:rsidRPr="005767BA">
        <w:rPr>
          <w:rStyle w:val="Strong"/>
          <w:rFonts w:ascii="B Nazanin" w:hAnsi="B Nazanin" w:cs="B Nazanin"/>
          <w:color w:val="000000"/>
          <w:sz w:val="22"/>
          <w:szCs w:val="26"/>
          <w:rtl/>
        </w:rPr>
        <w:t>چكيده</w:t>
      </w:r>
    </w:p>
    <w:p w:rsidR="005767BA" w:rsidRPr="005767BA" w:rsidRDefault="005767BA" w:rsidP="005767BA">
      <w:pPr>
        <w:ind w:firstLine="567"/>
        <w:jc w:val="lowKashida"/>
        <w:rPr>
          <w:rFonts w:ascii="B Nazanin" w:hAnsi="B Nazanin" w:cs="B Nazanin"/>
          <w:color w:val="000000"/>
          <w:sz w:val="22"/>
          <w:szCs w:val="18"/>
          <w:rtl/>
        </w:rPr>
      </w:pPr>
      <w:r w:rsidRPr="005767BA">
        <w:rPr>
          <w:rStyle w:val="Strong"/>
          <w:rFonts w:ascii="B Nazanin" w:hAnsi="B Nazanin" w:cs="B Nazanin"/>
          <w:color w:val="000000"/>
          <w:sz w:val="22"/>
          <w:szCs w:val="18"/>
          <w:rtl/>
        </w:rPr>
        <w:t>چابكي به عنوان پارادايم انكارناپذير و غالب كسب‌ و‌ كار در هزاره سوم و به مثابة تنها گزينه بقا براي سازمانها، امروزه مورد توجه عموم سازمانهاي توليدي وخدماتي قرار گرفته است. به تبع اين توجه، تلاشهاي بي شماري نيز در راستاي دستيابي به سطح مطلوب و متناسبي از آن در اين سازمانها جريان يافته است. اما بسياري از اين تلاشها به جهت بي‌توجهي به عناصر اساسي رقابت و مسيرهاي نادرست حركت، محكوم به فنا شده‌اند. كيفيت به عنوان عصاره خواست مشتري و اساسي‌ترين عنصر رقابت‌پذيري بنگاه‌ها - بويژه بنگاه‌هاي ارائه‌دهنده خدمات- با آغاز انقلاب كيفيت در اواخر قرن پيش، به جزئي جدايي‌ناپذير از رقابت بدل گشته است. در اين تحقيق، با نگاهي توأمان به اين دو مقولة مهم، تلاش شده است تا مسير تعالي چابكي سازماني در بستر كيفيت ـ در پوشش مديريت‌كيفيت ‌فراگير ـ تبيين شود.</w:t>
      </w:r>
    </w:p>
    <w:p w:rsidR="005767BA" w:rsidRPr="005767BA" w:rsidRDefault="005767BA" w:rsidP="005767BA">
      <w:pPr>
        <w:ind w:firstLine="567"/>
        <w:jc w:val="lowKashida"/>
        <w:rPr>
          <w:rFonts w:ascii="B Nazanin" w:hAnsi="B Nazanin" w:cs="B Nazanin"/>
          <w:color w:val="000000"/>
          <w:sz w:val="22"/>
          <w:szCs w:val="18"/>
          <w:rtl/>
        </w:rPr>
      </w:pPr>
      <w:r w:rsidRPr="005767BA">
        <w:rPr>
          <w:rStyle w:val="Strong"/>
          <w:rFonts w:ascii="B Nazanin" w:hAnsi="B Nazanin" w:cs="B Nazanin"/>
          <w:color w:val="000000"/>
          <w:sz w:val="22"/>
          <w:szCs w:val="18"/>
          <w:rtl/>
        </w:rPr>
        <w:t>بدين منظور، با منظور نمودن چابكي به عنوان متغير وابسته، به كمك تحليلهاي چندسطحي رگرسيون، مؤلفه‌هاي توجيه‌كننده تغييرات چابكي تبيين و سپس با استفاده از تكنيك تصميم‌گيري چندمعياره تاپسيس، رتبه‌بندي شدند. نتايج نشان داد وضع هدفهاي كمّي و شفاف توسط مديريت و پايبندي به آنها، به‌روز رساني اطلاعات كاركنان كتابخانه و تفويض اختيار مناسب به آنها، به ترتيب مهم‌ترين مؤلفه‌هاي كيفي تأثيرگذار بر چابكي و به عبارتي مسير چابك‌سازي كتابخانه‌ها مي‌باشند.</w:t>
      </w:r>
    </w:p>
    <w:p w:rsidR="005767BA" w:rsidRPr="005767BA" w:rsidRDefault="005767BA" w:rsidP="005767BA">
      <w:pPr>
        <w:ind w:firstLine="567"/>
        <w:jc w:val="lowKashida"/>
        <w:rPr>
          <w:rFonts w:ascii="B Nazanin" w:hAnsi="B Nazanin" w:cs="B Nazanin"/>
          <w:color w:val="000000"/>
          <w:sz w:val="22"/>
          <w:szCs w:val="18"/>
          <w:rtl/>
        </w:rPr>
      </w:pPr>
      <w:r w:rsidRPr="005767BA">
        <w:rPr>
          <w:rStyle w:val="Strong"/>
          <w:rFonts w:ascii="B Nazanin" w:hAnsi="B Nazanin" w:cs="B Nazanin"/>
          <w:color w:val="000000"/>
          <w:sz w:val="22"/>
          <w:szCs w:val="18"/>
          <w:rtl/>
        </w:rPr>
        <w:t>كليدواژه‌ها: چابكي كتابخانه، مديريت‌ كيفيت ‌فراگير كتابخانه، تحليل رگرسيون چندمتغيري، رتبه‌بندي، تاپسيس.</w:t>
      </w:r>
    </w:p>
    <w:p w:rsidR="005767BA" w:rsidRPr="005767BA" w:rsidRDefault="005767BA" w:rsidP="005767BA">
      <w:pPr>
        <w:ind w:firstLine="567"/>
        <w:jc w:val="both"/>
        <w:rPr>
          <w:rFonts w:ascii="B Nazanin" w:hAnsi="B Nazanin" w:cs="B Nazanin"/>
          <w:color w:val="000000"/>
          <w:sz w:val="22"/>
          <w:szCs w:val="18"/>
          <w:rtl/>
        </w:rPr>
      </w:pPr>
      <w:r w:rsidRPr="005767BA">
        <w:rPr>
          <w:rFonts w:ascii="B Nazanin" w:hAnsi="B Nazanin" w:cs="B Nazanin"/>
          <w:color w:val="000000"/>
          <w:sz w:val="22"/>
          <w:szCs w:val="18"/>
          <w:rtl/>
        </w:rPr>
        <w:t> </w:t>
      </w:r>
    </w:p>
    <w:p w:rsidR="005767BA" w:rsidRPr="005767BA" w:rsidRDefault="005767BA" w:rsidP="005767BA">
      <w:pPr>
        <w:jc w:val="lowKashida"/>
        <w:rPr>
          <w:rFonts w:ascii="B Nazanin" w:hAnsi="B Nazanin" w:cs="B Nazanin"/>
          <w:color w:val="000000"/>
          <w:sz w:val="22"/>
          <w:szCs w:val="18"/>
          <w:rtl/>
        </w:rPr>
      </w:pPr>
      <w:r w:rsidRPr="005767BA">
        <w:rPr>
          <w:rStyle w:val="Strong"/>
          <w:rFonts w:ascii="B Nazanin" w:hAnsi="B Nazanin" w:cs="B Nazanin"/>
          <w:color w:val="000000"/>
          <w:sz w:val="22"/>
          <w:szCs w:val="26"/>
          <w:rtl/>
        </w:rPr>
        <w:t>1. مقدمه</w:t>
      </w:r>
    </w:p>
    <w:p w:rsidR="005767BA" w:rsidRPr="005767BA" w:rsidRDefault="005767BA" w:rsidP="005767BA">
      <w:pPr>
        <w:ind w:firstLine="567"/>
        <w:jc w:val="lowKashida"/>
        <w:rPr>
          <w:rFonts w:ascii="B Nazanin" w:hAnsi="B Nazanin" w:cs="B Nazanin"/>
          <w:color w:val="000000"/>
          <w:sz w:val="22"/>
          <w:szCs w:val="18"/>
          <w:rtl/>
        </w:rPr>
      </w:pPr>
      <w:r w:rsidRPr="005767BA">
        <w:rPr>
          <w:rFonts w:ascii="B Nazanin" w:hAnsi="B Nazanin" w:cs="B Nazanin"/>
          <w:color w:val="000000"/>
          <w:sz w:val="22"/>
          <w:szCs w:val="28"/>
          <w:rtl/>
        </w:rPr>
        <w:t>اين مشكل كه سازمانها چگونه مي</w:t>
      </w:r>
      <w:r w:rsidRPr="005767BA">
        <w:rPr>
          <w:rFonts w:ascii="B Nazanin" w:hAnsi="B Nazanin" w:cs="B Nazanin"/>
          <w:color w:val="000000"/>
          <w:sz w:val="22"/>
          <w:szCs w:val="28"/>
          <w:rtl/>
        </w:rPr>
        <w:softHyphen/>
        <w:t>توانند با تغييرات غيرقابل پيش</w:t>
      </w:r>
      <w:r w:rsidRPr="005767BA">
        <w:rPr>
          <w:rFonts w:ascii="B Nazanin" w:hAnsi="B Nazanin" w:cs="B Nazanin"/>
          <w:color w:val="000000"/>
          <w:sz w:val="22"/>
          <w:szCs w:val="28"/>
          <w:rtl/>
        </w:rPr>
        <w:softHyphen/>
        <w:t>بيني، پويا و پيوسته محيط مواجه شوند، طي يك دهه اخير به عنوان موضوع متداولي هم در صنعت و هم در دانشگاه مد نظر قرار گرفته و راه</w:t>
      </w:r>
      <w:r w:rsidRPr="005767BA">
        <w:rPr>
          <w:rFonts w:ascii="B Nazanin" w:hAnsi="B Nazanin" w:cs="B Nazanin"/>
          <w:color w:val="000000"/>
          <w:sz w:val="22"/>
          <w:szCs w:val="28"/>
          <w:rtl/>
        </w:rPr>
        <w:softHyphen/>
        <w:t>حلهاي متنوعي براي آن پيشنهاد شده است: شبكه</w:t>
      </w:r>
      <w:r w:rsidRPr="005767BA">
        <w:rPr>
          <w:rFonts w:ascii="B Nazanin" w:hAnsi="B Nazanin" w:cs="B Nazanin"/>
          <w:color w:val="000000"/>
          <w:sz w:val="22"/>
          <w:szCs w:val="28"/>
          <w:rtl/>
        </w:rPr>
        <w:softHyphen/>
        <w:t>سازي، مهندسي مجدد، سازمانهاي مدولار، شركتهاي مجازي، سازمانهاي با عملكرد بالا، تنفيذ كاركنان، صنعت انعطاف</w:t>
      </w:r>
      <w:r w:rsidRPr="005767BA">
        <w:rPr>
          <w:rFonts w:ascii="B Nazanin" w:hAnsi="B Nazanin" w:cs="B Nazanin"/>
          <w:color w:val="000000"/>
          <w:sz w:val="22"/>
          <w:szCs w:val="28"/>
          <w:rtl/>
        </w:rPr>
        <w:softHyphen/>
        <w:t xml:space="preserve">پذير، توليد به موقع </w:t>
      </w:r>
      <w:r w:rsidRPr="005767BA">
        <w:rPr>
          <w:rFonts w:ascii="B Nazanin" w:hAnsi="B Nazanin" w:cs="B Nazanin"/>
          <w:color w:val="000000"/>
          <w:sz w:val="22"/>
        </w:rPr>
        <w:t>(JIT)</w:t>
      </w:r>
      <w:r w:rsidRPr="005767BA">
        <w:rPr>
          <w:rFonts w:ascii="B Nazanin" w:hAnsi="B Nazanin" w:cs="B Nazanin"/>
          <w:color w:val="000000"/>
          <w:sz w:val="22"/>
          <w:szCs w:val="28"/>
          <w:rtl/>
        </w:rPr>
        <w:t>، و ... . در بين پيشنهادها براي چگونگي مواجهه با يك محيط غيرقابل اطمينان و غيرقابل پيش</w:t>
      </w:r>
      <w:r w:rsidRPr="005767BA">
        <w:rPr>
          <w:rFonts w:ascii="B Nazanin" w:hAnsi="B Nazanin" w:cs="B Nazanin"/>
          <w:color w:val="000000"/>
          <w:sz w:val="22"/>
          <w:szCs w:val="28"/>
          <w:rtl/>
        </w:rPr>
        <w:softHyphen/>
        <w:t>بيني، سه نظرية سازمان انطباقي، سازمان انعطاف</w:t>
      </w:r>
      <w:r w:rsidRPr="005767BA">
        <w:rPr>
          <w:rFonts w:ascii="B Nazanin" w:hAnsi="B Nazanin" w:cs="B Nazanin"/>
          <w:color w:val="000000"/>
          <w:sz w:val="22"/>
          <w:szCs w:val="28"/>
          <w:rtl/>
        </w:rPr>
        <w:softHyphen/>
        <w:t>پذير و مؤسسه چابك، بسيار برجسته و مشهور بوده</w:t>
      </w:r>
      <w:r w:rsidRPr="005767BA">
        <w:rPr>
          <w:rFonts w:ascii="B Nazanin" w:hAnsi="B Nazanin" w:cs="B Nazanin"/>
          <w:color w:val="000000"/>
          <w:sz w:val="22"/>
          <w:szCs w:val="28"/>
          <w:rtl/>
        </w:rPr>
        <w:softHyphen/>
        <w:t>اند. اگرچه ابهام بسياري دربارة تعريف و اجزاي هريك از اين مفاهيم وجود دارد، اين سه نظريه، هر يك با بهره‌گيري از ديدگاه</w:t>
      </w:r>
      <w:r w:rsidRPr="005767BA">
        <w:rPr>
          <w:rFonts w:ascii="B Nazanin" w:hAnsi="B Nazanin" w:cs="B Nazanin"/>
          <w:color w:val="000000"/>
          <w:sz w:val="22"/>
          <w:szCs w:val="28"/>
          <w:rtl/>
        </w:rPr>
        <w:softHyphen/>
        <w:t>هاي متفاوت، شرايط را تفسير مي‌كنند. برخي نويسندگان تفاوت تيزبينانه</w:t>
      </w:r>
      <w:r w:rsidRPr="005767BA">
        <w:rPr>
          <w:rFonts w:ascii="B Nazanin" w:hAnsi="B Nazanin" w:cs="B Nazanin"/>
          <w:color w:val="000000"/>
          <w:sz w:val="22"/>
          <w:szCs w:val="28"/>
          <w:rtl/>
        </w:rPr>
        <w:softHyphen/>
        <w:t>اي را بين اين مفاهيم ارائه كرده</w:t>
      </w:r>
      <w:r w:rsidRPr="005767BA">
        <w:rPr>
          <w:rFonts w:ascii="B Nazanin" w:hAnsi="B Nazanin" w:cs="B Nazanin"/>
          <w:color w:val="000000"/>
          <w:sz w:val="22"/>
          <w:szCs w:val="28"/>
          <w:rtl/>
        </w:rPr>
        <w:softHyphen/>
        <w:t>اند، درحالي</w:t>
      </w:r>
      <w:r w:rsidRPr="005767BA">
        <w:rPr>
          <w:rFonts w:ascii="B Nazanin" w:hAnsi="B Nazanin" w:cs="B Nazanin"/>
          <w:color w:val="000000"/>
          <w:sz w:val="22"/>
          <w:szCs w:val="28"/>
          <w:rtl/>
        </w:rPr>
        <w:softHyphen/>
        <w:t xml:space="preserve">كه ديگران آنها را به صورت مترادف در نظر گرفته‌اند. اما به طور كلي، تمامي اين مفاهيم به عنوان قابليت تعديل و واكنش نسبت به تغييرات، تعريف شده‌اند (شرهي و همكاران، 2007). </w:t>
      </w:r>
    </w:p>
    <w:p w:rsidR="005767BA" w:rsidRPr="005767BA" w:rsidRDefault="005767BA" w:rsidP="005767BA">
      <w:pPr>
        <w:ind w:firstLine="567"/>
        <w:jc w:val="lowKashida"/>
        <w:rPr>
          <w:rFonts w:ascii="B Nazanin" w:hAnsi="B Nazanin" w:cs="B Nazanin"/>
          <w:color w:val="000000"/>
          <w:sz w:val="22"/>
          <w:szCs w:val="18"/>
          <w:rtl/>
        </w:rPr>
      </w:pPr>
      <w:r w:rsidRPr="005767BA">
        <w:rPr>
          <w:rFonts w:ascii="B Nazanin" w:hAnsi="B Nazanin" w:cs="B Nazanin"/>
          <w:color w:val="000000"/>
          <w:sz w:val="22"/>
          <w:szCs w:val="28"/>
          <w:rtl/>
        </w:rPr>
        <w:t>پژوهشهاي اوليه به بررسي چگونگي مقابله سازمانها با عدم اطمينان پرداخته و كاربرد اصطلاح «انطباقي» را تغيير مي</w:t>
      </w:r>
      <w:r w:rsidRPr="005767BA">
        <w:rPr>
          <w:rFonts w:ascii="B Nazanin" w:hAnsi="B Nazanin" w:cs="B Nazanin"/>
          <w:color w:val="000000"/>
          <w:sz w:val="22"/>
          <w:szCs w:val="28"/>
          <w:rtl/>
        </w:rPr>
        <w:softHyphen/>
        <w:t>دهند. اين پژوهشها در ادامه به چگونگي تأثير شكل، ساختار و درجه رسميت سازمان بر قابليت تطبيق هدايت مي‌شوند. (بورنز و استالكر، 1961؛ هاگ و آيكن، 1969؛ هاگ و ديوار، 1973). در سالهاي 1980، تحقيقات بيشتر بر انعطاف</w:t>
      </w:r>
      <w:r w:rsidRPr="005767BA">
        <w:rPr>
          <w:rFonts w:ascii="B Nazanin" w:hAnsi="B Nazanin" w:cs="B Nazanin"/>
          <w:color w:val="000000"/>
          <w:sz w:val="22"/>
          <w:szCs w:val="28"/>
          <w:rtl/>
        </w:rPr>
        <w:softHyphen/>
        <w:t>پذيري سازماني تمركز داشت. «ريد و بلونسدان» (1998) انعطاف</w:t>
      </w:r>
      <w:r w:rsidRPr="005767BA">
        <w:rPr>
          <w:rFonts w:ascii="B Nazanin" w:hAnsi="B Nazanin" w:cs="B Nazanin"/>
          <w:color w:val="000000"/>
          <w:sz w:val="22"/>
          <w:szCs w:val="28"/>
          <w:rtl/>
        </w:rPr>
        <w:softHyphen/>
        <w:t>پذيري سازماني را به عنوان يك ظرفيت سازمان براي تنظيم ساختارها و فرايندهاي داخلي در پاسخگويي به تغييرات در محيط توصيف مي</w:t>
      </w:r>
      <w:r w:rsidRPr="005767BA">
        <w:rPr>
          <w:rFonts w:ascii="B Nazanin" w:hAnsi="B Nazanin" w:cs="B Nazanin"/>
          <w:color w:val="000000"/>
          <w:sz w:val="22"/>
          <w:szCs w:val="28"/>
          <w:rtl/>
        </w:rPr>
        <w:softHyphen/>
        <w:t>كنند.</w:t>
      </w:r>
    </w:p>
    <w:p w:rsidR="005767BA" w:rsidRPr="005767BA" w:rsidRDefault="005767BA" w:rsidP="005767BA">
      <w:pPr>
        <w:ind w:firstLine="567"/>
        <w:jc w:val="lowKashida"/>
        <w:rPr>
          <w:rFonts w:ascii="B Nazanin" w:hAnsi="B Nazanin" w:cs="B Nazanin"/>
          <w:color w:val="000000"/>
          <w:sz w:val="22"/>
          <w:szCs w:val="18"/>
          <w:rtl/>
        </w:rPr>
      </w:pPr>
      <w:r w:rsidRPr="005767BA">
        <w:rPr>
          <w:rFonts w:ascii="B Nazanin" w:hAnsi="B Nazanin" w:cs="B Nazanin"/>
          <w:color w:val="000000"/>
          <w:sz w:val="22"/>
          <w:szCs w:val="28"/>
          <w:rtl/>
        </w:rPr>
        <w:lastRenderedPageBreak/>
        <w:t>اما نظريه چابكي با عنايت به سطح نفوذ بين‌المللي آن به صورت يك كل دربردارنده مجموعه ويژگيهاي كاربردي مفاهيم پيشين بوده و به عنوان فلسفه‌اي نوين در ادبيات مديريت سازمان پذيرفته شده است. بنا به گفتة «يوسف و همكاران» (1999) چابكي سازگاري موفق مبتني بر رقابت</w:t>
      </w:r>
      <w:r w:rsidRPr="005767BA">
        <w:rPr>
          <w:rFonts w:ascii="B Nazanin" w:hAnsi="B Nazanin" w:cs="B Nazanin"/>
          <w:color w:val="000000"/>
          <w:sz w:val="22"/>
          <w:szCs w:val="28"/>
          <w:rtl/>
        </w:rPr>
        <w:softHyphen/>
        <w:t>پذيري ـ در معيارهايي مانند سرعت، انعطاف</w:t>
      </w:r>
      <w:r w:rsidRPr="005767BA">
        <w:rPr>
          <w:rFonts w:ascii="B Nazanin" w:hAnsi="B Nazanin" w:cs="B Nazanin"/>
          <w:color w:val="000000"/>
          <w:sz w:val="22"/>
          <w:szCs w:val="28"/>
          <w:rtl/>
        </w:rPr>
        <w:softHyphen/>
        <w:t xml:space="preserve">پذيري، نوآوري، و كيفيت ـ است كه به وسيلة يكپارچگي منابع، قابليت انسجام مجدد و وجود عملگرهاي مناسب در محيط غني از دانش و تغييرات سريع ايجاد مي‌شود و تلاش دارد تا كالاها و خدمات را بر اساس نيازمنديهاي مشتريان تأمين نمايد. </w:t>
      </w:r>
    </w:p>
    <w:p w:rsidR="005767BA" w:rsidRPr="005767BA" w:rsidRDefault="005767BA" w:rsidP="005767BA">
      <w:pPr>
        <w:ind w:firstLine="567"/>
        <w:jc w:val="lowKashida"/>
        <w:rPr>
          <w:rFonts w:ascii="B Nazanin" w:hAnsi="B Nazanin" w:cs="B Nazanin"/>
          <w:color w:val="000000"/>
          <w:sz w:val="22"/>
          <w:szCs w:val="18"/>
          <w:rtl/>
        </w:rPr>
      </w:pPr>
      <w:r w:rsidRPr="005767BA">
        <w:rPr>
          <w:rFonts w:ascii="B Nazanin" w:hAnsi="B Nazanin" w:cs="B Nazanin"/>
          <w:color w:val="000000"/>
          <w:sz w:val="22"/>
          <w:szCs w:val="28"/>
          <w:rtl/>
        </w:rPr>
        <w:t>با وجود تفاوتها، همة تعريفهاي چابكي بر سرعت و انعطاف</w:t>
      </w:r>
      <w:r w:rsidRPr="005767BA">
        <w:rPr>
          <w:rFonts w:ascii="B Nazanin" w:hAnsi="B Nazanin" w:cs="B Nazanin"/>
          <w:color w:val="000000"/>
          <w:sz w:val="22"/>
          <w:szCs w:val="28"/>
          <w:rtl/>
        </w:rPr>
        <w:softHyphen/>
        <w:t>پذيري به عنوان نشانه</w:t>
      </w:r>
      <w:r w:rsidRPr="005767BA">
        <w:rPr>
          <w:rFonts w:ascii="B Nazanin" w:hAnsi="B Nazanin" w:cs="B Nazanin"/>
          <w:color w:val="000000"/>
          <w:sz w:val="22"/>
          <w:szCs w:val="28"/>
          <w:rtl/>
        </w:rPr>
        <w:softHyphen/>
        <w:t>هاي اصلي يك سازمان چابك تأكيد دارند (گوناسكاران، 1999؛ شريفي و ژانگ، 1999؛ يوسف و همكاران، 1999). مشخصه</w:t>
      </w:r>
      <w:r w:rsidRPr="005767BA">
        <w:rPr>
          <w:rFonts w:ascii="B Nazanin" w:hAnsi="B Nazanin" w:cs="B Nazanin"/>
          <w:color w:val="000000"/>
          <w:sz w:val="22"/>
          <w:szCs w:val="28"/>
          <w:rtl/>
        </w:rPr>
        <w:softHyphen/>
        <w:t>اي ديگر از چابكي با اهميت يكسان، پاسخگويي مؤثر براي تغيير و عدم اطمينان مي باشد (گلدمن و همكاران، 1995؛ كيد، 1994؛ شريفي و ژانگ، 2001). برخي نويسندگان (شريفي و ژانگ، 1999) اظهار داشتند كه پاسخگويي به تغيير در روشهاي جداگانه و شناسايي و تفسير مزاياي تغييرات، فاكتورهاي اساسي در چابكي هستند. مؤلفه مشترك ديگر برآمده از تعريفهاي چابكي، كيفيت بالا و توليدات با درجه سفارشي‌سازي بالاست (گوناسكاران، 1999؛ كيد، 1994؛ مك</w:t>
      </w:r>
      <w:r w:rsidRPr="005767BA">
        <w:rPr>
          <w:rFonts w:ascii="B Nazanin" w:hAnsi="B Nazanin" w:cs="B Nazanin"/>
          <w:color w:val="000000"/>
          <w:sz w:val="22"/>
          <w:szCs w:val="28"/>
          <w:rtl/>
        </w:rPr>
        <w:softHyphen/>
        <w:t>كارتي، 193؛ تسورولوديس و والاوانيس، 2002). اين مؤلفه‌ها هر چند رشد و نمو خود را از سازمانهاي توليدي آغاز نمودند، اما با عنايت به اهميت خدمات و در نتيجه سازمانهاي خدماتي در بستر كسب و كار امروز، رفته رفته جايگاه خود را در اين‌گونه سازمانها نيز پررنگ مي‌كنند.</w:t>
      </w:r>
    </w:p>
    <w:p w:rsidR="005767BA" w:rsidRPr="005767BA" w:rsidRDefault="005767BA" w:rsidP="005767BA">
      <w:pPr>
        <w:ind w:firstLine="567"/>
        <w:jc w:val="lowKashida"/>
        <w:rPr>
          <w:rFonts w:ascii="B Nazanin" w:hAnsi="B Nazanin" w:cs="B Nazanin"/>
          <w:color w:val="000000"/>
          <w:sz w:val="22"/>
          <w:szCs w:val="18"/>
          <w:rtl/>
        </w:rPr>
      </w:pPr>
      <w:r w:rsidRPr="005767BA">
        <w:rPr>
          <w:rFonts w:ascii="B Nazanin" w:hAnsi="B Nazanin" w:cs="B Nazanin"/>
          <w:color w:val="000000"/>
          <w:sz w:val="22"/>
          <w:szCs w:val="28"/>
          <w:rtl/>
        </w:rPr>
        <w:t>تلاش براي چابك سازي سازمان‌هاي توليدي و خدماتي گاهي اين سازمان‌ها را به اشتباه مهلكي مانند ناديده گرفتن كيفيت در فرايند سريع‌سازي سازمان دچار ساخته است. مقولة كيفيت با ورود به عرصه رقابت در دهه‌هاي پيشين، به عنوان عنصري دائمي جايگاه خود را در تلاشهاي تعالي سازمانها تثبيت نمود و غفلت از آن مي‌تواند هر نظريه موفقي را در سازمان بي‌اثر سازد. با وجود اين، چابك سازي سازمانها بايد در بستر كيفيت و با درنظر گرفتن مؤلفه‌هاي آن دوباره بررسي و مسيري دوطرفه براي آن ترسيم شود. با اين رويكرد، در اين تحقيق با هدف شناخت ارتباط بين اين دو مفهوم، سؤالهاي ذيل مطرح مي‌شود: آيا بين كيفيت و چابكي ارتباط معنا‌داري وجود دارد؟ چه ابعادي از كيفيت توجيه‌كننده تغييرات چابكي مي‌باشد؟ و اولويت‌بندي برنامه‌هاي كيفي براي دستيابي شتابنده‌تر به چابكي چگونه است؟</w:t>
      </w:r>
    </w:p>
    <w:p w:rsidR="005767BA" w:rsidRPr="005767BA" w:rsidRDefault="005767BA" w:rsidP="005767BA">
      <w:pPr>
        <w:ind w:firstLine="567"/>
        <w:jc w:val="lowKashida"/>
        <w:rPr>
          <w:rFonts w:ascii="B Nazanin" w:hAnsi="B Nazanin" w:cs="B Nazanin"/>
          <w:color w:val="000000"/>
          <w:sz w:val="22"/>
          <w:szCs w:val="18"/>
          <w:rtl/>
        </w:rPr>
      </w:pPr>
      <w:r w:rsidRPr="005767BA">
        <w:rPr>
          <w:rFonts w:ascii="B Nazanin" w:hAnsi="B Nazanin" w:cs="B Nazanin"/>
          <w:color w:val="000000"/>
          <w:sz w:val="22"/>
          <w:szCs w:val="28"/>
          <w:rtl/>
        </w:rPr>
        <w:t>سازه‌هاي تحقيق در بخش دوم مورد مطالعه قرار مي‌گيرد و در ادامه روش تحقيق بررسي شده است. در نهايت، نتايج تجزيه و تحليل ارائه گرديده است.</w:t>
      </w:r>
    </w:p>
    <w:p w:rsidR="005767BA" w:rsidRPr="005767BA" w:rsidRDefault="005767BA" w:rsidP="005767BA">
      <w:pPr>
        <w:ind w:firstLine="567"/>
        <w:jc w:val="lowKashida"/>
        <w:rPr>
          <w:rFonts w:ascii="B Nazanin" w:hAnsi="B Nazanin" w:cs="B Nazanin"/>
          <w:color w:val="000000"/>
          <w:sz w:val="22"/>
          <w:szCs w:val="18"/>
          <w:rtl/>
        </w:rPr>
      </w:pPr>
      <w:r w:rsidRPr="005767BA">
        <w:rPr>
          <w:rFonts w:ascii="B Nazanin" w:hAnsi="B Nazanin" w:cs="B Nazanin"/>
          <w:color w:val="000000"/>
          <w:sz w:val="22"/>
          <w:szCs w:val="18"/>
          <w:rtl/>
        </w:rPr>
        <w:t> </w:t>
      </w:r>
    </w:p>
    <w:p w:rsidR="005767BA" w:rsidRPr="005767BA" w:rsidRDefault="005767BA" w:rsidP="005767BA">
      <w:pPr>
        <w:jc w:val="lowKashida"/>
        <w:rPr>
          <w:rFonts w:ascii="B Nazanin" w:hAnsi="B Nazanin" w:cs="B Nazanin"/>
          <w:color w:val="000000"/>
          <w:sz w:val="22"/>
          <w:szCs w:val="18"/>
          <w:rtl/>
        </w:rPr>
      </w:pPr>
      <w:r w:rsidRPr="005767BA">
        <w:rPr>
          <w:rStyle w:val="Strong"/>
          <w:rFonts w:ascii="B Nazanin" w:hAnsi="B Nazanin" w:cs="B Nazanin"/>
          <w:color w:val="000000"/>
          <w:sz w:val="22"/>
          <w:szCs w:val="26"/>
          <w:rtl/>
        </w:rPr>
        <w:t>2- سازه‌هاي تحقيق</w:t>
      </w:r>
    </w:p>
    <w:p w:rsidR="005767BA" w:rsidRPr="005767BA" w:rsidRDefault="005767BA" w:rsidP="005767BA">
      <w:pPr>
        <w:ind w:firstLine="567"/>
        <w:jc w:val="lowKashida"/>
        <w:rPr>
          <w:rFonts w:ascii="B Nazanin" w:hAnsi="B Nazanin" w:cs="B Nazanin"/>
          <w:color w:val="000000"/>
          <w:sz w:val="22"/>
          <w:szCs w:val="18"/>
          <w:rtl/>
        </w:rPr>
      </w:pPr>
      <w:r w:rsidRPr="005767BA">
        <w:rPr>
          <w:rStyle w:val="Strong"/>
          <w:rFonts w:ascii="B Nazanin" w:hAnsi="B Nazanin" w:cs="B Nazanin"/>
          <w:color w:val="000000"/>
          <w:sz w:val="22"/>
          <w:rtl/>
        </w:rPr>
        <w:t>1-2- چابكي سازماني</w:t>
      </w:r>
    </w:p>
    <w:p w:rsidR="005767BA" w:rsidRPr="005767BA" w:rsidRDefault="005767BA" w:rsidP="005767BA">
      <w:pPr>
        <w:ind w:firstLine="567"/>
        <w:jc w:val="lowKashida"/>
        <w:rPr>
          <w:rFonts w:ascii="B Nazanin" w:hAnsi="B Nazanin" w:cs="B Nazanin"/>
          <w:color w:val="000000"/>
          <w:sz w:val="22"/>
          <w:szCs w:val="18"/>
          <w:rtl/>
        </w:rPr>
      </w:pPr>
      <w:r w:rsidRPr="005767BA">
        <w:rPr>
          <w:rFonts w:ascii="B Nazanin" w:hAnsi="B Nazanin" w:cs="B Nazanin"/>
          <w:color w:val="000000"/>
          <w:sz w:val="22"/>
          <w:szCs w:val="28"/>
          <w:rtl/>
        </w:rPr>
        <w:t>با آغاز دهه 1990، سازمانهاي مختلف توسط مشتريان خود تحت فشارهاي گسترده‌اي براي رسيدن به انعطاف بيشتر، زمان ارائه كوتاه</w:t>
      </w:r>
      <w:r w:rsidRPr="005767BA">
        <w:rPr>
          <w:rFonts w:ascii="B Nazanin" w:hAnsi="B Nazanin" w:cs="B Nazanin"/>
          <w:color w:val="000000"/>
          <w:sz w:val="22"/>
          <w:szCs w:val="28"/>
          <w:rtl/>
        </w:rPr>
        <w:softHyphen/>
        <w:t xml:space="preserve">تر و تنوع بيشتر محصولات و خدمات قرار گرفتند. از اين رو، به منظور بقا و پيشرفت، در مسير غلبه بر چالشهايي همچون تقاضاي متغير مصرف‌كنندگان، تقاضا براي كيفيت بالا و حداقل </w:t>
      </w:r>
      <w:r w:rsidRPr="005767BA">
        <w:rPr>
          <w:rFonts w:ascii="B Nazanin" w:hAnsi="B Nazanin" w:cs="B Nazanin"/>
          <w:color w:val="000000"/>
          <w:sz w:val="22"/>
          <w:szCs w:val="28"/>
          <w:rtl/>
        </w:rPr>
        <w:lastRenderedPageBreak/>
        <w:t>هزينه توليد و نيز پاسخگو بودن به نيازهاي خاص مشتريان حركت نمودند. آنها در پاسخ به اين چالشها، كسب و كارهاي خود را مهندسي مجدد و تجديد ساختار نمودند و رويكرد نويني را به نام چابكي سازماني</w:t>
      </w:r>
      <w:hyperlink r:id="rId5" w:anchor="_ftn1" w:tooltip="" w:history="1">
        <w:r w:rsidRPr="005767BA">
          <w:rPr>
            <w:rStyle w:val="Hyperlink"/>
            <w:rFonts w:ascii="B Nazanin" w:hAnsi="B Nazanin" w:cs="B Nazanin"/>
            <w:sz w:val="22"/>
            <w:szCs w:val="24"/>
            <w:vertAlign w:val="superscript"/>
          </w:rPr>
          <w:t>[1]</w:t>
        </w:r>
      </w:hyperlink>
      <w:r w:rsidRPr="005767BA">
        <w:rPr>
          <w:rFonts w:ascii="B Nazanin" w:hAnsi="B Nazanin" w:cs="B Nazanin"/>
          <w:color w:val="000000"/>
          <w:sz w:val="22"/>
          <w:szCs w:val="28"/>
          <w:rtl/>
        </w:rPr>
        <w:t>، توسعه دادند. در سال 1991، بيش از 150 مدير اجرايي صنعت در يك تحقيق شركت كردند. نتايج اين تحقيق در يك گزارش دو جلدي با عنوان «استراتژي مؤسسات توليدي قرن 21» به چاپ رسيد كه در آن توضيح داده شده بود رقابت در مؤسسات توليدي ايالات متحده آمريكا در 15 سال آينده، چگونه خواهد بود. به عنوان نتيجه، «فروم مؤسسه توليد چابك»</w:t>
      </w:r>
      <w:bookmarkStart w:id="0" w:name="_ftnref2"/>
      <w:r w:rsidRPr="005767BA">
        <w:rPr>
          <w:rFonts w:ascii="B Nazanin" w:hAnsi="B Nazanin" w:cs="B Nazanin"/>
          <w:color w:val="000000"/>
          <w:sz w:val="22"/>
          <w:szCs w:val="28"/>
          <w:rtl/>
        </w:rPr>
        <w:fldChar w:fldCharType="begin"/>
      </w:r>
      <w:r w:rsidRPr="005767BA">
        <w:rPr>
          <w:rFonts w:ascii="B Nazanin" w:hAnsi="B Nazanin" w:cs="B Nazanin"/>
          <w:color w:val="000000"/>
          <w:sz w:val="22"/>
          <w:szCs w:val="28"/>
          <w:rtl/>
        </w:rPr>
        <w:instrText xml:space="preserve"> </w:instrText>
      </w:r>
      <w:r w:rsidRPr="005767BA">
        <w:rPr>
          <w:rFonts w:ascii="B Nazanin" w:hAnsi="B Nazanin" w:cs="B Nazanin"/>
          <w:color w:val="000000"/>
          <w:sz w:val="22"/>
          <w:szCs w:val="28"/>
        </w:rPr>
        <w:instrText>HYPERLINK "http://www.aqlibrary.org/modules/FCKEditor/pnincludes/editor/fckeditor.html?InstanceName=desc&amp;Toolbar=Default" \l "_ftn2" \o</w:instrText>
      </w:r>
      <w:r w:rsidRPr="005767BA">
        <w:rPr>
          <w:rFonts w:ascii="B Nazanin" w:hAnsi="B Nazanin" w:cs="B Nazanin"/>
          <w:color w:val="000000"/>
          <w:sz w:val="22"/>
          <w:szCs w:val="28"/>
          <w:rtl/>
        </w:rPr>
        <w:instrText xml:space="preserve"> "" </w:instrText>
      </w:r>
      <w:r w:rsidRPr="005767BA">
        <w:rPr>
          <w:rFonts w:ascii="B Nazanin" w:hAnsi="B Nazanin" w:cs="B Nazanin"/>
          <w:color w:val="000000"/>
          <w:sz w:val="22"/>
          <w:szCs w:val="28"/>
          <w:rtl/>
        </w:rPr>
        <w:fldChar w:fldCharType="separate"/>
      </w:r>
      <w:r w:rsidRPr="005767BA">
        <w:rPr>
          <w:rStyle w:val="Hyperlink"/>
          <w:rFonts w:ascii="B Nazanin" w:hAnsi="B Nazanin" w:cs="B Nazanin"/>
          <w:sz w:val="22"/>
          <w:szCs w:val="24"/>
          <w:vertAlign w:val="superscript"/>
        </w:rPr>
        <w:t>[2]</w:t>
      </w:r>
      <w:r w:rsidRPr="005767BA">
        <w:rPr>
          <w:rFonts w:ascii="B Nazanin" w:hAnsi="B Nazanin" w:cs="B Nazanin"/>
          <w:color w:val="000000"/>
          <w:sz w:val="22"/>
          <w:szCs w:val="28"/>
          <w:rtl/>
        </w:rPr>
        <w:fldChar w:fldCharType="end"/>
      </w:r>
      <w:r w:rsidRPr="005767BA">
        <w:rPr>
          <w:rFonts w:ascii="B Nazanin" w:hAnsi="B Nazanin" w:cs="B Nazanin"/>
          <w:color w:val="000000"/>
          <w:sz w:val="22"/>
          <w:szCs w:val="28"/>
          <w:rtl/>
        </w:rPr>
        <w:t xml:space="preserve"> وابسته به مؤسسه ياكوكا در دانشگاه لي‌هاي شكل داده شد و مفاهيم توليد چابك معرفي گرديد (شريدان، 1993؛ استروبينگ، 1995؛ ريچاردز، 1996؛ ناگل و داو، 1991).</w:t>
      </w:r>
    </w:p>
    <w:p w:rsidR="005767BA" w:rsidRPr="005767BA" w:rsidRDefault="005767BA" w:rsidP="005767BA">
      <w:pPr>
        <w:ind w:firstLine="567"/>
        <w:jc w:val="lowKashida"/>
        <w:rPr>
          <w:rFonts w:ascii="B Nazanin" w:hAnsi="B Nazanin" w:cs="B Nazanin"/>
          <w:color w:val="000000"/>
          <w:sz w:val="22"/>
          <w:szCs w:val="18"/>
          <w:rtl/>
        </w:rPr>
      </w:pPr>
      <w:r w:rsidRPr="005767BA">
        <w:rPr>
          <w:rFonts w:ascii="B Nazanin" w:hAnsi="B Nazanin" w:cs="B Nazanin"/>
          <w:color w:val="000000"/>
          <w:sz w:val="22"/>
          <w:szCs w:val="28"/>
          <w:rtl/>
        </w:rPr>
        <w:t>پارادايم مطرح شده، در مفهوم يك گام به جلو و ايجاد معاني جديد براي عملكرد بهتر و موفقيت بوده و در عمل نيز رويكردي راهبردي با در نظر گرفتن شرايط جديد محيط تجاري است. پاسخ به تغييرات و درنظر گرفتن مزيت آنها از طريق استفاده راهبردي از روشها و ابزارهاي توليدي، خدماتي و مديريتي، مفاهيم محوري و اساسي چابكي هستند (شريفي و ژانگ، 1999). «چارلز داروين» در كتابش با عنوان"</w:t>
      </w:r>
      <w:r w:rsidRPr="005767BA">
        <w:rPr>
          <w:rFonts w:ascii="B Nazanin" w:hAnsi="B Nazanin" w:cs="B Nazanin"/>
          <w:color w:val="000000"/>
          <w:sz w:val="22"/>
        </w:rPr>
        <w:t>The origin of species</w:t>
      </w:r>
      <w:r w:rsidRPr="005767BA">
        <w:rPr>
          <w:rFonts w:ascii="B Nazanin" w:hAnsi="B Nazanin" w:cs="B Nazanin"/>
          <w:color w:val="000000"/>
          <w:sz w:val="22"/>
          <w:szCs w:val="28"/>
          <w:rtl/>
        </w:rPr>
        <w:t>" توضيح مي‌دهد كه گونه‌ها در طول زمان تغيير مي‌كنند تا با محيط متناسب شوند و گونه‌هايي كه باقي مي‌مانند، گونه‌هاي قوي‌تر يا باهوش‌تر نيستند، بلكه آنهايي هستند كه بيشتر و بهتر به تغييرات پاسخ بدهند. انعكاس اين نظريه در كسب و كار نيز سازمانهايي را مجاز به بقا مي‌داند كه به خوبي خود را با شرايط جديد و تغييريابنده محيط وفق دهند و آماده تغيير باشند.</w:t>
      </w:r>
    </w:p>
    <w:p w:rsidR="005767BA" w:rsidRPr="005767BA" w:rsidRDefault="005767BA" w:rsidP="005767BA">
      <w:pPr>
        <w:ind w:firstLine="567"/>
        <w:jc w:val="lowKashida"/>
        <w:rPr>
          <w:rFonts w:ascii="B Nazanin" w:hAnsi="B Nazanin" w:cs="B Nazanin"/>
          <w:color w:val="000000"/>
          <w:sz w:val="22"/>
          <w:szCs w:val="18"/>
          <w:rtl/>
        </w:rPr>
      </w:pPr>
      <w:r w:rsidRPr="005767BA">
        <w:rPr>
          <w:rFonts w:ascii="B Nazanin" w:hAnsi="B Nazanin" w:cs="B Nazanin"/>
          <w:color w:val="000000"/>
          <w:sz w:val="22"/>
          <w:szCs w:val="28"/>
          <w:rtl/>
        </w:rPr>
        <w:t>چابكي تقريباً شيوه‌هاي قديمي انجام كار را كه مناسب شرايط ايستاي عمليات سنتي بود، رد كرده است. در يك محيط رقابتي و بسيار متغير، به ايجاد و توسعه سازمانها و تجهيزاتي نياز است كه انعطاف زياد و حساسيت بسيار بالايي نسبت به تغييرات محيط و بازار داشته باشند. چابكي را توانايي بقا و پيشرفت در يك محيط بسيار رقابتي با تغييرات مستمر و غير قابل پيش‌بيني، به وسيلة واكنش سريع و مؤثر نسبت به تغييرات و همچنين ايجاد محصولات و خدمات بر اساس خواست مشتري تعريف كرده</w:t>
      </w:r>
      <w:r w:rsidRPr="005767BA">
        <w:rPr>
          <w:rFonts w:ascii="B Nazanin" w:hAnsi="B Nazanin" w:cs="B Nazanin"/>
          <w:color w:val="000000"/>
          <w:sz w:val="22"/>
          <w:szCs w:val="28"/>
          <w:rtl/>
        </w:rPr>
        <w:softHyphen/>
        <w:t>اند (كروسيتو و يوسف، 2003). باتوجه به جديد بودن بحث چابكي، تعريفي كه مورد تأييد همگان باشد، وجود ندارد. از سال 1991 به بعد، محققان بسياري در اين زمينه فعاليت و تعريفهاي متعددي را ارائه كرده اند كه موضوع غالب آنها به مشخصه‌هايي مانند تواناييهاي توليدكننده براي واكنش سريع به تغييرات ناگهاني و غيرقابل پيش</w:t>
      </w:r>
      <w:r w:rsidRPr="005767BA">
        <w:rPr>
          <w:rFonts w:ascii="B Nazanin" w:hAnsi="B Nazanin" w:cs="B Nazanin"/>
          <w:color w:val="000000"/>
          <w:sz w:val="22"/>
          <w:szCs w:val="28"/>
          <w:rtl/>
        </w:rPr>
        <w:softHyphen/>
        <w:t>بيني (نواكر، 1994؛ گلدمن و همكارانش، 1995؛ ريچاردز، 1996؛ ون اسن و همكارانش،2001)، پاسخ پيش‌كنشي به تغييرات (گلدمن و ناجل، 1993؛ بسانت، 113، 2001)، سودآوري از محيط (نواكر، 1994؛ گلدمن و ناجل، 1993؛ گلدمن و همكارانش، 1995)، توانايي بقا و پيشرفت در محيطي با تغييرات مداوم و غير قابل پيش</w:t>
      </w:r>
      <w:r w:rsidRPr="005767BA">
        <w:rPr>
          <w:rFonts w:ascii="B Nazanin" w:hAnsi="B Nazanin" w:cs="B Nazanin"/>
          <w:color w:val="000000"/>
          <w:sz w:val="22"/>
          <w:szCs w:val="28"/>
          <w:rtl/>
        </w:rPr>
        <w:softHyphen/>
        <w:t>بيني (داو، 1999؛ ماسكل، 2001؛ ريچاردز، 1996؛ ريگ باي و همكارانش، 2001) مربوط بوده است.</w:t>
      </w:r>
    </w:p>
    <w:p w:rsidR="005767BA" w:rsidRPr="005767BA" w:rsidRDefault="005767BA" w:rsidP="005767BA">
      <w:pPr>
        <w:ind w:firstLine="567"/>
        <w:jc w:val="lowKashida"/>
        <w:rPr>
          <w:rFonts w:ascii="B Nazanin" w:hAnsi="B Nazanin" w:cs="B Nazanin"/>
          <w:color w:val="000000"/>
          <w:sz w:val="22"/>
          <w:szCs w:val="18"/>
          <w:rtl/>
        </w:rPr>
      </w:pPr>
      <w:r w:rsidRPr="005767BA">
        <w:rPr>
          <w:rFonts w:ascii="B Nazanin" w:hAnsi="B Nazanin" w:cs="B Nazanin"/>
          <w:color w:val="000000"/>
          <w:sz w:val="22"/>
          <w:szCs w:val="28"/>
          <w:rtl/>
        </w:rPr>
        <w:t>بر اين اساس و به منظور ايجاد چابكي (يا به عبارتي چابك</w:t>
      </w:r>
      <w:r w:rsidRPr="005767BA">
        <w:rPr>
          <w:rFonts w:ascii="B Nazanin" w:hAnsi="B Nazanin" w:cs="B Nazanin"/>
          <w:color w:val="000000"/>
          <w:sz w:val="22"/>
          <w:szCs w:val="28"/>
          <w:rtl/>
        </w:rPr>
        <w:softHyphen/>
        <w:t>تر نمودن سازمان) لزوم توجه به توانمندسازها</w:t>
      </w:r>
      <w:bookmarkStart w:id="1" w:name="_ftnref3"/>
      <w:r w:rsidRPr="005767BA">
        <w:rPr>
          <w:rFonts w:ascii="B Nazanin" w:hAnsi="B Nazanin" w:cs="B Nazanin"/>
          <w:color w:val="000000"/>
          <w:sz w:val="22"/>
          <w:szCs w:val="28"/>
          <w:rtl/>
        </w:rPr>
        <w:fldChar w:fldCharType="begin"/>
      </w:r>
      <w:r w:rsidRPr="005767BA">
        <w:rPr>
          <w:rFonts w:ascii="B Nazanin" w:hAnsi="B Nazanin" w:cs="B Nazanin"/>
          <w:color w:val="000000"/>
          <w:sz w:val="22"/>
          <w:szCs w:val="28"/>
          <w:rtl/>
        </w:rPr>
        <w:instrText xml:space="preserve"> </w:instrText>
      </w:r>
      <w:r w:rsidRPr="005767BA">
        <w:rPr>
          <w:rFonts w:ascii="B Nazanin" w:hAnsi="B Nazanin" w:cs="B Nazanin"/>
          <w:color w:val="000000"/>
          <w:sz w:val="22"/>
          <w:szCs w:val="28"/>
        </w:rPr>
        <w:instrText>HYPERLINK "http://www.aqlibrary.org/modules/FCKEditor/pnincludes/editor/fckeditor.html?InstanceName=desc&amp;Toolbar=Default" \l "_ftn3" \o</w:instrText>
      </w:r>
      <w:r w:rsidRPr="005767BA">
        <w:rPr>
          <w:rFonts w:ascii="B Nazanin" w:hAnsi="B Nazanin" w:cs="B Nazanin"/>
          <w:color w:val="000000"/>
          <w:sz w:val="22"/>
          <w:szCs w:val="28"/>
          <w:rtl/>
        </w:rPr>
        <w:instrText xml:space="preserve"> "" </w:instrText>
      </w:r>
      <w:r w:rsidRPr="005767BA">
        <w:rPr>
          <w:rFonts w:ascii="B Nazanin" w:hAnsi="B Nazanin" w:cs="B Nazanin"/>
          <w:color w:val="000000"/>
          <w:sz w:val="22"/>
          <w:szCs w:val="28"/>
          <w:rtl/>
        </w:rPr>
        <w:fldChar w:fldCharType="separate"/>
      </w:r>
      <w:r w:rsidRPr="005767BA">
        <w:rPr>
          <w:rStyle w:val="Hyperlink"/>
          <w:rFonts w:ascii="B Nazanin" w:hAnsi="B Nazanin" w:cs="B Nazanin"/>
          <w:sz w:val="22"/>
          <w:szCs w:val="24"/>
        </w:rPr>
        <w:t>[3]</w:t>
      </w:r>
      <w:r w:rsidRPr="005767BA">
        <w:rPr>
          <w:rFonts w:ascii="B Nazanin" w:hAnsi="B Nazanin" w:cs="B Nazanin"/>
          <w:color w:val="000000"/>
          <w:sz w:val="22"/>
          <w:szCs w:val="28"/>
          <w:rtl/>
        </w:rPr>
        <w:fldChar w:fldCharType="end"/>
      </w:r>
      <w:bookmarkEnd w:id="1"/>
      <w:r w:rsidRPr="005767BA">
        <w:rPr>
          <w:rFonts w:ascii="B Nazanin" w:hAnsi="B Nazanin" w:cs="B Nazanin"/>
          <w:color w:val="000000"/>
          <w:sz w:val="22"/>
          <w:szCs w:val="28"/>
          <w:rtl/>
        </w:rPr>
        <w:t xml:space="preserve"> و توانمنديهاي</w:t>
      </w:r>
      <w:bookmarkStart w:id="2" w:name="_ftnref4"/>
      <w:r w:rsidRPr="005767BA">
        <w:rPr>
          <w:rFonts w:ascii="B Nazanin" w:hAnsi="B Nazanin" w:cs="B Nazanin"/>
          <w:color w:val="000000"/>
          <w:sz w:val="22"/>
          <w:szCs w:val="28"/>
          <w:rtl/>
        </w:rPr>
        <w:fldChar w:fldCharType="begin"/>
      </w:r>
      <w:r w:rsidRPr="005767BA">
        <w:rPr>
          <w:rFonts w:ascii="B Nazanin" w:hAnsi="B Nazanin" w:cs="B Nazanin"/>
          <w:color w:val="000000"/>
          <w:sz w:val="22"/>
          <w:szCs w:val="28"/>
          <w:rtl/>
        </w:rPr>
        <w:instrText xml:space="preserve"> </w:instrText>
      </w:r>
      <w:r w:rsidRPr="005767BA">
        <w:rPr>
          <w:rFonts w:ascii="B Nazanin" w:hAnsi="B Nazanin" w:cs="B Nazanin"/>
          <w:color w:val="000000"/>
          <w:sz w:val="22"/>
          <w:szCs w:val="28"/>
        </w:rPr>
        <w:instrText>HYPERLINK "http://www.aqlibrary.org/modules/FCKEditor/pnincludes/editor/fckeditor.html?InstanceName=desc&amp;Toolbar=Default" \l "_ftn4" \o</w:instrText>
      </w:r>
      <w:r w:rsidRPr="005767BA">
        <w:rPr>
          <w:rFonts w:ascii="B Nazanin" w:hAnsi="B Nazanin" w:cs="B Nazanin"/>
          <w:color w:val="000000"/>
          <w:sz w:val="22"/>
          <w:szCs w:val="28"/>
          <w:rtl/>
        </w:rPr>
        <w:instrText xml:space="preserve"> "" </w:instrText>
      </w:r>
      <w:r w:rsidRPr="005767BA">
        <w:rPr>
          <w:rFonts w:ascii="B Nazanin" w:hAnsi="B Nazanin" w:cs="B Nazanin"/>
          <w:color w:val="000000"/>
          <w:sz w:val="22"/>
          <w:szCs w:val="28"/>
          <w:rtl/>
        </w:rPr>
        <w:fldChar w:fldCharType="separate"/>
      </w:r>
      <w:r w:rsidRPr="005767BA">
        <w:rPr>
          <w:rStyle w:val="Hyperlink"/>
          <w:rFonts w:ascii="B Nazanin" w:hAnsi="B Nazanin" w:cs="B Nazanin"/>
          <w:sz w:val="22"/>
          <w:szCs w:val="24"/>
        </w:rPr>
        <w:t>[4]</w:t>
      </w:r>
      <w:r w:rsidRPr="005767BA">
        <w:rPr>
          <w:rFonts w:ascii="B Nazanin" w:hAnsi="B Nazanin" w:cs="B Nazanin"/>
          <w:color w:val="000000"/>
          <w:sz w:val="22"/>
          <w:szCs w:val="28"/>
          <w:rtl/>
        </w:rPr>
        <w:fldChar w:fldCharType="end"/>
      </w:r>
      <w:bookmarkEnd w:id="2"/>
      <w:r w:rsidRPr="005767BA">
        <w:rPr>
          <w:rFonts w:ascii="B Nazanin" w:hAnsi="B Nazanin" w:cs="B Nazanin"/>
          <w:color w:val="000000"/>
          <w:sz w:val="22"/>
          <w:szCs w:val="28"/>
          <w:rtl/>
        </w:rPr>
        <w:t xml:space="preserve"> چابكي اهميت بسياري دارد. توانمندسازهاي چابكي عناصر، مفاهيم و تكنيكهايي هستند كه به سازمانها در كسب سطح مطلوب توانمنديهاي چابك كمك مي‌كنند. هر سازماني كه بخواهد چابك باشد و در جايگاه خود با اطمينان بايستد، بايد اين توانمنديها را در سطح مطلوب در اختيار داشته </w:t>
      </w:r>
      <w:r w:rsidRPr="005767BA">
        <w:rPr>
          <w:rFonts w:ascii="B Nazanin" w:hAnsi="B Nazanin" w:cs="B Nazanin"/>
          <w:color w:val="000000"/>
          <w:sz w:val="22"/>
          <w:szCs w:val="28"/>
          <w:rtl/>
        </w:rPr>
        <w:lastRenderedPageBreak/>
        <w:t>باشد. توانمنديهاي چابكي در دسته‌بنديهاي مختلف و بر اساس ديدگاه‌هاي متفاوت ارائه گرديده ‌است. معروف</w:t>
      </w:r>
      <w:r w:rsidRPr="005767BA">
        <w:rPr>
          <w:rFonts w:ascii="B Nazanin" w:hAnsi="B Nazanin" w:cs="B Nazanin"/>
          <w:color w:val="000000"/>
          <w:sz w:val="22"/>
          <w:szCs w:val="28"/>
          <w:rtl/>
        </w:rPr>
        <w:softHyphen/>
        <w:t>ترين اين دسته‌بنديها كه در اين مقاله نيز از آن استفاده شده، عبارت است از: پاسخگويي</w:t>
      </w:r>
      <w:bookmarkStart w:id="3" w:name="_ftnref5"/>
      <w:r w:rsidRPr="005767BA">
        <w:rPr>
          <w:rFonts w:ascii="B Nazanin" w:hAnsi="B Nazanin" w:cs="B Nazanin"/>
          <w:color w:val="000000"/>
          <w:sz w:val="22"/>
          <w:szCs w:val="28"/>
          <w:rtl/>
        </w:rPr>
        <w:fldChar w:fldCharType="begin"/>
      </w:r>
      <w:r w:rsidRPr="005767BA">
        <w:rPr>
          <w:rFonts w:ascii="B Nazanin" w:hAnsi="B Nazanin" w:cs="B Nazanin"/>
          <w:color w:val="000000"/>
          <w:sz w:val="22"/>
          <w:szCs w:val="28"/>
          <w:rtl/>
        </w:rPr>
        <w:instrText xml:space="preserve"> </w:instrText>
      </w:r>
      <w:r w:rsidRPr="005767BA">
        <w:rPr>
          <w:rFonts w:ascii="B Nazanin" w:hAnsi="B Nazanin" w:cs="B Nazanin"/>
          <w:color w:val="000000"/>
          <w:sz w:val="22"/>
          <w:szCs w:val="28"/>
        </w:rPr>
        <w:instrText>HYPERLINK "http://www.aqlibrary.org/modules/FCKEditor/pnincludes/editor/fckeditor.html?InstanceName=desc&amp;Toolbar=Default" \l "_ftn5" \o</w:instrText>
      </w:r>
      <w:r w:rsidRPr="005767BA">
        <w:rPr>
          <w:rFonts w:ascii="B Nazanin" w:hAnsi="B Nazanin" w:cs="B Nazanin"/>
          <w:color w:val="000000"/>
          <w:sz w:val="22"/>
          <w:szCs w:val="28"/>
          <w:rtl/>
        </w:rPr>
        <w:instrText xml:space="preserve"> "" </w:instrText>
      </w:r>
      <w:r w:rsidRPr="005767BA">
        <w:rPr>
          <w:rFonts w:ascii="B Nazanin" w:hAnsi="B Nazanin" w:cs="B Nazanin"/>
          <w:color w:val="000000"/>
          <w:sz w:val="22"/>
          <w:szCs w:val="28"/>
          <w:rtl/>
        </w:rPr>
        <w:fldChar w:fldCharType="separate"/>
      </w:r>
      <w:r w:rsidRPr="005767BA">
        <w:rPr>
          <w:rStyle w:val="Hyperlink"/>
          <w:rFonts w:ascii="B Nazanin" w:hAnsi="B Nazanin" w:cs="B Nazanin"/>
          <w:sz w:val="22"/>
          <w:szCs w:val="24"/>
        </w:rPr>
        <w:t>[5]</w:t>
      </w:r>
      <w:r w:rsidRPr="005767BA">
        <w:rPr>
          <w:rFonts w:ascii="B Nazanin" w:hAnsi="B Nazanin" w:cs="B Nazanin"/>
          <w:color w:val="000000"/>
          <w:sz w:val="22"/>
          <w:szCs w:val="28"/>
          <w:rtl/>
        </w:rPr>
        <w:fldChar w:fldCharType="end"/>
      </w:r>
      <w:bookmarkEnd w:id="3"/>
      <w:r w:rsidRPr="005767BA">
        <w:rPr>
          <w:rFonts w:ascii="B Nazanin" w:hAnsi="B Nazanin" w:cs="B Nazanin"/>
          <w:color w:val="000000"/>
          <w:sz w:val="22"/>
          <w:szCs w:val="28"/>
          <w:rtl/>
        </w:rPr>
        <w:t>، شايستگي</w:t>
      </w:r>
      <w:bookmarkStart w:id="4" w:name="_ftnref6"/>
      <w:r w:rsidRPr="005767BA">
        <w:rPr>
          <w:rFonts w:ascii="B Nazanin" w:hAnsi="B Nazanin" w:cs="B Nazanin"/>
          <w:color w:val="000000"/>
          <w:sz w:val="22"/>
          <w:szCs w:val="28"/>
          <w:rtl/>
        </w:rPr>
        <w:fldChar w:fldCharType="begin"/>
      </w:r>
      <w:r w:rsidRPr="005767BA">
        <w:rPr>
          <w:rFonts w:ascii="B Nazanin" w:hAnsi="B Nazanin" w:cs="B Nazanin"/>
          <w:color w:val="000000"/>
          <w:sz w:val="22"/>
          <w:szCs w:val="28"/>
          <w:rtl/>
        </w:rPr>
        <w:instrText xml:space="preserve"> </w:instrText>
      </w:r>
      <w:r w:rsidRPr="005767BA">
        <w:rPr>
          <w:rFonts w:ascii="B Nazanin" w:hAnsi="B Nazanin" w:cs="B Nazanin"/>
          <w:color w:val="000000"/>
          <w:sz w:val="22"/>
          <w:szCs w:val="28"/>
        </w:rPr>
        <w:instrText>HYPERLINK "http://www.aqlibrary.org/modules/FCKEditor/pnincludes/editor/fckeditor.html?InstanceName=desc&amp;Toolbar=Default" \l "_ftn6" \o</w:instrText>
      </w:r>
      <w:r w:rsidRPr="005767BA">
        <w:rPr>
          <w:rFonts w:ascii="B Nazanin" w:hAnsi="B Nazanin" w:cs="B Nazanin"/>
          <w:color w:val="000000"/>
          <w:sz w:val="22"/>
          <w:szCs w:val="28"/>
          <w:rtl/>
        </w:rPr>
        <w:instrText xml:space="preserve"> "" </w:instrText>
      </w:r>
      <w:r w:rsidRPr="005767BA">
        <w:rPr>
          <w:rFonts w:ascii="B Nazanin" w:hAnsi="B Nazanin" w:cs="B Nazanin"/>
          <w:color w:val="000000"/>
          <w:sz w:val="22"/>
          <w:szCs w:val="28"/>
          <w:rtl/>
        </w:rPr>
        <w:fldChar w:fldCharType="separate"/>
      </w:r>
      <w:r w:rsidRPr="005767BA">
        <w:rPr>
          <w:rStyle w:val="Hyperlink"/>
          <w:rFonts w:ascii="B Nazanin" w:hAnsi="B Nazanin" w:cs="B Nazanin"/>
          <w:sz w:val="22"/>
          <w:szCs w:val="24"/>
        </w:rPr>
        <w:t>[6]</w:t>
      </w:r>
      <w:r w:rsidRPr="005767BA">
        <w:rPr>
          <w:rFonts w:ascii="B Nazanin" w:hAnsi="B Nazanin" w:cs="B Nazanin"/>
          <w:color w:val="000000"/>
          <w:sz w:val="22"/>
          <w:szCs w:val="28"/>
          <w:rtl/>
        </w:rPr>
        <w:fldChar w:fldCharType="end"/>
      </w:r>
      <w:bookmarkEnd w:id="4"/>
      <w:r w:rsidRPr="005767BA">
        <w:rPr>
          <w:rFonts w:ascii="B Nazanin" w:hAnsi="B Nazanin" w:cs="B Nazanin"/>
          <w:color w:val="000000"/>
          <w:sz w:val="22"/>
          <w:szCs w:val="28"/>
          <w:rtl/>
        </w:rPr>
        <w:t>، انطباق و انعطاف‌پذيري</w:t>
      </w:r>
      <w:bookmarkStart w:id="5" w:name="_ftnref7"/>
      <w:r w:rsidRPr="005767BA">
        <w:rPr>
          <w:rFonts w:ascii="B Nazanin" w:hAnsi="B Nazanin" w:cs="B Nazanin"/>
          <w:color w:val="000000"/>
          <w:sz w:val="22"/>
          <w:szCs w:val="28"/>
          <w:rtl/>
        </w:rPr>
        <w:fldChar w:fldCharType="begin"/>
      </w:r>
      <w:r w:rsidRPr="005767BA">
        <w:rPr>
          <w:rFonts w:ascii="B Nazanin" w:hAnsi="B Nazanin" w:cs="B Nazanin"/>
          <w:color w:val="000000"/>
          <w:sz w:val="22"/>
          <w:szCs w:val="28"/>
          <w:rtl/>
        </w:rPr>
        <w:instrText xml:space="preserve"> </w:instrText>
      </w:r>
      <w:r w:rsidRPr="005767BA">
        <w:rPr>
          <w:rFonts w:ascii="B Nazanin" w:hAnsi="B Nazanin" w:cs="B Nazanin"/>
          <w:color w:val="000000"/>
          <w:sz w:val="22"/>
          <w:szCs w:val="28"/>
        </w:rPr>
        <w:instrText>HYPERLINK "http://www.aqlibrary.org/modules/FCKEditor/pnincludes/editor/fckeditor.html?InstanceName=desc&amp;Toolbar=Default" \l "_ftn7" \o</w:instrText>
      </w:r>
      <w:r w:rsidRPr="005767BA">
        <w:rPr>
          <w:rFonts w:ascii="B Nazanin" w:hAnsi="B Nazanin" w:cs="B Nazanin"/>
          <w:color w:val="000000"/>
          <w:sz w:val="22"/>
          <w:szCs w:val="28"/>
          <w:rtl/>
        </w:rPr>
        <w:instrText xml:space="preserve"> "" </w:instrText>
      </w:r>
      <w:r w:rsidRPr="005767BA">
        <w:rPr>
          <w:rFonts w:ascii="B Nazanin" w:hAnsi="B Nazanin" w:cs="B Nazanin"/>
          <w:color w:val="000000"/>
          <w:sz w:val="22"/>
          <w:szCs w:val="28"/>
          <w:rtl/>
        </w:rPr>
        <w:fldChar w:fldCharType="separate"/>
      </w:r>
      <w:r w:rsidRPr="005767BA">
        <w:rPr>
          <w:rStyle w:val="Hyperlink"/>
          <w:rFonts w:ascii="B Nazanin" w:hAnsi="B Nazanin" w:cs="B Nazanin"/>
          <w:sz w:val="22"/>
          <w:szCs w:val="24"/>
        </w:rPr>
        <w:t>[7]</w:t>
      </w:r>
      <w:r w:rsidRPr="005767BA">
        <w:rPr>
          <w:rFonts w:ascii="B Nazanin" w:hAnsi="B Nazanin" w:cs="B Nazanin"/>
          <w:color w:val="000000"/>
          <w:sz w:val="22"/>
          <w:szCs w:val="28"/>
          <w:rtl/>
        </w:rPr>
        <w:fldChar w:fldCharType="end"/>
      </w:r>
      <w:bookmarkEnd w:id="5"/>
      <w:r w:rsidRPr="005767BA">
        <w:rPr>
          <w:rFonts w:ascii="B Nazanin" w:hAnsi="B Nazanin" w:cs="B Nazanin"/>
          <w:color w:val="000000"/>
          <w:sz w:val="22"/>
          <w:szCs w:val="28"/>
          <w:rtl/>
        </w:rPr>
        <w:t xml:space="preserve"> و سريع بودن</w:t>
      </w:r>
      <w:bookmarkStart w:id="6" w:name="_ftnref8"/>
      <w:r w:rsidRPr="005767BA">
        <w:rPr>
          <w:rFonts w:ascii="B Nazanin" w:hAnsi="B Nazanin" w:cs="B Nazanin"/>
          <w:color w:val="000000"/>
          <w:sz w:val="22"/>
          <w:szCs w:val="28"/>
          <w:rtl/>
        </w:rPr>
        <w:fldChar w:fldCharType="begin"/>
      </w:r>
      <w:r w:rsidRPr="005767BA">
        <w:rPr>
          <w:rFonts w:ascii="B Nazanin" w:hAnsi="B Nazanin" w:cs="B Nazanin"/>
          <w:color w:val="000000"/>
          <w:sz w:val="22"/>
          <w:szCs w:val="28"/>
          <w:rtl/>
        </w:rPr>
        <w:instrText xml:space="preserve"> </w:instrText>
      </w:r>
      <w:r w:rsidRPr="005767BA">
        <w:rPr>
          <w:rFonts w:ascii="B Nazanin" w:hAnsi="B Nazanin" w:cs="B Nazanin"/>
          <w:color w:val="000000"/>
          <w:sz w:val="22"/>
          <w:szCs w:val="28"/>
        </w:rPr>
        <w:instrText>HYPERLINK "http://www.aqlibrary.org/modules/FCKEditor/pnincludes/editor/fckeditor.html?InstanceName=desc&amp;Toolbar=Default" \l "_ftn8" \o</w:instrText>
      </w:r>
      <w:r w:rsidRPr="005767BA">
        <w:rPr>
          <w:rFonts w:ascii="B Nazanin" w:hAnsi="B Nazanin" w:cs="B Nazanin"/>
          <w:color w:val="000000"/>
          <w:sz w:val="22"/>
          <w:szCs w:val="28"/>
          <w:rtl/>
        </w:rPr>
        <w:instrText xml:space="preserve"> "" </w:instrText>
      </w:r>
      <w:r w:rsidRPr="005767BA">
        <w:rPr>
          <w:rFonts w:ascii="B Nazanin" w:hAnsi="B Nazanin" w:cs="B Nazanin"/>
          <w:color w:val="000000"/>
          <w:sz w:val="22"/>
          <w:szCs w:val="28"/>
          <w:rtl/>
        </w:rPr>
        <w:fldChar w:fldCharType="separate"/>
      </w:r>
      <w:r w:rsidRPr="005767BA">
        <w:rPr>
          <w:rStyle w:val="Hyperlink"/>
          <w:rFonts w:ascii="B Nazanin" w:hAnsi="B Nazanin" w:cs="B Nazanin"/>
          <w:sz w:val="22"/>
          <w:szCs w:val="24"/>
        </w:rPr>
        <w:t>[8]</w:t>
      </w:r>
      <w:r w:rsidRPr="005767BA">
        <w:rPr>
          <w:rFonts w:ascii="B Nazanin" w:hAnsi="B Nazanin" w:cs="B Nazanin"/>
          <w:color w:val="000000"/>
          <w:sz w:val="22"/>
          <w:szCs w:val="28"/>
          <w:rtl/>
        </w:rPr>
        <w:fldChar w:fldCharType="end"/>
      </w:r>
      <w:bookmarkEnd w:id="6"/>
      <w:r w:rsidRPr="005767BA">
        <w:rPr>
          <w:rFonts w:ascii="B Nazanin" w:hAnsi="B Nazanin" w:cs="B Nazanin"/>
          <w:color w:val="000000"/>
          <w:sz w:val="22"/>
          <w:szCs w:val="28"/>
          <w:rtl/>
        </w:rPr>
        <w:t xml:space="preserve"> (لين و همكاران، 1995؛ شريفي و ژانگ، 1999).</w:t>
      </w:r>
    </w:p>
    <w:p w:rsidR="005767BA" w:rsidRPr="005767BA" w:rsidRDefault="005767BA" w:rsidP="005767BA">
      <w:pPr>
        <w:ind w:firstLine="567"/>
        <w:jc w:val="lowKashida"/>
        <w:rPr>
          <w:rFonts w:ascii="B Nazanin" w:hAnsi="B Nazanin" w:cs="B Nazanin"/>
          <w:color w:val="000000"/>
          <w:sz w:val="22"/>
          <w:szCs w:val="18"/>
          <w:rtl/>
        </w:rPr>
      </w:pPr>
      <w:r w:rsidRPr="005767BA">
        <w:rPr>
          <w:rFonts w:ascii="B Nazanin" w:hAnsi="B Nazanin" w:cs="B Nazanin"/>
          <w:color w:val="000000"/>
          <w:sz w:val="22"/>
          <w:szCs w:val="28"/>
          <w:rtl/>
        </w:rPr>
        <w:t>محققان مختلف، گاه با تركيب توانمندسازها و توانمنديهاي چابكي، مشخصه‌هاي متنوعي را براي سازمانهاي چابك و نيز سازمانهاي حركت‌كننده در مسير چابكي ارائه داده‌اند. اين مشخصه‌ها به عنوان هدايتگران مسير چابكي، روشنگر راه چابك‌سازي سازمانهاي توليدي و خدماتي در راستاي بقا و رقابت‌پذيري بيشتر آنها عمل مي‌كنند. به عنوان مثال، ادبيات موجود در زمينة چابكي بر اساس ماهيت و حيطه، ابزار فراهم‌كننده چابكي را به چهار دسته مختلف تقسيم كرده است: راهبرد‌ها، فناوريها، سيستمها و منابع انساني (شرهي و همكاران، 2007؛ يوسف و همكاران؛ باتلو و آولا، 2006). همچنين، ادبيات موجود در مورد هر مجموعه به چندين زير مجموعه تقسيم مي‌شود، كه هدف آن، ارائه شفاف‌تر و برجسته كردن برخي از مؤلفه‌هاي كليدي چابكي در هر مجموعه و زير مجموعه است. براي پاسخ مؤثر به نيازمنديهاي متغير، چابكي بايد در تمام مناطق وظيفه‌اي سازمان وجود داشته باشد. بنابراين، به دست آوردن چابكي نيازمند انعطاف‌پذيري و حساسيت در راهبردها، فناوريها، سيستمها و منابع انساني است (بيرد و همكاران، 2001؛ ذهارادواج، 2000؛ يوسف و همكاران، 1999).</w:t>
      </w:r>
    </w:p>
    <w:p w:rsidR="005767BA" w:rsidRPr="005767BA" w:rsidRDefault="005767BA" w:rsidP="005767BA">
      <w:pPr>
        <w:ind w:firstLine="567"/>
        <w:jc w:val="lowKashida"/>
        <w:rPr>
          <w:rFonts w:ascii="B Nazanin" w:hAnsi="B Nazanin" w:cs="B Nazanin"/>
          <w:color w:val="000000"/>
          <w:sz w:val="22"/>
          <w:szCs w:val="18"/>
          <w:rtl/>
        </w:rPr>
      </w:pPr>
      <w:r w:rsidRPr="005767BA">
        <w:rPr>
          <w:rStyle w:val="Strong"/>
          <w:rFonts w:ascii="B Nazanin" w:hAnsi="B Nazanin" w:cs="B Nazanin"/>
          <w:color w:val="000000"/>
          <w:sz w:val="22"/>
          <w:rtl/>
        </w:rPr>
        <w:t xml:space="preserve">2-2. مديريت كيفيت فراگير در كتابخانه </w:t>
      </w:r>
    </w:p>
    <w:p w:rsidR="005767BA" w:rsidRPr="005767BA" w:rsidRDefault="005767BA" w:rsidP="005767BA">
      <w:pPr>
        <w:ind w:firstLine="567"/>
        <w:jc w:val="lowKashida"/>
        <w:rPr>
          <w:rFonts w:ascii="B Nazanin" w:hAnsi="B Nazanin" w:cs="B Nazanin"/>
          <w:color w:val="000000"/>
          <w:sz w:val="22"/>
          <w:szCs w:val="18"/>
          <w:rtl/>
        </w:rPr>
      </w:pPr>
      <w:r w:rsidRPr="005767BA">
        <w:rPr>
          <w:rFonts w:ascii="B Nazanin" w:hAnsi="B Nazanin" w:cs="B Nazanin"/>
          <w:color w:val="000000"/>
          <w:sz w:val="22"/>
          <w:szCs w:val="28"/>
          <w:rtl/>
        </w:rPr>
        <w:t xml:space="preserve">تحولات اوايل دهه 1980در دنياي كسب‌ و كار، مشتريان را قدرتمند نمود و تقاضاي محصولات و خدمات با كيفيت بالا و قيمت مناسب را شدت بخشيد. جهاني‌سازي تجارت نيز با هدايت ‌اين امر، محصولات با كيفيت و قيمت مناسب را در سراسر جهان در دسترس همگان گذاشت و همين امر شركتها را براي بهبود كالاها و خدماتشان تحت فشار قرار داد كه نتيجة آن توسعه فناوريها و متدولوژيهايي چون مديريت كيفيت فراگير </w:t>
      </w:r>
      <w:r w:rsidRPr="005767BA">
        <w:rPr>
          <w:rFonts w:ascii="B Nazanin" w:hAnsi="B Nazanin" w:cs="B Nazanin"/>
          <w:color w:val="000000"/>
          <w:sz w:val="22"/>
        </w:rPr>
        <w:t>(TQM)</w:t>
      </w:r>
      <w:r w:rsidRPr="005767BA">
        <w:rPr>
          <w:rFonts w:ascii="B Nazanin" w:hAnsi="B Nazanin" w:cs="B Nazanin"/>
          <w:color w:val="000000"/>
          <w:sz w:val="22"/>
          <w:szCs w:val="28"/>
          <w:rtl/>
        </w:rPr>
        <w:t xml:space="preserve"> بود </w:t>
      </w:r>
      <w:r w:rsidRPr="005767BA">
        <w:rPr>
          <w:rFonts w:ascii="B Nazanin" w:hAnsi="B Nazanin" w:cs="B Nazanin"/>
          <w:color w:val="000000"/>
          <w:sz w:val="22"/>
        </w:rPr>
        <w:t xml:space="preserve">) </w:t>
      </w:r>
      <w:r w:rsidRPr="005767BA">
        <w:rPr>
          <w:rFonts w:ascii="B Nazanin" w:hAnsi="B Nazanin" w:cs="B Nazanin"/>
          <w:color w:val="000000"/>
          <w:sz w:val="22"/>
          <w:szCs w:val="28"/>
          <w:rtl/>
        </w:rPr>
        <w:t xml:space="preserve">وادسورد و ديگران،2002).ظهور مديريت كيفيت فراگير توسعه بزرگي در اقدامهاي مديريتي به شمار مي رود. مديريت كيفيت فراگير در سالهاي نزديك به 1980 و در پاسخ به چالشهاي شديد رقابتي شركتهاي ژاپني، در ‌ايالات متحده معرفي شد و امروزه به عنوان يك مزيت رقابتي در سراسر جهان و بخصوص در كشورهاي غربي شناخته شده است و كمتر شركتي (بويژه شركت توليدي) وجود دارد كه مديريت كيفيت فراگير را در ادبيات خود ناديده بگيرد (دين و بوئن، 1994). «ادوارد دمينگ»، رهبر آمريكايي ژاپني‌ها در انقلاب كيفيت، عقيده دارد در آينده دو نوع شركت وجود خواهد داشت؛ آنهايي كه مديريت‌ كيفيت ‌فراگير را اجرا كردند و آنهايي كه از دور خارج  شده‌اند. شما مجبور به اجراي مديريت كيفيت فراگير نيستيد، زيرا بقا اجباري نيست. محققان ديگر نيز به شكلهاي مختلف، تأثير فوق‌العاده مثبت اجراي مديريت‌ كيفيت ‌فراگير بر عملكرد سازمانها را تأييد كرده‌اند (آگوست و ساگير، 2001، هاندريكز و سينگال، 2001، لاي و چنج، 2003، «مارتينز-لورنت و ديگران»، 2004 و 1999، «مار فيونتز- فيونتز و ديگران»، 2004). </w:t>
      </w:r>
    </w:p>
    <w:p w:rsidR="005767BA" w:rsidRPr="005767BA" w:rsidRDefault="005767BA" w:rsidP="005767BA">
      <w:pPr>
        <w:ind w:firstLine="567"/>
        <w:jc w:val="lowKashida"/>
        <w:rPr>
          <w:rFonts w:ascii="B Nazanin" w:hAnsi="B Nazanin" w:cs="B Nazanin"/>
          <w:color w:val="000000"/>
          <w:sz w:val="22"/>
          <w:szCs w:val="18"/>
          <w:rtl/>
        </w:rPr>
      </w:pPr>
      <w:r w:rsidRPr="005767BA">
        <w:rPr>
          <w:rFonts w:ascii="B Nazanin" w:hAnsi="B Nazanin" w:cs="B Nazanin"/>
          <w:color w:val="000000"/>
          <w:sz w:val="22"/>
          <w:szCs w:val="28"/>
          <w:rtl/>
        </w:rPr>
        <w:t xml:space="preserve">مفهوم مديريت ‌كيفيت‌ فراگيردر اوايل سال 1990 در حوزه كتابخانه‌ها مطرح و به كار گرفته شد (بوتچر، 1993؛ گاپن و ديگران، 1993؛ جرو و بارنارد، 1993؛ كلاسن و ديگران، 1999؛ لوني و بلفونتيد، 1993؛ ريگز، </w:t>
      </w:r>
      <w:r w:rsidRPr="005767BA">
        <w:rPr>
          <w:rFonts w:ascii="B Nazanin" w:hAnsi="B Nazanin" w:cs="B Nazanin"/>
          <w:color w:val="000000"/>
          <w:sz w:val="22"/>
          <w:szCs w:val="28"/>
          <w:rtl/>
        </w:rPr>
        <w:lastRenderedPageBreak/>
        <w:t>1993). بتدريج اين مفهوم در كتابخانه</w:t>
      </w:r>
      <w:r w:rsidRPr="005767BA">
        <w:rPr>
          <w:rFonts w:ascii="B Nazanin" w:hAnsi="B Nazanin" w:cs="B Nazanin"/>
          <w:color w:val="000000"/>
          <w:sz w:val="22"/>
          <w:szCs w:val="28"/>
          <w:rtl/>
        </w:rPr>
        <w:softHyphen/>
        <w:t>هاي انگلستان و ايالات متحده آمريكا به كار گرفته شد و اولين كنفرانس بين</w:t>
      </w:r>
      <w:r w:rsidRPr="005767BA">
        <w:rPr>
          <w:rFonts w:ascii="B Nazanin" w:hAnsi="B Nazanin" w:cs="B Nazanin"/>
          <w:color w:val="000000"/>
          <w:sz w:val="22"/>
          <w:szCs w:val="28"/>
          <w:rtl/>
        </w:rPr>
        <w:softHyphen/>
        <w:t>المللي مديريت ‌كيفيت ‌فراگير و كتابخانه</w:t>
      </w:r>
      <w:r w:rsidRPr="005767BA">
        <w:rPr>
          <w:rFonts w:ascii="B Nazanin" w:hAnsi="B Nazanin" w:cs="B Nazanin"/>
          <w:color w:val="000000"/>
          <w:sz w:val="22"/>
          <w:szCs w:val="28"/>
          <w:rtl/>
        </w:rPr>
        <w:softHyphen/>
        <w:t>هاي دانشگاهي در سال 1994 در واشينگتن دي- سي با عنوان «مديريت كيفيت فراگير در كتابخانه</w:t>
      </w:r>
      <w:r w:rsidRPr="005767BA">
        <w:rPr>
          <w:rFonts w:ascii="B Nazanin" w:hAnsi="B Nazanin" w:cs="B Nazanin"/>
          <w:color w:val="000000"/>
          <w:sz w:val="22"/>
          <w:szCs w:val="28"/>
          <w:rtl/>
        </w:rPr>
        <w:softHyphen/>
        <w:t>هاي دانشگاهي: تلاشهاي اوليه براي استقرار مديريت ‌كيفيت ‌فراگيردر كتابخانه» برگزار گرديد. در اين كنفرانس، به تسهيلات لازم براي پياده</w:t>
      </w:r>
      <w:r w:rsidRPr="005767BA">
        <w:rPr>
          <w:rFonts w:ascii="B Nazanin" w:hAnsi="B Nazanin" w:cs="B Nazanin"/>
          <w:color w:val="000000"/>
          <w:sz w:val="22"/>
          <w:szCs w:val="28"/>
          <w:rtl/>
        </w:rPr>
        <w:softHyphen/>
        <w:t>سازي مديريت‌ كيفيت ‌فراگير در دانشگاه</w:t>
      </w:r>
      <w:r w:rsidRPr="005767BA">
        <w:rPr>
          <w:rFonts w:ascii="B Nazanin" w:hAnsi="B Nazanin" w:cs="B Nazanin"/>
          <w:color w:val="000000"/>
          <w:sz w:val="22"/>
          <w:szCs w:val="28"/>
          <w:rtl/>
        </w:rPr>
        <w:softHyphen/>
        <w:t>ها در غرب پرداخته شد (ژان و ژان، 2006). «وانگ» (2006) با مروري بر نتايج مطالعات در زمينة كاربردمديريت‌ كيفيت ‌فراگير در كتابخانه، به نتايج پياده‌سازي موفقيت‌آميز آن در كتابخانه</w:t>
      </w:r>
      <w:r w:rsidRPr="005767BA">
        <w:rPr>
          <w:rFonts w:ascii="B Nazanin" w:hAnsi="B Nazanin" w:cs="B Nazanin"/>
          <w:color w:val="000000"/>
          <w:sz w:val="22"/>
          <w:szCs w:val="28"/>
          <w:rtl/>
        </w:rPr>
        <w:softHyphen/>
        <w:t>ها اشاره مي</w:t>
      </w:r>
      <w:r w:rsidRPr="005767BA">
        <w:rPr>
          <w:rFonts w:ascii="B Nazanin" w:hAnsi="B Nazanin" w:cs="B Nazanin"/>
          <w:color w:val="000000"/>
          <w:sz w:val="22"/>
          <w:szCs w:val="28"/>
          <w:rtl/>
        </w:rPr>
        <w:softHyphen/>
        <w:t xml:space="preserve">كند. </w:t>
      </w:r>
    </w:p>
    <w:p w:rsidR="005767BA" w:rsidRPr="005767BA" w:rsidRDefault="005767BA" w:rsidP="005767BA">
      <w:pPr>
        <w:ind w:firstLine="567"/>
        <w:jc w:val="lowKashida"/>
        <w:rPr>
          <w:rFonts w:ascii="B Nazanin" w:hAnsi="B Nazanin" w:cs="B Nazanin"/>
          <w:color w:val="000000"/>
          <w:sz w:val="22"/>
          <w:szCs w:val="18"/>
          <w:rtl/>
        </w:rPr>
      </w:pPr>
      <w:r w:rsidRPr="005767BA">
        <w:rPr>
          <w:rFonts w:ascii="B Nazanin" w:hAnsi="B Nazanin" w:cs="B Nazanin"/>
          <w:color w:val="000000"/>
          <w:sz w:val="22"/>
          <w:szCs w:val="28"/>
          <w:rtl/>
        </w:rPr>
        <w:t>محققان عناصر متعددي را به منظور پياده‌سازي مديريت‌ كيفيت ‌فراگير در كتابخانه‌ها مورد اشاره قرار داده‌اند. قطعاً در دنياي امروز دستيابي به مزيت رقابتي در يك كتابخانه، تجهيز آن به سيستم اطلاعاتي را به عنوان مهم‌ترين الزامات به همراه دارد (ساهو، 2007). از سوي ديگر، پياده‌سازي موفقيت‌آميز هر عنصر بهبود و بويژه مفهومي به گستردگي مديريت كيفيت فراگير، نيازمند تعهد و حمايت در همة سطوح آن سازمان و بويژه سطح مديريت عالي سازمان است (فيلينگ، 1996). كار تيمي نيز به عنوان يكي از مؤلفه</w:t>
      </w:r>
      <w:r w:rsidRPr="005767BA">
        <w:rPr>
          <w:rFonts w:ascii="B Nazanin" w:hAnsi="B Nazanin" w:cs="B Nazanin"/>
          <w:color w:val="000000"/>
          <w:sz w:val="22"/>
          <w:szCs w:val="28"/>
          <w:rtl/>
        </w:rPr>
        <w:softHyphen/>
        <w:t>هاي اصلي در موفقيت مديريت‌ كيفيت ‌فراگيردر كتابخانه شناخته شده است (وانگ، 2006).</w:t>
      </w:r>
    </w:p>
    <w:p w:rsidR="005767BA" w:rsidRPr="005767BA" w:rsidRDefault="005767BA" w:rsidP="005767BA">
      <w:pPr>
        <w:ind w:firstLine="567"/>
        <w:jc w:val="lowKashida"/>
        <w:rPr>
          <w:rFonts w:ascii="B Nazanin" w:hAnsi="B Nazanin" w:cs="B Nazanin"/>
          <w:color w:val="000000"/>
          <w:sz w:val="22"/>
          <w:szCs w:val="18"/>
          <w:rtl/>
        </w:rPr>
      </w:pPr>
      <w:r w:rsidRPr="005767BA">
        <w:rPr>
          <w:rFonts w:ascii="B Nazanin" w:hAnsi="B Nazanin" w:cs="B Nazanin"/>
          <w:color w:val="000000"/>
          <w:sz w:val="22"/>
          <w:szCs w:val="28"/>
          <w:rtl/>
        </w:rPr>
        <w:t>«باتر ويك» (1993) پياده</w:t>
      </w:r>
      <w:r w:rsidRPr="005767BA">
        <w:rPr>
          <w:rFonts w:ascii="B Nazanin" w:hAnsi="B Nazanin" w:cs="B Nazanin"/>
          <w:color w:val="000000"/>
          <w:sz w:val="22"/>
          <w:szCs w:val="28"/>
          <w:rtl/>
        </w:rPr>
        <w:softHyphen/>
        <w:t>سازي مديريت‌كيفيت‌فراگير در كتابخانه را مستلزم در نظرگرفتن نياز مشتريان به عنوان مهمترين اصل در كتابخانه، مسئوليت تمامي افراد براي رسيدن به بالاترين كيفيت خدمات، لزوم توجه به كار تيمي، اهميت به مشتريان داخلي به اندازة مشتريان خارجي و تأكيد بر «مديريت بر افراد» مي‌داند. در تحقيقي ديگر، به تغيير از تمركز بر روي گردآوري مجموعه‌ها بر تمركز بروي كاركنان و افراد، ايجاد كيفيت به منظور استاندارد كردن فرايندها و حذف موانع كه باعث جداشدن بخشها مي</w:t>
      </w:r>
      <w:r w:rsidRPr="005767BA">
        <w:rPr>
          <w:rFonts w:ascii="B Nazanin" w:hAnsi="B Nazanin" w:cs="B Nazanin"/>
          <w:color w:val="000000"/>
          <w:sz w:val="22"/>
          <w:szCs w:val="28"/>
          <w:rtl/>
        </w:rPr>
        <w:softHyphen/>
        <w:t>شود، آموزش و مشاركت تمامي كاركنان، ايجاد سيستم مديريت كيفيت و تمركز و مشاركت كاربران براي پياده</w:t>
      </w:r>
      <w:r w:rsidRPr="005767BA">
        <w:rPr>
          <w:rFonts w:ascii="B Nazanin" w:hAnsi="B Nazanin" w:cs="B Nazanin"/>
          <w:color w:val="000000"/>
          <w:sz w:val="22"/>
          <w:szCs w:val="28"/>
          <w:rtl/>
        </w:rPr>
        <w:softHyphen/>
        <w:t>سازي موفقيت</w:t>
      </w:r>
      <w:r w:rsidRPr="005767BA">
        <w:rPr>
          <w:rFonts w:ascii="B Nazanin" w:hAnsi="B Nazanin" w:cs="B Nazanin"/>
          <w:color w:val="000000"/>
          <w:sz w:val="22"/>
          <w:szCs w:val="28"/>
          <w:rtl/>
        </w:rPr>
        <w:softHyphen/>
        <w:t>آميز مديريت ‌كيفيت ‌فراگيردر كتابخانه، اشاره شده است (ژان و ژان، 2006).</w:t>
      </w:r>
    </w:p>
    <w:p w:rsidR="005767BA" w:rsidRPr="005767BA" w:rsidRDefault="005767BA" w:rsidP="005767BA">
      <w:pPr>
        <w:ind w:firstLine="567"/>
        <w:jc w:val="lowKashida"/>
        <w:rPr>
          <w:rFonts w:ascii="B Nazanin" w:hAnsi="B Nazanin" w:cs="B Nazanin"/>
          <w:color w:val="000000"/>
          <w:sz w:val="22"/>
          <w:szCs w:val="18"/>
          <w:rtl/>
        </w:rPr>
      </w:pPr>
      <w:r w:rsidRPr="005767BA">
        <w:rPr>
          <w:rFonts w:ascii="B Nazanin" w:hAnsi="B Nazanin" w:cs="B Nazanin"/>
          <w:color w:val="000000"/>
          <w:sz w:val="22"/>
          <w:szCs w:val="28"/>
          <w:rtl/>
        </w:rPr>
        <w:t>«والدمن» (1994) تعهد مديريت ارشد به در نظر گرفتن كيفيت به عنوان بالاترين اولويت، تعريف كيفيت به عنوان برآورنده انتظارهاي مشتريان در پايين‌ترين سطح هزينه، گرايش رهبر سازمان به ديدگاه و ارزشهاي مديريت‌كيفيت‌فراگير، مشاركت همه اعضاي سازمان و تفويض اختيار به آنها در تلاشي همكارانه براي رسيدن به بهبود كيفيت، گرايش بر مديريت بر اساس حقايق (شامل كاربرد تكنيكهاي علمي و حل مشكل همچون كنترل آماري فرايند) تعهد مستمر به بهبود ظرفيتهاي كاركنان و فرايندهاي كاري به وسيلة آموزش و به گزيني، تلاش براي كسب بيشترين تأمين</w:t>
      </w:r>
      <w:r w:rsidRPr="005767BA">
        <w:rPr>
          <w:rFonts w:ascii="B Nazanin" w:hAnsi="B Nazanin" w:cs="B Nazanin"/>
          <w:color w:val="000000"/>
          <w:sz w:val="22"/>
          <w:szCs w:val="28"/>
          <w:rtl/>
        </w:rPr>
        <w:softHyphen/>
        <w:t>كنندگان و مشتريان كه در مديريت ‌كيفيت ‌فراگير شركت دارند را در پياده</w:t>
      </w:r>
      <w:r w:rsidRPr="005767BA">
        <w:rPr>
          <w:rFonts w:ascii="B Nazanin" w:hAnsi="B Nazanin" w:cs="B Nazanin"/>
          <w:color w:val="000000"/>
          <w:sz w:val="22"/>
          <w:szCs w:val="28"/>
          <w:rtl/>
        </w:rPr>
        <w:softHyphen/>
        <w:t>سازي موفقيت</w:t>
      </w:r>
      <w:r w:rsidRPr="005767BA">
        <w:rPr>
          <w:rFonts w:ascii="B Nazanin" w:hAnsi="B Nazanin" w:cs="B Nazanin"/>
          <w:color w:val="000000"/>
          <w:sz w:val="22"/>
          <w:szCs w:val="28"/>
          <w:rtl/>
        </w:rPr>
        <w:softHyphen/>
        <w:t>آميز مديريت‌كيفيت‌فراگير در كتابخانه مهم و تعيين‌كننده مي</w:t>
      </w:r>
      <w:r w:rsidRPr="005767BA">
        <w:rPr>
          <w:rFonts w:ascii="B Nazanin" w:hAnsi="B Nazanin" w:cs="B Nazanin"/>
          <w:color w:val="000000"/>
          <w:sz w:val="22"/>
          <w:szCs w:val="28"/>
          <w:rtl/>
        </w:rPr>
        <w:softHyphen/>
        <w:t>داند. بديهي است، اندازه‌گيري و برنامه‌ريزي در جهت بهبود آمادگي براي تغيير و نيز مديريت‌ كيفيت ‌فراگير در راستاي بقا و كسب مزيت رقابتي، از مهم‌ترين الزامهاي كسب‌ و‌ كار در كتابخانه‌ها به عنوان شريانهاي حيات علمي جوامع مي‌باشند و بجاست كه تحقيقات كاربردي و جامع در اين زمينه روشنگر راه تعالي كيفي و مشتري مداري اين سيستمهاي توليد خدمت قرار گيرند. </w:t>
      </w:r>
    </w:p>
    <w:p w:rsidR="005767BA" w:rsidRPr="005767BA" w:rsidRDefault="005767BA" w:rsidP="005767BA">
      <w:pPr>
        <w:jc w:val="both"/>
        <w:rPr>
          <w:rFonts w:ascii="B Nazanin" w:hAnsi="B Nazanin" w:cs="B Nazanin"/>
          <w:color w:val="000000"/>
          <w:sz w:val="22"/>
          <w:szCs w:val="18"/>
          <w:rtl/>
        </w:rPr>
      </w:pPr>
      <w:r w:rsidRPr="005767BA">
        <w:rPr>
          <w:rFonts w:ascii="B Nazanin" w:hAnsi="B Nazanin" w:cs="B Nazanin"/>
          <w:color w:val="000000"/>
          <w:sz w:val="22"/>
          <w:szCs w:val="28"/>
          <w:rtl/>
        </w:rPr>
        <w:lastRenderedPageBreak/>
        <w:t>با عنايت به مطالعه انجام شده در دو حوزه چابكي سازماني و مديريت كيفيت فراگير و نيز بهره‌گيري از نظرهاي خبرگان در اين دو حوزه، ابعاد و مؤلفه‌هاي آنها به صورت ذيل دسته‌بندي شد</w:t>
      </w:r>
      <w:r w:rsidRPr="005767BA">
        <w:rPr>
          <w:rFonts w:ascii="B Nazanin" w:hAnsi="B Nazanin" w:cs="B Nazanin"/>
          <w:color w:val="000000"/>
          <w:sz w:val="22"/>
          <w:szCs w:val="18"/>
        </w:rPr>
        <w:t xml:space="preserve"> </w:t>
      </w:r>
    </w:p>
    <w:p w:rsidR="005767BA" w:rsidRPr="005767BA" w:rsidRDefault="005767BA" w:rsidP="005767BA">
      <w:pPr>
        <w:jc w:val="both"/>
        <w:rPr>
          <w:rFonts w:ascii="B Nazanin" w:hAnsi="B Nazanin" w:cs="B Nazanin"/>
          <w:color w:val="000000"/>
          <w:sz w:val="22"/>
          <w:szCs w:val="18"/>
        </w:rPr>
      </w:pPr>
      <w:r w:rsidRPr="005767BA">
        <w:rPr>
          <w:rFonts w:ascii="B Nazanin" w:hAnsi="B Nazanin" w:cs="B Nazanin"/>
          <w:color w:val="000000"/>
          <w:sz w:val="22"/>
          <w:szCs w:val="18"/>
        </w:rPr>
        <w:br w:type="textWrapping" w:clear="all"/>
      </w:r>
    </w:p>
    <w:p w:rsidR="005767BA" w:rsidRPr="005767BA" w:rsidRDefault="005767BA" w:rsidP="005767BA">
      <w:pPr>
        <w:jc w:val="both"/>
        <w:rPr>
          <w:rFonts w:ascii="B Nazanin" w:hAnsi="B Nazanin" w:cs="B Nazanin"/>
          <w:color w:val="000000"/>
          <w:sz w:val="22"/>
          <w:szCs w:val="18"/>
        </w:rPr>
      </w:pPr>
      <w:r w:rsidRPr="005767BA">
        <w:rPr>
          <w:rFonts w:ascii="B Nazanin" w:hAnsi="B Nazanin" w:cs="B Nazanin"/>
          <w:color w:val="000000"/>
          <w:sz w:val="22"/>
          <w:szCs w:val="18"/>
        </w:rPr>
        <w:pict>
          <v:rect id="_x0000_i1025" style="width:154.45pt;height:.75pt" o:hrpct="330" o:hrstd="t" o:hrnoshade="t" o:hr="t" fillcolor="black" stroked="f"/>
        </w:pict>
      </w:r>
    </w:p>
    <w:bookmarkStart w:id="7" w:name="_ftn1"/>
    <w:p w:rsidR="005767BA" w:rsidRPr="005767BA" w:rsidRDefault="005767BA" w:rsidP="005767BA">
      <w:pPr>
        <w:jc w:val="both"/>
        <w:rPr>
          <w:rFonts w:ascii="B Nazanin" w:hAnsi="B Nazanin" w:cs="B Nazanin"/>
          <w:color w:val="000000"/>
          <w:sz w:val="22"/>
          <w:szCs w:val="18"/>
        </w:rPr>
      </w:pPr>
      <w:r w:rsidRPr="005767BA">
        <w:rPr>
          <w:rFonts w:ascii="B Nazanin" w:hAnsi="B Nazanin" w:cs="B Nazanin"/>
          <w:color w:val="000000"/>
          <w:sz w:val="22"/>
          <w:szCs w:val="18"/>
        </w:rPr>
        <w:fldChar w:fldCharType="begin"/>
      </w:r>
      <w:r w:rsidRPr="005767BA">
        <w:rPr>
          <w:rFonts w:ascii="B Nazanin" w:hAnsi="B Nazanin" w:cs="B Nazanin"/>
          <w:color w:val="000000"/>
          <w:sz w:val="22"/>
          <w:szCs w:val="18"/>
        </w:rPr>
        <w:instrText xml:space="preserve"> HYPERLINK "http://www.aqlibrary.org/modules/FCKEditor/pnincludes/editor/fckeditor.html?InstanceName=desc&amp;Toolbar=Default" \l "_ftnref1" \o "" </w:instrText>
      </w:r>
      <w:r w:rsidRPr="005767BA">
        <w:rPr>
          <w:rFonts w:ascii="B Nazanin" w:hAnsi="B Nazanin" w:cs="B Nazanin"/>
          <w:color w:val="000000"/>
          <w:sz w:val="22"/>
          <w:szCs w:val="18"/>
        </w:rPr>
        <w:fldChar w:fldCharType="separate"/>
      </w:r>
      <w:r w:rsidRPr="005767BA">
        <w:rPr>
          <w:rStyle w:val="Hyperlink"/>
          <w:rFonts w:ascii="B Nazanin" w:hAnsi="B Nazanin" w:cs="B Nazanin"/>
          <w:sz w:val="22"/>
        </w:rPr>
        <w:t>[1]</w:t>
      </w:r>
      <w:r w:rsidRPr="005767BA">
        <w:rPr>
          <w:rFonts w:ascii="B Nazanin" w:hAnsi="B Nazanin" w:cs="B Nazanin"/>
          <w:color w:val="000000"/>
          <w:sz w:val="22"/>
          <w:szCs w:val="18"/>
        </w:rPr>
        <w:fldChar w:fldCharType="end"/>
      </w:r>
      <w:r w:rsidRPr="005767BA">
        <w:rPr>
          <w:rFonts w:ascii="B Nazanin" w:hAnsi="B Nazanin" w:cs="B Nazanin"/>
          <w:color w:val="000000"/>
          <w:sz w:val="22"/>
          <w:szCs w:val="18"/>
        </w:rPr>
        <w:t>. Organizational Agility.</w:t>
      </w:r>
    </w:p>
    <w:bookmarkStart w:id="8" w:name="_ftn2"/>
    <w:p w:rsidR="005767BA" w:rsidRPr="005767BA" w:rsidRDefault="005767BA" w:rsidP="005767BA">
      <w:pPr>
        <w:jc w:val="both"/>
        <w:rPr>
          <w:rFonts w:ascii="B Nazanin" w:hAnsi="B Nazanin" w:cs="B Nazanin"/>
          <w:color w:val="000000"/>
          <w:sz w:val="22"/>
          <w:szCs w:val="18"/>
        </w:rPr>
      </w:pPr>
      <w:r w:rsidRPr="005767BA">
        <w:rPr>
          <w:rFonts w:ascii="B Nazanin" w:hAnsi="B Nazanin" w:cs="B Nazanin"/>
          <w:color w:val="000000"/>
          <w:sz w:val="22"/>
          <w:szCs w:val="18"/>
        </w:rPr>
        <w:fldChar w:fldCharType="begin"/>
      </w:r>
      <w:r w:rsidRPr="005767BA">
        <w:rPr>
          <w:rFonts w:ascii="B Nazanin" w:hAnsi="B Nazanin" w:cs="B Nazanin"/>
          <w:color w:val="000000"/>
          <w:sz w:val="22"/>
          <w:szCs w:val="18"/>
        </w:rPr>
        <w:instrText xml:space="preserve"> HYPERLINK "http://www.aqlibrary.org/modules/FCKEditor/pnincludes/editor/fckeditor.html?InstanceName=desc&amp;Toolbar=Default" \l "_ftnref2" \o "" </w:instrText>
      </w:r>
      <w:r w:rsidRPr="005767BA">
        <w:rPr>
          <w:rFonts w:ascii="B Nazanin" w:hAnsi="B Nazanin" w:cs="B Nazanin"/>
          <w:color w:val="000000"/>
          <w:sz w:val="22"/>
          <w:szCs w:val="18"/>
        </w:rPr>
        <w:fldChar w:fldCharType="separate"/>
      </w:r>
      <w:r w:rsidRPr="005767BA">
        <w:rPr>
          <w:rStyle w:val="Hyperlink"/>
          <w:rFonts w:ascii="B Nazanin" w:hAnsi="B Nazanin" w:cs="B Nazanin"/>
          <w:sz w:val="22"/>
        </w:rPr>
        <w:t>[2]</w:t>
      </w:r>
      <w:r w:rsidRPr="005767BA">
        <w:rPr>
          <w:rFonts w:ascii="B Nazanin" w:hAnsi="B Nazanin" w:cs="B Nazanin"/>
          <w:color w:val="000000"/>
          <w:sz w:val="22"/>
          <w:szCs w:val="18"/>
        </w:rPr>
        <w:fldChar w:fldCharType="end"/>
      </w:r>
      <w:bookmarkEnd w:id="8"/>
      <w:r w:rsidRPr="005767BA">
        <w:rPr>
          <w:rFonts w:ascii="B Nazanin" w:hAnsi="B Nazanin" w:cs="B Nazanin"/>
          <w:color w:val="000000"/>
          <w:sz w:val="22"/>
          <w:szCs w:val="18"/>
        </w:rPr>
        <w:t>. Agile Manufacturing Enterprise Forum (AMEF).</w:t>
      </w:r>
    </w:p>
    <w:bookmarkStart w:id="9" w:name="_ftn3"/>
    <w:p w:rsidR="005767BA" w:rsidRPr="005767BA" w:rsidRDefault="005767BA" w:rsidP="005767BA">
      <w:pPr>
        <w:jc w:val="both"/>
        <w:rPr>
          <w:rFonts w:ascii="B Nazanin" w:hAnsi="B Nazanin" w:cs="B Nazanin"/>
          <w:color w:val="000000"/>
          <w:sz w:val="22"/>
          <w:szCs w:val="18"/>
        </w:rPr>
      </w:pPr>
      <w:r w:rsidRPr="005767BA">
        <w:rPr>
          <w:rFonts w:ascii="B Nazanin" w:hAnsi="B Nazanin" w:cs="B Nazanin"/>
          <w:color w:val="000000"/>
          <w:sz w:val="22"/>
          <w:szCs w:val="18"/>
        </w:rPr>
        <w:fldChar w:fldCharType="begin"/>
      </w:r>
      <w:r w:rsidRPr="005767BA">
        <w:rPr>
          <w:rFonts w:ascii="B Nazanin" w:hAnsi="B Nazanin" w:cs="B Nazanin"/>
          <w:color w:val="000000"/>
          <w:sz w:val="22"/>
          <w:szCs w:val="18"/>
        </w:rPr>
        <w:instrText xml:space="preserve"> HYPERLINK "http://www.aqlibrary.org/modules/FCKEditor/pnincludes/editor/fckeditor.html?InstanceName=desc&amp;Toolbar=Default" \l "_ftnref3" \o "" </w:instrText>
      </w:r>
      <w:r w:rsidRPr="005767BA">
        <w:rPr>
          <w:rFonts w:ascii="B Nazanin" w:hAnsi="B Nazanin" w:cs="B Nazanin"/>
          <w:color w:val="000000"/>
          <w:sz w:val="22"/>
          <w:szCs w:val="18"/>
        </w:rPr>
        <w:fldChar w:fldCharType="separate"/>
      </w:r>
      <w:r w:rsidRPr="005767BA">
        <w:rPr>
          <w:rStyle w:val="Hyperlink"/>
          <w:rFonts w:ascii="B Nazanin" w:hAnsi="B Nazanin" w:cs="B Nazanin"/>
          <w:sz w:val="22"/>
        </w:rPr>
        <w:t>[3]</w:t>
      </w:r>
      <w:r w:rsidRPr="005767BA">
        <w:rPr>
          <w:rFonts w:ascii="B Nazanin" w:hAnsi="B Nazanin" w:cs="B Nazanin"/>
          <w:color w:val="000000"/>
          <w:sz w:val="22"/>
          <w:szCs w:val="18"/>
        </w:rPr>
        <w:fldChar w:fldCharType="end"/>
      </w:r>
      <w:bookmarkEnd w:id="9"/>
      <w:r w:rsidRPr="005767BA">
        <w:rPr>
          <w:rFonts w:ascii="B Nazanin" w:hAnsi="B Nazanin" w:cs="B Nazanin"/>
          <w:color w:val="000000"/>
          <w:sz w:val="22"/>
          <w:szCs w:val="18"/>
        </w:rPr>
        <w:t>. Enablers.</w:t>
      </w:r>
    </w:p>
    <w:bookmarkStart w:id="10" w:name="_ftn4"/>
    <w:p w:rsidR="005767BA" w:rsidRPr="005767BA" w:rsidRDefault="005767BA" w:rsidP="005767BA">
      <w:pPr>
        <w:jc w:val="both"/>
        <w:rPr>
          <w:rFonts w:ascii="B Nazanin" w:hAnsi="B Nazanin" w:cs="B Nazanin"/>
          <w:color w:val="000000"/>
          <w:sz w:val="22"/>
          <w:szCs w:val="18"/>
        </w:rPr>
      </w:pPr>
      <w:r w:rsidRPr="005767BA">
        <w:rPr>
          <w:rFonts w:ascii="B Nazanin" w:hAnsi="B Nazanin" w:cs="B Nazanin"/>
          <w:color w:val="000000"/>
          <w:sz w:val="22"/>
          <w:szCs w:val="18"/>
        </w:rPr>
        <w:fldChar w:fldCharType="begin"/>
      </w:r>
      <w:r w:rsidRPr="005767BA">
        <w:rPr>
          <w:rFonts w:ascii="B Nazanin" w:hAnsi="B Nazanin" w:cs="B Nazanin"/>
          <w:color w:val="000000"/>
          <w:sz w:val="22"/>
          <w:szCs w:val="18"/>
        </w:rPr>
        <w:instrText xml:space="preserve"> HYPERLINK "http://www.aqlibrary.org/modules/FCKEditor/pnincludes/editor/fckeditor.html?InstanceName=desc&amp;Toolbar=Default" \l "_ftnref4" \o "" </w:instrText>
      </w:r>
      <w:r w:rsidRPr="005767BA">
        <w:rPr>
          <w:rFonts w:ascii="B Nazanin" w:hAnsi="B Nazanin" w:cs="B Nazanin"/>
          <w:color w:val="000000"/>
          <w:sz w:val="22"/>
          <w:szCs w:val="18"/>
        </w:rPr>
        <w:fldChar w:fldCharType="separate"/>
      </w:r>
      <w:r w:rsidRPr="005767BA">
        <w:rPr>
          <w:rStyle w:val="Hyperlink"/>
          <w:rFonts w:ascii="B Nazanin" w:hAnsi="B Nazanin" w:cs="B Nazanin"/>
          <w:sz w:val="22"/>
        </w:rPr>
        <w:t>[4]</w:t>
      </w:r>
      <w:r w:rsidRPr="005767BA">
        <w:rPr>
          <w:rFonts w:ascii="B Nazanin" w:hAnsi="B Nazanin" w:cs="B Nazanin"/>
          <w:color w:val="000000"/>
          <w:sz w:val="22"/>
          <w:szCs w:val="18"/>
        </w:rPr>
        <w:fldChar w:fldCharType="end"/>
      </w:r>
      <w:bookmarkEnd w:id="10"/>
      <w:r w:rsidRPr="005767BA">
        <w:rPr>
          <w:rFonts w:ascii="B Nazanin" w:hAnsi="B Nazanin" w:cs="B Nazanin"/>
          <w:color w:val="000000"/>
          <w:sz w:val="22"/>
          <w:szCs w:val="18"/>
        </w:rPr>
        <w:t>. Capabilities.</w:t>
      </w:r>
    </w:p>
    <w:bookmarkStart w:id="11" w:name="_ftn5"/>
    <w:p w:rsidR="005767BA" w:rsidRPr="005767BA" w:rsidRDefault="005767BA" w:rsidP="005767BA">
      <w:pPr>
        <w:jc w:val="both"/>
        <w:rPr>
          <w:rFonts w:ascii="B Nazanin" w:hAnsi="B Nazanin" w:cs="B Nazanin"/>
          <w:color w:val="000000"/>
          <w:sz w:val="22"/>
          <w:szCs w:val="18"/>
        </w:rPr>
      </w:pPr>
      <w:r w:rsidRPr="005767BA">
        <w:rPr>
          <w:rFonts w:ascii="B Nazanin" w:hAnsi="B Nazanin" w:cs="B Nazanin"/>
          <w:color w:val="000000"/>
          <w:sz w:val="22"/>
          <w:szCs w:val="18"/>
        </w:rPr>
        <w:fldChar w:fldCharType="begin"/>
      </w:r>
      <w:r w:rsidRPr="005767BA">
        <w:rPr>
          <w:rFonts w:ascii="B Nazanin" w:hAnsi="B Nazanin" w:cs="B Nazanin"/>
          <w:color w:val="000000"/>
          <w:sz w:val="22"/>
          <w:szCs w:val="18"/>
        </w:rPr>
        <w:instrText xml:space="preserve"> HYPERLINK "http://www.aqlibrary.org/modules/FCKEditor/pnincludes/editor/fckeditor.html?InstanceName=desc&amp;Toolbar=Default" \l "_ftnref5" \o "" </w:instrText>
      </w:r>
      <w:r w:rsidRPr="005767BA">
        <w:rPr>
          <w:rFonts w:ascii="B Nazanin" w:hAnsi="B Nazanin" w:cs="B Nazanin"/>
          <w:color w:val="000000"/>
          <w:sz w:val="22"/>
          <w:szCs w:val="18"/>
        </w:rPr>
        <w:fldChar w:fldCharType="separate"/>
      </w:r>
      <w:r w:rsidRPr="005767BA">
        <w:rPr>
          <w:rStyle w:val="Hyperlink"/>
          <w:rFonts w:ascii="B Nazanin" w:hAnsi="B Nazanin" w:cs="B Nazanin"/>
          <w:sz w:val="22"/>
        </w:rPr>
        <w:t>[5]</w:t>
      </w:r>
      <w:r w:rsidRPr="005767BA">
        <w:rPr>
          <w:rFonts w:ascii="B Nazanin" w:hAnsi="B Nazanin" w:cs="B Nazanin"/>
          <w:color w:val="000000"/>
          <w:sz w:val="22"/>
          <w:szCs w:val="18"/>
        </w:rPr>
        <w:fldChar w:fldCharType="end"/>
      </w:r>
      <w:bookmarkEnd w:id="11"/>
      <w:r w:rsidRPr="005767BA">
        <w:rPr>
          <w:rFonts w:ascii="B Nazanin" w:hAnsi="B Nazanin" w:cs="B Nazanin"/>
          <w:color w:val="000000"/>
          <w:sz w:val="22"/>
          <w:szCs w:val="18"/>
        </w:rPr>
        <w:t>. Responsiveness.</w:t>
      </w:r>
    </w:p>
    <w:bookmarkStart w:id="12" w:name="_ftn6"/>
    <w:p w:rsidR="005767BA" w:rsidRPr="005767BA" w:rsidRDefault="005767BA" w:rsidP="005767BA">
      <w:pPr>
        <w:jc w:val="both"/>
        <w:rPr>
          <w:rFonts w:ascii="B Nazanin" w:hAnsi="B Nazanin" w:cs="B Nazanin"/>
          <w:color w:val="000000"/>
          <w:sz w:val="22"/>
          <w:szCs w:val="18"/>
        </w:rPr>
      </w:pPr>
      <w:r w:rsidRPr="005767BA">
        <w:rPr>
          <w:rFonts w:ascii="B Nazanin" w:hAnsi="B Nazanin" w:cs="B Nazanin"/>
          <w:color w:val="000000"/>
          <w:sz w:val="22"/>
          <w:szCs w:val="18"/>
        </w:rPr>
        <w:fldChar w:fldCharType="begin"/>
      </w:r>
      <w:r w:rsidRPr="005767BA">
        <w:rPr>
          <w:rFonts w:ascii="B Nazanin" w:hAnsi="B Nazanin" w:cs="B Nazanin"/>
          <w:color w:val="000000"/>
          <w:sz w:val="22"/>
          <w:szCs w:val="18"/>
        </w:rPr>
        <w:instrText xml:space="preserve"> HYPERLINK "http://www.aqlibrary.org/modules/FCKEditor/pnincludes/editor/fckeditor.html?InstanceName=desc&amp;Toolbar=Default" \l "_ftnref6" \o "" </w:instrText>
      </w:r>
      <w:r w:rsidRPr="005767BA">
        <w:rPr>
          <w:rFonts w:ascii="B Nazanin" w:hAnsi="B Nazanin" w:cs="B Nazanin"/>
          <w:color w:val="000000"/>
          <w:sz w:val="22"/>
          <w:szCs w:val="18"/>
        </w:rPr>
        <w:fldChar w:fldCharType="separate"/>
      </w:r>
      <w:r w:rsidRPr="005767BA">
        <w:rPr>
          <w:rStyle w:val="Hyperlink"/>
          <w:rFonts w:ascii="B Nazanin" w:hAnsi="B Nazanin" w:cs="B Nazanin"/>
          <w:sz w:val="22"/>
        </w:rPr>
        <w:t>[6]</w:t>
      </w:r>
      <w:r w:rsidRPr="005767BA">
        <w:rPr>
          <w:rFonts w:ascii="B Nazanin" w:hAnsi="B Nazanin" w:cs="B Nazanin"/>
          <w:color w:val="000000"/>
          <w:sz w:val="22"/>
          <w:szCs w:val="18"/>
        </w:rPr>
        <w:fldChar w:fldCharType="end"/>
      </w:r>
      <w:bookmarkEnd w:id="12"/>
      <w:r w:rsidRPr="005767BA">
        <w:rPr>
          <w:rFonts w:ascii="B Nazanin" w:hAnsi="B Nazanin" w:cs="B Nazanin"/>
          <w:color w:val="000000"/>
          <w:sz w:val="22"/>
          <w:szCs w:val="18"/>
        </w:rPr>
        <w:t>. Competency.</w:t>
      </w:r>
    </w:p>
    <w:bookmarkStart w:id="13" w:name="_ftn7"/>
    <w:p w:rsidR="005767BA" w:rsidRPr="005767BA" w:rsidRDefault="005767BA" w:rsidP="005767BA">
      <w:pPr>
        <w:jc w:val="both"/>
        <w:rPr>
          <w:rFonts w:ascii="B Nazanin" w:hAnsi="B Nazanin" w:cs="B Nazanin"/>
          <w:color w:val="000000"/>
          <w:sz w:val="22"/>
          <w:szCs w:val="18"/>
        </w:rPr>
      </w:pPr>
      <w:r w:rsidRPr="005767BA">
        <w:rPr>
          <w:rFonts w:ascii="B Nazanin" w:hAnsi="B Nazanin" w:cs="B Nazanin"/>
          <w:color w:val="000000"/>
          <w:sz w:val="22"/>
          <w:szCs w:val="18"/>
        </w:rPr>
        <w:fldChar w:fldCharType="begin"/>
      </w:r>
      <w:r w:rsidRPr="005767BA">
        <w:rPr>
          <w:rFonts w:ascii="B Nazanin" w:hAnsi="B Nazanin" w:cs="B Nazanin"/>
          <w:color w:val="000000"/>
          <w:sz w:val="22"/>
          <w:szCs w:val="18"/>
        </w:rPr>
        <w:instrText xml:space="preserve"> HYPERLINK "http://www.aqlibrary.org/modules/FCKEditor/pnincludes/editor/fckeditor.html?InstanceName=desc&amp;Toolbar=Default" \l "_ftnref7" \o "" </w:instrText>
      </w:r>
      <w:r w:rsidRPr="005767BA">
        <w:rPr>
          <w:rFonts w:ascii="B Nazanin" w:hAnsi="B Nazanin" w:cs="B Nazanin"/>
          <w:color w:val="000000"/>
          <w:sz w:val="22"/>
          <w:szCs w:val="18"/>
        </w:rPr>
        <w:fldChar w:fldCharType="separate"/>
      </w:r>
      <w:r w:rsidRPr="005767BA">
        <w:rPr>
          <w:rStyle w:val="Hyperlink"/>
          <w:rFonts w:ascii="B Nazanin" w:hAnsi="B Nazanin" w:cs="B Nazanin"/>
          <w:sz w:val="22"/>
        </w:rPr>
        <w:t>[7]</w:t>
      </w:r>
      <w:r w:rsidRPr="005767BA">
        <w:rPr>
          <w:rFonts w:ascii="B Nazanin" w:hAnsi="B Nazanin" w:cs="B Nazanin"/>
          <w:color w:val="000000"/>
          <w:sz w:val="22"/>
          <w:szCs w:val="18"/>
        </w:rPr>
        <w:fldChar w:fldCharType="end"/>
      </w:r>
      <w:bookmarkEnd w:id="13"/>
      <w:r w:rsidRPr="005767BA">
        <w:rPr>
          <w:rFonts w:ascii="B Nazanin" w:hAnsi="B Nazanin" w:cs="B Nazanin"/>
          <w:color w:val="000000"/>
          <w:sz w:val="22"/>
          <w:szCs w:val="18"/>
        </w:rPr>
        <w:t xml:space="preserve">. coincidence and Flexibility. </w:t>
      </w:r>
    </w:p>
    <w:bookmarkStart w:id="14" w:name="_ftn8"/>
    <w:p w:rsidR="005767BA" w:rsidRPr="005767BA" w:rsidRDefault="005767BA" w:rsidP="005767BA">
      <w:pPr>
        <w:jc w:val="both"/>
        <w:rPr>
          <w:rFonts w:ascii="B Nazanin" w:hAnsi="B Nazanin" w:cs="B Nazanin"/>
          <w:color w:val="000000"/>
          <w:sz w:val="22"/>
          <w:szCs w:val="18"/>
        </w:rPr>
      </w:pPr>
      <w:r w:rsidRPr="005767BA">
        <w:rPr>
          <w:rFonts w:ascii="B Nazanin" w:hAnsi="B Nazanin" w:cs="B Nazanin"/>
          <w:color w:val="000000"/>
          <w:sz w:val="22"/>
          <w:szCs w:val="18"/>
        </w:rPr>
        <w:fldChar w:fldCharType="begin"/>
      </w:r>
      <w:r w:rsidRPr="005767BA">
        <w:rPr>
          <w:rFonts w:ascii="B Nazanin" w:hAnsi="B Nazanin" w:cs="B Nazanin"/>
          <w:color w:val="000000"/>
          <w:sz w:val="22"/>
          <w:szCs w:val="18"/>
        </w:rPr>
        <w:instrText xml:space="preserve"> HYPERLINK "http://www.aqlibrary.org/modules/FCKEditor/pnincludes/editor/fckeditor.html?InstanceName=desc&amp;Toolbar=Default" \l "_ftnref8" \o "" </w:instrText>
      </w:r>
      <w:r w:rsidRPr="005767BA">
        <w:rPr>
          <w:rFonts w:ascii="B Nazanin" w:hAnsi="B Nazanin" w:cs="B Nazanin"/>
          <w:color w:val="000000"/>
          <w:sz w:val="22"/>
          <w:szCs w:val="18"/>
        </w:rPr>
        <w:fldChar w:fldCharType="separate"/>
      </w:r>
      <w:r w:rsidRPr="005767BA">
        <w:rPr>
          <w:rStyle w:val="Hyperlink"/>
          <w:rFonts w:ascii="B Nazanin" w:hAnsi="B Nazanin" w:cs="B Nazanin"/>
          <w:sz w:val="22"/>
        </w:rPr>
        <w:t>[8]</w:t>
      </w:r>
      <w:r w:rsidRPr="005767BA">
        <w:rPr>
          <w:rFonts w:ascii="B Nazanin" w:hAnsi="B Nazanin" w:cs="B Nazanin"/>
          <w:color w:val="000000"/>
          <w:sz w:val="22"/>
          <w:szCs w:val="18"/>
        </w:rPr>
        <w:fldChar w:fldCharType="end"/>
      </w:r>
      <w:bookmarkEnd w:id="14"/>
      <w:r w:rsidRPr="005767BA">
        <w:rPr>
          <w:rFonts w:ascii="B Nazanin" w:hAnsi="B Nazanin" w:cs="B Nazanin"/>
          <w:color w:val="000000"/>
          <w:sz w:val="22"/>
          <w:szCs w:val="18"/>
        </w:rPr>
        <w:t>. Quickness.</w:t>
      </w:r>
    </w:p>
    <w:p w:rsidR="005767BA" w:rsidRPr="005767BA" w:rsidRDefault="005767BA" w:rsidP="005767BA">
      <w:pPr>
        <w:spacing w:after="240"/>
        <w:jc w:val="both"/>
        <w:rPr>
          <w:rFonts w:ascii="B Nazanin" w:hAnsi="B Nazanin" w:cs="B Nazanin"/>
          <w:color w:val="000000"/>
          <w:sz w:val="22"/>
          <w:szCs w:val="18"/>
        </w:rPr>
      </w:pPr>
      <w:r w:rsidRPr="005767BA">
        <w:rPr>
          <w:rFonts w:ascii="B Nazanin" w:hAnsi="B Nazanin" w:cs="B Nazanin"/>
          <w:color w:val="000000"/>
          <w:sz w:val="22"/>
          <w:szCs w:val="18"/>
        </w:rPr>
        <w:br/>
      </w:r>
    </w:p>
    <w:p w:rsidR="005767BA" w:rsidRPr="005767BA" w:rsidRDefault="005767BA" w:rsidP="005767BA">
      <w:pPr>
        <w:jc w:val="center"/>
        <w:rPr>
          <w:rFonts w:ascii="B Nazanin" w:hAnsi="B Nazanin" w:cs="B Nazanin"/>
          <w:color w:val="000000"/>
          <w:sz w:val="22"/>
          <w:szCs w:val="18"/>
        </w:rPr>
      </w:pPr>
      <w:r w:rsidRPr="005767BA">
        <w:rPr>
          <w:rStyle w:val="Strong"/>
          <w:rFonts w:ascii="B Nazanin" w:hAnsi="B Nazanin" w:cs="B Nazanin"/>
          <w:color w:val="000000"/>
          <w:sz w:val="22"/>
          <w:szCs w:val="18"/>
          <w:rtl/>
        </w:rPr>
        <w:t>جدول1. طبقه</w:t>
      </w:r>
      <w:r w:rsidRPr="005767BA">
        <w:rPr>
          <w:rStyle w:val="Strong"/>
          <w:rFonts w:ascii="B Nazanin" w:hAnsi="B Nazanin" w:cs="B Nazanin"/>
          <w:color w:val="000000"/>
          <w:sz w:val="22"/>
          <w:szCs w:val="18"/>
          <w:rtl/>
        </w:rPr>
        <w:softHyphen/>
        <w:t>بندي مؤلفه‌هاي مديريت كيفيت دانش و چابكي در كتابخانه</w:t>
      </w:r>
    </w:p>
    <w:tbl>
      <w:tblPr>
        <w:bidiVisual/>
        <w:tblW w:w="0" w:type="auto"/>
        <w:jc w:val="center"/>
        <w:tblCellMar>
          <w:left w:w="0" w:type="dxa"/>
          <w:right w:w="0" w:type="dxa"/>
        </w:tblCellMar>
        <w:tblLook w:val="04A0"/>
      </w:tblPr>
      <w:tblGrid>
        <w:gridCol w:w="628"/>
        <w:gridCol w:w="703"/>
        <w:gridCol w:w="2835"/>
        <w:gridCol w:w="619"/>
        <w:gridCol w:w="877"/>
        <w:gridCol w:w="2835"/>
      </w:tblGrid>
      <w:tr w:rsidR="005767BA" w:rsidRPr="005767BA">
        <w:trPr>
          <w:jc w:val="center"/>
        </w:trPr>
        <w:tc>
          <w:tcPr>
            <w:tcW w:w="7654" w:type="dxa"/>
            <w:gridSpan w:val="6"/>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5767BA" w:rsidRPr="005767BA" w:rsidRDefault="005767BA" w:rsidP="005767BA">
            <w:pPr>
              <w:jc w:val="center"/>
              <w:rPr>
                <w:rFonts w:ascii="B Nazanin" w:hAnsi="B Nazanin" w:cs="B Nazanin"/>
                <w:color w:val="333333"/>
                <w:sz w:val="22"/>
                <w:szCs w:val="18"/>
              </w:rPr>
            </w:pPr>
            <w:r w:rsidRPr="005767BA">
              <w:rPr>
                <w:rStyle w:val="Strong"/>
                <w:rFonts w:ascii="B Nazanin" w:hAnsi="B Nazanin" w:cs="B Nazanin"/>
                <w:color w:val="333333"/>
                <w:sz w:val="22"/>
                <w:szCs w:val="18"/>
                <w:rtl/>
              </w:rPr>
              <w:t>سازه‌هاي تحقيق</w:t>
            </w:r>
          </w:p>
        </w:tc>
      </w:tr>
      <w:tr w:rsidR="005767BA" w:rsidRPr="005767BA">
        <w:trPr>
          <w:trHeight w:val="579"/>
          <w:jc w:val="center"/>
        </w:trPr>
        <w:tc>
          <w:tcPr>
            <w:tcW w:w="454" w:type="dxa"/>
            <w:vMerge w:val="restart"/>
            <w:tcBorders>
              <w:top w:val="outset" w:sz="6" w:space="0" w:color="ECE9D8"/>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5767BA" w:rsidRPr="005767BA" w:rsidRDefault="005767BA" w:rsidP="005767BA">
            <w:pPr>
              <w:jc w:val="center"/>
              <w:rPr>
                <w:rFonts w:ascii="B Nazanin" w:hAnsi="B Nazanin" w:cs="B Nazanin"/>
                <w:color w:val="333333"/>
                <w:sz w:val="22"/>
                <w:szCs w:val="18"/>
              </w:rPr>
            </w:pPr>
            <w:r w:rsidRPr="005767BA">
              <w:rPr>
                <w:rStyle w:val="Strong"/>
                <w:rFonts w:ascii="B Nazanin" w:hAnsi="B Nazanin" w:cs="B Nazanin"/>
                <w:color w:val="333333"/>
                <w:sz w:val="22"/>
                <w:szCs w:val="18"/>
                <w:rtl/>
              </w:rPr>
              <w:t>ابعاد كيفيت</w:t>
            </w:r>
          </w:p>
        </w:tc>
        <w:tc>
          <w:tcPr>
            <w:tcW w:w="510" w:type="dxa"/>
            <w:vMerge w:val="restart"/>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5767BA" w:rsidRPr="005767BA" w:rsidRDefault="005767BA" w:rsidP="005767BA">
            <w:pPr>
              <w:jc w:val="center"/>
              <w:rPr>
                <w:rFonts w:ascii="B Nazanin" w:hAnsi="B Nazanin" w:cs="B Nazanin"/>
                <w:color w:val="333333"/>
                <w:sz w:val="22"/>
                <w:szCs w:val="18"/>
              </w:rPr>
            </w:pPr>
            <w:r w:rsidRPr="005767BA">
              <w:rPr>
                <w:rStyle w:val="Strong"/>
                <w:rFonts w:ascii="B Nazanin" w:hAnsi="B Nazanin" w:cs="B Nazanin"/>
                <w:color w:val="333333"/>
                <w:sz w:val="22"/>
                <w:szCs w:val="18"/>
                <w:rtl/>
              </w:rPr>
              <w:t>رهبري</w:t>
            </w:r>
          </w:p>
        </w:tc>
        <w:tc>
          <w:tcPr>
            <w:tcW w:w="283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5767BA" w:rsidRPr="005767BA" w:rsidRDefault="005767BA" w:rsidP="005767BA">
            <w:pPr>
              <w:spacing w:line="216" w:lineRule="auto"/>
              <w:jc w:val="center"/>
              <w:rPr>
                <w:rFonts w:ascii="B Nazanin" w:hAnsi="B Nazanin" w:cs="B Nazanin"/>
                <w:color w:val="333333"/>
                <w:sz w:val="22"/>
                <w:szCs w:val="18"/>
              </w:rPr>
            </w:pPr>
            <w:r w:rsidRPr="005767BA">
              <w:rPr>
                <w:rFonts w:ascii="B Nazanin" w:hAnsi="B Nazanin" w:cs="B Nazanin"/>
                <w:color w:val="000000"/>
                <w:sz w:val="22"/>
                <w:szCs w:val="18"/>
                <w:rtl/>
              </w:rPr>
              <w:t>توجه مدير كتابخانه نسبت به كيفيت بهتر ارائه خدمات</w:t>
            </w:r>
          </w:p>
        </w:tc>
        <w:tc>
          <w:tcPr>
            <w:tcW w:w="510" w:type="dxa"/>
            <w:vMerge w:val="restart"/>
            <w:tcBorders>
              <w:top w:val="outset" w:sz="6" w:space="0" w:color="ECE9D8"/>
              <w:left w:val="outset" w:sz="6" w:space="0" w:color="ECE9D8"/>
              <w:bottom w:val="single" w:sz="8" w:space="0" w:color="auto"/>
              <w:right w:val="single" w:sz="8" w:space="0" w:color="auto"/>
            </w:tcBorders>
            <w:shd w:val="clear" w:color="auto" w:fill="D9D9D9"/>
            <w:tcMar>
              <w:top w:w="0" w:type="dxa"/>
              <w:left w:w="108" w:type="dxa"/>
              <w:bottom w:w="0" w:type="dxa"/>
              <w:right w:w="108" w:type="dxa"/>
            </w:tcMar>
            <w:vAlign w:val="center"/>
            <w:hideMark/>
          </w:tcPr>
          <w:p w:rsidR="005767BA" w:rsidRPr="005767BA" w:rsidRDefault="005767BA" w:rsidP="005767BA">
            <w:pPr>
              <w:jc w:val="center"/>
              <w:rPr>
                <w:rFonts w:ascii="B Nazanin" w:hAnsi="B Nazanin" w:cs="B Nazanin"/>
                <w:color w:val="333333"/>
                <w:sz w:val="22"/>
                <w:szCs w:val="18"/>
              </w:rPr>
            </w:pPr>
            <w:r w:rsidRPr="005767BA">
              <w:rPr>
                <w:rStyle w:val="Strong"/>
                <w:rFonts w:ascii="B Nazanin" w:hAnsi="B Nazanin" w:cs="B Nazanin"/>
                <w:color w:val="333333"/>
                <w:sz w:val="22"/>
                <w:szCs w:val="18"/>
                <w:rtl/>
              </w:rPr>
              <w:t>ابعاد چابكي</w:t>
            </w:r>
          </w:p>
        </w:tc>
        <w:tc>
          <w:tcPr>
            <w:tcW w:w="510" w:type="dxa"/>
            <w:vMerge w:val="restart"/>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5767BA" w:rsidRPr="005767BA" w:rsidRDefault="005767BA" w:rsidP="005767BA">
            <w:pPr>
              <w:jc w:val="center"/>
              <w:rPr>
                <w:rFonts w:ascii="B Nazanin" w:hAnsi="B Nazanin" w:cs="B Nazanin"/>
                <w:color w:val="333333"/>
                <w:sz w:val="22"/>
                <w:szCs w:val="18"/>
              </w:rPr>
            </w:pPr>
            <w:r w:rsidRPr="005767BA">
              <w:rPr>
                <w:rStyle w:val="Strong"/>
                <w:rFonts w:ascii="B Nazanin" w:hAnsi="B Nazanin" w:cs="B Nazanin"/>
                <w:color w:val="333333"/>
                <w:sz w:val="22"/>
                <w:szCs w:val="18"/>
                <w:rtl/>
              </w:rPr>
              <w:t>پاسخگويي</w:t>
            </w:r>
          </w:p>
        </w:tc>
        <w:tc>
          <w:tcPr>
            <w:tcW w:w="283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5767BA" w:rsidRPr="005767BA" w:rsidRDefault="005767BA" w:rsidP="005767BA">
            <w:pPr>
              <w:spacing w:line="216" w:lineRule="auto"/>
              <w:jc w:val="center"/>
              <w:rPr>
                <w:rFonts w:ascii="B Nazanin" w:hAnsi="B Nazanin" w:cs="B Nazanin"/>
                <w:color w:val="333333"/>
                <w:sz w:val="22"/>
                <w:szCs w:val="18"/>
              </w:rPr>
            </w:pPr>
            <w:r w:rsidRPr="005767BA">
              <w:rPr>
                <w:rFonts w:ascii="B Nazanin" w:hAnsi="B Nazanin" w:cs="B Nazanin"/>
                <w:color w:val="000000"/>
                <w:sz w:val="22"/>
                <w:szCs w:val="18"/>
                <w:rtl/>
              </w:rPr>
              <w:t>حل مشكل ارباب ‌رجوع در اولين بار مراجعه</w:t>
            </w:r>
          </w:p>
        </w:tc>
      </w:tr>
      <w:tr w:rsidR="005767BA" w:rsidRPr="005767BA">
        <w:trPr>
          <w:trHeight w:val="673"/>
          <w:jc w:val="center"/>
        </w:trPr>
        <w:tc>
          <w:tcPr>
            <w:tcW w:w="0" w:type="auto"/>
            <w:vMerge/>
            <w:tcBorders>
              <w:top w:val="outset" w:sz="6" w:space="0" w:color="ECE9D8"/>
              <w:left w:val="single" w:sz="8" w:space="0" w:color="auto"/>
              <w:bottom w:val="single" w:sz="8" w:space="0" w:color="auto"/>
              <w:right w:val="single" w:sz="8" w:space="0" w:color="auto"/>
            </w:tcBorders>
            <w:vAlign w:val="center"/>
            <w:hideMark/>
          </w:tcPr>
          <w:p w:rsidR="005767BA" w:rsidRPr="005767BA" w:rsidRDefault="005767BA" w:rsidP="005767BA">
            <w:pPr>
              <w:rPr>
                <w:rFonts w:ascii="B Nazanin" w:hAnsi="B Nazanin" w:cs="B Nazanin"/>
                <w:color w:val="333333"/>
                <w:sz w:val="22"/>
                <w:szCs w:val="18"/>
              </w:rPr>
            </w:pPr>
          </w:p>
        </w:tc>
        <w:tc>
          <w:tcPr>
            <w:tcW w:w="0" w:type="auto"/>
            <w:vMerge/>
            <w:tcBorders>
              <w:top w:val="outset" w:sz="6" w:space="0" w:color="ECE9D8"/>
              <w:left w:val="outset" w:sz="6" w:space="0" w:color="ECE9D8"/>
              <w:bottom w:val="single" w:sz="8" w:space="0" w:color="auto"/>
              <w:right w:val="single" w:sz="8" w:space="0" w:color="auto"/>
            </w:tcBorders>
            <w:vAlign w:val="center"/>
            <w:hideMark/>
          </w:tcPr>
          <w:p w:rsidR="005767BA" w:rsidRPr="005767BA" w:rsidRDefault="005767BA" w:rsidP="005767BA">
            <w:pPr>
              <w:rPr>
                <w:rFonts w:ascii="B Nazanin" w:hAnsi="B Nazanin" w:cs="B Nazanin"/>
                <w:color w:val="333333"/>
                <w:sz w:val="22"/>
                <w:szCs w:val="18"/>
              </w:rPr>
            </w:pPr>
          </w:p>
        </w:tc>
        <w:tc>
          <w:tcPr>
            <w:tcW w:w="283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5767BA" w:rsidRPr="005767BA" w:rsidRDefault="005767BA" w:rsidP="005767BA">
            <w:pPr>
              <w:spacing w:line="216" w:lineRule="auto"/>
              <w:jc w:val="center"/>
              <w:rPr>
                <w:rFonts w:ascii="B Nazanin" w:hAnsi="B Nazanin" w:cs="B Nazanin"/>
                <w:color w:val="333333"/>
                <w:sz w:val="22"/>
                <w:szCs w:val="18"/>
              </w:rPr>
            </w:pPr>
            <w:r w:rsidRPr="005767BA">
              <w:rPr>
                <w:rFonts w:ascii="B Nazanin" w:hAnsi="B Nazanin" w:cs="B Nazanin"/>
                <w:color w:val="000000"/>
                <w:sz w:val="22"/>
                <w:szCs w:val="18"/>
                <w:rtl/>
              </w:rPr>
              <w:t>تمايل مدير كتابخانه به مشاركت كاركنان در تصميم‌گيري</w:t>
            </w:r>
          </w:p>
        </w:tc>
        <w:tc>
          <w:tcPr>
            <w:tcW w:w="0" w:type="auto"/>
            <w:vMerge/>
            <w:tcBorders>
              <w:top w:val="outset" w:sz="6" w:space="0" w:color="ECE9D8"/>
              <w:left w:val="outset" w:sz="6" w:space="0" w:color="ECE9D8"/>
              <w:bottom w:val="single" w:sz="8" w:space="0" w:color="auto"/>
              <w:right w:val="single" w:sz="8" w:space="0" w:color="auto"/>
            </w:tcBorders>
            <w:vAlign w:val="center"/>
            <w:hideMark/>
          </w:tcPr>
          <w:p w:rsidR="005767BA" w:rsidRPr="005767BA" w:rsidRDefault="005767BA" w:rsidP="005767BA">
            <w:pPr>
              <w:rPr>
                <w:rFonts w:ascii="B Nazanin" w:hAnsi="B Nazanin" w:cs="B Nazanin"/>
                <w:color w:val="333333"/>
                <w:sz w:val="22"/>
                <w:szCs w:val="18"/>
              </w:rPr>
            </w:pPr>
          </w:p>
        </w:tc>
        <w:tc>
          <w:tcPr>
            <w:tcW w:w="0" w:type="auto"/>
            <w:vMerge/>
            <w:tcBorders>
              <w:top w:val="outset" w:sz="6" w:space="0" w:color="ECE9D8"/>
              <w:left w:val="outset" w:sz="6" w:space="0" w:color="ECE9D8"/>
              <w:bottom w:val="single" w:sz="8" w:space="0" w:color="auto"/>
              <w:right w:val="single" w:sz="8" w:space="0" w:color="auto"/>
            </w:tcBorders>
            <w:vAlign w:val="center"/>
            <w:hideMark/>
          </w:tcPr>
          <w:p w:rsidR="005767BA" w:rsidRPr="005767BA" w:rsidRDefault="005767BA" w:rsidP="005767BA">
            <w:pPr>
              <w:rPr>
                <w:rFonts w:ascii="B Nazanin" w:hAnsi="B Nazanin" w:cs="B Nazanin"/>
                <w:color w:val="333333"/>
                <w:sz w:val="22"/>
                <w:szCs w:val="18"/>
              </w:rPr>
            </w:pPr>
          </w:p>
        </w:tc>
        <w:tc>
          <w:tcPr>
            <w:tcW w:w="283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5767BA" w:rsidRPr="005767BA" w:rsidRDefault="005767BA" w:rsidP="005767BA">
            <w:pPr>
              <w:spacing w:line="216" w:lineRule="auto"/>
              <w:jc w:val="center"/>
              <w:rPr>
                <w:rFonts w:ascii="B Nazanin" w:hAnsi="B Nazanin" w:cs="B Nazanin"/>
                <w:color w:val="333333"/>
                <w:sz w:val="22"/>
                <w:szCs w:val="18"/>
              </w:rPr>
            </w:pPr>
            <w:r w:rsidRPr="005767BA">
              <w:rPr>
                <w:rFonts w:ascii="B Nazanin" w:hAnsi="B Nazanin" w:cs="B Nazanin"/>
                <w:color w:val="000000"/>
                <w:sz w:val="22"/>
                <w:szCs w:val="18"/>
                <w:rtl/>
              </w:rPr>
              <w:t>دسترسي اعضاي كتابخانه به جديدترين كتابها</w:t>
            </w:r>
          </w:p>
        </w:tc>
      </w:tr>
      <w:tr w:rsidR="005767BA" w:rsidRPr="005767BA">
        <w:trPr>
          <w:trHeight w:val="555"/>
          <w:jc w:val="center"/>
        </w:trPr>
        <w:tc>
          <w:tcPr>
            <w:tcW w:w="0" w:type="auto"/>
            <w:vMerge/>
            <w:tcBorders>
              <w:top w:val="outset" w:sz="6" w:space="0" w:color="ECE9D8"/>
              <w:left w:val="single" w:sz="8" w:space="0" w:color="auto"/>
              <w:bottom w:val="single" w:sz="8" w:space="0" w:color="auto"/>
              <w:right w:val="single" w:sz="8" w:space="0" w:color="auto"/>
            </w:tcBorders>
            <w:vAlign w:val="center"/>
            <w:hideMark/>
          </w:tcPr>
          <w:p w:rsidR="005767BA" w:rsidRPr="005767BA" w:rsidRDefault="005767BA" w:rsidP="005767BA">
            <w:pPr>
              <w:rPr>
                <w:rFonts w:ascii="B Nazanin" w:hAnsi="B Nazanin" w:cs="B Nazanin"/>
                <w:color w:val="333333"/>
                <w:sz w:val="22"/>
                <w:szCs w:val="18"/>
              </w:rPr>
            </w:pPr>
          </w:p>
        </w:tc>
        <w:tc>
          <w:tcPr>
            <w:tcW w:w="0" w:type="auto"/>
            <w:vMerge/>
            <w:tcBorders>
              <w:top w:val="outset" w:sz="6" w:space="0" w:color="ECE9D8"/>
              <w:left w:val="outset" w:sz="6" w:space="0" w:color="ECE9D8"/>
              <w:bottom w:val="single" w:sz="8" w:space="0" w:color="auto"/>
              <w:right w:val="single" w:sz="8" w:space="0" w:color="auto"/>
            </w:tcBorders>
            <w:vAlign w:val="center"/>
            <w:hideMark/>
          </w:tcPr>
          <w:p w:rsidR="005767BA" w:rsidRPr="005767BA" w:rsidRDefault="005767BA" w:rsidP="005767BA">
            <w:pPr>
              <w:rPr>
                <w:rFonts w:ascii="B Nazanin" w:hAnsi="B Nazanin" w:cs="B Nazanin"/>
                <w:color w:val="333333"/>
                <w:sz w:val="22"/>
                <w:szCs w:val="18"/>
              </w:rPr>
            </w:pPr>
          </w:p>
        </w:tc>
        <w:tc>
          <w:tcPr>
            <w:tcW w:w="283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5767BA" w:rsidRPr="005767BA" w:rsidRDefault="005767BA" w:rsidP="005767BA">
            <w:pPr>
              <w:spacing w:line="216" w:lineRule="auto"/>
              <w:jc w:val="center"/>
              <w:rPr>
                <w:rFonts w:ascii="B Nazanin" w:hAnsi="B Nazanin" w:cs="B Nazanin"/>
                <w:color w:val="333333"/>
                <w:sz w:val="22"/>
                <w:szCs w:val="18"/>
              </w:rPr>
            </w:pPr>
            <w:r w:rsidRPr="005767BA">
              <w:rPr>
                <w:rFonts w:ascii="B Nazanin" w:hAnsi="B Nazanin" w:cs="B Nazanin"/>
                <w:color w:val="000000"/>
                <w:sz w:val="22"/>
                <w:szCs w:val="18"/>
                <w:rtl/>
              </w:rPr>
              <w:t>تعيين و پايبندي هدفهاي شفافي توسط مديريت براي بهبود كيفيت كتابخانه</w:t>
            </w:r>
          </w:p>
        </w:tc>
        <w:tc>
          <w:tcPr>
            <w:tcW w:w="0" w:type="auto"/>
            <w:vMerge/>
            <w:tcBorders>
              <w:top w:val="outset" w:sz="6" w:space="0" w:color="ECE9D8"/>
              <w:left w:val="outset" w:sz="6" w:space="0" w:color="ECE9D8"/>
              <w:bottom w:val="single" w:sz="8" w:space="0" w:color="auto"/>
              <w:right w:val="single" w:sz="8" w:space="0" w:color="auto"/>
            </w:tcBorders>
            <w:vAlign w:val="center"/>
            <w:hideMark/>
          </w:tcPr>
          <w:p w:rsidR="005767BA" w:rsidRPr="005767BA" w:rsidRDefault="005767BA" w:rsidP="005767BA">
            <w:pPr>
              <w:rPr>
                <w:rFonts w:ascii="B Nazanin" w:hAnsi="B Nazanin" w:cs="B Nazanin"/>
                <w:color w:val="333333"/>
                <w:sz w:val="22"/>
                <w:szCs w:val="18"/>
              </w:rPr>
            </w:pPr>
          </w:p>
        </w:tc>
        <w:tc>
          <w:tcPr>
            <w:tcW w:w="0" w:type="auto"/>
            <w:vMerge/>
            <w:tcBorders>
              <w:top w:val="outset" w:sz="6" w:space="0" w:color="ECE9D8"/>
              <w:left w:val="outset" w:sz="6" w:space="0" w:color="ECE9D8"/>
              <w:bottom w:val="single" w:sz="8" w:space="0" w:color="auto"/>
              <w:right w:val="single" w:sz="8" w:space="0" w:color="auto"/>
            </w:tcBorders>
            <w:vAlign w:val="center"/>
            <w:hideMark/>
          </w:tcPr>
          <w:p w:rsidR="005767BA" w:rsidRPr="005767BA" w:rsidRDefault="005767BA" w:rsidP="005767BA">
            <w:pPr>
              <w:rPr>
                <w:rFonts w:ascii="B Nazanin" w:hAnsi="B Nazanin" w:cs="B Nazanin"/>
                <w:color w:val="333333"/>
                <w:sz w:val="22"/>
                <w:szCs w:val="18"/>
              </w:rPr>
            </w:pPr>
          </w:p>
        </w:tc>
        <w:tc>
          <w:tcPr>
            <w:tcW w:w="283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5767BA" w:rsidRPr="005767BA" w:rsidRDefault="005767BA" w:rsidP="005767BA">
            <w:pPr>
              <w:spacing w:line="216" w:lineRule="auto"/>
              <w:jc w:val="center"/>
              <w:rPr>
                <w:rFonts w:ascii="B Nazanin" w:hAnsi="B Nazanin" w:cs="B Nazanin"/>
                <w:color w:val="333333"/>
                <w:sz w:val="22"/>
                <w:szCs w:val="18"/>
              </w:rPr>
            </w:pPr>
            <w:r w:rsidRPr="005767BA">
              <w:rPr>
                <w:rFonts w:ascii="B Nazanin" w:hAnsi="B Nazanin" w:cs="B Nazanin"/>
                <w:color w:val="000000"/>
                <w:sz w:val="22"/>
                <w:szCs w:val="18"/>
                <w:rtl/>
              </w:rPr>
              <w:t>پاسخ به تغييرات سياسي، اقتصادي و اجتماعي در جامعه</w:t>
            </w:r>
          </w:p>
        </w:tc>
      </w:tr>
      <w:tr w:rsidR="005767BA" w:rsidRPr="005767BA">
        <w:trPr>
          <w:trHeight w:val="520"/>
          <w:jc w:val="center"/>
        </w:trPr>
        <w:tc>
          <w:tcPr>
            <w:tcW w:w="0" w:type="auto"/>
            <w:vMerge/>
            <w:tcBorders>
              <w:top w:val="outset" w:sz="6" w:space="0" w:color="ECE9D8"/>
              <w:left w:val="single" w:sz="8" w:space="0" w:color="auto"/>
              <w:bottom w:val="single" w:sz="8" w:space="0" w:color="auto"/>
              <w:right w:val="single" w:sz="8" w:space="0" w:color="auto"/>
            </w:tcBorders>
            <w:vAlign w:val="center"/>
            <w:hideMark/>
          </w:tcPr>
          <w:p w:rsidR="005767BA" w:rsidRPr="005767BA" w:rsidRDefault="005767BA" w:rsidP="005767BA">
            <w:pPr>
              <w:rPr>
                <w:rFonts w:ascii="B Nazanin" w:hAnsi="B Nazanin" w:cs="B Nazanin"/>
                <w:color w:val="333333"/>
                <w:sz w:val="22"/>
                <w:szCs w:val="18"/>
              </w:rPr>
            </w:pPr>
          </w:p>
        </w:tc>
        <w:tc>
          <w:tcPr>
            <w:tcW w:w="510" w:type="dxa"/>
            <w:vMerge w:val="restart"/>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5767BA" w:rsidRPr="005767BA" w:rsidRDefault="005767BA" w:rsidP="005767BA">
            <w:pPr>
              <w:jc w:val="center"/>
              <w:rPr>
                <w:rFonts w:ascii="B Nazanin" w:hAnsi="B Nazanin" w:cs="B Nazanin"/>
                <w:color w:val="333333"/>
                <w:sz w:val="22"/>
                <w:szCs w:val="18"/>
              </w:rPr>
            </w:pPr>
            <w:r w:rsidRPr="005767BA">
              <w:rPr>
                <w:rStyle w:val="Strong"/>
                <w:rFonts w:ascii="B Nazanin" w:hAnsi="B Nazanin" w:cs="B Nazanin"/>
                <w:color w:val="333333"/>
                <w:sz w:val="22"/>
                <w:szCs w:val="18"/>
                <w:rtl/>
              </w:rPr>
              <w:t>مديريت افراد</w:t>
            </w:r>
          </w:p>
        </w:tc>
        <w:tc>
          <w:tcPr>
            <w:tcW w:w="283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5767BA" w:rsidRPr="005767BA" w:rsidRDefault="005767BA" w:rsidP="005767BA">
            <w:pPr>
              <w:spacing w:line="216" w:lineRule="auto"/>
              <w:jc w:val="center"/>
              <w:rPr>
                <w:rFonts w:ascii="B Nazanin" w:hAnsi="B Nazanin" w:cs="B Nazanin"/>
                <w:color w:val="333333"/>
                <w:sz w:val="22"/>
                <w:szCs w:val="18"/>
              </w:rPr>
            </w:pPr>
            <w:r w:rsidRPr="005767BA">
              <w:rPr>
                <w:rFonts w:ascii="B Nazanin" w:hAnsi="B Nazanin" w:cs="B Nazanin"/>
                <w:color w:val="000000"/>
                <w:sz w:val="22"/>
                <w:szCs w:val="18"/>
                <w:rtl/>
              </w:rPr>
              <w:t>تسلط كتابداران به زبانهاي مختلف</w:t>
            </w:r>
          </w:p>
        </w:tc>
        <w:tc>
          <w:tcPr>
            <w:tcW w:w="0" w:type="auto"/>
            <w:vMerge/>
            <w:tcBorders>
              <w:top w:val="outset" w:sz="6" w:space="0" w:color="ECE9D8"/>
              <w:left w:val="outset" w:sz="6" w:space="0" w:color="ECE9D8"/>
              <w:bottom w:val="single" w:sz="8" w:space="0" w:color="auto"/>
              <w:right w:val="single" w:sz="8" w:space="0" w:color="auto"/>
            </w:tcBorders>
            <w:vAlign w:val="center"/>
            <w:hideMark/>
          </w:tcPr>
          <w:p w:rsidR="005767BA" w:rsidRPr="005767BA" w:rsidRDefault="005767BA" w:rsidP="005767BA">
            <w:pPr>
              <w:rPr>
                <w:rFonts w:ascii="B Nazanin" w:hAnsi="B Nazanin" w:cs="B Nazanin"/>
                <w:color w:val="333333"/>
                <w:sz w:val="22"/>
                <w:szCs w:val="18"/>
              </w:rPr>
            </w:pPr>
          </w:p>
        </w:tc>
        <w:tc>
          <w:tcPr>
            <w:tcW w:w="0" w:type="auto"/>
            <w:vMerge/>
            <w:tcBorders>
              <w:top w:val="outset" w:sz="6" w:space="0" w:color="ECE9D8"/>
              <w:left w:val="outset" w:sz="6" w:space="0" w:color="ECE9D8"/>
              <w:bottom w:val="single" w:sz="8" w:space="0" w:color="auto"/>
              <w:right w:val="single" w:sz="8" w:space="0" w:color="auto"/>
            </w:tcBorders>
            <w:vAlign w:val="center"/>
            <w:hideMark/>
          </w:tcPr>
          <w:p w:rsidR="005767BA" w:rsidRPr="005767BA" w:rsidRDefault="005767BA" w:rsidP="005767BA">
            <w:pPr>
              <w:rPr>
                <w:rFonts w:ascii="B Nazanin" w:hAnsi="B Nazanin" w:cs="B Nazanin"/>
                <w:color w:val="333333"/>
                <w:sz w:val="22"/>
                <w:szCs w:val="18"/>
              </w:rPr>
            </w:pPr>
          </w:p>
        </w:tc>
        <w:tc>
          <w:tcPr>
            <w:tcW w:w="283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5767BA" w:rsidRPr="005767BA" w:rsidRDefault="005767BA" w:rsidP="005767BA">
            <w:pPr>
              <w:spacing w:line="216" w:lineRule="auto"/>
              <w:jc w:val="center"/>
              <w:rPr>
                <w:rFonts w:ascii="B Nazanin" w:hAnsi="B Nazanin" w:cs="B Nazanin"/>
                <w:color w:val="333333"/>
                <w:sz w:val="22"/>
                <w:szCs w:val="18"/>
              </w:rPr>
            </w:pPr>
            <w:r w:rsidRPr="005767BA">
              <w:rPr>
                <w:rFonts w:ascii="B Nazanin" w:hAnsi="B Nazanin" w:cs="B Nazanin"/>
                <w:color w:val="000000"/>
                <w:sz w:val="22"/>
                <w:szCs w:val="18"/>
                <w:rtl/>
              </w:rPr>
              <w:t>سفارش كتابهاي كتابخانه بر اساس درخواست اعضا</w:t>
            </w:r>
          </w:p>
        </w:tc>
      </w:tr>
      <w:tr w:rsidR="005767BA" w:rsidRPr="005767BA">
        <w:trPr>
          <w:trHeight w:val="613"/>
          <w:jc w:val="center"/>
        </w:trPr>
        <w:tc>
          <w:tcPr>
            <w:tcW w:w="0" w:type="auto"/>
            <w:vMerge/>
            <w:tcBorders>
              <w:top w:val="outset" w:sz="6" w:space="0" w:color="ECE9D8"/>
              <w:left w:val="single" w:sz="8" w:space="0" w:color="auto"/>
              <w:bottom w:val="single" w:sz="8" w:space="0" w:color="auto"/>
              <w:right w:val="single" w:sz="8" w:space="0" w:color="auto"/>
            </w:tcBorders>
            <w:vAlign w:val="center"/>
            <w:hideMark/>
          </w:tcPr>
          <w:p w:rsidR="005767BA" w:rsidRPr="005767BA" w:rsidRDefault="005767BA" w:rsidP="005767BA">
            <w:pPr>
              <w:rPr>
                <w:rFonts w:ascii="B Nazanin" w:hAnsi="B Nazanin" w:cs="B Nazanin"/>
                <w:color w:val="333333"/>
                <w:sz w:val="22"/>
                <w:szCs w:val="18"/>
              </w:rPr>
            </w:pPr>
          </w:p>
        </w:tc>
        <w:tc>
          <w:tcPr>
            <w:tcW w:w="0" w:type="auto"/>
            <w:vMerge/>
            <w:tcBorders>
              <w:top w:val="outset" w:sz="6" w:space="0" w:color="ECE9D8"/>
              <w:left w:val="outset" w:sz="6" w:space="0" w:color="ECE9D8"/>
              <w:bottom w:val="single" w:sz="8" w:space="0" w:color="auto"/>
              <w:right w:val="single" w:sz="8" w:space="0" w:color="auto"/>
            </w:tcBorders>
            <w:vAlign w:val="center"/>
            <w:hideMark/>
          </w:tcPr>
          <w:p w:rsidR="005767BA" w:rsidRPr="005767BA" w:rsidRDefault="005767BA" w:rsidP="005767BA">
            <w:pPr>
              <w:rPr>
                <w:rFonts w:ascii="B Nazanin" w:hAnsi="B Nazanin" w:cs="B Nazanin"/>
                <w:color w:val="333333"/>
                <w:sz w:val="22"/>
                <w:szCs w:val="18"/>
              </w:rPr>
            </w:pPr>
          </w:p>
        </w:tc>
        <w:tc>
          <w:tcPr>
            <w:tcW w:w="283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5767BA" w:rsidRPr="005767BA" w:rsidRDefault="005767BA" w:rsidP="005767BA">
            <w:pPr>
              <w:spacing w:line="216" w:lineRule="auto"/>
              <w:jc w:val="center"/>
              <w:rPr>
                <w:rFonts w:ascii="B Nazanin" w:hAnsi="B Nazanin" w:cs="B Nazanin"/>
                <w:color w:val="333333"/>
                <w:sz w:val="22"/>
                <w:szCs w:val="18"/>
              </w:rPr>
            </w:pPr>
            <w:r w:rsidRPr="005767BA">
              <w:rPr>
                <w:rFonts w:ascii="B Nazanin" w:hAnsi="B Nazanin" w:cs="B Nazanin"/>
                <w:color w:val="000000"/>
                <w:sz w:val="22"/>
                <w:szCs w:val="18"/>
                <w:rtl/>
              </w:rPr>
              <w:t>اختيار كاركنان كتابخانه جهت انجام وظايف خود</w:t>
            </w:r>
          </w:p>
        </w:tc>
        <w:tc>
          <w:tcPr>
            <w:tcW w:w="0" w:type="auto"/>
            <w:vMerge/>
            <w:tcBorders>
              <w:top w:val="outset" w:sz="6" w:space="0" w:color="ECE9D8"/>
              <w:left w:val="outset" w:sz="6" w:space="0" w:color="ECE9D8"/>
              <w:bottom w:val="single" w:sz="8" w:space="0" w:color="auto"/>
              <w:right w:val="single" w:sz="8" w:space="0" w:color="auto"/>
            </w:tcBorders>
            <w:vAlign w:val="center"/>
            <w:hideMark/>
          </w:tcPr>
          <w:p w:rsidR="005767BA" w:rsidRPr="005767BA" w:rsidRDefault="005767BA" w:rsidP="005767BA">
            <w:pPr>
              <w:rPr>
                <w:rFonts w:ascii="B Nazanin" w:hAnsi="B Nazanin" w:cs="B Nazanin"/>
                <w:color w:val="333333"/>
                <w:sz w:val="22"/>
                <w:szCs w:val="18"/>
              </w:rPr>
            </w:pPr>
          </w:p>
        </w:tc>
        <w:tc>
          <w:tcPr>
            <w:tcW w:w="0" w:type="auto"/>
            <w:vMerge/>
            <w:tcBorders>
              <w:top w:val="outset" w:sz="6" w:space="0" w:color="ECE9D8"/>
              <w:left w:val="outset" w:sz="6" w:space="0" w:color="ECE9D8"/>
              <w:bottom w:val="single" w:sz="8" w:space="0" w:color="auto"/>
              <w:right w:val="single" w:sz="8" w:space="0" w:color="auto"/>
            </w:tcBorders>
            <w:vAlign w:val="center"/>
            <w:hideMark/>
          </w:tcPr>
          <w:p w:rsidR="005767BA" w:rsidRPr="005767BA" w:rsidRDefault="005767BA" w:rsidP="005767BA">
            <w:pPr>
              <w:rPr>
                <w:rFonts w:ascii="B Nazanin" w:hAnsi="B Nazanin" w:cs="B Nazanin"/>
                <w:color w:val="333333"/>
                <w:sz w:val="22"/>
                <w:szCs w:val="18"/>
              </w:rPr>
            </w:pPr>
          </w:p>
        </w:tc>
        <w:tc>
          <w:tcPr>
            <w:tcW w:w="283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5767BA" w:rsidRPr="005767BA" w:rsidRDefault="005767BA" w:rsidP="005767BA">
            <w:pPr>
              <w:spacing w:line="216" w:lineRule="auto"/>
              <w:jc w:val="center"/>
              <w:rPr>
                <w:rFonts w:ascii="B Nazanin" w:hAnsi="B Nazanin" w:cs="B Nazanin"/>
                <w:color w:val="333333"/>
                <w:sz w:val="22"/>
                <w:szCs w:val="18"/>
              </w:rPr>
            </w:pPr>
            <w:r w:rsidRPr="005767BA">
              <w:rPr>
                <w:rFonts w:ascii="B Nazanin" w:hAnsi="B Nazanin" w:cs="B Nazanin"/>
                <w:color w:val="000000"/>
                <w:sz w:val="22"/>
                <w:szCs w:val="18"/>
                <w:rtl/>
              </w:rPr>
              <w:t>وجود برنامه‌اي براي تشخيص و شناسايي نيازهاي اعضا</w:t>
            </w:r>
          </w:p>
        </w:tc>
      </w:tr>
      <w:tr w:rsidR="005767BA" w:rsidRPr="005767BA">
        <w:trPr>
          <w:trHeight w:val="424"/>
          <w:jc w:val="center"/>
        </w:trPr>
        <w:tc>
          <w:tcPr>
            <w:tcW w:w="0" w:type="auto"/>
            <w:vMerge/>
            <w:tcBorders>
              <w:top w:val="outset" w:sz="6" w:space="0" w:color="ECE9D8"/>
              <w:left w:val="single" w:sz="8" w:space="0" w:color="auto"/>
              <w:bottom w:val="single" w:sz="8" w:space="0" w:color="auto"/>
              <w:right w:val="single" w:sz="8" w:space="0" w:color="auto"/>
            </w:tcBorders>
            <w:vAlign w:val="center"/>
            <w:hideMark/>
          </w:tcPr>
          <w:p w:rsidR="005767BA" w:rsidRPr="005767BA" w:rsidRDefault="005767BA" w:rsidP="005767BA">
            <w:pPr>
              <w:rPr>
                <w:rFonts w:ascii="B Nazanin" w:hAnsi="B Nazanin" w:cs="B Nazanin"/>
                <w:color w:val="333333"/>
                <w:sz w:val="22"/>
                <w:szCs w:val="18"/>
              </w:rPr>
            </w:pPr>
          </w:p>
        </w:tc>
        <w:tc>
          <w:tcPr>
            <w:tcW w:w="0" w:type="auto"/>
            <w:vMerge/>
            <w:tcBorders>
              <w:top w:val="outset" w:sz="6" w:space="0" w:color="ECE9D8"/>
              <w:left w:val="outset" w:sz="6" w:space="0" w:color="ECE9D8"/>
              <w:bottom w:val="single" w:sz="8" w:space="0" w:color="auto"/>
              <w:right w:val="single" w:sz="8" w:space="0" w:color="auto"/>
            </w:tcBorders>
            <w:vAlign w:val="center"/>
            <w:hideMark/>
          </w:tcPr>
          <w:p w:rsidR="005767BA" w:rsidRPr="005767BA" w:rsidRDefault="005767BA" w:rsidP="005767BA">
            <w:pPr>
              <w:rPr>
                <w:rFonts w:ascii="B Nazanin" w:hAnsi="B Nazanin" w:cs="B Nazanin"/>
                <w:color w:val="333333"/>
                <w:sz w:val="22"/>
                <w:szCs w:val="18"/>
              </w:rPr>
            </w:pPr>
          </w:p>
        </w:tc>
        <w:tc>
          <w:tcPr>
            <w:tcW w:w="283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5767BA" w:rsidRPr="005767BA" w:rsidRDefault="005767BA" w:rsidP="005767BA">
            <w:pPr>
              <w:spacing w:line="216" w:lineRule="auto"/>
              <w:jc w:val="center"/>
              <w:rPr>
                <w:rFonts w:ascii="B Nazanin" w:hAnsi="B Nazanin" w:cs="B Nazanin"/>
                <w:color w:val="333333"/>
                <w:sz w:val="22"/>
                <w:szCs w:val="18"/>
              </w:rPr>
            </w:pPr>
            <w:r w:rsidRPr="005767BA">
              <w:rPr>
                <w:rFonts w:ascii="B Nazanin" w:hAnsi="B Nazanin" w:cs="B Nazanin"/>
                <w:color w:val="000000"/>
                <w:sz w:val="22"/>
                <w:szCs w:val="18"/>
                <w:rtl/>
              </w:rPr>
              <w:t>توانايي كاركنان در حل مسائل كاري خود به صورت مبتكرانه</w:t>
            </w:r>
          </w:p>
        </w:tc>
        <w:tc>
          <w:tcPr>
            <w:tcW w:w="0" w:type="auto"/>
            <w:vMerge/>
            <w:tcBorders>
              <w:top w:val="outset" w:sz="6" w:space="0" w:color="ECE9D8"/>
              <w:left w:val="outset" w:sz="6" w:space="0" w:color="ECE9D8"/>
              <w:bottom w:val="single" w:sz="8" w:space="0" w:color="auto"/>
              <w:right w:val="single" w:sz="8" w:space="0" w:color="auto"/>
            </w:tcBorders>
            <w:vAlign w:val="center"/>
            <w:hideMark/>
          </w:tcPr>
          <w:p w:rsidR="005767BA" w:rsidRPr="005767BA" w:rsidRDefault="005767BA" w:rsidP="005767BA">
            <w:pPr>
              <w:rPr>
                <w:rFonts w:ascii="B Nazanin" w:hAnsi="B Nazanin" w:cs="B Nazanin"/>
                <w:color w:val="333333"/>
                <w:sz w:val="22"/>
                <w:szCs w:val="18"/>
              </w:rPr>
            </w:pPr>
          </w:p>
        </w:tc>
        <w:tc>
          <w:tcPr>
            <w:tcW w:w="0" w:type="auto"/>
            <w:vMerge/>
            <w:tcBorders>
              <w:top w:val="outset" w:sz="6" w:space="0" w:color="ECE9D8"/>
              <w:left w:val="outset" w:sz="6" w:space="0" w:color="ECE9D8"/>
              <w:bottom w:val="single" w:sz="8" w:space="0" w:color="auto"/>
              <w:right w:val="single" w:sz="8" w:space="0" w:color="auto"/>
            </w:tcBorders>
            <w:vAlign w:val="center"/>
            <w:hideMark/>
          </w:tcPr>
          <w:p w:rsidR="005767BA" w:rsidRPr="005767BA" w:rsidRDefault="005767BA" w:rsidP="005767BA">
            <w:pPr>
              <w:rPr>
                <w:rFonts w:ascii="B Nazanin" w:hAnsi="B Nazanin" w:cs="B Nazanin"/>
                <w:color w:val="333333"/>
                <w:sz w:val="22"/>
                <w:szCs w:val="18"/>
              </w:rPr>
            </w:pPr>
          </w:p>
        </w:tc>
        <w:tc>
          <w:tcPr>
            <w:tcW w:w="283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5767BA" w:rsidRPr="005767BA" w:rsidRDefault="005767BA" w:rsidP="005767BA">
            <w:pPr>
              <w:spacing w:line="216" w:lineRule="auto"/>
              <w:jc w:val="center"/>
              <w:rPr>
                <w:rFonts w:ascii="B Nazanin" w:hAnsi="B Nazanin" w:cs="B Nazanin"/>
                <w:color w:val="333333"/>
                <w:sz w:val="22"/>
                <w:szCs w:val="18"/>
              </w:rPr>
            </w:pPr>
            <w:r w:rsidRPr="005767BA">
              <w:rPr>
                <w:rFonts w:ascii="B Nazanin" w:hAnsi="B Nazanin" w:cs="B Nazanin"/>
                <w:color w:val="000000"/>
                <w:sz w:val="22"/>
                <w:szCs w:val="18"/>
                <w:rtl/>
              </w:rPr>
              <w:t>پاسخگويي كتابهاي كتابخانه بر اساس علاقه‌مندي تمامي اعضاي خود</w:t>
            </w:r>
          </w:p>
        </w:tc>
      </w:tr>
      <w:tr w:rsidR="005767BA" w:rsidRPr="005767BA">
        <w:trPr>
          <w:trHeight w:val="787"/>
          <w:jc w:val="center"/>
        </w:trPr>
        <w:tc>
          <w:tcPr>
            <w:tcW w:w="0" w:type="auto"/>
            <w:vMerge/>
            <w:tcBorders>
              <w:top w:val="outset" w:sz="6" w:space="0" w:color="ECE9D8"/>
              <w:left w:val="single" w:sz="8" w:space="0" w:color="auto"/>
              <w:bottom w:val="single" w:sz="8" w:space="0" w:color="auto"/>
              <w:right w:val="single" w:sz="8" w:space="0" w:color="auto"/>
            </w:tcBorders>
            <w:vAlign w:val="center"/>
            <w:hideMark/>
          </w:tcPr>
          <w:p w:rsidR="005767BA" w:rsidRPr="005767BA" w:rsidRDefault="005767BA" w:rsidP="005767BA">
            <w:pPr>
              <w:rPr>
                <w:rFonts w:ascii="B Nazanin" w:hAnsi="B Nazanin" w:cs="B Nazanin"/>
                <w:color w:val="333333"/>
                <w:sz w:val="22"/>
                <w:szCs w:val="18"/>
              </w:rPr>
            </w:pPr>
          </w:p>
        </w:tc>
        <w:tc>
          <w:tcPr>
            <w:tcW w:w="0" w:type="auto"/>
            <w:vMerge/>
            <w:tcBorders>
              <w:top w:val="outset" w:sz="6" w:space="0" w:color="ECE9D8"/>
              <w:left w:val="outset" w:sz="6" w:space="0" w:color="ECE9D8"/>
              <w:bottom w:val="single" w:sz="8" w:space="0" w:color="auto"/>
              <w:right w:val="single" w:sz="8" w:space="0" w:color="auto"/>
            </w:tcBorders>
            <w:vAlign w:val="center"/>
            <w:hideMark/>
          </w:tcPr>
          <w:p w:rsidR="005767BA" w:rsidRPr="005767BA" w:rsidRDefault="005767BA" w:rsidP="005767BA">
            <w:pPr>
              <w:rPr>
                <w:rFonts w:ascii="B Nazanin" w:hAnsi="B Nazanin" w:cs="B Nazanin"/>
                <w:color w:val="333333"/>
                <w:sz w:val="22"/>
                <w:szCs w:val="18"/>
              </w:rPr>
            </w:pPr>
          </w:p>
        </w:tc>
        <w:tc>
          <w:tcPr>
            <w:tcW w:w="283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5767BA" w:rsidRPr="005767BA" w:rsidRDefault="005767BA" w:rsidP="005767BA">
            <w:pPr>
              <w:spacing w:line="216" w:lineRule="auto"/>
              <w:jc w:val="center"/>
              <w:rPr>
                <w:rFonts w:ascii="B Nazanin" w:hAnsi="B Nazanin" w:cs="B Nazanin"/>
                <w:color w:val="333333"/>
                <w:sz w:val="22"/>
                <w:szCs w:val="18"/>
              </w:rPr>
            </w:pPr>
            <w:r w:rsidRPr="005767BA">
              <w:rPr>
                <w:rFonts w:ascii="B Nazanin" w:hAnsi="B Nazanin" w:cs="B Nazanin"/>
                <w:color w:val="000000"/>
                <w:sz w:val="22"/>
                <w:szCs w:val="18"/>
                <w:rtl/>
              </w:rPr>
              <w:t>ميزان مهارتها و تخصصهاي متنوع و چندگانه كاركنان كتابخانه جهت انجام وظايف مختلف در سازمان</w:t>
            </w:r>
          </w:p>
        </w:tc>
        <w:tc>
          <w:tcPr>
            <w:tcW w:w="0" w:type="auto"/>
            <w:vMerge/>
            <w:tcBorders>
              <w:top w:val="outset" w:sz="6" w:space="0" w:color="ECE9D8"/>
              <w:left w:val="outset" w:sz="6" w:space="0" w:color="ECE9D8"/>
              <w:bottom w:val="single" w:sz="8" w:space="0" w:color="auto"/>
              <w:right w:val="single" w:sz="8" w:space="0" w:color="auto"/>
            </w:tcBorders>
            <w:vAlign w:val="center"/>
            <w:hideMark/>
          </w:tcPr>
          <w:p w:rsidR="005767BA" w:rsidRPr="005767BA" w:rsidRDefault="005767BA" w:rsidP="005767BA">
            <w:pPr>
              <w:rPr>
                <w:rFonts w:ascii="B Nazanin" w:hAnsi="B Nazanin" w:cs="B Nazanin"/>
                <w:color w:val="333333"/>
                <w:sz w:val="22"/>
                <w:szCs w:val="18"/>
              </w:rPr>
            </w:pPr>
          </w:p>
        </w:tc>
        <w:tc>
          <w:tcPr>
            <w:tcW w:w="510" w:type="dxa"/>
            <w:vMerge w:val="restart"/>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5767BA" w:rsidRPr="005767BA" w:rsidRDefault="005767BA" w:rsidP="005767BA">
            <w:pPr>
              <w:jc w:val="center"/>
              <w:rPr>
                <w:rFonts w:ascii="B Nazanin" w:hAnsi="B Nazanin" w:cs="B Nazanin"/>
                <w:color w:val="333333"/>
                <w:sz w:val="22"/>
                <w:szCs w:val="18"/>
              </w:rPr>
            </w:pPr>
            <w:r w:rsidRPr="005767BA">
              <w:rPr>
                <w:rStyle w:val="Strong"/>
                <w:rFonts w:ascii="B Nazanin" w:hAnsi="B Nazanin" w:cs="B Nazanin"/>
                <w:color w:val="000000"/>
                <w:sz w:val="22"/>
                <w:szCs w:val="18"/>
                <w:rtl/>
              </w:rPr>
              <w:t>شايستگي</w:t>
            </w:r>
          </w:p>
        </w:tc>
        <w:tc>
          <w:tcPr>
            <w:tcW w:w="283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5767BA" w:rsidRPr="005767BA" w:rsidRDefault="005767BA" w:rsidP="005767BA">
            <w:pPr>
              <w:spacing w:line="216" w:lineRule="auto"/>
              <w:jc w:val="center"/>
              <w:rPr>
                <w:rFonts w:ascii="B Nazanin" w:hAnsi="B Nazanin" w:cs="B Nazanin"/>
                <w:color w:val="333333"/>
                <w:sz w:val="22"/>
                <w:szCs w:val="18"/>
              </w:rPr>
            </w:pPr>
            <w:r w:rsidRPr="005767BA">
              <w:rPr>
                <w:rFonts w:ascii="B Nazanin" w:hAnsi="B Nazanin" w:cs="B Nazanin"/>
                <w:color w:val="000000"/>
                <w:sz w:val="22"/>
                <w:szCs w:val="18"/>
                <w:rtl/>
              </w:rPr>
              <w:t>موفقيت كتابخانه در جذب اكثر مخاطبان</w:t>
            </w:r>
          </w:p>
        </w:tc>
      </w:tr>
      <w:tr w:rsidR="005767BA" w:rsidRPr="005767BA">
        <w:trPr>
          <w:trHeight w:val="460"/>
          <w:jc w:val="center"/>
        </w:trPr>
        <w:tc>
          <w:tcPr>
            <w:tcW w:w="0" w:type="auto"/>
            <w:vMerge/>
            <w:tcBorders>
              <w:top w:val="outset" w:sz="6" w:space="0" w:color="ECE9D8"/>
              <w:left w:val="single" w:sz="8" w:space="0" w:color="auto"/>
              <w:bottom w:val="single" w:sz="8" w:space="0" w:color="auto"/>
              <w:right w:val="single" w:sz="8" w:space="0" w:color="auto"/>
            </w:tcBorders>
            <w:vAlign w:val="center"/>
            <w:hideMark/>
          </w:tcPr>
          <w:p w:rsidR="005767BA" w:rsidRPr="005767BA" w:rsidRDefault="005767BA" w:rsidP="005767BA">
            <w:pPr>
              <w:rPr>
                <w:rFonts w:ascii="B Nazanin" w:hAnsi="B Nazanin" w:cs="B Nazanin"/>
                <w:color w:val="333333"/>
                <w:sz w:val="22"/>
                <w:szCs w:val="18"/>
              </w:rPr>
            </w:pPr>
          </w:p>
        </w:tc>
        <w:tc>
          <w:tcPr>
            <w:tcW w:w="0" w:type="auto"/>
            <w:vMerge/>
            <w:tcBorders>
              <w:top w:val="outset" w:sz="6" w:space="0" w:color="ECE9D8"/>
              <w:left w:val="outset" w:sz="6" w:space="0" w:color="ECE9D8"/>
              <w:bottom w:val="single" w:sz="8" w:space="0" w:color="auto"/>
              <w:right w:val="single" w:sz="8" w:space="0" w:color="auto"/>
            </w:tcBorders>
            <w:vAlign w:val="center"/>
            <w:hideMark/>
          </w:tcPr>
          <w:p w:rsidR="005767BA" w:rsidRPr="005767BA" w:rsidRDefault="005767BA" w:rsidP="005767BA">
            <w:pPr>
              <w:rPr>
                <w:rFonts w:ascii="B Nazanin" w:hAnsi="B Nazanin" w:cs="B Nazanin"/>
                <w:color w:val="333333"/>
                <w:sz w:val="22"/>
                <w:szCs w:val="18"/>
              </w:rPr>
            </w:pPr>
          </w:p>
        </w:tc>
        <w:tc>
          <w:tcPr>
            <w:tcW w:w="283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5767BA" w:rsidRPr="005767BA" w:rsidRDefault="005767BA" w:rsidP="005767BA">
            <w:pPr>
              <w:spacing w:line="216" w:lineRule="auto"/>
              <w:jc w:val="center"/>
              <w:rPr>
                <w:rFonts w:ascii="B Nazanin" w:hAnsi="B Nazanin" w:cs="B Nazanin"/>
                <w:color w:val="333333"/>
                <w:sz w:val="22"/>
                <w:szCs w:val="18"/>
              </w:rPr>
            </w:pPr>
            <w:r w:rsidRPr="005767BA">
              <w:rPr>
                <w:rFonts w:ascii="B Nazanin" w:hAnsi="B Nazanin" w:cs="B Nazanin"/>
                <w:color w:val="000000"/>
                <w:sz w:val="22"/>
                <w:szCs w:val="18"/>
                <w:rtl/>
              </w:rPr>
              <w:t>به روز بودن اطلاعات كتابداران</w:t>
            </w:r>
          </w:p>
        </w:tc>
        <w:tc>
          <w:tcPr>
            <w:tcW w:w="0" w:type="auto"/>
            <w:vMerge/>
            <w:tcBorders>
              <w:top w:val="outset" w:sz="6" w:space="0" w:color="ECE9D8"/>
              <w:left w:val="outset" w:sz="6" w:space="0" w:color="ECE9D8"/>
              <w:bottom w:val="single" w:sz="8" w:space="0" w:color="auto"/>
              <w:right w:val="single" w:sz="8" w:space="0" w:color="auto"/>
            </w:tcBorders>
            <w:vAlign w:val="center"/>
            <w:hideMark/>
          </w:tcPr>
          <w:p w:rsidR="005767BA" w:rsidRPr="005767BA" w:rsidRDefault="005767BA" w:rsidP="005767BA">
            <w:pPr>
              <w:rPr>
                <w:rFonts w:ascii="B Nazanin" w:hAnsi="B Nazanin" w:cs="B Nazanin"/>
                <w:color w:val="333333"/>
                <w:sz w:val="22"/>
                <w:szCs w:val="18"/>
              </w:rPr>
            </w:pPr>
          </w:p>
        </w:tc>
        <w:tc>
          <w:tcPr>
            <w:tcW w:w="0" w:type="auto"/>
            <w:vMerge/>
            <w:tcBorders>
              <w:top w:val="outset" w:sz="6" w:space="0" w:color="ECE9D8"/>
              <w:left w:val="outset" w:sz="6" w:space="0" w:color="ECE9D8"/>
              <w:bottom w:val="single" w:sz="8" w:space="0" w:color="auto"/>
              <w:right w:val="single" w:sz="8" w:space="0" w:color="auto"/>
            </w:tcBorders>
            <w:vAlign w:val="center"/>
            <w:hideMark/>
          </w:tcPr>
          <w:p w:rsidR="005767BA" w:rsidRPr="005767BA" w:rsidRDefault="005767BA" w:rsidP="005767BA">
            <w:pPr>
              <w:rPr>
                <w:rFonts w:ascii="B Nazanin" w:hAnsi="B Nazanin" w:cs="B Nazanin"/>
                <w:color w:val="333333"/>
                <w:sz w:val="22"/>
                <w:szCs w:val="18"/>
              </w:rPr>
            </w:pPr>
          </w:p>
        </w:tc>
        <w:tc>
          <w:tcPr>
            <w:tcW w:w="283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5767BA" w:rsidRPr="005767BA" w:rsidRDefault="005767BA" w:rsidP="005767BA">
            <w:pPr>
              <w:spacing w:line="216" w:lineRule="auto"/>
              <w:jc w:val="center"/>
              <w:rPr>
                <w:rFonts w:ascii="B Nazanin" w:hAnsi="B Nazanin" w:cs="B Nazanin"/>
                <w:color w:val="333333"/>
                <w:sz w:val="22"/>
                <w:szCs w:val="18"/>
              </w:rPr>
            </w:pPr>
            <w:r w:rsidRPr="005767BA">
              <w:rPr>
                <w:rFonts w:ascii="B Nazanin" w:hAnsi="B Nazanin" w:cs="B Nazanin"/>
                <w:color w:val="000000"/>
                <w:sz w:val="22"/>
                <w:szCs w:val="18"/>
                <w:rtl/>
              </w:rPr>
              <w:t>تلاش كاركنان در جهت افزايش سطح دانش و مهارتهاي خود</w:t>
            </w:r>
          </w:p>
        </w:tc>
      </w:tr>
      <w:tr w:rsidR="005767BA" w:rsidRPr="005767BA">
        <w:trPr>
          <w:trHeight w:val="554"/>
          <w:jc w:val="center"/>
        </w:trPr>
        <w:tc>
          <w:tcPr>
            <w:tcW w:w="0" w:type="auto"/>
            <w:vMerge/>
            <w:tcBorders>
              <w:top w:val="outset" w:sz="6" w:space="0" w:color="ECE9D8"/>
              <w:left w:val="single" w:sz="8" w:space="0" w:color="auto"/>
              <w:bottom w:val="single" w:sz="8" w:space="0" w:color="auto"/>
              <w:right w:val="single" w:sz="8" w:space="0" w:color="auto"/>
            </w:tcBorders>
            <w:vAlign w:val="center"/>
            <w:hideMark/>
          </w:tcPr>
          <w:p w:rsidR="005767BA" w:rsidRPr="005767BA" w:rsidRDefault="005767BA" w:rsidP="005767BA">
            <w:pPr>
              <w:rPr>
                <w:rFonts w:ascii="B Nazanin" w:hAnsi="B Nazanin" w:cs="B Nazanin"/>
                <w:color w:val="333333"/>
                <w:sz w:val="22"/>
                <w:szCs w:val="18"/>
              </w:rPr>
            </w:pPr>
          </w:p>
        </w:tc>
        <w:tc>
          <w:tcPr>
            <w:tcW w:w="0" w:type="auto"/>
            <w:vMerge/>
            <w:tcBorders>
              <w:top w:val="outset" w:sz="6" w:space="0" w:color="ECE9D8"/>
              <w:left w:val="outset" w:sz="6" w:space="0" w:color="ECE9D8"/>
              <w:bottom w:val="single" w:sz="8" w:space="0" w:color="auto"/>
              <w:right w:val="single" w:sz="8" w:space="0" w:color="auto"/>
            </w:tcBorders>
            <w:vAlign w:val="center"/>
            <w:hideMark/>
          </w:tcPr>
          <w:p w:rsidR="005767BA" w:rsidRPr="005767BA" w:rsidRDefault="005767BA" w:rsidP="005767BA">
            <w:pPr>
              <w:rPr>
                <w:rFonts w:ascii="B Nazanin" w:hAnsi="B Nazanin" w:cs="B Nazanin"/>
                <w:color w:val="333333"/>
                <w:sz w:val="22"/>
                <w:szCs w:val="18"/>
              </w:rPr>
            </w:pPr>
          </w:p>
        </w:tc>
        <w:tc>
          <w:tcPr>
            <w:tcW w:w="283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5767BA" w:rsidRPr="005767BA" w:rsidRDefault="005767BA" w:rsidP="005767BA">
            <w:pPr>
              <w:spacing w:line="216" w:lineRule="auto"/>
              <w:jc w:val="center"/>
              <w:rPr>
                <w:rFonts w:ascii="B Nazanin" w:hAnsi="B Nazanin" w:cs="B Nazanin"/>
                <w:color w:val="333333"/>
                <w:sz w:val="22"/>
                <w:szCs w:val="18"/>
              </w:rPr>
            </w:pPr>
            <w:r w:rsidRPr="005767BA">
              <w:rPr>
                <w:rFonts w:ascii="B Nazanin" w:hAnsi="B Nazanin" w:cs="B Nazanin"/>
                <w:color w:val="000000"/>
                <w:sz w:val="22"/>
                <w:szCs w:val="18"/>
                <w:rtl/>
              </w:rPr>
              <w:t>آموزش كاركنان در زمينة برخورد مناسب با اعضا و راهنمايي آنها،</w:t>
            </w:r>
          </w:p>
        </w:tc>
        <w:tc>
          <w:tcPr>
            <w:tcW w:w="0" w:type="auto"/>
            <w:vMerge/>
            <w:tcBorders>
              <w:top w:val="outset" w:sz="6" w:space="0" w:color="ECE9D8"/>
              <w:left w:val="outset" w:sz="6" w:space="0" w:color="ECE9D8"/>
              <w:bottom w:val="single" w:sz="8" w:space="0" w:color="auto"/>
              <w:right w:val="single" w:sz="8" w:space="0" w:color="auto"/>
            </w:tcBorders>
            <w:vAlign w:val="center"/>
            <w:hideMark/>
          </w:tcPr>
          <w:p w:rsidR="005767BA" w:rsidRPr="005767BA" w:rsidRDefault="005767BA" w:rsidP="005767BA">
            <w:pPr>
              <w:rPr>
                <w:rFonts w:ascii="B Nazanin" w:hAnsi="B Nazanin" w:cs="B Nazanin"/>
                <w:color w:val="333333"/>
                <w:sz w:val="22"/>
                <w:szCs w:val="18"/>
              </w:rPr>
            </w:pPr>
          </w:p>
        </w:tc>
        <w:tc>
          <w:tcPr>
            <w:tcW w:w="0" w:type="auto"/>
            <w:vMerge/>
            <w:tcBorders>
              <w:top w:val="outset" w:sz="6" w:space="0" w:color="ECE9D8"/>
              <w:left w:val="outset" w:sz="6" w:space="0" w:color="ECE9D8"/>
              <w:bottom w:val="single" w:sz="8" w:space="0" w:color="auto"/>
              <w:right w:val="single" w:sz="8" w:space="0" w:color="auto"/>
            </w:tcBorders>
            <w:vAlign w:val="center"/>
            <w:hideMark/>
          </w:tcPr>
          <w:p w:rsidR="005767BA" w:rsidRPr="005767BA" w:rsidRDefault="005767BA" w:rsidP="005767BA">
            <w:pPr>
              <w:rPr>
                <w:rFonts w:ascii="B Nazanin" w:hAnsi="B Nazanin" w:cs="B Nazanin"/>
                <w:color w:val="333333"/>
                <w:sz w:val="22"/>
                <w:szCs w:val="18"/>
              </w:rPr>
            </w:pPr>
          </w:p>
        </w:tc>
        <w:tc>
          <w:tcPr>
            <w:tcW w:w="283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5767BA" w:rsidRPr="005767BA" w:rsidRDefault="005767BA" w:rsidP="005767BA">
            <w:pPr>
              <w:spacing w:line="216" w:lineRule="auto"/>
              <w:jc w:val="center"/>
              <w:rPr>
                <w:rFonts w:ascii="B Nazanin" w:hAnsi="B Nazanin" w:cs="B Nazanin"/>
                <w:color w:val="333333"/>
                <w:sz w:val="22"/>
                <w:szCs w:val="18"/>
              </w:rPr>
            </w:pPr>
            <w:r w:rsidRPr="005767BA">
              <w:rPr>
                <w:rFonts w:ascii="B Nazanin" w:hAnsi="B Nazanin" w:cs="B Nazanin"/>
                <w:color w:val="000000"/>
                <w:sz w:val="22"/>
                <w:szCs w:val="18"/>
                <w:rtl/>
              </w:rPr>
              <w:t>علاقه مندي كاركنان كتابخانه به انتقال دانش و مهارتهاي كسب شده خود به ديگران</w:t>
            </w:r>
          </w:p>
        </w:tc>
      </w:tr>
      <w:tr w:rsidR="005767BA" w:rsidRPr="005767BA">
        <w:trPr>
          <w:trHeight w:val="506"/>
          <w:jc w:val="center"/>
        </w:trPr>
        <w:tc>
          <w:tcPr>
            <w:tcW w:w="0" w:type="auto"/>
            <w:vMerge/>
            <w:tcBorders>
              <w:top w:val="outset" w:sz="6" w:space="0" w:color="ECE9D8"/>
              <w:left w:val="single" w:sz="8" w:space="0" w:color="auto"/>
              <w:bottom w:val="single" w:sz="8" w:space="0" w:color="auto"/>
              <w:right w:val="single" w:sz="8" w:space="0" w:color="auto"/>
            </w:tcBorders>
            <w:vAlign w:val="center"/>
            <w:hideMark/>
          </w:tcPr>
          <w:p w:rsidR="005767BA" w:rsidRPr="005767BA" w:rsidRDefault="005767BA" w:rsidP="005767BA">
            <w:pPr>
              <w:rPr>
                <w:rFonts w:ascii="B Nazanin" w:hAnsi="B Nazanin" w:cs="B Nazanin"/>
                <w:color w:val="333333"/>
                <w:sz w:val="22"/>
                <w:szCs w:val="18"/>
              </w:rPr>
            </w:pPr>
          </w:p>
        </w:tc>
        <w:tc>
          <w:tcPr>
            <w:tcW w:w="0" w:type="auto"/>
            <w:vMerge/>
            <w:tcBorders>
              <w:top w:val="outset" w:sz="6" w:space="0" w:color="ECE9D8"/>
              <w:left w:val="outset" w:sz="6" w:space="0" w:color="ECE9D8"/>
              <w:bottom w:val="single" w:sz="8" w:space="0" w:color="auto"/>
              <w:right w:val="single" w:sz="8" w:space="0" w:color="auto"/>
            </w:tcBorders>
            <w:vAlign w:val="center"/>
            <w:hideMark/>
          </w:tcPr>
          <w:p w:rsidR="005767BA" w:rsidRPr="005767BA" w:rsidRDefault="005767BA" w:rsidP="005767BA">
            <w:pPr>
              <w:rPr>
                <w:rFonts w:ascii="B Nazanin" w:hAnsi="B Nazanin" w:cs="B Nazanin"/>
                <w:color w:val="333333"/>
                <w:sz w:val="22"/>
                <w:szCs w:val="18"/>
              </w:rPr>
            </w:pPr>
          </w:p>
        </w:tc>
        <w:tc>
          <w:tcPr>
            <w:tcW w:w="283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5767BA" w:rsidRPr="005767BA" w:rsidRDefault="005767BA" w:rsidP="005767BA">
            <w:pPr>
              <w:spacing w:line="216" w:lineRule="auto"/>
              <w:jc w:val="center"/>
              <w:rPr>
                <w:rFonts w:ascii="B Nazanin" w:hAnsi="B Nazanin" w:cs="B Nazanin"/>
                <w:color w:val="333333"/>
                <w:sz w:val="22"/>
                <w:szCs w:val="18"/>
              </w:rPr>
            </w:pPr>
            <w:r w:rsidRPr="005767BA">
              <w:rPr>
                <w:rFonts w:ascii="B Nazanin" w:hAnsi="B Nazanin" w:cs="B Nazanin"/>
                <w:color w:val="000000"/>
                <w:sz w:val="22"/>
                <w:szCs w:val="18"/>
                <w:rtl/>
              </w:rPr>
              <w:t>روحية كار تيمي كاركنان</w:t>
            </w:r>
          </w:p>
        </w:tc>
        <w:tc>
          <w:tcPr>
            <w:tcW w:w="0" w:type="auto"/>
            <w:vMerge/>
            <w:tcBorders>
              <w:top w:val="outset" w:sz="6" w:space="0" w:color="ECE9D8"/>
              <w:left w:val="outset" w:sz="6" w:space="0" w:color="ECE9D8"/>
              <w:bottom w:val="single" w:sz="8" w:space="0" w:color="auto"/>
              <w:right w:val="single" w:sz="8" w:space="0" w:color="auto"/>
            </w:tcBorders>
            <w:vAlign w:val="center"/>
            <w:hideMark/>
          </w:tcPr>
          <w:p w:rsidR="005767BA" w:rsidRPr="005767BA" w:rsidRDefault="005767BA" w:rsidP="005767BA">
            <w:pPr>
              <w:rPr>
                <w:rFonts w:ascii="B Nazanin" w:hAnsi="B Nazanin" w:cs="B Nazanin"/>
                <w:color w:val="333333"/>
                <w:sz w:val="22"/>
                <w:szCs w:val="18"/>
              </w:rPr>
            </w:pPr>
          </w:p>
        </w:tc>
        <w:tc>
          <w:tcPr>
            <w:tcW w:w="0" w:type="auto"/>
            <w:vMerge/>
            <w:tcBorders>
              <w:top w:val="outset" w:sz="6" w:space="0" w:color="ECE9D8"/>
              <w:left w:val="outset" w:sz="6" w:space="0" w:color="ECE9D8"/>
              <w:bottom w:val="single" w:sz="8" w:space="0" w:color="auto"/>
              <w:right w:val="single" w:sz="8" w:space="0" w:color="auto"/>
            </w:tcBorders>
            <w:vAlign w:val="center"/>
            <w:hideMark/>
          </w:tcPr>
          <w:p w:rsidR="005767BA" w:rsidRPr="005767BA" w:rsidRDefault="005767BA" w:rsidP="005767BA">
            <w:pPr>
              <w:rPr>
                <w:rFonts w:ascii="B Nazanin" w:hAnsi="B Nazanin" w:cs="B Nazanin"/>
                <w:color w:val="333333"/>
                <w:sz w:val="22"/>
                <w:szCs w:val="18"/>
              </w:rPr>
            </w:pPr>
          </w:p>
        </w:tc>
        <w:tc>
          <w:tcPr>
            <w:tcW w:w="283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5767BA" w:rsidRPr="005767BA" w:rsidRDefault="005767BA" w:rsidP="005767BA">
            <w:pPr>
              <w:spacing w:line="216" w:lineRule="auto"/>
              <w:jc w:val="center"/>
              <w:rPr>
                <w:rFonts w:ascii="B Nazanin" w:hAnsi="B Nazanin" w:cs="B Nazanin"/>
                <w:color w:val="333333"/>
                <w:sz w:val="22"/>
                <w:szCs w:val="18"/>
              </w:rPr>
            </w:pPr>
            <w:r w:rsidRPr="005767BA">
              <w:rPr>
                <w:rFonts w:ascii="B Nazanin" w:hAnsi="B Nazanin" w:cs="B Nazanin"/>
                <w:color w:val="000000"/>
                <w:sz w:val="22"/>
                <w:szCs w:val="18"/>
                <w:rtl/>
              </w:rPr>
              <w:t>دسترسي كامل كاركنان به دانش و اطلاعات مورد نياز خود</w:t>
            </w:r>
          </w:p>
        </w:tc>
      </w:tr>
      <w:tr w:rsidR="005767BA" w:rsidRPr="005767BA">
        <w:trPr>
          <w:trHeight w:val="472"/>
          <w:jc w:val="center"/>
        </w:trPr>
        <w:tc>
          <w:tcPr>
            <w:tcW w:w="0" w:type="auto"/>
            <w:vMerge/>
            <w:tcBorders>
              <w:top w:val="outset" w:sz="6" w:space="0" w:color="ECE9D8"/>
              <w:left w:val="single" w:sz="8" w:space="0" w:color="auto"/>
              <w:bottom w:val="single" w:sz="8" w:space="0" w:color="auto"/>
              <w:right w:val="single" w:sz="8" w:space="0" w:color="auto"/>
            </w:tcBorders>
            <w:vAlign w:val="center"/>
            <w:hideMark/>
          </w:tcPr>
          <w:p w:rsidR="005767BA" w:rsidRPr="005767BA" w:rsidRDefault="005767BA" w:rsidP="005767BA">
            <w:pPr>
              <w:rPr>
                <w:rFonts w:ascii="B Nazanin" w:hAnsi="B Nazanin" w:cs="B Nazanin"/>
                <w:color w:val="333333"/>
                <w:sz w:val="22"/>
                <w:szCs w:val="18"/>
              </w:rPr>
            </w:pPr>
          </w:p>
        </w:tc>
        <w:tc>
          <w:tcPr>
            <w:tcW w:w="0" w:type="auto"/>
            <w:vMerge/>
            <w:tcBorders>
              <w:top w:val="outset" w:sz="6" w:space="0" w:color="ECE9D8"/>
              <w:left w:val="outset" w:sz="6" w:space="0" w:color="ECE9D8"/>
              <w:bottom w:val="single" w:sz="8" w:space="0" w:color="auto"/>
              <w:right w:val="single" w:sz="8" w:space="0" w:color="auto"/>
            </w:tcBorders>
            <w:vAlign w:val="center"/>
            <w:hideMark/>
          </w:tcPr>
          <w:p w:rsidR="005767BA" w:rsidRPr="005767BA" w:rsidRDefault="005767BA" w:rsidP="005767BA">
            <w:pPr>
              <w:rPr>
                <w:rFonts w:ascii="B Nazanin" w:hAnsi="B Nazanin" w:cs="B Nazanin"/>
                <w:color w:val="333333"/>
                <w:sz w:val="22"/>
                <w:szCs w:val="18"/>
              </w:rPr>
            </w:pPr>
          </w:p>
        </w:tc>
        <w:tc>
          <w:tcPr>
            <w:tcW w:w="283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5767BA" w:rsidRPr="005767BA" w:rsidRDefault="005767BA" w:rsidP="005767BA">
            <w:pPr>
              <w:spacing w:line="216" w:lineRule="auto"/>
              <w:jc w:val="center"/>
              <w:rPr>
                <w:rFonts w:ascii="B Nazanin" w:hAnsi="B Nazanin" w:cs="B Nazanin"/>
                <w:color w:val="333333"/>
                <w:sz w:val="22"/>
                <w:szCs w:val="18"/>
              </w:rPr>
            </w:pPr>
            <w:r w:rsidRPr="005767BA">
              <w:rPr>
                <w:rFonts w:ascii="B Nazanin" w:hAnsi="B Nazanin" w:cs="B Nazanin"/>
                <w:color w:val="000000"/>
                <w:sz w:val="22"/>
                <w:szCs w:val="18"/>
                <w:rtl/>
              </w:rPr>
              <w:t>پرداخت به كاركنان بر اساس كيفيت و عملكرد كار آنها</w:t>
            </w:r>
          </w:p>
        </w:tc>
        <w:tc>
          <w:tcPr>
            <w:tcW w:w="0" w:type="auto"/>
            <w:vMerge/>
            <w:tcBorders>
              <w:top w:val="outset" w:sz="6" w:space="0" w:color="ECE9D8"/>
              <w:left w:val="outset" w:sz="6" w:space="0" w:color="ECE9D8"/>
              <w:bottom w:val="single" w:sz="8" w:space="0" w:color="auto"/>
              <w:right w:val="single" w:sz="8" w:space="0" w:color="auto"/>
            </w:tcBorders>
            <w:vAlign w:val="center"/>
            <w:hideMark/>
          </w:tcPr>
          <w:p w:rsidR="005767BA" w:rsidRPr="005767BA" w:rsidRDefault="005767BA" w:rsidP="005767BA">
            <w:pPr>
              <w:rPr>
                <w:rFonts w:ascii="B Nazanin" w:hAnsi="B Nazanin" w:cs="B Nazanin"/>
                <w:color w:val="333333"/>
                <w:sz w:val="22"/>
                <w:szCs w:val="18"/>
              </w:rPr>
            </w:pPr>
          </w:p>
        </w:tc>
        <w:tc>
          <w:tcPr>
            <w:tcW w:w="0" w:type="auto"/>
            <w:vMerge/>
            <w:tcBorders>
              <w:top w:val="outset" w:sz="6" w:space="0" w:color="ECE9D8"/>
              <w:left w:val="outset" w:sz="6" w:space="0" w:color="ECE9D8"/>
              <w:bottom w:val="single" w:sz="8" w:space="0" w:color="auto"/>
              <w:right w:val="single" w:sz="8" w:space="0" w:color="auto"/>
            </w:tcBorders>
            <w:vAlign w:val="center"/>
            <w:hideMark/>
          </w:tcPr>
          <w:p w:rsidR="005767BA" w:rsidRPr="005767BA" w:rsidRDefault="005767BA" w:rsidP="005767BA">
            <w:pPr>
              <w:rPr>
                <w:rFonts w:ascii="B Nazanin" w:hAnsi="B Nazanin" w:cs="B Nazanin"/>
                <w:color w:val="333333"/>
                <w:sz w:val="22"/>
                <w:szCs w:val="18"/>
              </w:rPr>
            </w:pPr>
          </w:p>
        </w:tc>
        <w:tc>
          <w:tcPr>
            <w:tcW w:w="283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5767BA" w:rsidRPr="005767BA" w:rsidRDefault="005767BA" w:rsidP="005767BA">
            <w:pPr>
              <w:spacing w:line="216" w:lineRule="auto"/>
              <w:jc w:val="center"/>
              <w:rPr>
                <w:rFonts w:ascii="B Nazanin" w:hAnsi="B Nazanin" w:cs="B Nazanin"/>
                <w:color w:val="333333"/>
                <w:sz w:val="22"/>
                <w:szCs w:val="18"/>
              </w:rPr>
            </w:pPr>
            <w:r w:rsidRPr="005767BA">
              <w:rPr>
                <w:rFonts w:ascii="B Nazanin" w:hAnsi="B Nazanin" w:cs="B Nazanin"/>
                <w:color w:val="000000"/>
                <w:sz w:val="22"/>
                <w:szCs w:val="18"/>
                <w:rtl/>
              </w:rPr>
              <w:t>در نظر گرفتن تسهيلاتي رفاهي براي كاركنان كتابخانه</w:t>
            </w:r>
          </w:p>
        </w:tc>
      </w:tr>
      <w:tr w:rsidR="005767BA" w:rsidRPr="005767BA">
        <w:trPr>
          <w:trHeight w:val="707"/>
          <w:jc w:val="center"/>
        </w:trPr>
        <w:tc>
          <w:tcPr>
            <w:tcW w:w="0" w:type="auto"/>
            <w:vMerge/>
            <w:tcBorders>
              <w:top w:val="outset" w:sz="6" w:space="0" w:color="ECE9D8"/>
              <w:left w:val="single" w:sz="8" w:space="0" w:color="auto"/>
              <w:bottom w:val="single" w:sz="8" w:space="0" w:color="auto"/>
              <w:right w:val="single" w:sz="8" w:space="0" w:color="auto"/>
            </w:tcBorders>
            <w:vAlign w:val="center"/>
            <w:hideMark/>
          </w:tcPr>
          <w:p w:rsidR="005767BA" w:rsidRPr="005767BA" w:rsidRDefault="005767BA" w:rsidP="005767BA">
            <w:pPr>
              <w:rPr>
                <w:rFonts w:ascii="B Nazanin" w:hAnsi="B Nazanin" w:cs="B Nazanin"/>
                <w:color w:val="333333"/>
                <w:sz w:val="22"/>
                <w:szCs w:val="18"/>
              </w:rPr>
            </w:pPr>
          </w:p>
        </w:tc>
        <w:tc>
          <w:tcPr>
            <w:tcW w:w="0" w:type="auto"/>
            <w:vMerge/>
            <w:tcBorders>
              <w:top w:val="outset" w:sz="6" w:space="0" w:color="ECE9D8"/>
              <w:left w:val="outset" w:sz="6" w:space="0" w:color="ECE9D8"/>
              <w:bottom w:val="single" w:sz="8" w:space="0" w:color="auto"/>
              <w:right w:val="single" w:sz="8" w:space="0" w:color="auto"/>
            </w:tcBorders>
            <w:vAlign w:val="center"/>
            <w:hideMark/>
          </w:tcPr>
          <w:p w:rsidR="005767BA" w:rsidRPr="005767BA" w:rsidRDefault="005767BA" w:rsidP="005767BA">
            <w:pPr>
              <w:rPr>
                <w:rFonts w:ascii="B Nazanin" w:hAnsi="B Nazanin" w:cs="B Nazanin"/>
                <w:color w:val="333333"/>
                <w:sz w:val="22"/>
                <w:szCs w:val="18"/>
              </w:rPr>
            </w:pPr>
          </w:p>
        </w:tc>
        <w:tc>
          <w:tcPr>
            <w:tcW w:w="283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5767BA" w:rsidRPr="005767BA" w:rsidRDefault="005767BA" w:rsidP="005767BA">
            <w:pPr>
              <w:spacing w:line="216" w:lineRule="auto"/>
              <w:jc w:val="center"/>
              <w:rPr>
                <w:rFonts w:ascii="B Nazanin" w:hAnsi="B Nazanin" w:cs="B Nazanin"/>
                <w:color w:val="333333"/>
                <w:sz w:val="22"/>
                <w:szCs w:val="18"/>
              </w:rPr>
            </w:pPr>
            <w:r w:rsidRPr="005767BA">
              <w:rPr>
                <w:rFonts w:ascii="B Nazanin" w:hAnsi="B Nazanin" w:cs="B Nazanin"/>
                <w:color w:val="000000"/>
                <w:sz w:val="22"/>
                <w:szCs w:val="18"/>
                <w:rtl/>
              </w:rPr>
              <w:t>برخورد مناسب كاركنان در مواجهه با توقعات بي‌جاي ارباب رجوع،</w:t>
            </w:r>
          </w:p>
        </w:tc>
        <w:tc>
          <w:tcPr>
            <w:tcW w:w="0" w:type="auto"/>
            <w:vMerge/>
            <w:tcBorders>
              <w:top w:val="outset" w:sz="6" w:space="0" w:color="ECE9D8"/>
              <w:left w:val="outset" w:sz="6" w:space="0" w:color="ECE9D8"/>
              <w:bottom w:val="single" w:sz="8" w:space="0" w:color="auto"/>
              <w:right w:val="single" w:sz="8" w:space="0" w:color="auto"/>
            </w:tcBorders>
            <w:vAlign w:val="center"/>
            <w:hideMark/>
          </w:tcPr>
          <w:p w:rsidR="005767BA" w:rsidRPr="005767BA" w:rsidRDefault="005767BA" w:rsidP="005767BA">
            <w:pPr>
              <w:rPr>
                <w:rFonts w:ascii="B Nazanin" w:hAnsi="B Nazanin" w:cs="B Nazanin"/>
                <w:color w:val="333333"/>
                <w:sz w:val="22"/>
                <w:szCs w:val="18"/>
              </w:rPr>
            </w:pPr>
          </w:p>
        </w:tc>
        <w:tc>
          <w:tcPr>
            <w:tcW w:w="0" w:type="auto"/>
            <w:vMerge/>
            <w:tcBorders>
              <w:top w:val="outset" w:sz="6" w:space="0" w:color="ECE9D8"/>
              <w:left w:val="outset" w:sz="6" w:space="0" w:color="ECE9D8"/>
              <w:bottom w:val="single" w:sz="8" w:space="0" w:color="auto"/>
              <w:right w:val="single" w:sz="8" w:space="0" w:color="auto"/>
            </w:tcBorders>
            <w:vAlign w:val="center"/>
            <w:hideMark/>
          </w:tcPr>
          <w:p w:rsidR="005767BA" w:rsidRPr="005767BA" w:rsidRDefault="005767BA" w:rsidP="005767BA">
            <w:pPr>
              <w:rPr>
                <w:rFonts w:ascii="B Nazanin" w:hAnsi="B Nazanin" w:cs="B Nazanin"/>
                <w:color w:val="333333"/>
                <w:sz w:val="22"/>
                <w:szCs w:val="18"/>
              </w:rPr>
            </w:pPr>
          </w:p>
        </w:tc>
        <w:tc>
          <w:tcPr>
            <w:tcW w:w="283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5767BA" w:rsidRPr="005767BA" w:rsidRDefault="005767BA" w:rsidP="005767BA">
            <w:pPr>
              <w:spacing w:line="216" w:lineRule="auto"/>
              <w:jc w:val="center"/>
              <w:rPr>
                <w:rFonts w:ascii="B Nazanin" w:hAnsi="B Nazanin" w:cs="B Nazanin"/>
                <w:color w:val="333333"/>
                <w:sz w:val="22"/>
                <w:szCs w:val="18"/>
              </w:rPr>
            </w:pPr>
            <w:r w:rsidRPr="005767BA">
              <w:rPr>
                <w:rFonts w:ascii="B Nazanin" w:hAnsi="B Nazanin" w:cs="B Nazanin"/>
                <w:color w:val="000000"/>
                <w:sz w:val="22"/>
                <w:szCs w:val="18"/>
                <w:rtl/>
              </w:rPr>
              <w:t>امكانات مطالعه روزنامه ها و مجله هاي به روز و يا خارجي</w:t>
            </w:r>
          </w:p>
        </w:tc>
      </w:tr>
      <w:tr w:rsidR="005767BA" w:rsidRPr="005767BA">
        <w:trPr>
          <w:trHeight w:val="420"/>
          <w:jc w:val="center"/>
        </w:trPr>
        <w:tc>
          <w:tcPr>
            <w:tcW w:w="0" w:type="auto"/>
            <w:vMerge/>
            <w:tcBorders>
              <w:top w:val="outset" w:sz="6" w:space="0" w:color="ECE9D8"/>
              <w:left w:val="single" w:sz="8" w:space="0" w:color="auto"/>
              <w:bottom w:val="single" w:sz="8" w:space="0" w:color="auto"/>
              <w:right w:val="single" w:sz="8" w:space="0" w:color="auto"/>
            </w:tcBorders>
            <w:vAlign w:val="center"/>
            <w:hideMark/>
          </w:tcPr>
          <w:p w:rsidR="005767BA" w:rsidRPr="005767BA" w:rsidRDefault="005767BA" w:rsidP="005767BA">
            <w:pPr>
              <w:rPr>
                <w:rFonts w:ascii="B Nazanin" w:hAnsi="B Nazanin" w:cs="B Nazanin"/>
                <w:color w:val="333333"/>
                <w:sz w:val="22"/>
                <w:szCs w:val="18"/>
              </w:rPr>
            </w:pPr>
          </w:p>
        </w:tc>
        <w:tc>
          <w:tcPr>
            <w:tcW w:w="510" w:type="dxa"/>
            <w:vMerge w:val="restart"/>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5767BA" w:rsidRPr="005767BA" w:rsidRDefault="005767BA" w:rsidP="005767BA">
            <w:pPr>
              <w:spacing w:line="216" w:lineRule="auto"/>
              <w:jc w:val="center"/>
              <w:rPr>
                <w:rFonts w:ascii="B Nazanin" w:hAnsi="B Nazanin" w:cs="B Nazanin"/>
                <w:color w:val="333333"/>
                <w:sz w:val="22"/>
                <w:szCs w:val="18"/>
              </w:rPr>
            </w:pPr>
            <w:r w:rsidRPr="005767BA">
              <w:rPr>
                <w:rStyle w:val="Strong"/>
                <w:rFonts w:ascii="B Nazanin" w:hAnsi="B Nazanin" w:cs="B Nazanin"/>
                <w:color w:val="000000"/>
                <w:sz w:val="22"/>
                <w:szCs w:val="18"/>
                <w:rtl/>
              </w:rPr>
              <w:t>مديريت فرايند</w:t>
            </w:r>
          </w:p>
        </w:tc>
        <w:tc>
          <w:tcPr>
            <w:tcW w:w="283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5767BA" w:rsidRPr="005767BA" w:rsidRDefault="005767BA" w:rsidP="005767BA">
            <w:pPr>
              <w:spacing w:line="216" w:lineRule="auto"/>
              <w:jc w:val="center"/>
              <w:rPr>
                <w:rFonts w:ascii="B Nazanin" w:hAnsi="B Nazanin" w:cs="B Nazanin"/>
                <w:color w:val="333333"/>
                <w:sz w:val="22"/>
                <w:szCs w:val="18"/>
              </w:rPr>
            </w:pPr>
            <w:r w:rsidRPr="005767BA">
              <w:rPr>
                <w:rFonts w:ascii="B Nazanin" w:hAnsi="B Nazanin" w:cs="B Nazanin"/>
                <w:color w:val="000000"/>
                <w:sz w:val="22"/>
                <w:szCs w:val="18"/>
                <w:rtl/>
              </w:rPr>
              <w:t>طبقه‌بندي كتابها بر اساس معيارهاي مناسب</w:t>
            </w:r>
          </w:p>
        </w:tc>
        <w:tc>
          <w:tcPr>
            <w:tcW w:w="0" w:type="auto"/>
            <w:vMerge/>
            <w:tcBorders>
              <w:top w:val="outset" w:sz="6" w:space="0" w:color="ECE9D8"/>
              <w:left w:val="outset" w:sz="6" w:space="0" w:color="ECE9D8"/>
              <w:bottom w:val="single" w:sz="8" w:space="0" w:color="auto"/>
              <w:right w:val="single" w:sz="8" w:space="0" w:color="auto"/>
            </w:tcBorders>
            <w:vAlign w:val="center"/>
            <w:hideMark/>
          </w:tcPr>
          <w:p w:rsidR="005767BA" w:rsidRPr="005767BA" w:rsidRDefault="005767BA" w:rsidP="005767BA">
            <w:pPr>
              <w:rPr>
                <w:rFonts w:ascii="B Nazanin" w:hAnsi="B Nazanin" w:cs="B Nazanin"/>
                <w:color w:val="333333"/>
                <w:sz w:val="22"/>
                <w:szCs w:val="18"/>
              </w:rPr>
            </w:pPr>
          </w:p>
        </w:tc>
        <w:tc>
          <w:tcPr>
            <w:tcW w:w="0" w:type="auto"/>
            <w:vMerge/>
            <w:tcBorders>
              <w:top w:val="outset" w:sz="6" w:space="0" w:color="ECE9D8"/>
              <w:left w:val="outset" w:sz="6" w:space="0" w:color="ECE9D8"/>
              <w:bottom w:val="single" w:sz="8" w:space="0" w:color="auto"/>
              <w:right w:val="single" w:sz="8" w:space="0" w:color="auto"/>
            </w:tcBorders>
            <w:vAlign w:val="center"/>
            <w:hideMark/>
          </w:tcPr>
          <w:p w:rsidR="005767BA" w:rsidRPr="005767BA" w:rsidRDefault="005767BA" w:rsidP="005767BA">
            <w:pPr>
              <w:rPr>
                <w:rFonts w:ascii="B Nazanin" w:hAnsi="B Nazanin" w:cs="B Nazanin"/>
                <w:color w:val="333333"/>
                <w:sz w:val="22"/>
                <w:szCs w:val="18"/>
              </w:rPr>
            </w:pPr>
          </w:p>
        </w:tc>
        <w:tc>
          <w:tcPr>
            <w:tcW w:w="283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5767BA" w:rsidRPr="005767BA" w:rsidRDefault="005767BA" w:rsidP="005767BA">
            <w:pPr>
              <w:spacing w:line="216" w:lineRule="auto"/>
              <w:jc w:val="center"/>
              <w:rPr>
                <w:rFonts w:ascii="B Nazanin" w:hAnsi="B Nazanin" w:cs="B Nazanin"/>
                <w:color w:val="333333"/>
                <w:sz w:val="22"/>
                <w:szCs w:val="18"/>
              </w:rPr>
            </w:pPr>
            <w:r w:rsidRPr="005767BA">
              <w:rPr>
                <w:rFonts w:ascii="B Nazanin" w:hAnsi="B Nazanin" w:cs="B Nazanin"/>
                <w:color w:val="000000"/>
                <w:sz w:val="22"/>
                <w:szCs w:val="18"/>
                <w:rtl/>
              </w:rPr>
              <w:t>همكاري با كتابخانه‌هاي ديگر براي ارتقاي خدمات خود</w:t>
            </w:r>
          </w:p>
        </w:tc>
      </w:tr>
      <w:tr w:rsidR="005767BA" w:rsidRPr="005767BA">
        <w:trPr>
          <w:trHeight w:val="386"/>
          <w:jc w:val="center"/>
        </w:trPr>
        <w:tc>
          <w:tcPr>
            <w:tcW w:w="0" w:type="auto"/>
            <w:vMerge/>
            <w:tcBorders>
              <w:top w:val="outset" w:sz="6" w:space="0" w:color="ECE9D8"/>
              <w:left w:val="single" w:sz="8" w:space="0" w:color="auto"/>
              <w:bottom w:val="single" w:sz="8" w:space="0" w:color="auto"/>
              <w:right w:val="single" w:sz="8" w:space="0" w:color="auto"/>
            </w:tcBorders>
            <w:vAlign w:val="center"/>
            <w:hideMark/>
          </w:tcPr>
          <w:p w:rsidR="005767BA" w:rsidRPr="005767BA" w:rsidRDefault="005767BA" w:rsidP="005767BA">
            <w:pPr>
              <w:rPr>
                <w:rFonts w:ascii="B Nazanin" w:hAnsi="B Nazanin" w:cs="B Nazanin"/>
                <w:color w:val="333333"/>
                <w:sz w:val="22"/>
                <w:szCs w:val="18"/>
              </w:rPr>
            </w:pPr>
          </w:p>
        </w:tc>
        <w:tc>
          <w:tcPr>
            <w:tcW w:w="0" w:type="auto"/>
            <w:vMerge/>
            <w:tcBorders>
              <w:top w:val="outset" w:sz="6" w:space="0" w:color="ECE9D8"/>
              <w:left w:val="outset" w:sz="6" w:space="0" w:color="ECE9D8"/>
              <w:bottom w:val="single" w:sz="8" w:space="0" w:color="auto"/>
              <w:right w:val="single" w:sz="8" w:space="0" w:color="auto"/>
            </w:tcBorders>
            <w:vAlign w:val="center"/>
            <w:hideMark/>
          </w:tcPr>
          <w:p w:rsidR="005767BA" w:rsidRPr="005767BA" w:rsidRDefault="005767BA" w:rsidP="005767BA">
            <w:pPr>
              <w:rPr>
                <w:rFonts w:ascii="B Nazanin" w:hAnsi="B Nazanin" w:cs="B Nazanin"/>
                <w:color w:val="333333"/>
                <w:sz w:val="22"/>
                <w:szCs w:val="18"/>
              </w:rPr>
            </w:pPr>
          </w:p>
        </w:tc>
        <w:tc>
          <w:tcPr>
            <w:tcW w:w="283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5767BA" w:rsidRPr="005767BA" w:rsidRDefault="005767BA" w:rsidP="005767BA">
            <w:pPr>
              <w:spacing w:line="216" w:lineRule="auto"/>
              <w:jc w:val="center"/>
              <w:rPr>
                <w:rFonts w:ascii="B Nazanin" w:hAnsi="B Nazanin" w:cs="B Nazanin"/>
                <w:color w:val="333333"/>
                <w:sz w:val="22"/>
                <w:szCs w:val="18"/>
              </w:rPr>
            </w:pPr>
            <w:r w:rsidRPr="005767BA">
              <w:rPr>
                <w:rFonts w:ascii="B Nazanin" w:hAnsi="B Nazanin" w:cs="B Nazanin"/>
                <w:color w:val="000000"/>
                <w:sz w:val="22"/>
                <w:szCs w:val="18"/>
                <w:rtl/>
              </w:rPr>
              <w:t>استفاده از فناوريهاي اطلاعاتي در كتابخانه</w:t>
            </w:r>
          </w:p>
        </w:tc>
        <w:tc>
          <w:tcPr>
            <w:tcW w:w="0" w:type="auto"/>
            <w:vMerge/>
            <w:tcBorders>
              <w:top w:val="outset" w:sz="6" w:space="0" w:color="ECE9D8"/>
              <w:left w:val="outset" w:sz="6" w:space="0" w:color="ECE9D8"/>
              <w:bottom w:val="single" w:sz="8" w:space="0" w:color="auto"/>
              <w:right w:val="single" w:sz="8" w:space="0" w:color="auto"/>
            </w:tcBorders>
            <w:vAlign w:val="center"/>
            <w:hideMark/>
          </w:tcPr>
          <w:p w:rsidR="005767BA" w:rsidRPr="005767BA" w:rsidRDefault="005767BA" w:rsidP="005767BA">
            <w:pPr>
              <w:rPr>
                <w:rFonts w:ascii="B Nazanin" w:hAnsi="B Nazanin" w:cs="B Nazanin"/>
                <w:color w:val="333333"/>
                <w:sz w:val="22"/>
                <w:szCs w:val="18"/>
              </w:rPr>
            </w:pPr>
          </w:p>
        </w:tc>
        <w:tc>
          <w:tcPr>
            <w:tcW w:w="510" w:type="dxa"/>
            <w:vMerge w:val="restart"/>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5767BA" w:rsidRPr="005767BA" w:rsidRDefault="005767BA" w:rsidP="005767BA">
            <w:pPr>
              <w:spacing w:line="216" w:lineRule="auto"/>
              <w:jc w:val="center"/>
              <w:rPr>
                <w:rFonts w:ascii="B Nazanin" w:hAnsi="B Nazanin" w:cs="B Nazanin"/>
                <w:color w:val="333333"/>
                <w:sz w:val="22"/>
                <w:szCs w:val="18"/>
              </w:rPr>
            </w:pPr>
            <w:r w:rsidRPr="005767BA">
              <w:rPr>
                <w:rStyle w:val="Strong"/>
                <w:rFonts w:ascii="B Nazanin" w:hAnsi="B Nazanin" w:cs="B Nazanin"/>
                <w:color w:val="000000"/>
                <w:sz w:val="22"/>
                <w:szCs w:val="18"/>
                <w:rtl/>
              </w:rPr>
              <w:t>قابليت انطباق</w:t>
            </w:r>
          </w:p>
        </w:tc>
        <w:tc>
          <w:tcPr>
            <w:tcW w:w="283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5767BA" w:rsidRPr="005767BA" w:rsidRDefault="005767BA" w:rsidP="005767BA">
            <w:pPr>
              <w:spacing w:line="216" w:lineRule="auto"/>
              <w:jc w:val="center"/>
              <w:rPr>
                <w:rFonts w:ascii="B Nazanin" w:hAnsi="B Nazanin" w:cs="B Nazanin"/>
                <w:color w:val="333333"/>
                <w:sz w:val="22"/>
                <w:szCs w:val="18"/>
              </w:rPr>
            </w:pPr>
            <w:r w:rsidRPr="005767BA">
              <w:rPr>
                <w:rFonts w:ascii="B Nazanin" w:hAnsi="B Nazanin" w:cs="B Nazanin"/>
                <w:color w:val="000000"/>
                <w:sz w:val="22"/>
                <w:szCs w:val="18"/>
                <w:rtl/>
              </w:rPr>
              <w:t>افزايش تعداد جلد كتابهايي كه خوانندگان بيشتري دارند</w:t>
            </w:r>
          </w:p>
        </w:tc>
      </w:tr>
      <w:tr w:rsidR="005767BA" w:rsidRPr="005767BA">
        <w:trPr>
          <w:trHeight w:val="421"/>
          <w:jc w:val="center"/>
        </w:trPr>
        <w:tc>
          <w:tcPr>
            <w:tcW w:w="0" w:type="auto"/>
            <w:vMerge/>
            <w:tcBorders>
              <w:top w:val="outset" w:sz="6" w:space="0" w:color="ECE9D8"/>
              <w:left w:val="single" w:sz="8" w:space="0" w:color="auto"/>
              <w:bottom w:val="single" w:sz="8" w:space="0" w:color="auto"/>
              <w:right w:val="single" w:sz="8" w:space="0" w:color="auto"/>
            </w:tcBorders>
            <w:vAlign w:val="center"/>
            <w:hideMark/>
          </w:tcPr>
          <w:p w:rsidR="005767BA" w:rsidRPr="005767BA" w:rsidRDefault="005767BA" w:rsidP="005767BA">
            <w:pPr>
              <w:rPr>
                <w:rFonts w:ascii="B Nazanin" w:hAnsi="B Nazanin" w:cs="B Nazanin"/>
                <w:color w:val="333333"/>
                <w:sz w:val="22"/>
                <w:szCs w:val="18"/>
              </w:rPr>
            </w:pPr>
          </w:p>
        </w:tc>
        <w:tc>
          <w:tcPr>
            <w:tcW w:w="0" w:type="auto"/>
            <w:vMerge/>
            <w:tcBorders>
              <w:top w:val="outset" w:sz="6" w:space="0" w:color="ECE9D8"/>
              <w:left w:val="outset" w:sz="6" w:space="0" w:color="ECE9D8"/>
              <w:bottom w:val="single" w:sz="8" w:space="0" w:color="auto"/>
              <w:right w:val="single" w:sz="8" w:space="0" w:color="auto"/>
            </w:tcBorders>
            <w:vAlign w:val="center"/>
            <w:hideMark/>
          </w:tcPr>
          <w:p w:rsidR="005767BA" w:rsidRPr="005767BA" w:rsidRDefault="005767BA" w:rsidP="005767BA">
            <w:pPr>
              <w:rPr>
                <w:rFonts w:ascii="B Nazanin" w:hAnsi="B Nazanin" w:cs="B Nazanin"/>
                <w:color w:val="333333"/>
                <w:sz w:val="22"/>
                <w:szCs w:val="18"/>
              </w:rPr>
            </w:pPr>
          </w:p>
        </w:tc>
        <w:tc>
          <w:tcPr>
            <w:tcW w:w="283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5767BA" w:rsidRPr="005767BA" w:rsidRDefault="005767BA" w:rsidP="005767BA">
            <w:pPr>
              <w:spacing w:line="216" w:lineRule="auto"/>
              <w:jc w:val="center"/>
              <w:rPr>
                <w:rFonts w:ascii="B Nazanin" w:hAnsi="B Nazanin" w:cs="B Nazanin"/>
                <w:color w:val="333333"/>
                <w:sz w:val="22"/>
                <w:szCs w:val="18"/>
              </w:rPr>
            </w:pPr>
            <w:r w:rsidRPr="005767BA">
              <w:rPr>
                <w:rFonts w:ascii="B Nazanin" w:hAnsi="B Nazanin" w:cs="B Nazanin"/>
                <w:color w:val="000000"/>
                <w:sz w:val="22"/>
                <w:szCs w:val="18"/>
                <w:rtl/>
              </w:rPr>
              <w:t>ميزان مهارتهاي كاركنان در زمينه فناوري اطلاعات</w:t>
            </w:r>
          </w:p>
        </w:tc>
        <w:tc>
          <w:tcPr>
            <w:tcW w:w="0" w:type="auto"/>
            <w:vMerge/>
            <w:tcBorders>
              <w:top w:val="outset" w:sz="6" w:space="0" w:color="ECE9D8"/>
              <w:left w:val="outset" w:sz="6" w:space="0" w:color="ECE9D8"/>
              <w:bottom w:val="single" w:sz="8" w:space="0" w:color="auto"/>
              <w:right w:val="single" w:sz="8" w:space="0" w:color="auto"/>
            </w:tcBorders>
            <w:vAlign w:val="center"/>
            <w:hideMark/>
          </w:tcPr>
          <w:p w:rsidR="005767BA" w:rsidRPr="005767BA" w:rsidRDefault="005767BA" w:rsidP="005767BA">
            <w:pPr>
              <w:rPr>
                <w:rFonts w:ascii="B Nazanin" w:hAnsi="B Nazanin" w:cs="B Nazanin"/>
                <w:color w:val="333333"/>
                <w:sz w:val="22"/>
                <w:szCs w:val="18"/>
              </w:rPr>
            </w:pPr>
          </w:p>
        </w:tc>
        <w:tc>
          <w:tcPr>
            <w:tcW w:w="0" w:type="auto"/>
            <w:vMerge/>
            <w:tcBorders>
              <w:top w:val="outset" w:sz="6" w:space="0" w:color="ECE9D8"/>
              <w:left w:val="outset" w:sz="6" w:space="0" w:color="ECE9D8"/>
              <w:bottom w:val="single" w:sz="8" w:space="0" w:color="auto"/>
              <w:right w:val="single" w:sz="8" w:space="0" w:color="auto"/>
            </w:tcBorders>
            <w:vAlign w:val="center"/>
            <w:hideMark/>
          </w:tcPr>
          <w:p w:rsidR="005767BA" w:rsidRPr="005767BA" w:rsidRDefault="005767BA" w:rsidP="005767BA">
            <w:pPr>
              <w:rPr>
                <w:rFonts w:ascii="B Nazanin" w:hAnsi="B Nazanin" w:cs="B Nazanin"/>
                <w:color w:val="333333"/>
                <w:sz w:val="22"/>
                <w:szCs w:val="18"/>
              </w:rPr>
            </w:pPr>
          </w:p>
        </w:tc>
        <w:tc>
          <w:tcPr>
            <w:tcW w:w="283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5767BA" w:rsidRPr="005767BA" w:rsidRDefault="005767BA" w:rsidP="005767BA">
            <w:pPr>
              <w:spacing w:line="216" w:lineRule="auto"/>
              <w:jc w:val="center"/>
              <w:rPr>
                <w:rFonts w:ascii="B Nazanin" w:hAnsi="B Nazanin" w:cs="B Nazanin"/>
                <w:color w:val="333333"/>
                <w:sz w:val="22"/>
                <w:szCs w:val="18"/>
              </w:rPr>
            </w:pPr>
            <w:r w:rsidRPr="005767BA">
              <w:rPr>
                <w:rFonts w:ascii="B Nazanin" w:hAnsi="B Nazanin" w:cs="B Nazanin"/>
                <w:color w:val="000000"/>
                <w:sz w:val="22"/>
                <w:szCs w:val="18"/>
                <w:rtl/>
              </w:rPr>
              <w:t>تا چه حد به ايده‌هاي خلّاق و نوآور توجه و پاداش داده مي‌شود؟</w:t>
            </w:r>
          </w:p>
        </w:tc>
      </w:tr>
      <w:tr w:rsidR="005767BA" w:rsidRPr="005767BA">
        <w:trPr>
          <w:trHeight w:val="555"/>
          <w:jc w:val="center"/>
        </w:trPr>
        <w:tc>
          <w:tcPr>
            <w:tcW w:w="0" w:type="auto"/>
            <w:vMerge/>
            <w:tcBorders>
              <w:top w:val="outset" w:sz="6" w:space="0" w:color="ECE9D8"/>
              <w:left w:val="single" w:sz="8" w:space="0" w:color="auto"/>
              <w:bottom w:val="single" w:sz="8" w:space="0" w:color="auto"/>
              <w:right w:val="single" w:sz="8" w:space="0" w:color="auto"/>
            </w:tcBorders>
            <w:vAlign w:val="center"/>
            <w:hideMark/>
          </w:tcPr>
          <w:p w:rsidR="005767BA" w:rsidRPr="005767BA" w:rsidRDefault="005767BA" w:rsidP="005767BA">
            <w:pPr>
              <w:rPr>
                <w:rFonts w:ascii="B Nazanin" w:hAnsi="B Nazanin" w:cs="B Nazanin"/>
                <w:color w:val="333333"/>
                <w:sz w:val="22"/>
                <w:szCs w:val="18"/>
              </w:rPr>
            </w:pPr>
          </w:p>
        </w:tc>
        <w:tc>
          <w:tcPr>
            <w:tcW w:w="0" w:type="auto"/>
            <w:vMerge/>
            <w:tcBorders>
              <w:top w:val="outset" w:sz="6" w:space="0" w:color="ECE9D8"/>
              <w:left w:val="outset" w:sz="6" w:space="0" w:color="ECE9D8"/>
              <w:bottom w:val="single" w:sz="8" w:space="0" w:color="auto"/>
              <w:right w:val="single" w:sz="8" w:space="0" w:color="auto"/>
            </w:tcBorders>
            <w:vAlign w:val="center"/>
            <w:hideMark/>
          </w:tcPr>
          <w:p w:rsidR="005767BA" w:rsidRPr="005767BA" w:rsidRDefault="005767BA" w:rsidP="005767BA">
            <w:pPr>
              <w:rPr>
                <w:rFonts w:ascii="B Nazanin" w:hAnsi="B Nazanin" w:cs="B Nazanin"/>
                <w:color w:val="333333"/>
                <w:sz w:val="22"/>
                <w:szCs w:val="18"/>
              </w:rPr>
            </w:pPr>
          </w:p>
        </w:tc>
        <w:tc>
          <w:tcPr>
            <w:tcW w:w="283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5767BA" w:rsidRPr="005767BA" w:rsidRDefault="005767BA" w:rsidP="005767BA">
            <w:pPr>
              <w:spacing w:line="216" w:lineRule="auto"/>
              <w:jc w:val="center"/>
              <w:rPr>
                <w:rFonts w:ascii="B Nazanin" w:hAnsi="B Nazanin" w:cs="B Nazanin"/>
                <w:color w:val="333333"/>
                <w:sz w:val="22"/>
                <w:szCs w:val="18"/>
              </w:rPr>
            </w:pPr>
            <w:r w:rsidRPr="005767BA">
              <w:rPr>
                <w:rFonts w:ascii="B Nazanin" w:hAnsi="B Nazanin" w:cs="B Nazanin"/>
                <w:color w:val="000000"/>
                <w:sz w:val="22"/>
                <w:szCs w:val="18"/>
                <w:rtl/>
              </w:rPr>
              <w:t>دريافت فهرست آخرين كتابهاي انتشارات مختلف</w:t>
            </w:r>
          </w:p>
        </w:tc>
        <w:tc>
          <w:tcPr>
            <w:tcW w:w="0" w:type="auto"/>
            <w:vMerge/>
            <w:tcBorders>
              <w:top w:val="outset" w:sz="6" w:space="0" w:color="ECE9D8"/>
              <w:left w:val="outset" w:sz="6" w:space="0" w:color="ECE9D8"/>
              <w:bottom w:val="single" w:sz="8" w:space="0" w:color="auto"/>
              <w:right w:val="single" w:sz="8" w:space="0" w:color="auto"/>
            </w:tcBorders>
            <w:vAlign w:val="center"/>
            <w:hideMark/>
          </w:tcPr>
          <w:p w:rsidR="005767BA" w:rsidRPr="005767BA" w:rsidRDefault="005767BA" w:rsidP="005767BA">
            <w:pPr>
              <w:rPr>
                <w:rFonts w:ascii="B Nazanin" w:hAnsi="B Nazanin" w:cs="B Nazanin"/>
                <w:color w:val="333333"/>
                <w:sz w:val="22"/>
                <w:szCs w:val="18"/>
              </w:rPr>
            </w:pPr>
          </w:p>
        </w:tc>
        <w:tc>
          <w:tcPr>
            <w:tcW w:w="0" w:type="auto"/>
            <w:vMerge/>
            <w:tcBorders>
              <w:top w:val="outset" w:sz="6" w:space="0" w:color="ECE9D8"/>
              <w:left w:val="outset" w:sz="6" w:space="0" w:color="ECE9D8"/>
              <w:bottom w:val="single" w:sz="8" w:space="0" w:color="auto"/>
              <w:right w:val="single" w:sz="8" w:space="0" w:color="auto"/>
            </w:tcBorders>
            <w:vAlign w:val="center"/>
            <w:hideMark/>
          </w:tcPr>
          <w:p w:rsidR="005767BA" w:rsidRPr="005767BA" w:rsidRDefault="005767BA" w:rsidP="005767BA">
            <w:pPr>
              <w:rPr>
                <w:rFonts w:ascii="B Nazanin" w:hAnsi="B Nazanin" w:cs="B Nazanin"/>
                <w:color w:val="333333"/>
                <w:sz w:val="22"/>
                <w:szCs w:val="18"/>
              </w:rPr>
            </w:pPr>
          </w:p>
        </w:tc>
        <w:tc>
          <w:tcPr>
            <w:tcW w:w="283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5767BA" w:rsidRPr="005767BA" w:rsidRDefault="005767BA" w:rsidP="005767BA">
            <w:pPr>
              <w:spacing w:line="216" w:lineRule="auto"/>
              <w:jc w:val="center"/>
              <w:rPr>
                <w:rFonts w:ascii="B Nazanin" w:hAnsi="B Nazanin" w:cs="B Nazanin"/>
                <w:color w:val="333333"/>
                <w:sz w:val="22"/>
                <w:szCs w:val="18"/>
              </w:rPr>
            </w:pPr>
            <w:r w:rsidRPr="005767BA">
              <w:rPr>
                <w:rFonts w:ascii="B Nazanin" w:hAnsi="B Nazanin" w:cs="B Nazanin"/>
                <w:color w:val="000000"/>
                <w:sz w:val="22"/>
                <w:szCs w:val="18"/>
                <w:rtl/>
              </w:rPr>
              <w:t>توانايي پاسخگويي همزمان كارمندان به چندين عضو</w:t>
            </w:r>
          </w:p>
        </w:tc>
      </w:tr>
      <w:tr w:rsidR="005767BA" w:rsidRPr="005767BA">
        <w:trPr>
          <w:trHeight w:val="521"/>
          <w:jc w:val="center"/>
        </w:trPr>
        <w:tc>
          <w:tcPr>
            <w:tcW w:w="0" w:type="auto"/>
            <w:vMerge/>
            <w:tcBorders>
              <w:top w:val="outset" w:sz="6" w:space="0" w:color="ECE9D8"/>
              <w:left w:val="single" w:sz="8" w:space="0" w:color="auto"/>
              <w:bottom w:val="single" w:sz="8" w:space="0" w:color="auto"/>
              <w:right w:val="single" w:sz="8" w:space="0" w:color="auto"/>
            </w:tcBorders>
            <w:vAlign w:val="center"/>
            <w:hideMark/>
          </w:tcPr>
          <w:p w:rsidR="005767BA" w:rsidRPr="005767BA" w:rsidRDefault="005767BA" w:rsidP="005767BA">
            <w:pPr>
              <w:rPr>
                <w:rFonts w:ascii="B Nazanin" w:hAnsi="B Nazanin" w:cs="B Nazanin"/>
                <w:color w:val="333333"/>
                <w:sz w:val="22"/>
                <w:szCs w:val="18"/>
              </w:rPr>
            </w:pPr>
          </w:p>
        </w:tc>
        <w:tc>
          <w:tcPr>
            <w:tcW w:w="0" w:type="auto"/>
            <w:vMerge/>
            <w:tcBorders>
              <w:top w:val="outset" w:sz="6" w:space="0" w:color="ECE9D8"/>
              <w:left w:val="outset" w:sz="6" w:space="0" w:color="ECE9D8"/>
              <w:bottom w:val="single" w:sz="8" w:space="0" w:color="auto"/>
              <w:right w:val="single" w:sz="8" w:space="0" w:color="auto"/>
            </w:tcBorders>
            <w:vAlign w:val="center"/>
            <w:hideMark/>
          </w:tcPr>
          <w:p w:rsidR="005767BA" w:rsidRPr="005767BA" w:rsidRDefault="005767BA" w:rsidP="005767BA">
            <w:pPr>
              <w:rPr>
                <w:rFonts w:ascii="B Nazanin" w:hAnsi="B Nazanin" w:cs="B Nazanin"/>
                <w:color w:val="333333"/>
                <w:sz w:val="22"/>
                <w:szCs w:val="18"/>
              </w:rPr>
            </w:pPr>
          </w:p>
        </w:tc>
        <w:tc>
          <w:tcPr>
            <w:tcW w:w="283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5767BA" w:rsidRPr="005767BA" w:rsidRDefault="005767BA" w:rsidP="005767BA">
            <w:pPr>
              <w:spacing w:line="216" w:lineRule="auto"/>
              <w:jc w:val="center"/>
              <w:rPr>
                <w:rFonts w:ascii="B Nazanin" w:hAnsi="B Nazanin" w:cs="B Nazanin"/>
                <w:color w:val="333333"/>
                <w:sz w:val="22"/>
                <w:szCs w:val="18"/>
              </w:rPr>
            </w:pPr>
            <w:r w:rsidRPr="005767BA">
              <w:rPr>
                <w:rFonts w:ascii="B Nazanin" w:hAnsi="B Nazanin" w:cs="B Nazanin"/>
                <w:color w:val="000000"/>
                <w:sz w:val="22"/>
                <w:szCs w:val="18"/>
                <w:rtl/>
              </w:rPr>
              <w:t>شفافيت كافي مسئوليتها و اختيارات افراد در شرح شغل</w:t>
            </w:r>
          </w:p>
        </w:tc>
        <w:tc>
          <w:tcPr>
            <w:tcW w:w="0" w:type="auto"/>
            <w:vMerge/>
            <w:tcBorders>
              <w:top w:val="outset" w:sz="6" w:space="0" w:color="ECE9D8"/>
              <w:left w:val="outset" w:sz="6" w:space="0" w:color="ECE9D8"/>
              <w:bottom w:val="single" w:sz="8" w:space="0" w:color="auto"/>
              <w:right w:val="single" w:sz="8" w:space="0" w:color="auto"/>
            </w:tcBorders>
            <w:vAlign w:val="center"/>
            <w:hideMark/>
          </w:tcPr>
          <w:p w:rsidR="005767BA" w:rsidRPr="005767BA" w:rsidRDefault="005767BA" w:rsidP="005767BA">
            <w:pPr>
              <w:rPr>
                <w:rFonts w:ascii="B Nazanin" w:hAnsi="B Nazanin" w:cs="B Nazanin"/>
                <w:color w:val="333333"/>
                <w:sz w:val="22"/>
                <w:szCs w:val="18"/>
              </w:rPr>
            </w:pPr>
          </w:p>
        </w:tc>
        <w:tc>
          <w:tcPr>
            <w:tcW w:w="0" w:type="auto"/>
            <w:vMerge/>
            <w:tcBorders>
              <w:top w:val="outset" w:sz="6" w:space="0" w:color="ECE9D8"/>
              <w:left w:val="outset" w:sz="6" w:space="0" w:color="ECE9D8"/>
              <w:bottom w:val="single" w:sz="8" w:space="0" w:color="auto"/>
              <w:right w:val="single" w:sz="8" w:space="0" w:color="auto"/>
            </w:tcBorders>
            <w:vAlign w:val="center"/>
            <w:hideMark/>
          </w:tcPr>
          <w:p w:rsidR="005767BA" w:rsidRPr="005767BA" w:rsidRDefault="005767BA" w:rsidP="005767BA">
            <w:pPr>
              <w:rPr>
                <w:rFonts w:ascii="B Nazanin" w:hAnsi="B Nazanin" w:cs="B Nazanin"/>
                <w:color w:val="333333"/>
                <w:sz w:val="22"/>
                <w:szCs w:val="18"/>
              </w:rPr>
            </w:pPr>
          </w:p>
        </w:tc>
        <w:tc>
          <w:tcPr>
            <w:tcW w:w="283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5767BA" w:rsidRPr="005767BA" w:rsidRDefault="005767BA" w:rsidP="005767BA">
            <w:pPr>
              <w:spacing w:line="216" w:lineRule="auto"/>
              <w:jc w:val="center"/>
              <w:rPr>
                <w:rFonts w:ascii="B Nazanin" w:hAnsi="B Nazanin" w:cs="B Nazanin"/>
                <w:color w:val="333333"/>
                <w:sz w:val="22"/>
                <w:szCs w:val="18"/>
              </w:rPr>
            </w:pPr>
            <w:r w:rsidRPr="005767BA">
              <w:rPr>
                <w:rFonts w:ascii="B Nazanin" w:hAnsi="B Nazanin" w:cs="B Nazanin"/>
                <w:color w:val="000000"/>
                <w:sz w:val="22"/>
                <w:szCs w:val="18"/>
                <w:rtl/>
              </w:rPr>
              <w:t>برگزاري جلساتي براي تجديد نظر در فرايندهاي پاسخگويي به اعضا</w:t>
            </w:r>
          </w:p>
        </w:tc>
      </w:tr>
      <w:tr w:rsidR="005767BA" w:rsidRPr="005767BA">
        <w:trPr>
          <w:trHeight w:val="473"/>
          <w:jc w:val="center"/>
        </w:trPr>
        <w:tc>
          <w:tcPr>
            <w:tcW w:w="0" w:type="auto"/>
            <w:vMerge/>
            <w:tcBorders>
              <w:top w:val="outset" w:sz="6" w:space="0" w:color="ECE9D8"/>
              <w:left w:val="single" w:sz="8" w:space="0" w:color="auto"/>
              <w:bottom w:val="single" w:sz="8" w:space="0" w:color="auto"/>
              <w:right w:val="single" w:sz="8" w:space="0" w:color="auto"/>
            </w:tcBorders>
            <w:vAlign w:val="center"/>
            <w:hideMark/>
          </w:tcPr>
          <w:p w:rsidR="005767BA" w:rsidRPr="005767BA" w:rsidRDefault="005767BA" w:rsidP="005767BA">
            <w:pPr>
              <w:rPr>
                <w:rFonts w:ascii="B Nazanin" w:hAnsi="B Nazanin" w:cs="B Nazanin"/>
                <w:color w:val="333333"/>
                <w:sz w:val="22"/>
                <w:szCs w:val="18"/>
              </w:rPr>
            </w:pPr>
          </w:p>
        </w:tc>
        <w:tc>
          <w:tcPr>
            <w:tcW w:w="0" w:type="auto"/>
            <w:vMerge/>
            <w:tcBorders>
              <w:top w:val="outset" w:sz="6" w:space="0" w:color="ECE9D8"/>
              <w:left w:val="outset" w:sz="6" w:space="0" w:color="ECE9D8"/>
              <w:bottom w:val="single" w:sz="8" w:space="0" w:color="auto"/>
              <w:right w:val="single" w:sz="8" w:space="0" w:color="auto"/>
            </w:tcBorders>
            <w:vAlign w:val="center"/>
            <w:hideMark/>
          </w:tcPr>
          <w:p w:rsidR="005767BA" w:rsidRPr="005767BA" w:rsidRDefault="005767BA" w:rsidP="005767BA">
            <w:pPr>
              <w:rPr>
                <w:rFonts w:ascii="B Nazanin" w:hAnsi="B Nazanin" w:cs="B Nazanin"/>
                <w:color w:val="333333"/>
                <w:sz w:val="22"/>
                <w:szCs w:val="18"/>
              </w:rPr>
            </w:pPr>
          </w:p>
        </w:tc>
        <w:tc>
          <w:tcPr>
            <w:tcW w:w="283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5767BA" w:rsidRPr="005767BA" w:rsidRDefault="005767BA" w:rsidP="005767BA">
            <w:pPr>
              <w:spacing w:line="216" w:lineRule="auto"/>
              <w:jc w:val="center"/>
              <w:rPr>
                <w:rFonts w:ascii="B Nazanin" w:hAnsi="B Nazanin" w:cs="B Nazanin"/>
                <w:color w:val="333333"/>
                <w:sz w:val="22"/>
                <w:szCs w:val="18"/>
              </w:rPr>
            </w:pPr>
            <w:r w:rsidRPr="005767BA">
              <w:rPr>
                <w:rFonts w:ascii="B Nazanin" w:hAnsi="B Nazanin" w:cs="B Nazanin"/>
                <w:color w:val="000000"/>
                <w:sz w:val="22"/>
                <w:szCs w:val="18"/>
                <w:rtl/>
              </w:rPr>
              <w:t>ساختار مناسب سالن مطالعه براي تمركز</w:t>
            </w:r>
          </w:p>
        </w:tc>
        <w:tc>
          <w:tcPr>
            <w:tcW w:w="0" w:type="auto"/>
            <w:vMerge/>
            <w:tcBorders>
              <w:top w:val="outset" w:sz="6" w:space="0" w:color="ECE9D8"/>
              <w:left w:val="outset" w:sz="6" w:space="0" w:color="ECE9D8"/>
              <w:bottom w:val="single" w:sz="8" w:space="0" w:color="auto"/>
              <w:right w:val="single" w:sz="8" w:space="0" w:color="auto"/>
            </w:tcBorders>
            <w:vAlign w:val="center"/>
            <w:hideMark/>
          </w:tcPr>
          <w:p w:rsidR="005767BA" w:rsidRPr="005767BA" w:rsidRDefault="005767BA" w:rsidP="005767BA">
            <w:pPr>
              <w:rPr>
                <w:rFonts w:ascii="B Nazanin" w:hAnsi="B Nazanin" w:cs="B Nazanin"/>
                <w:color w:val="333333"/>
                <w:sz w:val="22"/>
                <w:szCs w:val="18"/>
              </w:rPr>
            </w:pPr>
          </w:p>
        </w:tc>
        <w:tc>
          <w:tcPr>
            <w:tcW w:w="0" w:type="auto"/>
            <w:vMerge/>
            <w:tcBorders>
              <w:top w:val="outset" w:sz="6" w:space="0" w:color="ECE9D8"/>
              <w:left w:val="outset" w:sz="6" w:space="0" w:color="ECE9D8"/>
              <w:bottom w:val="single" w:sz="8" w:space="0" w:color="auto"/>
              <w:right w:val="single" w:sz="8" w:space="0" w:color="auto"/>
            </w:tcBorders>
            <w:vAlign w:val="center"/>
            <w:hideMark/>
          </w:tcPr>
          <w:p w:rsidR="005767BA" w:rsidRPr="005767BA" w:rsidRDefault="005767BA" w:rsidP="005767BA">
            <w:pPr>
              <w:rPr>
                <w:rFonts w:ascii="B Nazanin" w:hAnsi="B Nazanin" w:cs="B Nazanin"/>
                <w:color w:val="333333"/>
                <w:sz w:val="22"/>
                <w:szCs w:val="18"/>
              </w:rPr>
            </w:pPr>
          </w:p>
        </w:tc>
        <w:tc>
          <w:tcPr>
            <w:tcW w:w="283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5767BA" w:rsidRPr="005767BA" w:rsidRDefault="005767BA" w:rsidP="005767BA">
            <w:pPr>
              <w:spacing w:line="216" w:lineRule="auto"/>
              <w:jc w:val="center"/>
              <w:rPr>
                <w:rFonts w:ascii="B Nazanin" w:hAnsi="B Nazanin" w:cs="B Nazanin"/>
                <w:color w:val="333333"/>
                <w:sz w:val="22"/>
                <w:szCs w:val="18"/>
              </w:rPr>
            </w:pPr>
            <w:r w:rsidRPr="005767BA">
              <w:rPr>
                <w:rFonts w:ascii="B Nazanin" w:hAnsi="B Nazanin" w:cs="B Nazanin"/>
                <w:color w:val="000000"/>
                <w:sz w:val="22"/>
                <w:szCs w:val="18"/>
                <w:rtl/>
              </w:rPr>
              <w:t>آيا كتابخانه با انتشارات مختلف در ارتباط است؟</w:t>
            </w:r>
          </w:p>
        </w:tc>
      </w:tr>
      <w:tr w:rsidR="005767BA" w:rsidRPr="005767BA">
        <w:trPr>
          <w:trHeight w:val="723"/>
          <w:jc w:val="center"/>
        </w:trPr>
        <w:tc>
          <w:tcPr>
            <w:tcW w:w="0" w:type="auto"/>
            <w:vMerge/>
            <w:tcBorders>
              <w:top w:val="outset" w:sz="6" w:space="0" w:color="ECE9D8"/>
              <w:left w:val="single" w:sz="8" w:space="0" w:color="auto"/>
              <w:bottom w:val="single" w:sz="8" w:space="0" w:color="auto"/>
              <w:right w:val="single" w:sz="8" w:space="0" w:color="auto"/>
            </w:tcBorders>
            <w:vAlign w:val="center"/>
            <w:hideMark/>
          </w:tcPr>
          <w:p w:rsidR="005767BA" w:rsidRPr="005767BA" w:rsidRDefault="005767BA" w:rsidP="005767BA">
            <w:pPr>
              <w:rPr>
                <w:rFonts w:ascii="B Nazanin" w:hAnsi="B Nazanin" w:cs="B Nazanin"/>
                <w:color w:val="333333"/>
                <w:sz w:val="22"/>
                <w:szCs w:val="18"/>
              </w:rPr>
            </w:pPr>
          </w:p>
        </w:tc>
        <w:tc>
          <w:tcPr>
            <w:tcW w:w="0" w:type="auto"/>
            <w:vMerge/>
            <w:tcBorders>
              <w:top w:val="outset" w:sz="6" w:space="0" w:color="ECE9D8"/>
              <w:left w:val="outset" w:sz="6" w:space="0" w:color="ECE9D8"/>
              <w:bottom w:val="single" w:sz="8" w:space="0" w:color="auto"/>
              <w:right w:val="single" w:sz="8" w:space="0" w:color="auto"/>
            </w:tcBorders>
            <w:vAlign w:val="center"/>
            <w:hideMark/>
          </w:tcPr>
          <w:p w:rsidR="005767BA" w:rsidRPr="005767BA" w:rsidRDefault="005767BA" w:rsidP="005767BA">
            <w:pPr>
              <w:rPr>
                <w:rFonts w:ascii="B Nazanin" w:hAnsi="B Nazanin" w:cs="B Nazanin"/>
                <w:color w:val="333333"/>
                <w:sz w:val="22"/>
                <w:szCs w:val="18"/>
              </w:rPr>
            </w:pPr>
          </w:p>
        </w:tc>
        <w:tc>
          <w:tcPr>
            <w:tcW w:w="283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5767BA" w:rsidRPr="005767BA" w:rsidRDefault="005767BA" w:rsidP="005767BA">
            <w:pPr>
              <w:spacing w:line="216" w:lineRule="auto"/>
              <w:jc w:val="center"/>
              <w:rPr>
                <w:rFonts w:ascii="B Nazanin" w:hAnsi="B Nazanin" w:cs="B Nazanin"/>
                <w:color w:val="333333"/>
                <w:sz w:val="22"/>
                <w:szCs w:val="18"/>
              </w:rPr>
            </w:pPr>
            <w:r w:rsidRPr="005767BA">
              <w:rPr>
                <w:rFonts w:ascii="B Nazanin" w:hAnsi="B Nazanin" w:cs="B Nazanin"/>
                <w:color w:val="000000"/>
                <w:sz w:val="22"/>
                <w:szCs w:val="18"/>
                <w:rtl/>
              </w:rPr>
              <w:t>در نظرگرفتن پاداش براي اعضاي منظم و امانت</w:t>
            </w:r>
            <w:r w:rsidRPr="005767BA">
              <w:rPr>
                <w:rFonts w:ascii="B Nazanin" w:hAnsi="B Nazanin" w:cs="B Nazanin"/>
                <w:color w:val="000000"/>
                <w:sz w:val="22"/>
                <w:szCs w:val="18"/>
                <w:rtl/>
              </w:rPr>
              <w:softHyphen/>
              <w:t>دار</w:t>
            </w:r>
          </w:p>
        </w:tc>
        <w:tc>
          <w:tcPr>
            <w:tcW w:w="0" w:type="auto"/>
            <w:vMerge/>
            <w:tcBorders>
              <w:top w:val="outset" w:sz="6" w:space="0" w:color="ECE9D8"/>
              <w:left w:val="outset" w:sz="6" w:space="0" w:color="ECE9D8"/>
              <w:bottom w:val="single" w:sz="8" w:space="0" w:color="auto"/>
              <w:right w:val="single" w:sz="8" w:space="0" w:color="auto"/>
            </w:tcBorders>
            <w:vAlign w:val="center"/>
            <w:hideMark/>
          </w:tcPr>
          <w:p w:rsidR="005767BA" w:rsidRPr="005767BA" w:rsidRDefault="005767BA" w:rsidP="005767BA">
            <w:pPr>
              <w:rPr>
                <w:rFonts w:ascii="B Nazanin" w:hAnsi="B Nazanin" w:cs="B Nazanin"/>
                <w:color w:val="333333"/>
                <w:sz w:val="22"/>
                <w:szCs w:val="18"/>
              </w:rPr>
            </w:pPr>
          </w:p>
        </w:tc>
        <w:tc>
          <w:tcPr>
            <w:tcW w:w="0" w:type="auto"/>
            <w:vMerge/>
            <w:tcBorders>
              <w:top w:val="outset" w:sz="6" w:space="0" w:color="ECE9D8"/>
              <w:left w:val="outset" w:sz="6" w:space="0" w:color="ECE9D8"/>
              <w:bottom w:val="single" w:sz="8" w:space="0" w:color="auto"/>
              <w:right w:val="single" w:sz="8" w:space="0" w:color="auto"/>
            </w:tcBorders>
            <w:vAlign w:val="center"/>
            <w:hideMark/>
          </w:tcPr>
          <w:p w:rsidR="005767BA" w:rsidRPr="005767BA" w:rsidRDefault="005767BA" w:rsidP="005767BA">
            <w:pPr>
              <w:rPr>
                <w:rFonts w:ascii="B Nazanin" w:hAnsi="B Nazanin" w:cs="B Nazanin"/>
                <w:color w:val="333333"/>
                <w:sz w:val="22"/>
                <w:szCs w:val="18"/>
              </w:rPr>
            </w:pPr>
          </w:p>
        </w:tc>
        <w:tc>
          <w:tcPr>
            <w:tcW w:w="283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5767BA" w:rsidRPr="005767BA" w:rsidRDefault="005767BA" w:rsidP="005767BA">
            <w:pPr>
              <w:spacing w:line="216" w:lineRule="auto"/>
              <w:jc w:val="center"/>
              <w:rPr>
                <w:rFonts w:ascii="B Nazanin" w:hAnsi="B Nazanin" w:cs="B Nazanin"/>
                <w:color w:val="333333"/>
                <w:sz w:val="22"/>
                <w:szCs w:val="18"/>
              </w:rPr>
            </w:pPr>
            <w:r w:rsidRPr="005767BA">
              <w:rPr>
                <w:rFonts w:ascii="B Nazanin" w:hAnsi="B Nazanin" w:cs="B Nazanin"/>
                <w:color w:val="000000"/>
                <w:sz w:val="22"/>
                <w:szCs w:val="18"/>
                <w:rtl/>
              </w:rPr>
              <w:t>توانايي انطباق كاركنان با محيط كار جديد هنگام تغيير مسئوليت يا ورود به محيط كار جديد</w:t>
            </w:r>
          </w:p>
        </w:tc>
      </w:tr>
      <w:tr w:rsidR="005767BA" w:rsidRPr="005767BA">
        <w:trPr>
          <w:trHeight w:val="649"/>
          <w:jc w:val="center"/>
        </w:trPr>
        <w:tc>
          <w:tcPr>
            <w:tcW w:w="0" w:type="auto"/>
            <w:vMerge/>
            <w:tcBorders>
              <w:top w:val="outset" w:sz="6" w:space="0" w:color="ECE9D8"/>
              <w:left w:val="single" w:sz="8" w:space="0" w:color="auto"/>
              <w:bottom w:val="single" w:sz="8" w:space="0" w:color="auto"/>
              <w:right w:val="single" w:sz="8" w:space="0" w:color="auto"/>
            </w:tcBorders>
            <w:vAlign w:val="center"/>
            <w:hideMark/>
          </w:tcPr>
          <w:p w:rsidR="005767BA" w:rsidRPr="005767BA" w:rsidRDefault="005767BA" w:rsidP="005767BA">
            <w:pPr>
              <w:rPr>
                <w:rFonts w:ascii="B Nazanin" w:hAnsi="B Nazanin" w:cs="B Nazanin"/>
                <w:color w:val="333333"/>
                <w:sz w:val="22"/>
                <w:szCs w:val="18"/>
              </w:rPr>
            </w:pPr>
          </w:p>
        </w:tc>
        <w:tc>
          <w:tcPr>
            <w:tcW w:w="510" w:type="dxa"/>
            <w:vMerge w:val="restart"/>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5767BA" w:rsidRPr="005767BA" w:rsidRDefault="005767BA" w:rsidP="005767BA">
            <w:pPr>
              <w:spacing w:line="216" w:lineRule="auto"/>
              <w:jc w:val="center"/>
              <w:rPr>
                <w:rFonts w:ascii="B Nazanin" w:hAnsi="B Nazanin" w:cs="B Nazanin"/>
                <w:color w:val="333333"/>
                <w:sz w:val="22"/>
                <w:szCs w:val="18"/>
              </w:rPr>
            </w:pPr>
            <w:r w:rsidRPr="005767BA">
              <w:rPr>
                <w:rStyle w:val="Strong"/>
                <w:rFonts w:ascii="B Nazanin" w:hAnsi="B Nazanin" w:cs="B Nazanin"/>
                <w:color w:val="000000"/>
                <w:sz w:val="22"/>
                <w:szCs w:val="18"/>
                <w:rtl/>
              </w:rPr>
              <w:t>تمركز بر مشتري</w:t>
            </w:r>
          </w:p>
        </w:tc>
        <w:tc>
          <w:tcPr>
            <w:tcW w:w="283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5767BA" w:rsidRPr="005767BA" w:rsidRDefault="005767BA" w:rsidP="005767BA">
            <w:pPr>
              <w:spacing w:line="216" w:lineRule="auto"/>
              <w:jc w:val="center"/>
              <w:rPr>
                <w:rFonts w:ascii="B Nazanin" w:hAnsi="B Nazanin" w:cs="B Nazanin"/>
                <w:color w:val="333333"/>
                <w:sz w:val="22"/>
                <w:szCs w:val="18"/>
              </w:rPr>
            </w:pPr>
            <w:r w:rsidRPr="005767BA">
              <w:rPr>
                <w:rFonts w:ascii="B Nazanin" w:hAnsi="B Nazanin" w:cs="B Nazanin"/>
                <w:color w:val="000000"/>
                <w:sz w:val="22"/>
                <w:szCs w:val="18"/>
                <w:rtl/>
              </w:rPr>
              <w:t>ارائه بروشورهاي اطلاعاتي به اعضايي كه در كتابخانه قرار دارند</w:t>
            </w:r>
          </w:p>
        </w:tc>
        <w:tc>
          <w:tcPr>
            <w:tcW w:w="0" w:type="auto"/>
            <w:vMerge/>
            <w:tcBorders>
              <w:top w:val="outset" w:sz="6" w:space="0" w:color="ECE9D8"/>
              <w:left w:val="outset" w:sz="6" w:space="0" w:color="ECE9D8"/>
              <w:bottom w:val="single" w:sz="8" w:space="0" w:color="auto"/>
              <w:right w:val="single" w:sz="8" w:space="0" w:color="auto"/>
            </w:tcBorders>
            <w:vAlign w:val="center"/>
            <w:hideMark/>
          </w:tcPr>
          <w:p w:rsidR="005767BA" w:rsidRPr="005767BA" w:rsidRDefault="005767BA" w:rsidP="005767BA">
            <w:pPr>
              <w:rPr>
                <w:rFonts w:ascii="B Nazanin" w:hAnsi="B Nazanin" w:cs="B Nazanin"/>
                <w:color w:val="333333"/>
                <w:sz w:val="22"/>
                <w:szCs w:val="18"/>
              </w:rPr>
            </w:pPr>
          </w:p>
        </w:tc>
        <w:tc>
          <w:tcPr>
            <w:tcW w:w="0" w:type="auto"/>
            <w:vMerge/>
            <w:tcBorders>
              <w:top w:val="outset" w:sz="6" w:space="0" w:color="ECE9D8"/>
              <w:left w:val="outset" w:sz="6" w:space="0" w:color="ECE9D8"/>
              <w:bottom w:val="single" w:sz="8" w:space="0" w:color="auto"/>
              <w:right w:val="single" w:sz="8" w:space="0" w:color="auto"/>
            </w:tcBorders>
            <w:vAlign w:val="center"/>
            <w:hideMark/>
          </w:tcPr>
          <w:p w:rsidR="005767BA" w:rsidRPr="005767BA" w:rsidRDefault="005767BA" w:rsidP="005767BA">
            <w:pPr>
              <w:rPr>
                <w:rFonts w:ascii="B Nazanin" w:hAnsi="B Nazanin" w:cs="B Nazanin"/>
                <w:color w:val="333333"/>
                <w:sz w:val="22"/>
                <w:szCs w:val="18"/>
              </w:rPr>
            </w:pPr>
          </w:p>
        </w:tc>
        <w:tc>
          <w:tcPr>
            <w:tcW w:w="283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5767BA" w:rsidRPr="005767BA" w:rsidRDefault="005767BA" w:rsidP="005767BA">
            <w:pPr>
              <w:spacing w:line="216" w:lineRule="auto"/>
              <w:jc w:val="center"/>
              <w:rPr>
                <w:rFonts w:ascii="B Nazanin" w:hAnsi="B Nazanin" w:cs="B Nazanin"/>
                <w:color w:val="333333"/>
                <w:sz w:val="22"/>
                <w:szCs w:val="18"/>
              </w:rPr>
            </w:pPr>
            <w:r w:rsidRPr="005767BA">
              <w:rPr>
                <w:rFonts w:ascii="B Nazanin" w:hAnsi="B Nazanin" w:cs="B Nazanin"/>
                <w:color w:val="000000"/>
                <w:sz w:val="22"/>
                <w:szCs w:val="18"/>
                <w:rtl/>
              </w:rPr>
              <w:t>توانايي انطباق كاركنان با فناوريهاي جديد</w:t>
            </w:r>
          </w:p>
        </w:tc>
      </w:tr>
      <w:tr w:rsidR="005767BA" w:rsidRPr="005767BA">
        <w:trPr>
          <w:trHeight w:val="418"/>
          <w:jc w:val="center"/>
        </w:trPr>
        <w:tc>
          <w:tcPr>
            <w:tcW w:w="0" w:type="auto"/>
            <w:vMerge/>
            <w:tcBorders>
              <w:top w:val="outset" w:sz="6" w:space="0" w:color="ECE9D8"/>
              <w:left w:val="single" w:sz="8" w:space="0" w:color="auto"/>
              <w:bottom w:val="single" w:sz="8" w:space="0" w:color="auto"/>
              <w:right w:val="single" w:sz="8" w:space="0" w:color="auto"/>
            </w:tcBorders>
            <w:vAlign w:val="center"/>
            <w:hideMark/>
          </w:tcPr>
          <w:p w:rsidR="005767BA" w:rsidRPr="005767BA" w:rsidRDefault="005767BA" w:rsidP="005767BA">
            <w:pPr>
              <w:rPr>
                <w:rFonts w:ascii="B Nazanin" w:hAnsi="B Nazanin" w:cs="B Nazanin"/>
                <w:color w:val="333333"/>
                <w:sz w:val="22"/>
                <w:szCs w:val="18"/>
              </w:rPr>
            </w:pPr>
          </w:p>
        </w:tc>
        <w:tc>
          <w:tcPr>
            <w:tcW w:w="0" w:type="auto"/>
            <w:vMerge/>
            <w:tcBorders>
              <w:top w:val="outset" w:sz="6" w:space="0" w:color="ECE9D8"/>
              <w:left w:val="outset" w:sz="6" w:space="0" w:color="ECE9D8"/>
              <w:bottom w:val="single" w:sz="8" w:space="0" w:color="auto"/>
              <w:right w:val="single" w:sz="8" w:space="0" w:color="auto"/>
            </w:tcBorders>
            <w:vAlign w:val="center"/>
            <w:hideMark/>
          </w:tcPr>
          <w:p w:rsidR="005767BA" w:rsidRPr="005767BA" w:rsidRDefault="005767BA" w:rsidP="005767BA">
            <w:pPr>
              <w:rPr>
                <w:rFonts w:ascii="B Nazanin" w:hAnsi="B Nazanin" w:cs="B Nazanin"/>
                <w:color w:val="333333"/>
                <w:sz w:val="22"/>
                <w:szCs w:val="18"/>
              </w:rPr>
            </w:pPr>
          </w:p>
        </w:tc>
        <w:tc>
          <w:tcPr>
            <w:tcW w:w="283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5767BA" w:rsidRPr="005767BA" w:rsidRDefault="005767BA" w:rsidP="005767BA">
            <w:pPr>
              <w:spacing w:line="216" w:lineRule="auto"/>
              <w:jc w:val="center"/>
              <w:rPr>
                <w:rFonts w:ascii="B Nazanin" w:hAnsi="B Nazanin" w:cs="B Nazanin"/>
                <w:color w:val="333333"/>
                <w:sz w:val="22"/>
                <w:szCs w:val="18"/>
              </w:rPr>
            </w:pPr>
            <w:r w:rsidRPr="005767BA">
              <w:rPr>
                <w:rFonts w:ascii="B Nazanin" w:hAnsi="B Nazanin" w:cs="B Nazanin"/>
                <w:color w:val="000000"/>
                <w:sz w:val="22"/>
                <w:szCs w:val="18"/>
                <w:rtl/>
              </w:rPr>
              <w:t>تلاش آيا براي جذب بيشتر اعضا</w:t>
            </w:r>
          </w:p>
        </w:tc>
        <w:tc>
          <w:tcPr>
            <w:tcW w:w="0" w:type="auto"/>
            <w:vMerge/>
            <w:tcBorders>
              <w:top w:val="outset" w:sz="6" w:space="0" w:color="ECE9D8"/>
              <w:left w:val="outset" w:sz="6" w:space="0" w:color="ECE9D8"/>
              <w:bottom w:val="single" w:sz="8" w:space="0" w:color="auto"/>
              <w:right w:val="single" w:sz="8" w:space="0" w:color="auto"/>
            </w:tcBorders>
            <w:vAlign w:val="center"/>
            <w:hideMark/>
          </w:tcPr>
          <w:p w:rsidR="005767BA" w:rsidRPr="005767BA" w:rsidRDefault="005767BA" w:rsidP="005767BA">
            <w:pPr>
              <w:rPr>
                <w:rFonts w:ascii="B Nazanin" w:hAnsi="B Nazanin" w:cs="B Nazanin"/>
                <w:color w:val="333333"/>
                <w:sz w:val="22"/>
                <w:szCs w:val="18"/>
              </w:rPr>
            </w:pPr>
          </w:p>
        </w:tc>
        <w:tc>
          <w:tcPr>
            <w:tcW w:w="0" w:type="auto"/>
            <w:vMerge/>
            <w:tcBorders>
              <w:top w:val="outset" w:sz="6" w:space="0" w:color="ECE9D8"/>
              <w:left w:val="outset" w:sz="6" w:space="0" w:color="ECE9D8"/>
              <w:bottom w:val="single" w:sz="8" w:space="0" w:color="auto"/>
              <w:right w:val="single" w:sz="8" w:space="0" w:color="auto"/>
            </w:tcBorders>
            <w:vAlign w:val="center"/>
            <w:hideMark/>
          </w:tcPr>
          <w:p w:rsidR="005767BA" w:rsidRPr="005767BA" w:rsidRDefault="005767BA" w:rsidP="005767BA">
            <w:pPr>
              <w:rPr>
                <w:rFonts w:ascii="B Nazanin" w:hAnsi="B Nazanin" w:cs="B Nazanin"/>
                <w:color w:val="333333"/>
                <w:sz w:val="22"/>
                <w:szCs w:val="18"/>
              </w:rPr>
            </w:pPr>
          </w:p>
        </w:tc>
        <w:tc>
          <w:tcPr>
            <w:tcW w:w="283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5767BA" w:rsidRPr="005767BA" w:rsidRDefault="005767BA" w:rsidP="005767BA">
            <w:pPr>
              <w:spacing w:line="216" w:lineRule="auto"/>
              <w:jc w:val="center"/>
              <w:rPr>
                <w:rFonts w:ascii="B Nazanin" w:hAnsi="B Nazanin" w:cs="B Nazanin"/>
                <w:color w:val="333333"/>
                <w:sz w:val="22"/>
                <w:szCs w:val="18"/>
              </w:rPr>
            </w:pPr>
            <w:r w:rsidRPr="005767BA">
              <w:rPr>
                <w:rFonts w:ascii="B Nazanin" w:hAnsi="B Nazanin" w:cs="B Nazanin"/>
                <w:color w:val="000000"/>
                <w:sz w:val="22"/>
                <w:szCs w:val="18"/>
                <w:rtl/>
              </w:rPr>
              <w:t>علاقه‌مندي كاركنان به پذيرش مسئوليتهاي جديد</w:t>
            </w:r>
          </w:p>
        </w:tc>
      </w:tr>
      <w:tr w:rsidR="005767BA" w:rsidRPr="005767BA">
        <w:trPr>
          <w:trHeight w:val="526"/>
          <w:jc w:val="center"/>
        </w:trPr>
        <w:tc>
          <w:tcPr>
            <w:tcW w:w="0" w:type="auto"/>
            <w:vMerge/>
            <w:tcBorders>
              <w:top w:val="outset" w:sz="6" w:space="0" w:color="ECE9D8"/>
              <w:left w:val="single" w:sz="8" w:space="0" w:color="auto"/>
              <w:bottom w:val="single" w:sz="8" w:space="0" w:color="auto"/>
              <w:right w:val="single" w:sz="8" w:space="0" w:color="auto"/>
            </w:tcBorders>
            <w:vAlign w:val="center"/>
            <w:hideMark/>
          </w:tcPr>
          <w:p w:rsidR="005767BA" w:rsidRPr="005767BA" w:rsidRDefault="005767BA" w:rsidP="005767BA">
            <w:pPr>
              <w:rPr>
                <w:rFonts w:ascii="B Nazanin" w:hAnsi="B Nazanin" w:cs="B Nazanin"/>
                <w:color w:val="333333"/>
                <w:sz w:val="22"/>
                <w:szCs w:val="18"/>
              </w:rPr>
            </w:pPr>
          </w:p>
        </w:tc>
        <w:tc>
          <w:tcPr>
            <w:tcW w:w="0" w:type="auto"/>
            <w:vMerge/>
            <w:tcBorders>
              <w:top w:val="outset" w:sz="6" w:space="0" w:color="ECE9D8"/>
              <w:left w:val="outset" w:sz="6" w:space="0" w:color="ECE9D8"/>
              <w:bottom w:val="single" w:sz="8" w:space="0" w:color="auto"/>
              <w:right w:val="single" w:sz="8" w:space="0" w:color="auto"/>
            </w:tcBorders>
            <w:vAlign w:val="center"/>
            <w:hideMark/>
          </w:tcPr>
          <w:p w:rsidR="005767BA" w:rsidRPr="005767BA" w:rsidRDefault="005767BA" w:rsidP="005767BA">
            <w:pPr>
              <w:rPr>
                <w:rFonts w:ascii="B Nazanin" w:hAnsi="B Nazanin" w:cs="B Nazanin"/>
                <w:color w:val="333333"/>
                <w:sz w:val="22"/>
                <w:szCs w:val="18"/>
              </w:rPr>
            </w:pPr>
          </w:p>
        </w:tc>
        <w:tc>
          <w:tcPr>
            <w:tcW w:w="283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5767BA" w:rsidRPr="005767BA" w:rsidRDefault="005767BA" w:rsidP="005767BA">
            <w:pPr>
              <w:spacing w:line="216" w:lineRule="auto"/>
              <w:jc w:val="center"/>
              <w:rPr>
                <w:rFonts w:ascii="B Nazanin" w:hAnsi="B Nazanin" w:cs="B Nazanin"/>
                <w:color w:val="333333"/>
                <w:sz w:val="22"/>
                <w:szCs w:val="18"/>
              </w:rPr>
            </w:pPr>
            <w:r w:rsidRPr="005767BA">
              <w:rPr>
                <w:rFonts w:ascii="B Nazanin" w:hAnsi="B Nazanin" w:cs="B Nazanin"/>
                <w:color w:val="000000"/>
                <w:sz w:val="22"/>
                <w:szCs w:val="18"/>
                <w:rtl/>
              </w:rPr>
              <w:t>وجود مشاوران تخصصي براي راهنمايي به اعضا</w:t>
            </w:r>
          </w:p>
        </w:tc>
        <w:tc>
          <w:tcPr>
            <w:tcW w:w="0" w:type="auto"/>
            <w:vMerge/>
            <w:tcBorders>
              <w:top w:val="outset" w:sz="6" w:space="0" w:color="ECE9D8"/>
              <w:left w:val="outset" w:sz="6" w:space="0" w:color="ECE9D8"/>
              <w:bottom w:val="single" w:sz="8" w:space="0" w:color="auto"/>
              <w:right w:val="single" w:sz="8" w:space="0" w:color="auto"/>
            </w:tcBorders>
            <w:vAlign w:val="center"/>
            <w:hideMark/>
          </w:tcPr>
          <w:p w:rsidR="005767BA" w:rsidRPr="005767BA" w:rsidRDefault="005767BA" w:rsidP="005767BA">
            <w:pPr>
              <w:rPr>
                <w:rFonts w:ascii="B Nazanin" w:hAnsi="B Nazanin" w:cs="B Nazanin"/>
                <w:color w:val="333333"/>
                <w:sz w:val="22"/>
                <w:szCs w:val="18"/>
              </w:rPr>
            </w:pPr>
          </w:p>
        </w:tc>
        <w:tc>
          <w:tcPr>
            <w:tcW w:w="510" w:type="dxa"/>
            <w:vMerge w:val="restart"/>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5767BA" w:rsidRPr="005767BA" w:rsidRDefault="005767BA" w:rsidP="005767BA">
            <w:pPr>
              <w:spacing w:line="216" w:lineRule="auto"/>
              <w:jc w:val="center"/>
              <w:rPr>
                <w:rFonts w:ascii="B Nazanin" w:hAnsi="B Nazanin" w:cs="B Nazanin"/>
                <w:color w:val="333333"/>
                <w:sz w:val="22"/>
                <w:szCs w:val="18"/>
              </w:rPr>
            </w:pPr>
            <w:r w:rsidRPr="005767BA">
              <w:rPr>
                <w:rStyle w:val="Strong"/>
                <w:rFonts w:ascii="B Nazanin" w:hAnsi="B Nazanin" w:cs="B Nazanin"/>
                <w:color w:val="000000"/>
                <w:sz w:val="22"/>
                <w:szCs w:val="18"/>
                <w:rtl/>
              </w:rPr>
              <w:t>سرعت</w:t>
            </w:r>
          </w:p>
        </w:tc>
        <w:tc>
          <w:tcPr>
            <w:tcW w:w="283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5767BA" w:rsidRPr="005767BA" w:rsidRDefault="005767BA" w:rsidP="005767BA">
            <w:pPr>
              <w:spacing w:line="216" w:lineRule="auto"/>
              <w:jc w:val="center"/>
              <w:rPr>
                <w:rFonts w:ascii="B Nazanin" w:hAnsi="B Nazanin" w:cs="B Nazanin"/>
                <w:color w:val="333333"/>
                <w:sz w:val="22"/>
                <w:szCs w:val="18"/>
              </w:rPr>
            </w:pPr>
            <w:r w:rsidRPr="005767BA">
              <w:rPr>
                <w:rFonts w:ascii="B Nazanin" w:hAnsi="B Nazanin" w:cs="B Nazanin"/>
                <w:color w:val="000000"/>
                <w:sz w:val="22"/>
                <w:szCs w:val="18"/>
                <w:rtl/>
              </w:rPr>
              <w:t>وجود سيستم يكپارچه در ارتباط با ساير كتابخانه‌ها</w:t>
            </w:r>
          </w:p>
        </w:tc>
      </w:tr>
      <w:tr w:rsidR="005767BA" w:rsidRPr="005767BA">
        <w:trPr>
          <w:trHeight w:val="620"/>
          <w:jc w:val="center"/>
        </w:trPr>
        <w:tc>
          <w:tcPr>
            <w:tcW w:w="0" w:type="auto"/>
            <w:vMerge/>
            <w:tcBorders>
              <w:top w:val="outset" w:sz="6" w:space="0" w:color="ECE9D8"/>
              <w:left w:val="single" w:sz="8" w:space="0" w:color="auto"/>
              <w:bottom w:val="single" w:sz="8" w:space="0" w:color="auto"/>
              <w:right w:val="single" w:sz="8" w:space="0" w:color="auto"/>
            </w:tcBorders>
            <w:vAlign w:val="center"/>
            <w:hideMark/>
          </w:tcPr>
          <w:p w:rsidR="005767BA" w:rsidRPr="005767BA" w:rsidRDefault="005767BA" w:rsidP="005767BA">
            <w:pPr>
              <w:rPr>
                <w:rFonts w:ascii="B Nazanin" w:hAnsi="B Nazanin" w:cs="B Nazanin"/>
                <w:color w:val="333333"/>
                <w:sz w:val="22"/>
                <w:szCs w:val="18"/>
              </w:rPr>
            </w:pPr>
          </w:p>
        </w:tc>
        <w:tc>
          <w:tcPr>
            <w:tcW w:w="0" w:type="auto"/>
            <w:vMerge/>
            <w:tcBorders>
              <w:top w:val="outset" w:sz="6" w:space="0" w:color="ECE9D8"/>
              <w:left w:val="outset" w:sz="6" w:space="0" w:color="ECE9D8"/>
              <w:bottom w:val="single" w:sz="8" w:space="0" w:color="auto"/>
              <w:right w:val="single" w:sz="8" w:space="0" w:color="auto"/>
            </w:tcBorders>
            <w:vAlign w:val="center"/>
            <w:hideMark/>
          </w:tcPr>
          <w:p w:rsidR="005767BA" w:rsidRPr="005767BA" w:rsidRDefault="005767BA" w:rsidP="005767BA">
            <w:pPr>
              <w:rPr>
                <w:rFonts w:ascii="B Nazanin" w:hAnsi="B Nazanin" w:cs="B Nazanin"/>
                <w:color w:val="333333"/>
                <w:sz w:val="22"/>
                <w:szCs w:val="18"/>
              </w:rPr>
            </w:pPr>
          </w:p>
        </w:tc>
        <w:tc>
          <w:tcPr>
            <w:tcW w:w="283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5767BA" w:rsidRPr="005767BA" w:rsidRDefault="005767BA" w:rsidP="005767BA">
            <w:pPr>
              <w:spacing w:line="216" w:lineRule="auto"/>
              <w:jc w:val="center"/>
              <w:rPr>
                <w:rFonts w:ascii="B Nazanin" w:hAnsi="B Nazanin" w:cs="B Nazanin"/>
                <w:color w:val="333333"/>
                <w:sz w:val="22"/>
                <w:szCs w:val="18"/>
              </w:rPr>
            </w:pPr>
            <w:r w:rsidRPr="005767BA">
              <w:rPr>
                <w:rFonts w:ascii="B Nazanin" w:hAnsi="B Nazanin" w:cs="B Nazanin"/>
                <w:color w:val="000000"/>
                <w:sz w:val="22"/>
                <w:szCs w:val="18"/>
                <w:rtl/>
              </w:rPr>
              <w:t>وجود تسهيلات رفاهي مناسبي (سلف، نمازخانه،...) براي مراجعه كنندگان</w:t>
            </w:r>
          </w:p>
        </w:tc>
        <w:tc>
          <w:tcPr>
            <w:tcW w:w="0" w:type="auto"/>
            <w:vMerge/>
            <w:tcBorders>
              <w:top w:val="outset" w:sz="6" w:space="0" w:color="ECE9D8"/>
              <w:left w:val="outset" w:sz="6" w:space="0" w:color="ECE9D8"/>
              <w:bottom w:val="single" w:sz="8" w:space="0" w:color="auto"/>
              <w:right w:val="single" w:sz="8" w:space="0" w:color="auto"/>
            </w:tcBorders>
            <w:vAlign w:val="center"/>
            <w:hideMark/>
          </w:tcPr>
          <w:p w:rsidR="005767BA" w:rsidRPr="005767BA" w:rsidRDefault="005767BA" w:rsidP="005767BA">
            <w:pPr>
              <w:rPr>
                <w:rFonts w:ascii="B Nazanin" w:hAnsi="B Nazanin" w:cs="B Nazanin"/>
                <w:color w:val="333333"/>
                <w:sz w:val="22"/>
                <w:szCs w:val="18"/>
              </w:rPr>
            </w:pPr>
          </w:p>
        </w:tc>
        <w:tc>
          <w:tcPr>
            <w:tcW w:w="0" w:type="auto"/>
            <w:vMerge/>
            <w:tcBorders>
              <w:top w:val="outset" w:sz="6" w:space="0" w:color="ECE9D8"/>
              <w:left w:val="outset" w:sz="6" w:space="0" w:color="ECE9D8"/>
              <w:bottom w:val="single" w:sz="8" w:space="0" w:color="auto"/>
              <w:right w:val="single" w:sz="8" w:space="0" w:color="auto"/>
            </w:tcBorders>
            <w:vAlign w:val="center"/>
            <w:hideMark/>
          </w:tcPr>
          <w:p w:rsidR="005767BA" w:rsidRPr="005767BA" w:rsidRDefault="005767BA" w:rsidP="005767BA">
            <w:pPr>
              <w:rPr>
                <w:rFonts w:ascii="B Nazanin" w:hAnsi="B Nazanin" w:cs="B Nazanin"/>
                <w:color w:val="333333"/>
                <w:sz w:val="22"/>
                <w:szCs w:val="18"/>
              </w:rPr>
            </w:pPr>
          </w:p>
        </w:tc>
        <w:tc>
          <w:tcPr>
            <w:tcW w:w="283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5767BA" w:rsidRPr="005767BA" w:rsidRDefault="005767BA" w:rsidP="005767BA">
            <w:pPr>
              <w:spacing w:line="216" w:lineRule="auto"/>
              <w:jc w:val="center"/>
              <w:rPr>
                <w:rFonts w:ascii="B Nazanin" w:hAnsi="B Nazanin" w:cs="B Nazanin"/>
                <w:color w:val="333333"/>
                <w:sz w:val="22"/>
                <w:szCs w:val="18"/>
              </w:rPr>
            </w:pPr>
            <w:r w:rsidRPr="005767BA">
              <w:rPr>
                <w:rFonts w:ascii="B Nazanin" w:hAnsi="B Nazanin" w:cs="B Nazanin"/>
                <w:color w:val="000000"/>
                <w:sz w:val="22"/>
                <w:szCs w:val="18"/>
                <w:rtl/>
              </w:rPr>
              <w:t>امكان جستجو، رزرو يا تمديد كتاب از طريق اينترنت</w:t>
            </w:r>
          </w:p>
        </w:tc>
      </w:tr>
      <w:tr w:rsidR="005767BA" w:rsidRPr="005767BA">
        <w:trPr>
          <w:trHeight w:val="558"/>
          <w:jc w:val="center"/>
        </w:trPr>
        <w:tc>
          <w:tcPr>
            <w:tcW w:w="0" w:type="auto"/>
            <w:vMerge/>
            <w:tcBorders>
              <w:top w:val="outset" w:sz="6" w:space="0" w:color="ECE9D8"/>
              <w:left w:val="single" w:sz="8" w:space="0" w:color="auto"/>
              <w:bottom w:val="single" w:sz="8" w:space="0" w:color="auto"/>
              <w:right w:val="single" w:sz="8" w:space="0" w:color="auto"/>
            </w:tcBorders>
            <w:vAlign w:val="center"/>
            <w:hideMark/>
          </w:tcPr>
          <w:p w:rsidR="005767BA" w:rsidRPr="005767BA" w:rsidRDefault="005767BA" w:rsidP="005767BA">
            <w:pPr>
              <w:rPr>
                <w:rFonts w:ascii="B Nazanin" w:hAnsi="B Nazanin" w:cs="B Nazanin"/>
                <w:color w:val="333333"/>
                <w:sz w:val="22"/>
                <w:szCs w:val="18"/>
              </w:rPr>
            </w:pPr>
          </w:p>
        </w:tc>
        <w:tc>
          <w:tcPr>
            <w:tcW w:w="0" w:type="auto"/>
            <w:vMerge/>
            <w:tcBorders>
              <w:top w:val="outset" w:sz="6" w:space="0" w:color="ECE9D8"/>
              <w:left w:val="outset" w:sz="6" w:space="0" w:color="ECE9D8"/>
              <w:bottom w:val="single" w:sz="8" w:space="0" w:color="auto"/>
              <w:right w:val="single" w:sz="8" w:space="0" w:color="auto"/>
            </w:tcBorders>
            <w:vAlign w:val="center"/>
            <w:hideMark/>
          </w:tcPr>
          <w:p w:rsidR="005767BA" w:rsidRPr="005767BA" w:rsidRDefault="005767BA" w:rsidP="005767BA">
            <w:pPr>
              <w:rPr>
                <w:rFonts w:ascii="B Nazanin" w:hAnsi="B Nazanin" w:cs="B Nazanin"/>
                <w:color w:val="333333"/>
                <w:sz w:val="22"/>
                <w:szCs w:val="18"/>
              </w:rPr>
            </w:pPr>
          </w:p>
        </w:tc>
        <w:tc>
          <w:tcPr>
            <w:tcW w:w="283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5767BA" w:rsidRPr="005767BA" w:rsidRDefault="005767BA" w:rsidP="005767BA">
            <w:pPr>
              <w:spacing w:line="216" w:lineRule="auto"/>
              <w:jc w:val="center"/>
              <w:rPr>
                <w:rFonts w:ascii="B Nazanin" w:hAnsi="B Nazanin" w:cs="B Nazanin"/>
                <w:color w:val="333333"/>
                <w:sz w:val="22"/>
                <w:szCs w:val="18"/>
              </w:rPr>
            </w:pPr>
            <w:r w:rsidRPr="005767BA">
              <w:rPr>
                <w:rFonts w:ascii="B Nazanin" w:hAnsi="B Nazanin" w:cs="B Nazanin"/>
                <w:color w:val="000000"/>
                <w:sz w:val="22"/>
                <w:szCs w:val="18"/>
                <w:rtl/>
              </w:rPr>
              <w:t>بهره‌</w:t>
            </w:r>
            <w:r w:rsidRPr="005767BA">
              <w:rPr>
                <w:rFonts w:ascii="B Nazanin" w:hAnsi="B Nazanin" w:cs="B Nazanin"/>
                <w:color w:val="000000"/>
                <w:sz w:val="22"/>
                <w:szCs w:val="18"/>
                <w:rtl/>
              </w:rPr>
              <w:softHyphen/>
              <w:t>گيري كتابخانه از نظام پيشنهادها</w:t>
            </w:r>
          </w:p>
        </w:tc>
        <w:tc>
          <w:tcPr>
            <w:tcW w:w="0" w:type="auto"/>
            <w:vMerge/>
            <w:tcBorders>
              <w:top w:val="outset" w:sz="6" w:space="0" w:color="ECE9D8"/>
              <w:left w:val="outset" w:sz="6" w:space="0" w:color="ECE9D8"/>
              <w:bottom w:val="single" w:sz="8" w:space="0" w:color="auto"/>
              <w:right w:val="single" w:sz="8" w:space="0" w:color="auto"/>
            </w:tcBorders>
            <w:vAlign w:val="center"/>
            <w:hideMark/>
          </w:tcPr>
          <w:p w:rsidR="005767BA" w:rsidRPr="005767BA" w:rsidRDefault="005767BA" w:rsidP="005767BA">
            <w:pPr>
              <w:rPr>
                <w:rFonts w:ascii="B Nazanin" w:hAnsi="B Nazanin" w:cs="B Nazanin"/>
                <w:color w:val="333333"/>
                <w:sz w:val="22"/>
                <w:szCs w:val="18"/>
              </w:rPr>
            </w:pPr>
          </w:p>
        </w:tc>
        <w:tc>
          <w:tcPr>
            <w:tcW w:w="0" w:type="auto"/>
            <w:vMerge/>
            <w:tcBorders>
              <w:top w:val="outset" w:sz="6" w:space="0" w:color="ECE9D8"/>
              <w:left w:val="outset" w:sz="6" w:space="0" w:color="ECE9D8"/>
              <w:bottom w:val="single" w:sz="8" w:space="0" w:color="auto"/>
              <w:right w:val="single" w:sz="8" w:space="0" w:color="auto"/>
            </w:tcBorders>
            <w:vAlign w:val="center"/>
            <w:hideMark/>
          </w:tcPr>
          <w:p w:rsidR="005767BA" w:rsidRPr="005767BA" w:rsidRDefault="005767BA" w:rsidP="005767BA">
            <w:pPr>
              <w:rPr>
                <w:rFonts w:ascii="B Nazanin" w:hAnsi="B Nazanin" w:cs="B Nazanin"/>
                <w:color w:val="333333"/>
                <w:sz w:val="22"/>
                <w:szCs w:val="18"/>
              </w:rPr>
            </w:pPr>
          </w:p>
        </w:tc>
        <w:tc>
          <w:tcPr>
            <w:tcW w:w="283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5767BA" w:rsidRPr="005767BA" w:rsidRDefault="005767BA" w:rsidP="005767BA">
            <w:pPr>
              <w:spacing w:line="216" w:lineRule="auto"/>
              <w:jc w:val="center"/>
              <w:rPr>
                <w:rFonts w:ascii="B Nazanin" w:hAnsi="B Nazanin" w:cs="B Nazanin"/>
                <w:color w:val="333333"/>
                <w:sz w:val="22"/>
                <w:szCs w:val="18"/>
              </w:rPr>
            </w:pPr>
            <w:r w:rsidRPr="005767BA">
              <w:rPr>
                <w:rFonts w:ascii="B Nazanin" w:hAnsi="B Nazanin" w:cs="B Nazanin"/>
                <w:color w:val="000000"/>
                <w:sz w:val="22"/>
                <w:szCs w:val="18"/>
                <w:rtl/>
              </w:rPr>
              <w:t>آشنايي و به كارگيري فناوري اطلاعات و فناوريهاي به روز</w:t>
            </w:r>
          </w:p>
        </w:tc>
      </w:tr>
      <w:tr w:rsidR="005767BA" w:rsidRPr="005767BA">
        <w:trPr>
          <w:trHeight w:val="510"/>
          <w:jc w:val="center"/>
        </w:trPr>
        <w:tc>
          <w:tcPr>
            <w:tcW w:w="0" w:type="auto"/>
            <w:vMerge/>
            <w:tcBorders>
              <w:top w:val="outset" w:sz="6" w:space="0" w:color="ECE9D8"/>
              <w:left w:val="single" w:sz="8" w:space="0" w:color="auto"/>
              <w:bottom w:val="single" w:sz="8" w:space="0" w:color="auto"/>
              <w:right w:val="single" w:sz="8" w:space="0" w:color="auto"/>
            </w:tcBorders>
            <w:vAlign w:val="center"/>
            <w:hideMark/>
          </w:tcPr>
          <w:p w:rsidR="005767BA" w:rsidRPr="005767BA" w:rsidRDefault="005767BA" w:rsidP="005767BA">
            <w:pPr>
              <w:rPr>
                <w:rFonts w:ascii="B Nazanin" w:hAnsi="B Nazanin" w:cs="B Nazanin"/>
                <w:color w:val="333333"/>
                <w:sz w:val="22"/>
                <w:szCs w:val="18"/>
              </w:rPr>
            </w:pPr>
          </w:p>
        </w:tc>
        <w:tc>
          <w:tcPr>
            <w:tcW w:w="0" w:type="auto"/>
            <w:vMerge/>
            <w:tcBorders>
              <w:top w:val="outset" w:sz="6" w:space="0" w:color="ECE9D8"/>
              <w:left w:val="outset" w:sz="6" w:space="0" w:color="ECE9D8"/>
              <w:bottom w:val="single" w:sz="8" w:space="0" w:color="auto"/>
              <w:right w:val="single" w:sz="8" w:space="0" w:color="auto"/>
            </w:tcBorders>
            <w:vAlign w:val="center"/>
            <w:hideMark/>
          </w:tcPr>
          <w:p w:rsidR="005767BA" w:rsidRPr="005767BA" w:rsidRDefault="005767BA" w:rsidP="005767BA">
            <w:pPr>
              <w:rPr>
                <w:rFonts w:ascii="B Nazanin" w:hAnsi="B Nazanin" w:cs="B Nazanin"/>
                <w:color w:val="333333"/>
                <w:sz w:val="22"/>
                <w:szCs w:val="18"/>
              </w:rPr>
            </w:pPr>
          </w:p>
        </w:tc>
        <w:tc>
          <w:tcPr>
            <w:tcW w:w="2835" w:type="dxa"/>
            <w:vMerge w:val="restart"/>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5767BA" w:rsidRPr="005767BA" w:rsidRDefault="005767BA" w:rsidP="005767BA">
            <w:pPr>
              <w:spacing w:line="216" w:lineRule="auto"/>
              <w:jc w:val="center"/>
              <w:rPr>
                <w:rFonts w:ascii="B Nazanin" w:hAnsi="B Nazanin" w:cs="B Nazanin"/>
                <w:color w:val="333333"/>
                <w:sz w:val="22"/>
                <w:szCs w:val="18"/>
              </w:rPr>
            </w:pPr>
            <w:r w:rsidRPr="005767BA">
              <w:rPr>
                <w:rFonts w:ascii="B Nazanin" w:hAnsi="B Nazanin" w:cs="B Nazanin"/>
                <w:color w:val="000000"/>
                <w:sz w:val="22"/>
                <w:szCs w:val="18"/>
                <w:rtl/>
              </w:rPr>
              <w:t>در نظر گرفتن رضايت اعضا به عنوان هدف اصلي</w:t>
            </w:r>
          </w:p>
        </w:tc>
        <w:tc>
          <w:tcPr>
            <w:tcW w:w="0" w:type="auto"/>
            <w:vMerge/>
            <w:tcBorders>
              <w:top w:val="outset" w:sz="6" w:space="0" w:color="ECE9D8"/>
              <w:left w:val="outset" w:sz="6" w:space="0" w:color="ECE9D8"/>
              <w:bottom w:val="single" w:sz="8" w:space="0" w:color="auto"/>
              <w:right w:val="single" w:sz="8" w:space="0" w:color="auto"/>
            </w:tcBorders>
            <w:vAlign w:val="center"/>
            <w:hideMark/>
          </w:tcPr>
          <w:p w:rsidR="005767BA" w:rsidRPr="005767BA" w:rsidRDefault="005767BA" w:rsidP="005767BA">
            <w:pPr>
              <w:rPr>
                <w:rFonts w:ascii="B Nazanin" w:hAnsi="B Nazanin" w:cs="B Nazanin"/>
                <w:color w:val="333333"/>
                <w:sz w:val="22"/>
                <w:szCs w:val="18"/>
              </w:rPr>
            </w:pPr>
          </w:p>
        </w:tc>
        <w:tc>
          <w:tcPr>
            <w:tcW w:w="0" w:type="auto"/>
            <w:vMerge/>
            <w:tcBorders>
              <w:top w:val="outset" w:sz="6" w:space="0" w:color="ECE9D8"/>
              <w:left w:val="outset" w:sz="6" w:space="0" w:color="ECE9D8"/>
              <w:bottom w:val="single" w:sz="8" w:space="0" w:color="auto"/>
              <w:right w:val="single" w:sz="8" w:space="0" w:color="auto"/>
            </w:tcBorders>
            <w:vAlign w:val="center"/>
            <w:hideMark/>
          </w:tcPr>
          <w:p w:rsidR="005767BA" w:rsidRPr="005767BA" w:rsidRDefault="005767BA" w:rsidP="005767BA">
            <w:pPr>
              <w:rPr>
                <w:rFonts w:ascii="B Nazanin" w:hAnsi="B Nazanin" w:cs="B Nazanin"/>
                <w:color w:val="333333"/>
                <w:sz w:val="22"/>
                <w:szCs w:val="18"/>
              </w:rPr>
            </w:pPr>
          </w:p>
        </w:tc>
        <w:tc>
          <w:tcPr>
            <w:tcW w:w="283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5767BA" w:rsidRPr="005767BA" w:rsidRDefault="005767BA" w:rsidP="005767BA">
            <w:pPr>
              <w:spacing w:line="216" w:lineRule="auto"/>
              <w:jc w:val="center"/>
              <w:rPr>
                <w:rFonts w:ascii="B Nazanin" w:hAnsi="B Nazanin" w:cs="B Nazanin"/>
                <w:color w:val="333333"/>
                <w:sz w:val="22"/>
                <w:szCs w:val="18"/>
              </w:rPr>
            </w:pPr>
            <w:r w:rsidRPr="005767BA">
              <w:rPr>
                <w:rFonts w:ascii="B Nazanin" w:hAnsi="B Nazanin" w:cs="B Nazanin"/>
                <w:color w:val="000000"/>
                <w:sz w:val="22"/>
                <w:szCs w:val="18"/>
                <w:rtl/>
              </w:rPr>
              <w:t>سرعت تهيه و در اختيار قرار دادن منابع جديد مورد نياز متقاضيان</w:t>
            </w:r>
          </w:p>
        </w:tc>
      </w:tr>
      <w:tr w:rsidR="005767BA" w:rsidRPr="005767BA">
        <w:trPr>
          <w:trHeight w:val="476"/>
          <w:jc w:val="center"/>
        </w:trPr>
        <w:tc>
          <w:tcPr>
            <w:tcW w:w="0" w:type="auto"/>
            <w:vMerge/>
            <w:tcBorders>
              <w:top w:val="outset" w:sz="6" w:space="0" w:color="ECE9D8"/>
              <w:left w:val="single" w:sz="8" w:space="0" w:color="auto"/>
              <w:bottom w:val="single" w:sz="8" w:space="0" w:color="auto"/>
              <w:right w:val="single" w:sz="8" w:space="0" w:color="auto"/>
            </w:tcBorders>
            <w:vAlign w:val="center"/>
            <w:hideMark/>
          </w:tcPr>
          <w:p w:rsidR="005767BA" w:rsidRPr="005767BA" w:rsidRDefault="005767BA" w:rsidP="005767BA">
            <w:pPr>
              <w:rPr>
                <w:rFonts w:ascii="B Nazanin" w:hAnsi="B Nazanin" w:cs="B Nazanin"/>
                <w:color w:val="333333"/>
                <w:sz w:val="22"/>
                <w:szCs w:val="18"/>
              </w:rPr>
            </w:pPr>
          </w:p>
        </w:tc>
        <w:tc>
          <w:tcPr>
            <w:tcW w:w="0" w:type="auto"/>
            <w:vMerge/>
            <w:tcBorders>
              <w:top w:val="outset" w:sz="6" w:space="0" w:color="ECE9D8"/>
              <w:left w:val="outset" w:sz="6" w:space="0" w:color="ECE9D8"/>
              <w:bottom w:val="single" w:sz="8" w:space="0" w:color="auto"/>
              <w:right w:val="single" w:sz="8" w:space="0" w:color="auto"/>
            </w:tcBorders>
            <w:vAlign w:val="center"/>
            <w:hideMark/>
          </w:tcPr>
          <w:p w:rsidR="005767BA" w:rsidRPr="005767BA" w:rsidRDefault="005767BA" w:rsidP="005767BA">
            <w:pPr>
              <w:rPr>
                <w:rFonts w:ascii="B Nazanin" w:hAnsi="B Nazanin" w:cs="B Nazanin"/>
                <w:color w:val="333333"/>
                <w:sz w:val="22"/>
                <w:szCs w:val="18"/>
              </w:rPr>
            </w:pPr>
          </w:p>
        </w:tc>
        <w:tc>
          <w:tcPr>
            <w:tcW w:w="0" w:type="auto"/>
            <w:vMerge/>
            <w:tcBorders>
              <w:top w:val="outset" w:sz="6" w:space="0" w:color="ECE9D8"/>
              <w:left w:val="outset" w:sz="6" w:space="0" w:color="ECE9D8"/>
              <w:bottom w:val="single" w:sz="8" w:space="0" w:color="auto"/>
              <w:right w:val="single" w:sz="8" w:space="0" w:color="auto"/>
            </w:tcBorders>
            <w:vAlign w:val="center"/>
            <w:hideMark/>
          </w:tcPr>
          <w:p w:rsidR="005767BA" w:rsidRPr="005767BA" w:rsidRDefault="005767BA" w:rsidP="005767BA">
            <w:pPr>
              <w:rPr>
                <w:rFonts w:ascii="B Nazanin" w:hAnsi="B Nazanin" w:cs="B Nazanin"/>
                <w:color w:val="333333"/>
                <w:sz w:val="22"/>
                <w:szCs w:val="18"/>
              </w:rPr>
            </w:pPr>
          </w:p>
        </w:tc>
        <w:tc>
          <w:tcPr>
            <w:tcW w:w="0" w:type="auto"/>
            <w:vMerge/>
            <w:tcBorders>
              <w:top w:val="outset" w:sz="6" w:space="0" w:color="ECE9D8"/>
              <w:left w:val="outset" w:sz="6" w:space="0" w:color="ECE9D8"/>
              <w:bottom w:val="single" w:sz="8" w:space="0" w:color="auto"/>
              <w:right w:val="single" w:sz="8" w:space="0" w:color="auto"/>
            </w:tcBorders>
            <w:vAlign w:val="center"/>
            <w:hideMark/>
          </w:tcPr>
          <w:p w:rsidR="005767BA" w:rsidRPr="005767BA" w:rsidRDefault="005767BA" w:rsidP="005767BA">
            <w:pPr>
              <w:rPr>
                <w:rFonts w:ascii="B Nazanin" w:hAnsi="B Nazanin" w:cs="B Nazanin"/>
                <w:color w:val="333333"/>
                <w:sz w:val="22"/>
                <w:szCs w:val="18"/>
              </w:rPr>
            </w:pPr>
          </w:p>
        </w:tc>
        <w:tc>
          <w:tcPr>
            <w:tcW w:w="0" w:type="auto"/>
            <w:vMerge/>
            <w:tcBorders>
              <w:top w:val="outset" w:sz="6" w:space="0" w:color="ECE9D8"/>
              <w:left w:val="outset" w:sz="6" w:space="0" w:color="ECE9D8"/>
              <w:bottom w:val="single" w:sz="8" w:space="0" w:color="auto"/>
              <w:right w:val="single" w:sz="8" w:space="0" w:color="auto"/>
            </w:tcBorders>
            <w:vAlign w:val="center"/>
            <w:hideMark/>
          </w:tcPr>
          <w:p w:rsidR="005767BA" w:rsidRPr="005767BA" w:rsidRDefault="005767BA" w:rsidP="005767BA">
            <w:pPr>
              <w:rPr>
                <w:rFonts w:ascii="B Nazanin" w:hAnsi="B Nazanin" w:cs="B Nazanin"/>
                <w:color w:val="333333"/>
                <w:sz w:val="22"/>
                <w:szCs w:val="18"/>
              </w:rPr>
            </w:pPr>
          </w:p>
        </w:tc>
        <w:tc>
          <w:tcPr>
            <w:tcW w:w="283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5767BA" w:rsidRPr="005767BA" w:rsidRDefault="005767BA" w:rsidP="005767BA">
            <w:pPr>
              <w:spacing w:line="216" w:lineRule="auto"/>
              <w:jc w:val="center"/>
              <w:rPr>
                <w:rFonts w:ascii="B Nazanin" w:hAnsi="B Nazanin" w:cs="B Nazanin"/>
                <w:color w:val="333333"/>
                <w:sz w:val="22"/>
                <w:szCs w:val="18"/>
              </w:rPr>
            </w:pPr>
            <w:r w:rsidRPr="005767BA">
              <w:rPr>
                <w:rFonts w:ascii="B Nazanin" w:hAnsi="B Nazanin" w:cs="B Nazanin"/>
                <w:color w:val="000000"/>
                <w:spacing w:val="-8"/>
                <w:sz w:val="22"/>
                <w:szCs w:val="18"/>
                <w:rtl/>
              </w:rPr>
              <w:t>توانايي كتابخانه در حل سريع مسئله و ارائه واكنش سريع به مشكلات ناگهاني</w:t>
            </w:r>
          </w:p>
        </w:tc>
      </w:tr>
    </w:tbl>
    <w:p w:rsidR="005767BA" w:rsidRPr="005767BA" w:rsidRDefault="005767BA" w:rsidP="005767BA">
      <w:pPr>
        <w:jc w:val="both"/>
        <w:rPr>
          <w:rFonts w:ascii="B Nazanin" w:hAnsi="B Nazanin" w:cs="B Nazanin"/>
          <w:color w:val="000000"/>
          <w:sz w:val="22"/>
          <w:szCs w:val="18"/>
          <w:rtl/>
        </w:rPr>
      </w:pPr>
      <w:r w:rsidRPr="005767BA">
        <w:rPr>
          <w:rFonts w:ascii="B Nazanin" w:hAnsi="B Nazanin" w:cs="B Nazanin"/>
          <w:color w:val="000000"/>
          <w:sz w:val="22"/>
          <w:szCs w:val="18"/>
        </w:rPr>
        <w:br/>
        <w:t xml:space="preserve">3- </w:t>
      </w:r>
      <w:r w:rsidRPr="005767BA">
        <w:rPr>
          <w:rFonts w:ascii="B Nazanin" w:hAnsi="B Nazanin" w:cs="B Nazanin"/>
          <w:color w:val="000000"/>
          <w:sz w:val="22"/>
          <w:szCs w:val="18"/>
          <w:rtl/>
        </w:rPr>
        <w:t>روش تحقيق</w:t>
      </w:r>
      <w:r w:rsidRPr="005767BA">
        <w:rPr>
          <w:rFonts w:ascii="B Nazanin" w:hAnsi="B Nazanin" w:cs="B Nazanin"/>
          <w:color w:val="000000"/>
          <w:sz w:val="22"/>
          <w:szCs w:val="18"/>
        </w:rPr>
        <w:t xml:space="preserve"> </w:t>
      </w:r>
      <w:r w:rsidRPr="005767BA">
        <w:rPr>
          <w:rFonts w:ascii="B Nazanin" w:hAnsi="B Nazanin" w:cs="B Nazanin"/>
          <w:color w:val="000000"/>
          <w:sz w:val="22"/>
          <w:szCs w:val="18"/>
        </w:rPr>
        <w:br/>
      </w:r>
      <w:r w:rsidRPr="005767BA">
        <w:rPr>
          <w:rFonts w:ascii="B Nazanin" w:hAnsi="B Nazanin" w:cs="B Nazanin"/>
          <w:color w:val="000000"/>
          <w:sz w:val="22"/>
          <w:szCs w:val="18"/>
          <w:rtl/>
        </w:rPr>
        <w:t>در يك تقسيم‌بندي مي‌توان جهت‌گيريهاي پژوهش را به سه دسته كاربردي ، بنيادي يا</w:t>
      </w:r>
      <w:r w:rsidRPr="005767BA">
        <w:rPr>
          <w:rFonts w:ascii="B Nazanin" w:hAnsi="B Nazanin" w:cs="B Nazanin"/>
          <w:color w:val="000000"/>
          <w:sz w:val="22"/>
          <w:szCs w:val="18"/>
        </w:rPr>
        <w:t xml:space="preserve"> </w:t>
      </w:r>
      <w:r w:rsidRPr="005767BA">
        <w:rPr>
          <w:rFonts w:ascii="B Nazanin" w:hAnsi="B Nazanin" w:cs="B Nazanin"/>
          <w:color w:val="000000"/>
          <w:sz w:val="22"/>
          <w:szCs w:val="18"/>
          <w:rtl/>
        </w:rPr>
        <w:t>پايه‌اي و ارزيابي تقسيم‌بندي نمود (دانايي فر و همكاران،1383،26-27). تحقيق پيش‌رو</w:t>
      </w:r>
      <w:r w:rsidRPr="005767BA">
        <w:rPr>
          <w:rFonts w:ascii="B Nazanin" w:hAnsi="B Nazanin" w:cs="B Nazanin"/>
          <w:color w:val="000000"/>
          <w:sz w:val="22"/>
          <w:szCs w:val="18"/>
        </w:rPr>
        <w:t xml:space="preserve"> </w:t>
      </w:r>
      <w:r w:rsidRPr="005767BA">
        <w:rPr>
          <w:rFonts w:ascii="B Nazanin" w:hAnsi="B Nazanin" w:cs="B Nazanin"/>
          <w:color w:val="000000"/>
          <w:sz w:val="22"/>
          <w:szCs w:val="18"/>
          <w:rtl/>
        </w:rPr>
        <w:t>از لحاظ نوع «كاربردي» و از لحاظ زماني «تك‌ مقطعي» است. متدولوژي پاسخگويي به سؤال</w:t>
      </w:r>
      <w:r w:rsidRPr="005767BA">
        <w:rPr>
          <w:rFonts w:ascii="B Nazanin" w:hAnsi="B Nazanin" w:cs="B Nazanin"/>
          <w:color w:val="000000"/>
          <w:sz w:val="22"/>
          <w:szCs w:val="18"/>
        </w:rPr>
        <w:t xml:space="preserve"> </w:t>
      </w:r>
      <w:r w:rsidRPr="005767BA">
        <w:rPr>
          <w:rFonts w:ascii="B Nazanin" w:hAnsi="B Nazanin" w:cs="B Nazanin"/>
          <w:color w:val="000000"/>
          <w:sz w:val="22"/>
          <w:szCs w:val="18"/>
          <w:rtl/>
        </w:rPr>
        <w:t>تحقيق، پيمايشي و جمع‌آوري اطلاعات آن به شيوه‌هاي مطالعه، مصاحبه و پرسشنامه است</w:t>
      </w:r>
      <w:r w:rsidRPr="005767BA">
        <w:rPr>
          <w:rFonts w:ascii="B Nazanin" w:hAnsi="B Nazanin" w:cs="B Nazanin"/>
          <w:color w:val="000000"/>
          <w:sz w:val="22"/>
          <w:szCs w:val="18"/>
        </w:rPr>
        <w:t xml:space="preserve">. </w:t>
      </w:r>
      <w:r w:rsidRPr="005767BA">
        <w:rPr>
          <w:rFonts w:ascii="B Nazanin" w:hAnsi="B Nazanin" w:cs="B Nazanin"/>
          <w:color w:val="000000"/>
          <w:sz w:val="22"/>
          <w:szCs w:val="18"/>
          <w:rtl/>
        </w:rPr>
        <w:t>جامعه اين تحقيق تمامي كتابخانه‌هاي شهرستان يزد مي‌باشد كه تعداد آنها در بانك</w:t>
      </w:r>
      <w:r w:rsidRPr="005767BA">
        <w:rPr>
          <w:rFonts w:ascii="B Nazanin" w:hAnsi="B Nazanin" w:cs="B Nazanin"/>
          <w:color w:val="000000"/>
          <w:sz w:val="22"/>
          <w:szCs w:val="18"/>
        </w:rPr>
        <w:t xml:space="preserve"> </w:t>
      </w:r>
      <w:r w:rsidRPr="005767BA">
        <w:rPr>
          <w:rFonts w:ascii="B Nazanin" w:hAnsi="B Nazanin" w:cs="B Nazanin"/>
          <w:color w:val="000000"/>
          <w:sz w:val="22"/>
          <w:szCs w:val="18"/>
          <w:rtl/>
        </w:rPr>
        <w:t>اطلاعاتي نهاد كتابخانه¬هاي عمومي كشور 20 باب بود. با آغاز بررسي‌هاي ميداني،</w:t>
      </w:r>
      <w:r w:rsidRPr="005767BA">
        <w:rPr>
          <w:rFonts w:ascii="B Nazanin" w:hAnsi="B Nazanin" w:cs="B Nazanin"/>
          <w:color w:val="000000"/>
          <w:sz w:val="22"/>
          <w:szCs w:val="18"/>
        </w:rPr>
        <w:t xml:space="preserve"> </w:t>
      </w:r>
      <w:r w:rsidRPr="005767BA">
        <w:rPr>
          <w:rFonts w:ascii="B Nazanin" w:hAnsi="B Nazanin" w:cs="B Nazanin"/>
          <w:color w:val="000000"/>
          <w:sz w:val="22"/>
          <w:szCs w:val="18"/>
          <w:rtl/>
        </w:rPr>
        <w:t>تعطيل بودن 2 كتابخانه تأييد شد و تعداد نهايي جامعه تحقيق، معادل 18 باب كتابخانه</w:t>
      </w:r>
      <w:r w:rsidRPr="005767BA">
        <w:rPr>
          <w:rFonts w:ascii="B Nazanin" w:hAnsi="B Nazanin" w:cs="B Nazanin"/>
          <w:color w:val="000000"/>
          <w:sz w:val="22"/>
          <w:szCs w:val="18"/>
        </w:rPr>
        <w:t xml:space="preserve"> </w:t>
      </w:r>
      <w:r w:rsidRPr="005767BA">
        <w:rPr>
          <w:rFonts w:ascii="B Nazanin" w:hAnsi="B Nazanin" w:cs="B Nazanin"/>
          <w:color w:val="000000"/>
          <w:sz w:val="22"/>
          <w:szCs w:val="18"/>
          <w:rtl/>
        </w:rPr>
        <w:t>به دست آمد. تعداد نمونه مورد نياز تحقيق با استفاده از رابطه نمونه‌گيري از جامعه</w:t>
      </w:r>
      <w:r w:rsidRPr="005767BA">
        <w:rPr>
          <w:rFonts w:ascii="B Nazanin" w:hAnsi="B Nazanin" w:cs="B Nazanin"/>
          <w:color w:val="000000"/>
          <w:sz w:val="22"/>
          <w:szCs w:val="18"/>
        </w:rPr>
        <w:t xml:space="preserve"> </w:t>
      </w:r>
      <w:r w:rsidRPr="005767BA">
        <w:rPr>
          <w:rFonts w:ascii="B Nazanin" w:hAnsi="B Nazanin" w:cs="B Nazanin"/>
          <w:color w:val="000000"/>
          <w:sz w:val="22"/>
          <w:szCs w:val="18"/>
          <w:rtl/>
        </w:rPr>
        <w:t>محدود (رابطه1) بر اساس راهبرد‌هاي مختلف (بر اساس سطوح مختلف اطمينان و سطوح مختلف</w:t>
      </w:r>
      <w:r w:rsidRPr="005767BA">
        <w:rPr>
          <w:rFonts w:ascii="B Nazanin" w:hAnsi="B Nazanin" w:cs="B Nazanin"/>
          <w:color w:val="000000"/>
          <w:sz w:val="22"/>
          <w:szCs w:val="18"/>
        </w:rPr>
        <w:t xml:space="preserve"> </w:t>
      </w:r>
      <w:r w:rsidRPr="005767BA">
        <w:rPr>
          <w:rFonts w:ascii="B Nazanin" w:hAnsi="B Nazanin" w:cs="B Nazanin"/>
          <w:color w:val="000000"/>
          <w:sz w:val="22"/>
          <w:szCs w:val="18"/>
          <w:rtl/>
        </w:rPr>
        <w:t>خطا) بين 3/13 تا 5/17 به دست آمد</w:t>
      </w:r>
      <w:r w:rsidRPr="005767BA">
        <w:rPr>
          <w:rFonts w:ascii="B Nazanin" w:hAnsi="B Nazanin" w:cs="B Nazanin"/>
          <w:color w:val="000000"/>
          <w:sz w:val="22"/>
          <w:szCs w:val="18"/>
        </w:rPr>
        <w:t xml:space="preserve">. </w:t>
      </w:r>
      <w:r w:rsidRPr="005767BA">
        <w:rPr>
          <w:rFonts w:ascii="B Nazanin" w:hAnsi="B Nazanin" w:cs="B Nazanin"/>
          <w:color w:val="000000"/>
          <w:sz w:val="22"/>
          <w:szCs w:val="18"/>
        </w:rPr>
        <w:br/>
      </w:r>
      <w:r w:rsidRPr="005767BA">
        <w:rPr>
          <w:rFonts w:ascii="B Nazanin" w:hAnsi="B Nazanin" w:cs="B Nazanin"/>
          <w:color w:val="000000"/>
          <w:sz w:val="22"/>
          <w:szCs w:val="18"/>
        </w:rPr>
        <w:br/>
      </w:r>
      <w:r w:rsidRPr="005767BA">
        <w:rPr>
          <w:rFonts w:ascii="B Nazanin" w:hAnsi="B Nazanin" w:cs="B Nazanin"/>
          <w:color w:val="000000"/>
          <w:sz w:val="22"/>
          <w:szCs w:val="18"/>
          <w:rtl/>
        </w:rPr>
        <w:t>رابطه (1</w:t>
      </w:r>
      <w:r w:rsidRPr="005767BA">
        <w:rPr>
          <w:rFonts w:ascii="B Nazanin" w:hAnsi="B Nazanin" w:cs="B Nazanin"/>
          <w:color w:val="000000"/>
          <w:sz w:val="22"/>
          <w:szCs w:val="18"/>
        </w:rPr>
        <w:t>) </w:t>
      </w:r>
      <w:r w:rsidRPr="005767BA">
        <w:rPr>
          <w:rFonts w:ascii="B Nazanin" w:hAnsi="B Nazanin" w:cs="B Nazanin"/>
          <w:color w:val="000000"/>
          <w:sz w:val="22"/>
          <w:szCs w:val="18"/>
        </w:rPr>
        <w:br/>
      </w:r>
      <w:r w:rsidRPr="005767BA">
        <w:rPr>
          <w:rFonts w:ascii="B Nazanin" w:hAnsi="B Nazanin" w:cs="B Nazanin"/>
          <w:color w:val="000000"/>
          <w:sz w:val="22"/>
          <w:szCs w:val="18"/>
        </w:rPr>
        <w:br/>
      </w:r>
      <w:r w:rsidRPr="005767BA">
        <w:rPr>
          <w:rFonts w:ascii="B Nazanin" w:hAnsi="B Nazanin" w:cs="B Nazanin"/>
          <w:noProof/>
          <w:color w:val="000000"/>
          <w:sz w:val="22"/>
          <w:szCs w:val="18"/>
        </w:rPr>
        <w:drawing>
          <wp:inline distT="0" distB="0" distL="0" distR="0">
            <wp:extent cx="1733550" cy="514350"/>
            <wp:effectExtent l="19050" t="0" r="0" b="0"/>
            <wp:docPr id="515" name="Picture 515" descr="http://www.aqlibrary.org/UserFiles/Image/c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5" descr="http://www.aqlibrary.org/UserFiles/Image/ch.gif"/>
                    <pic:cNvPicPr>
                      <a:picLocks noChangeAspect="1" noChangeArrowheads="1"/>
                    </pic:cNvPicPr>
                  </pic:nvPicPr>
                  <pic:blipFill>
                    <a:blip r:embed="rId6" cstate="print"/>
                    <a:srcRect/>
                    <a:stretch>
                      <a:fillRect/>
                    </a:stretch>
                  </pic:blipFill>
                  <pic:spPr bwMode="auto">
                    <a:xfrm>
                      <a:off x="0" y="0"/>
                      <a:ext cx="1733550" cy="514350"/>
                    </a:xfrm>
                    <a:prstGeom prst="rect">
                      <a:avLst/>
                    </a:prstGeom>
                    <a:noFill/>
                    <a:ln w="9525">
                      <a:noFill/>
                      <a:miter lim="800000"/>
                      <a:headEnd/>
                      <a:tailEnd/>
                    </a:ln>
                  </pic:spPr>
                </pic:pic>
              </a:graphicData>
            </a:graphic>
          </wp:inline>
        </w:drawing>
      </w:r>
      <w:r w:rsidRPr="005767BA">
        <w:rPr>
          <w:rFonts w:ascii="B Nazanin" w:hAnsi="B Nazanin" w:cs="B Nazanin"/>
          <w:color w:val="000000"/>
          <w:sz w:val="22"/>
          <w:szCs w:val="18"/>
        </w:rPr>
        <w:br/>
      </w:r>
      <w:r w:rsidRPr="005767BA">
        <w:rPr>
          <w:rFonts w:ascii="B Nazanin" w:hAnsi="B Nazanin" w:cs="B Nazanin"/>
          <w:color w:val="000000"/>
          <w:sz w:val="22"/>
          <w:szCs w:val="18"/>
          <w:rtl/>
        </w:rPr>
        <w:t>نرخ بازگشت حدود 94%، نمونه تصادفي‌اي معادل 17</w:t>
      </w:r>
      <w:r w:rsidRPr="005767BA">
        <w:rPr>
          <w:rFonts w:ascii="B Nazanin" w:hAnsi="B Nazanin" w:cs="B Nazanin"/>
          <w:color w:val="000000"/>
          <w:sz w:val="22"/>
          <w:szCs w:val="18"/>
        </w:rPr>
        <w:t xml:space="preserve"> </w:t>
      </w:r>
      <w:r w:rsidRPr="005767BA">
        <w:rPr>
          <w:rFonts w:ascii="B Nazanin" w:hAnsi="B Nazanin" w:cs="B Nazanin"/>
          <w:color w:val="000000"/>
          <w:sz w:val="22"/>
          <w:szCs w:val="18"/>
          <w:rtl/>
        </w:rPr>
        <w:t>مورد را به دست داد كه با توجه به تعداد نمونه مورد نياز در راهبردهاي مختلف</w:t>
      </w:r>
      <w:r w:rsidRPr="005767BA">
        <w:rPr>
          <w:rFonts w:ascii="B Nazanin" w:hAnsi="B Nazanin" w:cs="B Nazanin"/>
          <w:color w:val="000000"/>
          <w:sz w:val="22"/>
          <w:szCs w:val="18"/>
        </w:rPr>
        <w:t xml:space="preserve"> </w:t>
      </w:r>
      <w:r w:rsidRPr="005767BA">
        <w:rPr>
          <w:rFonts w:ascii="B Nazanin" w:hAnsi="B Nazanin" w:cs="B Nazanin"/>
          <w:color w:val="000000"/>
          <w:sz w:val="22"/>
          <w:szCs w:val="18"/>
          <w:rtl/>
        </w:rPr>
        <w:t>نمونه‌گيري، مقدار قابل قبولي مي‌باشد. مراحل طي شده در اين تحقيق در شكل 2 ارائه</w:t>
      </w:r>
      <w:r w:rsidRPr="005767BA">
        <w:rPr>
          <w:rFonts w:ascii="B Nazanin" w:hAnsi="B Nazanin" w:cs="B Nazanin"/>
          <w:color w:val="000000"/>
          <w:sz w:val="22"/>
          <w:szCs w:val="18"/>
        </w:rPr>
        <w:t xml:space="preserve"> </w:t>
      </w:r>
      <w:r w:rsidRPr="005767BA">
        <w:rPr>
          <w:rFonts w:ascii="B Nazanin" w:hAnsi="B Nazanin" w:cs="B Nazanin"/>
          <w:color w:val="000000"/>
          <w:sz w:val="22"/>
          <w:szCs w:val="18"/>
          <w:rtl/>
        </w:rPr>
        <w:t>شده است</w:t>
      </w:r>
      <w:r w:rsidRPr="005767BA">
        <w:rPr>
          <w:rFonts w:ascii="B Nazanin" w:hAnsi="B Nazanin" w:cs="B Nazanin"/>
          <w:color w:val="000000"/>
          <w:sz w:val="22"/>
          <w:szCs w:val="18"/>
        </w:rPr>
        <w:t xml:space="preserve">. </w:t>
      </w:r>
      <w:r w:rsidRPr="005767BA">
        <w:rPr>
          <w:rFonts w:ascii="B Nazanin" w:hAnsi="B Nazanin" w:cs="B Nazanin"/>
          <w:color w:val="000000"/>
          <w:sz w:val="22"/>
          <w:szCs w:val="18"/>
        </w:rPr>
        <w:br/>
      </w:r>
      <w:r w:rsidRPr="005767BA">
        <w:rPr>
          <w:rFonts w:ascii="B Nazanin" w:hAnsi="B Nazanin" w:cs="B Nazanin"/>
          <w:color w:val="000000"/>
          <w:sz w:val="22"/>
          <w:szCs w:val="18"/>
          <w:rtl/>
        </w:rPr>
        <w:t>اولين مرحله از تحقيق، به شناخت و مطالعه اوليه اختصاص داده شد. در</w:t>
      </w:r>
      <w:r w:rsidRPr="005767BA">
        <w:rPr>
          <w:rFonts w:ascii="B Nazanin" w:hAnsi="B Nazanin" w:cs="B Nazanin"/>
          <w:color w:val="000000"/>
          <w:sz w:val="22"/>
          <w:szCs w:val="18"/>
        </w:rPr>
        <w:t xml:space="preserve"> </w:t>
      </w:r>
      <w:r w:rsidRPr="005767BA">
        <w:rPr>
          <w:rFonts w:ascii="B Nazanin" w:hAnsi="B Nazanin" w:cs="B Nazanin"/>
          <w:color w:val="000000"/>
          <w:sz w:val="22"/>
          <w:szCs w:val="18"/>
          <w:rtl/>
        </w:rPr>
        <w:t>اين مرحله، دو بخش به طور موازي به پيش برده شد. در بخش اول تلاش شد تا با استفاده</w:t>
      </w:r>
      <w:r w:rsidRPr="005767BA">
        <w:rPr>
          <w:rFonts w:ascii="B Nazanin" w:hAnsi="B Nazanin" w:cs="B Nazanin"/>
          <w:color w:val="000000"/>
          <w:sz w:val="22"/>
          <w:szCs w:val="18"/>
        </w:rPr>
        <w:t xml:space="preserve"> </w:t>
      </w:r>
      <w:r w:rsidRPr="005767BA">
        <w:rPr>
          <w:rFonts w:ascii="B Nazanin" w:hAnsi="B Nazanin" w:cs="B Nazanin"/>
          <w:color w:val="000000"/>
          <w:sz w:val="22"/>
          <w:szCs w:val="18"/>
          <w:rtl/>
        </w:rPr>
        <w:t>از بانكهاي اطلاعاتي نهادهاي مرتبط، فهرست و آدرس كتابخانه‌هاي شهرستان يزد تهيه و</w:t>
      </w:r>
      <w:r w:rsidRPr="005767BA">
        <w:rPr>
          <w:rFonts w:ascii="B Nazanin" w:hAnsi="B Nazanin" w:cs="B Nazanin"/>
          <w:color w:val="000000"/>
          <w:sz w:val="22"/>
          <w:szCs w:val="18"/>
        </w:rPr>
        <w:t xml:space="preserve"> </w:t>
      </w:r>
      <w:r w:rsidRPr="005767BA">
        <w:rPr>
          <w:rFonts w:ascii="B Nazanin" w:hAnsi="B Nazanin" w:cs="B Nazanin"/>
          <w:color w:val="000000"/>
          <w:sz w:val="22"/>
          <w:szCs w:val="18"/>
          <w:rtl/>
        </w:rPr>
        <w:t>در مرحله بعد با مراجعه حضوري، از تداوم فعاليت آنها اطمينان حاصل شود. بخش موازي</w:t>
      </w:r>
      <w:r w:rsidRPr="005767BA">
        <w:rPr>
          <w:rFonts w:ascii="B Nazanin" w:hAnsi="B Nazanin" w:cs="B Nazanin"/>
          <w:color w:val="000000"/>
          <w:sz w:val="22"/>
          <w:szCs w:val="18"/>
        </w:rPr>
        <w:t xml:space="preserve"> </w:t>
      </w:r>
      <w:r w:rsidRPr="005767BA">
        <w:rPr>
          <w:rFonts w:ascii="B Nazanin" w:hAnsi="B Nazanin" w:cs="B Nazanin"/>
          <w:color w:val="000000"/>
          <w:sz w:val="22"/>
          <w:szCs w:val="18"/>
          <w:rtl/>
        </w:rPr>
        <w:t>نيز به مطالعه ادبيات تحقيق و استخراج ابعاد و مؤلفه‌هاي مديريت‌ كيفيت ‌فراگير و</w:t>
      </w:r>
      <w:r w:rsidRPr="005767BA">
        <w:rPr>
          <w:rFonts w:ascii="B Nazanin" w:hAnsi="B Nazanin" w:cs="B Nazanin"/>
          <w:color w:val="000000"/>
          <w:sz w:val="22"/>
          <w:szCs w:val="18"/>
        </w:rPr>
        <w:t xml:space="preserve"> </w:t>
      </w:r>
      <w:r w:rsidRPr="005767BA">
        <w:rPr>
          <w:rFonts w:ascii="B Nazanin" w:hAnsi="B Nazanin" w:cs="B Nazanin"/>
          <w:color w:val="000000"/>
          <w:sz w:val="22"/>
          <w:szCs w:val="18"/>
          <w:rtl/>
        </w:rPr>
        <w:t>چابكي سازمانها اختصاص يافت كه به علت تمركز بيشتر تحقيقات اين حوزه به بخش توليد،</w:t>
      </w:r>
      <w:r w:rsidRPr="005767BA">
        <w:rPr>
          <w:rFonts w:ascii="B Nazanin" w:hAnsi="B Nazanin" w:cs="B Nazanin"/>
          <w:color w:val="000000"/>
          <w:sz w:val="22"/>
          <w:szCs w:val="18"/>
        </w:rPr>
        <w:t xml:space="preserve"> </w:t>
      </w:r>
      <w:r w:rsidRPr="005767BA">
        <w:rPr>
          <w:rFonts w:ascii="B Nazanin" w:hAnsi="B Nazanin" w:cs="B Nazanin"/>
          <w:color w:val="000000"/>
          <w:sz w:val="22"/>
          <w:szCs w:val="18"/>
          <w:rtl/>
        </w:rPr>
        <w:lastRenderedPageBreak/>
        <w:t>بعضي از مؤلفه‌هاي به دست آمده در اين مرحله بومي و خدماتي شدند. اين مؤلفه‌ها</w:t>
      </w:r>
      <w:r w:rsidRPr="005767BA">
        <w:rPr>
          <w:rFonts w:ascii="B Nazanin" w:hAnsi="B Nazanin" w:cs="B Nazanin"/>
          <w:color w:val="000000"/>
          <w:sz w:val="22"/>
          <w:szCs w:val="18"/>
        </w:rPr>
        <w:t xml:space="preserve"> </w:t>
      </w:r>
      <w:r w:rsidRPr="005767BA">
        <w:rPr>
          <w:rFonts w:ascii="B Nazanin" w:hAnsi="B Nazanin" w:cs="B Nazanin"/>
          <w:color w:val="000000"/>
          <w:sz w:val="22"/>
          <w:szCs w:val="18"/>
          <w:rtl/>
        </w:rPr>
        <w:t>درمرحله بعد، در قالب يك پرسشنامه تنظيم و مورد بررسي روايي محتوايي و صوري قرار</w:t>
      </w:r>
      <w:r w:rsidRPr="005767BA">
        <w:rPr>
          <w:rFonts w:ascii="B Nazanin" w:hAnsi="B Nazanin" w:cs="B Nazanin"/>
          <w:color w:val="000000"/>
          <w:sz w:val="22"/>
          <w:szCs w:val="18"/>
        </w:rPr>
        <w:t xml:space="preserve"> </w:t>
      </w:r>
      <w:r w:rsidRPr="005767BA">
        <w:rPr>
          <w:rFonts w:ascii="B Nazanin" w:hAnsi="B Nazanin" w:cs="B Nazanin"/>
          <w:color w:val="000000"/>
          <w:sz w:val="22"/>
          <w:szCs w:val="18"/>
          <w:rtl/>
        </w:rPr>
        <w:t>گرفته و اصلاحات لازم بر روي آنها انجام شد. ارسال پرسشنامه‌ها و دريافت آنها با</w:t>
      </w:r>
      <w:r w:rsidRPr="005767BA">
        <w:rPr>
          <w:rFonts w:ascii="B Nazanin" w:hAnsi="B Nazanin" w:cs="B Nazanin"/>
          <w:color w:val="000000"/>
          <w:sz w:val="22"/>
          <w:szCs w:val="18"/>
        </w:rPr>
        <w:t xml:space="preserve"> </w:t>
      </w:r>
      <w:r w:rsidRPr="005767BA">
        <w:rPr>
          <w:rFonts w:ascii="B Nazanin" w:hAnsi="B Nazanin" w:cs="B Nazanin"/>
          <w:color w:val="000000"/>
          <w:sz w:val="22"/>
          <w:szCs w:val="18"/>
          <w:rtl/>
        </w:rPr>
        <w:t>مراجعه حضوري و با تلاش فراوان به اتمام رسيد و با دسترسي به داده‌هاي جمع‌آوري</w:t>
      </w:r>
      <w:r w:rsidRPr="005767BA">
        <w:rPr>
          <w:rFonts w:ascii="B Nazanin" w:hAnsi="B Nazanin" w:cs="B Nazanin"/>
          <w:color w:val="000000"/>
          <w:sz w:val="22"/>
          <w:szCs w:val="18"/>
        </w:rPr>
        <w:t xml:space="preserve"> </w:t>
      </w:r>
      <w:r w:rsidRPr="005767BA">
        <w:rPr>
          <w:rFonts w:ascii="B Nazanin" w:hAnsi="B Nazanin" w:cs="B Nazanin"/>
          <w:color w:val="000000"/>
          <w:sz w:val="22"/>
          <w:szCs w:val="18"/>
          <w:rtl/>
        </w:rPr>
        <w:t>شده، امكان تحليل داده‌ها فراهم آمد. در مرحله اول از تحليل با هدف پاسخگويي به</w:t>
      </w:r>
      <w:r w:rsidRPr="005767BA">
        <w:rPr>
          <w:rFonts w:ascii="B Nazanin" w:hAnsi="B Nazanin" w:cs="B Nazanin"/>
          <w:color w:val="000000"/>
          <w:sz w:val="22"/>
          <w:szCs w:val="18"/>
        </w:rPr>
        <w:t xml:space="preserve"> </w:t>
      </w:r>
      <w:r w:rsidRPr="005767BA">
        <w:rPr>
          <w:rFonts w:ascii="B Nazanin" w:hAnsi="B Nazanin" w:cs="B Nazanin"/>
          <w:color w:val="000000"/>
          <w:sz w:val="22"/>
          <w:szCs w:val="18"/>
          <w:rtl/>
        </w:rPr>
        <w:t>سؤالهاي اصلي تحقيق، تأثيرگذاري ابعاد كيفيت بر چابكي با استفاده از تحليل رگرسيون</w:t>
      </w:r>
      <w:r w:rsidRPr="005767BA">
        <w:rPr>
          <w:rFonts w:ascii="B Nazanin" w:hAnsi="B Nazanin" w:cs="B Nazanin"/>
          <w:color w:val="000000"/>
          <w:sz w:val="22"/>
          <w:szCs w:val="18"/>
        </w:rPr>
        <w:t xml:space="preserve"> </w:t>
      </w:r>
      <w:r w:rsidRPr="005767BA">
        <w:rPr>
          <w:rFonts w:ascii="B Nazanin" w:hAnsi="B Nazanin" w:cs="B Nazanin"/>
          <w:color w:val="000000"/>
          <w:sz w:val="22"/>
          <w:szCs w:val="18"/>
          <w:rtl/>
        </w:rPr>
        <w:t>تحليل گرديد. پس از آن مؤلفه‌هاي ابعاد تأثيرگذار در تحليل رگرسيون مرحله دوم مورد</w:t>
      </w:r>
      <w:r w:rsidRPr="005767BA">
        <w:rPr>
          <w:rFonts w:ascii="B Nazanin" w:hAnsi="B Nazanin" w:cs="B Nazanin"/>
          <w:color w:val="000000"/>
          <w:sz w:val="22"/>
          <w:szCs w:val="18"/>
        </w:rPr>
        <w:t xml:space="preserve"> </w:t>
      </w:r>
      <w:r w:rsidRPr="005767BA">
        <w:rPr>
          <w:rFonts w:ascii="B Nazanin" w:hAnsi="B Nazanin" w:cs="B Nazanin"/>
          <w:color w:val="000000"/>
          <w:sz w:val="22"/>
          <w:szCs w:val="18"/>
          <w:rtl/>
        </w:rPr>
        <w:t>آزمون تأثيرگذاري قرار گرفت و در نهايت درمرحله آخر با هدف تدوين برنامه بهبود</w:t>
      </w:r>
      <w:r w:rsidRPr="005767BA">
        <w:rPr>
          <w:rFonts w:ascii="B Nazanin" w:hAnsi="B Nazanin" w:cs="B Nazanin"/>
          <w:color w:val="000000"/>
          <w:sz w:val="22"/>
          <w:szCs w:val="18"/>
        </w:rPr>
        <w:t xml:space="preserve"> </w:t>
      </w:r>
      <w:r w:rsidRPr="005767BA">
        <w:rPr>
          <w:rFonts w:ascii="B Nazanin" w:hAnsi="B Nazanin" w:cs="B Nazanin"/>
          <w:color w:val="000000"/>
          <w:sz w:val="22"/>
          <w:szCs w:val="18"/>
          <w:rtl/>
        </w:rPr>
        <w:t>كيفيت مدار براي چابكي كتابخانه‌ها، مؤلفه‌هاي كيفي تأثيرگذار بر چابكي با استفاده</w:t>
      </w:r>
      <w:r w:rsidRPr="005767BA">
        <w:rPr>
          <w:rFonts w:ascii="B Nazanin" w:hAnsi="B Nazanin" w:cs="B Nazanin"/>
          <w:color w:val="000000"/>
          <w:sz w:val="22"/>
          <w:szCs w:val="18"/>
        </w:rPr>
        <w:t xml:space="preserve"> </w:t>
      </w:r>
      <w:r w:rsidRPr="005767BA">
        <w:rPr>
          <w:rFonts w:ascii="B Nazanin" w:hAnsi="B Nazanin" w:cs="B Nazanin"/>
          <w:color w:val="000000"/>
          <w:sz w:val="22"/>
          <w:szCs w:val="18"/>
          <w:rtl/>
        </w:rPr>
        <w:t>از دو معيار اهميت و وضعيت موجود، رتبه‌بندي و اولويت‌گذاري گرديد</w:t>
      </w:r>
      <w:r w:rsidRPr="005767BA">
        <w:rPr>
          <w:rFonts w:ascii="B Nazanin" w:hAnsi="B Nazanin" w:cs="B Nazanin"/>
          <w:color w:val="000000"/>
          <w:sz w:val="22"/>
          <w:szCs w:val="18"/>
        </w:rPr>
        <w:t xml:space="preserve">. </w:t>
      </w:r>
      <w:r w:rsidRPr="005767BA">
        <w:rPr>
          <w:rFonts w:ascii="B Nazanin" w:hAnsi="B Nazanin" w:cs="B Nazanin"/>
          <w:color w:val="000000"/>
          <w:sz w:val="22"/>
          <w:szCs w:val="18"/>
        </w:rPr>
        <w:br/>
      </w:r>
      <w:r w:rsidRPr="005767BA">
        <w:rPr>
          <w:rFonts w:ascii="B Nazanin" w:hAnsi="B Nazanin" w:cs="B Nazanin"/>
          <w:noProof/>
          <w:color w:val="000000"/>
          <w:sz w:val="22"/>
          <w:szCs w:val="18"/>
        </w:rPr>
        <w:drawing>
          <wp:inline distT="0" distB="0" distL="0" distR="0">
            <wp:extent cx="5172075" cy="4286250"/>
            <wp:effectExtent l="19050" t="0" r="9525" b="0"/>
            <wp:docPr id="516" name="Picture 516" descr="http://www.aqlibrary.org/UserFiles/Image/chabok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6" descr="http://www.aqlibrary.org/UserFiles/Image/chaboki.gif"/>
                    <pic:cNvPicPr>
                      <a:picLocks noChangeAspect="1" noChangeArrowheads="1"/>
                    </pic:cNvPicPr>
                  </pic:nvPicPr>
                  <pic:blipFill>
                    <a:blip r:embed="rId7" cstate="print"/>
                    <a:srcRect/>
                    <a:stretch>
                      <a:fillRect/>
                    </a:stretch>
                  </pic:blipFill>
                  <pic:spPr bwMode="auto">
                    <a:xfrm>
                      <a:off x="0" y="0"/>
                      <a:ext cx="5172075" cy="4286250"/>
                    </a:xfrm>
                    <a:prstGeom prst="rect">
                      <a:avLst/>
                    </a:prstGeom>
                    <a:noFill/>
                    <a:ln w="9525">
                      <a:noFill/>
                      <a:miter lim="800000"/>
                      <a:headEnd/>
                      <a:tailEnd/>
                    </a:ln>
                  </pic:spPr>
                </pic:pic>
              </a:graphicData>
            </a:graphic>
          </wp:inline>
        </w:drawing>
      </w:r>
    </w:p>
    <w:p w:rsidR="005767BA" w:rsidRPr="005767BA" w:rsidRDefault="005767BA" w:rsidP="005767BA">
      <w:pPr>
        <w:jc w:val="both"/>
        <w:rPr>
          <w:rFonts w:ascii="B Nazanin" w:hAnsi="B Nazanin" w:cs="B Nazanin"/>
          <w:color w:val="000000"/>
          <w:sz w:val="22"/>
          <w:szCs w:val="18"/>
        </w:rPr>
      </w:pPr>
      <w:r w:rsidRPr="005767BA">
        <w:rPr>
          <w:rStyle w:val="Strong"/>
          <w:rFonts w:ascii="B Nazanin" w:hAnsi="B Nazanin" w:cs="B Nazanin"/>
          <w:color w:val="000000"/>
          <w:sz w:val="22"/>
          <w:szCs w:val="26"/>
          <w:rtl/>
        </w:rPr>
        <w:t>تجزيه و تحليل داده‌ها</w:t>
      </w:r>
    </w:p>
    <w:p w:rsidR="005767BA" w:rsidRPr="005767BA" w:rsidRDefault="005767BA" w:rsidP="005767BA">
      <w:pPr>
        <w:ind w:firstLine="567"/>
        <w:jc w:val="lowKashida"/>
        <w:rPr>
          <w:rFonts w:ascii="B Nazanin" w:hAnsi="B Nazanin" w:cs="B Nazanin"/>
          <w:color w:val="000000"/>
          <w:sz w:val="22"/>
          <w:szCs w:val="18"/>
          <w:rtl/>
        </w:rPr>
      </w:pPr>
      <w:r w:rsidRPr="005767BA">
        <w:rPr>
          <w:rStyle w:val="Strong"/>
          <w:rFonts w:ascii="B Nazanin" w:hAnsi="B Nazanin" w:cs="B Nazanin"/>
          <w:color w:val="000000"/>
          <w:sz w:val="22"/>
          <w:rtl/>
        </w:rPr>
        <w:t>1-4. سطح اول: تحليل رگرسيون چابكي بر اساس ابعاد مديريت ‌كيفيت ‌فراگير</w:t>
      </w:r>
    </w:p>
    <w:p w:rsidR="005767BA" w:rsidRPr="005767BA" w:rsidRDefault="005767BA" w:rsidP="005767BA">
      <w:pPr>
        <w:ind w:firstLine="567"/>
        <w:jc w:val="lowKashida"/>
        <w:rPr>
          <w:rFonts w:ascii="B Nazanin" w:hAnsi="B Nazanin" w:cs="B Nazanin"/>
          <w:color w:val="000000"/>
          <w:sz w:val="22"/>
          <w:szCs w:val="18"/>
          <w:rtl/>
        </w:rPr>
      </w:pPr>
      <w:r w:rsidRPr="005767BA">
        <w:rPr>
          <w:rFonts w:ascii="B Nazanin" w:hAnsi="B Nazanin" w:cs="B Nazanin"/>
          <w:color w:val="000000"/>
          <w:sz w:val="22"/>
          <w:szCs w:val="28"/>
          <w:rtl/>
        </w:rPr>
        <w:t xml:space="preserve">همان‌گونه كه در بخش پيشين ذكر شد، ابتدا به منظور اطمينان از انحراف از وضعيت ايده‌آل، شكاف هر كدام از سنجه‌هاي چابكي از مقياس بهينه آن با استفاده از رابطه 2 محاسبه گرديد. از آنجا كه مقياس سنجش در اين تحقيق بر اساس طيف 5تايي ليكرت انتخاب شده بود، مقياس بهينه معادل 5 در نظر گرفته شد. </w:t>
      </w:r>
    </w:p>
    <w:p w:rsidR="005767BA" w:rsidRPr="005767BA" w:rsidRDefault="005767BA" w:rsidP="005767BA">
      <w:pPr>
        <w:ind w:firstLine="567"/>
        <w:jc w:val="lowKashida"/>
        <w:rPr>
          <w:rFonts w:ascii="B Nazanin" w:hAnsi="B Nazanin" w:cs="B Nazanin"/>
          <w:color w:val="000000"/>
          <w:sz w:val="22"/>
          <w:szCs w:val="18"/>
          <w:rtl/>
        </w:rPr>
      </w:pPr>
      <w:r w:rsidRPr="005767BA">
        <w:rPr>
          <w:rFonts w:ascii="B Nazanin" w:hAnsi="B Nazanin" w:cs="B Nazanin"/>
          <w:color w:val="000000"/>
          <w:sz w:val="22"/>
          <w:szCs w:val="18"/>
          <w:rtl/>
        </w:rPr>
        <w:t> </w:t>
      </w:r>
    </w:p>
    <w:p w:rsidR="005767BA" w:rsidRPr="005767BA" w:rsidRDefault="005767BA" w:rsidP="005767BA">
      <w:pPr>
        <w:ind w:firstLine="567"/>
        <w:jc w:val="lowKashida"/>
        <w:rPr>
          <w:rFonts w:ascii="B Nazanin" w:hAnsi="B Nazanin" w:cs="B Nazanin"/>
          <w:color w:val="000000"/>
          <w:sz w:val="22"/>
          <w:szCs w:val="18"/>
          <w:rtl/>
        </w:rPr>
      </w:pPr>
      <w:r w:rsidRPr="005767BA">
        <w:rPr>
          <w:rStyle w:val="Strong"/>
          <w:rFonts w:ascii="B Nazanin" w:hAnsi="B Nazanin" w:cs="B Nazanin"/>
          <w:color w:val="000000"/>
          <w:sz w:val="22"/>
          <w:szCs w:val="18"/>
          <w:rtl/>
        </w:rPr>
        <w:t xml:space="preserve">رابطه (2)    </w:t>
      </w:r>
      <w:r w:rsidRPr="005767BA">
        <w:rPr>
          <w:rStyle w:val="Strong"/>
          <w:rFonts w:ascii="B Nazanin" w:hAnsi="B Nazanin" w:cs="B Nazanin"/>
          <w:color w:val="000000"/>
          <w:sz w:val="22"/>
          <w:szCs w:val="28"/>
          <w:rtl/>
        </w:rPr>
        <w:t xml:space="preserve">                                                </w:t>
      </w:r>
    </w:p>
    <w:p w:rsidR="005767BA" w:rsidRPr="005767BA" w:rsidRDefault="005767BA" w:rsidP="005767BA">
      <w:pPr>
        <w:ind w:firstLine="567"/>
        <w:jc w:val="lowKashida"/>
        <w:rPr>
          <w:rFonts w:ascii="B Nazanin" w:hAnsi="B Nazanin" w:cs="B Nazanin"/>
          <w:color w:val="000000"/>
          <w:sz w:val="22"/>
          <w:szCs w:val="18"/>
          <w:rtl/>
        </w:rPr>
      </w:pPr>
      <w:r w:rsidRPr="005767BA">
        <w:rPr>
          <w:rFonts w:ascii="B Nazanin" w:hAnsi="B Nazanin" w:cs="B Nazanin"/>
          <w:color w:val="000000"/>
          <w:sz w:val="22"/>
          <w:szCs w:val="18"/>
          <w:rtl/>
        </w:rPr>
        <w:t> </w:t>
      </w:r>
    </w:p>
    <w:p w:rsidR="005767BA" w:rsidRPr="005767BA" w:rsidRDefault="005767BA" w:rsidP="005767BA">
      <w:pPr>
        <w:ind w:firstLine="567"/>
        <w:jc w:val="lowKashida"/>
        <w:rPr>
          <w:rFonts w:ascii="B Nazanin" w:hAnsi="B Nazanin" w:cs="B Nazanin"/>
          <w:color w:val="000000"/>
          <w:sz w:val="22"/>
          <w:szCs w:val="18"/>
          <w:rtl/>
        </w:rPr>
      </w:pPr>
      <w:r w:rsidRPr="005767BA">
        <w:rPr>
          <w:rFonts w:ascii="B Nazanin" w:hAnsi="B Nazanin" w:cs="B Nazanin"/>
          <w:color w:val="000000"/>
          <w:sz w:val="22"/>
          <w:szCs w:val="28"/>
          <w:rtl/>
        </w:rPr>
        <w:t>در ادامه، مقادير شكافهاي حاصل با هدف تشخيص انحراف، تحت آزمون ميانگين با فرضيه هاي ذيل قرار گرفت:</w:t>
      </w:r>
    </w:p>
    <w:p w:rsidR="005767BA" w:rsidRPr="005767BA" w:rsidRDefault="005767BA" w:rsidP="005767BA">
      <w:pPr>
        <w:ind w:firstLine="567"/>
        <w:jc w:val="lowKashida"/>
        <w:rPr>
          <w:rFonts w:ascii="B Nazanin" w:hAnsi="B Nazanin" w:cs="B Nazanin"/>
          <w:color w:val="000000"/>
          <w:sz w:val="22"/>
          <w:szCs w:val="18"/>
          <w:rtl/>
        </w:rPr>
      </w:pPr>
      <w:r w:rsidRPr="005767BA">
        <w:rPr>
          <w:rStyle w:val="Emphasis"/>
          <w:rFonts w:ascii="B Nazanin" w:hAnsi="B Nazanin" w:cs="B Nazanin"/>
          <w:color w:val="000000"/>
          <w:sz w:val="22"/>
        </w:rPr>
        <w:t>                         </w:t>
      </w:r>
      <w:r w:rsidRPr="005767BA">
        <w:rPr>
          <w:rFonts w:ascii="B Nazanin" w:hAnsi="B Nazanin" w:cs="B Nazanin"/>
          <w:color w:val="000000"/>
          <w:sz w:val="22"/>
          <w:szCs w:val="28"/>
          <w:rtl/>
        </w:rPr>
        <w:t xml:space="preserve">فرضيه صفر:                                                     </w:t>
      </w:r>
    </w:p>
    <w:p w:rsidR="005767BA" w:rsidRPr="005767BA" w:rsidRDefault="005767BA" w:rsidP="005767BA">
      <w:pPr>
        <w:ind w:firstLine="567"/>
        <w:jc w:val="lowKashida"/>
        <w:rPr>
          <w:rFonts w:ascii="B Nazanin" w:hAnsi="B Nazanin" w:cs="B Nazanin"/>
          <w:color w:val="000000"/>
          <w:sz w:val="22"/>
          <w:szCs w:val="18"/>
        </w:rPr>
      </w:pPr>
      <w:r w:rsidRPr="005767BA">
        <w:rPr>
          <w:rFonts w:ascii="B Nazanin" w:hAnsi="B Nazanin" w:cs="B Nazanin"/>
          <w:color w:val="000000"/>
          <w:sz w:val="22"/>
          <w:szCs w:val="28"/>
          <w:rtl/>
        </w:rPr>
        <w:t>                  </w:t>
      </w:r>
      <w:r w:rsidRPr="005767BA">
        <w:rPr>
          <w:rStyle w:val="Emphasis"/>
          <w:rFonts w:ascii="B Nazanin" w:hAnsi="B Nazanin" w:cs="B Nazanin"/>
          <w:color w:val="000000"/>
          <w:sz w:val="22"/>
        </w:rPr>
        <w:t>                    </w:t>
      </w:r>
      <w:r w:rsidRPr="005767BA">
        <w:rPr>
          <w:rFonts w:ascii="B Nazanin" w:hAnsi="B Nazanin" w:cs="B Nazanin"/>
          <w:color w:val="000000"/>
          <w:sz w:val="22"/>
          <w:szCs w:val="28"/>
          <w:rtl/>
        </w:rPr>
        <w:t>فرضيه يك:                                        </w:t>
      </w:r>
    </w:p>
    <w:p w:rsidR="005767BA" w:rsidRPr="005767BA" w:rsidRDefault="005767BA" w:rsidP="005767BA">
      <w:pPr>
        <w:ind w:firstLine="567"/>
        <w:jc w:val="lowKashida"/>
        <w:rPr>
          <w:rFonts w:ascii="B Nazanin" w:hAnsi="B Nazanin" w:cs="B Nazanin"/>
          <w:color w:val="000000"/>
          <w:sz w:val="22"/>
          <w:szCs w:val="18"/>
        </w:rPr>
      </w:pPr>
      <w:r w:rsidRPr="005767BA">
        <w:rPr>
          <w:rFonts w:ascii="B Nazanin" w:hAnsi="B Nazanin" w:cs="B Nazanin"/>
          <w:color w:val="000000"/>
          <w:sz w:val="22"/>
          <w:szCs w:val="28"/>
          <w:rtl/>
        </w:rPr>
        <w:lastRenderedPageBreak/>
        <w:t xml:space="preserve">اين فرضيه ها ابتدا براي سازه چابكي، سپس براي ابعاد چهارگانه آن و در نهايت مؤلفه‌هاي آن آزمون شد. سطح معنا‌داري صفر در نتايج نشان داد كه در سطح اطمينان 99%، در هيچ مورد اختلاف از ايده‌آل برابر با صفر نبوده و بنابراين در تمامي موارد به اجراي اقدامهاي اصلاحي ضروري نياز است. با اين دانش، اكنون لازم است تا با انجام آزمونهاي مناسب، مسير دستيابي به تعالي چابكي از مسير كيفيت آفريني در خدمات شناسايي شود. بدين منظور، با توجه به تعداد نه‌چندان زياد داده‌ها، در راستاي تعيين مسير تحليلهاي آماري (پارامتريك يا ناپارامتريك) بايد ابتدا نرمال بودن يا نبودن سازه‌ها و ابعاد آنها بررسي شود. از اين رو، نرمال بودن سازه‌هاي مديريت‌ كيفيت‌ فراگير، چابكي و ابعاد آنها با استفاده از آزمون كولموگروف-اسميرنوف بررسي گرديد. </w:t>
      </w:r>
    </w:p>
    <w:p w:rsidR="005767BA" w:rsidRPr="005767BA" w:rsidRDefault="005767BA" w:rsidP="005767BA">
      <w:pPr>
        <w:jc w:val="center"/>
        <w:rPr>
          <w:rFonts w:ascii="B Nazanin" w:hAnsi="B Nazanin" w:cs="B Nazanin"/>
          <w:color w:val="000000"/>
          <w:sz w:val="22"/>
          <w:szCs w:val="18"/>
          <w:rtl/>
        </w:rPr>
      </w:pPr>
      <w:r w:rsidRPr="005767BA">
        <w:rPr>
          <w:rStyle w:val="Strong"/>
          <w:rFonts w:ascii="B Nazanin" w:hAnsi="B Nazanin" w:cs="B Nazanin"/>
          <w:color w:val="000000"/>
          <w:sz w:val="22"/>
          <w:szCs w:val="18"/>
          <w:rtl/>
        </w:rPr>
        <w:t>جدول 1. آزمون نرمال بودن سازه‌هاي تحقيق</w:t>
      </w:r>
    </w:p>
    <w:tbl>
      <w:tblPr>
        <w:bidiVisual/>
        <w:tblW w:w="0" w:type="auto"/>
        <w:jc w:val="center"/>
        <w:tblInd w:w="93" w:type="dxa"/>
        <w:tblCellMar>
          <w:left w:w="0" w:type="dxa"/>
          <w:right w:w="0" w:type="dxa"/>
        </w:tblCellMar>
        <w:tblLook w:val="04A0"/>
      </w:tblPr>
      <w:tblGrid>
        <w:gridCol w:w="649"/>
        <w:gridCol w:w="851"/>
        <w:gridCol w:w="753"/>
        <w:gridCol w:w="781"/>
        <w:gridCol w:w="708"/>
        <w:gridCol w:w="709"/>
        <w:gridCol w:w="709"/>
        <w:gridCol w:w="709"/>
        <w:gridCol w:w="760"/>
        <w:gridCol w:w="709"/>
        <w:gridCol w:w="709"/>
        <w:gridCol w:w="956"/>
      </w:tblGrid>
      <w:tr w:rsidR="005767BA" w:rsidRPr="005767BA">
        <w:trPr>
          <w:trHeight w:val="466"/>
          <w:jc w:val="center"/>
        </w:trPr>
        <w:tc>
          <w:tcPr>
            <w:tcW w:w="1490" w:type="dxa"/>
            <w:gridSpan w:val="2"/>
            <w:vMerge w:val="restart"/>
            <w:tcBorders>
              <w:top w:val="single" w:sz="8" w:space="0" w:color="auto"/>
              <w:left w:val="single" w:sz="8" w:space="0" w:color="auto"/>
              <w:bottom w:val="double" w:sz="4" w:space="0" w:color="auto"/>
              <w:right w:val="single" w:sz="8" w:space="0" w:color="auto"/>
            </w:tcBorders>
            <w:shd w:val="clear" w:color="auto" w:fill="BFBFBF"/>
            <w:tcMar>
              <w:top w:w="0" w:type="dxa"/>
              <w:left w:w="93" w:type="dxa"/>
              <w:bottom w:w="0" w:type="dxa"/>
              <w:right w:w="93"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szCs w:val="18"/>
              </w:rPr>
              <w:t> </w:t>
            </w:r>
          </w:p>
        </w:tc>
        <w:tc>
          <w:tcPr>
            <w:tcW w:w="2951" w:type="dxa"/>
            <w:gridSpan w:val="4"/>
            <w:tcBorders>
              <w:top w:val="single" w:sz="8" w:space="0" w:color="auto"/>
              <w:left w:val="outset" w:sz="6" w:space="0" w:color="ECE9D8"/>
              <w:bottom w:val="single" w:sz="8" w:space="0" w:color="auto"/>
              <w:right w:val="single" w:sz="8" w:space="0" w:color="auto"/>
            </w:tcBorders>
            <w:shd w:val="clear" w:color="auto" w:fill="BFBFBF"/>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Style w:val="Strong"/>
                <w:rFonts w:ascii="B Nazanin" w:hAnsi="B Nazanin" w:cs="B Nazanin"/>
                <w:color w:val="000000"/>
                <w:sz w:val="22"/>
                <w:szCs w:val="18"/>
                <w:rtl/>
              </w:rPr>
              <w:t>مديريت‌كيفيت‌فراگير</w:t>
            </w:r>
          </w:p>
        </w:tc>
        <w:tc>
          <w:tcPr>
            <w:tcW w:w="709" w:type="dxa"/>
            <w:vMerge w:val="restart"/>
            <w:tcBorders>
              <w:top w:val="single" w:sz="8" w:space="0" w:color="auto"/>
              <w:left w:val="outset" w:sz="6" w:space="0" w:color="ECE9D8"/>
              <w:bottom w:val="double" w:sz="4" w:space="0" w:color="auto"/>
              <w:right w:val="single" w:sz="8" w:space="0" w:color="auto"/>
            </w:tcBorders>
            <w:shd w:val="clear" w:color="auto" w:fill="BFBFBF"/>
            <w:tcMar>
              <w:top w:w="0" w:type="dxa"/>
              <w:left w:w="93" w:type="dxa"/>
              <w:bottom w:w="0" w:type="dxa"/>
              <w:right w:w="93"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000000"/>
                <w:sz w:val="22"/>
                <w:szCs w:val="18"/>
              </w:rPr>
              <w:t>TQM</w:t>
            </w:r>
          </w:p>
        </w:tc>
        <w:tc>
          <w:tcPr>
            <w:tcW w:w="2835" w:type="dxa"/>
            <w:gridSpan w:val="4"/>
            <w:tcBorders>
              <w:top w:val="single" w:sz="8" w:space="0" w:color="auto"/>
              <w:left w:val="outset" w:sz="6" w:space="0" w:color="ECE9D8"/>
              <w:bottom w:val="single" w:sz="8" w:space="0" w:color="auto"/>
              <w:right w:val="single" w:sz="8" w:space="0" w:color="auto"/>
            </w:tcBorders>
            <w:shd w:val="clear" w:color="auto" w:fill="BFBFBF"/>
            <w:tcMar>
              <w:top w:w="0" w:type="dxa"/>
              <w:left w:w="93" w:type="dxa"/>
              <w:bottom w:w="0" w:type="dxa"/>
              <w:right w:w="93"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Style w:val="Strong"/>
                <w:rFonts w:ascii="B Nazanin" w:hAnsi="B Nazanin" w:cs="B Nazanin"/>
                <w:color w:val="000000"/>
                <w:sz w:val="22"/>
                <w:szCs w:val="18"/>
                <w:rtl/>
              </w:rPr>
              <w:t>چابكي</w:t>
            </w:r>
          </w:p>
        </w:tc>
        <w:tc>
          <w:tcPr>
            <w:tcW w:w="709" w:type="dxa"/>
            <w:vMerge w:val="restart"/>
            <w:tcBorders>
              <w:top w:val="single" w:sz="8" w:space="0" w:color="auto"/>
              <w:left w:val="outset" w:sz="6" w:space="0" w:color="ECE9D8"/>
              <w:bottom w:val="double" w:sz="4" w:space="0" w:color="auto"/>
              <w:right w:val="single" w:sz="8" w:space="0" w:color="auto"/>
            </w:tcBorders>
            <w:shd w:val="clear" w:color="auto" w:fill="BFBFBF"/>
            <w:tcMar>
              <w:top w:w="0" w:type="dxa"/>
              <w:left w:w="93" w:type="dxa"/>
              <w:bottom w:w="0" w:type="dxa"/>
              <w:right w:w="93"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000000"/>
                <w:sz w:val="22"/>
                <w:szCs w:val="18"/>
              </w:rPr>
              <w:t>Agility</w:t>
            </w:r>
          </w:p>
        </w:tc>
      </w:tr>
      <w:tr w:rsidR="005767BA" w:rsidRPr="005767BA">
        <w:trPr>
          <w:trHeight w:val="397"/>
          <w:jc w:val="center"/>
        </w:trPr>
        <w:tc>
          <w:tcPr>
            <w:tcW w:w="0" w:type="auto"/>
            <w:gridSpan w:val="2"/>
            <w:vMerge/>
            <w:tcBorders>
              <w:top w:val="single" w:sz="8" w:space="0" w:color="auto"/>
              <w:left w:val="single" w:sz="8" w:space="0" w:color="auto"/>
              <w:bottom w:val="double" w:sz="4" w:space="0" w:color="auto"/>
              <w:right w:val="single" w:sz="8" w:space="0" w:color="auto"/>
            </w:tcBorders>
            <w:vAlign w:val="center"/>
            <w:hideMark/>
          </w:tcPr>
          <w:p w:rsidR="005767BA" w:rsidRPr="005767BA" w:rsidRDefault="005767BA" w:rsidP="005767BA">
            <w:pPr>
              <w:rPr>
                <w:rFonts w:ascii="B Nazanin" w:hAnsi="B Nazanin" w:cs="B Nazanin"/>
                <w:color w:val="333333"/>
                <w:sz w:val="22"/>
                <w:szCs w:val="18"/>
              </w:rPr>
            </w:pPr>
          </w:p>
        </w:tc>
        <w:tc>
          <w:tcPr>
            <w:tcW w:w="753" w:type="dxa"/>
            <w:tcBorders>
              <w:top w:val="outset" w:sz="6" w:space="0" w:color="ECE9D8"/>
              <w:left w:val="outset" w:sz="6" w:space="0" w:color="ECE9D8"/>
              <w:bottom w:val="double" w:sz="4" w:space="0" w:color="auto"/>
              <w:right w:val="single" w:sz="8" w:space="0" w:color="auto"/>
            </w:tcBorders>
            <w:shd w:val="clear" w:color="auto" w:fill="FFFFFF"/>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Style w:val="Strong"/>
                <w:rFonts w:ascii="B Nazanin" w:hAnsi="B Nazanin" w:cs="B Nazanin"/>
                <w:color w:val="000000"/>
                <w:sz w:val="22"/>
                <w:szCs w:val="18"/>
                <w:rtl/>
              </w:rPr>
              <w:t>رهبري</w:t>
            </w:r>
          </w:p>
        </w:tc>
        <w:tc>
          <w:tcPr>
            <w:tcW w:w="781" w:type="dxa"/>
            <w:tcBorders>
              <w:top w:val="outset" w:sz="6" w:space="0" w:color="ECE9D8"/>
              <w:left w:val="outset" w:sz="6" w:space="0" w:color="ECE9D8"/>
              <w:bottom w:val="double" w:sz="4" w:space="0" w:color="auto"/>
              <w:right w:val="single" w:sz="8" w:space="0" w:color="auto"/>
            </w:tcBorders>
            <w:shd w:val="clear" w:color="auto" w:fill="FFFFFF"/>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Style w:val="Strong"/>
                <w:rFonts w:ascii="B Nazanin" w:hAnsi="B Nazanin" w:cs="B Nazanin"/>
                <w:color w:val="000000"/>
                <w:sz w:val="22"/>
                <w:szCs w:val="18"/>
                <w:rtl/>
              </w:rPr>
              <w:t>افراد</w:t>
            </w:r>
          </w:p>
        </w:tc>
        <w:tc>
          <w:tcPr>
            <w:tcW w:w="708" w:type="dxa"/>
            <w:tcBorders>
              <w:top w:val="outset" w:sz="6" w:space="0" w:color="ECE9D8"/>
              <w:left w:val="outset" w:sz="6" w:space="0" w:color="ECE9D8"/>
              <w:bottom w:val="double" w:sz="4" w:space="0" w:color="auto"/>
              <w:right w:val="single" w:sz="8" w:space="0" w:color="auto"/>
            </w:tcBorders>
            <w:shd w:val="clear" w:color="auto" w:fill="FFFFFF"/>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Style w:val="Strong"/>
                <w:rFonts w:ascii="B Nazanin" w:hAnsi="B Nazanin" w:cs="B Nazanin"/>
                <w:color w:val="000000"/>
                <w:sz w:val="22"/>
                <w:szCs w:val="18"/>
                <w:rtl/>
              </w:rPr>
              <w:t>فرايند</w:t>
            </w:r>
          </w:p>
        </w:tc>
        <w:tc>
          <w:tcPr>
            <w:tcW w:w="709" w:type="dxa"/>
            <w:tcBorders>
              <w:top w:val="outset" w:sz="6" w:space="0" w:color="ECE9D8"/>
              <w:left w:val="outset" w:sz="6" w:space="0" w:color="ECE9D8"/>
              <w:bottom w:val="double" w:sz="4" w:space="0" w:color="auto"/>
              <w:right w:val="single" w:sz="8" w:space="0" w:color="auto"/>
            </w:tcBorders>
            <w:shd w:val="clear" w:color="auto" w:fill="FFFFFF"/>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Style w:val="Strong"/>
                <w:rFonts w:ascii="B Nazanin" w:hAnsi="B Nazanin" w:cs="B Nazanin"/>
                <w:color w:val="000000"/>
                <w:sz w:val="22"/>
                <w:szCs w:val="18"/>
                <w:rtl/>
              </w:rPr>
              <w:t>مشتري</w:t>
            </w:r>
          </w:p>
        </w:tc>
        <w:tc>
          <w:tcPr>
            <w:tcW w:w="0" w:type="auto"/>
            <w:vMerge/>
            <w:tcBorders>
              <w:top w:val="single" w:sz="8" w:space="0" w:color="auto"/>
              <w:left w:val="outset" w:sz="6" w:space="0" w:color="ECE9D8"/>
              <w:bottom w:val="double" w:sz="4" w:space="0" w:color="auto"/>
              <w:right w:val="single" w:sz="8" w:space="0" w:color="auto"/>
            </w:tcBorders>
            <w:vAlign w:val="center"/>
            <w:hideMark/>
          </w:tcPr>
          <w:p w:rsidR="005767BA" w:rsidRPr="005767BA" w:rsidRDefault="005767BA" w:rsidP="005767BA">
            <w:pPr>
              <w:rPr>
                <w:rFonts w:ascii="B Nazanin" w:hAnsi="B Nazanin" w:cs="B Nazanin"/>
                <w:color w:val="333333"/>
                <w:sz w:val="22"/>
                <w:szCs w:val="18"/>
              </w:rPr>
            </w:pPr>
          </w:p>
        </w:tc>
        <w:tc>
          <w:tcPr>
            <w:tcW w:w="709" w:type="dxa"/>
            <w:tcBorders>
              <w:top w:val="outset" w:sz="6" w:space="0" w:color="ECE9D8"/>
              <w:left w:val="outset" w:sz="6" w:space="0" w:color="ECE9D8"/>
              <w:bottom w:val="double" w:sz="4" w:space="0" w:color="auto"/>
              <w:right w:val="single" w:sz="8" w:space="0" w:color="auto"/>
            </w:tcBorders>
            <w:shd w:val="clear" w:color="auto" w:fill="FFFFFF"/>
            <w:tcMar>
              <w:top w:w="0" w:type="dxa"/>
              <w:left w:w="93" w:type="dxa"/>
              <w:bottom w:w="0" w:type="dxa"/>
              <w:right w:w="93"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Style w:val="Strong"/>
                <w:rFonts w:ascii="B Nazanin" w:hAnsi="B Nazanin" w:cs="B Nazanin"/>
                <w:color w:val="000000"/>
                <w:sz w:val="22"/>
                <w:szCs w:val="14"/>
                <w:rtl/>
              </w:rPr>
              <w:t>پاسخگويي</w:t>
            </w:r>
          </w:p>
        </w:tc>
        <w:tc>
          <w:tcPr>
            <w:tcW w:w="708" w:type="dxa"/>
            <w:tcBorders>
              <w:top w:val="outset" w:sz="6" w:space="0" w:color="ECE9D8"/>
              <w:left w:val="outset" w:sz="6" w:space="0" w:color="ECE9D8"/>
              <w:bottom w:val="double" w:sz="4" w:space="0" w:color="auto"/>
              <w:right w:val="single" w:sz="8" w:space="0" w:color="auto"/>
            </w:tcBorders>
            <w:shd w:val="clear" w:color="auto" w:fill="FFFFFF"/>
            <w:tcMar>
              <w:top w:w="0" w:type="dxa"/>
              <w:left w:w="93" w:type="dxa"/>
              <w:bottom w:w="0" w:type="dxa"/>
              <w:right w:w="93"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Style w:val="Strong"/>
                <w:rFonts w:ascii="B Nazanin" w:hAnsi="B Nazanin" w:cs="B Nazanin"/>
                <w:color w:val="000000"/>
                <w:spacing w:val="-6"/>
                <w:sz w:val="22"/>
                <w:szCs w:val="18"/>
                <w:rtl/>
              </w:rPr>
              <w:t>شايستگي</w:t>
            </w:r>
          </w:p>
        </w:tc>
        <w:tc>
          <w:tcPr>
            <w:tcW w:w="709" w:type="dxa"/>
            <w:tcBorders>
              <w:top w:val="outset" w:sz="6" w:space="0" w:color="ECE9D8"/>
              <w:left w:val="outset" w:sz="6" w:space="0" w:color="ECE9D8"/>
              <w:bottom w:val="double" w:sz="4" w:space="0" w:color="auto"/>
              <w:right w:val="single" w:sz="8" w:space="0" w:color="auto"/>
            </w:tcBorders>
            <w:shd w:val="clear" w:color="auto" w:fill="FFFFFF"/>
            <w:tcMar>
              <w:top w:w="0" w:type="dxa"/>
              <w:left w:w="93" w:type="dxa"/>
              <w:bottom w:w="0" w:type="dxa"/>
              <w:right w:w="93"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Style w:val="Strong"/>
                <w:rFonts w:ascii="B Nazanin" w:hAnsi="B Nazanin" w:cs="B Nazanin"/>
                <w:color w:val="000000"/>
                <w:sz w:val="22"/>
                <w:szCs w:val="18"/>
                <w:rtl/>
              </w:rPr>
              <w:t>انعطاف</w:t>
            </w:r>
          </w:p>
        </w:tc>
        <w:tc>
          <w:tcPr>
            <w:tcW w:w="709" w:type="dxa"/>
            <w:tcBorders>
              <w:top w:val="outset" w:sz="6" w:space="0" w:color="ECE9D8"/>
              <w:left w:val="outset" w:sz="6" w:space="0" w:color="ECE9D8"/>
              <w:bottom w:val="double" w:sz="4" w:space="0" w:color="auto"/>
              <w:right w:val="single" w:sz="8" w:space="0" w:color="auto"/>
            </w:tcBorders>
            <w:shd w:val="clear" w:color="auto" w:fill="FFFFFF"/>
            <w:tcMar>
              <w:top w:w="0" w:type="dxa"/>
              <w:left w:w="93" w:type="dxa"/>
              <w:bottom w:w="0" w:type="dxa"/>
              <w:right w:w="93"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Style w:val="Strong"/>
                <w:rFonts w:ascii="B Nazanin" w:hAnsi="B Nazanin" w:cs="B Nazanin"/>
                <w:color w:val="000000"/>
                <w:sz w:val="22"/>
                <w:szCs w:val="18"/>
                <w:rtl/>
              </w:rPr>
              <w:t>سرعت</w:t>
            </w:r>
          </w:p>
        </w:tc>
        <w:tc>
          <w:tcPr>
            <w:tcW w:w="0" w:type="auto"/>
            <w:vMerge/>
            <w:tcBorders>
              <w:top w:val="single" w:sz="8" w:space="0" w:color="auto"/>
              <w:left w:val="outset" w:sz="6" w:space="0" w:color="ECE9D8"/>
              <w:bottom w:val="double" w:sz="4" w:space="0" w:color="auto"/>
              <w:right w:val="single" w:sz="8" w:space="0" w:color="auto"/>
            </w:tcBorders>
            <w:vAlign w:val="center"/>
            <w:hideMark/>
          </w:tcPr>
          <w:p w:rsidR="005767BA" w:rsidRPr="005767BA" w:rsidRDefault="005767BA" w:rsidP="005767BA">
            <w:pPr>
              <w:rPr>
                <w:rFonts w:ascii="B Nazanin" w:hAnsi="B Nazanin" w:cs="B Nazanin"/>
                <w:color w:val="333333"/>
                <w:sz w:val="22"/>
                <w:szCs w:val="18"/>
              </w:rPr>
            </w:pPr>
          </w:p>
        </w:tc>
      </w:tr>
      <w:tr w:rsidR="005767BA" w:rsidRPr="005767BA">
        <w:trPr>
          <w:trHeight w:val="273"/>
          <w:jc w:val="center"/>
        </w:trPr>
        <w:tc>
          <w:tcPr>
            <w:tcW w:w="639" w:type="dxa"/>
            <w:vMerge w:val="restart"/>
            <w:tcBorders>
              <w:top w:val="outset" w:sz="6" w:space="0" w:color="ECE9D8"/>
              <w:left w:val="single" w:sz="8" w:space="0" w:color="auto"/>
              <w:bottom w:val="single" w:sz="8" w:space="0" w:color="auto"/>
              <w:right w:val="single" w:sz="8" w:space="0" w:color="auto"/>
            </w:tcBorders>
            <w:shd w:val="clear" w:color="auto" w:fill="BFBFBF"/>
            <w:tcMar>
              <w:top w:w="0" w:type="dxa"/>
              <w:left w:w="93" w:type="dxa"/>
              <w:bottom w:w="0" w:type="dxa"/>
              <w:right w:w="93"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000000"/>
                <w:sz w:val="22"/>
                <w:szCs w:val="18"/>
                <w:rtl/>
              </w:rPr>
              <w:t>بيشترين فاصله</w:t>
            </w:r>
          </w:p>
        </w:tc>
        <w:tc>
          <w:tcPr>
            <w:tcW w:w="851" w:type="dxa"/>
            <w:tcBorders>
              <w:top w:val="outset" w:sz="6" w:space="0" w:color="ECE9D8"/>
              <w:left w:val="outset" w:sz="6" w:space="0" w:color="ECE9D8"/>
              <w:bottom w:val="single" w:sz="8" w:space="0" w:color="auto"/>
              <w:right w:val="single" w:sz="8" w:space="0" w:color="auto"/>
            </w:tcBorders>
            <w:shd w:val="clear" w:color="auto" w:fill="BFBFBF"/>
            <w:tcMar>
              <w:top w:w="0" w:type="dxa"/>
              <w:left w:w="93" w:type="dxa"/>
              <w:bottom w:w="0" w:type="dxa"/>
              <w:right w:w="93"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000000"/>
                <w:sz w:val="22"/>
                <w:szCs w:val="18"/>
                <w:rtl/>
              </w:rPr>
              <w:t>قدر مطلق</w:t>
            </w:r>
          </w:p>
        </w:tc>
        <w:tc>
          <w:tcPr>
            <w:tcW w:w="753" w:type="dxa"/>
            <w:tcBorders>
              <w:top w:val="outset" w:sz="6" w:space="0" w:color="ECE9D8"/>
              <w:left w:val="outset" w:sz="6" w:space="0" w:color="ECE9D8"/>
              <w:bottom w:val="single" w:sz="8" w:space="0" w:color="auto"/>
              <w:right w:val="single" w:sz="8" w:space="0" w:color="auto"/>
            </w:tcBorders>
            <w:shd w:val="clear" w:color="auto" w:fill="FFFFFF"/>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szCs w:val="18"/>
                <w:rtl/>
              </w:rPr>
              <w:t>185/0</w:t>
            </w:r>
          </w:p>
        </w:tc>
        <w:tc>
          <w:tcPr>
            <w:tcW w:w="781" w:type="dxa"/>
            <w:tcBorders>
              <w:top w:val="outset" w:sz="6" w:space="0" w:color="ECE9D8"/>
              <w:left w:val="outset" w:sz="6" w:space="0" w:color="ECE9D8"/>
              <w:bottom w:val="single" w:sz="8" w:space="0" w:color="auto"/>
              <w:right w:val="single" w:sz="8" w:space="0" w:color="auto"/>
            </w:tcBorders>
            <w:shd w:val="clear" w:color="auto" w:fill="FFFFFF"/>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szCs w:val="18"/>
                <w:rtl/>
              </w:rPr>
              <w:t>124/0</w:t>
            </w:r>
          </w:p>
        </w:tc>
        <w:tc>
          <w:tcPr>
            <w:tcW w:w="708" w:type="dxa"/>
            <w:tcBorders>
              <w:top w:val="outset" w:sz="6" w:space="0" w:color="ECE9D8"/>
              <w:left w:val="outset" w:sz="6" w:space="0" w:color="ECE9D8"/>
              <w:bottom w:val="single" w:sz="8" w:space="0" w:color="auto"/>
              <w:right w:val="single" w:sz="8" w:space="0" w:color="auto"/>
            </w:tcBorders>
            <w:shd w:val="clear" w:color="auto" w:fill="FFFFFF"/>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szCs w:val="18"/>
                <w:rtl/>
              </w:rPr>
              <w:t>152/0</w:t>
            </w:r>
          </w:p>
        </w:tc>
        <w:tc>
          <w:tcPr>
            <w:tcW w:w="709" w:type="dxa"/>
            <w:tcBorders>
              <w:top w:val="outset" w:sz="6" w:space="0" w:color="ECE9D8"/>
              <w:left w:val="outset" w:sz="6" w:space="0" w:color="ECE9D8"/>
              <w:bottom w:val="single" w:sz="8" w:space="0" w:color="auto"/>
              <w:right w:val="single" w:sz="8" w:space="0" w:color="auto"/>
            </w:tcBorders>
            <w:shd w:val="clear" w:color="auto" w:fill="FFFFFF"/>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szCs w:val="18"/>
                <w:rtl/>
              </w:rPr>
              <w:t>104/0</w:t>
            </w:r>
          </w:p>
        </w:tc>
        <w:tc>
          <w:tcPr>
            <w:tcW w:w="709" w:type="dxa"/>
            <w:tcBorders>
              <w:top w:val="outset" w:sz="6" w:space="0" w:color="ECE9D8"/>
              <w:left w:val="outset" w:sz="6" w:space="0" w:color="ECE9D8"/>
              <w:bottom w:val="single" w:sz="8" w:space="0" w:color="auto"/>
              <w:right w:val="single" w:sz="8" w:space="0" w:color="auto"/>
            </w:tcBorders>
            <w:shd w:val="clear" w:color="auto" w:fill="BFBFBF"/>
            <w:tcMar>
              <w:top w:w="0" w:type="dxa"/>
              <w:left w:w="93" w:type="dxa"/>
              <w:bottom w:w="0" w:type="dxa"/>
              <w:right w:w="93"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szCs w:val="18"/>
                <w:rtl/>
              </w:rPr>
              <w:t>123/0</w:t>
            </w:r>
          </w:p>
        </w:tc>
        <w:tc>
          <w:tcPr>
            <w:tcW w:w="709" w:type="dxa"/>
            <w:tcBorders>
              <w:top w:val="outset" w:sz="6" w:space="0" w:color="ECE9D8"/>
              <w:left w:val="outset" w:sz="6" w:space="0" w:color="ECE9D8"/>
              <w:bottom w:val="single" w:sz="8" w:space="0" w:color="auto"/>
              <w:right w:val="single" w:sz="8" w:space="0" w:color="auto"/>
            </w:tcBorders>
            <w:shd w:val="clear" w:color="auto" w:fill="FFFFFF"/>
            <w:tcMar>
              <w:top w:w="0" w:type="dxa"/>
              <w:left w:w="93" w:type="dxa"/>
              <w:bottom w:w="0" w:type="dxa"/>
              <w:right w:w="93"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szCs w:val="18"/>
                <w:rtl/>
              </w:rPr>
              <w:t>139/0</w:t>
            </w:r>
          </w:p>
        </w:tc>
        <w:tc>
          <w:tcPr>
            <w:tcW w:w="708" w:type="dxa"/>
            <w:tcBorders>
              <w:top w:val="outset" w:sz="6" w:space="0" w:color="ECE9D8"/>
              <w:left w:val="outset" w:sz="6" w:space="0" w:color="ECE9D8"/>
              <w:bottom w:val="single" w:sz="8" w:space="0" w:color="auto"/>
              <w:right w:val="single" w:sz="8" w:space="0" w:color="auto"/>
            </w:tcBorders>
            <w:shd w:val="clear" w:color="auto" w:fill="FFFFFF"/>
            <w:tcMar>
              <w:top w:w="0" w:type="dxa"/>
              <w:left w:w="93" w:type="dxa"/>
              <w:bottom w:w="0" w:type="dxa"/>
              <w:right w:w="93"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szCs w:val="18"/>
                <w:rtl/>
              </w:rPr>
              <w:t>960/0</w:t>
            </w:r>
          </w:p>
        </w:tc>
        <w:tc>
          <w:tcPr>
            <w:tcW w:w="709" w:type="dxa"/>
            <w:tcBorders>
              <w:top w:val="outset" w:sz="6" w:space="0" w:color="ECE9D8"/>
              <w:left w:val="outset" w:sz="6" w:space="0" w:color="ECE9D8"/>
              <w:bottom w:val="single" w:sz="8" w:space="0" w:color="auto"/>
              <w:right w:val="single" w:sz="8" w:space="0" w:color="auto"/>
            </w:tcBorders>
            <w:shd w:val="clear" w:color="auto" w:fill="FFFFFF"/>
            <w:tcMar>
              <w:top w:w="0" w:type="dxa"/>
              <w:left w:w="93" w:type="dxa"/>
              <w:bottom w:w="0" w:type="dxa"/>
              <w:right w:w="93"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szCs w:val="18"/>
                <w:rtl/>
              </w:rPr>
              <w:t>081/0</w:t>
            </w:r>
          </w:p>
        </w:tc>
        <w:tc>
          <w:tcPr>
            <w:tcW w:w="709" w:type="dxa"/>
            <w:tcBorders>
              <w:top w:val="outset" w:sz="6" w:space="0" w:color="ECE9D8"/>
              <w:left w:val="outset" w:sz="6" w:space="0" w:color="ECE9D8"/>
              <w:bottom w:val="single" w:sz="8" w:space="0" w:color="auto"/>
              <w:right w:val="single" w:sz="8" w:space="0" w:color="auto"/>
            </w:tcBorders>
            <w:shd w:val="clear" w:color="auto" w:fill="FFFFFF"/>
            <w:tcMar>
              <w:top w:w="0" w:type="dxa"/>
              <w:left w:w="93" w:type="dxa"/>
              <w:bottom w:w="0" w:type="dxa"/>
              <w:right w:w="93"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szCs w:val="18"/>
                <w:rtl/>
              </w:rPr>
              <w:t>142/0</w:t>
            </w:r>
          </w:p>
        </w:tc>
        <w:tc>
          <w:tcPr>
            <w:tcW w:w="709" w:type="dxa"/>
            <w:tcBorders>
              <w:top w:val="outset" w:sz="6" w:space="0" w:color="ECE9D8"/>
              <w:left w:val="outset" w:sz="6" w:space="0" w:color="ECE9D8"/>
              <w:bottom w:val="single" w:sz="8" w:space="0" w:color="auto"/>
              <w:right w:val="single" w:sz="8" w:space="0" w:color="auto"/>
            </w:tcBorders>
            <w:shd w:val="clear" w:color="auto" w:fill="BFBFBF"/>
            <w:tcMar>
              <w:top w:w="0" w:type="dxa"/>
              <w:left w:w="93" w:type="dxa"/>
              <w:bottom w:w="0" w:type="dxa"/>
              <w:right w:w="93"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szCs w:val="18"/>
                <w:rtl/>
              </w:rPr>
              <w:t>088/0</w:t>
            </w:r>
          </w:p>
        </w:tc>
      </w:tr>
      <w:tr w:rsidR="005767BA" w:rsidRPr="005767BA">
        <w:trPr>
          <w:trHeight w:val="273"/>
          <w:jc w:val="center"/>
        </w:trPr>
        <w:tc>
          <w:tcPr>
            <w:tcW w:w="0" w:type="auto"/>
            <w:vMerge/>
            <w:tcBorders>
              <w:top w:val="outset" w:sz="6" w:space="0" w:color="ECE9D8"/>
              <w:left w:val="single" w:sz="8" w:space="0" w:color="auto"/>
              <w:bottom w:val="single" w:sz="8" w:space="0" w:color="auto"/>
              <w:right w:val="single" w:sz="8" w:space="0" w:color="auto"/>
            </w:tcBorders>
            <w:vAlign w:val="center"/>
            <w:hideMark/>
          </w:tcPr>
          <w:p w:rsidR="005767BA" w:rsidRPr="005767BA" w:rsidRDefault="005767BA" w:rsidP="005767BA">
            <w:pPr>
              <w:rPr>
                <w:rFonts w:ascii="B Nazanin" w:hAnsi="B Nazanin" w:cs="B Nazanin"/>
                <w:color w:val="333333"/>
                <w:sz w:val="22"/>
                <w:szCs w:val="18"/>
              </w:rPr>
            </w:pPr>
          </w:p>
        </w:tc>
        <w:tc>
          <w:tcPr>
            <w:tcW w:w="851" w:type="dxa"/>
            <w:tcBorders>
              <w:top w:val="outset" w:sz="6" w:space="0" w:color="ECE9D8"/>
              <w:left w:val="outset" w:sz="6" w:space="0" w:color="ECE9D8"/>
              <w:bottom w:val="single" w:sz="8" w:space="0" w:color="auto"/>
              <w:right w:val="single" w:sz="8" w:space="0" w:color="auto"/>
            </w:tcBorders>
            <w:shd w:val="clear" w:color="auto" w:fill="BFBFBF"/>
            <w:tcMar>
              <w:top w:w="0" w:type="dxa"/>
              <w:left w:w="93" w:type="dxa"/>
              <w:bottom w:w="0" w:type="dxa"/>
              <w:right w:w="93"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000000"/>
                <w:sz w:val="22"/>
                <w:szCs w:val="18"/>
                <w:rtl/>
              </w:rPr>
              <w:t>مثبت</w:t>
            </w:r>
          </w:p>
        </w:tc>
        <w:tc>
          <w:tcPr>
            <w:tcW w:w="753" w:type="dxa"/>
            <w:tcBorders>
              <w:top w:val="outset" w:sz="6" w:space="0" w:color="ECE9D8"/>
              <w:left w:val="outset" w:sz="6" w:space="0" w:color="ECE9D8"/>
              <w:bottom w:val="single" w:sz="8" w:space="0" w:color="auto"/>
              <w:right w:val="single" w:sz="8" w:space="0" w:color="auto"/>
            </w:tcBorders>
            <w:shd w:val="clear" w:color="auto" w:fill="FFFFFF"/>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szCs w:val="18"/>
                <w:rtl/>
              </w:rPr>
              <w:t>185/0</w:t>
            </w:r>
          </w:p>
        </w:tc>
        <w:tc>
          <w:tcPr>
            <w:tcW w:w="781" w:type="dxa"/>
            <w:tcBorders>
              <w:top w:val="outset" w:sz="6" w:space="0" w:color="ECE9D8"/>
              <w:left w:val="outset" w:sz="6" w:space="0" w:color="ECE9D8"/>
              <w:bottom w:val="single" w:sz="8" w:space="0" w:color="auto"/>
              <w:right w:val="single" w:sz="8" w:space="0" w:color="auto"/>
            </w:tcBorders>
            <w:shd w:val="clear" w:color="auto" w:fill="FFFFFF"/>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szCs w:val="18"/>
                <w:rtl/>
              </w:rPr>
              <w:t>124/0</w:t>
            </w:r>
          </w:p>
        </w:tc>
        <w:tc>
          <w:tcPr>
            <w:tcW w:w="708" w:type="dxa"/>
            <w:tcBorders>
              <w:top w:val="outset" w:sz="6" w:space="0" w:color="ECE9D8"/>
              <w:left w:val="outset" w:sz="6" w:space="0" w:color="ECE9D8"/>
              <w:bottom w:val="single" w:sz="8" w:space="0" w:color="auto"/>
              <w:right w:val="single" w:sz="8" w:space="0" w:color="auto"/>
            </w:tcBorders>
            <w:shd w:val="clear" w:color="auto" w:fill="FFFFFF"/>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szCs w:val="18"/>
                <w:rtl/>
              </w:rPr>
              <w:t>066/0</w:t>
            </w:r>
          </w:p>
        </w:tc>
        <w:tc>
          <w:tcPr>
            <w:tcW w:w="709" w:type="dxa"/>
            <w:tcBorders>
              <w:top w:val="outset" w:sz="6" w:space="0" w:color="ECE9D8"/>
              <w:left w:val="outset" w:sz="6" w:space="0" w:color="ECE9D8"/>
              <w:bottom w:val="single" w:sz="8" w:space="0" w:color="auto"/>
              <w:right w:val="single" w:sz="8" w:space="0" w:color="auto"/>
            </w:tcBorders>
            <w:shd w:val="clear" w:color="auto" w:fill="FFFFFF"/>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szCs w:val="18"/>
                <w:rtl/>
              </w:rPr>
              <w:t>076/0</w:t>
            </w:r>
          </w:p>
        </w:tc>
        <w:tc>
          <w:tcPr>
            <w:tcW w:w="709" w:type="dxa"/>
            <w:tcBorders>
              <w:top w:val="outset" w:sz="6" w:space="0" w:color="ECE9D8"/>
              <w:left w:val="outset" w:sz="6" w:space="0" w:color="ECE9D8"/>
              <w:bottom w:val="single" w:sz="8" w:space="0" w:color="auto"/>
              <w:right w:val="single" w:sz="8" w:space="0" w:color="auto"/>
            </w:tcBorders>
            <w:shd w:val="clear" w:color="auto" w:fill="BFBFBF"/>
            <w:tcMar>
              <w:top w:w="0" w:type="dxa"/>
              <w:left w:w="93" w:type="dxa"/>
              <w:bottom w:w="0" w:type="dxa"/>
              <w:right w:w="93"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szCs w:val="18"/>
                <w:rtl/>
              </w:rPr>
              <w:t>820/0</w:t>
            </w:r>
          </w:p>
        </w:tc>
        <w:tc>
          <w:tcPr>
            <w:tcW w:w="709" w:type="dxa"/>
            <w:tcBorders>
              <w:top w:val="outset" w:sz="6" w:space="0" w:color="ECE9D8"/>
              <w:left w:val="outset" w:sz="6" w:space="0" w:color="ECE9D8"/>
              <w:bottom w:val="single" w:sz="8" w:space="0" w:color="auto"/>
              <w:right w:val="single" w:sz="8" w:space="0" w:color="auto"/>
            </w:tcBorders>
            <w:shd w:val="clear" w:color="auto" w:fill="FFFFFF"/>
            <w:tcMar>
              <w:top w:w="0" w:type="dxa"/>
              <w:left w:w="93" w:type="dxa"/>
              <w:bottom w:w="0" w:type="dxa"/>
              <w:right w:w="93"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szCs w:val="18"/>
                <w:rtl/>
              </w:rPr>
              <w:t>054/0</w:t>
            </w:r>
          </w:p>
        </w:tc>
        <w:tc>
          <w:tcPr>
            <w:tcW w:w="708" w:type="dxa"/>
            <w:tcBorders>
              <w:top w:val="outset" w:sz="6" w:space="0" w:color="ECE9D8"/>
              <w:left w:val="outset" w:sz="6" w:space="0" w:color="ECE9D8"/>
              <w:bottom w:val="single" w:sz="8" w:space="0" w:color="auto"/>
              <w:right w:val="single" w:sz="8" w:space="0" w:color="auto"/>
            </w:tcBorders>
            <w:shd w:val="clear" w:color="auto" w:fill="FFFFFF"/>
            <w:tcMar>
              <w:top w:w="0" w:type="dxa"/>
              <w:left w:w="93" w:type="dxa"/>
              <w:bottom w:w="0" w:type="dxa"/>
              <w:right w:w="93"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szCs w:val="18"/>
                <w:rtl/>
              </w:rPr>
              <w:t>080/0</w:t>
            </w:r>
          </w:p>
        </w:tc>
        <w:tc>
          <w:tcPr>
            <w:tcW w:w="709" w:type="dxa"/>
            <w:tcBorders>
              <w:top w:val="outset" w:sz="6" w:space="0" w:color="ECE9D8"/>
              <w:left w:val="outset" w:sz="6" w:space="0" w:color="ECE9D8"/>
              <w:bottom w:val="single" w:sz="8" w:space="0" w:color="auto"/>
              <w:right w:val="single" w:sz="8" w:space="0" w:color="auto"/>
            </w:tcBorders>
            <w:shd w:val="clear" w:color="auto" w:fill="FFFFFF"/>
            <w:tcMar>
              <w:top w:w="0" w:type="dxa"/>
              <w:left w:w="93" w:type="dxa"/>
              <w:bottom w:w="0" w:type="dxa"/>
              <w:right w:w="93"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szCs w:val="18"/>
                <w:rtl/>
              </w:rPr>
              <w:t>081/0</w:t>
            </w:r>
          </w:p>
        </w:tc>
        <w:tc>
          <w:tcPr>
            <w:tcW w:w="709" w:type="dxa"/>
            <w:tcBorders>
              <w:top w:val="outset" w:sz="6" w:space="0" w:color="ECE9D8"/>
              <w:left w:val="outset" w:sz="6" w:space="0" w:color="ECE9D8"/>
              <w:bottom w:val="single" w:sz="8" w:space="0" w:color="auto"/>
              <w:right w:val="single" w:sz="8" w:space="0" w:color="auto"/>
            </w:tcBorders>
            <w:shd w:val="clear" w:color="auto" w:fill="FFFFFF"/>
            <w:tcMar>
              <w:top w:w="0" w:type="dxa"/>
              <w:left w:w="93" w:type="dxa"/>
              <w:bottom w:w="0" w:type="dxa"/>
              <w:right w:w="93"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szCs w:val="18"/>
                <w:rtl/>
              </w:rPr>
              <w:t>142/0</w:t>
            </w:r>
          </w:p>
        </w:tc>
        <w:tc>
          <w:tcPr>
            <w:tcW w:w="709" w:type="dxa"/>
            <w:tcBorders>
              <w:top w:val="outset" w:sz="6" w:space="0" w:color="ECE9D8"/>
              <w:left w:val="outset" w:sz="6" w:space="0" w:color="ECE9D8"/>
              <w:bottom w:val="single" w:sz="8" w:space="0" w:color="auto"/>
              <w:right w:val="single" w:sz="8" w:space="0" w:color="auto"/>
            </w:tcBorders>
            <w:shd w:val="clear" w:color="auto" w:fill="BFBFBF"/>
            <w:tcMar>
              <w:top w:w="0" w:type="dxa"/>
              <w:left w:w="93" w:type="dxa"/>
              <w:bottom w:w="0" w:type="dxa"/>
              <w:right w:w="93"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szCs w:val="18"/>
                <w:rtl/>
              </w:rPr>
              <w:t>066/0</w:t>
            </w:r>
          </w:p>
        </w:tc>
      </w:tr>
      <w:tr w:rsidR="005767BA" w:rsidRPr="005767BA">
        <w:trPr>
          <w:trHeight w:val="361"/>
          <w:jc w:val="center"/>
        </w:trPr>
        <w:tc>
          <w:tcPr>
            <w:tcW w:w="0" w:type="auto"/>
            <w:vMerge/>
            <w:tcBorders>
              <w:top w:val="outset" w:sz="6" w:space="0" w:color="ECE9D8"/>
              <w:left w:val="single" w:sz="8" w:space="0" w:color="auto"/>
              <w:bottom w:val="single" w:sz="8" w:space="0" w:color="auto"/>
              <w:right w:val="single" w:sz="8" w:space="0" w:color="auto"/>
            </w:tcBorders>
            <w:vAlign w:val="center"/>
            <w:hideMark/>
          </w:tcPr>
          <w:p w:rsidR="005767BA" w:rsidRPr="005767BA" w:rsidRDefault="005767BA" w:rsidP="005767BA">
            <w:pPr>
              <w:rPr>
                <w:rFonts w:ascii="B Nazanin" w:hAnsi="B Nazanin" w:cs="B Nazanin"/>
                <w:color w:val="333333"/>
                <w:sz w:val="22"/>
                <w:szCs w:val="18"/>
              </w:rPr>
            </w:pPr>
          </w:p>
        </w:tc>
        <w:tc>
          <w:tcPr>
            <w:tcW w:w="851" w:type="dxa"/>
            <w:tcBorders>
              <w:top w:val="outset" w:sz="6" w:space="0" w:color="ECE9D8"/>
              <w:left w:val="outset" w:sz="6" w:space="0" w:color="ECE9D8"/>
              <w:bottom w:val="single" w:sz="8" w:space="0" w:color="auto"/>
              <w:right w:val="single" w:sz="8" w:space="0" w:color="auto"/>
            </w:tcBorders>
            <w:shd w:val="clear" w:color="auto" w:fill="BFBFBF"/>
            <w:tcMar>
              <w:top w:w="0" w:type="dxa"/>
              <w:left w:w="93" w:type="dxa"/>
              <w:bottom w:w="0" w:type="dxa"/>
              <w:right w:w="93"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000000"/>
                <w:sz w:val="22"/>
                <w:szCs w:val="18"/>
                <w:rtl/>
              </w:rPr>
              <w:t>منفي</w:t>
            </w:r>
          </w:p>
        </w:tc>
        <w:tc>
          <w:tcPr>
            <w:tcW w:w="753" w:type="dxa"/>
            <w:tcBorders>
              <w:top w:val="outset" w:sz="6" w:space="0" w:color="ECE9D8"/>
              <w:left w:val="outset" w:sz="6" w:space="0" w:color="ECE9D8"/>
              <w:bottom w:val="single" w:sz="8" w:space="0" w:color="auto"/>
              <w:right w:val="single" w:sz="8" w:space="0" w:color="auto"/>
            </w:tcBorders>
            <w:shd w:val="clear" w:color="auto" w:fill="FFFFFF"/>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szCs w:val="18"/>
                <w:rtl/>
              </w:rPr>
              <w:t>118/0-</w:t>
            </w:r>
          </w:p>
        </w:tc>
        <w:tc>
          <w:tcPr>
            <w:tcW w:w="781" w:type="dxa"/>
            <w:tcBorders>
              <w:top w:val="outset" w:sz="6" w:space="0" w:color="ECE9D8"/>
              <w:left w:val="outset" w:sz="6" w:space="0" w:color="ECE9D8"/>
              <w:bottom w:val="single" w:sz="8" w:space="0" w:color="auto"/>
              <w:right w:val="single" w:sz="8" w:space="0" w:color="auto"/>
            </w:tcBorders>
            <w:shd w:val="clear" w:color="auto" w:fill="FFFFFF"/>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szCs w:val="18"/>
                <w:rtl/>
              </w:rPr>
              <w:t>108/0-</w:t>
            </w:r>
          </w:p>
        </w:tc>
        <w:tc>
          <w:tcPr>
            <w:tcW w:w="708" w:type="dxa"/>
            <w:tcBorders>
              <w:top w:val="outset" w:sz="6" w:space="0" w:color="ECE9D8"/>
              <w:left w:val="outset" w:sz="6" w:space="0" w:color="ECE9D8"/>
              <w:bottom w:val="single" w:sz="8" w:space="0" w:color="auto"/>
              <w:right w:val="single" w:sz="8" w:space="0" w:color="auto"/>
            </w:tcBorders>
            <w:shd w:val="clear" w:color="auto" w:fill="FFFFFF"/>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szCs w:val="18"/>
                <w:rtl/>
              </w:rPr>
              <w:t>152/0-</w:t>
            </w:r>
          </w:p>
        </w:tc>
        <w:tc>
          <w:tcPr>
            <w:tcW w:w="709" w:type="dxa"/>
            <w:tcBorders>
              <w:top w:val="outset" w:sz="6" w:space="0" w:color="ECE9D8"/>
              <w:left w:val="outset" w:sz="6" w:space="0" w:color="ECE9D8"/>
              <w:bottom w:val="single" w:sz="8" w:space="0" w:color="auto"/>
              <w:right w:val="single" w:sz="8" w:space="0" w:color="auto"/>
            </w:tcBorders>
            <w:shd w:val="clear" w:color="auto" w:fill="FFFFFF"/>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szCs w:val="18"/>
                <w:rtl/>
              </w:rPr>
              <w:t>104/0-</w:t>
            </w:r>
          </w:p>
        </w:tc>
        <w:tc>
          <w:tcPr>
            <w:tcW w:w="709" w:type="dxa"/>
            <w:tcBorders>
              <w:top w:val="outset" w:sz="6" w:space="0" w:color="ECE9D8"/>
              <w:left w:val="outset" w:sz="6" w:space="0" w:color="ECE9D8"/>
              <w:bottom w:val="single" w:sz="8" w:space="0" w:color="auto"/>
              <w:right w:val="single" w:sz="8" w:space="0" w:color="auto"/>
            </w:tcBorders>
            <w:shd w:val="clear" w:color="auto" w:fill="BFBFBF"/>
            <w:tcMar>
              <w:top w:w="0" w:type="dxa"/>
              <w:left w:w="93" w:type="dxa"/>
              <w:bottom w:w="0" w:type="dxa"/>
              <w:right w:w="93"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szCs w:val="18"/>
                <w:rtl/>
              </w:rPr>
              <w:t>123/0-</w:t>
            </w:r>
          </w:p>
        </w:tc>
        <w:tc>
          <w:tcPr>
            <w:tcW w:w="709" w:type="dxa"/>
            <w:tcBorders>
              <w:top w:val="outset" w:sz="6" w:space="0" w:color="ECE9D8"/>
              <w:left w:val="outset" w:sz="6" w:space="0" w:color="ECE9D8"/>
              <w:bottom w:val="single" w:sz="8" w:space="0" w:color="auto"/>
              <w:right w:val="single" w:sz="8" w:space="0" w:color="auto"/>
            </w:tcBorders>
            <w:shd w:val="clear" w:color="auto" w:fill="FFFFFF"/>
            <w:tcMar>
              <w:top w:w="0" w:type="dxa"/>
              <w:left w:w="93" w:type="dxa"/>
              <w:bottom w:w="0" w:type="dxa"/>
              <w:right w:w="93"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szCs w:val="18"/>
                <w:rtl/>
              </w:rPr>
              <w:t>139/0-</w:t>
            </w:r>
          </w:p>
        </w:tc>
        <w:tc>
          <w:tcPr>
            <w:tcW w:w="708" w:type="dxa"/>
            <w:tcBorders>
              <w:top w:val="outset" w:sz="6" w:space="0" w:color="ECE9D8"/>
              <w:left w:val="outset" w:sz="6" w:space="0" w:color="ECE9D8"/>
              <w:bottom w:val="single" w:sz="8" w:space="0" w:color="auto"/>
              <w:right w:val="single" w:sz="8" w:space="0" w:color="auto"/>
            </w:tcBorders>
            <w:shd w:val="clear" w:color="auto" w:fill="FFFFFF"/>
            <w:tcMar>
              <w:top w:w="0" w:type="dxa"/>
              <w:left w:w="93" w:type="dxa"/>
              <w:bottom w:w="0" w:type="dxa"/>
              <w:right w:w="93"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szCs w:val="18"/>
                <w:rtl/>
              </w:rPr>
              <w:t>096/0-</w:t>
            </w:r>
          </w:p>
        </w:tc>
        <w:tc>
          <w:tcPr>
            <w:tcW w:w="709" w:type="dxa"/>
            <w:tcBorders>
              <w:top w:val="outset" w:sz="6" w:space="0" w:color="ECE9D8"/>
              <w:left w:val="outset" w:sz="6" w:space="0" w:color="ECE9D8"/>
              <w:bottom w:val="single" w:sz="8" w:space="0" w:color="auto"/>
              <w:right w:val="single" w:sz="8" w:space="0" w:color="auto"/>
            </w:tcBorders>
            <w:shd w:val="clear" w:color="auto" w:fill="FFFFFF"/>
            <w:tcMar>
              <w:top w:w="0" w:type="dxa"/>
              <w:left w:w="93" w:type="dxa"/>
              <w:bottom w:w="0" w:type="dxa"/>
              <w:right w:w="93"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szCs w:val="18"/>
                <w:rtl/>
              </w:rPr>
              <w:t>049/0-</w:t>
            </w:r>
          </w:p>
        </w:tc>
        <w:tc>
          <w:tcPr>
            <w:tcW w:w="709" w:type="dxa"/>
            <w:tcBorders>
              <w:top w:val="outset" w:sz="6" w:space="0" w:color="ECE9D8"/>
              <w:left w:val="outset" w:sz="6" w:space="0" w:color="ECE9D8"/>
              <w:bottom w:val="single" w:sz="8" w:space="0" w:color="auto"/>
              <w:right w:val="single" w:sz="8" w:space="0" w:color="auto"/>
            </w:tcBorders>
            <w:shd w:val="clear" w:color="auto" w:fill="FFFFFF"/>
            <w:tcMar>
              <w:top w:w="0" w:type="dxa"/>
              <w:left w:w="93" w:type="dxa"/>
              <w:bottom w:w="0" w:type="dxa"/>
              <w:right w:w="93"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szCs w:val="18"/>
                <w:rtl/>
              </w:rPr>
              <w:t>086/0-</w:t>
            </w:r>
          </w:p>
        </w:tc>
        <w:tc>
          <w:tcPr>
            <w:tcW w:w="709" w:type="dxa"/>
            <w:tcBorders>
              <w:top w:val="outset" w:sz="6" w:space="0" w:color="ECE9D8"/>
              <w:left w:val="outset" w:sz="6" w:space="0" w:color="ECE9D8"/>
              <w:bottom w:val="single" w:sz="8" w:space="0" w:color="auto"/>
              <w:right w:val="single" w:sz="8" w:space="0" w:color="auto"/>
            </w:tcBorders>
            <w:shd w:val="clear" w:color="auto" w:fill="BFBFBF"/>
            <w:tcMar>
              <w:top w:w="0" w:type="dxa"/>
              <w:left w:w="93" w:type="dxa"/>
              <w:bottom w:w="0" w:type="dxa"/>
              <w:right w:w="93"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szCs w:val="18"/>
                <w:rtl/>
              </w:rPr>
              <w:t>088/0-</w:t>
            </w:r>
          </w:p>
        </w:tc>
      </w:tr>
      <w:tr w:rsidR="005767BA" w:rsidRPr="005767BA">
        <w:trPr>
          <w:trHeight w:val="273"/>
          <w:jc w:val="center"/>
        </w:trPr>
        <w:tc>
          <w:tcPr>
            <w:tcW w:w="1490" w:type="dxa"/>
            <w:gridSpan w:val="2"/>
            <w:tcBorders>
              <w:top w:val="outset" w:sz="6" w:space="0" w:color="ECE9D8"/>
              <w:left w:val="single" w:sz="8" w:space="0" w:color="auto"/>
              <w:bottom w:val="single" w:sz="8" w:space="0" w:color="auto"/>
              <w:right w:val="single" w:sz="8" w:space="0" w:color="auto"/>
            </w:tcBorders>
            <w:shd w:val="clear" w:color="auto" w:fill="BFBFBF"/>
            <w:tcMar>
              <w:top w:w="0" w:type="dxa"/>
              <w:left w:w="93" w:type="dxa"/>
              <w:bottom w:w="0" w:type="dxa"/>
              <w:right w:w="93"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000000"/>
                <w:spacing w:val="-6"/>
                <w:sz w:val="22"/>
                <w:szCs w:val="18"/>
                <w:rtl/>
              </w:rPr>
              <w:t xml:space="preserve">آماره </w:t>
            </w:r>
            <w:r w:rsidRPr="005767BA">
              <w:rPr>
                <w:rFonts w:ascii="B Nazanin" w:hAnsi="B Nazanin" w:cs="B Nazanin"/>
                <w:color w:val="000000"/>
                <w:spacing w:val="-6"/>
                <w:sz w:val="22"/>
                <w:szCs w:val="18"/>
              </w:rPr>
              <w:t>Z</w:t>
            </w:r>
            <w:r w:rsidRPr="005767BA">
              <w:rPr>
                <w:rFonts w:ascii="B Nazanin" w:hAnsi="B Nazanin" w:cs="B Nazanin"/>
                <w:color w:val="000000"/>
                <w:spacing w:val="-6"/>
                <w:sz w:val="22"/>
                <w:szCs w:val="18"/>
                <w:rtl/>
              </w:rPr>
              <w:t xml:space="preserve"> كولموگروف-اسميرنوف</w:t>
            </w:r>
          </w:p>
        </w:tc>
        <w:tc>
          <w:tcPr>
            <w:tcW w:w="753" w:type="dxa"/>
            <w:tcBorders>
              <w:top w:val="outset" w:sz="6" w:space="0" w:color="ECE9D8"/>
              <w:left w:val="outset" w:sz="6" w:space="0" w:color="ECE9D8"/>
              <w:bottom w:val="single" w:sz="8" w:space="0" w:color="auto"/>
              <w:right w:val="single" w:sz="8" w:space="0" w:color="auto"/>
            </w:tcBorders>
            <w:shd w:val="clear" w:color="auto" w:fill="FFFFFF"/>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szCs w:val="18"/>
                <w:rtl/>
              </w:rPr>
              <w:t>029/1</w:t>
            </w:r>
          </w:p>
        </w:tc>
        <w:tc>
          <w:tcPr>
            <w:tcW w:w="781" w:type="dxa"/>
            <w:tcBorders>
              <w:top w:val="outset" w:sz="6" w:space="0" w:color="ECE9D8"/>
              <w:left w:val="outset" w:sz="6" w:space="0" w:color="ECE9D8"/>
              <w:bottom w:val="single" w:sz="8" w:space="0" w:color="auto"/>
              <w:right w:val="single" w:sz="8" w:space="0" w:color="auto"/>
            </w:tcBorders>
            <w:shd w:val="clear" w:color="auto" w:fill="FFFFFF"/>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szCs w:val="18"/>
                <w:rtl/>
              </w:rPr>
              <w:t>703/0</w:t>
            </w:r>
          </w:p>
        </w:tc>
        <w:tc>
          <w:tcPr>
            <w:tcW w:w="708" w:type="dxa"/>
            <w:tcBorders>
              <w:top w:val="outset" w:sz="6" w:space="0" w:color="ECE9D8"/>
              <w:left w:val="outset" w:sz="6" w:space="0" w:color="ECE9D8"/>
              <w:bottom w:val="single" w:sz="8" w:space="0" w:color="auto"/>
              <w:right w:val="single" w:sz="8" w:space="0" w:color="auto"/>
            </w:tcBorders>
            <w:shd w:val="clear" w:color="auto" w:fill="FFFFFF"/>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szCs w:val="18"/>
                <w:rtl/>
              </w:rPr>
              <w:t>857/0</w:t>
            </w:r>
          </w:p>
        </w:tc>
        <w:tc>
          <w:tcPr>
            <w:tcW w:w="709" w:type="dxa"/>
            <w:tcBorders>
              <w:top w:val="outset" w:sz="6" w:space="0" w:color="ECE9D8"/>
              <w:left w:val="outset" w:sz="6" w:space="0" w:color="ECE9D8"/>
              <w:bottom w:val="single" w:sz="8" w:space="0" w:color="auto"/>
              <w:right w:val="single" w:sz="8" w:space="0" w:color="auto"/>
            </w:tcBorders>
            <w:shd w:val="clear" w:color="auto" w:fill="FFFFFF"/>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szCs w:val="18"/>
                <w:rtl/>
              </w:rPr>
              <w:t>591/0</w:t>
            </w:r>
          </w:p>
        </w:tc>
        <w:tc>
          <w:tcPr>
            <w:tcW w:w="709" w:type="dxa"/>
            <w:tcBorders>
              <w:top w:val="outset" w:sz="6" w:space="0" w:color="ECE9D8"/>
              <w:left w:val="outset" w:sz="6" w:space="0" w:color="ECE9D8"/>
              <w:bottom w:val="single" w:sz="8" w:space="0" w:color="auto"/>
              <w:right w:val="single" w:sz="8" w:space="0" w:color="auto"/>
            </w:tcBorders>
            <w:shd w:val="clear" w:color="auto" w:fill="BFBFBF"/>
            <w:tcMar>
              <w:top w:w="0" w:type="dxa"/>
              <w:left w:w="93" w:type="dxa"/>
              <w:bottom w:w="0" w:type="dxa"/>
              <w:right w:w="93"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szCs w:val="18"/>
                <w:rtl/>
              </w:rPr>
              <w:t>694/0</w:t>
            </w:r>
          </w:p>
        </w:tc>
        <w:tc>
          <w:tcPr>
            <w:tcW w:w="709" w:type="dxa"/>
            <w:tcBorders>
              <w:top w:val="outset" w:sz="6" w:space="0" w:color="ECE9D8"/>
              <w:left w:val="outset" w:sz="6" w:space="0" w:color="ECE9D8"/>
              <w:bottom w:val="single" w:sz="8" w:space="0" w:color="auto"/>
              <w:right w:val="single" w:sz="8" w:space="0" w:color="auto"/>
            </w:tcBorders>
            <w:shd w:val="clear" w:color="auto" w:fill="FFFFFF"/>
            <w:tcMar>
              <w:top w:w="0" w:type="dxa"/>
              <w:left w:w="93" w:type="dxa"/>
              <w:bottom w:w="0" w:type="dxa"/>
              <w:right w:w="93"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szCs w:val="18"/>
                <w:rtl/>
              </w:rPr>
              <w:t>787/0</w:t>
            </w:r>
          </w:p>
        </w:tc>
        <w:tc>
          <w:tcPr>
            <w:tcW w:w="708" w:type="dxa"/>
            <w:tcBorders>
              <w:top w:val="outset" w:sz="6" w:space="0" w:color="ECE9D8"/>
              <w:left w:val="outset" w:sz="6" w:space="0" w:color="ECE9D8"/>
              <w:bottom w:val="single" w:sz="8" w:space="0" w:color="auto"/>
              <w:right w:val="single" w:sz="8" w:space="0" w:color="auto"/>
            </w:tcBorders>
            <w:shd w:val="clear" w:color="auto" w:fill="FFFFFF"/>
            <w:tcMar>
              <w:top w:w="0" w:type="dxa"/>
              <w:left w:w="93" w:type="dxa"/>
              <w:bottom w:w="0" w:type="dxa"/>
              <w:right w:w="93"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szCs w:val="18"/>
                <w:rtl/>
              </w:rPr>
              <w:t>541/0</w:t>
            </w:r>
          </w:p>
        </w:tc>
        <w:tc>
          <w:tcPr>
            <w:tcW w:w="709" w:type="dxa"/>
            <w:tcBorders>
              <w:top w:val="outset" w:sz="6" w:space="0" w:color="ECE9D8"/>
              <w:left w:val="outset" w:sz="6" w:space="0" w:color="ECE9D8"/>
              <w:bottom w:val="single" w:sz="8" w:space="0" w:color="auto"/>
              <w:right w:val="single" w:sz="8" w:space="0" w:color="auto"/>
            </w:tcBorders>
            <w:shd w:val="clear" w:color="auto" w:fill="FFFFFF"/>
            <w:tcMar>
              <w:top w:w="0" w:type="dxa"/>
              <w:left w:w="93" w:type="dxa"/>
              <w:bottom w:w="0" w:type="dxa"/>
              <w:right w:w="93"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szCs w:val="18"/>
                <w:rtl/>
              </w:rPr>
              <w:t>460/0</w:t>
            </w:r>
          </w:p>
        </w:tc>
        <w:tc>
          <w:tcPr>
            <w:tcW w:w="709" w:type="dxa"/>
            <w:tcBorders>
              <w:top w:val="outset" w:sz="6" w:space="0" w:color="ECE9D8"/>
              <w:left w:val="outset" w:sz="6" w:space="0" w:color="ECE9D8"/>
              <w:bottom w:val="single" w:sz="8" w:space="0" w:color="auto"/>
              <w:right w:val="single" w:sz="8" w:space="0" w:color="auto"/>
            </w:tcBorders>
            <w:shd w:val="clear" w:color="auto" w:fill="FFFFFF"/>
            <w:tcMar>
              <w:top w:w="0" w:type="dxa"/>
              <w:left w:w="93" w:type="dxa"/>
              <w:bottom w:w="0" w:type="dxa"/>
              <w:right w:w="93"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szCs w:val="18"/>
                <w:rtl/>
              </w:rPr>
              <w:t>803/0</w:t>
            </w:r>
          </w:p>
        </w:tc>
        <w:tc>
          <w:tcPr>
            <w:tcW w:w="709" w:type="dxa"/>
            <w:tcBorders>
              <w:top w:val="outset" w:sz="6" w:space="0" w:color="ECE9D8"/>
              <w:left w:val="outset" w:sz="6" w:space="0" w:color="ECE9D8"/>
              <w:bottom w:val="single" w:sz="8" w:space="0" w:color="auto"/>
              <w:right w:val="single" w:sz="8" w:space="0" w:color="auto"/>
            </w:tcBorders>
            <w:shd w:val="clear" w:color="auto" w:fill="BFBFBF"/>
            <w:tcMar>
              <w:top w:w="0" w:type="dxa"/>
              <w:left w:w="93" w:type="dxa"/>
              <w:bottom w:w="0" w:type="dxa"/>
              <w:right w:w="93"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szCs w:val="18"/>
                <w:rtl/>
              </w:rPr>
              <w:t>088/0</w:t>
            </w:r>
          </w:p>
        </w:tc>
      </w:tr>
      <w:tr w:rsidR="005767BA" w:rsidRPr="005767BA">
        <w:trPr>
          <w:trHeight w:val="273"/>
          <w:jc w:val="center"/>
        </w:trPr>
        <w:tc>
          <w:tcPr>
            <w:tcW w:w="1490" w:type="dxa"/>
            <w:gridSpan w:val="2"/>
            <w:tcBorders>
              <w:top w:val="outset" w:sz="6" w:space="0" w:color="ECE9D8"/>
              <w:left w:val="single" w:sz="8" w:space="0" w:color="auto"/>
              <w:bottom w:val="single" w:sz="8" w:space="0" w:color="auto"/>
              <w:right w:val="single" w:sz="8" w:space="0" w:color="auto"/>
            </w:tcBorders>
            <w:shd w:val="clear" w:color="auto" w:fill="BFBFBF"/>
            <w:tcMar>
              <w:top w:w="0" w:type="dxa"/>
              <w:left w:w="93" w:type="dxa"/>
              <w:bottom w:w="0" w:type="dxa"/>
              <w:right w:w="93"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000000"/>
                <w:sz w:val="22"/>
                <w:szCs w:val="18"/>
                <w:rtl/>
              </w:rPr>
              <w:t>سطح‌معنا‌داري</w:t>
            </w:r>
          </w:p>
        </w:tc>
        <w:tc>
          <w:tcPr>
            <w:tcW w:w="753" w:type="dxa"/>
            <w:tcBorders>
              <w:top w:val="outset" w:sz="6" w:space="0" w:color="ECE9D8"/>
              <w:left w:val="outset" w:sz="6" w:space="0" w:color="ECE9D8"/>
              <w:bottom w:val="single" w:sz="8" w:space="0" w:color="auto"/>
              <w:right w:val="single" w:sz="8" w:space="0" w:color="auto"/>
            </w:tcBorders>
            <w:shd w:val="clear" w:color="auto" w:fill="FFFFFF"/>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szCs w:val="18"/>
                <w:rtl/>
              </w:rPr>
              <w:t>240/0</w:t>
            </w:r>
          </w:p>
        </w:tc>
        <w:tc>
          <w:tcPr>
            <w:tcW w:w="781" w:type="dxa"/>
            <w:tcBorders>
              <w:top w:val="outset" w:sz="6" w:space="0" w:color="ECE9D8"/>
              <w:left w:val="outset" w:sz="6" w:space="0" w:color="ECE9D8"/>
              <w:bottom w:val="single" w:sz="8" w:space="0" w:color="auto"/>
              <w:right w:val="single" w:sz="8" w:space="0" w:color="auto"/>
            </w:tcBorders>
            <w:shd w:val="clear" w:color="auto" w:fill="FFFFFF"/>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szCs w:val="18"/>
                <w:rtl/>
              </w:rPr>
              <w:t>706/0</w:t>
            </w:r>
          </w:p>
        </w:tc>
        <w:tc>
          <w:tcPr>
            <w:tcW w:w="708" w:type="dxa"/>
            <w:tcBorders>
              <w:top w:val="outset" w:sz="6" w:space="0" w:color="ECE9D8"/>
              <w:left w:val="outset" w:sz="6" w:space="0" w:color="ECE9D8"/>
              <w:bottom w:val="single" w:sz="8" w:space="0" w:color="auto"/>
              <w:right w:val="single" w:sz="8" w:space="0" w:color="auto"/>
            </w:tcBorders>
            <w:shd w:val="clear" w:color="auto" w:fill="FFFFFF"/>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szCs w:val="18"/>
                <w:rtl/>
              </w:rPr>
              <w:t>454/0</w:t>
            </w:r>
          </w:p>
        </w:tc>
        <w:tc>
          <w:tcPr>
            <w:tcW w:w="709" w:type="dxa"/>
            <w:tcBorders>
              <w:top w:val="outset" w:sz="6" w:space="0" w:color="ECE9D8"/>
              <w:left w:val="outset" w:sz="6" w:space="0" w:color="ECE9D8"/>
              <w:bottom w:val="single" w:sz="8" w:space="0" w:color="auto"/>
              <w:right w:val="single" w:sz="8" w:space="0" w:color="auto"/>
            </w:tcBorders>
            <w:shd w:val="clear" w:color="auto" w:fill="FFFFFF"/>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szCs w:val="18"/>
                <w:rtl/>
              </w:rPr>
              <w:t>876/0</w:t>
            </w:r>
          </w:p>
        </w:tc>
        <w:tc>
          <w:tcPr>
            <w:tcW w:w="709" w:type="dxa"/>
            <w:tcBorders>
              <w:top w:val="outset" w:sz="6" w:space="0" w:color="ECE9D8"/>
              <w:left w:val="outset" w:sz="6" w:space="0" w:color="ECE9D8"/>
              <w:bottom w:val="single" w:sz="8" w:space="0" w:color="auto"/>
              <w:right w:val="single" w:sz="8" w:space="0" w:color="auto"/>
            </w:tcBorders>
            <w:shd w:val="clear" w:color="auto" w:fill="BFBFBF"/>
            <w:tcMar>
              <w:top w:w="0" w:type="dxa"/>
              <w:left w:w="93" w:type="dxa"/>
              <w:bottom w:w="0" w:type="dxa"/>
              <w:right w:w="93"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szCs w:val="18"/>
                <w:rtl/>
              </w:rPr>
              <w:t>721/0</w:t>
            </w:r>
          </w:p>
        </w:tc>
        <w:tc>
          <w:tcPr>
            <w:tcW w:w="709" w:type="dxa"/>
            <w:tcBorders>
              <w:top w:val="outset" w:sz="6" w:space="0" w:color="ECE9D8"/>
              <w:left w:val="outset" w:sz="6" w:space="0" w:color="ECE9D8"/>
              <w:bottom w:val="single" w:sz="8" w:space="0" w:color="auto"/>
              <w:right w:val="single" w:sz="8" w:space="0" w:color="auto"/>
            </w:tcBorders>
            <w:shd w:val="clear" w:color="auto" w:fill="FFFFFF"/>
            <w:tcMar>
              <w:top w:w="0" w:type="dxa"/>
              <w:left w:w="93" w:type="dxa"/>
              <w:bottom w:w="0" w:type="dxa"/>
              <w:right w:w="93"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szCs w:val="18"/>
                <w:rtl/>
              </w:rPr>
              <w:t>565/0</w:t>
            </w:r>
          </w:p>
        </w:tc>
        <w:tc>
          <w:tcPr>
            <w:tcW w:w="708" w:type="dxa"/>
            <w:tcBorders>
              <w:top w:val="outset" w:sz="6" w:space="0" w:color="ECE9D8"/>
              <w:left w:val="outset" w:sz="6" w:space="0" w:color="ECE9D8"/>
              <w:bottom w:val="single" w:sz="8" w:space="0" w:color="auto"/>
              <w:right w:val="single" w:sz="8" w:space="0" w:color="auto"/>
            </w:tcBorders>
            <w:shd w:val="clear" w:color="auto" w:fill="FFFFFF"/>
            <w:tcMar>
              <w:top w:w="0" w:type="dxa"/>
              <w:left w:w="93" w:type="dxa"/>
              <w:bottom w:w="0" w:type="dxa"/>
              <w:right w:w="93"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szCs w:val="18"/>
                <w:rtl/>
              </w:rPr>
              <w:t>932/0</w:t>
            </w:r>
          </w:p>
        </w:tc>
        <w:tc>
          <w:tcPr>
            <w:tcW w:w="709" w:type="dxa"/>
            <w:tcBorders>
              <w:top w:val="outset" w:sz="6" w:space="0" w:color="ECE9D8"/>
              <w:left w:val="outset" w:sz="6" w:space="0" w:color="ECE9D8"/>
              <w:bottom w:val="single" w:sz="8" w:space="0" w:color="auto"/>
              <w:right w:val="single" w:sz="8" w:space="0" w:color="auto"/>
            </w:tcBorders>
            <w:shd w:val="clear" w:color="auto" w:fill="FFFFFF"/>
            <w:tcMar>
              <w:top w:w="0" w:type="dxa"/>
              <w:left w:w="93" w:type="dxa"/>
              <w:bottom w:w="0" w:type="dxa"/>
              <w:right w:w="93"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szCs w:val="18"/>
                <w:rtl/>
              </w:rPr>
              <w:t>984/0</w:t>
            </w:r>
          </w:p>
        </w:tc>
        <w:tc>
          <w:tcPr>
            <w:tcW w:w="709" w:type="dxa"/>
            <w:tcBorders>
              <w:top w:val="outset" w:sz="6" w:space="0" w:color="ECE9D8"/>
              <w:left w:val="outset" w:sz="6" w:space="0" w:color="ECE9D8"/>
              <w:bottom w:val="single" w:sz="8" w:space="0" w:color="auto"/>
              <w:right w:val="single" w:sz="8" w:space="0" w:color="auto"/>
            </w:tcBorders>
            <w:shd w:val="clear" w:color="auto" w:fill="FFFFFF"/>
            <w:tcMar>
              <w:top w:w="0" w:type="dxa"/>
              <w:left w:w="93" w:type="dxa"/>
              <w:bottom w:w="0" w:type="dxa"/>
              <w:right w:w="93"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szCs w:val="18"/>
                <w:rtl/>
              </w:rPr>
              <w:t>540/0</w:t>
            </w:r>
          </w:p>
        </w:tc>
        <w:tc>
          <w:tcPr>
            <w:tcW w:w="709" w:type="dxa"/>
            <w:tcBorders>
              <w:top w:val="outset" w:sz="6" w:space="0" w:color="ECE9D8"/>
              <w:left w:val="outset" w:sz="6" w:space="0" w:color="ECE9D8"/>
              <w:bottom w:val="single" w:sz="8" w:space="0" w:color="auto"/>
              <w:right w:val="single" w:sz="8" w:space="0" w:color="auto"/>
            </w:tcBorders>
            <w:shd w:val="clear" w:color="auto" w:fill="BFBFBF"/>
            <w:tcMar>
              <w:top w:w="0" w:type="dxa"/>
              <w:left w:w="93" w:type="dxa"/>
              <w:bottom w:w="0" w:type="dxa"/>
              <w:right w:w="93"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szCs w:val="18"/>
                <w:rtl/>
              </w:rPr>
              <w:t>088/0</w:t>
            </w:r>
          </w:p>
        </w:tc>
      </w:tr>
    </w:tbl>
    <w:p w:rsidR="005767BA" w:rsidRPr="005767BA" w:rsidRDefault="005767BA" w:rsidP="005767BA">
      <w:pPr>
        <w:ind w:firstLine="567"/>
        <w:jc w:val="both"/>
        <w:rPr>
          <w:rFonts w:ascii="B Nazanin" w:hAnsi="B Nazanin" w:cs="B Nazanin"/>
          <w:color w:val="000000"/>
          <w:sz w:val="22"/>
          <w:szCs w:val="18"/>
          <w:rtl/>
        </w:rPr>
      </w:pPr>
      <w:r w:rsidRPr="005767BA">
        <w:rPr>
          <w:rFonts w:ascii="B Nazanin" w:hAnsi="B Nazanin" w:cs="B Nazanin"/>
          <w:color w:val="000000"/>
          <w:sz w:val="22"/>
          <w:szCs w:val="18"/>
          <w:rtl/>
        </w:rPr>
        <w:t> </w:t>
      </w:r>
    </w:p>
    <w:p w:rsidR="005767BA" w:rsidRPr="005767BA" w:rsidRDefault="005767BA" w:rsidP="005767BA">
      <w:pPr>
        <w:ind w:firstLine="567"/>
        <w:jc w:val="both"/>
        <w:rPr>
          <w:rFonts w:ascii="B Nazanin" w:hAnsi="B Nazanin" w:cs="B Nazanin"/>
          <w:color w:val="000000"/>
          <w:sz w:val="22"/>
          <w:szCs w:val="18"/>
          <w:rtl/>
        </w:rPr>
      </w:pPr>
      <w:r w:rsidRPr="005767BA">
        <w:rPr>
          <w:rFonts w:ascii="B Nazanin" w:hAnsi="B Nazanin" w:cs="B Nazanin"/>
          <w:color w:val="000000"/>
          <w:sz w:val="22"/>
          <w:szCs w:val="28"/>
          <w:rtl/>
        </w:rPr>
        <w:t xml:space="preserve">مقادير به ‌دست‌ آمده براي آماره آزمون، بيانگر رد نشدن فرضية نرمال بودن سازه‌هاي تحقيق و ابعاد آنهاست. بدين ترتيب، در ادامه تحقيق به منظور انجام تحليلهاي آماري بر روي داده‌ها، از شاخه آمار پارامتريك استفاده خواهد شد. </w:t>
      </w:r>
    </w:p>
    <w:p w:rsidR="005767BA" w:rsidRPr="005767BA" w:rsidRDefault="005767BA" w:rsidP="005767BA">
      <w:pPr>
        <w:ind w:firstLine="567"/>
        <w:jc w:val="both"/>
        <w:rPr>
          <w:rFonts w:ascii="B Nazanin" w:hAnsi="B Nazanin" w:cs="B Nazanin"/>
          <w:color w:val="000000"/>
          <w:sz w:val="22"/>
          <w:szCs w:val="18"/>
          <w:rtl/>
        </w:rPr>
      </w:pPr>
      <w:r w:rsidRPr="005767BA">
        <w:rPr>
          <w:rFonts w:ascii="B Nazanin" w:hAnsi="B Nazanin" w:cs="B Nazanin"/>
          <w:color w:val="000000"/>
          <w:sz w:val="22"/>
          <w:szCs w:val="28"/>
          <w:rtl/>
        </w:rPr>
        <w:t xml:space="preserve">به منظور پاسخ به اولين سؤال تحقيق مبني بر ارتباط بين كيفيت و چابكي، همبستگي دو سازة مديريت ‌كيفيت ‌فراگير و چابكي با استفاده از آزمون پيرسون مورد آزمون قرار مي‌گيرد. </w:t>
      </w:r>
    </w:p>
    <w:p w:rsidR="005767BA" w:rsidRPr="005767BA" w:rsidRDefault="005767BA" w:rsidP="005767BA">
      <w:pPr>
        <w:jc w:val="center"/>
        <w:rPr>
          <w:rFonts w:ascii="B Nazanin" w:hAnsi="B Nazanin" w:cs="B Nazanin"/>
          <w:color w:val="000000"/>
          <w:sz w:val="22"/>
          <w:szCs w:val="18"/>
          <w:rtl/>
        </w:rPr>
      </w:pPr>
      <w:r w:rsidRPr="005767BA">
        <w:rPr>
          <w:rStyle w:val="Strong"/>
          <w:rFonts w:ascii="B Nazanin" w:hAnsi="B Nazanin" w:cs="B Nazanin"/>
          <w:color w:val="000000"/>
          <w:sz w:val="22"/>
          <w:szCs w:val="18"/>
          <w:rtl/>
        </w:rPr>
        <w:t>جدول 2. همبستگي مديريت‌كيفيت‌فراگير و چابكي</w:t>
      </w:r>
    </w:p>
    <w:tbl>
      <w:tblPr>
        <w:bidiVisual/>
        <w:tblW w:w="0" w:type="auto"/>
        <w:tblCellMar>
          <w:left w:w="0" w:type="dxa"/>
          <w:right w:w="0" w:type="dxa"/>
        </w:tblCellMar>
        <w:tblLook w:val="04A0"/>
      </w:tblPr>
      <w:tblGrid>
        <w:gridCol w:w="1755"/>
        <w:gridCol w:w="1755"/>
        <w:gridCol w:w="1841"/>
        <w:gridCol w:w="1669"/>
      </w:tblGrid>
      <w:tr w:rsidR="005767BA" w:rsidRPr="005767BA">
        <w:tc>
          <w:tcPr>
            <w:tcW w:w="1755"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5767BA" w:rsidRPr="005767BA" w:rsidRDefault="005767BA" w:rsidP="005767BA">
            <w:pPr>
              <w:jc w:val="center"/>
              <w:rPr>
                <w:rFonts w:ascii="B Nazanin" w:hAnsi="B Nazanin" w:cs="B Nazanin"/>
                <w:color w:val="333333"/>
                <w:sz w:val="22"/>
                <w:szCs w:val="18"/>
              </w:rPr>
            </w:pPr>
            <w:r w:rsidRPr="005767BA">
              <w:rPr>
                <w:rFonts w:ascii="B Nazanin" w:hAnsi="B Nazanin" w:cs="B Nazanin"/>
                <w:color w:val="333333"/>
                <w:sz w:val="22"/>
                <w:szCs w:val="18"/>
                <w:rtl/>
              </w:rPr>
              <w:t> </w:t>
            </w:r>
          </w:p>
        </w:tc>
        <w:tc>
          <w:tcPr>
            <w:tcW w:w="1755" w:type="dxa"/>
            <w:tcBorders>
              <w:top w:val="single" w:sz="8" w:space="0" w:color="auto"/>
              <w:left w:val="outset" w:sz="6" w:space="0" w:color="ECE9D8"/>
              <w:bottom w:val="single" w:sz="8" w:space="0" w:color="auto"/>
              <w:right w:val="single" w:sz="8" w:space="0" w:color="auto"/>
            </w:tcBorders>
            <w:shd w:val="clear" w:color="auto" w:fill="D9D9D9"/>
            <w:tcMar>
              <w:top w:w="0" w:type="dxa"/>
              <w:left w:w="108" w:type="dxa"/>
              <w:bottom w:w="0" w:type="dxa"/>
              <w:right w:w="108" w:type="dxa"/>
            </w:tcMar>
            <w:vAlign w:val="center"/>
            <w:hideMark/>
          </w:tcPr>
          <w:p w:rsidR="005767BA" w:rsidRPr="005767BA" w:rsidRDefault="005767BA" w:rsidP="005767BA">
            <w:pPr>
              <w:jc w:val="center"/>
              <w:rPr>
                <w:rFonts w:ascii="B Nazanin" w:hAnsi="B Nazanin" w:cs="B Nazanin"/>
                <w:color w:val="333333"/>
                <w:sz w:val="22"/>
                <w:szCs w:val="18"/>
              </w:rPr>
            </w:pPr>
            <w:r w:rsidRPr="005767BA">
              <w:rPr>
                <w:rFonts w:ascii="B Nazanin" w:hAnsi="B Nazanin" w:cs="B Nazanin"/>
                <w:color w:val="333333"/>
                <w:sz w:val="22"/>
                <w:szCs w:val="18"/>
                <w:rtl/>
              </w:rPr>
              <w:t> </w:t>
            </w:r>
          </w:p>
        </w:tc>
        <w:tc>
          <w:tcPr>
            <w:tcW w:w="1841" w:type="dxa"/>
            <w:tcBorders>
              <w:top w:val="single" w:sz="8" w:space="0" w:color="auto"/>
              <w:left w:val="outset" w:sz="6" w:space="0" w:color="ECE9D8"/>
              <w:bottom w:val="single" w:sz="8" w:space="0" w:color="auto"/>
              <w:right w:val="single" w:sz="8" w:space="0" w:color="auto"/>
            </w:tcBorders>
            <w:shd w:val="clear" w:color="auto" w:fill="D9D9D9"/>
            <w:tcMar>
              <w:top w:w="0" w:type="dxa"/>
              <w:left w:w="108" w:type="dxa"/>
              <w:bottom w:w="0" w:type="dxa"/>
              <w:right w:w="108" w:type="dxa"/>
            </w:tcMar>
            <w:vAlign w:val="center"/>
            <w:hideMark/>
          </w:tcPr>
          <w:p w:rsidR="005767BA" w:rsidRPr="005767BA" w:rsidRDefault="005767BA" w:rsidP="005767BA">
            <w:pPr>
              <w:jc w:val="center"/>
              <w:rPr>
                <w:rFonts w:ascii="B Nazanin" w:hAnsi="B Nazanin" w:cs="B Nazanin"/>
                <w:color w:val="333333"/>
                <w:sz w:val="22"/>
                <w:szCs w:val="18"/>
              </w:rPr>
            </w:pPr>
            <w:r w:rsidRPr="005767BA">
              <w:rPr>
                <w:rStyle w:val="Strong"/>
                <w:rFonts w:ascii="B Nazanin" w:hAnsi="B Nazanin" w:cs="B Nazanin"/>
                <w:color w:val="000000"/>
                <w:sz w:val="22"/>
                <w:szCs w:val="18"/>
                <w:rtl/>
              </w:rPr>
              <w:t>مديريت‌ كيفيت‌ فراگير</w:t>
            </w:r>
          </w:p>
        </w:tc>
        <w:tc>
          <w:tcPr>
            <w:tcW w:w="1669" w:type="dxa"/>
            <w:tcBorders>
              <w:top w:val="single" w:sz="8" w:space="0" w:color="auto"/>
              <w:left w:val="outset" w:sz="6" w:space="0" w:color="ECE9D8"/>
              <w:bottom w:val="single" w:sz="8" w:space="0" w:color="auto"/>
              <w:right w:val="single" w:sz="8" w:space="0" w:color="auto"/>
            </w:tcBorders>
            <w:shd w:val="clear" w:color="auto" w:fill="D9D9D9"/>
            <w:tcMar>
              <w:top w:w="0" w:type="dxa"/>
              <w:left w:w="108" w:type="dxa"/>
              <w:bottom w:w="0" w:type="dxa"/>
              <w:right w:w="108" w:type="dxa"/>
            </w:tcMar>
            <w:vAlign w:val="center"/>
            <w:hideMark/>
          </w:tcPr>
          <w:p w:rsidR="005767BA" w:rsidRPr="005767BA" w:rsidRDefault="005767BA" w:rsidP="005767BA">
            <w:pPr>
              <w:jc w:val="center"/>
              <w:rPr>
                <w:rFonts w:ascii="B Nazanin" w:hAnsi="B Nazanin" w:cs="B Nazanin"/>
                <w:color w:val="333333"/>
                <w:sz w:val="22"/>
                <w:szCs w:val="18"/>
              </w:rPr>
            </w:pPr>
            <w:r w:rsidRPr="005767BA">
              <w:rPr>
                <w:rStyle w:val="Strong"/>
                <w:rFonts w:ascii="B Nazanin" w:hAnsi="B Nazanin" w:cs="B Nazanin"/>
                <w:color w:val="000000"/>
                <w:sz w:val="22"/>
                <w:szCs w:val="18"/>
                <w:rtl/>
              </w:rPr>
              <w:t>چابكي</w:t>
            </w:r>
          </w:p>
        </w:tc>
      </w:tr>
      <w:tr w:rsidR="005767BA" w:rsidRPr="005767BA">
        <w:tc>
          <w:tcPr>
            <w:tcW w:w="1755" w:type="dxa"/>
            <w:vMerge w:val="restart"/>
            <w:tcBorders>
              <w:top w:val="outset" w:sz="6" w:space="0" w:color="ECE9D8"/>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5767BA" w:rsidRPr="005767BA" w:rsidRDefault="005767BA" w:rsidP="005767BA">
            <w:pPr>
              <w:jc w:val="center"/>
              <w:rPr>
                <w:rFonts w:ascii="B Nazanin" w:hAnsi="B Nazanin" w:cs="B Nazanin"/>
                <w:color w:val="333333"/>
                <w:sz w:val="22"/>
                <w:szCs w:val="18"/>
                <w:rtl/>
              </w:rPr>
            </w:pPr>
            <w:r w:rsidRPr="005767BA">
              <w:rPr>
                <w:rStyle w:val="Strong"/>
                <w:rFonts w:ascii="B Nazanin" w:hAnsi="B Nazanin" w:cs="B Nazanin"/>
                <w:color w:val="000000"/>
                <w:sz w:val="22"/>
                <w:szCs w:val="22"/>
                <w:rtl/>
              </w:rPr>
              <w:t xml:space="preserve">مديريت‌ </w:t>
            </w:r>
          </w:p>
          <w:p w:rsidR="005767BA" w:rsidRPr="005767BA" w:rsidRDefault="005767BA" w:rsidP="005767BA">
            <w:pPr>
              <w:jc w:val="center"/>
              <w:rPr>
                <w:rFonts w:ascii="B Nazanin" w:hAnsi="B Nazanin" w:cs="B Nazanin"/>
                <w:color w:val="333333"/>
                <w:sz w:val="22"/>
                <w:szCs w:val="18"/>
              </w:rPr>
            </w:pPr>
            <w:r w:rsidRPr="005767BA">
              <w:rPr>
                <w:rStyle w:val="Strong"/>
                <w:rFonts w:ascii="B Nazanin" w:hAnsi="B Nazanin" w:cs="B Nazanin"/>
                <w:color w:val="000000"/>
                <w:sz w:val="22"/>
                <w:szCs w:val="22"/>
                <w:rtl/>
              </w:rPr>
              <w:t>كيفيت ‌فراگير</w:t>
            </w:r>
          </w:p>
        </w:tc>
        <w:tc>
          <w:tcPr>
            <w:tcW w:w="175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5767BA" w:rsidRPr="005767BA" w:rsidRDefault="005767BA" w:rsidP="005767BA">
            <w:pPr>
              <w:jc w:val="center"/>
              <w:rPr>
                <w:rFonts w:ascii="B Nazanin" w:hAnsi="B Nazanin" w:cs="B Nazanin"/>
                <w:color w:val="333333"/>
                <w:sz w:val="22"/>
                <w:szCs w:val="18"/>
              </w:rPr>
            </w:pPr>
            <w:r w:rsidRPr="005767BA">
              <w:rPr>
                <w:rFonts w:ascii="B Nazanin" w:hAnsi="B Nazanin" w:cs="B Nazanin"/>
                <w:color w:val="000000"/>
                <w:sz w:val="22"/>
                <w:rtl/>
              </w:rPr>
              <w:t>همبستگي پيرسون</w:t>
            </w:r>
          </w:p>
        </w:tc>
        <w:tc>
          <w:tcPr>
            <w:tcW w:w="184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5767BA" w:rsidRPr="005767BA" w:rsidRDefault="005767BA" w:rsidP="005767BA">
            <w:pPr>
              <w:jc w:val="center"/>
              <w:rPr>
                <w:rFonts w:ascii="B Nazanin" w:hAnsi="B Nazanin" w:cs="B Nazanin"/>
                <w:color w:val="333333"/>
                <w:sz w:val="22"/>
                <w:szCs w:val="18"/>
              </w:rPr>
            </w:pPr>
            <w:r w:rsidRPr="005767BA">
              <w:rPr>
                <w:rFonts w:ascii="B Nazanin" w:hAnsi="B Nazanin" w:cs="B Nazanin"/>
                <w:color w:val="000000"/>
                <w:sz w:val="22"/>
                <w:rtl/>
              </w:rPr>
              <w:t>1</w:t>
            </w:r>
          </w:p>
        </w:tc>
        <w:tc>
          <w:tcPr>
            <w:tcW w:w="166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5767BA" w:rsidRPr="005767BA" w:rsidRDefault="005767BA" w:rsidP="005767BA">
            <w:pPr>
              <w:jc w:val="center"/>
              <w:rPr>
                <w:rFonts w:ascii="B Nazanin" w:hAnsi="B Nazanin" w:cs="B Nazanin"/>
                <w:color w:val="333333"/>
                <w:sz w:val="22"/>
                <w:szCs w:val="18"/>
              </w:rPr>
            </w:pPr>
            <w:r w:rsidRPr="005767BA">
              <w:rPr>
                <w:rFonts w:ascii="B Nazanin" w:hAnsi="B Nazanin" w:cs="B Nazanin"/>
                <w:color w:val="000000"/>
                <w:sz w:val="22"/>
                <w:rtl/>
              </w:rPr>
              <w:t>672/0</w:t>
            </w:r>
            <w:r w:rsidRPr="005767BA">
              <w:rPr>
                <w:rFonts w:ascii="B Nazanin" w:hAnsi="B Nazanin" w:cs="B Nazanin"/>
                <w:color w:val="000000"/>
                <w:sz w:val="22"/>
                <w:vertAlign w:val="superscript"/>
              </w:rPr>
              <w:t>(**)</w:t>
            </w:r>
          </w:p>
        </w:tc>
      </w:tr>
      <w:tr w:rsidR="005767BA" w:rsidRPr="005767BA">
        <w:tc>
          <w:tcPr>
            <w:tcW w:w="0" w:type="auto"/>
            <w:vMerge/>
            <w:tcBorders>
              <w:top w:val="outset" w:sz="6" w:space="0" w:color="ECE9D8"/>
              <w:left w:val="single" w:sz="8" w:space="0" w:color="auto"/>
              <w:bottom w:val="single" w:sz="8" w:space="0" w:color="auto"/>
              <w:right w:val="single" w:sz="8" w:space="0" w:color="auto"/>
            </w:tcBorders>
            <w:vAlign w:val="center"/>
            <w:hideMark/>
          </w:tcPr>
          <w:p w:rsidR="005767BA" w:rsidRPr="005767BA" w:rsidRDefault="005767BA" w:rsidP="005767BA">
            <w:pPr>
              <w:rPr>
                <w:rFonts w:ascii="B Nazanin" w:hAnsi="B Nazanin" w:cs="B Nazanin"/>
                <w:color w:val="333333"/>
                <w:sz w:val="22"/>
                <w:szCs w:val="18"/>
              </w:rPr>
            </w:pPr>
          </w:p>
        </w:tc>
        <w:tc>
          <w:tcPr>
            <w:tcW w:w="175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5767BA" w:rsidRPr="005767BA" w:rsidRDefault="005767BA" w:rsidP="005767BA">
            <w:pPr>
              <w:jc w:val="center"/>
              <w:rPr>
                <w:rFonts w:ascii="B Nazanin" w:hAnsi="B Nazanin" w:cs="B Nazanin"/>
                <w:color w:val="333333"/>
                <w:sz w:val="22"/>
                <w:szCs w:val="18"/>
              </w:rPr>
            </w:pPr>
            <w:r w:rsidRPr="005767BA">
              <w:rPr>
                <w:rFonts w:ascii="B Nazanin" w:hAnsi="B Nazanin" w:cs="B Nazanin"/>
                <w:color w:val="000000"/>
                <w:sz w:val="22"/>
                <w:rtl/>
              </w:rPr>
              <w:t>سطح معنا‌داري</w:t>
            </w:r>
          </w:p>
        </w:tc>
        <w:tc>
          <w:tcPr>
            <w:tcW w:w="184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5767BA" w:rsidRPr="005767BA" w:rsidRDefault="005767BA" w:rsidP="005767BA">
            <w:pPr>
              <w:jc w:val="center"/>
              <w:rPr>
                <w:rFonts w:ascii="B Nazanin" w:hAnsi="B Nazanin" w:cs="B Nazanin"/>
                <w:color w:val="333333"/>
                <w:sz w:val="22"/>
                <w:szCs w:val="18"/>
              </w:rPr>
            </w:pPr>
            <w:r w:rsidRPr="005767BA">
              <w:rPr>
                <w:rFonts w:ascii="B Nazanin" w:hAnsi="B Nazanin" w:cs="B Nazanin"/>
                <w:color w:val="333333"/>
                <w:sz w:val="22"/>
                <w:szCs w:val="18"/>
              </w:rPr>
              <w:t> </w:t>
            </w:r>
          </w:p>
        </w:tc>
        <w:tc>
          <w:tcPr>
            <w:tcW w:w="166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5767BA" w:rsidRPr="005767BA" w:rsidRDefault="005767BA" w:rsidP="005767BA">
            <w:pPr>
              <w:jc w:val="center"/>
              <w:rPr>
                <w:rFonts w:ascii="B Nazanin" w:hAnsi="B Nazanin" w:cs="B Nazanin"/>
                <w:color w:val="333333"/>
                <w:sz w:val="22"/>
                <w:szCs w:val="18"/>
              </w:rPr>
            </w:pPr>
            <w:r w:rsidRPr="005767BA">
              <w:rPr>
                <w:rFonts w:ascii="B Nazanin" w:hAnsi="B Nazanin" w:cs="B Nazanin"/>
                <w:color w:val="000000"/>
                <w:sz w:val="22"/>
                <w:rtl/>
              </w:rPr>
              <w:t>000/0</w:t>
            </w:r>
          </w:p>
        </w:tc>
      </w:tr>
      <w:tr w:rsidR="005767BA" w:rsidRPr="005767BA">
        <w:tc>
          <w:tcPr>
            <w:tcW w:w="0" w:type="auto"/>
            <w:vMerge/>
            <w:tcBorders>
              <w:top w:val="outset" w:sz="6" w:space="0" w:color="ECE9D8"/>
              <w:left w:val="single" w:sz="8" w:space="0" w:color="auto"/>
              <w:bottom w:val="single" w:sz="8" w:space="0" w:color="auto"/>
              <w:right w:val="single" w:sz="8" w:space="0" w:color="auto"/>
            </w:tcBorders>
            <w:vAlign w:val="center"/>
            <w:hideMark/>
          </w:tcPr>
          <w:p w:rsidR="005767BA" w:rsidRPr="005767BA" w:rsidRDefault="005767BA" w:rsidP="005767BA">
            <w:pPr>
              <w:rPr>
                <w:rFonts w:ascii="B Nazanin" w:hAnsi="B Nazanin" w:cs="B Nazanin"/>
                <w:color w:val="333333"/>
                <w:sz w:val="22"/>
                <w:szCs w:val="18"/>
              </w:rPr>
            </w:pPr>
          </w:p>
        </w:tc>
        <w:tc>
          <w:tcPr>
            <w:tcW w:w="175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5767BA" w:rsidRPr="005767BA" w:rsidRDefault="005767BA" w:rsidP="005767BA">
            <w:pPr>
              <w:jc w:val="center"/>
              <w:rPr>
                <w:rFonts w:ascii="B Nazanin" w:hAnsi="B Nazanin" w:cs="B Nazanin"/>
                <w:color w:val="333333"/>
                <w:sz w:val="22"/>
                <w:szCs w:val="18"/>
              </w:rPr>
            </w:pPr>
            <w:r w:rsidRPr="005767BA">
              <w:rPr>
                <w:rFonts w:ascii="B Nazanin" w:hAnsi="B Nazanin" w:cs="B Nazanin"/>
                <w:color w:val="000000"/>
                <w:sz w:val="22"/>
                <w:rtl/>
              </w:rPr>
              <w:t>تعداد</w:t>
            </w:r>
          </w:p>
        </w:tc>
        <w:tc>
          <w:tcPr>
            <w:tcW w:w="184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5767BA" w:rsidRPr="005767BA" w:rsidRDefault="005767BA" w:rsidP="005767BA">
            <w:pPr>
              <w:jc w:val="center"/>
              <w:rPr>
                <w:rFonts w:ascii="B Nazanin" w:hAnsi="B Nazanin" w:cs="B Nazanin"/>
                <w:color w:val="333333"/>
                <w:sz w:val="22"/>
                <w:szCs w:val="18"/>
              </w:rPr>
            </w:pPr>
            <w:r w:rsidRPr="005767BA">
              <w:rPr>
                <w:rFonts w:ascii="B Nazanin" w:hAnsi="B Nazanin" w:cs="B Nazanin"/>
                <w:color w:val="000000"/>
                <w:sz w:val="22"/>
                <w:rtl/>
              </w:rPr>
              <w:t>32</w:t>
            </w:r>
          </w:p>
        </w:tc>
        <w:tc>
          <w:tcPr>
            <w:tcW w:w="166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5767BA" w:rsidRPr="005767BA" w:rsidRDefault="005767BA" w:rsidP="005767BA">
            <w:pPr>
              <w:jc w:val="center"/>
              <w:rPr>
                <w:rFonts w:ascii="B Nazanin" w:hAnsi="B Nazanin" w:cs="B Nazanin"/>
                <w:color w:val="333333"/>
                <w:sz w:val="22"/>
                <w:szCs w:val="18"/>
              </w:rPr>
            </w:pPr>
            <w:r w:rsidRPr="005767BA">
              <w:rPr>
                <w:rFonts w:ascii="B Nazanin" w:hAnsi="B Nazanin" w:cs="B Nazanin"/>
                <w:color w:val="000000"/>
                <w:sz w:val="22"/>
                <w:rtl/>
              </w:rPr>
              <w:t>32</w:t>
            </w:r>
          </w:p>
        </w:tc>
      </w:tr>
    </w:tbl>
    <w:p w:rsidR="005767BA" w:rsidRPr="005767BA" w:rsidRDefault="005767BA" w:rsidP="005767BA">
      <w:pPr>
        <w:ind w:firstLine="567"/>
        <w:jc w:val="both"/>
        <w:rPr>
          <w:rFonts w:ascii="B Nazanin" w:hAnsi="B Nazanin" w:cs="B Nazanin"/>
          <w:color w:val="000000"/>
          <w:sz w:val="22"/>
          <w:szCs w:val="18"/>
          <w:rtl/>
        </w:rPr>
      </w:pPr>
      <w:r w:rsidRPr="005767BA">
        <w:rPr>
          <w:rFonts w:ascii="B Nazanin" w:hAnsi="B Nazanin" w:cs="B Nazanin"/>
          <w:color w:val="000000"/>
          <w:sz w:val="22"/>
          <w:szCs w:val="18"/>
          <w:rtl/>
        </w:rPr>
        <w:t> </w:t>
      </w:r>
    </w:p>
    <w:p w:rsidR="005767BA" w:rsidRPr="005767BA" w:rsidRDefault="005767BA" w:rsidP="005767BA">
      <w:pPr>
        <w:ind w:firstLine="567"/>
        <w:jc w:val="both"/>
        <w:rPr>
          <w:rFonts w:ascii="B Nazanin" w:hAnsi="B Nazanin" w:cs="B Nazanin"/>
          <w:color w:val="000000"/>
          <w:sz w:val="22"/>
          <w:szCs w:val="18"/>
          <w:rtl/>
        </w:rPr>
      </w:pPr>
      <w:r w:rsidRPr="005767BA">
        <w:rPr>
          <w:rFonts w:ascii="B Nazanin" w:hAnsi="B Nazanin" w:cs="B Nazanin"/>
          <w:color w:val="000000"/>
          <w:sz w:val="22"/>
          <w:szCs w:val="18"/>
          <w:rtl/>
        </w:rPr>
        <w:t> </w:t>
      </w:r>
    </w:p>
    <w:p w:rsidR="005767BA" w:rsidRPr="005767BA" w:rsidRDefault="005767BA" w:rsidP="005767BA">
      <w:pPr>
        <w:ind w:firstLine="567"/>
        <w:jc w:val="lowKashida"/>
        <w:rPr>
          <w:rFonts w:ascii="B Nazanin" w:hAnsi="B Nazanin" w:cs="B Nazanin"/>
          <w:color w:val="000000"/>
          <w:sz w:val="22"/>
          <w:szCs w:val="18"/>
          <w:rtl/>
        </w:rPr>
      </w:pPr>
      <w:r w:rsidRPr="005767BA">
        <w:rPr>
          <w:rFonts w:ascii="B Nazanin" w:hAnsi="B Nazanin" w:cs="B Nazanin"/>
          <w:color w:val="000000"/>
          <w:sz w:val="22"/>
          <w:szCs w:val="28"/>
          <w:rtl/>
        </w:rPr>
        <w:t xml:space="preserve">نتايج ارائه شده در جدول 2 نشان مي‌دهند در سطح اطمينان 99%، ارتباط مثبت،‌ قابل ‌توجه و معنا‌داري بين كيفيت و چابكي وجود دارد. اين نتايج، اين شبهه را كه چابكي كيفيت را ناديده گرفته است و نيز اين اشتباه تاريخي كه كيفيت هزينه‌بر و مسدود‌كننده است، از بين مي‌برد. اين دو سازه هر دو در كنار هم مي‌توانند به مزيت رقابتي منجر شوند. اين اثر اهرمي و فزاينده مي‌تواند به خوبي مورد استفاده قرار گيرد و بر هم كنش آنها رشد بازار شركت را به دنبال داشته باشد. بنابراين، به منظور دستيابي به چابكي كه آرمان سازمانهاي </w:t>
      </w:r>
      <w:r w:rsidRPr="005767BA">
        <w:rPr>
          <w:rFonts w:ascii="B Nazanin" w:hAnsi="B Nazanin" w:cs="B Nazanin"/>
          <w:color w:val="000000"/>
          <w:sz w:val="22"/>
          <w:szCs w:val="28"/>
          <w:rtl/>
        </w:rPr>
        <w:lastRenderedPageBreak/>
        <w:t>توليدي و خدماتي هزاره سوم است، مي‌توان مسير مطمئني مانند كيفيت را با اطمينان از تأثيرگذاري آن به كار گرفت.</w:t>
      </w:r>
    </w:p>
    <w:p w:rsidR="005767BA" w:rsidRPr="005767BA" w:rsidRDefault="005767BA" w:rsidP="005767BA">
      <w:pPr>
        <w:ind w:firstLine="567"/>
        <w:jc w:val="lowKashida"/>
        <w:rPr>
          <w:rFonts w:ascii="B Nazanin" w:hAnsi="B Nazanin" w:cs="B Nazanin"/>
          <w:color w:val="000000"/>
          <w:sz w:val="22"/>
          <w:szCs w:val="18"/>
          <w:rtl/>
        </w:rPr>
      </w:pPr>
      <w:r w:rsidRPr="005767BA">
        <w:rPr>
          <w:rFonts w:ascii="B Nazanin" w:hAnsi="B Nazanin" w:cs="B Nazanin"/>
          <w:color w:val="000000"/>
          <w:sz w:val="22"/>
          <w:szCs w:val="28"/>
          <w:rtl/>
        </w:rPr>
        <w:t>اما سرمايه‌گذاري بر روي تمامي عناصر مديريت‌ كيفيت‌ فراگير در بازه‌هاي زماني كوتاه‌مدت و ميان‌مدت براي تمامي سازمانها مقدور نيست و لازم است تا تأثيرگذارترين و مهم‌ترين ‌ابعاد كيفيت كه به چابكي منجر مي‌شوند، شناسايي و براي ارتقاي آنها برنامه‌ريزي شود. در اين مسير بايد متغير چابكي به عنوان متغير وابسته در ارتباط با ابعاد كيفيت مورد تحليل رگرسيون قرار گيرد و نوع ارتباط آنها بررسي شود.</w:t>
      </w:r>
    </w:p>
    <w:p w:rsidR="005767BA" w:rsidRPr="005767BA" w:rsidRDefault="005767BA" w:rsidP="005767BA">
      <w:pPr>
        <w:ind w:firstLine="567"/>
        <w:jc w:val="lowKashida"/>
        <w:rPr>
          <w:rFonts w:ascii="B Nazanin" w:hAnsi="B Nazanin" w:cs="B Nazanin"/>
          <w:color w:val="000000"/>
          <w:sz w:val="22"/>
          <w:szCs w:val="18"/>
          <w:rtl/>
        </w:rPr>
      </w:pPr>
      <w:r w:rsidRPr="005767BA">
        <w:rPr>
          <w:rFonts w:ascii="B Nazanin" w:hAnsi="B Nazanin" w:cs="B Nazanin"/>
          <w:color w:val="000000"/>
          <w:sz w:val="22"/>
          <w:szCs w:val="28"/>
          <w:rtl/>
        </w:rPr>
        <w:t>اغلب توصيه مي‌شود پيش از انجام تحليلهاي رگرسيون، وجود نسبي رابطه خطي بين متغير وابسته چابكي و متغيرهاي مستقل (ابعاد چهارگانه مديريت‌كيفيت‌فراگير شامل رهبري، مشتري، افراد و فرايندها) بررسي شود. اين كار با استفاده از ترسيم نمودارهاي پراكنش</w:t>
      </w:r>
      <w:hyperlink r:id="rId8" w:anchor="_ftn1" w:tooltip="" w:history="1">
        <w:r w:rsidRPr="005767BA">
          <w:rPr>
            <w:rStyle w:val="Hyperlink"/>
            <w:rFonts w:ascii="B Nazanin" w:hAnsi="B Nazanin" w:cs="B Nazanin"/>
            <w:sz w:val="22"/>
            <w:szCs w:val="24"/>
          </w:rPr>
          <w:t>[1]</w:t>
        </w:r>
      </w:hyperlink>
      <w:r w:rsidRPr="005767BA">
        <w:rPr>
          <w:rFonts w:ascii="B Nazanin" w:hAnsi="B Nazanin" w:cs="B Nazanin"/>
          <w:color w:val="000000"/>
          <w:sz w:val="22"/>
          <w:szCs w:val="28"/>
          <w:rtl/>
        </w:rPr>
        <w:t xml:space="preserve"> انجام گرفت. در مورد دو بُعد رهبري و افراد، ارتباط خطي و مثبت مشهودي با چابكي قابل مشاهده بود. اين ارتباط در مورد دو متغير مستقل ديگر(فرايندها و مشتري) هرچند قدري مخدوش به نظر مي‌رسيد، اما خطي بودن آن انكارناپذير بود. به همين دليل، به منظور بررسي دقيق‌تر، اين متغيرها نيز تحليل شدند تا در آزمونهاي آماري، ارتباط آنها بررسي شود. اين تصميم زماني موجه‌تر به نظر خواهد رسيد كه بدانيم تحليلهاي رگرسيون با حذف تعدادي از داده‌هاي پرت (شناسايي شده با استفاده از نمودارهاي پراكنش) درچند مرحله تكرار شدند، اما نتايج تغيير قابل توجهي نكرد. اين امر نشان‌دهنده پايايي و ثبات بالاي مدل‌ رگرسيون مورد استفاده در تقابل با داده‌هاي موجود است. با اين مقدمه، مدل رگرسيون چندگانه با استفاده از روش گام‌به‌گام محاسبه شد. نتايج نشان داد در مرحله اول، بعد «افراد» به عنوان تأثيرگذارترين متغير وارد مدل شده است و در مرحله بعد مدل ضمن حفظ اين متغير، متغير «رهبري» را نيز به مدل افزوده است. ساير متغيرها پس از اين دو متغير، شرط ورود به مدل را ارضا نكرده‌اند. جدول ذيل، آماره‌هاي محاسبه شده براي مدل رگرسيوني را نشان مي‌دهد:</w:t>
      </w:r>
    </w:p>
    <w:p w:rsidR="005767BA" w:rsidRPr="005767BA" w:rsidRDefault="005767BA" w:rsidP="005767BA">
      <w:pPr>
        <w:jc w:val="center"/>
        <w:rPr>
          <w:rFonts w:ascii="B Nazanin" w:hAnsi="B Nazanin" w:cs="B Nazanin"/>
          <w:color w:val="000000"/>
          <w:sz w:val="22"/>
          <w:szCs w:val="18"/>
          <w:rtl/>
        </w:rPr>
      </w:pPr>
      <w:r w:rsidRPr="005767BA">
        <w:rPr>
          <w:rStyle w:val="Strong"/>
          <w:rFonts w:ascii="B Nazanin" w:hAnsi="B Nazanin" w:cs="B Nazanin"/>
          <w:color w:val="000000"/>
          <w:sz w:val="22"/>
          <w:szCs w:val="18"/>
          <w:rtl/>
        </w:rPr>
        <w:t>جدول 3. ضريبهاي همبستگي و تعيين مدل رگرسيون</w:t>
      </w:r>
    </w:p>
    <w:tbl>
      <w:tblPr>
        <w:bidiVisual/>
        <w:tblW w:w="0" w:type="auto"/>
        <w:tblInd w:w="221" w:type="dxa"/>
        <w:tblCellMar>
          <w:left w:w="0" w:type="dxa"/>
          <w:right w:w="0" w:type="dxa"/>
        </w:tblCellMar>
        <w:tblLook w:val="04A0"/>
      </w:tblPr>
      <w:tblGrid>
        <w:gridCol w:w="590"/>
        <w:gridCol w:w="934"/>
        <w:gridCol w:w="760"/>
        <w:gridCol w:w="773"/>
        <w:gridCol w:w="798"/>
        <w:gridCol w:w="1035"/>
        <w:gridCol w:w="967"/>
        <w:gridCol w:w="942"/>
      </w:tblGrid>
      <w:tr w:rsidR="005767BA" w:rsidRPr="005767BA">
        <w:tc>
          <w:tcPr>
            <w:tcW w:w="590" w:type="dxa"/>
            <w:vMerge w:val="restart"/>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Style w:val="Strong"/>
                <w:rFonts w:ascii="B Nazanin" w:hAnsi="B Nazanin" w:cs="B Nazanin"/>
                <w:color w:val="333333"/>
                <w:sz w:val="22"/>
                <w:szCs w:val="18"/>
                <w:rtl/>
              </w:rPr>
              <w:t>مدل</w:t>
            </w:r>
          </w:p>
        </w:tc>
        <w:tc>
          <w:tcPr>
            <w:tcW w:w="934" w:type="dxa"/>
            <w:vMerge w:val="restart"/>
            <w:tcBorders>
              <w:top w:val="single" w:sz="8" w:space="0" w:color="000000"/>
              <w:left w:val="outset" w:sz="6" w:space="0" w:color="ECE9D8"/>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Style w:val="Strong"/>
                <w:rFonts w:ascii="B Nazanin" w:hAnsi="B Nazanin" w:cs="B Nazanin"/>
                <w:color w:val="333333"/>
                <w:sz w:val="22"/>
                <w:szCs w:val="18"/>
                <w:rtl/>
              </w:rPr>
              <w:t xml:space="preserve">ضريب همبستگي </w:t>
            </w:r>
            <w:r w:rsidRPr="005767BA">
              <w:rPr>
                <w:rStyle w:val="Strong"/>
                <w:rFonts w:ascii="B Nazanin" w:hAnsi="B Nazanin" w:cs="B Nazanin"/>
                <w:color w:val="333333"/>
                <w:sz w:val="22"/>
                <w:szCs w:val="18"/>
              </w:rPr>
              <w:t>(R)</w:t>
            </w:r>
          </w:p>
        </w:tc>
        <w:tc>
          <w:tcPr>
            <w:tcW w:w="760" w:type="dxa"/>
            <w:vMerge w:val="restart"/>
            <w:tcBorders>
              <w:top w:val="single" w:sz="8" w:space="0" w:color="000000"/>
              <w:left w:val="outset" w:sz="6" w:space="0" w:color="ECE9D8"/>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Style w:val="Strong"/>
                <w:rFonts w:ascii="B Nazanin" w:hAnsi="B Nazanin" w:cs="B Nazanin"/>
                <w:color w:val="333333"/>
                <w:sz w:val="22"/>
                <w:szCs w:val="18"/>
                <w:rtl/>
              </w:rPr>
              <w:t xml:space="preserve">ضريب تعيين </w:t>
            </w:r>
            <w:r w:rsidRPr="005767BA">
              <w:rPr>
                <w:rStyle w:val="Strong"/>
                <w:rFonts w:ascii="B Nazanin" w:hAnsi="B Nazanin" w:cs="B Nazanin"/>
                <w:color w:val="333333"/>
                <w:sz w:val="22"/>
                <w:szCs w:val="18"/>
              </w:rPr>
              <w:t>(R</w:t>
            </w:r>
            <w:r w:rsidRPr="005767BA">
              <w:rPr>
                <w:rStyle w:val="Strong"/>
                <w:rFonts w:ascii="B Nazanin" w:hAnsi="B Nazanin" w:cs="B Nazanin"/>
                <w:color w:val="333333"/>
                <w:sz w:val="22"/>
                <w:szCs w:val="18"/>
                <w:vertAlign w:val="superscript"/>
              </w:rPr>
              <w:t>2</w:t>
            </w:r>
            <w:r w:rsidRPr="005767BA">
              <w:rPr>
                <w:rStyle w:val="Strong"/>
                <w:rFonts w:ascii="B Nazanin" w:hAnsi="B Nazanin" w:cs="B Nazanin"/>
                <w:color w:val="333333"/>
                <w:sz w:val="22"/>
                <w:szCs w:val="18"/>
              </w:rPr>
              <w:t>)</w:t>
            </w:r>
          </w:p>
        </w:tc>
        <w:tc>
          <w:tcPr>
            <w:tcW w:w="773" w:type="dxa"/>
            <w:vMerge w:val="restart"/>
            <w:tcBorders>
              <w:top w:val="single" w:sz="8" w:space="0" w:color="000000"/>
              <w:left w:val="outset" w:sz="6" w:space="0" w:color="ECE9D8"/>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Style w:val="Strong"/>
                <w:rFonts w:ascii="B Nazanin" w:hAnsi="B Nazanin" w:cs="B Nazanin"/>
                <w:color w:val="333333"/>
                <w:sz w:val="22"/>
                <w:szCs w:val="18"/>
                <w:rtl/>
              </w:rPr>
              <w:t>ضريب تعيين تعديل شده</w:t>
            </w:r>
          </w:p>
        </w:tc>
        <w:tc>
          <w:tcPr>
            <w:tcW w:w="1833" w:type="dxa"/>
            <w:gridSpan w:val="2"/>
            <w:tcBorders>
              <w:top w:val="single" w:sz="8" w:space="0" w:color="000000"/>
              <w:left w:val="outset" w:sz="6" w:space="0" w:color="ECE9D8"/>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Style w:val="Strong"/>
                <w:rFonts w:ascii="B Nazanin" w:hAnsi="B Nazanin" w:cs="B Nazanin"/>
                <w:color w:val="333333"/>
                <w:sz w:val="22"/>
                <w:szCs w:val="18"/>
                <w:rtl/>
              </w:rPr>
              <w:t>آماره‌هاي اصلاحي مدل</w:t>
            </w:r>
          </w:p>
        </w:tc>
        <w:tc>
          <w:tcPr>
            <w:tcW w:w="967" w:type="dxa"/>
            <w:vMerge w:val="restart"/>
            <w:tcBorders>
              <w:top w:val="single" w:sz="8" w:space="0" w:color="000000"/>
              <w:left w:val="outset" w:sz="6" w:space="0" w:color="ECE9D8"/>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Style w:val="Strong"/>
                <w:rFonts w:ascii="B Nazanin" w:hAnsi="B Nazanin" w:cs="B Nazanin"/>
                <w:color w:val="333333"/>
                <w:sz w:val="22"/>
                <w:szCs w:val="18"/>
                <w:rtl/>
              </w:rPr>
              <w:t>خطاي استاندارد تخمين</w:t>
            </w:r>
          </w:p>
        </w:tc>
        <w:tc>
          <w:tcPr>
            <w:tcW w:w="942" w:type="dxa"/>
            <w:vMerge w:val="restart"/>
            <w:tcBorders>
              <w:top w:val="single" w:sz="8" w:space="0" w:color="000000"/>
              <w:left w:val="outset" w:sz="6" w:space="0" w:color="ECE9D8"/>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Style w:val="Strong"/>
                <w:rFonts w:ascii="B Nazanin" w:hAnsi="B Nazanin" w:cs="B Nazanin"/>
                <w:color w:val="333333"/>
                <w:sz w:val="22"/>
                <w:szCs w:val="18"/>
                <w:rtl/>
              </w:rPr>
              <w:t>دوربين-واتسن</w:t>
            </w:r>
          </w:p>
        </w:tc>
      </w:tr>
      <w:tr w:rsidR="005767BA" w:rsidRPr="005767BA">
        <w:trPr>
          <w:trHeight w:val="72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767BA" w:rsidRPr="005767BA" w:rsidRDefault="005767BA" w:rsidP="005767BA">
            <w:pPr>
              <w:rPr>
                <w:rFonts w:ascii="B Nazanin" w:hAnsi="B Nazanin" w:cs="B Nazanin"/>
                <w:color w:val="333333"/>
                <w:sz w:val="22"/>
                <w:szCs w:val="18"/>
              </w:rPr>
            </w:pPr>
          </w:p>
        </w:tc>
        <w:tc>
          <w:tcPr>
            <w:tcW w:w="0" w:type="auto"/>
            <w:vMerge/>
            <w:tcBorders>
              <w:top w:val="single" w:sz="8" w:space="0" w:color="000000"/>
              <w:left w:val="outset" w:sz="6" w:space="0" w:color="ECE9D8"/>
              <w:bottom w:val="single" w:sz="8" w:space="0" w:color="000000"/>
              <w:right w:val="single" w:sz="8" w:space="0" w:color="000000"/>
            </w:tcBorders>
            <w:vAlign w:val="center"/>
            <w:hideMark/>
          </w:tcPr>
          <w:p w:rsidR="005767BA" w:rsidRPr="005767BA" w:rsidRDefault="005767BA" w:rsidP="005767BA">
            <w:pPr>
              <w:rPr>
                <w:rFonts w:ascii="B Nazanin" w:hAnsi="B Nazanin" w:cs="B Nazanin"/>
                <w:color w:val="333333"/>
                <w:sz w:val="22"/>
                <w:szCs w:val="18"/>
              </w:rPr>
            </w:pPr>
          </w:p>
        </w:tc>
        <w:tc>
          <w:tcPr>
            <w:tcW w:w="0" w:type="auto"/>
            <w:vMerge/>
            <w:tcBorders>
              <w:top w:val="single" w:sz="8" w:space="0" w:color="000000"/>
              <w:left w:val="outset" w:sz="6" w:space="0" w:color="ECE9D8"/>
              <w:bottom w:val="single" w:sz="8" w:space="0" w:color="000000"/>
              <w:right w:val="single" w:sz="8" w:space="0" w:color="000000"/>
            </w:tcBorders>
            <w:vAlign w:val="center"/>
            <w:hideMark/>
          </w:tcPr>
          <w:p w:rsidR="005767BA" w:rsidRPr="005767BA" w:rsidRDefault="005767BA" w:rsidP="005767BA">
            <w:pPr>
              <w:rPr>
                <w:rFonts w:ascii="B Nazanin" w:hAnsi="B Nazanin" w:cs="B Nazanin"/>
                <w:color w:val="333333"/>
                <w:sz w:val="22"/>
                <w:szCs w:val="18"/>
              </w:rPr>
            </w:pPr>
          </w:p>
        </w:tc>
        <w:tc>
          <w:tcPr>
            <w:tcW w:w="0" w:type="auto"/>
            <w:vMerge/>
            <w:tcBorders>
              <w:top w:val="single" w:sz="8" w:space="0" w:color="000000"/>
              <w:left w:val="outset" w:sz="6" w:space="0" w:color="ECE9D8"/>
              <w:bottom w:val="single" w:sz="8" w:space="0" w:color="000000"/>
              <w:right w:val="single" w:sz="8" w:space="0" w:color="000000"/>
            </w:tcBorders>
            <w:vAlign w:val="center"/>
            <w:hideMark/>
          </w:tcPr>
          <w:p w:rsidR="005767BA" w:rsidRPr="005767BA" w:rsidRDefault="005767BA" w:rsidP="005767BA">
            <w:pPr>
              <w:rPr>
                <w:rFonts w:ascii="B Nazanin" w:hAnsi="B Nazanin" w:cs="B Nazanin"/>
                <w:color w:val="333333"/>
                <w:sz w:val="22"/>
                <w:szCs w:val="18"/>
              </w:rPr>
            </w:pPr>
          </w:p>
        </w:tc>
        <w:tc>
          <w:tcPr>
            <w:tcW w:w="798" w:type="dxa"/>
            <w:tcBorders>
              <w:top w:val="outset" w:sz="6" w:space="0" w:color="ECE9D8"/>
              <w:left w:val="outset" w:sz="6" w:space="0" w:color="ECE9D8"/>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Style w:val="Strong"/>
                <w:rFonts w:ascii="B Nazanin" w:hAnsi="B Nazanin" w:cs="B Nazanin"/>
                <w:color w:val="333333"/>
                <w:sz w:val="22"/>
                <w:szCs w:val="18"/>
                <w:rtl/>
              </w:rPr>
              <w:t>تغيير ضريب تعيين</w:t>
            </w:r>
          </w:p>
        </w:tc>
        <w:tc>
          <w:tcPr>
            <w:tcW w:w="1035" w:type="dxa"/>
            <w:tcBorders>
              <w:top w:val="outset" w:sz="6" w:space="0" w:color="ECE9D8"/>
              <w:left w:val="outset" w:sz="6" w:space="0" w:color="ECE9D8"/>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Style w:val="Strong"/>
                <w:rFonts w:ascii="B Nazanin" w:hAnsi="B Nazanin" w:cs="B Nazanin"/>
                <w:color w:val="333333"/>
                <w:sz w:val="22"/>
                <w:szCs w:val="16"/>
                <w:rtl/>
              </w:rPr>
              <w:t xml:space="preserve">سطح معني‌داري ‌‌براي ‌اصلاح </w:t>
            </w:r>
            <w:r w:rsidRPr="005767BA">
              <w:rPr>
                <w:rStyle w:val="Strong"/>
                <w:rFonts w:ascii="B Nazanin" w:hAnsi="B Nazanin" w:cs="B Nazanin"/>
                <w:color w:val="333333"/>
                <w:sz w:val="22"/>
                <w:szCs w:val="16"/>
              </w:rPr>
              <w:t>F</w:t>
            </w:r>
          </w:p>
        </w:tc>
        <w:tc>
          <w:tcPr>
            <w:tcW w:w="0" w:type="auto"/>
            <w:vMerge/>
            <w:tcBorders>
              <w:top w:val="single" w:sz="8" w:space="0" w:color="000000"/>
              <w:left w:val="outset" w:sz="6" w:space="0" w:color="ECE9D8"/>
              <w:bottom w:val="single" w:sz="8" w:space="0" w:color="000000"/>
              <w:right w:val="single" w:sz="8" w:space="0" w:color="000000"/>
            </w:tcBorders>
            <w:vAlign w:val="center"/>
            <w:hideMark/>
          </w:tcPr>
          <w:p w:rsidR="005767BA" w:rsidRPr="005767BA" w:rsidRDefault="005767BA" w:rsidP="005767BA">
            <w:pPr>
              <w:rPr>
                <w:rFonts w:ascii="B Nazanin" w:hAnsi="B Nazanin" w:cs="B Nazanin"/>
                <w:color w:val="333333"/>
                <w:sz w:val="22"/>
                <w:szCs w:val="18"/>
              </w:rPr>
            </w:pPr>
          </w:p>
        </w:tc>
        <w:tc>
          <w:tcPr>
            <w:tcW w:w="0" w:type="auto"/>
            <w:vMerge/>
            <w:tcBorders>
              <w:top w:val="single" w:sz="8" w:space="0" w:color="000000"/>
              <w:left w:val="outset" w:sz="6" w:space="0" w:color="ECE9D8"/>
              <w:bottom w:val="single" w:sz="8" w:space="0" w:color="000000"/>
              <w:right w:val="single" w:sz="8" w:space="0" w:color="000000"/>
            </w:tcBorders>
            <w:vAlign w:val="center"/>
            <w:hideMark/>
          </w:tcPr>
          <w:p w:rsidR="005767BA" w:rsidRPr="005767BA" w:rsidRDefault="005767BA" w:rsidP="005767BA">
            <w:pPr>
              <w:rPr>
                <w:rFonts w:ascii="B Nazanin" w:hAnsi="B Nazanin" w:cs="B Nazanin"/>
                <w:color w:val="333333"/>
                <w:sz w:val="22"/>
                <w:szCs w:val="18"/>
              </w:rPr>
            </w:pPr>
          </w:p>
        </w:tc>
      </w:tr>
      <w:tr w:rsidR="005767BA" w:rsidRPr="005767BA">
        <w:tc>
          <w:tcPr>
            <w:tcW w:w="590" w:type="dxa"/>
            <w:tcBorders>
              <w:top w:val="outset" w:sz="6" w:space="0" w:color="ECE9D8"/>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rtl/>
              </w:rPr>
              <w:t>1</w:t>
            </w:r>
          </w:p>
        </w:tc>
        <w:tc>
          <w:tcPr>
            <w:tcW w:w="934"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rtl/>
              </w:rPr>
              <w:t>588/0</w:t>
            </w:r>
          </w:p>
        </w:tc>
        <w:tc>
          <w:tcPr>
            <w:tcW w:w="760"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rtl/>
              </w:rPr>
              <w:t>346/0</w:t>
            </w:r>
          </w:p>
        </w:tc>
        <w:tc>
          <w:tcPr>
            <w:tcW w:w="773"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rtl/>
              </w:rPr>
              <w:t>324/0</w:t>
            </w:r>
          </w:p>
        </w:tc>
        <w:tc>
          <w:tcPr>
            <w:tcW w:w="798"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rtl/>
              </w:rPr>
              <w:t>346/0</w:t>
            </w:r>
          </w:p>
        </w:tc>
        <w:tc>
          <w:tcPr>
            <w:tcW w:w="1035"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rtl/>
              </w:rPr>
              <w:t>000/0</w:t>
            </w:r>
          </w:p>
        </w:tc>
        <w:tc>
          <w:tcPr>
            <w:tcW w:w="967"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rtl/>
              </w:rPr>
              <w:t>34740/0</w:t>
            </w:r>
          </w:p>
        </w:tc>
        <w:tc>
          <w:tcPr>
            <w:tcW w:w="942"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szCs w:val="18"/>
                <w:rtl/>
              </w:rPr>
              <w:t> </w:t>
            </w:r>
          </w:p>
        </w:tc>
      </w:tr>
      <w:tr w:rsidR="005767BA" w:rsidRPr="005767BA">
        <w:tc>
          <w:tcPr>
            <w:tcW w:w="590" w:type="dxa"/>
            <w:tcBorders>
              <w:top w:val="outset" w:sz="6" w:space="0" w:color="ECE9D8"/>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rtl/>
              </w:rPr>
              <w:t>2</w:t>
            </w:r>
          </w:p>
        </w:tc>
        <w:tc>
          <w:tcPr>
            <w:tcW w:w="934"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rtl/>
              </w:rPr>
              <w:t>656/0</w:t>
            </w:r>
          </w:p>
        </w:tc>
        <w:tc>
          <w:tcPr>
            <w:tcW w:w="760"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rtl/>
              </w:rPr>
              <w:t>430/0</w:t>
            </w:r>
          </w:p>
        </w:tc>
        <w:tc>
          <w:tcPr>
            <w:tcW w:w="773"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rtl/>
              </w:rPr>
              <w:t>391/0</w:t>
            </w:r>
          </w:p>
        </w:tc>
        <w:tc>
          <w:tcPr>
            <w:tcW w:w="798"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rtl/>
              </w:rPr>
              <w:t>084/0</w:t>
            </w:r>
          </w:p>
        </w:tc>
        <w:tc>
          <w:tcPr>
            <w:tcW w:w="1035"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rtl/>
              </w:rPr>
              <w:t>047/0</w:t>
            </w:r>
          </w:p>
        </w:tc>
        <w:tc>
          <w:tcPr>
            <w:tcW w:w="967"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rtl/>
              </w:rPr>
              <w:t>32967/0</w:t>
            </w:r>
          </w:p>
        </w:tc>
        <w:tc>
          <w:tcPr>
            <w:tcW w:w="942"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rtl/>
              </w:rPr>
              <w:t>98/1</w:t>
            </w:r>
          </w:p>
        </w:tc>
      </w:tr>
    </w:tbl>
    <w:p w:rsidR="005767BA" w:rsidRPr="005767BA" w:rsidRDefault="005767BA" w:rsidP="005767BA">
      <w:pPr>
        <w:ind w:firstLine="567"/>
        <w:jc w:val="both"/>
        <w:rPr>
          <w:rFonts w:ascii="B Nazanin" w:hAnsi="B Nazanin" w:cs="B Nazanin"/>
          <w:color w:val="000000"/>
          <w:sz w:val="22"/>
          <w:szCs w:val="18"/>
          <w:rtl/>
        </w:rPr>
      </w:pPr>
      <w:r w:rsidRPr="005767BA">
        <w:rPr>
          <w:rFonts w:ascii="B Nazanin" w:hAnsi="B Nazanin" w:cs="B Nazanin"/>
          <w:color w:val="000000"/>
          <w:sz w:val="22"/>
          <w:szCs w:val="18"/>
          <w:rtl/>
        </w:rPr>
        <w:t> </w:t>
      </w:r>
    </w:p>
    <w:p w:rsidR="005767BA" w:rsidRPr="005767BA" w:rsidRDefault="005767BA" w:rsidP="005767BA">
      <w:pPr>
        <w:ind w:firstLine="567"/>
        <w:jc w:val="both"/>
        <w:rPr>
          <w:rFonts w:ascii="B Nazanin" w:hAnsi="B Nazanin" w:cs="B Nazanin"/>
          <w:color w:val="000000"/>
          <w:sz w:val="22"/>
          <w:szCs w:val="18"/>
          <w:rtl/>
        </w:rPr>
      </w:pPr>
      <w:r w:rsidRPr="005767BA">
        <w:rPr>
          <w:rFonts w:ascii="B Nazanin" w:hAnsi="B Nazanin" w:cs="B Nazanin"/>
          <w:color w:val="000000"/>
          <w:sz w:val="22"/>
          <w:szCs w:val="28"/>
          <w:rtl/>
        </w:rPr>
        <w:t>مقدار ضريب تعيين در مدل اول برابر 35/0 و در مدل دوم با بهبودي معناداري معادل 43/0 به دست آمده است. اين ضريب نشان دهنده اين است كه قريب به نيمي از تغييرات چابكي در كتابخانه‌ها، توسط تغييرات ابعاد كيفيتي رهبري و افراد تبيين مي‌شود. برازش كلي مدل رگرسيون، با استفاده از تحليل واريانس به منظور آزمون روايي مدل رگرسيوني نيز انجام شد كه نتايج آن به قرار جدول ذيل حاصل گرديد:</w:t>
      </w:r>
    </w:p>
    <w:p w:rsidR="005767BA" w:rsidRPr="005767BA" w:rsidRDefault="005767BA" w:rsidP="005767BA">
      <w:pPr>
        <w:jc w:val="center"/>
        <w:rPr>
          <w:rFonts w:ascii="B Nazanin" w:hAnsi="B Nazanin" w:cs="B Nazanin"/>
          <w:color w:val="000000"/>
          <w:sz w:val="22"/>
          <w:szCs w:val="18"/>
          <w:rtl/>
        </w:rPr>
      </w:pPr>
      <w:r w:rsidRPr="005767BA">
        <w:rPr>
          <w:rStyle w:val="Strong"/>
          <w:rFonts w:ascii="B Nazanin" w:hAnsi="B Nazanin" w:cs="B Nazanin"/>
          <w:color w:val="000000"/>
          <w:sz w:val="22"/>
          <w:szCs w:val="18"/>
          <w:rtl/>
        </w:rPr>
        <w:t>جدول 4. تحليل واريانس مدل رگرسيوني</w:t>
      </w:r>
    </w:p>
    <w:tbl>
      <w:tblPr>
        <w:bidiVisual/>
        <w:tblW w:w="0" w:type="auto"/>
        <w:jc w:val="center"/>
        <w:tblInd w:w="93" w:type="dxa"/>
        <w:tblCellMar>
          <w:left w:w="0" w:type="dxa"/>
          <w:right w:w="0" w:type="dxa"/>
        </w:tblCellMar>
        <w:tblLook w:val="04A0"/>
      </w:tblPr>
      <w:tblGrid>
        <w:gridCol w:w="720"/>
        <w:gridCol w:w="1100"/>
        <w:gridCol w:w="992"/>
        <w:gridCol w:w="992"/>
        <w:gridCol w:w="993"/>
        <w:gridCol w:w="748"/>
        <w:gridCol w:w="1266"/>
      </w:tblGrid>
      <w:tr w:rsidR="005767BA" w:rsidRPr="005767BA">
        <w:trPr>
          <w:trHeight w:val="504"/>
          <w:jc w:val="center"/>
        </w:trPr>
        <w:tc>
          <w:tcPr>
            <w:tcW w:w="720" w:type="dxa"/>
            <w:tcBorders>
              <w:top w:val="single" w:sz="8" w:space="0" w:color="000000"/>
              <w:left w:val="single" w:sz="8" w:space="0" w:color="000000"/>
              <w:bottom w:val="single" w:sz="12" w:space="0" w:color="000000"/>
              <w:right w:val="nil"/>
            </w:tcBorders>
            <w:shd w:val="clear" w:color="auto" w:fill="D9D9D9"/>
            <w:tcMar>
              <w:top w:w="0" w:type="dxa"/>
              <w:left w:w="93" w:type="dxa"/>
              <w:bottom w:w="0" w:type="dxa"/>
              <w:right w:w="93"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Style w:val="Strong"/>
                <w:rFonts w:ascii="B Nazanin" w:hAnsi="B Nazanin" w:cs="B Nazanin"/>
                <w:color w:val="000000"/>
                <w:sz w:val="22"/>
                <w:szCs w:val="18"/>
                <w:rtl/>
              </w:rPr>
              <w:t>مدل</w:t>
            </w:r>
          </w:p>
        </w:tc>
        <w:tc>
          <w:tcPr>
            <w:tcW w:w="1100" w:type="dxa"/>
            <w:tcBorders>
              <w:top w:val="single" w:sz="8" w:space="0" w:color="000000"/>
              <w:left w:val="nil"/>
              <w:bottom w:val="single" w:sz="12" w:space="0" w:color="000000"/>
              <w:right w:val="single" w:sz="12" w:space="0" w:color="000000"/>
            </w:tcBorders>
            <w:shd w:val="clear" w:color="auto" w:fill="D9D9D9"/>
            <w:tcMar>
              <w:top w:w="0" w:type="dxa"/>
              <w:left w:w="93" w:type="dxa"/>
              <w:bottom w:w="0" w:type="dxa"/>
              <w:right w:w="93"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Style w:val="Strong"/>
                <w:rFonts w:ascii="B Nazanin" w:hAnsi="B Nazanin" w:cs="B Nazanin"/>
                <w:color w:val="333333"/>
                <w:sz w:val="22"/>
                <w:szCs w:val="18"/>
                <w:rtl/>
              </w:rPr>
              <w:t> </w:t>
            </w:r>
          </w:p>
        </w:tc>
        <w:tc>
          <w:tcPr>
            <w:tcW w:w="992" w:type="dxa"/>
            <w:tcBorders>
              <w:top w:val="single" w:sz="8" w:space="0" w:color="000000"/>
              <w:left w:val="nil"/>
              <w:bottom w:val="single" w:sz="12" w:space="0" w:color="000000"/>
              <w:right w:val="single" w:sz="8" w:space="0" w:color="000000"/>
            </w:tcBorders>
            <w:shd w:val="clear" w:color="auto" w:fill="D9D9D9"/>
            <w:tcMar>
              <w:top w:w="0" w:type="dxa"/>
              <w:left w:w="93" w:type="dxa"/>
              <w:bottom w:w="0" w:type="dxa"/>
              <w:right w:w="93"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Style w:val="Strong"/>
                <w:rFonts w:ascii="B Nazanin" w:hAnsi="B Nazanin" w:cs="B Nazanin"/>
                <w:color w:val="000000"/>
                <w:sz w:val="22"/>
                <w:szCs w:val="18"/>
                <w:rtl/>
              </w:rPr>
              <w:t>مجموع مجذورات</w:t>
            </w:r>
          </w:p>
        </w:tc>
        <w:tc>
          <w:tcPr>
            <w:tcW w:w="992" w:type="dxa"/>
            <w:tcBorders>
              <w:top w:val="single" w:sz="8" w:space="0" w:color="000000"/>
              <w:left w:val="nil"/>
              <w:bottom w:val="single" w:sz="12" w:space="0" w:color="000000"/>
              <w:right w:val="single" w:sz="8" w:space="0" w:color="000000"/>
            </w:tcBorders>
            <w:shd w:val="clear" w:color="auto" w:fill="D9D9D9"/>
            <w:tcMar>
              <w:top w:w="0" w:type="dxa"/>
              <w:left w:w="93" w:type="dxa"/>
              <w:bottom w:w="0" w:type="dxa"/>
              <w:right w:w="93"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Style w:val="Strong"/>
                <w:rFonts w:ascii="B Nazanin" w:hAnsi="B Nazanin" w:cs="B Nazanin"/>
                <w:color w:val="000000"/>
                <w:sz w:val="22"/>
                <w:szCs w:val="18"/>
                <w:rtl/>
              </w:rPr>
              <w:t>درجه آزادي</w:t>
            </w:r>
          </w:p>
        </w:tc>
        <w:tc>
          <w:tcPr>
            <w:tcW w:w="993" w:type="dxa"/>
            <w:tcBorders>
              <w:top w:val="single" w:sz="8" w:space="0" w:color="000000"/>
              <w:left w:val="nil"/>
              <w:bottom w:val="single" w:sz="12" w:space="0" w:color="000000"/>
              <w:right w:val="single" w:sz="8" w:space="0" w:color="000000"/>
            </w:tcBorders>
            <w:shd w:val="clear" w:color="auto" w:fill="D9D9D9"/>
            <w:tcMar>
              <w:top w:w="0" w:type="dxa"/>
              <w:left w:w="93" w:type="dxa"/>
              <w:bottom w:w="0" w:type="dxa"/>
              <w:right w:w="93"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Style w:val="Strong"/>
                <w:rFonts w:ascii="B Nazanin" w:hAnsi="B Nazanin" w:cs="B Nazanin"/>
                <w:color w:val="000000"/>
                <w:sz w:val="22"/>
                <w:szCs w:val="18"/>
                <w:rtl/>
              </w:rPr>
              <w:t>متوسط مجذورات</w:t>
            </w:r>
          </w:p>
        </w:tc>
        <w:tc>
          <w:tcPr>
            <w:tcW w:w="721" w:type="dxa"/>
            <w:tcBorders>
              <w:top w:val="single" w:sz="8" w:space="0" w:color="000000"/>
              <w:left w:val="nil"/>
              <w:bottom w:val="single" w:sz="12" w:space="0" w:color="000000"/>
              <w:right w:val="single" w:sz="8" w:space="0" w:color="000000"/>
            </w:tcBorders>
            <w:shd w:val="clear" w:color="auto" w:fill="D9D9D9"/>
            <w:tcMar>
              <w:top w:w="0" w:type="dxa"/>
              <w:left w:w="93" w:type="dxa"/>
              <w:bottom w:w="0" w:type="dxa"/>
              <w:right w:w="93"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Style w:val="Strong"/>
                <w:rFonts w:ascii="B Nazanin" w:hAnsi="B Nazanin" w:cs="B Nazanin"/>
                <w:color w:val="000000"/>
                <w:sz w:val="22"/>
                <w:szCs w:val="18"/>
              </w:rPr>
              <w:t>F</w:t>
            </w:r>
          </w:p>
        </w:tc>
        <w:tc>
          <w:tcPr>
            <w:tcW w:w="1266" w:type="dxa"/>
            <w:tcBorders>
              <w:top w:val="single" w:sz="8" w:space="0" w:color="000000"/>
              <w:left w:val="nil"/>
              <w:bottom w:val="single" w:sz="12" w:space="0" w:color="000000"/>
              <w:right w:val="single" w:sz="8" w:space="0" w:color="000000"/>
            </w:tcBorders>
            <w:shd w:val="clear" w:color="auto" w:fill="D9D9D9"/>
            <w:tcMar>
              <w:top w:w="0" w:type="dxa"/>
              <w:left w:w="93" w:type="dxa"/>
              <w:bottom w:w="0" w:type="dxa"/>
              <w:right w:w="93"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Style w:val="Strong"/>
                <w:rFonts w:ascii="B Nazanin" w:hAnsi="B Nazanin" w:cs="B Nazanin"/>
                <w:color w:val="000000"/>
                <w:sz w:val="22"/>
                <w:szCs w:val="18"/>
                <w:rtl/>
              </w:rPr>
              <w:t>سطح‌معني‌داري</w:t>
            </w:r>
          </w:p>
        </w:tc>
      </w:tr>
      <w:tr w:rsidR="005767BA" w:rsidRPr="005767BA">
        <w:trPr>
          <w:trHeight w:val="273"/>
          <w:jc w:val="center"/>
        </w:trPr>
        <w:tc>
          <w:tcPr>
            <w:tcW w:w="720" w:type="dxa"/>
            <w:vMerge w:val="restart"/>
            <w:tcBorders>
              <w:top w:val="nil"/>
              <w:left w:val="single" w:sz="8" w:space="0" w:color="000000"/>
              <w:bottom w:val="dashed" w:sz="8" w:space="0" w:color="auto"/>
              <w:right w:val="nil"/>
            </w:tcBorders>
            <w:shd w:val="clear" w:color="auto" w:fill="D9D9D9"/>
            <w:tcMar>
              <w:top w:w="0" w:type="dxa"/>
              <w:left w:w="93" w:type="dxa"/>
              <w:bottom w:w="0" w:type="dxa"/>
              <w:right w:w="93"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000000"/>
                <w:sz w:val="22"/>
                <w:szCs w:val="22"/>
                <w:rtl/>
              </w:rPr>
              <w:lastRenderedPageBreak/>
              <w:t>1</w:t>
            </w:r>
          </w:p>
        </w:tc>
        <w:tc>
          <w:tcPr>
            <w:tcW w:w="1100"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000000"/>
                <w:sz w:val="22"/>
                <w:rtl/>
              </w:rPr>
              <w:t>رگرسيون</w:t>
            </w:r>
          </w:p>
        </w:tc>
        <w:tc>
          <w:tcPr>
            <w:tcW w:w="992" w:type="dxa"/>
            <w:tcBorders>
              <w:top w:val="nil"/>
              <w:left w:val="nil"/>
              <w:bottom w:val="nil"/>
              <w:right w:val="single" w:sz="8" w:space="0" w:color="000000"/>
            </w:tcBorders>
            <w:shd w:val="clear" w:color="auto" w:fill="FFFFFF"/>
            <w:tcMar>
              <w:top w:w="0" w:type="dxa"/>
              <w:left w:w="93" w:type="dxa"/>
              <w:bottom w:w="0" w:type="dxa"/>
              <w:right w:w="93"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rtl/>
              </w:rPr>
              <w:t>916/1</w:t>
            </w:r>
          </w:p>
        </w:tc>
        <w:tc>
          <w:tcPr>
            <w:tcW w:w="992" w:type="dxa"/>
            <w:tcBorders>
              <w:top w:val="nil"/>
              <w:left w:val="nil"/>
              <w:bottom w:val="nil"/>
              <w:right w:val="single" w:sz="8" w:space="0" w:color="000000"/>
            </w:tcBorders>
            <w:shd w:val="clear" w:color="auto" w:fill="FFFFFF"/>
            <w:tcMar>
              <w:top w:w="0" w:type="dxa"/>
              <w:left w:w="93" w:type="dxa"/>
              <w:bottom w:w="0" w:type="dxa"/>
              <w:right w:w="93"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rtl/>
              </w:rPr>
              <w:t>1</w:t>
            </w:r>
          </w:p>
        </w:tc>
        <w:tc>
          <w:tcPr>
            <w:tcW w:w="993" w:type="dxa"/>
            <w:tcBorders>
              <w:top w:val="nil"/>
              <w:left w:val="nil"/>
              <w:bottom w:val="nil"/>
              <w:right w:val="single" w:sz="8" w:space="0" w:color="000000"/>
            </w:tcBorders>
            <w:shd w:val="clear" w:color="auto" w:fill="FFFFFF"/>
            <w:tcMar>
              <w:top w:w="0" w:type="dxa"/>
              <w:left w:w="93" w:type="dxa"/>
              <w:bottom w:w="0" w:type="dxa"/>
              <w:right w:w="93"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rtl/>
              </w:rPr>
              <w:t>916/1</w:t>
            </w:r>
          </w:p>
        </w:tc>
        <w:tc>
          <w:tcPr>
            <w:tcW w:w="721" w:type="dxa"/>
            <w:tcBorders>
              <w:top w:val="nil"/>
              <w:left w:val="nil"/>
              <w:bottom w:val="nil"/>
              <w:right w:val="single" w:sz="8" w:space="0" w:color="000000"/>
            </w:tcBorders>
            <w:shd w:val="clear" w:color="auto" w:fill="FFFFFF"/>
            <w:tcMar>
              <w:top w:w="0" w:type="dxa"/>
              <w:left w:w="93" w:type="dxa"/>
              <w:bottom w:w="0" w:type="dxa"/>
              <w:right w:w="93"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szCs w:val="22"/>
                <w:rtl/>
              </w:rPr>
              <w:t>875/15</w:t>
            </w:r>
          </w:p>
        </w:tc>
        <w:tc>
          <w:tcPr>
            <w:tcW w:w="1266" w:type="dxa"/>
            <w:tcBorders>
              <w:top w:val="nil"/>
              <w:left w:val="nil"/>
              <w:bottom w:val="nil"/>
              <w:right w:val="single" w:sz="8" w:space="0" w:color="000000"/>
            </w:tcBorders>
            <w:shd w:val="clear" w:color="auto" w:fill="FFFFFF"/>
            <w:tcMar>
              <w:top w:w="0" w:type="dxa"/>
              <w:left w:w="93" w:type="dxa"/>
              <w:bottom w:w="0" w:type="dxa"/>
              <w:right w:w="93"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rtl/>
              </w:rPr>
              <w:t>000/0</w:t>
            </w:r>
          </w:p>
        </w:tc>
      </w:tr>
      <w:tr w:rsidR="005767BA" w:rsidRPr="005767BA">
        <w:trPr>
          <w:trHeight w:val="273"/>
          <w:jc w:val="center"/>
        </w:trPr>
        <w:tc>
          <w:tcPr>
            <w:tcW w:w="0" w:type="auto"/>
            <w:vMerge/>
            <w:tcBorders>
              <w:top w:val="nil"/>
              <w:left w:val="single" w:sz="8" w:space="0" w:color="000000"/>
              <w:bottom w:val="dashed" w:sz="8" w:space="0" w:color="auto"/>
              <w:right w:val="nil"/>
            </w:tcBorders>
            <w:vAlign w:val="center"/>
            <w:hideMark/>
          </w:tcPr>
          <w:p w:rsidR="005767BA" w:rsidRPr="005767BA" w:rsidRDefault="005767BA" w:rsidP="005767BA">
            <w:pPr>
              <w:rPr>
                <w:rFonts w:ascii="B Nazanin" w:hAnsi="B Nazanin" w:cs="B Nazanin"/>
                <w:color w:val="333333"/>
                <w:sz w:val="22"/>
                <w:szCs w:val="18"/>
              </w:rPr>
            </w:pPr>
          </w:p>
        </w:tc>
        <w:tc>
          <w:tcPr>
            <w:tcW w:w="1100"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000000"/>
                <w:sz w:val="22"/>
                <w:rtl/>
              </w:rPr>
              <w:t>باقيمانده</w:t>
            </w:r>
          </w:p>
        </w:tc>
        <w:tc>
          <w:tcPr>
            <w:tcW w:w="992" w:type="dxa"/>
            <w:tcBorders>
              <w:top w:val="nil"/>
              <w:left w:val="nil"/>
              <w:bottom w:val="nil"/>
              <w:right w:val="single" w:sz="8" w:space="0" w:color="000000"/>
            </w:tcBorders>
            <w:shd w:val="clear" w:color="auto" w:fill="FFFFFF"/>
            <w:tcMar>
              <w:top w:w="0" w:type="dxa"/>
              <w:left w:w="93" w:type="dxa"/>
              <w:bottom w:w="0" w:type="dxa"/>
              <w:right w:w="93"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rtl/>
              </w:rPr>
              <w:t>621/3</w:t>
            </w:r>
          </w:p>
        </w:tc>
        <w:tc>
          <w:tcPr>
            <w:tcW w:w="992" w:type="dxa"/>
            <w:tcBorders>
              <w:top w:val="nil"/>
              <w:left w:val="nil"/>
              <w:bottom w:val="nil"/>
              <w:right w:val="single" w:sz="8" w:space="0" w:color="000000"/>
            </w:tcBorders>
            <w:shd w:val="clear" w:color="auto" w:fill="FFFFFF"/>
            <w:tcMar>
              <w:top w:w="0" w:type="dxa"/>
              <w:left w:w="93" w:type="dxa"/>
              <w:bottom w:w="0" w:type="dxa"/>
              <w:right w:w="93"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rtl/>
              </w:rPr>
              <w:t>30</w:t>
            </w:r>
          </w:p>
        </w:tc>
        <w:tc>
          <w:tcPr>
            <w:tcW w:w="993" w:type="dxa"/>
            <w:tcBorders>
              <w:top w:val="nil"/>
              <w:left w:val="nil"/>
              <w:bottom w:val="nil"/>
              <w:right w:val="single" w:sz="8" w:space="0" w:color="000000"/>
            </w:tcBorders>
            <w:shd w:val="clear" w:color="auto" w:fill="FFFFFF"/>
            <w:tcMar>
              <w:top w:w="0" w:type="dxa"/>
              <w:left w:w="93" w:type="dxa"/>
              <w:bottom w:w="0" w:type="dxa"/>
              <w:right w:w="93"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rtl/>
              </w:rPr>
              <w:t>121/0</w:t>
            </w:r>
          </w:p>
        </w:tc>
        <w:tc>
          <w:tcPr>
            <w:tcW w:w="721" w:type="dxa"/>
            <w:tcBorders>
              <w:top w:val="nil"/>
              <w:left w:val="nil"/>
              <w:bottom w:val="nil"/>
              <w:right w:val="single" w:sz="8" w:space="0" w:color="000000"/>
            </w:tcBorders>
            <w:shd w:val="clear" w:color="auto" w:fill="FFFFFF"/>
            <w:tcMar>
              <w:top w:w="0" w:type="dxa"/>
              <w:left w:w="93" w:type="dxa"/>
              <w:bottom w:w="0" w:type="dxa"/>
              <w:right w:w="93"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szCs w:val="18"/>
                <w:rtl/>
              </w:rPr>
              <w:t> </w:t>
            </w:r>
          </w:p>
        </w:tc>
        <w:tc>
          <w:tcPr>
            <w:tcW w:w="1266" w:type="dxa"/>
            <w:tcBorders>
              <w:top w:val="nil"/>
              <w:left w:val="nil"/>
              <w:bottom w:val="nil"/>
              <w:right w:val="single" w:sz="8" w:space="0" w:color="000000"/>
            </w:tcBorders>
            <w:shd w:val="clear" w:color="auto" w:fill="FFFFFF"/>
            <w:tcMar>
              <w:top w:w="0" w:type="dxa"/>
              <w:left w:w="93" w:type="dxa"/>
              <w:bottom w:w="0" w:type="dxa"/>
              <w:right w:w="93"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szCs w:val="18"/>
                <w:rtl/>
              </w:rPr>
              <w:t> </w:t>
            </w:r>
          </w:p>
        </w:tc>
      </w:tr>
      <w:tr w:rsidR="005767BA" w:rsidRPr="005767BA">
        <w:trPr>
          <w:trHeight w:val="273"/>
          <w:jc w:val="center"/>
        </w:trPr>
        <w:tc>
          <w:tcPr>
            <w:tcW w:w="0" w:type="auto"/>
            <w:vMerge/>
            <w:tcBorders>
              <w:top w:val="nil"/>
              <w:left w:val="single" w:sz="8" w:space="0" w:color="000000"/>
              <w:bottom w:val="dashed" w:sz="8" w:space="0" w:color="auto"/>
              <w:right w:val="nil"/>
            </w:tcBorders>
            <w:vAlign w:val="center"/>
            <w:hideMark/>
          </w:tcPr>
          <w:p w:rsidR="005767BA" w:rsidRPr="005767BA" w:rsidRDefault="005767BA" w:rsidP="005767BA">
            <w:pPr>
              <w:rPr>
                <w:rFonts w:ascii="B Nazanin" w:hAnsi="B Nazanin" w:cs="B Nazanin"/>
                <w:color w:val="333333"/>
                <w:sz w:val="22"/>
                <w:szCs w:val="18"/>
              </w:rPr>
            </w:pPr>
          </w:p>
        </w:tc>
        <w:tc>
          <w:tcPr>
            <w:tcW w:w="1100" w:type="dxa"/>
            <w:tcBorders>
              <w:top w:val="nil"/>
              <w:left w:val="nil"/>
              <w:bottom w:val="dashed" w:sz="8" w:space="0" w:color="auto"/>
              <w:right w:val="single" w:sz="12" w:space="0" w:color="000000"/>
            </w:tcBorders>
            <w:shd w:val="clear" w:color="auto" w:fill="FFFFFF"/>
            <w:tcMar>
              <w:top w:w="0" w:type="dxa"/>
              <w:left w:w="93" w:type="dxa"/>
              <w:bottom w:w="0" w:type="dxa"/>
              <w:right w:w="93"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000000"/>
                <w:sz w:val="22"/>
                <w:rtl/>
              </w:rPr>
              <w:t>كل</w:t>
            </w:r>
          </w:p>
        </w:tc>
        <w:tc>
          <w:tcPr>
            <w:tcW w:w="992" w:type="dxa"/>
            <w:tcBorders>
              <w:top w:val="nil"/>
              <w:left w:val="nil"/>
              <w:bottom w:val="dashed" w:sz="8" w:space="0" w:color="auto"/>
              <w:right w:val="single" w:sz="8" w:space="0" w:color="000000"/>
            </w:tcBorders>
            <w:shd w:val="clear" w:color="auto" w:fill="FFFFFF"/>
            <w:tcMar>
              <w:top w:w="0" w:type="dxa"/>
              <w:left w:w="93" w:type="dxa"/>
              <w:bottom w:w="0" w:type="dxa"/>
              <w:right w:w="93"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rtl/>
              </w:rPr>
              <w:t>537/5</w:t>
            </w:r>
          </w:p>
        </w:tc>
        <w:tc>
          <w:tcPr>
            <w:tcW w:w="992" w:type="dxa"/>
            <w:tcBorders>
              <w:top w:val="nil"/>
              <w:left w:val="nil"/>
              <w:bottom w:val="dashed" w:sz="8" w:space="0" w:color="auto"/>
              <w:right w:val="single" w:sz="8" w:space="0" w:color="000000"/>
            </w:tcBorders>
            <w:shd w:val="clear" w:color="auto" w:fill="FFFFFF"/>
            <w:tcMar>
              <w:top w:w="0" w:type="dxa"/>
              <w:left w:w="93" w:type="dxa"/>
              <w:bottom w:w="0" w:type="dxa"/>
              <w:right w:w="93"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rtl/>
              </w:rPr>
              <w:t>31</w:t>
            </w:r>
          </w:p>
        </w:tc>
        <w:tc>
          <w:tcPr>
            <w:tcW w:w="993" w:type="dxa"/>
            <w:tcBorders>
              <w:top w:val="nil"/>
              <w:left w:val="nil"/>
              <w:bottom w:val="dashed" w:sz="8" w:space="0" w:color="auto"/>
              <w:right w:val="single" w:sz="8" w:space="0" w:color="000000"/>
            </w:tcBorders>
            <w:shd w:val="clear" w:color="auto" w:fill="FFFFFF"/>
            <w:tcMar>
              <w:top w:w="0" w:type="dxa"/>
              <w:left w:w="93" w:type="dxa"/>
              <w:bottom w:w="0" w:type="dxa"/>
              <w:right w:w="93"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szCs w:val="18"/>
                <w:rtl/>
              </w:rPr>
              <w:t> </w:t>
            </w:r>
          </w:p>
        </w:tc>
        <w:tc>
          <w:tcPr>
            <w:tcW w:w="721" w:type="dxa"/>
            <w:tcBorders>
              <w:top w:val="nil"/>
              <w:left w:val="nil"/>
              <w:bottom w:val="dashed" w:sz="8" w:space="0" w:color="auto"/>
              <w:right w:val="single" w:sz="8" w:space="0" w:color="000000"/>
            </w:tcBorders>
            <w:shd w:val="clear" w:color="auto" w:fill="FFFFFF"/>
            <w:tcMar>
              <w:top w:w="0" w:type="dxa"/>
              <w:left w:w="93" w:type="dxa"/>
              <w:bottom w:w="0" w:type="dxa"/>
              <w:right w:w="93"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szCs w:val="18"/>
                <w:rtl/>
              </w:rPr>
              <w:t> </w:t>
            </w:r>
          </w:p>
        </w:tc>
        <w:tc>
          <w:tcPr>
            <w:tcW w:w="1266" w:type="dxa"/>
            <w:tcBorders>
              <w:top w:val="nil"/>
              <w:left w:val="nil"/>
              <w:bottom w:val="dashed" w:sz="8" w:space="0" w:color="auto"/>
              <w:right w:val="single" w:sz="8" w:space="0" w:color="000000"/>
            </w:tcBorders>
            <w:shd w:val="clear" w:color="auto" w:fill="FFFFFF"/>
            <w:tcMar>
              <w:top w:w="0" w:type="dxa"/>
              <w:left w:w="93" w:type="dxa"/>
              <w:bottom w:w="0" w:type="dxa"/>
              <w:right w:w="93"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szCs w:val="18"/>
                <w:rtl/>
              </w:rPr>
              <w:t> </w:t>
            </w:r>
          </w:p>
        </w:tc>
      </w:tr>
      <w:tr w:rsidR="005767BA" w:rsidRPr="005767BA">
        <w:trPr>
          <w:trHeight w:val="273"/>
          <w:jc w:val="center"/>
        </w:trPr>
        <w:tc>
          <w:tcPr>
            <w:tcW w:w="720" w:type="dxa"/>
            <w:vMerge w:val="restart"/>
            <w:tcBorders>
              <w:top w:val="nil"/>
              <w:left w:val="single" w:sz="8" w:space="0" w:color="000000"/>
              <w:bottom w:val="single" w:sz="8" w:space="0" w:color="000000"/>
              <w:right w:val="nil"/>
            </w:tcBorders>
            <w:shd w:val="clear" w:color="auto" w:fill="D9D9D9"/>
            <w:tcMar>
              <w:top w:w="0" w:type="dxa"/>
              <w:left w:w="93" w:type="dxa"/>
              <w:bottom w:w="0" w:type="dxa"/>
              <w:right w:w="93"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000000"/>
                <w:sz w:val="22"/>
                <w:szCs w:val="22"/>
                <w:rtl/>
              </w:rPr>
              <w:t>2</w:t>
            </w:r>
          </w:p>
        </w:tc>
        <w:tc>
          <w:tcPr>
            <w:tcW w:w="1100"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000000"/>
                <w:sz w:val="22"/>
                <w:rtl/>
              </w:rPr>
              <w:t>رگرسيون</w:t>
            </w:r>
          </w:p>
        </w:tc>
        <w:tc>
          <w:tcPr>
            <w:tcW w:w="992" w:type="dxa"/>
            <w:tcBorders>
              <w:top w:val="nil"/>
              <w:left w:val="nil"/>
              <w:bottom w:val="nil"/>
              <w:right w:val="single" w:sz="8" w:space="0" w:color="000000"/>
            </w:tcBorders>
            <w:shd w:val="clear" w:color="auto" w:fill="FFFFFF"/>
            <w:tcMar>
              <w:top w:w="0" w:type="dxa"/>
              <w:left w:w="93" w:type="dxa"/>
              <w:bottom w:w="0" w:type="dxa"/>
              <w:right w:w="93"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rtl/>
              </w:rPr>
              <w:t>383/2</w:t>
            </w:r>
          </w:p>
        </w:tc>
        <w:tc>
          <w:tcPr>
            <w:tcW w:w="992" w:type="dxa"/>
            <w:tcBorders>
              <w:top w:val="nil"/>
              <w:left w:val="nil"/>
              <w:bottom w:val="nil"/>
              <w:right w:val="single" w:sz="8" w:space="0" w:color="000000"/>
            </w:tcBorders>
            <w:shd w:val="clear" w:color="auto" w:fill="FFFFFF"/>
            <w:tcMar>
              <w:top w:w="0" w:type="dxa"/>
              <w:left w:w="93" w:type="dxa"/>
              <w:bottom w:w="0" w:type="dxa"/>
              <w:right w:w="93"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rtl/>
              </w:rPr>
              <w:t>2</w:t>
            </w:r>
          </w:p>
        </w:tc>
        <w:tc>
          <w:tcPr>
            <w:tcW w:w="993" w:type="dxa"/>
            <w:tcBorders>
              <w:top w:val="nil"/>
              <w:left w:val="nil"/>
              <w:bottom w:val="nil"/>
              <w:right w:val="single" w:sz="8" w:space="0" w:color="000000"/>
            </w:tcBorders>
            <w:shd w:val="clear" w:color="auto" w:fill="FFFFFF"/>
            <w:tcMar>
              <w:top w:w="0" w:type="dxa"/>
              <w:left w:w="93" w:type="dxa"/>
              <w:bottom w:w="0" w:type="dxa"/>
              <w:right w:w="93"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rtl/>
              </w:rPr>
              <w:t>192/1</w:t>
            </w:r>
          </w:p>
        </w:tc>
        <w:tc>
          <w:tcPr>
            <w:tcW w:w="721" w:type="dxa"/>
            <w:tcBorders>
              <w:top w:val="nil"/>
              <w:left w:val="nil"/>
              <w:bottom w:val="nil"/>
              <w:right w:val="single" w:sz="8" w:space="0" w:color="000000"/>
            </w:tcBorders>
            <w:shd w:val="clear" w:color="auto" w:fill="FFFFFF"/>
            <w:tcMar>
              <w:top w:w="0" w:type="dxa"/>
              <w:left w:w="93" w:type="dxa"/>
              <w:bottom w:w="0" w:type="dxa"/>
              <w:right w:w="93"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szCs w:val="22"/>
                <w:rtl/>
              </w:rPr>
              <w:t>958/10</w:t>
            </w:r>
          </w:p>
        </w:tc>
        <w:tc>
          <w:tcPr>
            <w:tcW w:w="1266" w:type="dxa"/>
            <w:tcBorders>
              <w:top w:val="nil"/>
              <w:left w:val="nil"/>
              <w:bottom w:val="nil"/>
              <w:right w:val="single" w:sz="8" w:space="0" w:color="000000"/>
            </w:tcBorders>
            <w:shd w:val="clear" w:color="auto" w:fill="FFFFFF"/>
            <w:tcMar>
              <w:top w:w="0" w:type="dxa"/>
              <w:left w:w="93" w:type="dxa"/>
              <w:bottom w:w="0" w:type="dxa"/>
              <w:right w:w="93"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rtl/>
              </w:rPr>
              <w:t>000/0</w:t>
            </w:r>
          </w:p>
        </w:tc>
      </w:tr>
      <w:tr w:rsidR="005767BA" w:rsidRPr="005767BA">
        <w:trPr>
          <w:trHeight w:val="273"/>
          <w:jc w:val="center"/>
        </w:trPr>
        <w:tc>
          <w:tcPr>
            <w:tcW w:w="0" w:type="auto"/>
            <w:vMerge/>
            <w:tcBorders>
              <w:top w:val="nil"/>
              <w:left w:val="single" w:sz="8" w:space="0" w:color="000000"/>
              <w:bottom w:val="single" w:sz="8" w:space="0" w:color="000000"/>
              <w:right w:val="nil"/>
            </w:tcBorders>
            <w:vAlign w:val="center"/>
            <w:hideMark/>
          </w:tcPr>
          <w:p w:rsidR="005767BA" w:rsidRPr="005767BA" w:rsidRDefault="005767BA" w:rsidP="005767BA">
            <w:pPr>
              <w:rPr>
                <w:rFonts w:ascii="B Nazanin" w:hAnsi="B Nazanin" w:cs="B Nazanin"/>
                <w:color w:val="333333"/>
                <w:sz w:val="22"/>
                <w:szCs w:val="18"/>
              </w:rPr>
            </w:pPr>
          </w:p>
        </w:tc>
        <w:tc>
          <w:tcPr>
            <w:tcW w:w="1100"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000000"/>
                <w:sz w:val="22"/>
                <w:rtl/>
              </w:rPr>
              <w:t>باقيمانده</w:t>
            </w:r>
          </w:p>
        </w:tc>
        <w:tc>
          <w:tcPr>
            <w:tcW w:w="992" w:type="dxa"/>
            <w:tcBorders>
              <w:top w:val="nil"/>
              <w:left w:val="nil"/>
              <w:bottom w:val="nil"/>
              <w:right w:val="single" w:sz="8" w:space="0" w:color="000000"/>
            </w:tcBorders>
            <w:shd w:val="clear" w:color="auto" w:fill="FFFFFF"/>
            <w:tcMar>
              <w:top w:w="0" w:type="dxa"/>
              <w:left w:w="93" w:type="dxa"/>
              <w:bottom w:w="0" w:type="dxa"/>
              <w:right w:w="93"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rtl/>
              </w:rPr>
              <w:t>153/3</w:t>
            </w:r>
          </w:p>
        </w:tc>
        <w:tc>
          <w:tcPr>
            <w:tcW w:w="992" w:type="dxa"/>
            <w:tcBorders>
              <w:top w:val="nil"/>
              <w:left w:val="nil"/>
              <w:bottom w:val="nil"/>
              <w:right w:val="single" w:sz="8" w:space="0" w:color="000000"/>
            </w:tcBorders>
            <w:shd w:val="clear" w:color="auto" w:fill="FFFFFF"/>
            <w:tcMar>
              <w:top w:w="0" w:type="dxa"/>
              <w:left w:w="93" w:type="dxa"/>
              <w:bottom w:w="0" w:type="dxa"/>
              <w:right w:w="93"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rtl/>
              </w:rPr>
              <w:t>29</w:t>
            </w:r>
          </w:p>
        </w:tc>
        <w:tc>
          <w:tcPr>
            <w:tcW w:w="993" w:type="dxa"/>
            <w:tcBorders>
              <w:top w:val="nil"/>
              <w:left w:val="nil"/>
              <w:bottom w:val="nil"/>
              <w:right w:val="single" w:sz="8" w:space="0" w:color="000000"/>
            </w:tcBorders>
            <w:shd w:val="clear" w:color="auto" w:fill="FFFFFF"/>
            <w:tcMar>
              <w:top w:w="0" w:type="dxa"/>
              <w:left w:w="93" w:type="dxa"/>
              <w:bottom w:w="0" w:type="dxa"/>
              <w:right w:w="93"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rtl/>
              </w:rPr>
              <w:t>109/0</w:t>
            </w:r>
          </w:p>
        </w:tc>
        <w:tc>
          <w:tcPr>
            <w:tcW w:w="721" w:type="dxa"/>
            <w:tcBorders>
              <w:top w:val="nil"/>
              <w:left w:val="nil"/>
              <w:bottom w:val="nil"/>
              <w:right w:val="single" w:sz="8" w:space="0" w:color="000000"/>
            </w:tcBorders>
            <w:shd w:val="clear" w:color="auto" w:fill="FFFFFF"/>
            <w:tcMar>
              <w:top w:w="0" w:type="dxa"/>
              <w:left w:w="93" w:type="dxa"/>
              <w:bottom w:w="0" w:type="dxa"/>
              <w:right w:w="93"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szCs w:val="18"/>
                <w:rtl/>
              </w:rPr>
              <w:t> </w:t>
            </w:r>
          </w:p>
        </w:tc>
        <w:tc>
          <w:tcPr>
            <w:tcW w:w="1266" w:type="dxa"/>
            <w:tcBorders>
              <w:top w:val="nil"/>
              <w:left w:val="nil"/>
              <w:bottom w:val="nil"/>
              <w:right w:val="single" w:sz="8" w:space="0" w:color="000000"/>
            </w:tcBorders>
            <w:shd w:val="clear" w:color="auto" w:fill="FFFFFF"/>
            <w:tcMar>
              <w:top w:w="0" w:type="dxa"/>
              <w:left w:w="93" w:type="dxa"/>
              <w:bottom w:w="0" w:type="dxa"/>
              <w:right w:w="93"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szCs w:val="18"/>
                <w:rtl/>
              </w:rPr>
              <w:t> </w:t>
            </w:r>
          </w:p>
        </w:tc>
      </w:tr>
      <w:tr w:rsidR="005767BA" w:rsidRPr="005767BA">
        <w:trPr>
          <w:trHeight w:val="273"/>
          <w:jc w:val="center"/>
        </w:trPr>
        <w:tc>
          <w:tcPr>
            <w:tcW w:w="0" w:type="auto"/>
            <w:vMerge/>
            <w:tcBorders>
              <w:top w:val="nil"/>
              <w:left w:val="single" w:sz="8" w:space="0" w:color="000000"/>
              <w:bottom w:val="single" w:sz="8" w:space="0" w:color="000000"/>
              <w:right w:val="nil"/>
            </w:tcBorders>
            <w:vAlign w:val="center"/>
            <w:hideMark/>
          </w:tcPr>
          <w:p w:rsidR="005767BA" w:rsidRPr="005767BA" w:rsidRDefault="005767BA" w:rsidP="005767BA">
            <w:pPr>
              <w:rPr>
                <w:rFonts w:ascii="B Nazanin" w:hAnsi="B Nazanin" w:cs="B Nazanin"/>
                <w:color w:val="333333"/>
                <w:sz w:val="22"/>
                <w:szCs w:val="18"/>
              </w:rPr>
            </w:pPr>
          </w:p>
        </w:tc>
        <w:tc>
          <w:tcPr>
            <w:tcW w:w="1100" w:type="dxa"/>
            <w:tcBorders>
              <w:top w:val="nil"/>
              <w:left w:val="nil"/>
              <w:bottom w:val="single" w:sz="8" w:space="0" w:color="000000"/>
              <w:right w:val="single" w:sz="12" w:space="0" w:color="000000"/>
            </w:tcBorders>
            <w:shd w:val="clear" w:color="auto" w:fill="FFFFFF"/>
            <w:tcMar>
              <w:top w:w="0" w:type="dxa"/>
              <w:left w:w="93" w:type="dxa"/>
              <w:bottom w:w="0" w:type="dxa"/>
              <w:right w:w="93"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000000"/>
                <w:sz w:val="22"/>
                <w:rtl/>
              </w:rPr>
              <w:t>كل</w:t>
            </w:r>
          </w:p>
        </w:tc>
        <w:tc>
          <w:tcPr>
            <w:tcW w:w="992"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rtl/>
              </w:rPr>
              <w:t>537/5</w:t>
            </w:r>
          </w:p>
        </w:tc>
        <w:tc>
          <w:tcPr>
            <w:tcW w:w="992"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rtl/>
              </w:rPr>
              <w:t>31</w:t>
            </w:r>
          </w:p>
        </w:tc>
        <w:tc>
          <w:tcPr>
            <w:tcW w:w="993"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szCs w:val="18"/>
                <w:rtl/>
              </w:rPr>
              <w:t> </w:t>
            </w:r>
          </w:p>
        </w:tc>
        <w:tc>
          <w:tcPr>
            <w:tcW w:w="721"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szCs w:val="18"/>
                <w:rtl/>
              </w:rPr>
              <w:t> </w:t>
            </w:r>
          </w:p>
        </w:tc>
        <w:tc>
          <w:tcPr>
            <w:tcW w:w="1266"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szCs w:val="18"/>
                <w:rtl/>
              </w:rPr>
              <w:t> </w:t>
            </w:r>
          </w:p>
        </w:tc>
      </w:tr>
    </w:tbl>
    <w:p w:rsidR="005767BA" w:rsidRPr="005767BA" w:rsidRDefault="005767BA" w:rsidP="005767BA">
      <w:pPr>
        <w:ind w:firstLine="567"/>
        <w:jc w:val="both"/>
        <w:rPr>
          <w:rFonts w:ascii="B Nazanin" w:hAnsi="B Nazanin" w:cs="B Nazanin"/>
          <w:color w:val="000000"/>
          <w:sz w:val="22"/>
          <w:szCs w:val="18"/>
          <w:rtl/>
        </w:rPr>
      </w:pPr>
      <w:r w:rsidRPr="005767BA">
        <w:rPr>
          <w:rFonts w:ascii="B Nazanin" w:hAnsi="B Nazanin" w:cs="B Nazanin"/>
          <w:color w:val="000000"/>
          <w:sz w:val="22"/>
          <w:szCs w:val="18"/>
          <w:rtl/>
        </w:rPr>
        <w:t> </w:t>
      </w:r>
    </w:p>
    <w:p w:rsidR="005767BA" w:rsidRPr="005767BA" w:rsidRDefault="005767BA" w:rsidP="005767BA">
      <w:pPr>
        <w:ind w:firstLine="567"/>
        <w:jc w:val="lowKashida"/>
        <w:rPr>
          <w:rFonts w:ascii="B Nazanin" w:hAnsi="B Nazanin" w:cs="B Nazanin"/>
          <w:color w:val="000000"/>
          <w:sz w:val="22"/>
          <w:szCs w:val="18"/>
          <w:rtl/>
        </w:rPr>
      </w:pPr>
      <w:r w:rsidRPr="005767BA">
        <w:rPr>
          <w:rFonts w:ascii="B Nazanin" w:hAnsi="B Nazanin" w:cs="B Nazanin"/>
          <w:color w:val="000000"/>
          <w:sz w:val="22"/>
          <w:szCs w:val="28"/>
          <w:rtl/>
        </w:rPr>
        <w:t>مقادير اندك براي سطح معنا‌داري در مورد هردو مدل، نشان‌ از برازش مناسب آن دارد. در نهايت، مدل نهايي رگرسيون چندگانه جزئي با استفاده از ضريبهاي غير استاندارد و استاندارد رگرسيون (ضرايب بتا) بر اساس جدول ذيل نوشته مي‌شود:</w:t>
      </w:r>
    </w:p>
    <w:p w:rsidR="005767BA" w:rsidRPr="005767BA" w:rsidRDefault="005767BA" w:rsidP="005767BA">
      <w:pPr>
        <w:jc w:val="center"/>
        <w:rPr>
          <w:rFonts w:ascii="B Nazanin" w:hAnsi="B Nazanin" w:cs="B Nazanin"/>
          <w:color w:val="000000"/>
          <w:sz w:val="22"/>
          <w:szCs w:val="18"/>
          <w:rtl/>
        </w:rPr>
      </w:pPr>
      <w:r w:rsidRPr="005767BA">
        <w:rPr>
          <w:rStyle w:val="Strong"/>
          <w:rFonts w:ascii="B Nazanin" w:hAnsi="B Nazanin" w:cs="B Nazanin"/>
          <w:color w:val="000000"/>
          <w:sz w:val="22"/>
          <w:szCs w:val="18"/>
          <w:rtl/>
        </w:rPr>
        <w:t>جدول 5. ضريبهاي رگرسيون</w:t>
      </w:r>
    </w:p>
    <w:tbl>
      <w:tblPr>
        <w:bidiVisual/>
        <w:tblW w:w="0" w:type="auto"/>
        <w:jc w:val="center"/>
        <w:tblInd w:w="472" w:type="dxa"/>
        <w:tblCellMar>
          <w:left w:w="0" w:type="dxa"/>
          <w:right w:w="0" w:type="dxa"/>
        </w:tblCellMar>
        <w:tblLook w:val="04A0"/>
      </w:tblPr>
      <w:tblGrid>
        <w:gridCol w:w="709"/>
        <w:gridCol w:w="960"/>
        <w:gridCol w:w="866"/>
        <w:gridCol w:w="1276"/>
        <w:gridCol w:w="1417"/>
        <w:gridCol w:w="851"/>
        <w:gridCol w:w="1276"/>
      </w:tblGrid>
      <w:tr w:rsidR="005767BA" w:rsidRPr="005767BA">
        <w:trPr>
          <w:trHeight w:val="388"/>
          <w:jc w:val="center"/>
        </w:trPr>
        <w:tc>
          <w:tcPr>
            <w:tcW w:w="709" w:type="dxa"/>
            <w:tcBorders>
              <w:top w:val="single" w:sz="8" w:space="0" w:color="000000"/>
              <w:left w:val="single" w:sz="8" w:space="0" w:color="000000"/>
              <w:bottom w:val="single" w:sz="12" w:space="0" w:color="000000"/>
              <w:right w:val="nil"/>
            </w:tcBorders>
            <w:shd w:val="clear" w:color="auto" w:fill="D9D9D9"/>
            <w:tcMar>
              <w:top w:w="0" w:type="dxa"/>
              <w:left w:w="93" w:type="dxa"/>
              <w:bottom w:w="0" w:type="dxa"/>
              <w:right w:w="93"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000000"/>
                <w:sz w:val="22"/>
                <w:szCs w:val="22"/>
                <w:rtl/>
              </w:rPr>
              <w:t>مدل</w:t>
            </w:r>
          </w:p>
        </w:tc>
        <w:tc>
          <w:tcPr>
            <w:tcW w:w="960" w:type="dxa"/>
            <w:tcBorders>
              <w:top w:val="single" w:sz="8" w:space="0" w:color="000000"/>
              <w:left w:val="nil"/>
              <w:bottom w:val="single" w:sz="12" w:space="0" w:color="000000"/>
              <w:right w:val="single" w:sz="12" w:space="0" w:color="000000"/>
            </w:tcBorders>
            <w:shd w:val="clear" w:color="auto" w:fill="D9D9D9"/>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szCs w:val="18"/>
                <w:rtl/>
              </w:rPr>
              <w:t> </w:t>
            </w:r>
          </w:p>
        </w:tc>
        <w:tc>
          <w:tcPr>
            <w:tcW w:w="2142" w:type="dxa"/>
            <w:gridSpan w:val="2"/>
            <w:tcBorders>
              <w:top w:val="single" w:sz="8" w:space="0" w:color="000000"/>
              <w:left w:val="nil"/>
              <w:bottom w:val="single" w:sz="8" w:space="0" w:color="000000"/>
              <w:right w:val="single" w:sz="8" w:space="0" w:color="000000"/>
            </w:tcBorders>
            <w:shd w:val="clear" w:color="auto" w:fill="D9D9D9"/>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000000"/>
                <w:sz w:val="22"/>
                <w:szCs w:val="22"/>
                <w:rtl/>
              </w:rPr>
              <w:t>ضريبهاي غيراستاندارد</w:t>
            </w:r>
          </w:p>
        </w:tc>
        <w:tc>
          <w:tcPr>
            <w:tcW w:w="1417" w:type="dxa"/>
            <w:tcBorders>
              <w:top w:val="single" w:sz="8" w:space="0" w:color="000000"/>
              <w:left w:val="nil"/>
              <w:bottom w:val="single" w:sz="8" w:space="0" w:color="000000"/>
              <w:right w:val="single" w:sz="8" w:space="0" w:color="000000"/>
            </w:tcBorders>
            <w:shd w:val="clear" w:color="auto" w:fill="D9D9D9"/>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000000"/>
                <w:sz w:val="22"/>
                <w:szCs w:val="22"/>
                <w:rtl/>
              </w:rPr>
              <w:t>ضريبهاي استاندارد</w:t>
            </w:r>
          </w:p>
        </w:tc>
        <w:tc>
          <w:tcPr>
            <w:tcW w:w="851" w:type="dxa"/>
            <w:vMerge w:val="restart"/>
            <w:tcBorders>
              <w:top w:val="single" w:sz="8" w:space="0" w:color="000000"/>
              <w:left w:val="nil"/>
              <w:bottom w:val="single" w:sz="12" w:space="0" w:color="000000"/>
              <w:right w:val="single" w:sz="8" w:space="0" w:color="000000"/>
            </w:tcBorders>
            <w:shd w:val="clear" w:color="auto" w:fill="D9D9D9"/>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000000"/>
                <w:sz w:val="22"/>
                <w:szCs w:val="22"/>
              </w:rPr>
              <w:t>t</w:t>
            </w:r>
          </w:p>
        </w:tc>
        <w:tc>
          <w:tcPr>
            <w:tcW w:w="1276" w:type="dxa"/>
            <w:vMerge w:val="restart"/>
            <w:tcBorders>
              <w:top w:val="single" w:sz="8" w:space="0" w:color="000000"/>
              <w:left w:val="nil"/>
              <w:bottom w:val="single" w:sz="12" w:space="0" w:color="000000"/>
              <w:right w:val="single" w:sz="8" w:space="0" w:color="000000"/>
            </w:tcBorders>
            <w:shd w:val="clear" w:color="auto" w:fill="D9D9D9"/>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000000"/>
                <w:sz w:val="22"/>
                <w:szCs w:val="22"/>
                <w:rtl/>
              </w:rPr>
              <w:t>سطح‌معنا‌داري</w:t>
            </w:r>
          </w:p>
        </w:tc>
      </w:tr>
      <w:tr w:rsidR="005767BA" w:rsidRPr="005767BA">
        <w:trPr>
          <w:trHeight w:val="388"/>
          <w:jc w:val="center"/>
        </w:trPr>
        <w:tc>
          <w:tcPr>
            <w:tcW w:w="709" w:type="dxa"/>
            <w:tcBorders>
              <w:top w:val="nil"/>
              <w:left w:val="single" w:sz="8" w:space="0" w:color="000000"/>
              <w:bottom w:val="single" w:sz="12" w:space="0" w:color="000000"/>
              <w:right w:val="nil"/>
            </w:tcBorders>
            <w:shd w:val="clear" w:color="auto" w:fill="D9D9D9"/>
            <w:tcMar>
              <w:top w:w="0" w:type="dxa"/>
              <w:left w:w="93" w:type="dxa"/>
              <w:bottom w:w="0" w:type="dxa"/>
              <w:right w:w="93"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szCs w:val="18"/>
                <w:rtl/>
              </w:rPr>
              <w:t> </w:t>
            </w:r>
          </w:p>
        </w:tc>
        <w:tc>
          <w:tcPr>
            <w:tcW w:w="960" w:type="dxa"/>
            <w:tcBorders>
              <w:top w:val="nil"/>
              <w:left w:val="nil"/>
              <w:bottom w:val="single" w:sz="12" w:space="0" w:color="000000"/>
              <w:right w:val="single" w:sz="12" w:space="0" w:color="000000"/>
            </w:tcBorders>
            <w:shd w:val="clear" w:color="auto" w:fill="D9D9D9"/>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szCs w:val="18"/>
                <w:rtl/>
              </w:rPr>
              <w:t> </w:t>
            </w:r>
          </w:p>
        </w:tc>
        <w:tc>
          <w:tcPr>
            <w:tcW w:w="866" w:type="dxa"/>
            <w:tcBorders>
              <w:top w:val="nil"/>
              <w:left w:val="nil"/>
              <w:bottom w:val="single" w:sz="12" w:space="0" w:color="000000"/>
              <w:right w:val="single" w:sz="8" w:space="0" w:color="000000"/>
            </w:tcBorders>
            <w:shd w:val="clear" w:color="auto" w:fill="D9D9D9"/>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000000"/>
                <w:sz w:val="22"/>
                <w:szCs w:val="22"/>
              </w:rPr>
              <w:t>B</w:t>
            </w:r>
          </w:p>
        </w:tc>
        <w:tc>
          <w:tcPr>
            <w:tcW w:w="1276" w:type="dxa"/>
            <w:tcBorders>
              <w:top w:val="nil"/>
              <w:left w:val="nil"/>
              <w:bottom w:val="single" w:sz="12" w:space="0" w:color="000000"/>
              <w:right w:val="single" w:sz="8" w:space="0" w:color="000000"/>
            </w:tcBorders>
            <w:shd w:val="clear" w:color="auto" w:fill="D9D9D9"/>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000000"/>
                <w:sz w:val="22"/>
                <w:szCs w:val="22"/>
                <w:rtl/>
              </w:rPr>
              <w:t>خطاي استاندارد</w:t>
            </w:r>
          </w:p>
        </w:tc>
        <w:tc>
          <w:tcPr>
            <w:tcW w:w="1417" w:type="dxa"/>
            <w:tcBorders>
              <w:top w:val="nil"/>
              <w:left w:val="nil"/>
              <w:bottom w:val="single" w:sz="12" w:space="0" w:color="000000"/>
              <w:right w:val="single" w:sz="8" w:space="0" w:color="000000"/>
            </w:tcBorders>
            <w:shd w:val="clear" w:color="auto" w:fill="D9D9D9"/>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000000"/>
                <w:sz w:val="22"/>
                <w:szCs w:val="22"/>
              </w:rPr>
              <w:t>Beta</w:t>
            </w:r>
          </w:p>
        </w:tc>
        <w:tc>
          <w:tcPr>
            <w:tcW w:w="0" w:type="auto"/>
            <w:vMerge/>
            <w:tcBorders>
              <w:top w:val="single" w:sz="8" w:space="0" w:color="000000"/>
              <w:left w:val="nil"/>
              <w:bottom w:val="single" w:sz="12" w:space="0" w:color="000000"/>
              <w:right w:val="single" w:sz="8" w:space="0" w:color="000000"/>
            </w:tcBorders>
            <w:vAlign w:val="center"/>
            <w:hideMark/>
          </w:tcPr>
          <w:p w:rsidR="005767BA" w:rsidRPr="005767BA" w:rsidRDefault="005767BA" w:rsidP="005767BA">
            <w:pPr>
              <w:rPr>
                <w:rFonts w:ascii="B Nazanin" w:hAnsi="B Nazanin" w:cs="B Nazanin"/>
                <w:color w:val="333333"/>
                <w:sz w:val="22"/>
                <w:szCs w:val="18"/>
              </w:rPr>
            </w:pPr>
          </w:p>
        </w:tc>
        <w:tc>
          <w:tcPr>
            <w:tcW w:w="0" w:type="auto"/>
            <w:vMerge/>
            <w:tcBorders>
              <w:top w:val="single" w:sz="8" w:space="0" w:color="000000"/>
              <w:left w:val="nil"/>
              <w:bottom w:val="single" w:sz="12" w:space="0" w:color="000000"/>
              <w:right w:val="single" w:sz="8" w:space="0" w:color="000000"/>
            </w:tcBorders>
            <w:vAlign w:val="center"/>
            <w:hideMark/>
          </w:tcPr>
          <w:p w:rsidR="005767BA" w:rsidRPr="005767BA" w:rsidRDefault="005767BA" w:rsidP="005767BA">
            <w:pPr>
              <w:rPr>
                <w:rFonts w:ascii="B Nazanin" w:hAnsi="B Nazanin" w:cs="B Nazanin"/>
                <w:color w:val="333333"/>
                <w:sz w:val="22"/>
                <w:szCs w:val="18"/>
              </w:rPr>
            </w:pPr>
          </w:p>
        </w:tc>
      </w:tr>
      <w:tr w:rsidR="005767BA" w:rsidRPr="005767BA">
        <w:trPr>
          <w:trHeight w:val="273"/>
          <w:jc w:val="center"/>
        </w:trPr>
        <w:tc>
          <w:tcPr>
            <w:tcW w:w="709" w:type="dxa"/>
            <w:vMerge w:val="restart"/>
            <w:tcBorders>
              <w:top w:val="nil"/>
              <w:left w:val="single" w:sz="8" w:space="0" w:color="000000"/>
              <w:bottom w:val="dashed" w:sz="8" w:space="0" w:color="auto"/>
              <w:right w:val="nil"/>
            </w:tcBorders>
            <w:shd w:val="clear" w:color="auto" w:fill="D9D9D9"/>
            <w:tcMar>
              <w:top w:w="0" w:type="dxa"/>
              <w:left w:w="93" w:type="dxa"/>
              <w:bottom w:w="0" w:type="dxa"/>
              <w:right w:w="93"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000000"/>
                <w:sz w:val="22"/>
                <w:szCs w:val="22"/>
                <w:rtl/>
              </w:rPr>
              <w:t>1</w:t>
            </w:r>
          </w:p>
        </w:tc>
        <w:tc>
          <w:tcPr>
            <w:tcW w:w="960" w:type="dxa"/>
            <w:tcBorders>
              <w:top w:val="nil"/>
              <w:left w:val="nil"/>
              <w:bottom w:val="nil"/>
              <w:right w:val="single" w:sz="12" w:space="0" w:color="000000"/>
            </w:tcBorders>
            <w:shd w:val="clear" w:color="auto" w:fill="FFFFFF"/>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000000"/>
                <w:sz w:val="22"/>
                <w:rtl/>
              </w:rPr>
              <w:t>مقدارثابت</w:t>
            </w:r>
          </w:p>
        </w:tc>
        <w:tc>
          <w:tcPr>
            <w:tcW w:w="866" w:type="dxa"/>
            <w:tcBorders>
              <w:top w:val="nil"/>
              <w:left w:val="nil"/>
              <w:bottom w:val="nil"/>
              <w:right w:val="single" w:sz="8" w:space="0" w:color="000000"/>
            </w:tcBorders>
            <w:shd w:val="clear" w:color="auto" w:fill="FFFFFF"/>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rtl/>
              </w:rPr>
              <w:t>689/1</w:t>
            </w:r>
          </w:p>
        </w:tc>
        <w:tc>
          <w:tcPr>
            <w:tcW w:w="1276" w:type="dxa"/>
            <w:tcBorders>
              <w:top w:val="nil"/>
              <w:left w:val="nil"/>
              <w:bottom w:val="nil"/>
              <w:right w:val="single" w:sz="8" w:space="0" w:color="000000"/>
            </w:tcBorders>
            <w:shd w:val="clear" w:color="auto" w:fill="FFFFFF"/>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rtl/>
              </w:rPr>
              <w:t>288/0</w:t>
            </w:r>
          </w:p>
        </w:tc>
        <w:tc>
          <w:tcPr>
            <w:tcW w:w="1417" w:type="dxa"/>
            <w:tcBorders>
              <w:top w:val="nil"/>
              <w:left w:val="nil"/>
              <w:bottom w:val="nil"/>
              <w:right w:val="single" w:sz="8" w:space="0" w:color="000000"/>
            </w:tcBorders>
            <w:shd w:val="clear" w:color="auto" w:fill="FFFFFF"/>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szCs w:val="18"/>
                <w:rtl/>
              </w:rPr>
              <w:t> </w:t>
            </w:r>
          </w:p>
        </w:tc>
        <w:tc>
          <w:tcPr>
            <w:tcW w:w="851" w:type="dxa"/>
            <w:tcBorders>
              <w:top w:val="nil"/>
              <w:left w:val="nil"/>
              <w:bottom w:val="nil"/>
              <w:right w:val="single" w:sz="8" w:space="0" w:color="000000"/>
            </w:tcBorders>
            <w:shd w:val="clear" w:color="auto" w:fill="FFFFFF"/>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rtl/>
              </w:rPr>
              <w:t>866/5</w:t>
            </w:r>
          </w:p>
        </w:tc>
        <w:tc>
          <w:tcPr>
            <w:tcW w:w="1276" w:type="dxa"/>
            <w:tcBorders>
              <w:top w:val="nil"/>
              <w:left w:val="nil"/>
              <w:bottom w:val="nil"/>
              <w:right w:val="single" w:sz="8" w:space="0" w:color="000000"/>
            </w:tcBorders>
            <w:shd w:val="clear" w:color="auto" w:fill="FFFFFF"/>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rtl/>
              </w:rPr>
              <w:t>000/0</w:t>
            </w:r>
          </w:p>
        </w:tc>
      </w:tr>
      <w:tr w:rsidR="005767BA" w:rsidRPr="005767BA">
        <w:trPr>
          <w:trHeight w:val="273"/>
          <w:jc w:val="center"/>
        </w:trPr>
        <w:tc>
          <w:tcPr>
            <w:tcW w:w="0" w:type="auto"/>
            <w:vMerge/>
            <w:tcBorders>
              <w:top w:val="nil"/>
              <w:left w:val="single" w:sz="8" w:space="0" w:color="000000"/>
              <w:bottom w:val="dashed" w:sz="8" w:space="0" w:color="auto"/>
              <w:right w:val="nil"/>
            </w:tcBorders>
            <w:vAlign w:val="center"/>
            <w:hideMark/>
          </w:tcPr>
          <w:p w:rsidR="005767BA" w:rsidRPr="005767BA" w:rsidRDefault="005767BA" w:rsidP="005767BA">
            <w:pPr>
              <w:rPr>
                <w:rFonts w:ascii="B Nazanin" w:hAnsi="B Nazanin" w:cs="B Nazanin"/>
                <w:color w:val="333333"/>
                <w:sz w:val="22"/>
                <w:szCs w:val="18"/>
              </w:rPr>
            </w:pPr>
          </w:p>
        </w:tc>
        <w:tc>
          <w:tcPr>
            <w:tcW w:w="960" w:type="dxa"/>
            <w:tcBorders>
              <w:top w:val="nil"/>
              <w:left w:val="nil"/>
              <w:bottom w:val="dashed" w:sz="8" w:space="0" w:color="auto"/>
              <w:right w:val="single" w:sz="12" w:space="0" w:color="000000"/>
            </w:tcBorders>
            <w:shd w:val="clear" w:color="auto" w:fill="FFFFFF"/>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000000"/>
                <w:sz w:val="22"/>
                <w:rtl/>
              </w:rPr>
              <w:t>رهبري</w:t>
            </w:r>
          </w:p>
        </w:tc>
        <w:tc>
          <w:tcPr>
            <w:tcW w:w="866" w:type="dxa"/>
            <w:tcBorders>
              <w:top w:val="nil"/>
              <w:left w:val="nil"/>
              <w:bottom w:val="dashed" w:sz="8" w:space="0" w:color="auto"/>
              <w:right w:val="single" w:sz="8" w:space="0" w:color="000000"/>
            </w:tcBorders>
            <w:shd w:val="clear" w:color="auto" w:fill="FFFFFF"/>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rtl/>
              </w:rPr>
              <w:t>364/0</w:t>
            </w:r>
          </w:p>
        </w:tc>
        <w:tc>
          <w:tcPr>
            <w:tcW w:w="1276" w:type="dxa"/>
            <w:tcBorders>
              <w:top w:val="nil"/>
              <w:left w:val="nil"/>
              <w:bottom w:val="dashed" w:sz="8" w:space="0" w:color="auto"/>
              <w:right w:val="single" w:sz="8" w:space="0" w:color="000000"/>
            </w:tcBorders>
            <w:shd w:val="clear" w:color="auto" w:fill="FFFFFF"/>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rtl/>
              </w:rPr>
              <w:t>091/0</w:t>
            </w:r>
          </w:p>
        </w:tc>
        <w:tc>
          <w:tcPr>
            <w:tcW w:w="1417" w:type="dxa"/>
            <w:tcBorders>
              <w:top w:val="nil"/>
              <w:left w:val="nil"/>
              <w:bottom w:val="dashed" w:sz="8" w:space="0" w:color="auto"/>
              <w:right w:val="single" w:sz="8" w:space="0" w:color="000000"/>
            </w:tcBorders>
            <w:shd w:val="clear" w:color="auto" w:fill="FFFFFF"/>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rtl/>
              </w:rPr>
              <w:t>588/0</w:t>
            </w:r>
          </w:p>
        </w:tc>
        <w:tc>
          <w:tcPr>
            <w:tcW w:w="851" w:type="dxa"/>
            <w:tcBorders>
              <w:top w:val="nil"/>
              <w:left w:val="nil"/>
              <w:bottom w:val="dashed" w:sz="8" w:space="0" w:color="auto"/>
              <w:right w:val="single" w:sz="8" w:space="0" w:color="000000"/>
            </w:tcBorders>
            <w:shd w:val="clear" w:color="auto" w:fill="FFFFFF"/>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rtl/>
              </w:rPr>
              <w:t>984/3</w:t>
            </w:r>
          </w:p>
        </w:tc>
        <w:tc>
          <w:tcPr>
            <w:tcW w:w="1276" w:type="dxa"/>
            <w:tcBorders>
              <w:top w:val="nil"/>
              <w:left w:val="nil"/>
              <w:bottom w:val="dashed" w:sz="8" w:space="0" w:color="auto"/>
              <w:right w:val="single" w:sz="8" w:space="0" w:color="000000"/>
            </w:tcBorders>
            <w:shd w:val="clear" w:color="auto" w:fill="FFFFFF"/>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rtl/>
              </w:rPr>
              <w:t>000/0</w:t>
            </w:r>
          </w:p>
        </w:tc>
      </w:tr>
      <w:tr w:rsidR="005767BA" w:rsidRPr="005767BA">
        <w:trPr>
          <w:jc w:val="center"/>
        </w:trPr>
        <w:tc>
          <w:tcPr>
            <w:tcW w:w="709" w:type="dxa"/>
            <w:vMerge w:val="restart"/>
            <w:tcBorders>
              <w:top w:val="nil"/>
              <w:left w:val="single" w:sz="8" w:space="0" w:color="000000"/>
              <w:bottom w:val="single" w:sz="8" w:space="0" w:color="000000"/>
              <w:right w:val="nil"/>
            </w:tcBorders>
            <w:shd w:val="clear" w:color="auto" w:fill="D9D9D9"/>
            <w:tcMar>
              <w:top w:w="0" w:type="dxa"/>
              <w:left w:w="93" w:type="dxa"/>
              <w:bottom w:w="0" w:type="dxa"/>
              <w:right w:w="93"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000000"/>
                <w:sz w:val="22"/>
                <w:szCs w:val="22"/>
                <w:rtl/>
              </w:rPr>
              <w:t>2</w:t>
            </w:r>
          </w:p>
        </w:tc>
        <w:tc>
          <w:tcPr>
            <w:tcW w:w="960" w:type="dxa"/>
            <w:tcBorders>
              <w:top w:val="nil"/>
              <w:left w:val="nil"/>
              <w:bottom w:val="nil"/>
              <w:right w:val="single" w:sz="12" w:space="0" w:color="000000"/>
            </w:tcBorders>
            <w:shd w:val="clear" w:color="auto" w:fill="FFFFFF"/>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000000"/>
                <w:sz w:val="22"/>
                <w:rtl/>
              </w:rPr>
              <w:t>مقدارثابت</w:t>
            </w:r>
          </w:p>
        </w:tc>
        <w:tc>
          <w:tcPr>
            <w:tcW w:w="866" w:type="dxa"/>
            <w:tcBorders>
              <w:top w:val="nil"/>
              <w:left w:val="nil"/>
              <w:bottom w:val="nil"/>
              <w:right w:val="single" w:sz="8" w:space="0" w:color="000000"/>
            </w:tcBorders>
            <w:shd w:val="clear" w:color="auto" w:fill="FFFFFF"/>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rtl/>
              </w:rPr>
              <w:t>125/1</w:t>
            </w:r>
          </w:p>
        </w:tc>
        <w:tc>
          <w:tcPr>
            <w:tcW w:w="1276" w:type="dxa"/>
            <w:tcBorders>
              <w:top w:val="nil"/>
              <w:left w:val="nil"/>
              <w:bottom w:val="nil"/>
              <w:right w:val="single" w:sz="8" w:space="0" w:color="000000"/>
            </w:tcBorders>
            <w:shd w:val="clear" w:color="auto" w:fill="FFFFFF"/>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rtl/>
              </w:rPr>
              <w:t>386/0</w:t>
            </w:r>
          </w:p>
        </w:tc>
        <w:tc>
          <w:tcPr>
            <w:tcW w:w="1417" w:type="dxa"/>
            <w:tcBorders>
              <w:top w:val="nil"/>
              <w:left w:val="nil"/>
              <w:bottom w:val="nil"/>
              <w:right w:val="single" w:sz="8" w:space="0" w:color="000000"/>
            </w:tcBorders>
            <w:shd w:val="clear" w:color="auto" w:fill="FFFFFF"/>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szCs w:val="18"/>
                <w:rtl/>
              </w:rPr>
              <w:t> </w:t>
            </w:r>
          </w:p>
        </w:tc>
        <w:tc>
          <w:tcPr>
            <w:tcW w:w="851" w:type="dxa"/>
            <w:tcBorders>
              <w:top w:val="nil"/>
              <w:left w:val="nil"/>
              <w:bottom w:val="nil"/>
              <w:right w:val="single" w:sz="8" w:space="0" w:color="000000"/>
            </w:tcBorders>
            <w:shd w:val="clear" w:color="auto" w:fill="FFFFFF"/>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rtl/>
              </w:rPr>
              <w:t>917/2</w:t>
            </w:r>
          </w:p>
        </w:tc>
        <w:tc>
          <w:tcPr>
            <w:tcW w:w="1276" w:type="dxa"/>
            <w:tcBorders>
              <w:top w:val="nil"/>
              <w:left w:val="nil"/>
              <w:bottom w:val="nil"/>
              <w:right w:val="single" w:sz="8" w:space="0" w:color="000000"/>
            </w:tcBorders>
            <w:shd w:val="clear" w:color="auto" w:fill="FFFFFF"/>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rtl/>
              </w:rPr>
              <w:t>007/0</w:t>
            </w:r>
          </w:p>
        </w:tc>
      </w:tr>
      <w:tr w:rsidR="005767BA" w:rsidRPr="005767BA">
        <w:trPr>
          <w:trHeight w:val="273"/>
          <w:jc w:val="center"/>
        </w:trPr>
        <w:tc>
          <w:tcPr>
            <w:tcW w:w="0" w:type="auto"/>
            <w:vMerge/>
            <w:tcBorders>
              <w:top w:val="nil"/>
              <w:left w:val="single" w:sz="8" w:space="0" w:color="000000"/>
              <w:bottom w:val="single" w:sz="8" w:space="0" w:color="000000"/>
              <w:right w:val="nil"/>
            </w:tcBorders>
            <w:vAlign w:val="center"/>
            <w:hideMark/>
          </w:tcPr>
          <w:p w:rsidR="005767BA" w:rsidRPr="005767BA" w:rsidRDefault="005767BA" w:rsidP="005767BA">
            <w:pPr>
              <w:rPr>
                <w:rFonts w:ascii="B Nazanin" w:hAnsi="B Nazanin" w:cs="B Nazanin"/>
                <w:color w:val="333333"/>
                <w:sz w:val="22"/>
                <w:szCs w:val="18"/>
              </w:rPr>
            </w:pPr>
          </w:p>
        </w:tc>
        <w:tc>
          <w:tcPr>
            <w:tcW w:w="960" w:type="dxa"/>
            <w:tcBorders>
              <w:top w:val="nil"/>
              <w:left w:val="nil"/>
              <w:bottom w:val="nil"/>
              <w:right w:val="single" w:sz="12" w:space="0" w:color="000000"/>
            </w:tcBorders>
            <w:shd w:val="clear" w:color="auto" w:fill="FFFFFF"/>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000000"/>
                <w:sz w:val="22"/>
                <w:rtl/>
              </w:rPr>
              <w:t>رهبري</w:t>
            </w:r>
          </w:p>
        </w:tc>
        <w:tc>
          <w:tcPr>
            <w:tcW w:w="866" w:type="dxa"/>
            <w:tcBorders>
              <w:top w:val="nil"/>
              <w:left w:val="nil"/>
              <w:bottom w:val="nil"/>
              <w:right w:val="single" w:sz="8" w:space="0" w:color="000000"/>
            </w:tcBorders>
            <w:shd w:val="clear" w:color="auto" w:fill="FFFFFF"/>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rtl/>
              </w:rPr>
              <w:t>265/0</w:t>
            </w:r>
          </w:p>
        </w:tc>
        <w:tc>
          <w:tcPr>
            <w:tcW w:w="1276" w:type="dxa"/>
            <w:tcBorders>
              <w:top w:val="nil"/>
              <w:left w:val="nil"/>
              <w:bottom w:val="nil"/>
              <w:right w:val="single" w:sz="8" w:space="0" w:color="000000"/>
            </w:tcBorders>
            <w:shd w:val="clear" w:color="auto" w:fill="FFFFFF"/>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rtl/>
              </w:rPr>
              <w:t>099/0</w:t>
            </w:r>
          </w:p>
        </w:tc>
        <w:tc>
          <w:tcPr>
            <w:tcW w:w="1417" w:type="dxa"/>
            <w:tcBorders>
              <w:top w:val="nil"/>
              <w:left w:val="nil"/>
              <w:bottom w:val="nil"/>
              <w:right w:val="single" w:sz="8" w:space="0" w:color="000000"/>
            </w:tcBorders>
            <w:shd w:val="clear" w:color="auto" w:fill="FFFFFF"/>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rtl/>
              </w:rPr>
              <w:t>430/0</w:t>
            </w:r>
          </w:p>
        </w:tc>
        <w:tc>
          <w:tcPr>
            <w:tcW w:w="851" w:type="dxa"/>
            <w:tcBorders>
              <w:top w:val="nil"/>
              <w:left w:val="nil"/>
              <w:bottom w:val="nil"/>
              <w:right w:val="single" w:sz="8" w:space="0" w:color="000000"/>
            </w:tcBorders>
            <w:shd w:val="clear" w:color="auto" w:fill="FFFFFF"/>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rtl/>
              </w:rPr>
              <w:t>691/2</w:t>
            </w:r>
          </w:p>
        </w:tc>
        <w:tc>
          <w:tcPr>
            <w:tcW w:w="1276" w:type="dxa"/>
            <w:tcBorders>
              <w:top w:val="nil"/>
              <w:left w:val="nil"/>
              <w:bottom w:val="nil"/>
              <w:right w:val="single" w:sz="8" w:space="0" w:color="000000"/>
            </w:tcBorders>
            <w:shd w:val="clear" w:color="auto" w:fill="FFFFFF"/>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rtl/>
              </w:rPr>
              <w:t>012/0</w:t>
            </w:r>
          </w:p>
        </w:tc>
      </w:tr>
      <w:tr w:rsidR="005767BA" w:rsidRPr="005767BA">
        <w:trPr>
          <w:trHeight w:val="273"/>
          <w:jc w:val="center"/>
        </w:trPr>
        <w:tc>
          <w:tcPr>
            <w:tcW w:w="0" w:type="auto"/>
            <w:vMerge/>
            <w:tcBorders>
              <w:top w:val="nil"/>
              <w:left w:val="single" w:sz="8" w:space="0" w:color="000000"/>
              <w:bottom w:val="single" w:sz="8" w:space="0" w:color="000000"/>
              <w:right w:val="nil"/>
            </w:tcBorders>
            <w:vAlign w:val="center"/>
            <w:hideMark/>
          </w:tcPr>
          <w:p w:rsidR="005767BA" w:rsidRPr="005767BA" w:rsidRDefault="005767BA" w:rsidP="005767BA">
            <w:pPr>
              <w:rPr>
                <w:rFonts w:ascii="B Nazanin" w:hAnsi="B Nazanin" w:cs="B Nazanin"/>
                <w:color w:val="333333"/>
                <w:sz w:val="22"/>
                <w:szCs w:val="18"/>
              </w:rPr>
            </w:pPr>
          </w:p>
        </w:tc>
        <w:tc>
          <w:tcPr>
            <w:tcW w:w="960" w:type="dxa"/>
            <w:tcBorders>
              <w:top w:val="nil"/>
              <w:left w:val="nil"/>
              <w:bottom w:val="single" w:sz="8" w:space="0" w:color="000000"/>
              <w:right w:val="single" w:sz="12" w:space="0" w:color="000000"/>
            </w:tcBorders>
            <w:shd w:val="clear" w:color="auto" w:fill="FFFFFF"/>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000000"/>
                <w:sz w:val="22"/>
                <w:rtl/>
              </w:rPr>
              <w:t>افراد</w:t>
            </w:r>
          </w:p>
        </w:tc>
        <w:tc>
          <w:tcPr>
            <w:tcW w:w="866" w:type="dxa"/>
            <w:tcBorders>
              <w:top w:val="nil"/>
              <w:left w:val="nil"/>
              <w:bottom w:val="single" w:sz="8" w:space="0" w:color="000000"/>
              <w:right w:val="single" w:sz="8" w:space="0" w:color="000000"/>
            </w:tcBorders>
            <w:shd w:val="clear" w:color="auto" w:fill="FFFFFF"/>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rtl/>
              </w:rPr>
              <w:t>300/0</w:t>
            </w:r>
          </w:p>
        </w:tc>
        <w:tc>
          <w:tcPr>
            <w:tcW w:w="1276" w:type="dxa"/>
            <w:tcBorders>
              <w:top w:val="nil"/>
              <w:left w:val="nil"/>
              <w:bottom w:val="single" w:sz="8" w:space="0" w:color="000000"/>
              <w:right w:val="single" w:sz="8" w:space="0" w:color="000000"/>
            </w:tcBorders>
            <w:shd w:val="clear" w:color="auto" w:fill="FFFFFF"/>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rtl/>
              </w:rPr>
              <w:t>145/0</w:t>
            </w:r>
          </w:p>
        </w:tc>
        <w:tc>
          <w:tcPr>
            <w:tcW w:w="1417" w:type="dxa"/>
            <w:tcBorders>
              <w:top w:val="nil"/>
              <w:left w:val="nil"/>
              <w:bottom w:val="single" w:sz="8" w:space="0" w:color="000000"/>
              <w:right w:val="single" w:sz="8" w:space="0" w:color="000000"/>
            </w:tcBorders>
            <w:shd w:val="clear" w:color="auto" w:fill="FFFFFF"/>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rtl/>
              </w:rPr>
              <w:t>331/0</w:t>
            </w:r>
          </w:p>
        </w:tc>
        <w:tc>
          <w:tcPr>
            <w:tcW w:w="851" w:type="dxa"/>
            <w:tcBorders>
              <w:top w:val="nil"/>
              <w:left w:val="nil"/>
              <w:bottom w:val="single" w:sz="8" w:space="0" w:color="000000"/>
              <w:right w:val="single" w:sz="8" w:space="0" w:color="000000"/>
            </w:tcBorders>
            <w:shd w:val="clear" w:color="auto" w:fill="FFFFFF"/>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rtl/>
              </w:rPr>
              <w:t>073/2</w:t>
            </w:r>
          </w:p>
        </w:tc>
        <w:tc>
          <w:tcPr>
            <w:tcW w:w="1276" w:type="dxa"/>
            <w:tcBorders>
              <w:top w:val="nil"/>
              <w:left w:val="nil"/>
              <w:bottom w:val="single" w:sz="8" w:space="0" w:color="000000"/>
              <w:right w:val="single" w:sz="8" w:space="0" w:color="000000"/>
            </w:tcBorders>
            <w:shd w:val="clear" w:color="auto" w:fill="FFFFFF"/>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rtl/>
              </w:rPr>
              <w:t>047/0</w:t>
            </w:r>
          </w:p>
        </w:tc>
      </w:tr>
    </w:tbl>
    <w:p w:rsidR="005767BA" w:rsidRPr="005767BA" w:rsidRDefault="005767BA" w:rsidP="005767BA">
      <w:pPr>
        <w:jc w:val="both"/>
        <w:rPr>
          <w:rFonts w:ascii="B Nazanin" w:hAnsi="B Nazanin" w:cs="B Nazanin"/>
          <w:color w:val="000000"/>
          <w:sz w:val="22"/>
          <w:szCs w:val="18"/>
          <w:rtl/>
        </w:rPr>
      </w:pPr>
      <w:r w:rsidRPr="005767BA">
        <w:rPr>
          <w:rFonts w:ascii="B Nazanin" w:hAnsi="B Nazanin" w:cs="B Nazanin"/>
          <w:color w:val="000000"/>
          <w:sz w:val="22"/>
          <w:szCs w:val="18"/>
        </w:rPr>
        <w:br w:type="textWrapping" w:clear="all"/>
      </w:r>
    </w:p>
    <w:p w:rsidR="005767BA" w:rsidRPr="005767BA" w:rsidRDefault="005767BA" w:rsidP="005767BA">
      <w:pPr>
        <w:jc w:val="both"/>
        <w:rPr>
          <w:rFonts w:ascii="B Nazanin" w:hAnsi="B Nazanin" w:cs="B Nazanin"/>
          <w:color w:val="000000"/>
          <w:sz w:val="22"/>
          <w:szCs w:val="18"/>
        </w:rPr>
      </w:pPr>
      <w:r w:rsidRPr="005767BA">
        <w:rPr>
          <w:rFonts w:ascii="B Nazanin" w:hAnsi="B Nazanin" w:cs="B Nazanin"/>
          <w:color w:val="000000"/>
          <w:sz w:val="22"/>
          <w:szCs w:val="18"/>
        </w:rPr>
        <w:pict>
          <v:rect id="_x0000_i1026" style="width:154.45pt;height:.75pt" o:hrpct="330" o:hrstd="t" o:hrnoshade="t" o:hr="t" fillcolor="black" stroked="f"/>
        </w:pict>
      </w:r>
    </w:p>
    <w:p w:rsidR="005767BA" w:rsidRDefault="005767BA" w:rsidP="005767BA">
      <w:pPr>
        <w:jc w:val="both"/>
        <w:rPr>
          <w:rFonts w:ascii="B Nazanin" w:hAnsi="B Nazanin" w:cs="B Nazanin"/>
          <w:color w:val="000000"/>
          <w:sz w:val="22"/>
          <w:szCs w:val="18"/>
        </w:rPr>
      </w:pPr>
      <w:hyperlink r:id="rId9" w:anchor="_ftnref1" w:tooltip="" w:history="1">
        <w:r w:rsidRPr="005767BA">
          <w:rPr>
            <w:rStyle w:val="Hyperlink"/>
            <w:rFonts w:ascii="B Nazanin" w:hAnsi="B Nazanin" w:cs="B Nazanin"/>
            <w:sz w:val="22"/>
          </w:rPr>
          <w:t>[1]</w:t>
        </w:r>
      </w:hyperlink>
      <w:r w:rsidRPr="005767BA">
        <w:rPr>
          <w:rFonts w:ascii="B Nazanin" w:hAnsi="B Nazanin" w:cs="B Nazanin"/>
          <w:color w:val="000000"/>
          <w:sz w:val="22"/>
          <w:szCs w:val="18"/>
        </w:rPr>
        <w:t>. Scatter Plot.</w:t>
      </w:r>
    </w:p>
    <w:p w:rsidR="005767BA" w:rsidRPr="005767BA" w:rsidRDefault="005767BA" w:rsidP="005767BA">
      <w:pPr>
        <w:ind w:firstLine="567"/>
        <w:jc w:val="lowKashida"/>
        <w:rPr>
          <w:rFonts w:ascii="B Nazanin" w:hAnsi="B Nazanin" w:cs="B Nazanin"/>
          <w:color w:val="000000"/>
          <w:sz w:val="22"/>
          <w:szCs w:val="18"/>
        </w:rPr>
      </w:pPr>
      <w:r w:rsidRPr="005767BA">
        <w:rPr>
          <w:rFonts w:ascii="B Nazanin" w:hAnsi="B Nazanin" w:cs="B Nazanin"/>
          <w:color w:val="000000"/>
          <w:sz w:val="22"/>
          <w:szCs w:val="28"/>
          <w:rtl/>
        </w:rPr>
        <w:t>اما استفاده از اين معادله و مدل رگرسيوني، منوط به برقرار بودن فرضيه هايي است كه مدلهاي رگرسيون خطي چندگانه بر اساس آنها بنا شده‌اند. اين مفروضات اغلب پس از ارائه مدل بررسي مي‌شوند، زيرا براي بررسي آنها بايد باقيمانده‌ها بررسي شوند. در ادامه، اين فرضيه ها بررسي مي شوند.</w:t>
      </w:r>
    </w:p>
    <w:p w:rsidR="005767BA" w:rsidRPr="005767BA" w:rsidRDefault="005767BA" w:rsidP="005767BA">
      <w:pPr>
        <w:jc w:val="both"/>
        <w:rPr>
          <w:rFonts w:ascii="B Nazanin" w:hAnsi="B Nazanin" w:cs="B Nazanin"/>
          <w:color w:val="000000"/>
          <w:sz w:val="22"/>
          <w:szCs w:val="28"/>
          <w:rtl/>
        </w:rPr>
      </w:pPr>
      <w:r w:rsidRPr="005767BA">
        <w:rPr>
          <w:rFonts w:ascii="B Nazanin" w:hAnsi="B Nazanin" w:cs="B Nazanin"/>
          <w:color w:val="000000"/>
          <w:sz w:val="22"/>
          <w:szCs w:val="28"/>
          <w:rtl/>
        </w:rPr>
        <w:t>ابتدا مهم‌ترين بخش صحت مدل در مورد نرمال بودن باقيمانده‌ها مورد توجه قرار مي‌گيرد. نمودار </w:t>
      </w:r>
      <w:r w:rsidRPr="005767BA">
        <w:rPr>
          <w:rFonts w:ascii="B Nazanin" w:hAnsi="B Nazanin" w:cs="B Nazanin"/>
          <w:color w:val="000000"/>
          <w:sz w:val="22"/>
        </w:rPr>
        <w:t>Q-Q</w:t>
      </w:r>
      <w:r w:rsidRPr="005767BA">
        <w:rPr>
          <w:rFonts w:ascii="B Nazanin" w:hAnsi="B Nazanin" w:cs="B Nazanin"/>
          <w:color w:val="000000"/>
          <w:sz w:val="22"/>
          <w:szCs w:val="28"/>
          <w:rtl/>
        </w:rPr>
        <w:t xml:space="preserve"> نيز با عنايت به تجمع داده‌ها بر محور مورب، تأييد كننده فرض فوق است.</w:t>
      </w:r>
      <w:r w:rsidRPr="005767BA">
        <w:rPr>
          <w:rFonts w:ascii="B Nazanin" w:hAnsi="B Nazanin" w:cs="B Nazanin"/>
          <w:color w:val="000000"/>
          <w:sz w:val="22"/>
          <w:szCs w:val="28"/>
          <w:rtl/>
        </w:rPr>
        <w:br/>
      </w:r>
      <w:r w:rsidRPr="005767BA">
        <w:rPr>
          <w:rFonts w:ascii="B Nazanin" w:hAnsi="B Nazanin" w:cs="B Nazanin"/>
          <w:noProof/>
          <w:color w:val="000000"/>
          <w:sz w:val="22"/>
          <w:szCs w:val="28"/>
        </w:rPr>
        <w:drawing>
          <wp:inline distT="0" distB="0" distL="0" distR="0">
            <wp:extent cx="3467100" cy="2190750"/>
            <wp:effectExtent l="19050" t="0" r="0" b="0"/>
            <wp:docPr id="519" name="Picture 519" descr="http://www.aqlibrary.org/UserFiles/Image/chaboki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9" descr="http://www.aqlibrary.org/UserFiles/Image/chaboki4.gif"/>
                    <pic:cNvPicPr>
                      <a:picLocks noChangeAspect="1" noChangeArrowheads="1"/>
                    </pic:cNvPicPr>
                  </pic:nvPicPr>
                  <pic:blipFill>
                    <a:blip r:embed="rId10" cstate="print"/>
                    <a:srcRect/>
                    <a:stretch>
                      <a:fillRect/>
                    </a:stretch>
                  </pic:blipFill>
                  <pic:spPr bwMode="auto">
                    <a:xfrm>
                      <a:off x="0" y="0"/>
                      <a:ext cx="3467100" cy="2190750"/>
                    </a:xfrm>
                    <a:prstGeom prst="rect">
                      <a:avLst/>
                    </a:prstGeom>
                    <a:noFill/>
                    <a:ln w="9525">
                      <a:noFill/>
                      <a:miter lim="800000"/>
                      <a:headEnd/>
                      <a:tailEnd/>
                    </a:ln>
                  </pic:spPr>
                </pic:pic>
              </a:graphicData>
            </a:graphic>
          </wp:inline>
        </w:drawing>
      </w:r>
    </w:p>
    <w:p w:rsidR="005767BA" w:rsidRPr="005767BA" w:rsidRDefault="005767BA" w:rsidP="005767BA">
      <w:pPr>
        <w:jc w:val="center"/>
        <w:rPr>
          <w:rFonts w:ascii="B Nazanin" w:hAnsi="B Nazanin" w:cs="B Nazanin"/>
          <w:color w:val="000000"/>
          <w:sz w:val="22"/>
          <w:szCs w:val="18"/>
          <w:rtl/>
        </w:rPr>
      </w:pPr>
      <w:r w:rsidRPr="005767BA">
        <w:rPr>
          <w:rStyle w:val="Strong"/>
          <w:rFonts w:ascii="B Nazanin" w:hAnsi="B Nazanin" w:cs="B Nazanin"/>
          <w:color w:val="000000"/>
          <w:sz w:val="22"/>
          <w:szCs w:val="18"/>
          <w:rtl/>
        </w:rPr>
        <w:lastRenderedPageBreak/>
        <w:t xml:space="preserve">شكل 3. نمودار </w:t>
      </w:r>
      <w:r w:rsidRPr="005767BA">
        <w:rPr>
          <w:rStyle w:val="Strong"/>
          <w:rFonts w:ascii="B Nazanin" w:hAnsi="B Nazanin" w:cs="B Nazanin"/>
          <w:color w:val="000000"/>
          <w:sz w:val="22"/>
          <w:szCs w:val="18"/>
        </w:rPr>
        <w:t>Q-Q‌</w:t>
      </w:r>
      <w:r w:rsidRPr="005767BA">
        <w:rPr>
          <w:rStyle w:val="Strong"/>
          <w:rFonts w:ascii="B Nazanin" w:hAnsi="B Nazanin" w:cs="B Nazanin"/>
          <w:color w:val="000000"/>
          <w:sz w:val="22"/>
          <w:szCs w:val="18"/>
          <w:rtl/>
        </w:rPr>
        <w:t xml:space="preserve"> براي بررسي نرمال بودن باقيمانده‌ها</w:t>
      </w:r>
    </w:p>
    <w:p w:rsidR="005767BA" w:rsidRPr="005767BA" w:rsidRDefault="005767BA" w:rsidP="005767BA">
      <w:pPr>
        <w:ind w:firstLine="567"/>
        <w:jc w:val="both"/>
        <w:rPr>
          <w:rFonts w:ascii="B Nazanin" w:hAnsi="B Nazanin" w:cs="B Nazanin"/>
          <w:color w:val="000000"/>
          <w:sz w:val="22"/>
          <w:szCs w:val="18"/>
          <w:rtl/>
        </w:rPr>
      </w:pPr>
      <w:r w:rsidRPr="005767BA">
        <w:rPr>
          <w:rFonts w:ascii="B Nazanin" w:hAnsi="B Nazanin" w:cs="B Nazanin"/>
          <w:color w:val="000000"/>
          <w:sz w:val="22"/>
          <w:szCs w:val="18"/>
          <w:rtl/>
        </w:rPr>
        <w:t> </w:t>
      </w:r>
    </w:p>
    <w:p w:rsidR="005767BA" w:rsidRPr="005767BA" w:rsidRDefault="005767BA" w:rsidP="005767BA">
      <w:pPr>
        <w:spacing w:after="280"/>
        <w:ind w:firstLine="567"/>
        <w:jc w:val="both"/>
        <w:rPr>
          <w:rFonts w:ascii="B Nazanin" w:hAnsi="B Nazanin" w:cs="B Nazanin"/>
          <w:color w:val="000000"/>
          <w:sz w:val="22"/>
          <w:szCs w:val="28"/>
          <w:rtl/>
        </w:rPr>
      </w:pPr>
      <w:r w:rsidRPr="005767BA">
        <w:rPr>
          <w:rFonts w:ascii="B Nazanin" w:hAnsi="B Nazanin" w:cs="B Nazanin"/>
          <w:color w:val="000000"/>
          <w:sz w:val="22"/>
          <w:szCs w:val="28"/>
          <w:rtl/>
        </w:rPr>
        <w:t>به منظور بررسي ثابت بودن واريانس متغير وابسته براي تمامي مقادير متغير مستقل، نمودار مقادير باقيمانده‌ها در مقابل مقادير پيش‌بيني به شكل زير ترسيم مي‌گردد:</w:t>
      </w:r>
      <w:r w:rsidRPr="005767BA">
        <w:rPr>
          <w:rFonts w:ascii="B Nazanin" w:hAnsi="B Nazanin" w:cs="B Nazanin"/>
          <w:color w:val="000000"/>
          <w:sz w:val="22"/>
          <w:szCs w:val="28"/>
          <w:rtl/>
        </w:rPr>
        <w:br/>
      </w:r>
      <w:r w:rsidRPr="005767BA">
        <w:rPr>
          <w:rFonts w:ascii="B Nazanin" w:hAnsi="B Nazanin" w:cs="B Nazanin"/>
          <w:noProof/>
          <w:color w:val="000000"/>
          <w:sz w:val="22"/>
          <w:szCs w:val="28"/>
        </w:rPr>
        <w:drawing>
          <wp:inline distT="0" distB="0" distL="0" distR="0">
            <wp:extent cx="3324225" cy="2409825"/>
            <wp:effectExtent l="19050" t="0" r="9525" b="0"/>
            <wp:docPr id="520" name="Picture 520" descr="http://www.aqlibrary.org/UserFiles/Image/chaboki6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 descr="http://www.aqlibrary.org/UserFiles/Image/chaboki6gif.gif"/>
                    <pic:cNvPicPr>
                      <a:picLocks noChangeAspect="1" noChangeArrowheads="1"/>
                    </pic:cNvPicPr>
                  </pic:nvPicPr>
                  <pic:blipFill>
                    <a:blip r:embed="rId11" cstate="print"/>
                    <a:srcRect/>
                    <a:stretch>
                      <a:fillRect/>
                    </a:stretch>
                  </pic:blipFill>
                  <pic:spPr bwMode="auto">
                    <a:xfrm>
                      <a:off x="0" y="0"/>
                      <a:ext cx="3324225" cy="2409825"/>
                    </a:xfrm>
                    <a:prstGeom prst="rect">
                      <a:avLst/>
                    </a:prstGeom>
                    <a:noFill/>
                    <a:ln w="9525">
                      <a:noFill/>
                      <a:miter lim="800000"/>
                      <a:headEnd/>
                      <a:tailEnd/>
                    </a:ln>
                  </pic:spPr>
                </pic:pic>
              </a:graphicData>
            </a:graphic>
          </wp:inline>
        </w:drawing>
      </w:r>
      <w:r w:rsidRPr="005767BA">
        <w:rPr>
          <w:rFonts w:ascii="B Nazanin" w:hAnsi="B Nazanin" w:cs="B Nazanin"/>
          <w:color w:val="000000"/>
          <w:sz w:val="22"/>
          <w:szCs w:val="28"/>
          <w:rtl/>
        </w:rPr>
        <w:br/>
      </w:r>
    </w:p>
    <w:p w:rsidR="005767BA" w:rsidRPr="005767BA" w:rsidRDefault="005767BA" w:rsidP="005767BA">
      <w:pPr>
        <w:ind w:firstLine="567"/>
        <w:jc w:val="center"/>
        <w:rPr>
          <w:rFonts w:ascii="B Nazanin" w:hAnsi="B Nazanin" w:cs="B Nazanin"/>
          <w:color w:val="000000"/>
          <w:sz w:val="22"/>
          <w:szCs w:val="18"/>
          <w:rtl/>
        </w:rPr>
      </w:pPr>
      <w:r w:rsidRPr="005767BA">
        <w:rPr>
          <w:rStyle w:val="Strong"/>
          <w:rFonts w:ascii="B Nazanin" w:hAnsi="B Nazanin" w:cs="B Nazanin"/>
          <w:color w:val="000000"/>
          <w:sz w:val="22"/>
          <w:szCs w:val="18"/>
          <w:rtl/>
        </w:rPr>
        <w:t>شكل 4. نمودار بررسي ثبات واريانس</w:t>
      </w:r>
    </w:p>
    <w:p w:rsidR="005767BA" w:rsidRPr="005767BA" w:rsidRDefault="005767BA" w:rsidP="005767BA">
      <w:pPr>
        <w:ind w:firstLine="567"/>
        <w:jc w:val="both"/>
        <w:rPr>
          <w:rFonts w:ascii="B Nazanin" w:hAnsi="B Nazanin" w:cs="B Nazanin"/>
          <w:color w:val="000000"/>
          <w:sz w:val="22"/>
          <w:szCs w:val="18"/>
          <w:rtl/>
        </w:rPr>
      </w:pPr>
      <w:r w:rsidRPr="005767BA">
        <w:rPr>
          <w:rFonts w:ascii="B Nazanin" w:hAnsi="B Nazanin" w:cs="B Nazanin"/>
          <w:color w:val="000000"/>
          <w:sz w:val="22"/>
          <w:szCs w:val="18"/>
          <w:rtl/>
        </w:rPr>
        <w:t> </w:t>
      </w:r>
    </w:p>
    <w:p w:rsidR="005767BA" w:rsidRPr="005767BA" w:rsidRDefault="005767BA" w:rsidP="005767BA">
      <w:pPr>
        <w:ind w:firstLine="567"/>
        <w:jc w:val="lowKashida"/>
        <w:rPr>
          <w:rFonts w:ascii="B Nazanin" w:hAnsi="B Nazanin" w:cs="B Nazanin"/>
          <w:color w:val="000000"/>
          <w:sz w:val="22"/>
          <w:szCs w:val="18"/>
          <w:rtl/>
        </w:rPr>
      </w:pPr>
      <w:r w:rsidRPr="005767BA">
        <w:rPr>
          <w:rFonts w:ascii="B Nazanin" w:hAnsi="B Nazanin" w:cs="B Nazanin"/>
          <w:color w:val="000000"/>
          <w:sz w:val="22"/>
          <w:szCs w:val="28"/>
          <w:rtl/>
        </w:rPr>
        <w:t>با توجه به نبود روند يكنواخت افزايش يا كاهشي و پراكنش نقاط بر محور افقي مفروض به صورت متناسب، نگراني خاصي در مورد ثبات نداشتن واريانس متغير مستقل وجود ندارد. بررسي استقلال تمامي مشاهدات نيز با استفاده از آزمون دوربين- واتسن بر روي باقيمانده‌ها انجام گرفت كه مقدار بسيار نزديك به 2 براي آن (98/1 مطابق جدول 3) نشانگر نبود همبستگي بين داده‌هاي متوالي است. فرض عدم هم‌خطي مشترك</w:t>
      </w:r>
      <w:hyperlink r:id="rId12" w:anchor="_ftn1" w:tooltip="" w:history="1">
        <w:r w:rsidRPr="005767BA">
          <w:rPr>
            <w:rStyle w:val="Hyperlink"/>
            <w:rFonts w:ascii="B Nazanin" w:hAnsi="B Nazanin" w:cs="B Nazanin"/>
            <w:sz w:val="22"/>
            <w:szCs w:val="24"/>
            <w:vertAlign w:val="superscript"/>
          </w:rPr>
          <w:t>[1]</w:t>
        </w:r>
      </w:hyperlink>
      <w:r w:rsidRPr="005767BA">
        <w:rPr>
          <w:rFonts w:ascii="B Nazanin" w:hAnsi="B Nazanin" w:cs="B Nazanin"/>
          <w:color w:val="000000"/>
          <w:sz w:val="22"/>
          <w:szCs w:val="28"/>
          <w:rtl/>
        </w:rPr>
        <w:t xml:space="preserve"> بين متغيرهاي مستقل نيز توسط آماره تولرانس و عامل تورم واريانسي، بررسي گرديد. تولرانس نسبتي از واريانس متغير، يك متغير مستقل است كه به وسيلة ديگر متغيرهاي مدل توضيح داده نشده است. بنابراين، مقادير بالاتر براي اين آماره به منظور تشخيص نبود هم‌خطي مشترك،‌ مناسب‌تر است. </w:t>
      </w:r>
      <w:r w:rsidRPr="005767BA">
        <w:rPr>
          <w:rFonts w:ascii="B Nazanin" w:hAnsi="B Nazanin" w:cs="B Nazanin"/>
          <w:color w:val="000000"/>
          <w:sz w:val="22"/>
        </w:rPr>
        <w:t>VIF</w:t>
      </w:r>
      <w:hyperlink r:id="rId13" w:anchor="_ftn2" w:tooltip="" w:history="1">
        <w:r w:rsidRPr="005767BA">
          <w:rPr>
            <w:rStyle w:val="Hyperlink"/>
            <w:rFonts w:ascii="B Nazanin" w:hAnsi="B Nazanin" w:cs="B Nazanin"/>
            <w:sz w:val="22"/>
            <w:szCs w:val="24"/>
          </w:rPr>
          <w:t>[2]</w:t>
        </w:r>
      </w:hyperlink>
      <w:r w:rsidRPr="005767BA">
        <w:rPr>
          <w:rFonts w:ascii="B Nazanin" w:hAnsi="B Nazanin" w:cs="B Nazanin"/>
          <w:color w:val="000000"/>
          <w:sz w:val="22"/>
          <w:szCs w:val="28"/>
          <w:rtl/>
        </w:rPr>
        <w:t xml:space="preserve"> يا عامل تورم واريانسي معكوس ضريب تولرانس بوده و در بعضي موارد به منظور بررسي ميزان هم‌خطي به‌جاي تولرانس مورد استفاده قرار مي‌گيرد. مقدار بالاي 1/0 براي تولرانس و كمتر از 10 براي عامل تورم واريانسي بيانگر نبود مشكل در برازش مدل رگرسيوني خواهد بود. </w:t>
      </w:r>
    </w:p>
    <w:p w:rsidR="005767BA" w:rsidRPr="005767BA" w:rsidRDefault="005767BA" w:rsidP="005767BA">
      <w:pPr>
        <w:ind w:firstLine="567"/>
        <w:jc w:val="center"/>
        <w:rPr>
          <w:rFonts w:ascii="B Nazanin" w:hAnsi="B Nazanin" w:cs="B Nazanin"/>
          <w:color w:val="000000"/>
          <w:sz w:val="22"/>
          <w:szCs w:val="18"/>
          <w:rtl/>
        </w:rPr>
      </w:pPr>
      <w:r w:rsidRPr="005767BA">
        <w:rPr>
          <w:rStyle w:val="Strong"/>
          <w:rFonts w:ascii="B Nazanin" w:hAnsi="B Nazanin" w:cs="B Nazanin"/>
          <w:color w:val="000000"/>
          <w:sz w:val="22"/>
          <w:szCs w:val="18"/>
          <w:rtl/>
        </w:rPr>
        <w:t>جدول 6. بررسي عدم هم‌خطي مشترك متغيرهاي مستقل</w:t>
      </w:r>
    </w:p>
    <w:tbl>
      <w:tblPr>
        <w:bidiVisual/>
        <w:tblW w:w="0" w:type="auto"/>
        <w:jc w:val="center"/>
        <w:tblInd w:w="1510" w:type="dxa"/>
        <w:tblCellMar>
          <w:left w:w="0" w:type="dxa"/>
          <w:right w:w="0" w:type="dxa"/>
        </w:tblCellMar>
        <w:tblLook w:val="04A0"/>
      </w:tblPr>
      <w:tblGrid>
        <w:gridCol w:w="2169"/>
        <w:gridCol w:w="1862"/>
        <w:gridCol w:w="1479"/>
      </w:tblGrid>
      <w:tr w:rsidR="005767BA" w:rsidRPr="005767BA" w:rsidTr="005767BA">
        <w:trPr>
          <w:jc w:val="center"/>
        </w:trPr>
        <w:tc>
          <w:tcPr>
            <w:tcW w:w="4031" w:type="dxa"/>
            <w:gridSpan w:val="2"/>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Style w:val="Strong"/>
                <w:rFonts w:ascii="B Nazanin" w:hAnsi="B Nazanin" w:cs="B Nazanin"/>
                <w:color w:val="000000"/>
                <w:sz w:val="22"/>
                <w:szCs w:val="18"/>
                <w:rtl/>
              </w:rPr>
              <w:t>آماره‌هاي هم‌خطي</w:t>
            </w:r>
          </w:p>
        </w:tc>
        <w:tc>
          <w:tcPr>
            <w:tcW w:w="1479" w:type="dxa"/>
            <w:vMerge w:val="restart"/>
            <w:tcBorders>
              <w:top w:val="single" w:sz="8" w:space="0" w:color="000000"/>
              <w:left w:val="single" w:sz="8" w:space="0" w:color="000000"/>
              <w:bottom w:val="single" w:sz="8" w:space="0" w:color="000000"/>
              <w:right w:val="outset" w:sz="6" w:space="0" w:color="ECE9D8"/>
            </w:tcBorders>
            <w:shd w:val="clear" w:color="auto" w:fill="D9D9D9"/>
            <w:tcMar>
              <w:top w:w="0" w:type="dxa"/>
              <w:left w:w="108" w:type="dxa"/>
              <w:bottom w:w="0" w:type="dxa"/>
              <w:right w:w="108"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szCs w:val="18"/>
                <w:rtl/>
              </w:rPr>
              <w:t> </w:t>
            </w:r>
          </w:p>
        </w:tc>
      </w:tr>
      <w:bookmarkEnd w:id="0"/>
      <w:tr w:rsidR="005767BA" w:rsidRPr="005767BA" w:rsidTr="005767BA">
        <w:trPr>
          <w:jc w:val="center"/>
        </w:trPr>
        <w:tc>
          <w:tcPr>
            <w:tcW w:w="2169" w:type="dxa"/>
            <w:tcBorders>
              <w:top w:val="outset" w:sz="6" w:space="0" w:color="ECE9D8"/>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Style w:val="Strong"/>
                <w:rFonts w:ascii="B Nazanin" w:hAnsi="B Nazanin" w:cs="B Nazanin"/>
                <w:color w:val="000000"/>
                <w:sz w:val="22"/>
                <w:szCs w:val="18"/>
                <w:rtl/>
              </w:rPr>
              <w:t xml:space="preserve">عامل تورم واريانسي </w:t>
            </w:r>
            <w:r w:rsidRPr="005767BA">
              <w:rPr>
                <w:rStyle w:val="Strong"/>
                <w:rFonts w:ascii="B Nazanin" w:hAnsi="B Nazanin" w:cs="B Nazanin"/>
                <w:color w:val="000000"/>
                <w:sz w:val="22"/>
                <w:szCs w:val="18"/>
              </w:rPr>
              <w:t>(VIF)</w:t>
            </w:r>
          </w:p>
        </w:tc>
        <w:tc>
          <w:tcPr>
            <w:tcW w:w="1862" w:type="dxa"/>
            <w:tcBorders>
              <w:top w:val="outset" w:sz="6" w:space="0" w:color="ECE9D8"/>
              <w:left w:val="single" w:sz="8" w:space="0" w:color="000000"/>
              <w:bottom w:val="single" w:sz="8" w:space="0" w:color="000000"/>
              <w:right w:val="outset" w:sz="6" w:space="0" w:color="ECE9D8"/>
            </w:tcBorders>
            <w:shd w:val="clear" w:color="auto" w:fill="D9D9D9"/>
            <w:tcMar>
              <w:top w:w="0" w:type="dxa"/>
              <w:left w:w="108" w:type="dxa"/>
              <w:bottom w:w="0" w:type="dxa"/>
              <w:right w:w="108"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Style w:val="Strong"/>
                <w:rFonts w:ascii="B Nazanin" w:hAnsi="B Nazanin" w:cs="B Nazanin"/>
                <w:color w:val="000000"/>
                <w:sz w:val="22"/>
                <w:szCs w:val="18"/>
                <w:rtl/>
              </w:rPr>
              <w:t xml:space="preserve">تولرانس </w:t>
            </w:r>
            <w:r w:rsidRPr="005767BA">
              <w:rPr>
                <w:rStyle w:val="Strong"/>
                <w:rFonts w:ascii="B Nazanin" w:hAnsi="B Nazanin" w:cs="B Nazanin"/>
                <w:color w:val="000000"/>
                <w:sz w:val="22"/>
                <w:szCs w:val="18"/>
              </w:rPr>
              <w:t>(Tolerance)</w:t>
            </w:r>
          </w:p>
        </w:tc>
        <w:tc>
          <w:tcPr>
            <w:tcW w:w="0" w:type="auto"/>
            <w:vMerge/>
            <w:tcBorders>
              <w:top w:val="single" w:sz="8" w:space="0" w:color="000000"/>
              <w:left w:val="single" w:sz="8" w:space="0" w:color="000000"/>
              <w:bottom w:val="single" w:sz="8" w:space="0" w:color="000000"/>
              <w:right w:val="outset" w:sz="6" w:space="0" w:color="ECE9D8"/>
            </w:tcBorders>
            <w:vAlign w:val="center"/>
            <w:hideMark/>
          </w:tcPr>
          <w:p w:rsidR="005767BA" w:rsidRPr="005767BA" w:rsidRDefault="005767BA" w:rsidP="005767BA">
            <w:pPr>
              <w:rPr>
                <w:rFonts w:ascii="B Nazanin" w:hAnsi="B Nazanin" w:cs="B Nazanin"/>
                <w:color w:val="333333"/>
                <w:sz w:val="22"/>
                <w:szCs w:val="18"/>
              </w:rPr>
            </w:pPr>
          </w:p>
        </w:tc>
      </w:tr>
      <w:tr w:rsidR="005767BA" w:rsidRPr="005767BA" w:rsidTr="005767BA">
        <w:trPr>
          <w:jc w:val="center"/>
        </w:trPr>
        <w:tc>
          <w:tcPr>
            <w:tcW w:w="2169" w:type="dxa"/>
            <w:tcBorders>
              <w:top w:val="outset" w:sz="6" w:space="0" w:color="ECE9D8"/>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rtl/>
              </w:rPr>
              <w:t>1/298</w:t>
            </w:r>
          </w:p>
        </w:tc>
        <w:tc>
          <w:tcPr>
            <w:tcW w:w="1862" w:type="dxa"/>
            <w:tcBorders>
              <w:top w:val="outset" w:sz="6" w:space="0" w:color="ECE9D8"/>
              <w:left w:val="single" w:sz="8" w:space="0" w:color="000000"/>
              <w:bottom w:val="single" w:sz="8" w:space="0" w:color="000000"/>
              <w:right w:val="outset" w:sz="6" w:space="0" w:color="ECE9D8"/>
            </w:tcBorders>
            <w:shd w:val="clear" w:color="auto" w:fill="auto"/>
            <w:tcMar>
              <w:top w:w="0" w:type="dxa"/>
              <w:left w:w="108" w:type="dxa"/>
              <w:bottom w:w="0" w:type="dxa"/>
              <w:right w:w="108"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rtl/>
              </w:rPr>
              <w:t>770/0</w:t>
            </w:r>
          </w:p>
        </w:tc>
        <w:tc>
          <w:tcPr>
            <w:tcW w:w="1479" w:type="dxa"/>
            <w:tcBorders>
              <w:top w:val="outset" w:sz="6" w:space="0" w:color="ECE9D8"/>
              <w:left w:val="single" w:sz="8" w:space="0" w:color="000000"/>
              <w:bottom w:val="single" w:sz="8" w:space="0" w:color="000000"/>
              <w:right w:val="outset" w:sz="6" w:space="0" w:color="ECE9D8"/>
            </w:tcBorders>
            <w:shd w:val="clear" w:color="auto" w:fill="auto"/>
            <w:tcMar>
              <w:top w:w="0" w:type="dxa"/>
              <w:left w:w="108" w:type="dxa"/>
              <w:bottom w:w="0" w:type="dxa"/>
              <w:right w:w="108"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000000"/>
                <w:sz w:val="22"/>
                <w:rtl/>
              </w:rPr>
              <w:t>رهبري</w:t>
            </w:r>
          </w:p>
        </w:tc>
      </w:tr>
      <w:tr w:rsidR="005767BA" w:rsidRPr="005767BA" w:rsidTr="005767BA">
        <w:trPr>
          <w:jc w:val="center"/>
        </w:trPr>
        <w:tc>
          <w:tcPr>
            <w:tcW w:w="2169" w:type="dxa"/>
            <w:tcBorders>
              <w:top w:val="outset" w:sz="6" w:space="0" w:color="ECE9D8"/>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rtl/>
              </w:rPr>
              <w:t>1/298</w:t>
            </w:r>
          </w:p>
        </w:tc>
        <w:tc>
          <w:tcPr>
            <w:tcW w:w="1862" w:type="dxa"/>
            <w:tcBorders>
              <w:top w:val="outset" w:sz="6" w:space="0" w:color="ECE9D8"/>
              <w:left w:val="single" w:sz="8" w:space="0" w:color="000000"/>
              <w:bottom w:val="single" w:sz="8" w:space="0" w:color="000000"/>
              <w:right w:val="outset" w:sz="6" w:space="0" w:color="ECE9D8"/>
            </w:tcBorders>
            <w:shd w:val="clear" w:color="auto" w:fill="auto"/>
            <w:tcMar>
              <w:top w:w="0" w:type="dxa"/>
              <w:left w:w="108" w:type="dxa"/>
              <w:bottom w:w="0" w:type="dxa"/>
              <w:right w:w="108"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rtl/>
              </w:rPr>
              <w:t>770/0</w:t>
            </w:r>
          </w:p>
        </w:tc>
        <w:tc>
          <w:tcPr>
            <w:tcW w:w="1479" w:type="dxa"/>
            <w:tcBorders>
              <w:top w:val="outset" w:sz="6" w:space="0" w:color="ECE9D8"/>
              <w:left w:val="single" w:sz="8" w:space="0" w:color="000000"/>
              <w:bottom w:val="single" w:sz="8" w:space="0" w:color="000000"/>
              <w:right w:val="outset" w:sz="6" w:space="0" w:color="ECE9D8"/>
            </w:tcBorders>
            <w:shd w:val="clear" w:color="auto" w:fill="auto"/>
            <w:tcMar>
              <w:top w:w="0" w:type="dxa"/>
              <w:left w:w="108" w:type="dxa"/>
              <w:bottom w:w="0" w:type="dxa"/>
              <w:right w:w="108"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000000"/>
                <w:sz w:val="22"/>
                <w:rtl/>
              </w:rPr>
              <w:t>افراد</w:t>
            </w:r>
          </w:p>
        </w:tc>
      </w:tr>
    </w:tbl>
    <w:p w:rsidR="005767BA" w:rsidRPr="005767BA" w:rsidRDefault="005767BA" w:rsidP="005767BA">
      <w:pPr>
        <w:ind w:firstLine="567"/>
        <w:jc w:val="both"/>
        <w:rPr>
          <w:rFonts w:ascii="B Nazanin" w:hAnsi="B Nazanin" w:cs="B Nazanin"/>
          <w:color w:val="000000"/>
          <w:sz w:val="22"/>
          <w:szCs w:val="18"/>
          <w:rtl/>
        </w:rPr>
      </w:pPr>
      <w:r w:rsidRPr="005767BA">
        <w:rPr>
          <w:rFonts w:ascii="B Nazanin" w:hAnsi="B Nazanin" w:cs="B Nazanin"/>
          <w:color w:val="000000"/>
          <w:sz w:val="22"/>
          <w:szCs w:val="18"/>
          <w:rtl/>
        </w:rPr>
        <w:t> </w:t>
      </w:r>
    </w:p>
    <w:p w:rsidR="005767BA" w:rsidRPr="005767BA" w:rsidRDefault="005767BA" w:rsidP="005767BA">
      <w:pPr>
        <w:ind w:firstLine="567"/>
        <w:jc w:val="lowKashida"/>
        <w:rPr>
          <w:rFonts w:ascii="B Nazanin" w:hAnsi="B Nazanin" w:cs="B Nazanin"/>
          <w:color w:val="000000"/>
          <w:sz w:val="22"/>
          <w:szCs w:val="18"/>
          <w:rtl/>
        </w:rPr>
      </w:pPr>
      <w:r w:rsidRPr="005767BA">
        <w:rPr>
          <w:rFonts w:ascii="B Nazanin" w:hAnsi="B Nazanin" w:cs="B Nazanin"/>
          <w:color w:val="000000"/>
          <w:sz w:val="22"/>
          <w:szCs w:val="28"/>
          <w:rtl/>
        </w:rPr>
        <w:lastRenderedPageBreak/>
        <w:t xml:space="preserve">نتايج اين آماره نشان مي‌دهد هم‌خطي مضري در بين متغيرهاي مستقل وجود ندارد. با عنايت به مجموع بررسي‌هاي انجام شده، مي‌توان تناسب داده‌ها را براي اجراي مدل رگرسيوني مناسب و نتايج به دست‌آمده را معتبر دانست. بنابراين، ابعاد رهبري و افراد از مديريت‌ كيفيت ‌فراگير به عنوان متغيرهاي توجيه‌كننده تغييرات چابكي معرفي مي‌شوند. </w:t>
      </w:r>
    </w:p>
    <w:p w:rsidR="005767BA" w:rsidRPr="005767BA" w:rsidRDefault="005767BA" w:rsidP="005767BA">
      <w:pPr>
        <w:ind w:firstLine="567"/>
        <w:jc w:val="lowKashida"/>
        <w:rPr>
          <w:rFonts w:ascii="B Nazanin" w:hAnsi="B Nazanin" w:cs="B Nazanin"/>
          <w:color w:val="000000"/>
          <w:sz w:val="22"/>
          <w:szCs w:val="18"/>
          <w:rtl/>
        </w:rPr>
      </w:pPr>
      <w:r w:rsidRPr="005767BA">
        <w:rPr>
          <w:rStyle w:val="Strong"/>
          <w:rFonts w:ascii="B Nazanin" w:hAnsi="B Nazanin" w:cs="B Nazanin"/>
          <w:color w:val="000000"/>
          <w:sz w:val="22"/>
          <w:rtl/>
        </w:rPr>
        <w:t>2-4- سطح دوم: تحليل رگرسيون متغيرهاي ابعاد تأثيرگذار كيفيت (رهبري و افراد)</w:t>
      </w:r>
    </w:p>
    <w:p w:rsidR="005767BA" w:rsidRPr="005767BA" w:rsidRDefault="005767BA" w:rsidP="005767BA">
      <w:pPr>
        <w:ind w:firstLine="567"/>
        <w:jc w:val="lowKashida"/>
        <w:rPr>
          <w:rFonts w:ascii="B Nazanin" w:hAnsi="B Nazanin" w:cs="B Nazanin"/>
          <w:color w:val="000000"/>
          <w:sz w:val="22"/>
          <w:szCs w:val="18"/>
          <w:rtl/>
        </w:rPr>
      </w:pPr>
      <w:r w:rsidRPr="005767BA">
        <w:rPr>
          <w:rFonts w:ascii="B Nazanin" w:hAnsi="B Nazanin" w:cs="B Nazanin"/>
          <w:color w:val="000000"/>
          <w:sz w:val="22"/>
          <w:szCs w:val="28"/>
          <w:rtl/>
        </w:rPr>
        <w:t xml:space="preserve">با تعيين ابعادي از كيفيت كه توجيه‌كننده و عامل ايجاد تغيير در چابكي كتابخانه‌ها مي‌باشند، برنامه‌ريزي ميان مدت براي چابك‌سازي اين نهادهاي خدماتي فراهم مي‌آيد. اما به منظور تبيين برنامه‌هاي عملياتي در سطح بعدي، به خردكردن اين ابعاد به مؤلفه‌هاي كيفي تأثيرگذار نياز است. بدين منظور، مؤلفه‌هاي تشكيل‌دهندة دو بُعد رهبري و افراد از مديريت‌ كيفيت ‌فراگير (12 متغير) در تحليل مرتبه دوم رگرسيون، به ‌عنوان متغيرهاي مستقل وارد مدل رگرسيون شده و ارتباط آنها با چابكي بررسي مي‌گردد. بدين منظور، مراحل تشريح شده در مرحله پيشين دوباره طي شد. به منظور اجتناب از اطالة كلام، مراحل تحليل رگرسيون در اين مرحله به طور مختصر مورد اشاره قرار مي‌گيرد. </w:t>
      </w:r>
    </w:p>
    <w:p w:rsidR="005767BA" w:rsidRPr="005767BA" w:rsidRDefault="005767BA" w:rsidP="005767BA">
      <w:pPr>
        <w:ind w:firstLine="567"/>
        <w:jc w:val="lowKashida"/>
        <w:rPr>
          <w:rFonts w:ascii="B Nazanin" w:hAnsi="B Nazanin" w:cs="B Nazanin"/>
          <w:color w:val="000000"/>
          <w:sz w:val="22"/>
          <w:szCs w:val="18"/>
          <w:rtl/>
        </w:rPr>
      </w:pPr>
      <w:r w:rsidRPr="005767BA">
        <w:rPr>
          <w:rFonts w:ascii="B Nazanin" w:hAnsi="B Nazanin" w:cs="B Nazanin"/>
          <w:color w:val="000000"/>
          <w:sz w:val="22"/>
          <w:szCs w:val="28"/>
          <w:rtl/>
        </w:rPr>
        <w:t xml:space="preserve">نمودارهاي پراكنش ارتباط بين متغيرهاي 12گانه مستقل و متغير وابسته چابكي، انحراف قابل توجهي از خطي بودن روابط را نشان نداد. مدل رگرسيون چندگانه با استفاده از روش گام‌به‌گام پس از اجراي سه مدل، در نهايت ورود 1 متغير از رهبري (وضع هدفهاي شفاف براي كيفيت و پايبندي به آن) و 2 متغير از افراد (تفويض اختيارات لازم به كتابداران و به روز بودن اطلاعات آنها) به مدل را مجاز دانست. ضريب تعيين به دست آمده براي اين مدل نزديك به 60/0 به دست آمد كه مقدار قابل قبولي است. آزمون </w:t>
      </w:r>
      <w:r w:rsidRPr="005767BA">
        <w:rPr>
          <w:rFonts w:ascii="B Nazanin" w:hAnsi="B Nazanin" w:cs="B Nazanin"/>
          <w:color w:val="000000"/>
          <w:sz w:val="22"/>
        </w:rPr>
        <w:t>F</w:t>
      </w:r>
      <w:r w:rsidRPr="005767BA">
        <w:rPr>
          <w:rFonts w:ascii="B Nazanin" w:hAnsi="B Nazanin" w:cs="B Nazanin"/>
          <w:color w:val="000000"/>
          <w:sz w:val="22"/>
          <w:szCs w:val="28"/>
        </w:rPr>
        <w:t>‌</w:t>
      </w:r>
      <w:r w:rsidRPr="005767BA">
        <w:rPr>
          <w:rFonts w:ascii="B Nazanin" w:hAnsi="B Nazanin" w:cs="B Nazanin"/>
          <w:color w:val="000000"/>
          <w:sz w:val="22"/>
          <w:szCs w:val="28"/>
          <w:rtl/>
        </w:rPr>
        <w:t xml:space="preserve"> بر روي مدل به منظور تست برازش مناسب مدل نيز مؤيد اين امر بود. در نهايت، ضريبهاي مدل رگرسيون حاصل و سطوح معنا‌داري آنها به صورت جدول 7 ارائه گرديد.</w:t>
      </w:r>
    </w:p>
    <w:p w:rsidR="005767BA" w:rsidRPr="005767BA" w:rsidRDefault="005767BA" w:rsidP="005767BA">
      <w:pPr>
        <w:ind w:firstLine="567"/>
        <w:jc w:val="center"/>
        <w:rPr>
          <w:rFonts w:ascii="B Nazanin" w:hAnsi="B Nazanin" w:cs="B Nazanin"/>
          <w:color w:val="000000"/>
          <w:sz w:val="22"/>
          <w:szCs w:val="18"/>
          <w:rtl/>
        </w:rPr>
      </w:pPr>
      <w:r w:rsidRPr="005767BA">
        <w:rPr>
          <w:rStyle w:val="Strong"/>
          <w:rFonts w:ascii="B Nazanin" w:hAnsi="B Nazanin" w:cs="B Nazanin"/>
          <w:color w:val="000000"/>
          <w:sz w:val="22"/>
          <w:szCs w:val="18"/>
          <w:rtl/>
        </w:rPr>
        <w:t>جدول 7. ضريبهاي رگرسيون</w:t>
      </w:r>
    </w:p>
    <w:tbl>
      <w:tblPr>
        <w:bidiVisual/>
        <w:tblW w:w="0" w:type="auto"/>
        <w:jc w:val="center"/>
        <w:tblInd w:w="472" w:type="dxa"/>
        <w:tblCellMar>
          <w:left w:w="0" w:type="dxa"/>
          <w:right w:w="0" w:type="dxa"/>
        </w:tblCellMar>
        <w:tblLook w:val="04A0"/>
      </w:tblPr>
      <w:tblGrid>
        <w:gridCol w:w="1669"/>
        <w:gridCol w:w="866"/>
        <w:gridCol w:w="1276"/>
        <w:gridCol w:w="1417"/>
        <w:gridCol w:w="851"/>
        <w:gridCol w:w="1276"/>
      </w:tblGrid>
      <w:tr w:rsidR="005767BA" w:rsidRPr="005767BA" w:rsidTr="005767BA">
        <w:trPr>
          <w:trHeight w:val="388"/>
          <w:jc w:val="center"/>
        </w:trPr>
        <w:tc>
          <w:tcPr>
            <w:tcW w:w="1669" w:type="dxa"/>
            <w:vMerge w:val="restart"/>
            <w:tcBorders>
              <w:top w:val="single" w:sz="8" w:space="0" w:color="000000"/>
              <w:left w:val="single" w:sz="8" w:space="0" w:color="000000"/>
              <w:bottom w:val="single" w:sz="8" w:space="0" w:color="000000"/>
              <w:right w:val="single" w:sz="12" w:space="0" w:color="000000"/>
            </w:tcBorders>
            <w:shd w:val="clear" w:color="auto" w:fill="D9D9D9"/>
            <w:tcMar>
              <w:top w:w="0" w:type="dxa"/>
              <w:left w:w="93" w:type="dxa"/>
              <w:bottom w:w="0" w:type="dxa"/>
              <w:right w:w="93"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Style w:val="Strong"/>
                <w:rFonts w:ascii="B Nazanin" w:hAnsi="B Nazanin" w:cs="B Nazanin"/>
                <w:color w:val="000000"/>
                <w:sz w:val="22"/>
                <w:szCs w:val="18"/>
                <w:rtl/>
              </w:rPr>
              <w:t>مدل</w:t>
            </w:r>
          </w:p>
        </w:tc>
        <w:tc>
          <w:tcPr>
            <w:tcW w:w="2142" w:type="dxa"/>
            <w:gridSpan w:val="2"/>
            <w:tcBorders>
              <w:top w:val="single" w:sz="8" w:space="0" w:color="000000"/>
              <w:left w:val="nil"/>
              <w:bottom w:val="single" w:sz="8" w:space="0" w:color="000000"/>
              <w:right w:val="single" w:sz="8" w:space="0" w:color="000000"/>
            </w:tcBorders>
            <w:shd w:val="clear" w:color="auto" w:fill="D9D9D9"/>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Style w:val="Strong"/>
                <w:rFonts w:ascii="B Nazanin" w:hAnsi="B Nazanin" w:cs="B Nazanin"/>
                <w:color w:val="000000"/>
                <w:sz w:val="22"/>
                <w:szCs w:val="18"/>
                <w:rtl/>
              </w:rPr>
              <w:t>ضريبهاي غيراستاندارد</w:t>
            </w:r>
          </w:p>
        </w:tc>
        <w:tc>
          <w:tcPr>
            <w:tcW w:w="1417" w:type="dxa"/>
            <w:tcBorders>
              <w:top w:val="single" w:sz="8" w:space="0" w:color="000000"/>
              <w:left w:val="nil"/>
              <w:bottom w:val="single" w:sz="8" w:space="0" w:color="000000"/>
              <w:right w:val="single" w:sz="8" w:space="0" w:color="000000"/>
            </w:tcBorders>
            <w:shd w:val="clear" w:color="auto" w:fill="D9D9D9"/>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Style w:val="Strong"/>
                <w:rFonts w:ascii="B Nazanin" w:hAnsi="B Nazanin" w:cs="B Nazanin"/>
                <w:color w:val="000000"/>
                <w:sz w:val="22"/>
                <w:szCs w:val="18"/>
                <w:rtl/>
              </w:rPr>
              <w:t>ضريبهاي استاندارد</w:t>
            </w:r>
          </w:p>
        </w:tc>
        <w:tc>
          <w:tcPr>
            <w:tcW w:w="851" w:type="dxa"/>
            <w:vMerge w:val="restart"/>
            <w:tcBorders>
              <w:top w:val="single" w:sz="8" w:space="0" w:color="000000"/>
              <w:left w:val="nil"/>
              <w:bottom w:val="single" w:sz="8" w:space="0" w:color="000000"/>
              <w:right w:val="single" w:sz="8" w:space="0" w:color="000000"/>
            </w:tcBorders>
            <w:shd w:val="clear" w:color="auto" w:fill="D9D9D9"/>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Style w:val="Strong"/>
                <w:rFonts w:ascii="B Nazanin" w:hAnsi="B Nazanin" w:cs="B Nazanin"/>
                <w:color w:val="000000"/>
                <w:sz w:val="22"/>
                <w:szCs w:val="18"/>
              </w:rPr>
              <w:t>t</w:t>
            </w:r>
          </w:p>
        </w:tc>
        <w:tc>
          <w:tcPr>
            <w:tcW w:w="1276" w:type="dxa"/>
            <w:vMerge w:val="restart"/>
            <w:tcBorders>
              <w:top w:val="single" w:sz="8" w:space="0" w:color="000000"/>
              <w:left w:val="nil"/>
              <w:bottom w:val="single" w:sz="8" w:space="0" w:color="000000"/>
              <w:right w:val="single" w:sz="8" w:space="0" w:color="000000"/>
            </w:tcBorders>
            <w:shd w:val="clear" w:color="auto" w:fill="D9D9D9"/>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Style w:val="Strong"/>
                <w:rFonts w:ascii="B Nazanin" w:hAnsi="B Nazanin" w:cs="B Nazanin"/>
                <w:color w:val="000000"/>
                <w:sz w:val="22"/>
                <w:szCs w:val="18"/>
                <w:rtl/>
              </w:rPr>
              <w:t>سطح‌معنا‌داري</w:t>
            </w:r>
          </w:p>
        </w:tc>
      </w:tr>
      <w:tr w:rsidR="005767BA" w:rsidRPr="005767BA" w:rsidTr="005767BA">
        <w:trPr>
          <w:trHeight w:val="388"/>
          <w:jc w:val="center"/>
        </w:trPr>
        <w:tc>
          <w:tcPr>
            <w:tcW w:w="0" w:type="auto"/>
            <w:vMerge/>
            <w:tcBorders>
              <w:top w:val="single" w:sz="8" w:space="0" w:color="000000"/>
              <w:left w:val="single" w:sz="8" w:space="0" w:color="000000"/>
              <w:bottom w:val="single" w:sz="8" w:space="0" w:color="000000"/>
              <w:right w:val="single" w:sz="12" w:space="0" w:color="000000"/>
            </w:tcBorders>
            <w:vAlign w:val="center"/>
            <w:hideMark/>
          </w:tcPr>
          <w:p w:rsidR="005767BA" w:rsidRPr="005767BA" w:rsidRDefault="005767BA" w:rsidP="005767BA">
            <w:pPr>
              <w:rPr>
                <w:rFonts w:ascii="B Nazanin" w:hAnsi="B Nazanin" w:cs="B Nazanin"/>
                <w:color w:val="333333"/>
                <w:sz w:val="22"/>
                <w:szCs w:val="18"/>
              </w:rPr>
            </w:pPr>
          </w:p>
        </w:tc>
        <w:tc>
          <w:tcPr>
            <w:tcW w:w="866" w:type="dxa"/>
            <w:tcBorders>
              <w:top w:val="nil"/>
              <w:left w:val="nil"/>
              <w:bottom w:val="single" w:sz="8" w:space="0" w:color="000000"/>
              <w:right w:val="single" w:sz="8" w:space="0" w:color="000000"/>
            </w:tcBorders>
            <w:shd w:val="clear" w:color="auto" w:fill="D9D9D9"/>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Style w:val="Strong"/>
                <w:rFonts w:ascii="B Nazanin" w:hAnsi="B Nazanin" w:cs="B Nazanin"/>
                <w:color w:val="000000"/>
                <w:sz w:val="22"/>
                <w:szCs w:val="18"/>
              </w:rPr>
              <w:t>B</w:t>
            </w:r>
          </w:p>
        </w:tc>
        <w:tc>
          <w:tcPr>
            <w:tcW w:w="1276" w:type="dxa"/>
            <w:tcBorders>
              <w:top w:val="single" w:sz="8" w:space="0" w:color="000000"/>
              <w:left w:val="nil"/>
              <w:bottom w:val="single" w:sz="8" w:space="0" w:color="000000"/>
              <w:right w:val="single" w:sz="8" w:space="0" w:color="000000"/>
            </w:tcBorders>
            <w:shd w:val="clear" w:color="auto" w:fill="D9D9D9"/>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Style w:val="Strong"/>
                <w:rFonts w:ascii="B Nazanin" w:hAnsi="B Nazanin" w:cs="B Nazanin"/>
                <w:color w:val="000000"/>
                <w:sz w:val="22"/>
                <w:szCs w:val="18"/>
                <w:rtl/>
              </w:rPr>
              <w:t>خطاي استاندارد</w:t>
            </w:r>
          </w:p>
        </w:tc>
        <w:tc>
          <w:tcPr>
            <w:tcW w:w="1417" w:type="dxa"/>
            <w:tcBorders>
              <w:top w:val="nil"/>
              <w:left w:val="nil"/>
              <w:bottom w:val="single" w:sz="8" w:space="0" w:color="000000"/>
              <w:right w:val="single" w:sz="8" w:space="0" w:color="000000"/>
            </w:tcBorders>
            <w:shd w:val="clear" w:color="auto" w:fill="D9D9D9"/>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Style w:val="Strong"/>
                <w:rFonts w:ascii="B Nazanin" w:hAnsi="B Nazanin" w:cs="B Nazanin"/>
                <w:color w:val="000000"/>
                <w:sz w:val="22"/>
                <w:szCs w:val="18"/>
              </w:rPr>
              <w:t>Beta</w:t>
            </w:r>
          </w:p>
        </w:tc>
        <w:tc>
          <w:tcPr>
            <w:tcW w:w="0" w:type="auto"/>
            <w:vMerge/>
            <w:tcBorders>
              <w:top w:val="single" w:sz="8" w:space="0" w:color="000000"/>
              <w:left w:val="nil"/>
              <w:bottom w:val="single" w:sz="8" w:space="0" w:color="000000"/>
              <w:right w:val="single" w:sz="8" w:space="0" w:color="000000"/>
            </w:tcBorders>
            <w:vAlign w:val="center"/>
            <w:hideMark/>
          </w:tcPr>
          <w:p w:rsidR="005767BA" w:rsidRPr="005767BA" w:rsidRDefault="005767BA" w:rsidP="005767BA">
            <w:pPr>
              <w:rPr>
                <w:rFonts w:ascii="B Nazanin" w:hAnsi="B Nazanin" w:cs="B Nazanin"/>
                <w:color w:val="333333"/>
                <w:sz w:val="22"/>
                <w:szCs w:val="18"/>
              </w:rPr>
            </w:pPr>
          </w:p>
        </w:tc>
        <w:tc>
          <w:tcPr>
            <w:tcW w:w="0" w:type="auto"/>
            <w:vMerge/>
            <w:tcBorders>
              <w:top w:val="single" w:sz="8" w:space="0" w:color="000000"/>
              <w:left w:val="nil"/>
              <w:bottom w:val="single" w:sz="8" w:space="0" w:color="000000"/>
              <w:right w:val="single" w:sz="8" w:space="0" w:color="000000"/>
            </w:tcBorders>
            <w:vAlign w:val="center"/>
            <w:hideMark/>
          </w:tcPr>
          <w:p w:rsidR="005767BA" w:rsidRPr="005767BA" w:rsidRDefault="005767BA" w:rsidP="005767BA">
            <w:pPr>
              <w:rPr>
                <w:rFonts w:ascii="B Nazanin" w:hAnsi="B Nazanin" w:cs="B Nazanin"/>
                <w:color w:val="333333"/>
                <w:sz w:val="22"/>
                <w:szCs w:val="18"/>
              </w:rPr>
            </w:pPr>
          </w:p>
        </w:tc>
      </w:tr>
      <w:tr w:rsidR="005767BA" w:rsidRPr="005767BA" w:rsidTr="005767BA">
        <w:trPr>
          <w:trHeight w:val="388"/>
          <w:jc w:val="center"/>
        </w:trPr>
        <w:tc>
          <w:tcPr>
            <w:tcW w:w="1669" w:type="dxa"/>
            <w:tcBorders>
              <w:top w:val="nil"/>
              <w:left w:val="single" w:sz="8" w:space="0" w:color="000000"/>
              <w:bottom w:val="single" w:sz="8" w:space="0" w:color="000000"/>
              <w:right w:val="single" w:sz="12" w:space="0" w:color="000000"/>
            </w:tcBorders>
            <w:shd w:val="clear" w:color="auto" w:fill="auto"/>
            <w:tcMar>
              <w:top w:w="0" w:type="dxa"/>
              <w:left w:w="93" w:type="dxa"/>
              <w:bottom w:w="0" w:type="dxa"/>
              <w:right w:w="93"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000000"/>
                <w:sz w:val="22"/>
                <w:szCs w:val="22"/>
                <w:rtl/>
              </w:rPr>
              <w:t>مقدارثابت</w:t>
            </w:r>
          </w:p>
        </w:tc>
        <w:tc>
          <w:tcPr>
            <w:tcW w:w="866" w:type="dxa"/>
            <w:tcBorders>
              <w:top w:val="nil"/>
              <w:left w:val="nil"/>
              <w:bottom w:val="single" w:sz="8" w:space="0" w:color="000000"/>
              <w:right w:val="single" w:sz="8" w:space="0" w:color="000000"/>
            </w:tcBorders>
            <w:shd w:val="clear" w:color="auto" w:fill="auto"/>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szCs w:val="22"/>
                <w:rtl/>
              </w:rPr>
              <w:t>210/1</w:t>
            </w:r>
          </w:p>
        </w:tc>
        <w:tc>
          <w:tcPr>
            <w:tcW w:w="1276" w:type="dxa"/>
            <w:tcBorders>
              <w:top w:val="nil"/>
              <w:left w:val="nil"/>
              <w:bottom w:val="single" w:sz="8" w:space="0" w:color="000000"/>
              <w:right w:val="single" w:sz="8" w:space="0" w:color="000000"/>
            </w:tcBorders>
            <w:shd w:val="clear" w:color="auto" w:fill="auto"/>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szCs w:val="22"/>
                <w:rtl/>
              </w:rPr>
              <w:t>307/0</w:t>
            </w:r>
          </w:p>
        </w:tc>
        <w:tc>
          <w:tcPr>
            <w:tcW w:w="1417" w:type="dxa"/>
            <w:tcBorders>
              <w:top w:val="nil"/>
              <w:left w:val="nil"/>
              <w:bottom w:val="single" w:sz="8" w:space="0" w:color="000000"/>
              <w:right w:val="single" w:sz="8" w:space="0" w:color="000000"/>
            </w:tcBorders>
            <w:shd w:val="clear" w:color="auto" w:fill="auto"/>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szCs w:val="18"/>
                <w:rtl/>
              </w:rPr>
              <w:t> </w:t>
            </w:r>
          </w:p>
        </w:tc>
        <w:tc>
          <w:tcPr>
            <w:tcW w:w="851" w:type="dxa"/>
            <w:tcBorders>
              <w:top w:val="nil"/>
              <w:left w:val="nil"/>
              <w:bottom w:val="single" w:sz="8" w:space="0" w:color="000000"/>
              <w:right w:val="single" w:sz="8" w:space="0" w:color="000000"/>
            </w:tcBorders>
            <w:shd w:val="clear" w:color="auto" w:fill="auto"/>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szCs w:val="22"/>
                <w:rtl/>
              </w:rPr>
              <w:t>937/3</w:t>
            </w:r>
          </w:p>
        </w:tc>
        <w:tc>
          <w:tcPr>
            <w:tcW w:w="1276" w:type="dxa"/>
            <w:tcBorders>
              <w:top w:val="nil"/>
              <w:left w:val="nil"/>
              <w:bottom w:val="single" w:sz="8" w:space="0" w:color="000000"/>
              <w:right w:val="single" w:sz="8" w:space="0" w:color="000000"/>
            </w:tcBorders>
            <w:shd w:val="clear" w:color="auto" w:fill="auto"/>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szCs w:val="22"/>
                <w:rtl/>
              </w:rPr>
              <w:t>001/0</w:t>
            </w:r>
          </w:p>
        </w:tc>
      </w:tr>
      <w:tr w:rsidR="005767BA" w:rsidRPr="005767BA" w:rsidTr="005767BA">
        <w:trPr>
          <w:trHeight w:val="388"/>
          <w:jc w:val="center"/>
        </w:trPr>
        <w:tc>
          <w:tcPr>
            <w:tcW w:w="1669" w:type="dxa"/>
            <w:tcBorders>
              <w:top w:val="nil"/>
              <w:left w:val="single" w:sz="8" w:space="0" w:color="000000"/>
              <w:bottom w:val="single" w:sz="8" w:space="0" w:color="000000"/>
              <w:right w:val="single" w:sz="12" w:space="0" w:color="000000"/>
            </w:tcBorders>
            <w:shd w:val="clear" w:color="auto" w:fill="auto"/>
            <w:tcMar>
              <w:top w:w="0" w:type="dxa"/>
              <w:left w:w="93" w:type="dxa"/>
              <w:bottom w:w="0" w:type="dxa"/>
              <w:right w:w="93"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000000"/>
                <w:sz w:val="22"/>
                <w:szCs w:val="22"/>
                <w:rtl/>
              </w:rPr>
              <w:t>وضع هدفهاي شفاف كيفي</w:t>
            </w:r>
          </w:p>
        </w:tc>
        <w:tc>
          <w:tcPr>
            <w:tcW w:w="866" w:type="dxa"/>
            <w:tcBorders>
              <w:top w:val="nil"/>
              <w:left w:val="nil"/>
              <w:bottom w:val="single" w:sz="8" w:space="0" w:color="000000"/>
              <w:right w:val="single" w:sz="8" w:space="0" w:color="000000"/>
            </w:tcBorders>
            <w:shd w:val="clear" w:color="auto" w:fill="auto"/>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szCs w:val="22"/>
                <w:rtl/>
              </w:rPr>
              <w:t>229/0</w:t>
            </w:r>
          </w:p>
        </w:tc>
        <w:tc>
          <w:tcPr>
            <w:tcW w:w="1276" w:type="dxa"/>
            <w:tcBorders>
              <w:top w:val="nil"/>
              <w:left w:val="nil"/>
              <w:bottom w:val="single" w:sz="8" w:space="0" w:color="000000"/>
              <w:right w:val="single" w:sz="8" w:space="0" w:color="000000"/>
            </w:tcBorders>
            <w:shd w:val="clear" w:color="auto" w:fill="auto"/>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szCs w:val="22"/>
                <w:rtl/>
              </w:rPr>
              <w:t>075/0</w:t>
            </w:r>
          </w:p>
        </w:tc>
        <w:tc>
          <w:tcPr>
            <w:tcW w:w="1417" w:type="dxa"/>
            <w:tcBorders>
              <w:top w:val="nil"/>
              <w:left w:val="nil"/>
              <w:bottom w:val="single" w:sz="8" w:space="0" w:color="000000"/>
              <w:right w:val="single" w:sz="8" w:space="0" w:color="000000"/>
            </w:tcBorders>
            <w:shd w:val="clear" w:color="auto" w:fill="auto"/>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szCs w:val="22"/>
                <w:rtl/>
              </w:rPr>
              <w:t>471/0</w:t>
            </w:r>
          </w:p>
        </w:tc>
        <w:tc>
          <w:tcPr>
            <w:tcW w:w="851" w:type="dxa"/>
            <w:tcBorders>
              <w:top w:val="nil"/>
              <w:left w:val="nil"/>
              <w:bottom w:val="single" w:sz="8" w:space="0" w:color="000000"/>
              <w:right w:val="single" w:sz="8" w:space="0" w:color="000000"/>
            </w:tcBorders>
            <w:shd w:val="clear" w:color="auto" w:fill="auto"/>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szCs w:val="22"/>
                <w:rtl/>
              </w:rPr>
              <w:t>061/3</w:t>
            </w:r>
          </w:p>
        </w:tc>
        <w:tc>
          <w:tcPr>
            <w:tcW w:w="1276" w:type="dxa"/>
            <w:tcBorders>
              <w:top w:val="nil"/>
              <w:left w:val="nil"/>
              <w:bottom w:val="single" w:sz="8" w:space="0" w:color="000000"/>
              <w:right w:val="single" w:sz="8" w:space="0" w:color="000000"/>
            </w:tcBorders>
            <w:shd w:val="clear" w:color="auto" w:fill="auto"/>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szCs w:val="22"/>
                <w:rtl/>
              </w:rPr>
              <w:t>006/0</w:t>
            </w:r>
          </w:p>
        </w:tc>
      </w:tr>
      <w:tr w:rsidR="005767BA" w:rsidRPr="005767BA" w:rsidTr="005767BA">
        <w:trPr>
          <w:trHeight w:val="388"/>
          <w:jc w:val="center"/>
        </w:trPr>
        <w:tc>
          <w:tcPr>
            <w:tcW w:w="1669" w:type="dxa"/>
            <w:tcBorders>
              <w:top w:val="nil"/>
              <w:left w:val="single" w:sz="8" w:space="0" w:color="000000"/>
              <w:bottom w:val="single" w:sz="8" w:space="0" w:color="000000"/>
              <w:right w:val="single" w:sz="12" w:space="0" w:color="000000"/>
            </w:tcBorders>
            <w:shd w:val="clear" w:color="auto" w:fill="auto"/>
            <w:tcMar>
              <w:top w:w="0" w:type="dxa"/>
              <w:left w:w="93" w:type="dxa"/>
              <w:bottom w:w="0" w:type="dxa"/>
              <w:right w:w="93"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000000"/>
                <w:sz w:val="22"/>
                <w:szCs w:val="22"/>
                <w:rtl/>
              </w:rPr>
              <w:t>تفويض اختيار</w:t>
            </w:r>
          </w:p>
        </w:tc>
        <w:tc>
          <w:tcPr>
            <w:tcW w:w="866" w:type="dxa"/>
            <w:tcBorders>
              <w:top w:val="nil"/>
              <w:left w:val="nil"/>
              <w:bottom w:val="single" w:sz="8" w:space="0" w:color="000000"/>
              <w:right w:val="single" w:sz="8" w:space="0" w:color="000000"/>
            </w:tcBorders>
            <w:shd w:val="clear" w:color="auto" w:fill="auto"/>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szCs w:val="22"/>
                <w:rtl/>
              </w:rPr>
              <w:t>161/0</w:t>
            </w:r>
          </w:p>
        </w:tc>
        <w:tc>
          <w:tcPr>
            <w:tcW w:w="1276" w:type="dxa"/>
            <w:tcBorders>
              <w:top w:val="nil"/>
              <w:left w:val="nil"/>
              <w:bottom w:val="single" w:sz="8" w:space="0" w:color="000000"/>
              <w:right w:val="single" w:sz="8" w:space="0" w:color="000000"/>
            </w:tcBorders>
            <w:shd w:val="clear" w:color="auto" w:fill="auto"/>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szCs w:val="22"/>
                <w:rtl/>
              </w:rPr>
              <w:t>072/0</w:t>
            </w:r>
          </w:p>
        </w:tc>
        <w:tc>
          <w:tcPr>
            <w:tcW w:w="1417" w:type="dxa"/>
            <w:tcBorders>
              <w:top w:val="nil"/>
              <w:left w:val="nil"/>
              <w:bottom w:val="single" w:sz="8" w:space="0" w:color="000000"/>
              <w:right w:val="single" w:sz="8" w:space="0" w:color="000000"/>
            </w:tcBorders>
            <w:shd w:val="clear" w:color="auto" w:fill="auto"/>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szCs w:val="22"/>
                <w:rtl/>
              </w:rPr>
              <w:t>325/0</w:t>
            </w:r>
          </w:p>
        </w:tc>
        <w:tc>
          <w:tcPr>
            <w:tcW w:w="851" w:type="dxa"/>
            <w:tcBorders>
              <w:top w:val="nil"/>
              <w:left w:val="nil"/>
              <w:bottom w:val="single" w:sz="8" w:space="0" w:color="000000"/>
              <w:right w:val="single" w:sz="8" w:space="0" w:color="000000"/>
            </w:tcBorders>
            <w:shd w:val="clear" w:color="auto" w:fill="auto"/>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szCs w:val="22"/>
                <w:rtl/>
              </w:rPr>
              <w:t>248/2</w:t>
            </w:r>
          </w:p>
        </w:tc>
        <w:tc>
          <w:tcPr>
            <w:tcW w:w="1276" w:type="dxa"/>
            <w:tcBorders>
              <w:top w:val="nil"/>
              <w:left w:val="nil"/>
              <w:bottom w:val="single" w:sz="8" w:space="0" w:color="000000"/>
              <w:right w:val="single" w:sz="8" w:space="0" w:color="000000"/>
            </w:tcBorders>
            <w:shd w:val="clear" w:color="auto" w:fill="auto"/>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szCs w:val="22"/>
                <w:rtl/>
              </w:rPr>
              <w:t>036/0</w:t>
            </w:r>
          </w:p>
        </w:tc>
      </w:tr>
      <w:tr w:rsidR="005767BA" w:rsidRPr="005767BA" w:rsidTr="005767BA">
        <w:trPr>
          <w:trHeight w:val="388"/>
          <w:jc w:val="center"/>
        </w:trPr>
        <w:tc>
          <w:tcPr>
            <w:tcW w:w="1669" w:type="dxa"/>
            <w:tcBorders>
              <w:top w:val="nil"/>
              <w:left w:val="single" w:sz="8" w:space="0" w:color="000000"/>
              <w:bottom w:val="single" w:sz="8" w:space="0" w:color="000000"/>
              <w:right w:val="single" w:sz="12" w:space="0" w:color="000000"/>
            </w:tcBorders>
            <w:shd w:val="clear" w:color="auto" w:fill="auto"/>
            <w:tcMar>
              <w:top w:w="0" w:type="dxa"/>
              <w:left w:w="93" w:type="dxa"/>
              <w:bottom w:w="0" w:type="dxa"/>
              <w:right w:w="93"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000000"/>
                <w:sz w:val="22"/>
                <w:szCs w:val="22"/>
                <w:rtl/>
              </w:rPr>
              <w:t>به‌روز‌رساني اطلاعات كتابداران</w:t>
            </w:r>
          </w:p>
        </w:tc>
        <w:tc>
          <w:tcPr>
            <w:tcW w:w="866" w:type="dxa"/>
            <w:tcBorders>
              <w:top w:val="nil"/>
              <w:left w:val="nil"/>
              <w:bottom w:val="single" w:sz="8" w:space="0" w:color="000000"/>
              <w:right w:val="single" w:sz="8" w:space="0" w:color="000000"/>
            </w:tcBorders>
            <w:shd w:val="clear" w:color="auto" w:fill="auto"/>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szCs w:val="22"/>
                <w:rtl/>
              </w:rPr>
              <w:t>160/0</w:t>
            </w:r>
          </w:p>
        </w:tc>
        <w:tc>
          <w:tcPr>
            <w:tcW w:w="1276" w:type="dxa"/>
            <w:tcBorders>
              <w:top w:val="nil"/>
              <w:left w:val="nil"/>
              <w:bottom w:val="single" w:sz="8" w:space="0" w:color="000000"/>
              <w:right w:val="single" w:sz="8" w:space="0" w:color="000000"/>
            </w:tcBorders>
            <w:shd w:val="clear" w:color="auto" w:fill="auto"/>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szCs w:val="22"/>
                <w:rtl/>
              </w:rPr>
              <w:t>076/0</w:t>
            </w:r>
          </w:p>
        </w:tc>
        <w:tc>
          <w:tcPr>
            <w:tcW w:w="1417" w:type="dxa"/>
            <w:tcBorders>
              <w:top w:val="nil"/>
              <w:left w:val="nil"/>
              <w:bottom w:val="single" w:sz="8" w:space="0" w:color="000000"/>
              <w:right w:val="single" w:sz="8" w:space="0" w:color="000000"/>
            </w:tcBorders>
            <w:shd w:val="clear" w:color="auto" w:fill="auto"/>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szCs w:val="22"/>
                <w:rtl/>
              </w:rPr>
              <w:t>321/0</w:t>
            </w:r>
          </w:p>
        </w:tc>
        <w:tc>
          <w:tcPr>
            <w:tcW w:w="851" w:type="dxa"/>
            <w:tcBorders>
              <w:top w:val="nil"/>
              <w:left w:val="nil"/>
              <w:bottom w:val="single" w:sz="8" w:space="0" w:color="000000"/>
              <w:right w:val="single" w:sz="8" w:space="0" w:color="000000"/>
            </w:tcBorders>
            <w:shd w:val="clear" w:color="auto" w:fill="auto"/>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szCs w:val="22"/>
                <w:rtl/>
              </w:rPr>
              <w:t>109/2</w:t>
            </w:r>
          </w:p>
        </w:tc>
        <w:tc>
          <w:tcPr>
            <w:tcW w:w="1276" w:type="dxa"/>
            <w:tcBorders>
              <w:top w:val="nil"/>
              <w:left w:val="nil"/>
              <w:bottom w:val="single" w:sz="8" w:space="0" w:color="000000"/>
              <w:right w:val="single" w:sz="8" w:space="0" w:color="000000"/>
            </w:tcBorders>
            <w:shd w:val="clear" w:color="auto" w:fill="auto"/>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szCs w:val="22"/>
                <w:rtl/>
              </w:rPr>
              <w:t>048/0</w:t>
            </w:r>
          </w:p>
        </w:tc>
      </w:tr>
    </w:tbl>
    <w:p w:rsidR="005767BA" w:rsidRDefault="005767BA" w:rsidP="005767BA">
      <w:pPr>
        <w:ind w:firstLine="567"/>
        <w:jc w:val="center"/>
        <w:rPr>
          <w:rFonts w:ascii="B Nazanin" w:hAnsi="B Nazanin" w:cs="B Nazanin"/>
          <w:color w:val="000000"/>
          <w:sz w:val="22"/>
          <w:szCs w:val="18"/>
          <w:rtl/>
        </w:rPr>
      </w:pPr>
      <w:r w:rsidRPr="005767BA">
        <w:rPr>
          <w:rStyle w:val="Strong"/>
          <w:rFonts w:ascii="B Nazanin" w:hAnsi="B Nazanin" w:cs="B Nazanin"/>
          <w:color w:val="000000"/>
          <w:sz w:val="22"/>
          <w:szCs w:val="18"/>
          <w:rtl/>
        </w:rPr>
        <w:t> </w:t>
      </w:r>
    </w:p>
    <w:p w:rsidR="005767BA" w:rsidRPr="005767BA" w:rsidRDefault="005767BA" w:rsidP="005767BA">
      <w:pPr>
        <w:ind w:firstLine="567"/>
        <w:jc w:val="lowKashida"/>
        <w:rPr>
          <w:rFonts w:ascii="B Nazanin" w:hAnsi="B Nazanin" w:cs="B Nazanin"/>
          <w:color w:val="000000"/>
          <w:sz w:val="22"/>
          <w:szCs w:val="18"/>
          <w:rtl/>
        </w:rPr>
      </w:pPr>
      <w:r w:rsidRPr="005767BA">
        <w:rPr>
          <w:rFonts w:ascii="B Nazanin" w:hAnsi="B Nazanin" w:cs="B Nazanin"/>
          <w:color w:val="000000"/>
          <w:sz w:val="22"/>
          <w:szCs w:val="28"/>
          <w:rtl/>
        </w:rPr>
        <w:t>صحت مفروضات اين مدل به قرار ذيل مورد بررسي قرار گرفت. تجمع داده‌ها بر محور مورب در نمودار </w:t>
      </w:r>
      <w:r w:rsidRPr="005767BA">
        <w:rPr>
          <w:rFonts w:ascii="B Nazanin" w:hAnsi="B Nazanin" w:cs="B Nazanin"/>
          <w:color w:val="000000"/>
          <w:sz w:val="22"/>
        </w:rPr>
        <w:t>Q-Q</w:t>
      </w:r>
      <w:r w:rsidRPr="005767BA">
        <w:rPr>
          <w:rFonts w:ascii="B Nazanin" w:hAnsi="B Nazanin" w:cs="B Nazanin"/>
          <w:color w:val="000000"/>
          <w:sz w:val="22"/>
          <w:szCs w:val="28"/>
          <w:rtl/>
        </w:rPr>
        <w:t xml:space="preserve">، نرمال بودن مقادير باقيمانده‌ها را تأييد نمود. نمودار پراكنش داده‌ها با محورهاي مقادير استاندارد پيش‌بيني و باقيمانده‌هاي استيودنت نيز ثابت‌بودن واريانس متغير وابسته براي مقادير متغيرهاي مستقل را نشان داد. نبود همبستگي داده‌هاي متوالي با مقداري نزديك به 99/1 براي آماره دوربين واتسن به خوبي نشان داده شد و در </w:t>
      </w:r>
      <w:r w:rsidRPr="005767BA">
        <w:rPr>
          <w:rFonts w:ascii="B Nazanin" w:hAnsi="B Nazanin" w:cs="B Nazanin"/>
          <w:color w:val="000000"/>
          <w:sz w:val="22"/>
          <w:szCs w:val="28"/>
          <w:rtl/>
        </w:rPr>
        <w:lastRenderedPageBreak/>
        <w:t xml:space="preserve">نهايت شائبه وجود هم‌خطي مشترك بين متغيرها با مقاديري نزديك به 1 براي شاخص تورم واريانس مرتفع گرديد. </w:t>
      </w:r>
    </w:p>
    <w:p w:rsidR="005767BA" w:rsidRPr="005767BA" w:rsidRDefault="005767BA" w:rsidP="005767BA">
      <w:pPr>
        <w:ind w:firstLine="567"/>
        <w:jc w:val="lowKashida"/>
        <w:rPr>
          <w:rFonts w:ascii="B Nazanin" w:hAnsi="B Nazanin" w:cs="B Nazanin"/>
          <w:color w:val="000000"/>
          <w:sz w:val="22"/>
          <w:szCs w:val="18"/>
          <w:rtl/>
        </w:rPr>
      </w:pPr>
      <w:r w:rsidRPr="005767BA">
        <w:rPr>
          <w:rFonts w:ascii="B Nazanin" w:hAnsi="B Nazanin" w:cs="B Nazanin"/>
          <w:color w:val="000000"/>
          <w:sz w:val="22"/>
          <w:szCs w:val="28"/>
          <w:rtl/>
        </w:rPr>
        <w:t>بدين ترتيب، سه متغير از مجموعه متغيرهاي مديريت‌كيفيت‌فراگير به عنوان مجموعه فشرده متغيرهاي جهت‌بخش چابكي كتابخانه‌هاي استان يزد معرفي مي‌شوند. در نهايت، آخرين حلقة برنامه‌ريزي براي بهبود چابكي كتابخانه‌ها، اولويت‌گذاري به اين برنامه‌هاست كه در مرحله آخر به انجام رسيد.</w:t>
      </w:r>
    </w:p>
    <w:p w:rsidR="005767BA" w:rsidRPr="005767BA" w:rsidRDefault="005767BA" w:rsidP="005767BA">
      <w:pPr>
        <w:ind w:firstLine="567"/>
        <w:jc w:val="lowKashida"/>
        <w:rPr>
          <w:rFonts w:ascii="B Nazanin" w:hAnsi="B Nazanin" w:cs="B Nazanin"/>
          <w:color w:val="000000"/>
          <w:sz w:val="22"/>
          <w:szCs w:val="18"/>
          <w:rtl/>
        </w:rPr>
      </w:pPr>
      <w:r w:rsidRPr="005767BA">
        <w:rPr>
          <w:rStyle w:val="Strong"/>
          <w:rFonts w:ascii="B Nazanin" w:hAnsi="B Nazanin" w:cs="B Nazanin"/>
          <w:color w:val="000000"/>
          <w:sz w:val="22"/>
          <w:rtl/>
        </w:rPr>
        <w:t>3-4. اولويت‌گذاري برنامه‌هاي سه‌گانه كيفي با هدف ارتقاي چابكي</w:t>
      </w:r>
    </w:p>
    <w:p w:rsidR="005767BA" w:rsidRPr="005767BA" w:rsidRDefault="005767BA" w:rsidP="005767BA">
      <w:pPr>
        <w:ind w:firstLine="567"/>
        <w:jc w:val="lowKashida"/>
        <w:rPr>
          <w:rFonts w:ascii="B Nazanin" w:hAnsi="B Nazanin" w:cs="B Nazanin"/>
          <w:color w:val="000000"/>
          <w:sz w:val="22"/>
          <w:szCs w:val="18"/>
          <w:rtl/>
        </w:rPr>
      </w:pPr>
      <w:r w:rsidRPr="005767BA">
        <w:rPr>
          <w:rFonts w:ascii="B Nazanin" w:hAnsi="B Nazanin" w:cs="B Nazanin"/>
          <w:color w:val="000000"/>
          <w:sz w:val="22"/>
          <w:szCs w:val="28"/>
          <w:rtl/>
        </w:rPr>
        <w:t>به منظور اولويت‌بندي برنامه‌هاي بهبود، لازم است متغيرهاي مؤثر بر چابكي سازماني كه در قالب مؤلفه‌هاي مديريت‌ كيفيت ‌فراگير شناسايي شده‌اند، با عنايت به معيارهاي مناسب رتبه‌بندي شوند. در اين راستا، دو معيار در نظر گرفته شد. معيار اول، اهميت مؤلفه‌هاي كيفي و معيار دوم، وضعيت موجود اين مؤلفه‌هاست. بديهي است، هر چه اهميت يك مؤلفه بيشتر و وضعيت آن در حال‌ حاضر بدتر باشد، آن مؤلفه اولويت بالاتري براي رسيدگي و جانمايي در برنامه‌هاي كوتاه‌مدت دارد. اهميت مؤلفه‌ها با استفاده از ضريبهاي استاندارد رگرسيون آنها (ضريبهاي همبستگي جزئي مؤلفه‌ها با چابكي) به دست مي‌آيند. از آنجا كه معيار وضعيت موجود مؤلفه‌ها داراي ارتباطي منفي با اولويت است، در اين‌جا از شكاف از وضعيت ايده‌آل مؤلفه‌ها -كه در ابتداي تحقيق شيوه محاسبه آن توضيح داده شد- استفاده شد. به منظور لحاظ نمودن اين دو معيار در تصميم‌گيري براي اولويت‌بندي برنامه‌هاي كيفي، بايد از يكي از تكنيكهاي تصميم‌گيري چندمعياره استفاده شود. اين خانواده از تكنيك‌ها، در مواردي كاربرد دارند كه قصد رتبه‌بندي و وزن‌گذاري تعدادي گزينه را با استفاده از تعدادي بيش از يك معيار داشته ‌باشيم. يكي از مشهورترين و پركاربردترين اين تكنيك‌ها، تكنيك تاپسيس</w:t>
      </w:r>
      <w:hyperlink r:id="rId14" w:anchor="_ftn1" w:tooltip="" w:history="1">
        <w:r w:rsidRPr="005767BA">
          <w:rPr>
            <w:rStyle w:val="Hyperlink"/>
            <w:rFonts w:ascii="B Nazanin" w:hAnsi="B Nazanin" w:cs="B Nazanin"/>
            <w:sz w:val="22"/>
            <w:szCs w:val="24"/>
          </w:rPr>
          <w:t>[1]</w:t>
        </w:r>
      </w:hyperlink>
      <w:r w:rsidRPr="005767BA">
        <w:rPr>
          <w:rFonts w:ascii="B Nazanin" w:hAnsi="B Nazanin" w:cs="B Nazanin"/>
          <w:color w:val="000000"/>
          <w:sz w:val="22"/>
          <w:szCs w:val="28"/>
          <w:rtl/>
        </w:rPr>
        <w:t xml:space="preserve"> است كه توسط «هوآنگ و يون» (1981) ابداع شده و تاكنون استفاده زيادي از آنها در تحقيقات توليد و خدمات شده‌است. در اين روش </w:t>
      </w:r>
      <w:r w:rsidRPr="005767BA">
        <w:rPr>
          <w:rFonts w:ascii="B Nazanin" w:hAnsi="B Nazanin" w:cs="B Nazanin"/>
          <w:color w:val="000000"/>
          <w:sz w:val="22"/>
        </w:rPr>
        <w:t>m</w:t>
      </w:r>
      <w:r w:rsidRPr="005767BA">
        <w:rPr>
          <w:rFonts w:ascii="B Nazanin" w:hAnsi="B Nazanin" w:cs="B Nazanin"/>
          <w:color w:val="000000"/>
          <w:sz w:val="22"/>
          <w:szCs w:val="28"/>
          <w:rtl/>
        </w:rPr>
        <w:t xml:space="preserve"> گزينه به وسيلة </w:t>
      </w:r>
      <w:r w:rsidRPr="005767BA">
        <w:rPr>
          <w:rFonts w:ascii="B Nazanin" w:hAnsi="B Nazanin" w:cs="B Nazanin"/>
          <w:color w:val="000000"/>
          <w:sz w:val="22"/>
        </w:rPr>
        <w:t>n</w:t>
      </w:r>
      <w:r w:rsidRPr="005767BA">
        <w:rPr>
          <w:rFonts w:ascii="B Nazanin" w:hAnsi="B Nazanin" w:cs="B Nazanin"/>
          <w:color w:val="000000"/>
          <w:sz w:val="22"/>
          <w:szCs w:val="28"/>
          <w:rtl/>
        </w:rPr>
        <w:t xml:space="preserve"> شاخص ارزيابي مي شود و هر مسئله را مي‌توان به‌عنوان يك سيستم هندسي شامل </w:t>
      </w:r>
      <w:r w:rsidRPr="005767BA">
        <w:rPr>
          <w:rFonts w:ascii="B Nazanin" w:hAnsi="B Nazanin" w:cs="B Nazanin"/>
          <w:color w:val="000000"/>
          <w:sz w:val="22"/>
        </w:rPr>
        <w:t>m</w:t>
      </w:r>
      <w:r w:rsidRPr="005767BA">
        <w:rPr>
          <w:rFonts w:ascii="B Nazanin" w:hAnsi="B Nazanin" w:cs="B Nazanin"/>
          <w:color w:val="000000"/>
          <w:sz w:val="22"/>
          <w:szCs w:val="28"/>
          <w:rtl/>
        </w:rPr>
        <w:t xml:space="preserve"> نقطه دريك فضاي </w:t>
      </w:r>
      <w:r w:rsidRPr="005767BA">
        <w:rPr>
          <w:rFonts w:ascii="B Nazanin" w:hAnsi="B Nazanin" w:cs="B Nazanin"/>
          <w:color w:val="000000"/>
          <w:sz w:val="22"/>
        </w:rPr>
        <w:t>n</w:t>
      </w:r>
      <w:r w:rsidRPr="005767BA">
        <w:rPr>
          <w:rFonts w:ascii="B Nazanin" w:hAnsi="B Nazanin" w:cs="B Nazanin"/>
          <w:color w:val="000000"/>
          <w:sz w:val="22"/>
          <w:szCs w:val="28"/>
          <w:rtl/>
        </w:rPr>
        <w:t xml:space="preserve"> بعدي در نظر گرفت‌. اين تكنيك بر اين مفهوم بنا شده است كه گزينه انتخابي بايد كمترين فاصله را با راه‌حل ايده‌آل مثبت (بهترين حالت ممكن، </w:t>
      </w:r>
      <w:r w:rsidRPr="005767BA">
        <w:rPr>
          <w:rFonts w:ascii="B Nazanin" w:hAnsi="B Nazanin" w:cs="B Nazanin"/>
          <w:color w:val="000000"/>
          <w:sz w:val="22"/>
        </w:rPr>
        <w:t>A</w:t>
      </w:r>
      <w:r w:rsidRPr="005767BA">
        <w:rPr>
          <w:rFonts w:ascii="B Nazanin" w:hAnsi="B Nazanin" w:cs="B Nazanin"/>
          <w:color w:val="000000"/>
          <w:sz w:val="22"/>
          <w:vertAlign w:val="subscript"/>
        </w:rPr>
        <w:t>i</w:t>
      </w:r>
      <w:r w:rsidRPr="005767BA">
        <w:rPr>
          <w:rFonts w:ascii="B Nazanin" w:hAnsi="B Nazanin" w:cs="B Nazanin"/>
          <w:color w:val="000000"/>
          <w:sz w:val="22"/>
          <w:vertAlign w:val="superscript"/>
        </w:rPr>
        <w:t>+</w:t>
      </w:r>
      <w:r w:rsidRPr="005767BA">
        <w:rPr>
          <w:rFonts w:ascii="B Nazanin" w:hAnsi="B Nazanin" w:cs="B Nazanin"/>
          <w:color w:val="000000"/>
          <w:sz w:val="22"/>
          <w:szCs w:val="28"/>
          <w:rtl/>
        </w:rPr>
        <w:t xml:space="preserve">) و بيشترين فاصله را با راه حل ايده‌آل منفي (بدترين حالت ممكن، </w:t>
      </w:r>
      <w:r w:rsidRPr="005767BA">
        <w:rPr>
          <w:rFonts w:ascii="B Nazanin" w:hAnsi="B Nazanin" w:cs="B Nazanin"/>
          <w:color w:val="000000"/>
          <w:sz w:val="22"/>
          <w:szCs w:val="28"/>
          <w:rtl/>
          <w:lang w:bidi="he-IL"/>
        </w:rPr>
        <w:t>־</w:t>
      </w:r>
      <w:r w:rsidRPr="005767BA">
        <w:rPr>
          <w:rFonts w:ascii="B Nazanin" w:hAnsi="B Nazanin" w:cs="B Nazanin"/>
          <w:color w:val="000000"/>
          <w:sz w:val="22"/>
        </w:rPr>
        <w:t>A</w:t>
      </w:r>
      <w:r w:rsidRPr="005767BA">
        <w:rPr>
          <w:rFonts w:ascii="B Nazanin" w:hAnsi="B Nazanin" w:cs="B Nazanin"/>
          <w:color w:val="000000"/>
          <w:sz w:val="22"/>
          <w:vertAlign w:val="subscript"/>
        </w:rPr>
        <w:t>i</w:t>
      </w:r>
      <w:r w:rsidRPr="005767BA">
        <w:rPr>
          <w:rFonts w:ascii="B Nazanin" w:hAnsi="B Nazanin" w:cs="B Nazanin"/>
          <w:color w:val="000000"/>
          <w:sz w:val="22"/>
          <w:szCs w:val="28"/>
          <w:rtl/>
        </w:rPr>
        <w:t xml:space="preserve">) داشته باشد. فرض بر اين است كه مطلوبيت هر شاخص به طوريكنواخت افزايشي يا كاهشي است.حل مسئله به روش </w:t>
      </w:r>
      <w:r w:rsidRPr="005767BA">
        <w:rPr>
          <w:rFonts w:ascii="B Nazanin" w:hAnsi="B Nazanin" w:cs="B Nazanin"/>
          <w:color w:val="000000"/>
          <w:sz w:val="22"/>
        </w:rPr>
        <w:t>TOPSIS</w:t>
      </w:r>
      <w:r w:rsidRPr="005767BA">
        <w:rPr>
          <w:rFonts w:ascii="B Nazanin" w:hAnsi="B Nazanin" w:cs="B Nazanin"/>
          <w:color w:val="000000"/>
          <w:sz w:val="22"/>
          <w:szCs w:val="28"/>
          <w:rtl/>
        </w:rPr>
        <w:t xml:space="preserve"> شامل 6 مرحله به شرح زير است (اصغرپور، 1377)</w:t>
      </w:r>
      <w:r w:rsidRPr="005767BA">
        <w:rPr>
          <w:rFonts w:ascii="B Nazanin" w:hAnsi="B Nazanin" w:cs="B Nazanin"/>
          <w:color w:val="000000"/>
          <w:sz w:val="22"/>
        </w:rPr>
        <w:t>.</w:t>
      </w:r>
    </w:p>
    <w:p w:rsidR="005767BA" w:rsidRPr="005767BA" w:rsidRDefault="005767BA" w:rsidP="005767BA">
      <w:pPr>
        <w:ind w:firstLine="567"/>
        <w:jc w:val="lowKashida"/>
        <w:rPr>
          <w:rFonts w:ascii="B Nazanin" w:hAnsi="B Nazanin" w:cs="B Nazanin"/>
          <w:color w:val="000000"/>
          <w:sz w:val="22"/>
          <w:szCs w:val="18"/>
          <w:rtl/>
        </w:rPr>
      </w:pPr>
      <w:r w:rsidRPr="005767BA">
        <w:rPr>
          <w:rFonts w:ascii="B Nazanin" w:hAnsi="B Nazanin" w:cs="B Nazanin"/>
          <w:color w:val="000000"/>
          <w:sz w:val="22"/>
          <w:szCs w:val="28"/>
          <w:rtl/>
        </w:rPr>
        <w:t xml:space="preserve">1. ماتريس </w:t>
      </w:r>
      <w:r w:rsidRPr="005767BA">
        <w:rPr>
          <w:rFonts w:ascii="B Nazanin" w:hAnsi="B Nazanin" w:cs="B Nazanin"/>
          <w:color w:val="000000"/>
          <w:sz w:val="22"/>
        </w:rPr>
        <w:t>D</w:t>
      </w:r>
      <w:r w:rsidRPr="005767BA">
        <w:rPr>
          <w:rFonts w:ascii="B Nazanin" w:hAnsi="B Nazanin" w:cs="B Nazanin"/>
          <w:color w:val="000000"/>
          <w:sz w:val="22"/>
          <w:szCs w:val="28"/>
          <w:rtl/>
        </w:rPr>
        <w:t xml:space="preserve"> به كمك نرم اقليدسي به يك ماتريس بي‌مقياس شده ، تبديل مي شود .</w:t>
      </w:r>
    </w:p>
    <w:p w:rsidR="005767BA" w:rsidRPr="005767BA" w:rsidRDefault="005767BA" w:rsidP="005767BA">
      <w:pPr>
        <w:ind w:firstLine="567"/>
        <w:jc w:val="both"/>
        <w:rPr>
          <w:rFonts w:ascii="B Nazanin" w:hAnsi="B Nazanin" w:cs="B Nazanin"/>
          <w:color w:val="000000"/>
          <w:sz w:val="22"/>
          <w:szCs w:val="18"/>
          <w:rtl/>
        </w:rPr>
      </w:pPr>
      <w:r w:rsidRPr="005767BA">
        <w:rPr>
          <w:rFonts w:ascii="B Nazanin" w:hAnsi="B Nazanin" w:cs="B Nazanin"/>
          <w:color w:val="000000"/>
          <w:sz w:val="22"/>
          <w:szCs w:val="18"/>
          <w:rtl/>
        </w:rPr>
        <w:br w:type="textWrapping" w:clear="all"/>
      </w:r>
    </w:p>
    <w:p w:rsidR="005767BA" w:rsidRPr="005767BA" w:rsidRDefault="005767BA" w:rsidP="005767BA">
      <w:pPr>
        <w:ind w:firstLine="567"/>
        <w:jc w:val="both"/>
        <w:rPr>
          <w:rFonts w:ascii="B Nazanin" w:hAnsi="B Nazanin" w:cs="B Nazanin"/>
          <w:color w:val="000000"/>
          <w:sz w:val="22"/>
          <w:szCs w:val="18"/>
          <w:rtl/>
        </w:rPr>
      </w:pPr>
      <w:r w:rsidRPr="005767BA">
        <w:rPr>
          <w:rFonts w:ascii="B Nazanin" w:hAnsi="B Nazanin" w:cs="B Nazanin"/>
          <w:color w:val="000000"/>
          <w:sz w:val="22"/>
          <w:szCs w:val="18"/>
        </w:rPr>
        <w:pict>
          <v:rect id="_x0000_i1027" style="width:154.45pt;height:.75pt" o:hrpct="330" o:hrstd="t" o:hrnoshade="t" o:hr="t" fillcolor="black" stroked="f"/>
        </w:pict>
      </w:r>
    </w:p>
    <w:p w:rsidR="005767BA" w:rsidRPr="005767BA" w:rsidRDefault="005767BA" w:rsidP="005767BA">
      <w:pPr>
        <w:ind w:firstLine="567"/>
        <w:jc w:val="both"/>
        <w:rPr>
          <w:rFonts w:ascii="B Nazanin" w:hAnsi="B Nazanin" w:cs="B Nazanin"/>
          <w:color w:val="000000"/>
          <w:sz w:val="22"/>
          <w:szCs w:val="18"/>
          <w:rtl/>
        </w:rPr>
      </w:pPr>
      <w:hyperlink r:id="rId15" w:anchor="_ftnref1" w:tooltip="" w:history="1">
        <w:r w:rsidRPr="005767BA">
          <w:rPr>
            <w:rStyle w:val="Hyperlink"/>
            <w:rFonts w:ascii="B Nazanin" w:hAnsi="B Nazanin" w:cs="B Nazanin"/>
            <w:sz w:val="22"/>
          </w:rPr>
          <w:t>[1]</w:t>
        </w:r>
      </w:hyperlink>
      <w:r w:rsidRPr="005767BA">
        <w:rPr>
          <w:rFonts w:ascii="B Nazanin" w:hAnsi="B Nazanin" w:cs="B Nazanin"/>
          <w:color w:val="000000"/>
          <w:sz w:val="22"/>
          <w:szCs w:val="18"/>
        </w:rPr>
        <w:t>. TOPSIS(Technique for Order Preference by Similarity to Ideal Solution).</w:t>
      </w:r>
    </w:p>
    <w:p w:rsidR="005767BA" w:rsidRDefault="005767BA" w:rsidP="005767BA">
      <w:pPr>
        <w:ind w:firstLine="567"/>
        <w:jc w:val="both"/>
        <w:rPr>
          <w:rFonts w:ascii="B Nazanin" w:hAnsi="B Nazanin" w:cs="B Nazanin"/>
          <w:color w:val="000000"/>
          <w:sz w:val="22"/>
          <w:szCs w:val="28"/>
        </w:rPr>
      </w:pPr>
      <w:r w:rsidRPr="005767BA">
        <w:rPr>
          <w:rFonts w:ascii="B Nazanin" w:hAnsi="B Nazanin" w:cs="B Nazanin"/>
          <w:color w:val="000000"/>
          <w:sz w:val="22"/>
          <w:szCs w:val="28"/>
          <w:rtl/>
        </w:rPr>
        <w:br w:type="textWrapping" w:clear="all"/>
      </w:r>
    </w:p>
    <w:p w:rsidR="005767BA" w:rsidRPr="005767BA" w:rsidRDefault="005767BA" w:rsidP="005767BA">
      <w:pPr>
        <w:ind w:firstLine="567"/>
        <w:jc w:val="lowKashida"/>
        <w:rPr>
          <w:rFonts w:ascii="B Nazanin" w:hAnsi="B Nazanin" w:cs="B Nazanin"/>
          <w:color w:val="000000"/>
          <w:sz w:val="22"/>
          <w:szCs w:val="18"/>
          <w:rtl/>
        </w:rPr>
      </w:pPr>
      <w:r w:rsidRPr="005767BA">
        <w:rPr>
          <w:rFonts w:ascii="B Nazanin" w:hAnsi="B Nazanin" w:cs="B Nazanin"/>
          <w:color w:val="000000"/>
          <w:sz w:val="22"/>
          <w:szCs w:val="28"/>
          <w:rtl/>
        </w:rPr>
        <w:t>ماتريس به دست آمده ،</w:t>
      </w:r>
      <w:r w:rsidRPr="005767BA">
        <w:rPr>
          <w:rFonts w:ascii="B Nazanin" w:hAnsi="B Nazanin" w:cs="B Nazanin"/>
          <w:color w:val="000000"/>
          <w:sz w:val="22"/>
        </w:rPr>
        <w:t>ND</w:t>
      </w:r>
      <w:r w:rsidRPr="005767BA">
        <w:rPr>
          <w:rFonts w:ascii="B Nazanin" w:hAnsi="B Nazanin" w:cs="B Nazanin"/>
          <w:color w:val="000000"/>
          <w:sz w:val="22"/>
          <w:szCs w:val="28"/>
          <w:rtl/>
        </w:rPr>
        <w:t xml:space="preserve"> ناميده مي‌شود.</w:t>
      </w:r>
    </w:p>
    <w:p w:rsidR="005767BA" w:rsidRPr="005767BA" w:rsidRDefault="005767BA" w:rsidP="005767BA">
      <w:pPr>
        <w:ind w:firstLine="567"/>
        <w:jc w:val="lowKashida"/>
        <w:rPr>
          <w:rFonts w:ascii="B Nazanin" w:hAnsi="B Nazanin" w:cs="B Nazanin"/>
          <w:color w:val="000000"/>
          <w:sz w:val="22"/>
          <w:szCs w:val="28"/>
          <w:rtl/>
        </w:rPr>
      </w:pPr>
      <w:r w:rsidRPr="005767BA">
        <w:rPr>
          <w:rFonts w:ascii="B Nazanin" w:hAnsi="B Nazanin" w:cs="B Nazanin"/>
          <w:color w:val="000000"/>
          <w:sz w:val="22"/>
          <w:szCs w:val="28"/>
          <w:rtl/>
        </w:rPr>
        <w:lastRenderedPageBreak/>
        <w:t>2. ماتريس بي مقياس موزن تشكيل مي گردد.</w:t>
      </w:r>
      <w:r w:rsidRPr="005767BA">
        <w:rPr>
          <w:rFonts w:ascii="B Nazanin" w:hAnsi="B Nazanin" w:cs="B Nazanin"/>
          <w:color w:val="000000"/>
          <w:sz w:val="22"/>
          <w:szCs w:val="28"/>
          <w:rtl/>
        </w:rPr>
        <w:br/>
      </w:r>
      <w:r w:rsidRPr="005767BA">
        <w:rPr>
          <w:rFonts w:ascii="B Nazanin" w:hAnsi="B Nazanin" w:cs="B Nazanin"/>
          <w:noProof/>
          <w:color w:val="000000"/>
          <w:sz w:val="22"/>
          <w:szCs w:val="28"/>
        </w:rPr>
        <w:drawing>
          <wp:inline distT="0" distB="0" distL="0" distR="0">
            <wp:extent cx="1019175" cy="276225"/>
            <wp:effectExtent l="19050" t="0" r="9525" b="0"/>
            <wp:docPr id="524" name="Picture 524" descr="http://www.aqlibrary.org/UserFiles/Image/chaboki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 descr="http://www.aqlibrary.org/UserFiles/Image/chaboki9.gif"/>
                    <pic:cNvPicPr>
                      <a:picLocks noChangeAspect="1" noChangeArrowheads="1"/>
                    </pic:cNvPicPr>
                  </pic:nvPicPr>
                  <pic:blipFill>
                    <a:blip r:embed="rId16" cstate="print"/>
                    <a:srcRect/>
                    <a:stretch>
                      <a:fillRect/>
                    </a:stretch>
                  </pic:blipFill>
                  <pic:spPr bwMode="auto">
                    <a:xfrm>
                      <a:off x="0" y="0"/>
                      <a:ext cx="1019175" cy="276225"/>
                    </a:xfrm>
                    <a:prstGeom prst="rect">
                      <a:avLst/>
                    </a:prstGeom>
                    <a:noFill/>
                    <a:ln w="9525">
                      <a:noFill/>
                      <a:miter lim="800000"/>
                      <a:headEnd/>
                      <a:tailEnd/>
                    </a:ln>
                  </pic:spPr>
                </pic:pic>
              </a:graphicData>
            </a:graphic>
          </wp:inline>
        </w:drawing>
      </w:r>
    </w:p>
    <w:p w:rsidR="005767BA" w:rsidRPr="005767BA" w:rsidRDefault="005767BA" w:rsidP="005767BA">
      <w:pPr>
        <w:ind w:firstLine="567"/>
        <w:jc w:val="lowKashida"/>
        <w:rPr>
          <w:rFonts w:ascii="B Nazanin" w:hAnsi="B Nazanin" w:cs="B Nazanin"/>
          <w:color w:val="000000"/>
          <w:sz w:val="22"/>
          <w:szCs w:val="18"/>
          <w:rtl/>
        </w:rPr>
      </w:pPr>
      <w:r w:rsidRPr="005767BA">
        <w:rPr>
          <w:rFonts w:ascii="B Nazanin" w:hAnsi="B Nazanin" w:cs="B Nazanin"/>
          <w:color w:val="000000"/>
          <w:sz w:val="22"/>
          <w:szCs w:val="28"/>
          <w:rtl/>
        </w:rPr>
        <w:t xml:space="preserve">كه درآن </w:t>
      </w:r>
      <w:r w:rsidRPr="005767BA">
        <w:rPr>
          <w:rFonts w:ascii="B Nazanin" w:hAnsi="B Nazanin" w:cs="B Nazanin"/>
          <w:color w:val="000000"/>
          <w:sz w:val="22"/>
        </w:rPr>
        <w:t>V</w:t>
      </w:r>
      <w:r w:rsidRPr="005767BA">
        <w:rPr>
          <w:rFonts w:ascii="B Nazanin" w:hAnsi="B Nazanin" w:cs="B Nazanin"/>
          <w:color w:val="000000"/>
          <w:sz w:val="22"/>
          <w:szCs w:val="28"/>
          <w:rtl/>
        </w:rPr>
        <w:t xml:space="preserve"> ماتريس بي مقياس موزون و</w:t>
      </w:r>
      <w:r w:rsidRPr="005767BA">
        <w:rPr>
          <w:rFonts w:ascii="B Nazanin" w:hAnsi="B Nazanin" w:cs="B Nazanin"/>
          <w:color w:val="000000"/>
          <w:sz w:val="22"/>
        </w:rPr>
        <w:t>w</w:t>
      </w:r>
      <w:r w:rsidRPr="005767BA">
        <w:rPr>
          <w:rFonts w:ascii="B Nazanin" w:hAnsi="B Nazanin" w:cs="B Nazanin"/>
          <w:color w:val="000000"/>
          <w:sz w:val="22"/>
          <w:szCs w:val="28"/>
          <w:rtl/>
        </w:rPr>
        <w:t xml:space="preserve"> يك ماتريس قطري از وزنهاي به دست آمده براي شاخصهاست. </w:t>
      </w:r>
    </w:p>
    <w:p w:rsidR="005767BA" w:rsidRPr="005767BA" w:rsidRDefault="005767BA" w:rsidP="005767BA">
      <w:pPr>
        <w:ind w:hanging="360"/>
        <w:jc w:val="lowKashida"/>
        <w:rPr>
          <w:rFonts w:ascii="B Nazanin" w:hAnsi="B Nazanin" w:cs="B Nazanin"/>
          <w:color w:val="000000"/>
          <w:sz w:val="22"/>
          <w:szCs w:val="18"/>
          <w:rtl/>
        </w:rPr>
      </w:pPr>
      <w:r w:rsidRPr="005767BA">
        <w:rPr>
          <w:rFonts w:ascii="B Nazanin" w:hAnsi="B Nazanin" w:cs="B Nazanin"/>
          <w:color w:val="000000"/>
          <w:sz w:val="22"/>
          <w:rtl/>
        </w:rPr>
        <w:t>1.</w:t>
      </w:r>
      <w:r w:rsidRPr="005767BA">
        <w:rPr>
          <w:rFonts w:ascii="B Nazanin" w:hAnsi="B Nazanin" w:cs="B Nazanin"/>
          <w:color w:val="000000"/>
          <w:sz w:val="22"/>
          <w:szCs w:val="28"/>
          <w:rtl/>
        </w:rPr>
        <w:t xml:space="preserve">راه حل ايده‌آل مثبت، </w:t>
      </w:r>
      <w:r w:rsidRPr="005767BA">
        <w:rPr>
          <w:rFonts w:ascii="B Nazanin" w:hAnsi="B Nazanin" w:cs="B Nazanin"/>
          <w:color w:val="000000"/>
          <w:sz w:val="22"/>
        </w:rPr>
        <w:t>Ai+</w:t>
      </w:r>
      <w:r w:rsidRPr="005767BA">
        <w:rPr>
          <w:rFonts w:ascii="B Nazanin" w:hAnsi="B Nazanin" w:cs="B Nazanin"/>
          <w:color w:val="000000"/>
          <w:sz w:val="22"/>
          <w:szCs w:val="28"/>
          <w:rtl/>
        </w:rPr>
        <w:t xml:space="preserve">، راه حل ايده‌آل منفي، </w:t>
      </w:r>
      <w:r w:rsidRPr="005767BA">
        <w:rPr>
          <w:rFonts w:ascii="B Nazanin" w:hAnsi="B Nazanin" w:cs="B Nazanin"/>
          <w:color w:val="000000"/>
          <w:sz w:val="22"/>
          <w:szCs w:val="28"/>
          <w:rtl/>
          <w:lang w:bidi="he-IL"/>
        </w:rPr>
        <w:t>־</w:t>
      </w:r>
      <w:r w:rsidRPr="005767BA">
        <w:rPr>
          <w:rFonts w:ascii="B Nazanin" w:hAnsi="B Nazanin" w:cs="B Nazanin"/>
          <w:color w:val="000000"/>
          <w:sz w:val="22"/>
        </w:rPr>
        <w:t>Ai</w:t>
      </w:r>
      <w:r w:rsidRPr="005767BA">
        <w:rPr>
          <w:rFonts w:ascii="B Nazanin" w:hAnsi="B Nazanin" w:cs="B Nazanin"/>
          <w:color w:val="000000"/>
          <w:sz w:val="22"/>
          <w:szCs w:val="28"/>
          <w:rtl/>
        </w:rPr>
        <w:t xml:space="preserve"> را مشخص مي گردد.</w:t>
      </w:r>
    </w:p>
    <w:p w:rsidR="005767BA" w:rsidRPr="005767BA" w:rsidRDefault="005767BA" w:rsidP="005767BA">
      <w:pPr>
        <w:spacing w:after="240"/>
        <w:ind w:hanging="360"/>
        <w:jc w:val="lowKashida"/>
        <w:rPr>
          <w:rFonts w:ascii="B Nazanin" w:hAnsi="B Nazanin" w:cs="B Nazanin"/>
          <w:color w:val="000000"/>
          <w:sz w:val="22"/>
          <w:szCs w:val="18"/>
          <w:rtl/>
        </w:rPr>
      </w:pPr>
      <w:r w:rsidRPr="005767BA">
        <w:rPr>
          <w:rFonts w:ascii="B Nazanin" w:hAnsi="B Nazanin" w:cs="B Nazanin"/>
          <w:color w:val="000000"/>
          <w:sz w:val="22"/>
          <w:rtl/>
        </w:rPr>
        <w:t>2.</w:t>
      </w:r>
      <w:r w:rsidRPr="005767BA">
        <w:rPr>
          <w:rFonts w:ascii="B Nazanin" w:hAnsi="B Nazanin" w:cs="B Nazanin"/>
          <w:color w:val="000000"/>
          <w:sz w:val="22"/>
          <w:szCs w:val="18"/>
          <w:rtl/>
        </w:rPr>
        <w:t> </w:t>
      </w:r>
      <w:r w:rsidRPr="005767BA">
        <w:rPr>
          <w:rFonts w:ascii="B Nazanin" w:hAnsi="B Nazanin" w:cs="B Nazanin"/>
          <w:color w:val="000000"/>
          <w:sz w:val="22"/>
          <w:szCs w:val="18"/>
          <w:rtl/>
        </w:rPr>
        <w:br/>
      </w:r>
      <w:r w:rsidRPr="005767BA">
        <w:rPr>
          <w:rFonts w:ascii="B Nazanin" w:hAnsi="B Nazanin" w:cs="B Nazanin"/>
          <w:noProof/>
          <w:color w:val="000000"/>
          <w:sz w:val="22"/>
          <w:szCs w:val="18"/>
        </w:rPr>
        <w:drawing>
          <wp:inline distT="0" distB="0" distL="0" distR="0">
            <wp:extent cx="3848100" cy="1400175"/>
            <wp:effectExtent l="19050" t="0" r="0" b="0"/>
            <wp:docPr id="525" name="Picture 525" descr="http://www.aqlibrary.org/UserFiles/Image/chaboki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5" descr="http://www.aqlibrary.org/UserFiles/Image/chaboki10.gif"/>
                    <pic:cNvPicPr>
                      <a:picLocks noChangeAspect="1" noChangeArrowheads="1"/>
                    </pic:cNvPicPr>
                  </pic:nvPicPr>
                  <pic:blipFill>
                    <a:blip r:embed="rId17" cstate="print"/>
                    <a:srcRect/>
                    <a:stretch>
                      <a:fillRect/>
                    </a:stretch>
                  </pic:blipFill>
                  <pic:spPr bwMode="auto">
                    <a:xfrm>
                      <a:off x="0" y="0"/>
                      <a:ext cx="3848100" cy="1400175"/>
                    </a:xfrm>
                    <a:prstGeom prst="rect">
                      <a:avLst/>
                    </a:prstGeom>
                    <a:noFill/>
                    <a:ln w="9525">
                      <a:noFill/>
                      <a:miter lim="800000"/>
                      <a:headEnd/>
                      <a:tailEnd/>
                    </a:ln>
                  </pic:spPr>
                </pic:pic>
              </a:graphicData>
            </a:graphic>
          </wp:inline>
        </w:drawing>
      </w:r>
    </w:p>
    <w:p w:rsidR="005767BA" w:rsidRPr="005767BA" w:rsidRDefault="005767BA" w:rsidP="005767BA">
      <w:pPr>
        <w:ind w:firstLine="567"/>
        <w:jc w:val="lowKashida"/>
        <w:rPr>
          <w:rFonts w:ascii="B Nazanin" w:hAnsi="B Nazanin" w:cs="B Nazanin"/>
          <w:color w:val="000000"/>
          <w:sz w:val="22"/>
          <w:szCs w:val="18"/>
          <w:rtl/>
        </w:rPr>
      </w:pPr>
      <w:r w:rsidRPr="005767BA">
        <w:rPr>
          <w:rFonts w:ascii="B Nazanin" w:hAnsi="B Nazanin" w:cs="B Nazanin"/>
          <w:color w:val="000000"/>
          <w:sz w:val="22"/>
          <w:szCs w:val="28"/>
          <w:rtl/>
        </w:rPr>
        <w:t xml:space="preserve">به ‌طوري كه </w:t>
      </w:r>
    </w:p>
    <w:p w:rsidR="005767BA" w:rsidRPr="005767BA" w:rsidRDefault="005767BA" w:rsidP="005767BA">
      <w:pPr>
        <w:ind w:firstLine="567"/>
        <w:jc w:val="lowKashida"/>
        <w:rPr>
          <w:rFonts w:ascii="B Nazanin" w:hAnsi="B Nazanin" w:cs="B Nazanin"/>
          <w:color w:val="000000"/>
          <w:sz w:val="22"/>
          <w:szCs w:val="18"/>
          <w:rtl/>
        </w:rPr>
      </w:pPr>
      <w:r w:rsidRPr="005767BA">
        <w:rPr>
          <w:rFonts w:ascii="B Nazanin" w:hAnsi="B Nazanin" w:cs="B Nazanin"/>
          <w:color w:val="000000"/>
          <w:sz w:val="22"/>
          <w:szCs w:val="28"/>
          <w:rtl/>
        </w:rPr>
        <w:t xml:space="preserve">{به ازاي عناصر مثبت شاخصها | </w:t>
      </w:r>
      <w:r w:rsidRPr="005767BA">
        <w:rPr>
          <w:rFonts w:ascii="B Nazanin" w:hAnsi="B Nazanin" w:cs="B Nazanin"/>
          <w:color w:val="000000"/>
          <w:sz w:val="22"/>
        </w:rPr>
        <w:t>,n</w:t>
      </w:r>
      <w:r w:rsidRPr="005767BA">
        <w:rPr>
          <w:rFonts w:ascii="B Nazanin" w:hAnsi="B Nazanin" w:cs="B Nazanin"/>
          <w:color w:val="000000"/>
          <w:sz w:val="22"/>
          <w:szCs w:val="28"/>
          <w:rtl/>
        </w:rPr>
        <w:t xml:space="preserve"> ... </w:t>
      </w:r>
      <w:r w:rsidRPr="005767BA">
        <w:rPr>
          <w:rFonts w:ascii="B Nazanin" w:hAnsi="B Nazanin" w:cs="B Nazanin"/>
          <w:color w:val="000000"/>
          <w:sz w:val="22"/>
        </w:rPr>
        <w:t>,</w:t>
      </w:r>
      <w:r w:rsidRPr="005767BA">
        <w:rPr>
          <w:rFonts w:ascii="B Nazanin" w:hAnsi="B Nazanin" w:cs="B Nazanin"/>
          <w:color w:val="000000"/>
          <w:sz w:val="22"/>
          <w:szCs w:val="28"/>
          <w:rtl/>
        </w:rPr>
        <w:t xml:space="preserve"> 2</w:t>
      </w:r>
      <w:r w:rsidRPr="005767BA">
        <w:rPr>
          <w:rFonts w:ascii="B Nazanin" w:hAnsi="B Nazanin" w:cs="B Nazanin"/>
          <w:color w:val="000000"/>
          <w:sz w:val="22"/>
        </w:rPr>
        <w:t>,</w:t>
      </w:r>
      <w:r w:rsidRPr="005767BA">
        <w:rPr>
          <w:rFonts w:ascii="B Nazanin" w:hAnsi="B Nazanin" w:cs="B Nazanin"/>
          <w:color w:val="000000"/>
          <w:sz w:val="22"/>
          <w:szCs w:val="28"/>
          <w:rtl/>
        </w:rPr>
        <w:t>1}=</w:t>
      </w:r>
      <w:r w:rsidRPr="005767BA">
        <w:rPr>
          <w:rFonts w:ascii="B Nazanin" w:hAnsi="B Nazanin" w:cs="B Nazanin"/>
          <w:color w:val="000000"/>
          <w:sz w:val="22"/>
        </w:rPr>
        <w:t>J1</w:t>
      </w:r>
    </w:p>
    <w:p w:rsidR="005767BA" w:rsidRPr="005767BA" w:rsidRDefault="005767BA" w:rsidP="005767BA">
      <w:pPr>
        <w:ind w:firstLine="567"/>
        <w:jc w:val="lowKashida"/>
        <w:rPr>
          <w:rFonts w:ascii="B Nazanin" w:hAnsi="B Nazanin" w:cs="B Nazanin"/>
          <w:color w:val="000000"/>
          <w:sz w:val="22"/>
          <w:szCs w:val="18"/>
          <w:rtl/>
        </w:rPr>
      </w:pPr>
      <w:r w:rsidRPr="005767BA">
        <w:rPr>
          <w:rFonts w:ascii="B Nazanin" w:hAnsi="B Nazanin" w:cs="B Nazanin"/>
          <w:color w:val="000000"/>
          <w:sz w:val="22"/>
          <w:szCs w:val="28"/>
          <w:rtl/>
        </w:rPr>
        <w:t xml:space="preserve">{به ازاي عناصر منفي شاخصها | </w:t>
      </w:r>
      <w:r w:rsidRPr="005767BA">
        <w:rPr>
          <w:rFonts w:ascii="B Nazanin" w:hAnsi="B Nazanin" w:cs="B Nazanin"/>
          <w:color w:val="000000"/>
          <w:sz w:val="22"/>
        </w:rPr>
        <w:t>,n</w:t>
      </w:r>
      <w:r w:rsidRPr="005767BA">
        <w:rPr>
          <w:rFonts w:ascii="B Nazanin" w:hAnsi="B Nazanin" w:cs="B Nazanin"/>
          <w:color w:val="000000"/>
          <w:sz w:val="22"/>
          <w:szCs w:val="28"/>
          <w:rtl/>
        </w:rPr>
        <w:t xml:space="preserve"> ... </w:t>
      </w:r>
      <w:r w:rsidRPr="005767BA">
        <w:rPr>
          <w:rFonts w:ascii="B Nazanin" w:hAnsi="B Nazanin" w:cs="B Nazanin"/>
          <w:color w:val="000000"/>
          <w:sz w:val="22"/>
        </w:rPr>
        <w:t>,</w:t>
      </w:r>
      <w:r w:rsidRPr="005767BA">
        <w:rPr>
          <w:rFonts w:ascii="B Nazanin" w:hAnsi="B Nazanin" w:cs="B Nazanin"/>
          <w:color w:val="000000"/>
          <w:sz w:val="22"/>
          <w:szCs w:val="28"/>
          <w:rtl/>
        </w:rPr>
        <w:t xml:space="preserve"> 2</w:t>
      </w:r>
      <w:r w:rsidRPr="005767BA">
        <w:rPr>
          <w:rFonts w:ascii="B Nazanin" w:hAnsi="B Nazanin" w:cs="B Nazanin"/>
          <w:color w:val="000000"/>
          <w:sz w:val="22"/>
        </w:rPr>
        <w:t>,</w:t>
      </w:r>
      <w:r w:rsidRPr="005767BA">
        <w:rPr>
          <w:rFonts w:ascii="B Nazanin" w:hAnsi="B Nazanin" w:cs="B Nazanin"/>
          <w:color w:val="000000"/>
          <w:sz w:val="22"/>
          <w:szCs w:val="28"/>
          <w:rtl/>
        </w:rPr>
        <w:t>1}=</w:t>
      </w:r>
      <w:r w:rsidRPr="005767BA">
        <w:rPr>
          <w:rFonts w:ascii="B Nazanin" w:hAnsi="B Nazanin" w:cs="B Nazanin"/>
          <w:color w:val="000000"/>
          <w:sz w:val="22"/>
        </w:rPr>
        <w:t>J2</w:t>
      </w:r>
    </w:p>
    <w:p w:rsidR="005767BA" w:rsidRPr="005767BA" w:rsidRDefault="005767BA" w:rsidP="005767BA">
      <w:pPr>
        <w:ind w:firstLine="567"/>
        <w:jc w:val="lowKashida"/>
        <w:rPr>
          <w:rFonts w:ascii="B Nazanin" w:hAnsi="B Nazanin" w:cs="B Nazanin"/>
          <w:color w:val="000000"/>
          <w:sz w:val="22"/>
          <w:szCs w:val="28"/>
          <w:rtl/>
        </w:rPr>
      </w:pPr>
      <w:r w:rsidRPr="005767BA">
        <w:rPr>
          <w:rFonts w:ascii="B Nazanin" w:hAnsi="B Nazanin" w:cs="B Nazanin"/>
          <w:color w:val="000000"/>
          <w:sz w:val="22"/>
          <w:szCs w:val="28"/>
          <w:rtl/>
        </w:rPr>
        <w:t>4. اندازه فاصله براساس نرم اقليدسي به ازاي راه حل ايده آل منفي وگزينه مثبت و همين اندازه به ازاي راه حل ايده آل مثبت وگزينه منفي به ‌صورت زير به دست مي آيد:</w:t>
      </w:r>
      <w:r w:rsidRPr="005767BA">
        <w:rPr>
          <w:rFonts w:ascii="B Nazanin" w:hAnsi="B Nazanin" w:cs="B Nazanin"/>
          <w:color w:val="000000"/>
          <w:sz w:val="22"/>
          <w:szCs w:val="28"/>
          <w:rtl/>
        </w:rPr>
        <w:br/>
      </w:r>
      <w:r w:rsidRPr="005767BA">
        <w:rPr>
          <w:rFonts w:ascii="B Nazanin" w:hAnsi="B Nazanin" w:cs="B Nazanin"/>
          <w:noProof/>
          <w:color w:val="000000"/>
          <w:sz w:val="22"/>
          <w:szCs w:val="28"/>
        </w:rPr>
        <w:drawing>
          <wp:inline distT="0" distB="0" distL="0" distR="0">
            <wp:extent cx="3181350" cy="1323975"/>
            <wp:effectExtent l="19050" t="0" r="0" b="0"/>
            <wp:docPr id="526" name="Picture 526" descr="http://www.aqlibrary.org/UserFiles/Image/chaboki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6" descr="http://www.aqlibrary.org/UserFiles/Image/chaboki11.gif"/>
                    <pic:cNvPicPr>
                      <a:picLocks noChangeAspect="1" noChangeArrowheads="1"/>
                    </pic:cNvPicPr>
                  </pic:nvPicPr>
                  <pic:blipFill>
                    <a:blip r:embed="rId18" cstate="print"/>
                    <a:srcRect/>
                    <a:stretch>
                      <a:fillRect/>
                    </a:stretch>
                  </pic:blipFill>
                  <pic:spPr bwMode="auto">
                    <a:xfrm>
                      <a:off x="0" y="0"/>
                      <a:ext cx="3181350" cy="1323975"/>
                    </a:xfrm>
                    <a:prstGeom prst="rect">
                      <a:avLst/>
                    </a:prstGeom>
                    <a:noFill/>
                    <a:ln w="9525">
                      <a:noFill/>
                      <a:miter lim="800000"/>
                      <a:headEnd/>
                      <a:tailEnd/>
                    </a:ln>
                  </pic:spPr>
                </pic:pic>
              </a:graphicData>
            </a:graphic>
          </wp:inline>
        </w:drawing>
      </w:r>
    </w:p>
    <w:p w:rsidR="005767BA" w:rsidRPr="005767BA" w:rsidRDefault="005767BA" w:rsidP="005767BA">
      <w:pPr>
        <w:ind w:firstLine="567"/>
        <w:jc w:val="lowKashida"/>
        <w:rPr>
          <w:rFonts w:ascii="B Nazanin" w:hAnsi="B Nazanin" w:cs="B Nazanin"/>
          <w:color w:val="000000"/>
          <w:sz w:val="22"/>
          <w:szCs w:val="28"/>
          <w:rtl/>
        </w:rPr>
      </w:pPr>
      <w:r w:rsidRPr="005767BA">
        <w:rPr>
          <w:rFonts w:ascii="B Nazanin" w:hAnsi="B Nazanin" w:cs="B Nazanin"/>
          <w:color w:val="000000"/>
          <w:sz w:val="22"/>
          <w:szCs w:val="28"/>
          <w:rtl/>
        </w:rPr>
        <w:t xml:space="preserve">5. نزديكي نسبي </w:t>
      </w:r>
      <w:r w:rsidRPr="005767BA">
        <w:rPr>
          <w:rFonts w:ascii="B Nazanin" w:hAnsi="B Nazanin" w:cs="B Nazanin"/>
          <w:color w:val="000000"/>
          <w:sz w:val="22"/>
        </w:rPr>
        <w:t>Ai</w:t>
      </w:r>
      <w:r w:rsidRPr="005767BA">
        <w:rPr>
          <w:rFonts w:ascii="B Nazanin" w:hAnsi="B Nazanin" w:cs="B Nazanin"/>
          <w:color w:val="000000"/>
          <w:sz w:val="22"/>
          <w:szCs w:val="28"/>
          <w:rtl/>
        </w:rPr>
        <w:t xml:space="preserve"> به راه حل ايده آل به صورت زير محاسبه مي‌گردد.</w:t>
      </w:r>
      <w:r w:rsidRPr="005767BA">
        <w:rPr>
          <w:rFonts w:ascii="B Nazanin" w:hAnsi="B Nazanin" w:cs="B Nazanin"/>
          <w:color w:val="000000"/>
          <w:sz w:val="22"/>
          <w:szCs w:val="28"/>
          <w:rtl/>
        </w:rPr>
        <w:br/>
      </w:r>
      <w:r w:rsidRPr="005767BA">
        <w:rPr>
          <w:rFonts w:ascii="B Nazanin" w:hAnsi="B Nazanin" w:cs="B Nazanin"/>
          <w:color w:val="000000"/>
          <w:sz w:val="22"/>
          <w:szCs w:val="28"/>
          <w:rtl/>
        </w:rPr>
        <w:br/>
      </w:r>
      <w:r w:rsidRPr="005767BA">
        <w:rPr>
          <w:rFonts w:ascii="B Nazanin" w:hAnsi="B Nazanin" w:cs="B Nazanin"/>
          <w:noProof/>
          <w:color w:val="000000"/>
          <w:sz w:val="22"/>
          <w:szCs w:val="28"/>
        </w:rPr>
        <w:drawing>
          <wp:inline distT="0" distB="0" distL="0" distR="0">
            <wp:extent cx="2352675" cy="542925"/>
            <wp:effectExtent l="19050" t="0" r="9525" b="0"/>
            <wp:docPr id="527" name="Picture 527" descr="http://www.aqlibrary.org/UserFiles/Image/chaboki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 descr="http://www.aqlibrary.org/UserFiles/Image/chaboki12.gif"/>
                    <pic:cNvPicPr>
                      <a:picLocks noChangeAspect="1" noChangeArrowheads="1"/>
                    </pic:cNvPicPr>
                  </pic:nvPicPr>
                  <pic:blipFill>
                    <a:blip r:embed="rId19" cstate="print"/>
                    <a:srcRect/>
                    <a:stretch>
                      <a:fillRect/>
                    </a:stretch>
                  </pic:blipFill>
                  <pic:spPr bwMode="auto">
                    <a:xfrm>
                      <a:off x="0" y="0"/>
                      <a:ext cx="2352675" cy="542925"/>
                    </a:xfrm>
                    <a:prstGeom prst="rect">
                      <a:avLst/>
                    </a:prstGeom>
                    <a:noFill/>
                    <a:ln w="9525">
                      <a:noFill/>
                      <a:miter lim="800000"/>
                      <a:headEnd/>
                      <a:tailEnd/>
                    </a:ln>
                  </pic:spPr>
                </pic:pic>
              </a:graphicData>
            </a:graphic>
          </wp:inline>
        </w:drawing>
      </w:r>
    </w:p>
    <w:p w:rsidR="005767BA" w:rsidRPr="005767BA" w:rsidRDefault="005767BA" w:rsidP="005767BA">
      <w:pPr>
        <w:ind w:firstLine="567"/>
        <w:jc w:val="lowKashida"/>
        <w:rPr>
          <w:rFonts w:ascii="B Nazanin" w:hAnsi="B Nazanin" w:cs="B Nazanin"/>
          <w:color w:val="000000"/>
          <w:sz w:val="22"/>
          <w:szCs w:val="18"/>
          <w:rtl/>
        </w:rPr>
      </w:pPr>
      <w:r w:rsidRPr="005767BA">
        <w:rPr>
          <w:rFonts w:ascii="B Nazanin" w:hAnsi="B Nazanin" w:cs="B Nazanin"/>
          <w:color w:val="000000"/>
          <w:sz w:val="22"/>
          <w:szCs w:val="28"/>
          <w:rtl/>
        </w:rPr>
        <w:t xml:space="preserve">چنانچه </w:t>
      </w:r>
      <w:r w:rsidRPr="005767BA">
        <w:rPr>
          <w:rFonts w:ascii="B Nazanin" w:hAnsi="B Nazanin" w:cs="B Nazanin"/>
          <w:color w:val="000000"/>
          <w:sz w:val="22"/>
        </w:rPr>
        <w:t>Ai+</w:t>
      </w:r>
      <w:r w:rsidRPr="005767BA">
        <w:rPr>
          <w:rFonts w:ascii="B Nazanin" w:hAnsi="B Nazanin" w:cs="B Nazanin"/>
          <w:color w:val="000000"/>
          <w:sz w:val="22"/>
          <w:szCs w:val="28"/>
          <w:rtl/>
        </w:rPr>
        <w:t xml:space="preserve"> = </w:t>
      </w:r>
      <w:r w:rsidRPr="005767BA">
        <w:rPr>
          <w:rFonts w:ascii="B Nazanin" w:hAnsi="B Nazanin" w:cs="B Nazanin"/>
          <w:color w:val="000000"/>
          <w:sz w:val="22"/>
        </w:rPr>
        <w:t xml:space="preserve">Ai </w:t>
      </w:r>
      <w:r w:rsidRPr="005767BA">
        <w:rPr>
          <w:rFonts w:ascii="B Nazanin" w:hAnsi="B Nazanin" w:cs="B Nazanin"/>
          <w:color w:val="000000"/>
          <w:sz w:val="22"/>
          <w:szCs w:val="28"/>
          <w:rtl/>
        </w:rPr>
        <w:t> باشد، آنگاه</w:t>
      </w:r>
      <w:r w:rsidRPr="005767BA">
        <w:rPr>
          <w:rFonts w:ascii="B Nazanin" w:hAnsi="B Nazanin" w:cs="B Nazanin"/>
          <w:color w:val="000000"/>
          <w:sz w:val="22"/>
        </w:rPr>
        <w:t xml:space="preserve">=0 </w:t>
      </w:r>
      <w:r w:rsidRPr="005767BA">
        <w:rPr>
          <w:rFonts w:ascii="B Nazanin" w:hAnsi="B Nazanin" w:cs="B Nazanin"/>
          <w:color w:val="000000"/>
          <w:sz w:val="22"/>
          <w:szCs w:val="28"/>
          <w:rtl/>
        </w:rPr>
        <w:t> </w:t>
      </w:r>
      <w:r w:rsidRPr="005767BA">
        <w:rPr>
          <w:rFonts w:ascii="B Nazanin" w:hAnsi="B Nazanin" w:cs="B Nazanin"/>
          <w:color w:val="000000"/>
          <w:sz w:val="22"/>
        </w:rPr>
        <w:t> di+</w:t>
      </w:r>
      <w:r w:rsidRPr="005767BA">
        <w:rPr>
          <w:rFonts w:ascii="B Nazanin" w:hAnsi="B Nazanin" w:cs="B Nazanin"/>
          <w:color w:val="000000"/>
          <w:sz w:val="22"/>
          <w:szCs w:val="28"/>
          <w:rtl/>
        </w:rPr>
        <w:t xml:space="preserve">و </w:t>
      </w:r>
      <w:r w:rsidRPr="005767BA">
        <w:rPr>
          <w:rFonts w:ascii="B Nazanin" w:hAnsi="B Nazanin" w:cs="B Nazanin"/>
          <w:color w:val="000000"/>
          <w:sz w:val="22"/>
        </w:rPr>
        <w:t>Ci=1</w:t>
      </w:r>
      <w:r w:rsidRPr="005767BA">
        <w:rPr>
          <w:rFonts w:ascii="B Nazanin" w:hAnsi="B Nazanin" w:cs="B Nazanin"/>
          <w:color w:val="000000"/>
          <w:sz w:val="22"/>
          <w:szCs w:val="28"/>
          <w:rtl/>
        </w:rPr>
        <w:t xml:space="preserve"> مي‌شود و در صورتي‌كه</w:t>
      </w:r>
      <w:r w:rsidRPr="005767BA">
        <w:rPr>
          <w:rFonts w:ascii="B Nazanin" w:hAnsi="B Nazanin" w:cs="B Nazanin"/>
          <w:color w:val="000000"/>
          <w:sz w:val="22"/>
          <w:szCs w:val="28"/>
          <w:rtl/>
          <w:lang w:bidi="he-IL"/>
        </w:rPr>
        <w:t>־</w:t>
      </w:r>
      <w:r w:rsidRPr="005767BA">
        <w:rPr>
          <w:rFonts w:ascii="B Nazanin" w:hAnsi="B Nazanin" w:cs="B Nazanin"/>
          <w:color w:val="000000"/>
          <w:sz w:val="22"/>
        </w:rPr>
        <w:t>Ai</w:t>
      </w:r>
      <w:r w:rsidRPr="005767BA">
        <w:rPr>
          <w:rFonts w:ascii="B Nazanin" w:hAnsi="B Nazanin" w:cs="B Nazanin"/>
          <w:color w:val="000000"/>
          <w:sz w:val="22"/>
          <w:szCs w:val="28"/>
          <w:rtl/>
        </w:rPr>
        <w:t xml:space="preserve"> = </w:t>
      </w:r>
      <w:r w:rsidRPr="005767BA">
        <w:rPr>
          <w:rFonts w:ascii="B Nazanin" w:hAnsi="B Nazanin" w:cs="B Nazanin"/>
          <w:color w:val="000000"/>
          <w:sz w:val="22"/>
        </w:rPr>
        <w:t>Ai</w:t>
      </w:r>
      <w:r w:rsidRPr="005767BA">
        <w:rPr>
          <w:rFonts w:ascii="B Nazanin" w:hAnsi="B Nazanin" w:cs="B Nazanin"/>
          <w:color w:val="000000"/>
          <w:sz w:val="22"/>
          <w:szCs w:val="28"/>
          <w:rtl/>
        </w:rPr>
        <w:t xml:space="preserve"> باشد، آنگاه </w:t>
      </w:r>
      <w:r w:rsidRPr="005767BA">
        <w:rPr>
          <w:rFonts w:ascii="B Nazanin" w:hAnsi="B Nazanin" w:cs="B Nazanin"/>
          <w:color w:val="000000"/>
          <w:sz w:val="22"/>
        </w:rPr>
        <w:t xml:space="preserve">=0 </w:t>
      </w:r>
      <w:r w:rsidRPr="005767BA">
        <w:rPr>
          <w:rFonts w:ascii="B Nazanin" w:hAnsi="B Nazanin" w:cs="B Nazanin"/>
          <w:color w:val="000000"/>
          <w:sz w:val="22"/>
          <w:szCs w:val="28"/>
          <w:rtl/>
        </w:rPr>
        <w:t> </w:t>
      </w:r>
      <w:r w:rsidRPr="005767BA">
        <w:rPr>
          <w:rFonts w:ascii="B Nazanin" w:hAnsi="B Nazanin" w:cs="B Nazanin"/>
          <w:color w:val="000000"/>
          <w:sz w:val="22"/>
          <w:szCs w:val="28"/>
          <w:rtl/>
          <w:lang w:bidi="he-IL"/>
        </w:rPr>
        <w:t>־</w:t>
      </w:r>
      <w:r w:rsidRPr="005767BA">
        <w:rPr>
          <w:rFonts w:ascii="B Nazanin" w:hAnsi="B Nazanin" w:cs="B Nazanin"/>
          <w:color w:val="000000"/>
          <w:sz w:val="22"/>
        </w:rPr>
        <w:t xml:space="preserve"> di</w:t>
      </w:r>
      <w:r w:rsidRPr="005767BA">
        <w:rPr>
          <w:rFonts w:ascii="B Nazanin" w:hAnsi="B Nazanin" w:cs="B Nazanin"/>
          <w:color w:val="000000"/>
          <w:sz w:val="22"/>
          <w:szCs w:val="28"/>
          <w:rtl/>
        </w:rPr>
        <w:t xml:space="preserve">و </w:t>
      </w:r>
      <w:r w:rsidRPr="005767BA">
        <w:rPr>
          <w:rFonts w:ascii="B Nazanin" w:hAnsi="B Nazanin" w:cs="B Nazanin"/>
          <w:color w:val="000000"/>
          <w:sz w:val="22"/>
        </w:rPr>
        <w:t>Ci=1</w:t>
      </w:r>
      <w:r w:rsidRPr="005767BA">
        <w:rPr>
          <w:rFonts w:ascii="B Nazanin" w:hAnsi="B Nazanin" w:cs="B Nazanin"/>
          <w:color w:val="000000"/>
          <w:sz w:val="22"/>
          <w:szCs w:val="28"/>
          <w:rtl/>
        </w:rPr>
        <w:t xml:space="preserve"> خواهد شد، بنابراين هرگزينه </w:t>
      </w:r>
      <w:r w:rsidRPr="005767BA">
        <w:rPr>
          <w:rFonts w:ascii="B Nazanin" w:hAnsi="B Nazanin" w:cs="B Nazanin"/>
          <w:color w:val="000000"/>
          <w:sz w:val="22"/>
        </w:rPr>
        <w:t>Ai</w:t>
      </w:r>
      <w:r w:rsidRPr="005767BA">
        <w:rPr>
          <w:rFonts w:ascii="B Nazanin" w:hAnsi="B Nazanin" w:cs="B Nazanin"/>
          <w:color w:val="000000"/>
          <w:sz w:val="22"/>
          <w:szCs w:val="28"/>
          <w:rtl/>
        </w:rPr>
        <w:t xml:space="preserve"> به راه حل ايده‌آل نزديك‌تر باشد، مقدار </w:t>
      </w:r>
      <w:r w:rsidRPr="005767BA">
        <w:rPr>
          <w:rFonts w:ascii="B Nazanin" w:hAnsi="B Nazanin" w:cs="B Nazanin"/>
          <w:color w:val="000000"/>
          <w:sz w:val="22"/>
        </w:rPr>
        <w:t>Ci</w:t>
      </w:r>
      <w:r w:rsidRPr="005767BA">
        <w:rPr>
          <w:rFonts w:ascii="B Nazanin" w:hAnsi="B Nazanin" w:cs="B Nazanin"/>
          <w:color w:val="000000"/>
          <w:sz w:val="22"/>
          <w:szCs w:val="28"/>
          <w:rtl/>
        </w:rPr>
        <w:t xml:space="preserve"> آن به يك نزديك‌ترخواهد بود. </w:t>
      </w:r>
    </w:p>
    <w:p w:rsidR="005767BA" w:rsidRPr="005767BA" w:rsidRDefault="005767BA" w:rsidP="005767BA">
      <w:pPr>
        <w:ind w:firstLine="567"/>
        <w:jc w:val="lowKashida"/>
        <w:rPr>
          <w:rFonts w:ascii="B Nazanin" w:hAnsi="B Nazanin" w:cs="B Nazanin"/>
          <w:color w:val="000000"/>
          <w:sz w:val="22"/>
          <w:szCs w:val="18"/>
          <w:rtl/>
        </w:rPr>
      </w:pPr>
      <w:r w:rsidRPr="005767BA">
        <w:rPr>
          <w:rFonts w:ascii="B Nazanin" w:hAnsi="B Nazanin" w:cs="B Nazanin"/>
          <w:color w:val="000000"/>
          <w:sz w:val="22"/>
          <w:szCs w:val="28"/>
          <w:rtl/>
        </w:rPr>
        <w:t xml:space="preserve">6. رتبه‌بندي گزينه‌ها: دراينجا براساس ترتيب نزولي </w:t>
      </w:r>
      <w:r w:rsidRPr="005767BA">
        <w:rPr>
          <w:rFonts w:ascii="B Nazanin" w:hAnsi="B Nazanin" w:cs="B Nazanin"/>
          <w:color w:val="000000"/>
          <w:sz w:val="22"/>
        </w:rPr>
        <w:t>Ci</w:t>
      </w:r>
      <w:r w:rsidRPr="005767BA">
        <w:rPr>
          <w:rFonts w:ascii="B Nazanin" w:hAnsi="B Nazanin" w:cs="B Nazanin"/>
          <w:color w:val="000000"/>
          <w:sz w:val="22"/>
          <w:szCs w:val="28"/>
          <w:rtl/>
        </w:rPr>
        <w:t>، مي توان گزينه‌هاي موجود را براساس بيشترين اهميت رتبه‌بندي نمود.</w:t>
      </w:r>
    </w:p>
    <w:p w:rsidR="005767BA" w:rsidRPr="005767BA" w:rsidRDefault="005767BA" w:rsidP="005767BA">
      <w:pPr>
        <w:ind w:firstLine="567"/>
        <w:jc w:val="lowKashida"/>
        <w:rPr>
          <w:rFonts w:ascii="B Nazanin" w:hAnsi="B Nazanin" w:cs="B Nazanin"/>
          <w:color w:val="000000"/>
          <w:sz w:val="22"/>
          <w:szCs w:val="18"/>
          <w:rtl/>
        </w:rPr>
      </w:pPr>
      <w:r w:rsidRPr="005767BA">
        <w:rPr>
          <w:rFonts w:ascii="B Nazanin" w:hAnsi="B Nazanin" w:cs="B Nazanin"/>
          <w:color w:val="000000"/>
          <w:sz w:val="22"/>
          <w:szCs w:val="28"/>
          <w:rtl/>
        </w:rPr>
        <w:t xml:space="preserve">به منظور اجراي اين تكنيك به صورت دقيق‌تر، يك برنامه‌رايانه‌اي كاربردي در محيط </w:t>
      </w:r>
      <w:r w:rsidRPr="005767BA">
        <w:rPr>
          <w:rFonts w:ascii="B Nazanin" w:hAnsi="B Nazanin" w:cs="B Nazanin"/>
          <w:color w:val="000000"/>
          <w:sz w:val="22"/>
        </w:rPr>
        <w:t>Excel</w:t>
      </w:r>
      <w:r w:rsidRPr="005767BA">
        <w:rPr>
          <w:rFonts w:ascii="B Nazanin" w:hAnsi="B Nazanin" w:cs="B Nazanin"/>
          <w:color w:val="000000"/>
          <w:sz w:val="22"/>
          <w:szCs w:val="28"/>
        </w:rPr>
        <w:t>‌</w:t>
      </w:r>
      <w:r w:rsidRPr="005767BA">
        <w:rPr>
          <w:rFonts w:ascii="B Nazanin" w:hAnsi="B Nazanin" w:cs="B Nazanin"/>
          <w:color w:val="000000"/>
          <w:sz w:val="22"/>
          <w:szCs w:val="28"/>
          <w:rtl/>
        </w:rPr>
        <w:t xml:space="preserve"> طراحي و مورد استفاده قرار گرفت. </w:t>
      </w:r>
    </w:p>
    <w:p w:rsidR="005767BA" w:rsidRPr="005767BA" w:rsidRDefault="005767BA" w:rsidP="005767BA">
      <w:pPr>
        <w:ind w:firstLine="567"/>
        <w:jc w:val="lowKashida"/>
        <w:rPr>
          <w:rFonts w:ascii="B Nazanin" w:hAnsi="B Nazanin" w:cs="B Nazanin"/>
          <w:color w:val="000000"/>
          <w:sz w:val="22"/>
          <w:szCs w:val="18"/>
          <w:rtl/>
        </w:rPr>
      </w:pPr>
      <w:r w:rsidRPr="005767BA">
        <w:rPr>
          <w:rFonts w:ascii="B Nazanin" w:hAnsi="B Nazanin" w:cs="B Nazanin"/>
          <w:color w:val="000000"/>
          <w:sz w:val="22"/>
          <w:szCs w:val="28"/>
          <w:rtl/>
        </w:rPr>
        <w:lastRenderedPageBreak/>
        <w:t>مقادير شكاف و ضريبهاي استاندارد رگرسيون مؤلفه‌هاي 3، 5 و 8 مديريت‌كيفيت‌فراگير در جدول 8 نشان داده شده‌اند.</w:t>
      </w:r>
    </w:p>
    <w:p w:rsidR="005767BA" w:rsidRPr="005767BA" w:rsidRDefault="005767BA" w:rsidP="005767BA">
      <w:pPr>
        <w:ind w:firstLine="567"/>
        <w:jc w:val="center"/>
        <w:rPr>
          <w:rFonts w:ascii="B Nazanin" w:hAnsi="B Nazanin" w:cs="B Nazanin"/>
          <w:color w:val="000000"/>
          <w:sz w:val="22"/>
          <w:szCs w:val="18"/>
          <w:rtl/>
        </w:rPr>
      </w:pPr>
      <w:r w:rsidRPr="005767BA">
        <w:rPr>
          <w:rStyle w:val="Strong"/>
          <w:rFonts w:ascii="B Nazanin" w:hAnsi="B Nazanin" w:cs="B Nazanin"/>
          <w:color w:val="000000"/>
          <w:sz w:val="22"/>
          <w:szCs w:val="18"/>
          <w:rtl/>
        </w:rPr>
        <w:t>جدول 8. شكاف و ضريب استاندارد رگرسيون مؤلفه</w:t>
      </w:r>
      <w:r w:rsidRPr="005767BA">
        <w:rPr>
          <w:rStyle w:val="Strong"/>
          <w:rFonts w:ascii="B Nazanin" w:hAnsi="B Nazanin" w:cs="B Nazanin"/>
          <w:color w:val="000000"/>
          <w:sz w:val="22"/>
          <w:szCs w:val="18"/>
          <w:rtl/>
        </w:rPr>
        <w:softHyphen/>
        <w:t>هاي 3، 5 و 8</w:t>
      </w:r>
    </w:p>
    <w:tbl>
      <w:tblPr>
        <w:tblpPr w:leftFromText="180" w:rightFromText="180" w:topFromText="100" w:bottomFromText="100" w:vertAnchor="text" w:tblpXSpec="right" w:tblpYSpec="center"/>
        <w:bidiVisual/>
        <w:tblW w:w="0" w:type="auto"/>
        <w:tblCellMar>
          <w:left w:w="0" w:type="dxa"/>
          <w:right w:w="0" w:type="dxa"/>
        </w:tblCellMar>
        <w:tblLook w:val="04A0"/>
      </w:tblPr>
      <w:tblGrid>
        <w:gridCol w:w="2990"/>
        <w:gridCol w:w="666"/>
        <w:gridCol w:w="1731"/>
      </w:tblGrid>
      <w:tr w:rsidR="005767BA" w:rsidRPr="005767BA" w:rsidTr="005767BA">
        <w:tc>
          <w:tcPr>
            <w:tcW w:w="2990" w:type="dxa"/>
            <w:tcBorders>
              <w:top w:val="single" w:sz="8" w:space="0" w:color="000000"/>
              <w:left w:val="single" w:sz="8" w:space="0" w:color="000000"/>
              <w:bottom w:val="single" w:sz="8" w:space="0" w:color="000000"/>
              <w:right w:val="double" w:sz="4" w:space="0" w:color="auto"/>
            </w:tcBorders>
            <w:shd w:val="clear" w:color="auto" w:fill="CCCCCC"/>
            <w:tcMar>
              <w:top w:w="0" w:type="dxa"/>
              <w:left w:w="108" w:type="dxa"/>
              <w:bottom w:w="0" w:type="dxa"/>
              <w:right w:w="108" w:type="dxa"/>
            </w:tcMar>
            <w:vAlign w:val="center"/>
            <w:hideMark/>
          </w:tcPr>
          <w:p w:rsidR="005767BA" w:rsidRPr="005767BA" w:rsidRDefault="005767BA" w:rsidP="005767BA">
            <w:pPr>
              <w:jc w:val="center"/>
              <w:rPr>
                <w:rFonts w:ascii="B Nazanin" w:hAnsi="B Nazanin" w:cs="B Nazanin"/>
                <w:color w:val="333333"/>
                <w:sz w:val="22"/>
                <w:szCs w:val="18"/>
              </w:rPr>
            </w:pPr>
            <w:r w:rsidRPr="005767BA">
              <w:rPr>
                <w:rStyle w:val="Strong"/>
                <w:rFonts w:ascii="B Nazanin" w:hAnsi="B Nazanin" w:cs="B Nazanin"/>
                <w:color w:val="333333"/>
                <w:sz w:val="22"/>
                <w:szCs w:val="18"/>
                <w:rtl/>
              </w:rPr>
              <w:t>مؤلفه‌ها</w:t>
            </w:r>
          </w:p>
        </w:tc>
        <w:tc>
          <w:tcPr>
            <w:tcW w:w="666" w:type="dxa"/>
            <w:tcBorders>
              <w:top w:val="single" w:sz="8" w:space="0" w:color="000000"/>
              <w:left w:val="outset" w:sz="6" w:space="0" w:color="ECE9D8"/>
              <w:bottom w:val="single" w:sz="8" w:space="0" w:color="000000"/>
              <w:right w:val="single" w:sz="8" w:space="0" w:color="000000"/>
            </w:tcBorders>
            <w:shd w:val="clear" w:color="auto" w:fill="CCCCCC"/>
            <w:tcMar>
              <w:top w:w="0" w:type="dxa"/>
              <w:left w:w="108" w:type="dxa"/>
              <w:bottom w:w="0" w:type="dxa"/>
              <w:right w:w="108" w:type="dxa"/>
            </w:tcMar>
            <w:vAlign w:val="center"/>
            <w:hideMark/>
          </w:tcPr>
          <w:p w:rsidR="005767BA" w:rsidRPr="005767BA" w:rsidRDefault="005767BA" w:rsidP="005767BA">
            <w:pPr>
              <w:jc w:val="center"/>
              <w:rPr>
                <w:rFonts w:ascii="B Nazanin" w:hAnsi="B Nazanin" w:cs="B Nazanin"/>
                <w:color w:val="333333"/>
                <w:sz w:val="22"/>
                <w:szCs w:val="18"/>
              </w:rPr>
            </w:pPr>
            <w:r w:rsidRPr="005767BA">
              <w:rPr>
                <w:rStyle w:val="Strong"/>
                <w:rFonts w:ascii="B Nazanin" w:hAnsi="B Nazanin" w:cs="B Nazanin"/>
                <w:color w:val="333333"/>
                <w:sz w:val="22"/>
                <w:szCs w:val="18"/>
                <w:rtl/>
              </w:rPr>
              <w:t>شكاف</w:t>
            </w:r>
          </w:p>
        </w:tc>
        <w:tc>
          <w:tcPr>
            <w:tcW w:w="1731" w:type="dxa"/>
            <w:tcBorders>
              <w:top w:val="single" w:sz="8" w:space="0" w:color="000000"/>
              <w:left w:val="outset" w:sz="6" w:space="0" w:color="ECE9D8"/>
              <w:bottom w:val="single" w:sz="8" w:space="0" w:color="000000"/>
              <w:right w:val="single" w:sz="8" w:space="0" w:color="000000"/>
            </w:tcBorders>
            <w:shd w:val="clear" w:color="auto" w:fill="CCCCCC"/>
            <w:tcMar>
              <w:top w:w="0" w:type="dxa"/>
              <w:left w:w="108" w:type="dxa"/>
              <w:bottom w:w="0" w:type="dxa"/>
              <w:right w:w="108" w:type="dxa"/>
            </w:tcMar>
            <w:vAlign w:val="center"/>
            <w:hideMark/>
          </w:tcPr>
          <w:p w:rsidR="005767BA" w:rsidRPr="005767BA" w:rsidRDefault="005767BA" w:rsidP="005767BA">
            <w:pPr>
              <w:jc w:val="center"/>
              <w:rPr>
                <w:rFonts w:ascii="B Nazanin" w:hAnsi="B Nazanin" w:cs="B Nazanin"/>
                <w:color w:val="333333"/>
                <w:sz w:val="22"/>
                <w:szCs w:val="18"/>
              </w:rPr>
            </w:pPr>
            <w:r w:rsidRPr="005767BA">
              <w:rPr>
                <w:rStyle w:val="Strong"/>
                <w:rFonts w:ascii="B Nazanin" w:hAnsi="B Nazanin" w:cs="B Nazanin"/>
                <w:color w:val="333333"/>
                <w:sz w:val="22"/>
                <w:szCs w:val="18"/>
                <w:rtl/>
              </w:rPr>
              <w:t>ضريب استاندارد رگرسيون</w:t>
            </w:r>
          </w:p>
        </w:tc>
      </w:tr>
      <w:bookmarkEnd w:id="7"/>
      <w:tr w:rsidR="005767BA" w:rsidRPr="005767BA" w:rsidTr="005767BA">
        <w:tc>
          <w:tcPr>
            <w:tcW w:w="2990" w:type="dxa"/>
            <w:tcBorders>
              <w:top w:val="outset" w:sz="6" w:space="0" w:color="ECE9D8"/>
              <w:left w:val="single" w:sz="8" w:space="0" w:color="000000"/>
              <w:bottom w:val="single" w:sz="8" w:space="0" w:color="000000"/>
              <w:right w:val="double" w:sz="4" w:space="0" w:color="auto"/>
            </w:tcBorders>
            <w:shd w:val="clear" w:color="auto" w:fill="auto"/>
            <w:tcMar>
              <w:top w:w="0" w:type="dxa"/>
              <w:left w:w="108" w:type="dxa"/>
              <w:bottom w:w="0" w:type="dxa"/>
              <w:right w:w="108" w:type="dxa"/>
            </w:tcMar>
            <w:vAlign w:val="center"/>
            <w:hideMark/>
          </w:tcPr>
          <w:p w:rsidR="005767BA" w:rsidRPr="005767BA" w:rsidRDefault="005767BA" w:rsidP="005767BA">
            <w:pPr>
              <w:jc w:val="center"/>
              <w:rPr>
                <w:rFonts w:ascii="B Nazanin" w:hAnsi="B Nazanin" w:cs="B Nazanin"/>
                <w:color w:val="333333"/>
                <w:sz w:val="22"/>
                <w:szCs w:val="18"/>
              </w:rPr>
            </w:pPr>
            <w:r w:rsidRPr="005767BA">
              <w:rPr>
                <w:rFonts w:ascii="B Nazanin" w:hAnsi="B Nazanin" w:cs="B Nazanin"/>
                <w:color w:val="000000"/>
                <w:sz w:val="22"/>
                <w:rtl/>
              </w:rPr>
              <w:t>وضع هدفهاي شفاف كيفي</w:t>
            </w:r>
          </w:p>
        </w:tc>
        <w:tc>
          <w:tcPr>
            <w:tcW w:w="666"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5767BA" w:rsidRPr="005767BA" w:rsidRDefault="005767BA" w:rsidP="005767BA">
            <w:pPr>
              <w:jc w:val="center"/>
              <w:rPr>
                <w:rFonts w:ascii="B Nazanin" w:hAnsi="B Nazanin" w:cs="B Nazanin"/>
                <w:color w:val="333333"/>
                <w:sz w:val="22"/>
                <w:szCs w:val="18"/>
              </w:rPr>
            </w:pPr>
            <w:r w:rsidRPr="005767BA">
              <w:rPr>
                <w:rFonts w:ascii="B Nazanin" w:hAnsi="B Nazanin" w:cs="B Nazanin"/>
                <w:color w:val="333333"/>
                <w:sz w:val="22"/>
                <w:rtl/>
              </w:rPr>
              <w:t>97/1</w:t>
            </w:r>
          </w:p>
        </w:tc>
        <w:tc>
          <w:tcPr>
            <w:tcW w:w="1731"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5767BA" w:rsidRPr="005767BA" w:rsidRDefault="005767BA" w:rsidP="005767BA">
            <w:pPr>
              <w:jc w:val="center"/>
              <w:rPr>
                <w:rFonts w:ascii="B Nazanin" w:hAnsi="B Nazanin" w:cs="B Nazanin"/>
                <w:color w:val="333333"/>
                <w:sz w:val="22"/>
                <w:szCs w:val="18"/>
              </w:rPr>
            </w:pPr>
            <w:r w:rsidRPr="005767BA">
              <w:rPr>
                <w:rFonts w:ascii="B Nazanin" w:hAnsi="B Nazanin" w:cs="B Nazanin"/>
                <w:color w:val="333333"/>
                <w:sz w:val="22"/>
                <w:rtl/>
              </w:rPr>
              <w:t>471/0</w:t>
            </w:r>
          </w:p>
        </w:tc>
      </w:tr>
      <w:tr w:rsidR="005767BA" w:rsidRPr="005767BA" w:rsidTr="005767BA">
        <w:tc>
          <w:tcPr>
            <w:tcW w:w="2990" w:type="dxa"/>
            <w:tcBorders>
              <w:top w:val="outset" w:sz="6" w:space="0" w:color="ECE9D8"/>
              <w:left w:val="single" w:sz="8" w:space="0" w:color="000000"/>
              <w:bottom w:val="single" w:sz="8" w:space="0" w:color="000000"/>
              <w:right w:val="double" w:sz="4" w:space="0" w:color="auto"/>
            </w:tcBorders>
            <w:shd w:val="clear" w:color="auto" w:fill="auto"/>
            <w:tcMar>
              <w:top w:w="0" w:type="dxa"/>
              <w:left w:w="108" w:type="dxa"/>
              <w:bottom w:w="0" w:type="dxa"/>
              <w:right w:w="108" w:type="dxa"/>
            </w:tcMar>
            <w:vAlign w:val="center"/>
            <w:hideMark/>
          </w:tcPr>
          <w:p w:rsidR="005767BA" w:rsidRPr="005767BA" w:rsidRDefault="005767BA" w:rsidP="005767BA">
            <w:pPr>
              <w:jc w:val="center"/>
              <w:rPr>
                <w:rFonts w:ascii="B Nazanin" w:hAnsi="B Nazanin" w:cs="B Nazanin"/>
                <w:color w:val="333333"/>
                <w:sz w:val="22"/>
                <w:szCs w:val="18"/>
              </w:rPr>
            </w:pPr>
            <w:r w:rsidRPr="005767BA">
              <w:rPr>
                <w:rFonts w:ascii="B Nazanin" w:hAnsi="B Nazanin" w:cs="B Nazanin"/>
                <w:color w:val="000000"/>
                <w:sz w:val="22"/>
                <w:rtl/>
              </w:rPr>
              <w:t>تفويض اختيار به كاركنان</w:t>
            </w:r>
          </w:p>
        </w:tc>
        <w:tc>
          <w:tcPr>
            <w:tcW w:w="666"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5767BA" w:rsidRPr="005767BA" w:rsidRDefault="005767BA" w:rsidP="005767BA">
            <w:pPr>
              <w:jc w:val="center"/>
              <w:rPr>
                <w:rFonts w:ascii="B Nazanin" w:hAnsi="B Nazanin" w:cs="B Nazanin"/>
                <w:color w:val="333333"/>
                <w:sz w:val="22"/>
                <w:szCs w:val="18"/>
              </w:rPr>
            </w:pPr>
            <w:r w:rsidRPr="005767BA">
              <w:rPr>
                <w:rFonts w:ascii="B Nazanin" w:hAnsi="B Nazanin" w:cs="B Nazanin"/>
                <w:color w:val="333333"/>
                <w:sz w:val="22"/>
                <w:rtl/>
              </w:rPr>
              <w:t>88/1</w:t>
            </w:r>
          </w:p>
        </w:tc>
        <w:tc>
          <w:tcPr>
            <w:tcW w:w="1731"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5767BA" w:rsidRPr="005767BA" w:rsidRDefault="005767BA" w:rsidP="005767BA">
            <w:pPr>
              <w:jc w:val="center"/>
              <w:rPr>
                <w:rFonts w:ascii="B Nazanin" w:hAnsi="B Nazanin" w:cs="B Nazanin"/>
                <w:color w:val="333333"/>
                <w:sz w:val="22"/>
                <w:szCs w:val="18"/>
              </w:rPr>
            </w:pPr>
            <w:r w:rsidRPr="005767BA">
              <w:rPr>
                <w:rFonts w:ascii="B Nazanin" w:hAnsi="B Nazanin" w:cs="B Nazanin"/>
                <w:color w:val="333333"/>
                <w:sz w:val="22"/>
                <w:rtl/>
              </w:rPr>
              <w:t>325/0</w:t>
            </w:r>
          </w:p>
        </w:tc>
      </w:tr>
      <w:tr w:rsidR="005767BA" w:rsidRPr="005767BA" w:rsidTr="005767BA">
        <w:tc>
          <w:tcPr>
            <w:tcW w:w="2990" w:type="dxa"/>
            <w:tcBorders>
              <w:top w:val="outset" w:sz="6" w:space="0" w:color="ECE9D8"/>
              <w:left w:val="single" w:sz="8" w:space="0" w:color="000000"/>
              <w:bottom w:val="single" w:sz="8" w:space="0" w:color="000000"/>
              <w:right w:val="double" w:sz="4" w:space="0" w:color="auto"/>
            </w:tcBorders>
            <w:shd w:val="clear" w:color="auto" w:fill="auto"/>
            <w:tcMar>
              <w:top w:w="0" w:type="dxa"/>
              <w:left w:w="108" w:type="dxa"/>
              <w:bottom w:w="0" w:type="dxa"/>
              <w:right w:w="108" w:type="dxa"/>
            </w:tcMar>
            <w:vAlign w:val="center"/>
            <w:hideMark/>
          </w:tcPr>
          <w:p w:rsidR="005767BA" w:rsidRPr="005767BA" w:rsidRDefault="005767BA" w:rsidP="005767BA">
            <w:pPr>
              <w:jc w:val="center"/>
              <w:rPr>
                <w:rFonts w:ascii="B Nazanin" w:hAnsi="B Nazanin" w:cs="B Nazanin"/>
                <w:color w:val="333333"/>
                <w:sz w:val="22"/>
                <w:szCs w:val="18"/>
              </w:rPr>
            </w:pPr>
            <w:r w:rsidRPr="005767BA">
              <w:rPr>
                <w:rFonts w:ascii="B Nazanin" w:hAnsi="B Nazanin" w:cs="B Nazanin"/>
                <w:color w:val="000000"/>
                <w:sz w:val="22"/>
                <w:rtl/>
              </w:rPr>
              <w:t>به‌روز‌ رساني اطلاعات كتابداران</w:t>
            </w:r>
          </w:p>
        </w:tc>
        <w:tc>
          <w:tcPr>
            <w:tcW w:w="666"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5767BA" w:rsidRPr="005767BA" w:rsidRDefault="005767BA" w:rsidP="005767BA">
            <w:pPr>
              <w:jc w:val="center"/>
              <w:rPr>
                <w:rFonts w:ascii="B Nazanin" w:hAnsi="B Nazanin" w:cs="B Nazanin"/>
                <w:color w:val="333333"/>
                <w:sz w:val="22"/>
                <w:szCs w:val="18"/>
              </w:rPr>
            </w:pPr>
            <w:r w:rsidRPr="005767BA">
              <w:rPr>
                <w:rFonts w:ascii="B Nazanin" w:hAnsi="B Nazanin" w:cs="B Nazanin"/>
                <w:color w:val="333333"/>
                <w:sz w:val="22"/>
                <w:rtl/>
              </w:rPr>
              <w:t>28/2</w:t>
            </w:r>
          </w:p>
        </w:tc>
        <w:tc>
          <w:tcPr>
            <w:tcW w:w="1731"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5767BA" w:rsidRPr="005767BA" w:rsidRDefault="005767BA" w:rsidP="005767BA">
            <w:pPr>
              <w:jc w:val="center"/>
              <w:rPr>
                <w:rFonts w:ascii="B Nazanin" w:hAnsi="B Nazanin" w:cs="B Nazanin"/>
                <w:color w:val="333333"/>
                <w:sz w:val="22"/>
                <w:szCs w:val="18"/>
              </w:rPr>
            </w:pPr>
            <w:r w:rsidRPr="005767BA">
              <w:rPr>
                <w:rFonts w:ascii="B Nazanin" w:hAnsi="B Nazanin" w:cs="B Nazanin"/>
                <w:color w:val="333333"/>
                <w:sz w:val="22"/>
                <w:rtl/>
              </w:rPr>
              <w:t>321/0</w:t>
            </w:r>
          </w:p>
        </w:tc>
      </w:tr>
    </w:tbl>
    <w:p w:rsidR="005767BA" w:rsidRPr="005767BA" w:rsidRDefault="005767BA" w:rsidP="005767BA">
      <w:pPr>
        <w:ind w:firstLine="567"/>
        <w:jc w:val="lowKashida"/>
        <w:rPr>
          <w:rFonts w:ascii="B Nazanin" w:hAnsi="B Nazanin" w:cs="B Nazanin"/>
          <w:color w:val="000000"/>
          <w:sz w:val="22"/>
          <w:szCs w:val="18"/>
          <w:rtl/>
        </w:rPr>
      </w:pPr>
      <w:r w:rsidRPr="005767BA">
        <w:rPr>
          <w:rFonts w:ascii="B Nazanin" w:hAnsi="B Nazanin" w:cs="B Nazanin"/>
          <w:color w:val="000000"/>
          <w:sz w:val="22"/>
          <w:szCs w:val="28"/>
          <w:rtl/>
        </w:rPr>
        <w:br w:type="textWrapping" w:clear="all"/>
      </w:r>
    </w:p>
    <w:p w:rsidR="005767BA" w:rsidRPr="005767BA" w:rsidRDefault="005767BA" w:rsidP="005767BA">
      <w:pPr>
        <w:ind w:firstLine="567"/>
        <w:jc w:val="lowKashida"/>
        <w:rPr>
          <w:rFonts w:ascii="B Nazanin" w:hAnsi="B Nazanin" w:cs="B Nazanin"/>
          <w:color w:val="000000"/>
          <w:sz w:val="22"/>
          <w:szCs w:val="18"/>
          <w:rtl/>
        </w:rPr>
      </w:pPr>
      <w:r w:rsidRPr="005767BA">
        <w:rPr>
          <w:rFonts w:ascii="B Nazanin" w:hAnsi="B Nazanin" w:cs="B Nazanin"/>
          <w:color w:val="000000"/>
          <w:sz w:val="22"/>
          <w:szCs w:val="28"/>
          <w:rtl/>
        </w:rPr>
        <w:t xml:space="preserve">با انجام محاسبات مورد نظر، مقدار فاصله از ايده‌آل مثبت، فاصله از ايده‌آل منفي و شاخص تركيبي امتيازدهي نهايي به ترتيب جدول 9 به دست آمد. </w:t>
      </w:r>
    </w:p>
    <w:p w:rsidR="005767BA" w:rsidRPr="005767BA" w:rsidRDefault="005767BA" w:rsidP="005767BA">
      <w:pPr>
        <w:ind w:firstLine="567"/>
        <w:jc w:val="center"/>
        <w:rPr>
          <w:rFonts w:ascii="B Nazanin" w:hAnsi="B Nazanin" w:cs="B Nazanin"/>
          <w:color w:val="000000"/>
          <w:sz w:val="22"/>
          <w:szCs w:val="18"/>
          <w:rtl/>
        </w:rPr>
      </w:pPr>
      <w:r w:rsidRPr="005767BA">
        <w:rPr>
          <w:rStyle w:val="Strong"/>
          <w:rFonts w:ascii="B Nazanin" w:hAnsi="B Nazanin" w:cs="B Nazanin"/>
          <w:color w:val="000000"/>
          <w:sz w:val="22"/>
          <w:szCs w:val="18"/>
          <w:rtl/>
        </w:rPr>
        <w:t>جدول 9. فاصله از ايده</w:t>
      </w:r>
      <w:r w:rsidRPr="005767BA">
        <w:rPr>
          <w:rStyle w:val="Strong"/>
          <w:rFonts w:ascii="B Nazanin" w:hAnsi="B Nazanin" w:cs="B Nazanin"/>
          <w:color w:val="000000"/>
          <w:sz w:val="22"/>
          <w:szCs w:val="18"/>
          <w:rtl/>
        </w:rPr>
        <w:softHyphen/>
        <w:t>آل مثبت و ايده</w:t>
      </w:r>
      <w:r w:rsidRPr="005767BA">
        <w:rPr>
          <w:rStyle w:val="Strong"/>
          <w:rFonts w:ascii="B Nazanin" w:hAnsi="B Nazanin" w:cs="B Nazanin"/>
          <w:color w:val="000000"/>
          <w:sz w:val="22"/>
          <w:szCs w:val="18"/>
          <w:rtl/>
        </w:rPr>
        <w:softHyphen/>
        <w:t>آل منفي</w:t>
      </w:r>
    </w:p>
    <w:tbl>
      <w:tblPr>
        <w:bidiVisual/>
        <w:tblW w:w="0" w:type="auto"/>
        <w:jc w:val="center"/>
        <w:tblInd w:w="-454" w:type="dxa"/>
        <w:tblCellMar>
          <w:left w:w="0" w:type="dxa"/>
          <w:right w:w="0" w:type="dxa"/>
        </w:tblCellMar>
        <w:tblLook w:val="04A0"/>
      </w:tblPr>
      <w:tblGrid>
        <w:gridCol w:w="2440"/>
        <w:gridCol w:w="1267"/>
        <w:gridCol w:w="1276"/>
        <w:gridCol w:w="1134"/>
      </w:tblGrid>
      <w:tr w:rsidR="005767BA" w:rsidRPr="005767BA" w:rsidTr="005767BA">
        <w:trPr>
          <w:jc w:val="center"/>
        </w:trPr>
        <w:tc>
          <w:tcPr>
            <w:tcW w:w="2440" w:type="dxa"/>
            <w:tcBorders>
              <w:top w:val="single" w:sz="8" w:space="0" w:color="000000"/>
              <w:left w:val="single" w:sz="8" w:space="0" w:color="000000"/>
              <w:bottom w:val="single" w:sz="8" w:space="0" w:color="000000"/>
              <w:right w:val="double" w:sz="4" w:space="0" w:color="auto"/>
            </w:tcBorders>
            <w:shd w:val="clear" w:color="auto" w:fill="CCCCCC"/>
            <w:tcMar>
              <w:top w:w="0" w:type="dxa"/>
              <w:left w:w="108" w:type="dxa"/>
              <w:bottom w:w="0" w:type="dxa"/>
              <w:right w:w="108"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Style w:val="Strong"/>
                <w:rFonts w:ascii="B Nazanin" w:hAnsi="B Nazanin" w:cs="B Nazanin"/>
                <w:color w:val="333333"/>
                <w:sz w:val="22"/>
                <w:szCs w:val="18"/>
                <w:rtl/>
              </w:rPr>
              <w:t>مؤلفه‌ها</w:t>
            </w:r>
          </w:p>
        </w:tc>
        <w:tc>
          <w:tcPr>
            <w:tcW w:w="1267" w:type="dxa"/>
            <w:tcBorders>
              <w:top w:val="single" w:sz="8" w:space="0" w:color="000000"/>
              <w:left w:val="outset" w:sz="6" w:space="0" w:color="ECE9D8"/>
              <w:bottom w:val="single" w:sz="8" w:space="0" w:color="000000"/>
              <w:right w:val="single" w:sz="8" w:space="0" w:color="000000"/>
            </w:tcBorders>
            <w:shd w:val="clear" w:color="auto" w:fill="CCCCCC"/>
            <w:tcMar>
              <w:top w:w="0" w:type="dxa"/>
              <w:left w:w="108" w:type="dxa"/>
              <w:bottom w:w="0" w:type="dxa"/>
              <w:right w:w="108"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Style w:val="Strong"/>
                <w:rFonts w:ascii="B Nazanin" w:hAnsi="B Nazanin" w:cs="B Nazanin"/>
                <w:color w:val="333333"/>
                <w:sz w:val="22"/>
                <w:szCs w:val="18"/>
                <w:rtl/>
              </w:rPr>
              <w:t>فاصله از ايده‌آل مثبت</w:t>
            </w:r>
          </w:p>
        </w:tc>
        <w:tc>
          <w:tcPr>
            <w:tcW w:w="1276" w:type="dxa"/>
            <w:tcBorders>
              <w:top w:val="single" w:sz="8" w:space="0" w:color="000000"/>
              <w:left w:val="outset" w:sz="6" w:space="0" w:color="ECE9D8"/>
              <w:bottom w:val="single" w:sz="8" w:space="0" w:color="000000"/>
              <w:right w:val="single" w:sz="8" w:space="0" w:color="000000"/>
            </w:tcBorders>
            <w:shd w:val="clear" w:color="auto" w:fill="CCCCCC"/>
            <w:tcMar>
              <w:top w:w="0" w:type="dxa"/>
              <w:left w:w="108" w:type="dxa"/>
              <w:bottom w:w="0" w:type="dxa"/>
              <w:right w:w="108"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Style w:val="Strong"/>
                <w:rFonts w:ascii="B Nazanin" w:hAnsi="B Nazanin" w:cs="B Nazanin"/>
                <w:color w:val="333333"/>
                <w:sz w:val="22"/>
                <w:szCs w:val="18"/>
                <w:rtl/>
              </w:rPr>
              <w:t>فاصله از ايده‌آل منفي</w:t>
            </w:r>
          </w:p>
        </w:tc>
        <w:tc>
          <w:tcPr>
            <w:tcW w:w="1134" w:type="dxa"/>
            <w:tcBorders>
              <w:top w:val="single" w:sz="8" w:space="0" w:color="000000"/>
              <w:left w:val="outset" w:sz="6" w:space="0" w:color="ECE9D8"/>
              <w:bottom w:val="single" w:sz="8" w:space="0" w:color="000000"/>
              <w:right w:val="single" w:sz="8" w:space="0" w:color="000000"/>
            </w:tcBorders>
            <w:shd w:val="clear" w:color="auto" w:fill="CCCCCC"/>
            <w:tcMar>
              <w:top w:w="0" w:type="dxa"/>
              <w:left w:w="108" w:type="dxa"/>
              <w:bottom w:w="0" w:type="dxa"/>
              <w:right w:w="108"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Style w:val="Strong"/>
                <w:rFonts w:ascii="B Nazanin" w:hAnsi="B Nazanin" w:cs="B Nazanin"/>
                <w:color w:val="333333"/>
                <w:sz w:val="22"/>
                <w:szCs w:val="18"/>
                <w:rtl/>
              </w:rPr>
              <w:t>شاخص تركيبي</w:t>
            </w:r>
          </w:p>
        </w:tc>
      </w:tr>
      <w:tr w:rsidR="005767BA" w:rsidRPr="005767BA" w:rsidTr="005767BA">
        <w:trPr>
          <w:jc w:val="center"/>
        </w:trPr>
        <w:tc>
          <w:tcPr>
            <w:tcW w:w="2440" w:type="dxa"/>
            <w:tcBorders>
              <w:top w:val="outset" w:sz="6" w:space="0" w:color="ECE9D8"/>
              <w:left w:val="single" w:sz="8" w:space="0" w:color="000000"/>
              <w:bottom w:val="single" w:sz="8" w:space="0" w:color="000000"/>
              <w:right w:val="double" w:sz="4" w:space="0" w:color="auto"/>
            </w:tcBorders>
            <w:shd w:val="clear" w:color="auto" w:fill="auto"/>
            <w:tcMar>
              <w:top w:w="0" w:type="dxa"/>
              <w:left w:w="108" w:type="dxa"/>
              <w:bottom w:w="0" w:type="dxa"/>
              <w:right w:w="108"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000000"/>
                <w:sz w:val="22"/>
                <w:rtl/>
              </w:rPr>
              <w:t>وضع هدفهاي شفاف كيفي</w:t>
            </w:r>
          </w:p>
        </w:tc>
        <w:tc>
          <w:tcPr>
            <w:tcW w:w="1267"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rtl/>
              </w:rPr>
              <w:t>97/1</w:t>
            </w:r>
          </w:p>
        </w:tc>
        <w:tc>
          <w:tcPr>
            <w:tcW w:w="1276"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rtl/>
              </w:rPr>
              <w:t>471/0</w:t>
            </w:r>
          </w:p>
        </w:tc>
        <w:tc>
          <w:tcPr>
            <w:tcW w:w="1134"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rtl/>
              </w:rPr>
              <w:t>72/0</w:t>
            </w:r>
          </w:p>
        </w:tc>
      </w:tr>
      <w:tr w:rsidR="005767BA" w:rsidRPr="005767BA" w:rsidTr="005767BA">
        <w:trPr>
          <w:jc w:val="center"/>
        </w:trPr>
        <w:tc>
          <w:tcPr>
            <w:tcW w:w="2440" w:type="dxa"/>
            <w:tcBorders>
              <w:top w:val="outset" w:sz="6" w:space="0" w:color="ECE9D8"/>
              <w:left w:val="single" w:sz="8" w:space="0" w:color="000000"/>
              <w:bottom w:val="single" w:sz="8" w:space="0" w:color="000000"/>
              <w:right w:val="double" w:sz="4" w:space="0" w:color="auto"/>
            </w:tcBorders>
            <w:shd w:val="clear" w:color="auto" w:fill="auto"/>
            <w:tcMar>
              <w:top w:w="0" w:type="dxa"/>
              <w:left w:w="108" w:type="dxa"/>
              <w:bottom w:w="0" w:type="dxa"/>
              <w:right w:w="108"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000000"/>
                <w:sz w:val="22"/>
                <w:rtl/>
              </w:rPr>
              <w:t>تفويض اختيار به كاركنان</w:t>
            </w:r>
          </w:p>
        </w:tc>
        <w:tc>
          <w:tcPr>
            <w:tcW w:w="1267"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rtl/>
              </w:rPr>
              <w:t>88/1</w:t>
            </w:r>
          </w:p>
        </w:tc>
        <w:tc>
          <w:tcPr>
            <w:tcW w:w="1276"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rtl/>
              </w:rPr>
              <w:t>325/0</w:t>
            </w:r>
          </w:p>
        </w:tc>
        <w:tc>
          <w:tcPr>
            <w:tcW w:w="1134"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rtl/>
              </w:rPr>
              <w:t>024/0</w:t>
            </w:r>
          </w:p>
        </w:tc>
      </w:tr>
      <w:tr w:rsidR="005767BA" w:rsidRPr="005767BA" w:rsidTr="005767BA">
        <w:trPr>
          <w:jc w:val="center"/>
        </w:trPr>
        <w:tc>
          <w:tcPr>
            <w:tcW w:w="2440" w:type="dxa"/>
            <w:tcBorders>
              <w:top w:val="outset" w:sz="6" w:space="0" w:color="ECE9D8"/>
              <w:left w:val="single" w:sz="8" w:space="0" w:color="000000"/>
              <w:bottom w:val="single" w:sz="8" w:space="0" w:color="000000"/>
              <w:right w:val="double" w:sz="4" w:space="0" w:color="auto"/>
            </w:tcBorders>
            <w:shd w:val="clear" w:color="auto" w:fill="auto"/>
            <w:tcMar>
              <w:top w:w="0" w:type="dxa"/>
              <w:left w:w="108" w:type="dxa"/>
              <w:bottom w:w="0" w:type="dxa"/>
              <w:right w:w="108"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000000"/>
                <w:sz w:val="22"/>
                <w:rtl/>
              </w:rPr>
              <w:t>به‌روز‌رساني اطلاعات كتابداران</w:t>
            </w:r>
          </w:p>
        </w:tc>
        <w:tc>
          <w:tcPr>
            <w:tcW w:w="1267"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rtl/>
              </w:rPr>
              <w:t>28/2</w:t>
            </w:r>
          </w:p>
        </w:tc>
        <w:tc>
          <w:tcPr>
            <w:tcW w:w="1276"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rtl/>
              </w:rPr>
              <w:t>321/0</w:t>
            </w:r>
          </w:p>
        </w:tc>
        <w:tc>
          <w:tcPr>
            <w:tcW w:w="1134"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5767BA" w:rsidRPr="005767BA" w:rsidRDefault="005767BA" w:rsidP="005767BA">
            <w:pPr>
              <w:spacing w:before="100" w:beforeAutospacing="1" w:after="100" w:afterAutospacing="1"/>
              <w:jc w:val="center"/>
              <w:rPr>
                <w:rFonts w:ascii="B Nazanin" w:hAnsi="B Nazanin" w:cs="B Nazanin"/>
                <w:color w:val="333333"/>
                <w:sz w:val="22"/>
                <w:szCs w:val="18"/>
              </w:rPr>
            </w:pPr>
            <w:r w:rsidRPr="005767BA">
              <w:rPr>
                <w:rFonts w:ascii="B Nazanin" w:hAnsi="B Nazanin" w:cs="B Nazanin"/>
                <w:color w:val="333333"/>
                <w:sz w:val="22"/>
                <w:rtl/>
              </w:rPr>
              <w:t>33/0</w:t>
            </w:r>
          </w:p>
        </w:tc>
      </w:tr>
    </w:tbl>
    <w:p w:rsidR="005767BA" w:rsidRPr="005767BA" w:rsidRDefault="005767BA" w:rsidP="005767BA">
      <w:pPr>
        <w:ind w:firstLine="567"/>
        <w:jc w:val="lowKashida"/>
        <w:rPr>
          <w:rFonts w:ascii="B Nazanin" w:hAnsi="B Nazanin" w:cs="B Nazanin"/>
          <w:color w:val="000000"/>
          <w:sz w:val="22"/>
          <w:szCs w:val="18"/>
          <w:rtl/>
        </w:rPr>
      </w:pPr>
      <w:r w:rsidRPr="005767BA">
        <w:rPr>
          <w:rFonts w:ascii="B Nazanin" w:hAnsi="B Nazanin" w:cs="B Nazanin"/>
          <w:color w:val="000000"/>
          <w:sz w:val="22"/>
          <w:szCs w:val="18"/>
          <w:rtl/>
        </w:rPr>
        <w:t> </w:t>
      </w:r>
    </w:p>
    <w:p w:rsidR="005767BA" w:rsidRPr="005767BA" w:rsidRDefault="005767BA" w:rsidP="005767BA">
      <w:pPr>
        <w:ind w:firstLine="567"/>
        <w:jc w:val="lowKashida"/>
        <w:rPr>
          <w:rFonts w:ascii="B Nazanin" w:hAnsi="B Nazanin" w:cs="B Nazanin"/>
          <w:color w:val="000000"/>
          <w:sz w:val="22"/>
          <w:szCs w:val="18"/>
          <w:rtl/>
        </w:rPr>
      </w:pPr>
      <w:r w:rsidRPr="005767BA">
        <w:rPr>
          <w:rFonts w:ascii="B Nazanin" w:hAnsi="B Nazanin" w:cs="B Nazanin"/>
          <w:color w:val="000000"/>
          <w:sz w:val="22"/>
          <w:szCs w:val="28"/>
          <w:rtl/>
        </w:rPr>
        <w:t xml:space="preserve">ارزشهاي شاخص تركيبي براي مؤلفه‌ها، بيانگر اولويت اول براي برنامه «وضع هدفهاي شفاف كمّي»، اولويت دوم براي برنامه «به‌روز رساني اطلاعات براي كتابداران» و اولويت سوم براي برنامه «تفويض اختيار به كاركنان» است. </w:t>
      </w:r>
    </w:p>
    <w:p w:rsidR="005767BA" w:rsidRPr="005767BA" w:rsidRDefault="005767BA" w:rsidP="005767BA">
      <w:pPr>
        <w:ind w:firstLine="567"/>
        <w:jc w:val="lowKashida"/>
        <w:rPr>
          <w:rFonts w:ascii="B Nazanin" w:hAnsi="B Nazanin" w:cs="B Nazanin"/>
          <w:color w:val="000000"/>
          <w:sz w:val="22"/>
          <w:szCs w:val="18"/>
          <w:rtl/>
        </w:rPr>
      </w:pPr>
      <w:r w:rsidRPr="005767BA">
        <w:rPr>
          <w:rFonts w:ascii="B Nazanin" w:hAnsi="B Nazanin" w:cs="B Nazanin"/>
          <w:color w:val="000000"/>
          <w:sz w:val="22"/>
          <w:szCs w:val="28"/>
          <w:rtl/>
        </w:rPr>
        <w:t>بدين ترتيب، با هدف قرار دادن چابكي سازماني به عنوان هدف غايي سازمانهاي هزاره سوم و تنها راه بقا در رقابت بقا و فناي سازمانها، و با عنايت به اهميت كيفيت در كسب‌و‌كار امروز، مسير چابك‌سازي كتابخانه‌هاي استان يزد با رويكرد كيفيت مدار بررسي و مسير كيفيت براي حركت ميان‌بر به سمت چابكي سازماني ارائه گرديد. بديهي است، برنامه‌ريزي براي تقويت مؤلفه‌هاي فوق‌ به بهترين شكل مي‌تواند كتابخانه‌ها را به سوي چابكي و رقابت‌پذيري بالاتر سوق دهد.</w:t>
      </w:r>
    </w:p>
    <w:p w:rsidR="005767BA" w:rsidRPr="005767BA" w:rsidRDefault="005767BA" w:rsidP="005767BA">
      <w:pPr>
        <w:ind w:firstLine="567"/>
        <w:jc w:val="lowKashida"/>
        <w:rPr>
          <w:rFonts w:ascii="B Nazanin" w:hAnsi="B Nazanin" w:cs="B Nazanin"/>
          <w:color w:val="000000"/>
          <w:sz w:val="22"/>
          <w:szCs w:val="18"/>
          <w:rtl/>
        </w:rPr>
      </w:pPr>
      <w:r w:rsidRPr="005767BA">
        <w:rPr>
          <w:rFonts w:ascii="B Nazanin" w:hAnsi="B Nazanin" w:cs="B Nazanin"/>
          <w:color w:val="000000"/>
          <w:sz w:val="22"/>
          <w:szCs w:val="18"/>
          <w:rtl/>
        </w:rPr>
        <w:t> </w:t>
      </w:r>
    </w:p>
    <w:p w:rsidR="005767BA" w:rsidRPr="005767BA" w:rsidRDefault="005767BA" w:rsidP="005767BA">
      <w:pPr>
        <w:ind w:firstLine="567"/>
        <w:jc w:val="both"/>
        <w:rPr>
          <w:rFonts w:ascii="B Nazanin" w:hAnsi="B Nazanin" w:cs="B Nazanin"/>
          <w:color w:val="000000"/>
          <w:sz w:val="22"/>
          <w:szCs w:val="18"/>
          <w:rtl/>
        </w:rPr>
      </w:pPr>
      <w:r w:rsidRPr="005767BA">
        <w:rPr>
          <w:rStyle w:val="Strong"/>
          <w:rFonts w:ascii="B Nazanin" w:hAnsi="B Nazanin" w:cs="B Nazanin"/>
          <w:color w:val="000000"/>
          <w:sz w:val="22"/>
          <w:szCs w:val="26"/>
          <w:rtl/>
        </w:rPr>
        <w:t xml:space="preserve">5. بحث و نتيجه‌گيري            </w:t>
      </w:r>
    </w:p>
    <w:p w:rsidR="005767BA" w:rsidRPr="005767BA" w:rsidRDefault="005767BA" w:rsidP="005767BA">
      <w:pPr>
        <w:ind w:firstLine="567"/>
        <w:jc w:val="lowKashida"/>
        <w:rPr>
          <w:rFonts w:ascii="B Nazanin" w:hAnsi="B Nazanin" w:cs="B Nazanin"/>
          <w:color w:val="000000"/>
          <w:sz w:val="22"/>
          <w:szCs w:val="18"/>
          <w:rtl/>
        </w:rPr>
      </w:pPr>
      <w:r w:rsidRPr="005767BA">
        <w:rPr>
          <w:rFonts w:ascii="B Nazanin" w:hAnsi="B Nazanin" w:cs="B Nazanin"/>
          <w:color w:val="000000"/>
          <w:sz w:val="22"/>
          <w:szCs w:val="28"/>
          <w:rtl/>
        </w:rPr>
        <w:t xml:space="preserve">تحقيق حاضر يك متدولوژي نوين را براي تركيب دو انقلاب معاصر توليد، يعني كيفيت و چابكي، ارائه نمود. نتايج مرحله اول تحليل با بهره‌گيري از تحليل رگرسيون نشان داد كه متغيرهاي «رهبري» و «افراد» توجيه كننده چابكي مي‌باشند. بايد دانست كه چابكي در كتابخانه‌هاي مورد بررسي به معناي «شناسايي تغييرات روز دنيا و هماهنگي با آنها» نيست، بلكه «هماهنگي با تغييرات در محيط اختصاصي خود در چارچوب قوانين و مقررات موجود و نيز در راستاي شرح وظايفي تدوين شده براي آنها» مد نظر است. بديهي است، در اين زمينه قبل از اينكه تأثير فرايندهاي كاري و تكيه بر فناوريهاي نوين در خدمات‌دهي مد نظر باشد، نقش رهبري در هدايت و سازماندهي امكانات و افراد و پس از آن افراد (شامل مهارت، تسلط به زبان انگليسي، توانايي حل </w:t>
      </w:r>
      <w:r w:rsidRPr="005767BA">
        <w:rPr>
          <w:rFonts w:ascii="B Nazanin" w:hAnsi="B Nazanin" w:cs="B Nazanin"/>
          <w:color w:val="000000"/>
          <w:sz w:val="22"/>
          <w:szCs w:val="28"/>
          <w:rtl/>
        </w:rPr>
        <w:lastRenderedPageBreak/>
        <w:t xml:space="preserve">مسئله، اطلاعات به ‌روز، برخورد مناسب با ارباب‌رجوع، كيفيت بالاي عملكرد) به عنوان پيشاهنگان ارائه خدمات كه تماس مستقيم با مراجعان دارند، آشكار و تعيين‌كننده است. </w:t>
      </w:r>
    </w:p>
    <w:p w:rsidR="005767BA" w:rsidRPr="005767BA" w:rsidRDefault="005767BA" w:rsidP="005767BA">
      <w:pPr>
        <w:ind w:firstLine="567"/>
        <w:jc w:val="lowKashida"/>
        <w:rPr>
          <w:rFonts w:ascii="B Nazanin" w:hAnsi="B Nazanin" w:cs="B Nazanin"/>
          <w:color w:val="000000"/>
          <w:sz w:val="22"/>
          <w:szCs w:val="18"/>
          <w:rtl/>
        </w:rPr>
      </w:pPr>
      <w:r w:rsidRPr="005767BA">
        <w:rPr>
          <w:rFonts w:ascii="B Nazanin" w:hAnsi="B Nazanin" w:cs="B Nazanin"/>
          <w:color w:val="000000"/>
          <w:sz w:val="22"/>
          <w:szCs w:val="28"/>
          <w:rtl/>
        </w:rPr>
        <w:t xml:space="preserve">با بررسي ابعاد در نظر گرفته شده براي چابكي نيز نتايج فوق مورد تأييد قرار گرفته و مشخص مي‌شود كه اين ابعاد به صورت منطقي نيز بيشتر تحت تأثير ابعاد «رهبري» و «افراد» مديريت ‌كيفيت ‌فراگير مي‌باشند: </w:t>
      </w:r>
    </w:p>
    <w:p w:rsidR="005767BA" w:rsidRPr="005767BA" w:rsidRDefault="005767BA" w:rsidP="005767BA">
      <w:pPr>
        <w:ind w:firstLine="567"/>
        <w:jc w:val="lowKashida"/>
        <w:rPr>
          <w:rFonts w:ascii="B Nazanin" w:hAnsi="B Nazanin" w:cs="B Nazanin"/>
          <w:color w:val="000000"/>
          <w:sz w:val="22"/>
          <w:szCs w:val="18"/>
          <w:rtl/>
        </w:rPr>
      </w:pPr>
      <w:r w:rsidRPr="005767BA">
        <w:rPr>
          <w:rFonts w:ascii="B Nazanin" w:hAnsi="B Nazanin" w:cs="B Nazanin"/>
          <w:color w:val="000000"/>
          <w:sz w:val="22"/>
          <w:szCs w:val="28"/>
          <w:rtl/>
        </w:rPr>
        <w:t xml:space="preserve">از نظر بُعد </w:t>
      </w:r>
      <w:r w:rsidRPr="005767BA">
        <w:rPr>
          <w:rStyle w:val="Strong"/>
          <w:rFonts w:ascii="B Nazanin" w:hAnsi="B Nazanin" w:cs="B Nazanin"/>
          <w:color w:val="000000"/>
          <w:sz w:val="22"/>
          <w:rtl/>
        </w:rPr>
        <w:t>پاسخگويي</w:t>
      </w:r>
      <w:r w:rsidRPr="005767BA">
        <w:rPr>
          <w:rFonts w:ascii="B Nazanin" w:hAnsi="B Nazanin" w:cs="B Nazanin"/>
          <w:color w:val="000000"/>
          <w:sz w:val="22"/>
          <w:szCs w:val="28"/>
          <w:rtl/>
        </w:rPr>
        <w:t xml:space="preserve"> بايد توجه داشت كه شناسايي نيازهاي مشتريان و ارضاي آنها در ارتباط مستقيم با كاركنان و افراد توانمند كتابخانه‌ است كه با درك نيازمنديهاي مراجعان و با آگاهي از اهميت ارضاي اين نيازمنديها، در راستاي آن تلاش كنند.</w:t>
      </w:r>
    </w:p>
    <w:p w:rsidR="005767BA" w:rsidRPr="005767BA" w:rsidRDefault="005767BA" w:rsidP="005767BA">
      <w:pPr>
        <w:ind w:firstLine="567"/>
        <w:jc w:val="lowKashida"/>
        <w:rPr>
          <w:rFonts w:ascii="B Nazanin" w:hAnsi="B Nazanin" w:cs="B Nazanin"/>
          <w:color w:val="000000"/>
          <w:sz w:val="22"/>
          <w:szCs w:val="18"/>
          <w:rtl/>
        </w:rPr>
      </w:pPr>
      <w:r w:rsidRPr="005767BA">
        <w:rPr>
          <w:rFonts w:ascii="B Nazanin" w:hAnsi="B Nazanin" w:cs="B Nazanin"/>
          <w:color w:val="000000"/>
          <w:sz w:val="22"/>
          <w:szCs w:val="28"/>
          <w:rtl/>
        </w:rPr>
        <w:t xml:space="preserve">از نظر ُبعد </w:t>
      </w:r>
      <w:r w:rsidRPr="005767BA">
        <w:rPr>
          <w:rStyle w:val="Strong"/>
          <w:rFonts w:ascii="B Nazanin" w:hAnsi="B Nazanin" w:cs="B Nazanin"/>
          <w:color w:val="000000"/>
          <w:sz w:val="22"/>
          <w:rtl/>
        </w:rPr>
        <w:t>انعطاف‌پذيري</w:t>
      </w:r>
      <w:r w:rsidRPr="005767BA">
        <w:rPr>
          <w:rFonts w:ascii="B Nazanin" w:hAnsi="B Nazanin" w:cs="B Nazanin"/>
          <w:color w:val="000000"/>
          <w:sz w:val="22"/>
          <w:szCs w:val="28"/>
          <w:rtl/>
        </w:rPr>
        <w:t xml:space="preserve"> و قابليت انطباق نيز بايد گفت كه بخش عظيمي از اين بُعد به توانايي كاركنان در انطباق با شرايط متفاوت مراجعان و نيز انعطاف در تغيير رويه و استفاده از فناوريهاي نوين مي‌باشد كه مستقيما به كاركنان ارتباط دارد و بخش ديگري از آن نيز به افزايش تعداد جلد كتاب و نيز توجه به ايده‌هاي نو و خلاقانه مرتبط است كه در حوزه وظايف و فعاليتهاي رهبري مي‌گنجد. </w:t>
      </w:r>
    </w:p>
    <w:p w:rsidR="005767BA" w:rsidRPr="005767BA" w:rsidRDefault="005767BA" w:rsidP="005767BA">
      <w:pPr>
        <w:spacing w:line="216" w:lineRule="auto"/>
        <w:ind w:firstLine="567"/>
        <w:jc w:val="lowKashida"/>
        <w:rPr>
          <w:rFonts w:ascii="B Nazanin" w:hAnsi="B Nazanin" w:cs="B Nazanin"/>
          <w:color w:val="000000"/>
          <w:sz w:val="22"/>
          <w:szCs w:val="18"/>
          <w:rtl/>
        </w:rPr>
      </w:pPr>
      <w:r w:rsidRPr="005767BA">
        <w:rPr>
          <w:rFonts w:ascii="B Nazanin" w:hAnsi="B Nazanin" w:cs="B Nazanin"/>
          <w:color w:val="000000"/>
          <w:sz w:val="22"/>
          <w:szCs w:val="28"/>
          <w:rtl/>
        </w:rPr>
        <w:t xml:space="preserve">در بُعد </w:t>
      </w:r>
      <w:r w:rsidRPr="005767BA">
        <w:rPr>
          <w:rStyle w:val="Strong"/>
          <w:rFonts w:ascii="B Nazanin" w:hAnsi="B Nazanin" w:cs="B Nazanin"/>
          <w:color w:val="000000"/>
          <w:sz w:val="22"/>
          <w:rtl/>
        </w:rPr>
        <w:t>سرعت</w:t>
      </w:r>
      <w:r w:rsidRPr="005767BA">
        <w:rPr>
          <w:rFonts w:ascii="B Nazanin" w:hAnsi="B Nazanin" w:cs="B Nazanin"/>
          <w:color w:val="000000"/>
          <w:sz w:val="22"/>
          <w:szCs w:val="28"/>
          <w:rtl/>
        </w:rPr>
        <w:t xml:space="preserve"> آنچه تعيين كننده ميزان چابكي كتابخانه است، آشنايي افراد و استفاده آنها از فناوريهاي نوين اطلاعاتي بويژه جستجو و رزرو كتاب از طريق اينترنت از يك سو و توانايي حل سريع مشكلات از سوي ديگر مي‌باشد كه توفيق در هر دو مورد نيازمند توانمندي رهبران و افراد سازمان هستند و اين نياز بيش از نياز به فرايندهاي نوين و اقدامهايي در حوزة چاپ بروشور براي مشتريان، تلاش براي جذب مشتريان جديد و وجود مشاوراني متخصص براي رفع نيازهاي مراجعان بر توانمندي كشف و همراهي با تغييرات مؤثر مي‌باشد. </w:t>
      </w:r>
    </w:p>
    <w:p w:rsidR="005767BA" w:rsidRPr="005767BA" w:rsidRDefault="005767BA" w:rsidP="005767BA">
      <w:pPr>
        <w:ind w:firstLine="567"/>
        <w:jc w:val="lowKashida"/>
        <w:rPr>
          <w:rFonts w:ascii="B Nazanin" w:hAnsi="B Nazanin" w:cs="B Nazanin"/>
          <w:color w:val="000000"/>
          <w:sz w:val="22"/>
          <w:szCs w:val="18"/>
          <w:rtl/>
        </w:rPr>
      </w:pPr>
      <w:r w:rsidRPr="005767BA">
        <w:rPr>
          <w:rFonts w:ascii="B Nazanin" w:hAnsi="B Nazanin" w:cs="B Nazanin"/>
          <w:color w:val="000000"/>
          <w:sz w:val="22"/>
          <w:szCs w:val="28"/>
          <w:rtl/>
        </w:rPr>
        <w:t xml:space="preserve">و در نهايت، از نظر </w:t>
      </w:r>
      <w:r w:rsidRPr="005767BA">
        <w:rPr>
          <w:rStyle w:val="Strong"/>
          <w:rFonts w:ascii="B Nazanin" w:hAnsi="B Nazanin" w:cs="B Nazanin"/>
          <w:color w:val="000000"/>
          <w:sz w:val="22"/>
          <w:rtl/>
        </w:rPr>
        <w:t>شايستگي</w:t>
      </w:r>
      <w:r w:rsidRPr="005767BA">
        <w:rPr>
          <w:rFonts w:ascii="B Nazanin" w:hAnsi="B Nazanin" w:cs="B Nazanin"/>
          <w:color w:val="000000"/>
          <w:sz w:val="22"/>
          <w:szCs w:val="28"/>
          <w:rtl/>
        </w:rPr>
        <w:t xml:space="preserve"> نيز ميزان دانش‌پذيري و تلاش كاركنان براي ارتقاي دانش و مهارت خود، انتقال دانش در كتابخانه و وجود تسهيلات رفاهي براي كاركنان و در نهايت مديريت مشاركتي با استفاده از توانمندي كاركنان، تماماً در حوزه مسئوليتهاي رهبر سازمان و با استفاده از توانمندي كاركنان قرار دارد و با تلاش اين دو بخش سازمان امكان‌پذير است.</w:t>
      </w:r>
    </w:p>
    <w:p w:rsidR="005767BA" w:rsidRPr="005767BA" w:rsidRDefault="005767BA" w:rsidP="005767BA">
      <w:pPr>
        <w:ind w:firstLine="567"/>
        <w:jc w:val="lowKashida"/>
        <w:rPr>
          <w:rFonts w:ascii="B Nazanin" w:hAnsi="B Nazanin" w:cs="B Nazanin"/>
          <w:color w:val="000000"/>
          <w:sz w:val="22"/>
          <w:szCs w:val="18"/>
          <w:rtl/>
        </w:rPr>
      </w:pPr>
      <w:r w:rsidRPr="005767BA">
        <w:rPr>
          <w:rFonts w:ascii="B Nazanin" w:hAnsi="B Nazanin" w:cs="B Nazanin"/>
          <w:color w:val="000000"/>
          <w:sz w:val="22"/>
          <w:szCs w:val="28"/>
          <w:rtl/>
        </w:rPr>
        <w:t>به منظور اطمينان بيشتر از اين نتيجه، علاوه بر تحليل رگرسيون و نيز تحليل كيفي فوق، ماتريس همبستگي بين ابعاد كيفيت و چابكي محاسبه شد. نتايج نشان داد رهبري و افراد از مجموعه مديريت ‌كيفيت ‌فراگير، به تمامي عناصر چابكي مرتبط هستند و اين نشان مي‌دهد كه اين دو عنصر در دستيابي به چابكي بااهميت‌تر از بقيه هستند. از سويي، ارتباط عنصر مشتري‌گرايي با شايستگي، آن را نيز تا حدي در بين عناصر تأثيرگذار جانمايي مي‌كند و سرانجام به نظر مي‌رسد عنصر فرايند در مديريت‌كيفيت‌فراگير از طريق ساير عناصر آن و بويژه افراد و رهبري عمل مي‌كند. ماتريس همبستگي عناصر كيفي نيز نشان‌دهندة همراهي و همگني بالاي دو بعد رهبري و افراد است. بنابراين، اين دو بُعد در حال حاضر و با عنايت به وضعيت موجود در حوزة كتابخانه، به عنوان عناصر بومي مديريت‌كيفيت‌فراگير مد نظر قرار گرفته و مسير تعالي چابكي سازمان در بستر كيفيت را تبيين مي‌كنند.</w:t>
      </w:r>
    </w:p>
    <w:p w:rsidR="005767BA" w:rsidRPr="005767BA" w:rsidRDefault="005767BA" w:rsidP="005767BA">
      <w:pPr>
        <w:ind w:firstLine="567"/>
        <w:jc w:val="lowKashida"/>
        <w:rPr>
          <w:rFonts w:ascii="B Nazanin" w:hAnsi="B Nazanin" w:cs="B Nazanin"/>
          <w:color w:val="000000"/>
          <w:sz w:val="22"/>
          <w:szCs w:val="18"/>
          <w:rtl/>
        </w:rPr>
      </w:pPr>
      <w:r w:rsidRPr="005767BA">
        <w:rPr>
          <w:rFonts w:ascii="B Nazanin" w:hAnsi="B Nazanin" w:cs="B Nazanin"/>
          <w:color w:val="000000"/>
          <w:sz w:val="22"/>
          <w:szCs w:val="28"/>
          <w:rtl/>
        </w:rPr>
        <w:t xml:space="preserve">پس از تعيين اين مهم، به منظور تدوين برنامه‌هاي عملياتي كيفي در راستاي چابك‌سازي كتابخانه‌ها، در مرحله بعدي از تحليل، مؤلفه‌هاي جزء اين ابعاد با استفاده از تحليل رگرسيون تعيين گردد. اين مؤلفه‌ها در </w:t>
      </w:r>
      <w:r w:rsidRPr="005767BA">
        <w:rPr>
          <w:rFonts w:ascii="B Nazanin" w:hAnsi="B Nazanin" w:cs="B Nazanin"/>
          <w:color w:val="000000"/>
          <w:sz w:val="22"/>
          <w:szCs w:val="28"/>
          <w:rtl/>
        </w:rPr>
        <w:lastRenderedPageBreak/>
        <w:t>مرحله نهايي با هدف تعيين توالي و اولويت برنامه‌ها با استفاده از تكنيك تاپسيس رتبه‌بندي گرديد. با عنايت به امتياز مؤلفه‌ها، پراولويت‌ترين مؤلفه كيفي در حال حاضر كه برنامه‌ريزي براي بهبود آن‌ مي‌تواند بيشترين تأثير را بر روي چابكي كتابخانه‌هاي استان يزد بگذارد، اتكاي بيشتر به رويكرد مديريت بر مبناي هدف توسط مديران كتابخانه‌هاست. اطلاع‌رساني در مورد هدفها و راهبردهاي تبيين شده در سطوح بالاتر، و جاري نمودن آن در تمامي سطوح سازمان مورد توجه عموم محققان در ادبيات تحقيق كيفيت قرار گرفته و به عنوان يكي از مهم‌ترين مؤلفه‌هاي مديريت‌كيفيت‌فراگير است (كوا و همكاران، 2001؛ كانان و تان، 2005؛ ژانگ و وانگ، 2006). جايزه كيفيت «مالكوم بالدريج»</w:t>
      </w:r>
      <w:hyperlink r:id="rId20" w:anchor="_ftn1" w:tooltip="" w:history="1">
        <w:r w:rsidRPr="005767BA">
          <w:rPr>
            <w:rStyle w:val="Hyperlink"/>
            <w:rFonts w:ascii="B Nazanin" w:hAnsi="B Nazanin" w:cs="B Nazanin"/>
            <w:sz w:val="22"/>
            <w:szCs w:val="24"/>
          </w:rPr>
          <w:t>[1]</w:t>
        </w:r>
      </w:hyperlink>
      <w:r w:rsidRPr="005767BA">
        <w:rPr>
          <w:rFonts w:ascii="B Nazanin" w:hAnsi="B Nazanin" w:cs="B Nazanin"/>
          <w:color w:val="000000"/>
          <w:sz w:val="22"/>
          <w:szCs w:val="28"/>
          <w:rtl/>
        </w:rPr>
        <w:t xml:space="preserve"> به عنوان يكي از مهم‌ترين و شناخته‌شده‌ترين جوايز كيفي در سراسر دنيا نيز با توجه به اين مهم، يكي از معيارهاي ارزيابي كيفيت سازمانها را اطلاع‌رساني قرار داده است (مؤسسه ملي استاندارد و تكنولوژي، 1995)</w:t>
      </w:r>
    </w:p>
    <w:p w:rsidR="005767BA" w:rsidRPr="005767BA" w:rsidRDefault="005767BA" w:rsidP="005767BA">
      <w:pPr>
        <w:ind w:firstLine="567"/>
        <w:jc w:val="lowKashida"/>
        <w:rPr>
          <w:rFonts w:ascii="B Nazanin" w:hAnsi="B Nazanin" w:cs="B Nazanin"/>
          <w:color w:val="000000"/>
          <w:sz w:val="22"/>
          <w:szCs w:val="18"/>
          <w:rtl/>
        </w:rPr>
      </w:pPr>
      <w:r w:rsidRPr="005767BA">
        <w:rPr>
          <w:rFonts w:ascii="B Nazanin" w:hAnsi="B Nazanin" w:cs="B Nazanin"/>
          <w:color w:val="000000"/>
          <w:sz w:val="22"/>
          <w:szCs w:val="28"/>
          <w:rtl/>
        </w:rPr>
        <w:t xml:space="preserve">پس از اين مؤلفه، مؤلفه به‌روز‌رساني اطلاعات كتابداران در اولويت قرار گرفته است كه قبل از هر پارامتر ديگر، با مشتريان در ارتباط است. مشتريان در مديريت‌ كيفيت ‌فراگير، چابكي و نيز در هر سيستم تعالي عملكرد ديگر، به عنوان اصلي‌ترين عنصر در مسيريابي تعالي مورد توجه قرار گرفته‌اند. جوايز كيفيت بين‌المللي مانند مالكوم بالدريج و </w:t>
      </w:r>
      <w:r w:rsidRPr="005767BA">
        <w:rPr>
          <w:rFonts w:ascii="B Nazanin" w:hAnsi="B Nazanin" w:cs="B Nazanin"/>
          <w:color w:val="000000"/>
          <w:sz w:val="22"/>
        </w:rPr>
        <w:t>EFQM</w:t>
      </w:r>
      <w:r w:rsidRPr="005767BA">
        <w:rPr>
          <w:rFonts w:ascii="B Nazanin" w:hAnsi="B Nazanin" w:cs="B Nazanin"/>
          <w:color w:val="000000"/>
          <w:sz w:val="22"/>
          <w:szCs w:val="28"/>
          <w:rtl/>
        </w:rPr>
        <w:t xml:space="preserve"> رضايتمندي مشتريان را از مهم‌ترين معيارهاي كيفيت قلمداد و محققان در تحقيقات خود از آن به عنوان مهم‌ترين پارامتر كيفيت ياد نموده‌اند (رحمان و بالوك، 2005؛ مارتينز ـ لورنته و همكاران، 2004؛ كايناك، 2003). توليد چابك نيز پيدايش خود را وامدار تغييرات اساسي سليقه هاي مشتريان است، زيرا جان‌ماية اين سيستم توليد پاسخ به نيازهاي متغير مشتريان است (ژين ـ هاي و همكاران، 2003؛ زاين و همكاران، 2005؛ رامش و دواداسان، 2007). بنابراين، بديهي است كه توجه به نياز مشتريان و آمادگي براي برآوردن آن، با مجهز نمودن ارائه دهندگان خدمات به كارآمدترين سلاح يعني اطلاعات به‌روز، به عنوان يكي از عناصر مهم در كيفيت‌آفريني و چابك سازي، مدنظر قرار مي‌گيرد. </w:t>
      </w:r>
    </w:p>
    <w:p w:rsidR="005767BA" w:rsidRPr="005767BA" w:rsidRDefault="005767BA" w:rsidP="005767BA">
      <w:pPr>
        <w:ind w:firstLine="567"/>
        <w:jc w:val="lowKashida"/>
        <w:rPr>
          <w:rFonts w:ascii="B Nazanin" w:hAnsi="B Nazanin" w:cs="B Nazanin"/>
          <w:color w:val="000000"/>
          <w:sz w:val="22"/>
          <w:szCs w:val="18"/>
          <w:rtl/>
        </w:rPr>
      </w:pPr>
      <w:r w:rsidRPr="005767BA">
        <w:rPr>
          <w:rFonts w:ascii="B Nazanin" w:hAnsi="B Nazanin" w:cs="B Nazanin"/>
          <w:color w:val="000000"/>
          <w:sz w:val="22"/>
          <w:szCs w:val="28"/>
          <w:rtl/>
        </w:rPr>
        <w:t>و در نهايت، در سومين رتبه، تفويض اختيار به كاركنان به عنوان كانال خدمت‌رساني رضايت‌آفرين قرار گرفته است. برخي محققان، مديريت‌ كيفيت ‌فراگير را مجموعه‌اي از مفاهيم و ابزار مديريت مي‌دانند كه هدفش درگيرنمودن مديران، كاركنان و كارگران براي بهبود مستمر عملكرد است (هاگ، 1993؛ تاكمن، 1994؛ پاول، 1995؛ بوادن، 1997). اين محققان با اشاره به اهميت بالاي تسهيل جريان و فرايند ارائه خدمت، تلاش دارند تا نقش كاركنان را در ارضاي نيازهاي گسترده مشتريان، برجسته و پررنگ نمايند.</w:t>
      </w:r>
    </w:p>
    <w:p w:rsidR="005767BA" w:rsidRPr="005767BA" w:rsidRDefault="005767BA" w:rsidP="005767BA">
      <w:pPr>
        <w:ind w:firstLine="567"/>
        <w:jc w:val="lowKashida"/>
        <w:rPr>
          <w:rFonts w:ascii="B Nazanin" w:hAnsi="B Nazanin" w:cs="B Nazanin"/>
          <w:color w:val="000000"/>
          <w:sz w:val="22"/>
          <w:szCs w:val="18"/>
          <w:rtl/>
        </w:rPr>
      </w:pPr>
      <w:r w:rsidRPr="005767BA">
        <w:rPr>
          <w:rFonts w:ascii="B Nazanin" w:hAnsi="B Nazanin" w:cs="B Nazanin"/>
          <w:color w:val="000000"/>
          <w:sz w:val="22"/>
          <w:szCs w:val="28"/>
          <w:rtl/>
        </w:rPr>
        <w:t xml:space="preserve">در مجموع بايد گفت، مؤلفه‌هاي سه‌گانه فوق، با اشاره به ساختار سه بخشي تشكيل دهندة كيفيت خدمات (رهبري، مشتري و كاركنان) به خوبي مي‌تواند مسير مناسب و كاملي را در جهت تكامل كيفيت روشن كند. نكتة جالب و قابل تأمل اينكه اين مؤلفه‌ها از تحليل چابكي به دست آمده‌اند، اما به خوبي هدفهاي كيفيت را نيز نشانه رفته‌اند. اين امر دوباره هماهنگي و اثرات تضايفي كيفيت و چابكي را به عنوان دو پارادايم غالب در دهه‌هاي اخير نشان مي‌دهد. </w:t>
      </w:r>
    </w:p>
    <w:p w:rsidR="005767BA" w:rsidRPr="005767BA" w:rsidRDefault="005767BA" w:rsidP="005767BA">
      <w:pPr>
        <w:ind w:firstLine="567"/>
        <w:jc w:val="lowKashida"/>
        <w:rPr>
          <w:rFonts w:ascii="B Nazanin" w:hAnsi="B Nazanin" w:cs="B Nazanin"/>
          <w:color w:val="000000"/>
          <w:sz w:val="22"/>
          <w:szCs w:val="18"/>
          <w:rtl/>
        </w:rPr>
      </w:pPr>
      <w:r w:rsidRPr="005767BA">
        <w:rPr>
          <w:rFonts w:ascii="B Nazanin" w:hAnsi="B Nazanin" w:cs="B Nazanin"/>
          <w:color w:val="000000"/>
          <w:sz w:val="22"/>
          <w:szCs w:val="28"/>
          <w:rtl/>
        </w:rPr>
        <w:t xml:space="preserve">بدين ترتيب، مسير تعالي چابكي كتابخانه‌هاي استان يزد به صورت بومي و با رويكرد كيفيت مدار، تبيين گرديد. قطعاً حركت در اين مسير علاوه بر تعالي كيفيت كتابخانه‌هاي استان، چابكي آنها را نيز به شيوه‌اي كارا و </w:t>
      </w:r>
      <w:r w:rsidRPr="005767BA">
        <w:rPr>
          <w:rFonts w:ascii="B Nazanin" w:hAnsi="B Nazanin" w:cs="B Nazanin"/>
          <w:color w:val="000000"/>
          <w:sz w:val="22"/>
          <w:szCs w:val="28"/>
          <w:rtl/>
        </w:rPr>
        <w:lastRenderedPageBreak/>
        <w:t xml:space="preserve">مؤثر تأمين خواهد نمود كه نتيجه هر دو فرايند، رضايت بيشتر مشتريان و دستيابي هر چه بيشتر به هدفهاي سازماني كتابخانه‌هاست. </w:t>
      </w:r>
    </w:p>
    <w:p w:rsidR="005767BA" w:rsidRPr="005767BA" w:rsidRDefault="005767BA" w:rsidP="005767BA">
      <w:pPr>
        <w:ind w:firstLine="567"/>
        <w:jc w:val="lowKashida"/>
        <w:rPr>
          <w:rFonts w:ascii="B Nazanin" w:hAnsi="B Nazanin" w:cs="B Nazanin"/>
          <w:color w:val="000000"/>
          <w:sz w:val="22"/>
          <w:szCs w:val="18"/>
          <w:rtl/>
        </w:rPr>
      </w:pPr>
      <w:r w:rsidRPr="005767BA">
        <w:rPr>
          <w:rFonts w:ascii="B Nazanin" w:hAnsi="B Nazanin" w:cs="B Nazanin"/>
          <w:color w:val="000000"/>
          <w:sz w:val="22"/>
          <w:szCs w:val="18"/>
          <w:rtl/>
        </w:rPr>
        <w:t> </w:t>
      </w:r>
    </w:p>
    <w:p w:rsidR="005767BA" w:rsidRPr="005767BA" w:rsidRDefault="005767BA" w:rsidP="005767BA">
      <w:pPr>
        <w:ind w:firstLine="567"/>
        <w:jc w:val="center"/>
        <w:rPr>
          <w:rFonts w:ascii="B Nazanin" w:hAnsi="B Nazanin" w:cs="B Nazanin"/>
          <w:color w:val="000000"/>
          <w:sz w:val="22"/>
          <w:szCs w:val="18"/>
          <w:rtl/>
        </w:rPr>
      </w:pPr>
      <w:r w:rsidRPr="005767BA">
        <w:rPr>
          <w:rStyle w:val="Strong"/>
          <w:rFonts w:ascii="B Nazanin" w:hAnsi="B Nazanin" w:cs="B Nazanin"/>
          <w:color w:val="000000"/>
          <w:sz w:val="22"/>
          <w:szCs w:val="26"/>
          <w:rtl/>
        </w:rPr>
        <w:t>منابع</w:t>
      </w:r>
    </w:p>
    <w:p w:rsidR="005767BA" w:rsidRPr="005767BA" w:rsidRDefault="005767BA" w:rsidP="005767BA">
      <w:pPr>
        <w:ind w:firstLine="567"/>
        <w:jc w:val="lowKashida"/>
        <w:rPr>
          <w:rFonts w:ascii="B Nazanin" w:hAnsi="B Nazanin" w:cs="B Nazanin"/>
          <w:color w:val="000000"/>
          <w:sz w:val="22"/>
          <w:szCs w:val="18"/>
          <w:rtl/>
        </w:rPr>
      </w:pPr>
      <w:r w:rsidRPr="005767BA">
        <w:rPr>
          <w:rFonts w:ascii="B Nazanin" w:hAnsi="B Nazanin" w:cs="B Nazanin"/>
          <w:color w:val="000000"/>
          <w:sz w:val="22"/>
          <w:szCs w:val="28"/>
          <w:rtl/>
        </w:rPr>
        <w:t xml:space="preserve">- دانايي فرد، حسين؛ دكتر سيد مهدي الواني و عادل آذر (1384). </w:t>
      </w:r>
      <w:r w:rsidRPr="005767BA">
        <w:rPr>
          <w:rStyle w:val="Emphasis"/>
          <w:rFonts w:ascii="B Nazanin" w:hAnsi="B Nazanin" w:cs="B Nazanin"/>
          <w:color w:val="000000"/>
          <w:sz w:val="22"/>
          <w:szCs w:val="28"/>
          <w:rtl/>
        </w:rPr>
        <w:t>«روش‌شناسي پژوهش كيفي در مديريت»</w:t>
      </w:r>
      <w:r w:rsidRPr="005767BA">
        <w:rPr>
          <w:rFonts w:ascii="B Nazanin" w:hAnsi="B Nazanin" w:cs="B Nazanin"/>
          <w:color w:val="000000"/>
          <w:sz w:val="22"/>
          <w:szCs w:val="28"/>
          <w:rtl/>
        </w:rPr>
        <w:t>، اشراقي.</w:t>
      </w:r>
    </w:p>
    <w:p w:rsidR="005767BA" w:rsidRPr="005767BA" w:rsidRDefault="005767BA" w:rsidP="005767BA">
      <w:pPr>
        <w:ind w:firstLine="567"/>
        <w:jc w:val="lowKashida"/>
        <w:rPr>
          <w:rFonts w:ascii="B Nazanin" w:hAnsi="B Nazanin" w:cs="B Nazanin"/>
          <w:color w:val="000000"/>
          <w:sz w:val="22"/>
          <w:szCs w:val="18"/>
          <w:rtl/>
        </w:rPr>
      </w:pPr>
      <w:r w:rsidRPr="005767BA">
        <w:rPr>
          <w:rFonts w:ascii="B Nazanin" w:hAnsi="B Nazanin" w:cs="B Nazanin"/>
          <w:color w:val="000000"/>
          <w:sz w:val="22"/>
          <w:szCs w:val="28"/>
          <w:rtl/>
        </w:rPr>
        <w:t>آذر، عادل و علي رجب‌زاده (1381)، «</w:t>
      </w:r>
      <w:r w:rsidRPr="005767BA">
        <w:rPr>
          <w:rStyle w:val="Emphasis"/>
          <w:rFonts w:ascii="B Nazanin" w:hAnsi="B Nazanin" w:cs="B Nazanin"/>
          <w:color w:val="000000"/>
          <w:sz w:val="22"/>
          <w:szCs w:val="28"/>
          <w:rtl/>
        </w:rPr>
        <w:t>تصميم‌گيري كاربردي رويكرد</w:t>
      </w:r>
      <w:r w:rsidRPr="005767BA">
        <w:rPr>
          <w:rStyle w:val="Emphasis"/>
          <w:rFonts w:ascii="B Nazanin" w:hAnsi="B Nazanin" w:cs="B Nazanin"/>
          <w:color w:val="000000"/>
          <w:sz w:val="22"/>
        </w:rPr>
        <w:t xml:space="preserve">MADM </w:t>
      </w:r>
      <w:r w:rsidRPr="005767BA">
        <w:rPr>
          <w:rFonts w:ascii="B Nazanin" w:hAnsi="B Nazanin" w:cs="B Nazanin"/>
          <w:color w:val="000000"/>
          <w:sz w:val="22"/>
          <w:szCs w:val="28"/>
          <w:rtl/>
        </w:rPr>
        <w:t>»، تهران: نگاه دانش، 178-16.</w:t>
      </w:r>
    </w:p>
    <w:p w:rsidR="005767BA" w:rsidRPr="005767BA" w:rsidRDefault="005767BA" w:rsidP="005767BA">
      <w:pPr>
        <w:ind w:firstLine="567"/>
        <w:jc w:val="lowKashida"/>
        <w:rPr>
          <w:rFonts w:ascii="B Nazanin" w:hAnsi="B Nazanin" w:cs="B Nazanin"/>
          <w:color w:val="000000"/>
          <w:sz w:val="22"/>
          <w:szCs w:val="18"/>
          <w:rtl/>
        </w:rPr>
      </w:pPr>
      <w:r w:rsidRPr="005767BA">
        <w:rPr>
          <w:rFonts w:ascii="B Nazanin" w:hAnsi="B Nazanin" w:cs="B Nazanin"/>
          <w:color w:val="000000"/>
          <w:sz w:val="22"/>
          <w:szCs w:val="18"/>
          <w:rtl/>
        </w:rPr>
        <w:t> </w:t>
      </w:r>
    </w:p>
    <w:p w:rsidR="005767BA" w:rsidRPr="005767BA" w:rsidRDefault="005767BA" w:rsidP="005767BA">
      <w:pPr>
        <w:ind w:hanging="567"/>
        <w:jc w:val="lowKashida"/>
        <w:rPr>
          <w:rFonts w:ascii="B Nazanin" w:hAnsi="B Nazanin" w:cs="B Nazanin"/>
          <w:color w:val="000000"/>
          <w:sz w:val="22"/>
          <w:szCs w:val="18"/>
          <w:rtl/>
        </w:rPr>
      </w:pPr>
      <w:bookmarkStart w:id="15" w:name="b5"/>
      <w:r w:rsidRPr="005767BA">
        <w:rPr>
          <w:rFonts w:ascii="B Nazanin" w:hAnsi="B Nazanin" w:cs="B Nazanin"/>
          <w:color w:val="000000"/>
          <w:sz w:val="22"/>
        </w:rPr>
        <w:t xml:space="preserve">- Agus, A., Sagir, R.M., (2001), </w:t>
      </w:r>
      <w:r w:rsidRPr="005767BA">
        <w:rPr>
          <w:rStyle w:val="Emphasis"/>
          <w:rFonts w:ascii="B Nazanin" w:hAnsi="B Nazanin" w:cs="B Nazanin"/>
          <w:color w:val="000000"/>
          <w:sz w:val="22"/>
        </w:rPr>
        <w:t>“The structural relationships between TQM, competitive advantage and bottom line financial performance: an empirical study of Malaysian manufacturing companies”</w:t>
      </w:r>
      <w:r w:rsidRPr="005767BA">
        <w:rPr>
          <w:rFonts w:ascii="B Nazanin" w:hAnsi="B Nazanin" w:cs="B Nazanin"/>
          <w:color w:val="000000"/>
          <w:sz w:val="22"/>
        </w:rPr>
        <w:t>, Total Quality Management, Vol. 12 No.7-8, pp.1018-24.</w:t>
      </w:r>
      <w:bookmarkEnd w:id="15"/>
    </w:p>
    <w:p w:rsidR="005767BA" w:rsidRPr="005767BA" w:rsidRDefault="005767BA" w:rsidP="005767BA">
      <w:pPr>
        <w:ind w:hanging="567"/>
        <w:jc w:val="lowKashida"/>
        <w:rPr>
          <w:rFonts w:ascii="B Nazanin" w:hAnsi="B Nazanin" w:cs="B Nazanin"/>
          <w:color w:val="000000"/>
          <w:sz w:val="22"/>
          <w:szCs w:val="18"/>
        </w:rPr>
      </w:pPr>
      <w:r w:rsidRPr="005767BA">
        <w:rPr>
          <w:rFonts w:ascii="B Nazanin" w:hAnsi="B Nazanin" w:cs="B Nazanin"/>
          <w:color w:val="000000"/>
          <w:sz w:val="22"/>
        </w:rPr>
        <w:t xml:space="preserve">- Bessant, J., Kowles, D., Franci, D., Meredith, S., (2001), </w:t>
      </w:r>
      <w:r w:rsidRPr="005767BA">
        <w:rPr>
          <w:rStyle w:val="Emphasis"/>
          <w:rFonts w:ascii="B Nazanin" w:hAnsi="B Nazanin" w:cs="B Nazanin"/>
          <w:color w:val="000000"/>
          <w:sz w:val="22"/>
        </w:rPr>
        <w:t>“Developing the Agile Enterprise; Agile Manufactoring: The 21</w:t>
      </w:r>
      <w:r w:rsidRPr="005767BA">
        <w:rPr>
          <w:rStyle w:val="Emphasis"/>
          <w:rFonts w:ascii="B Nazanin" w:hAnsi="B Nazanin" w:cs="B Nazanin"/>
          <w:color w:val="000000"/>
          <w:sz w:val="22"/>
          <w:vertAlign w:val="superscript"/>
        </w:rPr>
        <w:t>st</w:t>
      </w:r>
      <w:r w:rsidRPr="005767BA">
        <w:rPr>
          <w:rStyle w:val="Emphasis"/>
          <w:rFonts w:ascii="B Nazanin" w:hAnsi="B Nazanin" w:cs="B Nazanin"/>
          <w:color w:val="000000"/>
          <w:sz w:val="22"/>
        </w:rPr>
        <w:t xml:space="preserve"> Century competitive Strategy”</w:t>
      </w:r>
      <w:r w:rsidRPr="005767BA">
        <w:rPr>
          <w:rFonts w:ascii="B Nazanin" w:hAnsi="B Nazanin" w:cs="B Nazanin"/>
          <w:color w:val="000000"/>
          <w:sz w:val="22"/>
        </w:rPr>
        <w:t>, Elsevier Science, pp. 113-130.</w:t>
      </w:r>
    </w:p>
    <w:p w:rsidR="005767BA" w:rsidRPr="005767BA" w:rsidRDefault="005767BA" w:rsidP="005767BA">
      <w:pPr>
        <w:ind w:hanging="567"/>
        <w:jc w:val="lowKashida"/>
        <w:rPr>
          <w:rFonts w:ascii="B Nazanin" w:hAnsi="B Nazanin" w:cs="B Nazanin"/>
          <w:color w:val="000000"/>
          <w:sz w:val="22"/>
          <w:szCs w:val="18"/>
        </w:rPr>
      </w:pPr>
      <w:r w:rsidRPr="005767BA">
        <w:rPr>
          <w:rFonts w:ascii="B Nazanin" w:hAnsi="B Nazanin" w:cs="B Nazanin"/>
          <w:color w:val="000000"/>
          <w:sz w:val="22"/>
        </w:rPr>
        <w:t xml:space="preserve">- Bharadwaj, A.S., (2000), </w:t>
      </w:r>
      <w:r w:rsidRPr="005767BA">
        <w:rPr>
          <w:rStyle w:val="Emphasis"/>
          <w:rFonts w:ascii="B Nazanin" w:hAnsi="B Nazanin" w:cs="B Nazanin"/>
          <w:color w:val="000000"/>
          <w:sz w:val="22"/>
        </w:rPr>
        <w:t>“A resource-based perspective on information technology capability and firm performance: An empirical investigation”</w:t>
      </w:r>
      <w:r w:rsidRPr="005767BA">
        <w:rPr>
          <w:rFonts w:ascii="B Nazanin" w:hAnsi="B Nazanin" w:cs="B Nazanin"/>
          <w:color w:val="000000"/>
          <w:sz w:val="22"/>
        </w:rPr>
        <w:t>, MIS Quarterly, 24(1), pp. 169-196.</w:t>
      </w:r>
    </w:p>
    <w:p w:rsidR="005767BA" w:rsidRPr="005767BA" w:rsidRDefault="005767BA" w:rsidP="005767BA">
      <w:pPr>
        <w:ind w:hanging="567"/>
        <w:jc w:val="lowKashida"/>
        <w:rPr>
          <w:rFonts w:ascii="B Nazanin" w:hAnsi="B Nazanin" w:cs="B Nazanin"/>
          <w:color w:val="000000"/>
          <w:sz w:val="22"/>
          <w:szCs w:val="18"/>
        </w:rPr>
      </w:pPr>
      <w:bookmarkStart w:id="16" w:name="idB3"/>
      <w:r w:rsidRPr="005767BA">
        <w:rPr>
          <w:rFonts w:ascii="B Nazanin" w:hAnsi="B Nazanin" w:cs="B Nazanin"/>
          <w:color w:val="000000"/>
          <w:sz w:val="22"/>
        </w:rPr>
        <w:t xml:space="preserve">- </w:t>
      </w:r>
      <w:bookmarkEnd w:id="16"/>
      <w:r w:rsidRPr="005767BA">
        <w:rPr>
          <w:rFonts w:ascii="B Nazanin" w:hAnsi="B Nazanin" w:cs="B Nazanin"/>
          <w:color w:val="000000"/>
          <w:sz w:val="22"/>
          <w:szCs w:val="18"/>
        </w:rPr>
        <w:fldChar w:fldCharType="begin"/>
      </w:r>
      <w:r w:rsidRPr="005767BA">
        <w:rPr>
          <w:rFonts w:ascii="B Nazanin" w:hAnsi="B Nazanin" w:cs="B Nazanin"/>
          <w:color w:val="000000"/>
          <w:sz w:val="22"/>
          <w:szCs w:val="18"/>
        </w:rPr>
        <w:instrText xml:space="preserve"> HYPERLINK "http://dx.doi.org/10.1080/0954412979596" \o "10.1080/0954412979596." \t "_blank" </w:instrText>
      </w:r>
      <w:r w:rsidRPr="005767BA">
        <w:rPr>
          <w:rFonts w:ascii="B Nazanin" w:hAnsi="B Nazanin" w:cs="B Nazanin"/>
          <w:color w:val="000000"/>
          <w:sz w:val="22"/>
          <w:szCs w:val="18"/>
        </w:rPr>
        <w:fldChar w:fldCharType="separate"/>
      </w:r>
      <w:r w:rsidRPr="005767BA">
        <w:rPr>
          <w:rStyle w:val="Hyperlink"/>
          <w:rFonts w:ascii="B Nazanin" w:hAnsi="B Nazanin" w:cs="B Nazanin"/>
          <w:color w:val="auto"/>
          <w:sz w:val="22"/>
          <w:szCs w:val="24"/>
        </w:rPr>
        <w:t xml:space="preserve">Boaden, R.J., (1997), </w:t>
      </w:r>
      <w:r w:rsidRPr="005767BA">
        <w:rPr>
          <w:rStyle w:val="Emphasis"/>
          <w:rFonts w:ascii="B Nazanin" w:hAnsi="B Nazanin" w:cs="B Nazanin"/>
          <w:sz w:val="22"/>
        </w:rPr>
        <w:t>“What is total quality management … and does it matter?”</w:t>
      </w:r>
      <w:r w:rsidRPr="005767BA">
        <w:rPr>
          <w:rStyle w:val="Hyperlink"/>
          <w:rFonts w:ascii="B Nazanin" w:hAnsi="B Nazanin" w:cs="B Nazanin"/>
          <w:color w:val="auto"/>
          <w:sz w:val="22"/>
          <w:szCs w:val="24"/>
        </w:rPr>
        <w:t xml:space="preserve">, Total Quality Management, Vol. 8 No.4, pp.153-71. </w:t>
      </w:r>
      <w:r w:rsidRPr="005767BA">
        <w:rPr>
          <w:rFonts w:ascii="B Nazanin" w:hAnsi="B Nazanin" w:cs="B Nazanin"/>
          <w:color w:val="000000"/>
          <w:sz w:val="22"/>
          <w:szCs w:val="18"/>
        </w:rPr>
        <w:fldChar w:fldCharType="end"/>
      </w:r>
    </w:p>
    <w:p w:rsidR="005767BA" w:rsidRPr="005767BA" w:rsidRDefault="005767BA" w:rsidP="005767BA">
      <w:pPr>
        <w:ind w:hanging="567"/>
        <w:jc w:val="lowKashida"/>
        <w:rPr>
          <w:rFonts w:ascii="B Nazanin" w:hAnsi="B Nazanin" w:cs="B Nazanin"/>
          <w:color w:val="000000"/>
          <w:sz w:val="22"/>
          <w:szCs w:val="18"/>
        </w:rPr>
      </w:pPr>
      <w:r w:rsidRPr="005767BA">
        <w:rPr>
          <w:rFonts w:ascii="B Nazanin" w:hAnsi="B Nazanin" w:cs="B Nazanin"/>
          <w:color w:val="000000"/>
          <w:sz w:val="22"/>
        </w:rPr>
        <w:t xml:space="preserve">- Burns. T., Stalker. G. M., (1961), </w:t>
      </w:r>
      <w:r w:rsidRPr="005767BA">
        <w:rPr>
          <w:rStyle w:val="Emphasis"/>
          <w:rFonts w:ascii="B Nazanin" w:hAnsi="B Nazanin" w:cs="B Nazanin"/>
          <w:color w:val="000000"/>
          <w:sz w:val="22"/>
        </w:rPr>
        <w:t>“The Management of Innovation”</w:t>
      </w:r>
      <w:r w:rsidRPr="005767BA">
        <w:rPr>
          <w:rFonts w:ascii="B Nazanin" w:hAnsi="B Nazanin" w:cs="B Nazanin"/>
          <w:color w:val="000000"/>
          <w:sz w:val="22"/>
        </w:rPr>
        <w:t>, Tavistock Publications, London, UK.</w:t>
      </w:r>
    </w:p>
    <w:p w:rsidR="005767BA" w:rsidRPr="005767BA" w:rsidRDefault="005767BA" w:rsidP="005767BA">
      <w:pPr>
        <w:ind w:hanging="567"/>
        <w:jc w:val="lowKashida"/>
        <w:rPr>
          <w:rFonts w:ascii="B Nazanin" w:hAnsi="B Nazanin" w:cs="B Nazanin"/>
          <w:color w:val="000000"/>
          <w:sz w:val="22"/>
          <w:szCs w:val="18"/>
        </w:rPr>
      </w:pPr>
      <w:r w:rsidRPr="005767BA">
        <w:rPr>
          <w:rFonts w:ascii="B Nazanin" w:hAnsi="B Nazanin" w:cs="B Nazanin"/>
          <w:color w:val="000000"/>
          <w:sz w:val="22"/>
        </w:rPr>
        <w:t xml:space="preserve">- Butcher, K.S. (1993), </w:t>
      </w:r>
      <w:r w:rsidRPr="005767BA">
        <w:rPr>
          <w:rStyle w:val="Emphasis"/>
          <w:rFonts w:ascii="B Nazanin" w:hAnsi="B Nazanin" w:cs="B Nazanin"/>
          <w:color w:val="000000"/>
          <w:sz w:val="22"/>
        </w:rPr>
        <w:t>“Total quality management: the Oregon State University library’s experience”</w:t>
      </w:r>
      <w:r w:rsidRPr="005767BA">
        <w:rPr>
          <w:rFonts w:ascii="B Nazanin" w:hAnsi="B Nazanin" w:cs="B Nazanin"/>
          <w:color w:val="000000"/>
          <w:sz w:val="22"/>
        </w:rPr>
        <w:t>, Journal of Library Administration, Vol. 18 Nos 1/2, pp. 45-56.</w:t>
      </w:r>
    </w:p>
    <w:p w:rsidR="005767BA" w:rsidRPr="005767BA" w:rsidRDefault="005767BA" w:rsidP="005767BA">
      <w:pPr>
        <w:ind w:hanging="567"/>
        <w:jc w:val="lowKashida"/>
        <w:rPr>
          <w:rFonts w:ascii="B Nazanin" w:hAnsi="B Nazanin" w:cs="B Nazanin"/>
          <w:color w:val="000000"/>
          <w:sz w:val="22"/>
          <w:szCs w:val="18"/>
        </w:rPr>
      </w:pPr>
      <w:r w:rsidRPr="005767BA">
        <w:rPr>
          <w:rFonts w:ascii="B Nazanin" w:hAnsi="B Nazanin" w:cs="B Nazanin"/>
          <w:color w:val="000000"/>
          <w:sz w:val="22"/>
        </w:rPr>
        <w:t xml:space="preserve">- Buttewick, N. B., (1993), </w:t>
      </w:r>
      <w:r w:rsidRPr="005767BA">
        <w:rPr>
          <w:rStyle w:val="Emphasis"/>
          <w:rFonts w:ascii="B Nazanin" w:hAnsi="B Nazanin" w:cs="B Nazanin"/>
          <w:color w:val="000000"/>
          <w:sz w:val="22"/>
        </w:rPr>
        <w:t>“Total quality management in the university library”</w:t>
      </w:r>
      <w:r w:rsidRPr="005767BA">
        <w:rPr>
          <w:rFonts w:ascii="B Nazanin" w:hAnsi="B Nazanin" w:cs="B Nazanin"/>
          <w:color w:val="000000"/>
          <w:sz w:val="22"/>
        </w:rPr>
        <w:t>, Library Management, Vol. 14, NO. 3, pp. 28-31.</w:t>
      </w:r>
    </w:p>
    <w:p w:rsidR="005767BA" w:rsidRPr="005767BA" w:rsidRDefault="005767BA" w:rsidP="005767BA">
      <w:pPr>
        <w:ind w:hanging="567"/>
        <w:jc w:val="lowKashida"/>
        <w:rPr>
          <w:rFonts w:ascii="B Nazanin" w:hAnsi="B Nazanin" w:cs="B Nazanin"/>
          <w:color w:val="000000"/>
          <w:sz w:val="22"/>
          <w:szCs w:val="18"/>
        </w:rPr>
      </w:pPr>
      <w:r w:rsidRPr="005767BA">
        <w:rPr>
          <w:rFonts w:ascii="B Nazanin" w:hAnsi="B Nazanin" w:cs="B Nazanin"/>
          <w:color w:val="000000"/>
          <w:sz w:val="22"/>
        </w:rPr>
        <w:t xml:space="preserve">- Crocitto. M., Youssef. M., (2003), </w:t>
      </w:r>
      <w:r w:rsidRPr="005767BA">
        <w:rPr>
          <w:rStyle w:val="Emphasis"/>
          <w:rFonts w:ascii="B Nazanin" w:hAnsi="B Nazanin" w:cs="B Nazanin"/>
          <w:color w:val="000000"/>
          <w:sz w:val="22"/>
        </w:rPr>
        <w:t>“The human side of organizational agility”</w:t>
      </w:r>
      <w:r w:rsidRPr="005767BA">
        <w:rPr>
          <w:rFonts w:ascii="B Nazanin" w:hAnsi="B Nazanin" w:cs="B Nazanin"/>
          <w:color w:val="000000"/>
          <w:sz w:val="22"/>
        </w:rPr>
        <w:t>, Industrial Management &amp; Data Systems, Volume 103, Number 6, pp. 388-397,</w:t>
      </w:r>
    </w:p>
    <w:p w:rsidR="005767BA" w:rsidRPr="005767BA" w:rsidRDefault="005767BA" w:rsidP="005767BA">
      <w:pPr>
        <w:ind w:hanging="567"/>
        <w:jc w:val="lowKashida"/>
        <w:rPr>
          <w:rFonts w:ascii="B Nazanin" w:hAnsi="B Nazanin" w:cs="B Nazanin"/>
          <w:color w:val="000000"/>
          <w:sz w:val="22"/>
          <w:szCs w:val="18"/>
        </w:rPr>
      </w:pPr>
      <w:r w:rsidRPr="005767BA">
        <w:rPr>
          <w:rFonts w:ascii="B Nazanin" w:hAnsi="B Nazanin" w:cs="B Nazanin"/>
          <w:color w:val="000000"/>
          <w:sz w:val="22"/>
        </w:rPr>
        <w:t xml:space="preserve">- Cua, K. O, McKone, K. E., Schroeder, R. G., (2001), </w:t>
      </w:r>
      <w:r w:rsidRPr="005767BA">
        <w:rPr>
          <w:rStyle w:val="Emphasis"/>
          <w:rFonts w:ascii="B Nazanin" w:hAnsi="B Nazanin" w:cs="B Nazanin"/>
          <w:color w:val="000000"/>
          <w:sz w:val="22"/>
        </w:rPr>
        <w:t>“Relationships between implementation of TQM, JIT, and TPM and manufacturing performance”</w:t>
      </w:r>
      <w:r w:rsidRPr="005767BA">
        <w:rPr>
          <w:rFonts w:ascii="B Nazanin" w:hAnsi="B Nazanin" w:cs="B Nazanin"/>
          <w:color w:val="000000"/>
          <w:sz w:val="22"/>
        </w:rPr>
        <w:t>, Journal of Operations Management, 19 (6) pp. 675-694.</w:t>
      </w:r>
    </w:p>
    <w:p w:rsidR="005767BA" w:rsidRPr="005767BA" w:rsidRDefault="005767BA" w:rsidP="005767BA">
      <w:pPr>
        <w:ind w:hanging="567"/>
        <w:jc w:val="lowKashida"/>
        <w:rPr>
          <w:rFonts w:ascii="B Nazanin" w:hAnsi="B Nazanin" w:cs="B Nazanin"/>
          <w:color w:val="000000"/>
          <w:sz w:val="22"/>
          <w:szCs w:val="18"/>
        </w:rPr>
      </w:pPr>
      <w:r w:rsidRPr="005767BA">
        <w:rPr>
          <w:rFonts w:ascii="B Nazanin" w:hAnsi="B Nazanin" w:cs="B Nazanin"/>
          <w:color w:val="000000"/>
          <w:sz w:val="22"/>
        </w:rPr>
        <w:t xml:space="preserve">- Darwin, Charles., Levine, George., </w:t>
      </w:r>
      <w:r w:rsidRPr="005767BA">
        <w:rPr>
          <w:rStyle w:val="Emphasis"/>
          <w:rFonts w:ascii="B Nazanin" w:hAnsi="B Nazanin" w:cs="B Nazanin"/>
          <w:color w:val="000000"/>
          <w:sz w:val="22"/>
        </w:rPr>
        <w:t>“The Origin of Species”</w:t>
      </w:r>
      <w:r w:rsidRPr="005767BA">
        <w:rPr>
          <w:rFonts w:ascii="B Nazanin" w:hAnsi="B Nazanin" w:cs="B Nazanin"/>
          <w:color w:val="000000"/>
          <w:sz w:val="22"/>
        </w:rPr>
        <w:t>, Barnes &amp; Noble Classics series, 2003 - 480 pages.</w:t>
      </w:r>
    </w:p>
    <w:p w:rsidR="005767BA" w:rsidRPr="005767BA" w:rsidRDefault="005767BA" w:rsidP="005767BA">
      <w:pPr>
        <w:ind w:hanging="567"/>
        <w:jc w:val="lowKashida"/>
        <w:rPr>
          <w:rFonts w:ascii="B Nazanin" w:hAnsi="B Nazanin" w:cs="B Nazanin"/>
          <w:color w:val="000000"/>
          <w:sz w:val="22"/>
          <w:szCs w:val="18"/>
        </w:rPr>
      </w:pPr>
      <w:bookmarkStart w:id="17" w:name="idB15"/>
      <w:r w:rsidRPr="005767BA">
        <w:rPr>
          <w:rFonts w:ascii="B Nazanin" w:hAnsi="B Nazanin" w:cs="B Nazanin"/>
          <w:color w:val="000000"/>
          <w:sz w:val="22"/>
        </w:rPr>
        <w:t xml:space="preserve">- </w:t>
      </w:r>
      <w:bookmarkEnd w:id="17"/>
      <w:r w:rsidRPr="005767BA">
        <w:rPr>
          <w:rFonts w:ascii="B Nazanin" w:hAnsi="B Nazanin" w:cs="B Nazanin"/>
          <w:color w:val="000000"/>
          <w:sz w:val="22"/>
          <w:szCs w:val="18"/>
        </w:rPr>
        <w:fldChar w:fldCharType="begin"/>
      </w:r>
      <w:r w:rsidRPr="005767BA">
        <w:rPr>
          <w:rFonts w:ascii="B Nazanin" w:hAnsi="B Nazanin" w:cs="B Nazanin"/>
          <w:color w:val="000000"/>
          <w:sz w:val="22"/>
          <w:szCs w:val="18"/>
        </w:rPr>
        <w:instrText xml:space="preserve"> HYPERLINK "http://dx.doi.org/10.2307/258933" \o "10.2307/258933." \t "_blank" </w:instrText>
      </w:r>
      <w:r w:rsidRPr="005767BA">
        <w:rPr>
          <w:rFonts w:ascii="B Nazanin" w:hAnsi="B Nazanin" w:cs="B Nazanin"/>
          <w:color w:val="000000"/>
          <w:sz w:val="22"/>
          <w:szCs w:val="18"/>
        </w:rPr>
        <w:fldChar w:fldCharType="separate"/>
      </w:r>
      <w:r w:rsidRPr="005767BA">
        <w:rPr>
          <w:rStyle w:val="Hyperlink"/>
          <w:rFonts w:ascii="B Nazanin" w:hAnsi="B Nazanin" w:cs="B Nazanin"/>
          <w:color w:val="auto"/>
          <w:sz w:val="22"/>
          <w:szCs w:val="24"/>
        </w:rPr>
        <w:t xml:space="preserve">Dean, J.W, Bowen, D.E., (1994), </w:t>
      </w:r>
      <w:r w:rsidRPr="005767BA">
        <w:rPr>
          <w:rStyle w:val="Emphasis"/>
          <w:rFonts w:ascii="B Nazanin" w:hAnsi="B Nazanin" w:cs="B Nazanin"/>
          <w:sz w:val="22"/>
        </w:rPr>
        <w:t>“Management theory and total quality: improving research and practice through theory development”</w:t>
      </w:r>
      <w:r w:rsidRPr="005767BA">
        <w:rPr>
          <w:rStyle w:val="Hyperlink"/>
          <w:rFonts w:ascii="B Nazanin" w:hAnsi="B Nazanin" w:cs="B Nazanin"/>
          <w:color w:val="auto"/>
          <w:sz w:val="22"/>
          <w:szCs w:val="24"/>
        </w:rPr>
        <w:t xml:space="preserve">, Academy of Management Review, Vol. 9 No.3, pp.392-418. </w:t>
      </w:r>
      <w:r w:rsidRPr="005767BA">
        <w:rPr>
          <w:rFonts w:ascii="B Nazanin" w:hAnsi="B Nazanin" w:cs="B Nazanin"/>
          <w:color w:val="000000"/>
          <w:sz w:val="22"/>
          <w:szCs w:val="18"/>
        </w:rPr>
        <w:fldChar w:fldCharType="end"/>
      </w:r>
    </w:p>
    <w:p w:rsidR="005767BA" w:rsidRPr="005767BA" w:rsidRDefault="005767BA" w:rsidP="005767BA">
      <w:pPr>
        <w:ind w:hanging="567"/>
        <w:jc w:val="lowKashida"/>
        <w:rPr>
          <w:rFonts w:ascii="B Nazanin" w:hAnsi="B Nazanin" w:cs="B Nazanin"/>
          <w:color w:val="000000"/>
          <w:sz w:val="22"/>
          <w:szCs w:val="18"/>
        </w:rPr>
      </w:pPr>
      <w:r w:rsidRPr="005767BA">
        <w:rPr>
          <w:rFonts w:ascii="B Nazanin" w:hAnsi="B Nazanin" w:cs="B Nazanin"/>
          <w:color w:val="000000"/>
          <w:sz w:val="22"/>
        </w:rPr>
        <w:t xml:space="preserve">- Dove, R., (1996), </w:t>
      </w:r>
      <w:r w:rsidRPr="005767BA">
        <w:rPr>
          <w:rStyle w:val="Emphasis"/>
          <w:rFonts w:ascii="B Nazanin" w:hAnsi="B Nazanin" w:cs="B Nazanin"/>
          <w:color w:val="000000"/>
          <w:sz w:val="22"/>
        </w:rPr>
        <w:t>“Agile and Otherwise”</w:t>
      </w:r>
      <w:r w:rsidRPr="005767BA">
        <w:rPr>
          <w:rFonts w:ascii="B Nazanin" w:hAnsi="B Nazanin" w:cs="B Nazanin"/>
          <w:color w:val="000000"/>
          <w:sz w:val="22"/>
        </w:rPr>
        <w:t>, Paroduction Magazine.</w:t>
      </w:r>
    </w:p>
    <w:p w:rsidR="005767BA" w:rsidRPr="005767BA" w:rsidRDefault="005767BA" w:rsidP="005767BA">
      <w:pPr>
        <w:ind w:hanging="567"/>
        <w:jc w:val="lowKashida"/>
        <w:rPr>
          <w:rFonts w:ascii="B Nazanin" w:hAnsi="B Nazanin" w:cs="B Nazanin"/>
          <w:color w:val="000000"/>
          <w:sz w:val="22"/>
          <w:szCs w:val="18"/>
        </w:rPr>
      </w:pPr>
      <w:r w:rsidRPr="005767BA">
        <w:rPr>
          <w:rFonts w:ascii="B Nazanin" w:hAnsi="B Nazanin" w:cs="B Nazanin"/>
          <w:color w:val="000000"/>
          <w:sz w:val="22"/>
        </w:rPr>
        <w:t xml:space="preserve">- Fuentes-Fuentes, M.M., Albacete-Sáez, C.A. and Lloréns-Montes, F.J. (2004): </w:t>
      </w:r>
      <w:r w:rsidRPr="005767BA">
        <w:rPr>
          <w:rStyle w:val="Emphasis"/>
          <w:rFonts w:ascii="B Nazanin" w:hAnsi="B Nazanin" w:cs="B Nazanin"/>
          <w:color w:val="000000"/>
          <w:sz w:val="22"/>
        </w:rPr>
        <w:t>“The impact of environmental characteristics on TQM principles and organizational performance”</w:t>
      </w:r>
      <w:r w:rsidRPr="005767BA">
        <w:rPr>
          <w:rFonts w:ascii="B Nazanin" w:hAnsi="B Nazanin" w:cs="B Nazanin"/>
          <w:color w:val="000000"/>
          <w:sz w:val="22"/>
        </w:rPr>
        <w:t>, Omega, Vol. 21, n.6, pp. 425-442.</w:t>
      </w:r>
    </w:p>
    <w:p w:rsidR="005767BA" w:rsidRPr="005767BA" w:rsidRDefault="005767BA" w:rsidP="005767BA">
      <w:pPr>
        <w:ind w:hanging="567"/>
        <w:jc w:val="lowKashida"/>
        <w:rPr>
          <w:rFonts w:ascii="B Nazanin" w:hAnsi="B Nazanin" w:cs="B Nazanin"/>
          <w:color w:val="000000"/>
          <w:sz w:val="22"/>
          <w:szCs w:val="18"/>
        </w:rPr>
      </w:pPr>
      <w:r w:rsidRPr="005767BA">
        <w:rPr>
          <w:rFonts w:ascii="B Nazanin" w:hAnsi="B Nazanin" w:cs="B Nazanin"/>
          <w:color w:val="000000"/>
          <w:sz w:val="22"/>
        </w:rPr>
        <w:t xml:space="preserve">- Gapen, D.K., Hampton, Q. and Schmitt, S., (1993), </w:t>
      </w:r>
      <w:r w:rsidRPr="005767BA">
        <w:rPr>
          <w:rStyle w:val="Emphasis"/>
          <w:rFonts w:ascii="B Nazanin" w:hAnsi="B Nazanin" w:cs="B Nazanin"/>
          <w:color w:val="000000"/>
          <w:sz w:val="22"/>
        </w:rPr>
        <w:t>“TQM: the Director’s perspective”</w:t>
      </w:r>
      <w:r w:rsidRPr="005767BA">
        <w:rPr>
          <w:rFonts w:ascii="B Nazanin" w:hAnsi="B Nazanin" w:cs="B Nazanin"/>
          <w:color w:val="000000"/>
          <w:sz w:val="22"/>
        </w:rPr>
        <w:t>, Journal of Library Administration, Vol. 18 Nos 1/2, pp. 15-28.</w:t>
      </w:r>
    </w:p>
    <w:p w:rsidR="005767BA" w:rsidRPr="005767BA" w:rsidRDefault="005767BA" w:rsidP="005767BA">
      <w:pPr>
        <w:ind w:hanging="567"/>
        <w:jc w:val="lowKashida"/>
        <w:rPr>
          <w:rFonts w:ascii="B Nazanin" w:hAnsi="B Nazanin" w:cs="B Nazanin"/>
          <w:color w:val="000000"/>
          <w:sz w:val="22"/>
          <w:szCs w:val="18"/>
        </w:rPr>
      </w:pPr>
      <w:r w:rsidRPr="005767BA">
        <w:rPr>
          <w:rFonts w:ascii="B Nazanin" w:hAnsi="B Nazanin" w:cs="B Nazanin"/>
          <w:color w:val="000000"/>
          <w:sz w:val="22"/>
        </w:rPr>
        <w:t xml:space="preserve">- Goldman, S. L., Nagel, R. N. and Preiss, K., (1995), </w:t>
      </w:r>
      <w:r w:rsidRPr="005767BA">
        <w:rPr>
          <w:rStyle w:val="Emphasis"/>
          <w:rFonts w:ascii="B Nazanin" w:hAnsi="B Nazanin" w:cs="B Nazanin"/>
          <w:color w:val="000000"/>
          <w:sz w:val="22"/>
        </w:rPr>
        <w:t>“Agile Competitors and Virtual Organization: Strategies for Enriching the Customer”</w:t>
      </w:r>
      <w:r w:rsidRPr="005767BA">
        <w:rPr>
          <w:rFonts w:ascii="B Nazanin" w:hAnsi="B Nazanin" w:cs="B Nazanin"/>
          <w:color w:val="000000"/>
          <w:sz w:val="22"/>
        </w:rPr>
        <w:t>, Van Nostrand, Reinhold, New York, NY.</w:t>
      </w:r>
    </w:p>
    <w:p w:rsidR="005767BA" w:rsidRPr="005767BA" w:rsidRDefault="005767BA" w:rsidP="005767BA">
      <w:pPr>
        <w:ind w:hanging="567"/>
        <w:jc w:val="lowKashida"/>
        <w:rPr>
          <w:rFonts w:ascii="B Nazanin" w:hAnsi="B Nazanin" w:cs="B Nazanin"/>
          <w:color w:val="000000"/>
          <w:sz w:val="22"/>
          <w:szCs w:val="18"/>
        </w:rPr>
      </w:pPr>
      <w:r w:rsidRPr="005767BA">
        <w:rPr>
          <w:rFonts w:ascii="B Nazanin" w:hAnsi="B Nazanin" w:cs="B Nazanin"/>
          <w:color w:val="000000"/>
          <w:sz w:val="22"/>
        </w:rPr>
        <w:lastRenderedPageBreak/>
        <w:t xml:space="preserve">- Goldman, S.L., Nagel, R.N. and Preiss, K. (1995), </w:t>
      </w:r>
      <w:r w:rsidRPr="005767BA">
        <w:rPr>
          <w:rStyle w:val="Emphasis"/>
          <w:rFonts w:ascii="B Nazanin" w:hAnsi="B Nazanin" w:cs="B Nazanin"/>
          <w:color w:val="000000"/>
          <w:sz w:val="22"/>
        </w:rPr>
        <w:t>“Agile Competitors and Virtual Organisations: Strategies for Enriching the Customer”</w:t>
      </w:r>
      <w:r w:rsidRPr="005767BA">
        <w:rPr>
          <w:rFonts w:ascii="B Nazanin" w:hAnsi="B Nazanin" w:cs="B Nazanin"/>
          <w:color w:val="000000"/>
          <w:sz w:val="22"/>
        </w:rPr>
        <w:t>, Van Nostrand Reinhold, New York, NY.</w:t>
      </w:r>
    </w:p>
    <w:p w:rsidR="005767BA" w:rsidRPr="005767BA" w:rsidRDefault="005767BA" w:rsidP="005767BA">
      <w:pPr>
        <w:ind w:hanging="567"/>
        <w:jc w:val="lowKashida"/>
        <w:rPr>
          <w:rFonts w:ascii="B Nazanin" w:hAnsi="B Nazanin" w:cs="B Nazanin"/>
          <w:color w:val="000000"/>
          <w:sz w:val="22"/>
          <w:szCs w:val="18"/>
        </w:rPr>
      </w:pPr>
      <w:r w:rsidRPr="005767BA">
        <w:rPr>
          <w:rFonts w:ascii="B Nazanin" w:hAnsi="B Nazanin" w:cs="B Nazanin"/>
          <w:color w:val="000000"/>
          <w:sz w:val="22"/>
        </w:rPr>
        <w:t xml:space="preserve">- Gunasekaran. A., (1999), </w:t>
      </w:r>
      <w:r w:rsidRPr="005767BA">
        <w:rPr>
          <w:rStyle w:val="Emphasis"/>
          <w:rFonts w:ascii="B Nazanin" w:hAnsi="B Nazanin" w:cs="B Nazanin"/>
          <w:color w:val="000000"/>
          <w:sz w:val="22"/>
        </w:rPr>
        <w:t>“Agile manufacturing: a framework for research and development”</w:t>
      </w:r>
      <w:r w:rsidRPr="005767BA">
        <w:rPr>
          <w:rFonts w:ascii="B Nazanin" w:hAnsi="B Nazanin" w:cs="B Nazanin"/>
          <w:color w:val="000000"/>
          <w:sz w:val="22"/>
        </w:rPr>
        <w:t>, International Journal of Production Economics 62, pp. 87–105.</w:t>
      </w:r>
    </w:p>
    <w:p w:rsidR="005767BA" w:rsidRPr="005767BA" w:rsidRDefault="005767BA" w:rsidP="005767BA">
      <w:pPr>
        <w:ind w:hanging="567"/>
        <w:jc w:val="lowKashida"/>
        <w:rPr>
          <w:rFonts w:ascii="B Nazanin" w:hAnsi="B Nazanin" w:cs="B Nazanin"/>
          <w:color w:val="000000"/>
          <w:sz w:val="22"/>
          <w:szCs w:val="18"/>
        </w:rPr>
      </w:pPr>
      <w:r w:rsidRPr="005767BA">
        <w:rPr>
          <w:rFonts w:ascii="B Nazanin" w:hAnsi="B Nazanin" w:cs="B Nazanin"/>
          <w:color w:val="000000"/>
          <w:sz w:val="22"/>
        </w:rPr>
        <w:t xml:space="preserve">- Hage. J., Aiken. M., (1969), </w:t>
      </w:r>
      <w:r w:rsidRPr="005767BA">
        <w:rPr>
          <w:rStyle w:val="Emphasis"/>
          <w:rFonts w:ascii="B Nazanin" w:hAnsi="B Nazanin" w:cs="B Nazanin"/>
          <w:color w:val="000000"/>
          <w:sz w:val="22"/>
        </w:rPr>
        <w:t>“Routine technology, social structure and organizational goals”</w:t>
      </w:r>
      <w:r w:rsidRPr="005767BA">
        <w:rPr>
          <w:rFonts w:ascii="B Nazanin" w:hAnsi="B Nazanin" w:cs="B Nazanin"/>
          <w:color w:val="000000"/>
          <w:sz w:val="22"/>
        </w:rPr>
        <w:t>, Administrative Science Quarterly, 14, pp. 366–376.</w:t>
      </w:r>
    </w:p>
    <w:p w:rsidR="005767BA" w:rsidRPr="005767BA" w:rsidRDefault="005767BA" w:rsidP="005767BA">
      <w:pPr>
        <w:ind w:hanging="567"/>
        <w:jc w:val="lowKashida"/>
        <w:rPr>
          <w:rFonts w:ascii="B Nazanin" w:hAnsi="B Nazanin" w:cs="B Nazanin"/>
          <w:color w:val="000000"/>
          <w:sz w:val="22"/>
          <w:szCs w:val="18"/>
        </w:rPr>
      </w:pPr>
      <w:r w:rsidRPr="005767BA">
        <w:rPr>
          <w:rFonts w:ascii="B Nazanin" w:hAnsi="B Nazanin" w:cs="B Nazanin"/>
          <w:color w:val="000000"/>
          <w:sz w:val="22"/>
        </w:rPr>
        <w:t xml:space="preserve">- Hage. J., Dewar. R., (1973), </w:t>
      </w:r>
      <w:r w:rsidRPr="005767BA">
        <w:rPr>
          <w:rStyle w:val="Emphasis"/>
          <w:rFonts w:ascii="B Nazanin" w:hAnsi="B Nazanin" w:cs="B Nazanin"/>
          <w:color w:val="000000"/>
          <w:sz w:val="22"/>
        </w:rPr>
        <w:t>“Elite values versus organizational structure in predicting innovation”</w:t>
      </w:r>
      <w:r w:rsidRPr="005767BA">
        <w:rPr>
          <w:rFonts w:ascii="B Nazanin" w:hAnsi="B Nazanin" w:cs="B Nazanin"/>
          <w:color w:val="000000"/>
          <w:sz w:val="22"/>
        </w:rPr>
        <w:t>, Administrative Science Quarterly, 18, pp. 279–290.</w:t>
      </w:r>
    </w:p>
    <w:p w:rsidR="005767BA" w:rsidRPr="005767BA" w:rsidRDefault="005767BA" w:rsidP="005767BA">
      <w:pPr>
        <w:ind w:hanging="567"/>
        <w:jc w:val="lowKashida"/>
        <w:rPr>
          <w:rFonts w:ascii="B Nazanin" w:hAnsi="B Nazanin" w:cs="B Nazanin"/>
          <w:color w:val="000000"/>
          <w:sz w:val="22"/>
          <w:szCs w:val="18"/>
        </w:rPr>
      </w:pPr>
      <w:r w:rsidRPr="005767BA">
        <w:rPr>
          <w:rFonts w:ascii="B Nazanin" w:hAnsi="B Nazanin" w:cs="B Nazanin"/>
          <w:color w:val="000000"/>
          <w:sz w:val="22"/>
        </w:rPr>
        <w:t xml:space="preserve">- Hendricks, K.B., Singhal, V.R., (2001), </w:t>
      </w:r>
      <w:r w:rsidRPr="005767BA">
        <w:rPr>
          <w:rStyle w:val="Emphasis"/>
          <w:rFonts w:ascii="B Nazanin" w:hAnsi="B Nazanin" w:cs="B Nazanin"/>
          <w:color w:val="000000"/>
          <w:sz w:val="22"/>
        </w:rPr>
        <w:t>“Firm characteristics, total quality management, and financial performance”</w:t>
      </w:r>
      <w:r w:rsidRPr="005767BA">
        <w:rPr>
          <w:rFonts w:ascii="B Nazanin" w:hAnsi="B Nazanin" w:cs="B Nazanin"/>
          <w:color w:val="000000"/>
          <w:sz w:val="22"/>
        </w:rPr>
        <w:t>, Journal of Operations Management, Vol. 19 pp.269-85.</w:t>
      </w:r>
    </w:p>
    <w:p w:rsidR="005767BA" w:rsidRPr="005767BA" w:rsidRDefault="005767BA" w:rsidP="005767BA">
      <w:pPr>
        <w:ind w:hanging="567"/>
        <w:jc w:val="lowKashida"/>
        <w:rPr>
          <w:rFonts w:ascii="B Nazanin" w:hAnsi="B Nazanin" w:cs="B Nazanin"/>
          <w:color w:val="000000"/>
          <w:sz w:val="22"/>
          <w:szCs w:val="18"/>
        </w:rPr>
      </w:pPr>
      <w:r w:rsidRPr="005767BA">
        <w:rPr>
          <w:rFonts w:ascii="B Nazanin" w:hAnsi="B Nazanin" w:cs="B Nazanin"/>
          <w:color w:val="000000"/>
          <w:sz w:val="22"/>
        </w:rPr>
        <w:t xml:space="preserve">- Hogg, R.V. &amp; Hogg, A.L., (1993), </w:t>
      </w:r>
      <w:r w:rsidRPr="005767BA">
        <w:rPr>
          <w:rStyle w:val="Emphasis"/>
          <w:rFonts w:ascii="B Nazanin" w:hAnsi="B Nazanin" w:cs="B Nazanin"/>
          <w:color w:val="000000"/>
          <w:sz w:val="22"/>
        </w:rPr>
        <w:t>“A Quality Journey”</w:t>
      </w:r>
      <w:r w:rsidRPr="005767BA">
        <w:rPr>
          <w:rFonts w:ascii="B Nazanin" w:hAnsi="B Nazanin" w:cs="B Nazanin"/>
          <w:color w:val="000000"/>
          <w:sz w:val="22"/>
        </w:rPr>
        <w:t>, Total Quality Management, 4, No. 2, pp. 195-214.</w:t>
      </w:r>
    </w:p>
    <w:p w:rsidR="005767BA" w:rsidRPr="005767BA" w:rsidRDefault="005767BA" w:rsidP="005767BA">
      <w:pPr>
        <w:ind w:hanging="567"/>
        <w:jc w:val="lowKashida"/>
        <w:rPr>
          <w:rFonts w:ascii="B Nazanin" w:hAnsi="B Nazanin" w:cs="B Nazanin"/>
          <w:color w:val="000000"/>
          <w:sz w:val="22"/>
          <w:szCs w:val="18"/>
        </w:rPr>
      </w:pPr>
      <w:r w:rsidRPr="005767BA">
        <w:rPr>
          <w:rFonts w:ascii="B Nazanin" w:hAnsi="B Nazanin" w:cs="B Nazanin"/>
          <w:color w:val="000000"/>
          <w:sz w:val="22"/>
        </w:rPr>
        <w:t xml:space="preserve">- Hwang, C. L., Yoon, K., (1981), </w:t>
      </w:r>
      <w:r w:rsidRPr="005767BA">
        <w:rPr>
          <w:rStyle w:val="Emphasis"/>
          <w:rFonts w:ascii="B Nazanin" w:hAnsi="B Nazanin" w:cs="B Nazanin"/>
          <w:color w:val="000000"/>
          <w:sz w:val="22"/>
        </w:rPr>
        <w:t>“Multiple Attribute Decision Making: Methods and Applications”</w:t>
      </w:r>
      <w:r w:rsidRPr="005767BA">
        <w:rPr>
          <w:rFonts w:ascii="B Nazanin" w:hAnsi="B Nazanin" w:cs="B Nazanin"/>
          <w:color w:val="000000"/>
          <w:sz w:val="22"/>
        </w:rPr>
        <w:t>, Springer-Verlag: New York.</w:t>
      </w:r>
    </w:p>
    <w:p w:rsidR="005767BA" w:rsidRPr="005767BA" w:rsidRDefault="005767BA" w:rsidP="005767BA">
      <w:pPr>
        <w:ind w:hanging="567"/>
        <w:jc w:val="lowKashida"/>
        <w:rPr>
          <w:rFonts w:ascii="B Nazanin" w:hAnsi="B Nazanin" w:cs="B Nazanin"/>
          <w:color w:val="000000"/>
          <w:sz w:val="22"/>
          <w:szCs w:val="18"/>
        </w:rPr>
      </w:pPr>
      <w:r w:rsidRPr="005767BA">
        <w:rPr>
          <w:rFonts w:ascii="B Nazanin" w:hAnsi="B Nazanin" w:cs="B Nazanin"/>
          <w:color w:val="000000"/>
          <w:sz w:val="22"/>
        </w:rPr>
        <w:t xml:space="preserve">- Jin-Hai, L., Anderson, A.R., Harrison, R.T., (2003), </w:t>
      </w:r>
      <w:r w:rsidRPr="005767BA">
        <w:rPr>
          <w:rStyle w:val="Emphasis"/>
          <w:rFonts w:ascii="B Nazanin" w:hAnsi="B Nazanin" w:cs="B Nazanin"/>
          <w:color w:val="000000"/>
          <w:sz w:val="22"/>
        </w:rPr>
        <w:t>“The evolution of agile manufacturing”</w:t>
      </w:r>
      <w:r w:rsidRPr="005767BA">
        <w:rPr>
          <w:rFonts w:ascii="B Nazanin" w:hAnsi="B Nazanin" w:cs="B Nazanin"/>
          <w:color w:val="000000"/>
          <w:sz w:val="22"/>
        </w:rPr>
        <w:t>, Business Process Management Journal, Vol. 9 No.2, pp.170-89.</w:t>
      </w:r>
    </w:p>
    <w:p w:rsidR="005767BA" w:rsidRPr="005767BA" w:rsidRDefault="005767BA" w:rsidP="005767BA">
      <w:pPr>
        <w:ind w:hanging="567"/>
        <w:jc w:val="lowKashida"/>
        <w:rPr>
          <w:rFonts w:ascii="B Nazanin" w:hAnsi="B Nazanin" w:cs="B Nazanin"/>
          <w:color w:val="000000"/>
          <w:sz w:val="22"/>
          <w:szCs w:val="18"/>
        </w:rPr>
      </w:pPr>
      <w:bookmarkStart w:id="18" w:name="idb41"/>
      <w:r w:rsidRPr="005767BA">
        <w:rPr>
          <w:rFonts w:ascii="B Nazanin" w:hAnsi="B Nazanin" w:cs="B Nazanin"/>
          <w:color w:val="000000"/>
          <w:sz w:val="22"/>
        </w:rPr>
        <w:t xml:space="preserve">- </w:t>
      </w:r>
      <w:bookmarkEnd w:id="18"/>
      <w:r w:rsidRPr="005767BA">
        <w:rPr>
          <w:rFonts w:ascii="B Nazanin" w:hAnsi="B Nazanin" w:cs="B Nazanin"/>
          <w:color w:val="000000"/>
          <w:sz w:val="22"/>
        </w:rPr>
        <w:t xml:space="preserve">Jung, J.Y., Wang, Y.J. (2006), </w:t>
      </w:r>
      <w:r w:rsidRPr="005767BA">
        <w:rPr>
          <w:rStyle w:val="Emphasis"/>
          <w:rFonts w:ascii="B Nazanin" w:hAnsi="B Nazanin" w:cs="B Nazanin"/>
          <w:color w:val="000000"/>
          <w:sz w:val="22"/>
        </w:rPr>
        <w:t>“Relationship between total quality management (TQM) and continuous improvement of international project management (CIIPM)”</w:t>
      </w:r>
      <w:r w:rsidRPr="005767BA">
        <w:rPr>
          <w:rFonts w:ascii="B Nazanin" w:hAnsi="B Nazanin" w:cs="B Nazanin"/>
          <w:color w:val="000000"/>
          <w:sz w:val="22"/>
        </w:rPr>
        <w:t>, Technovation, Vol. 26 No.5/6, pp.716-22.</w:t>
      </w:r>
    </w:p>
    <w:p w:rsidR="005767BA" w:rsidRPr="005767BA" w:rsidRDefault="005767BA" w:rsidP="005767BA">
      <w:pPr>
        <w:ind w:hanging="567"/>
        <w:jc w:val="lowKashida"/>
        <w:rPr>
          <w:rFonts w:ascii="B Nazanin" w:hAnsi="B Nazanin" w:cs="B Nazanin"/>
          <w:color w:val="000000"/>
          <w:sz w:val="22"/>
          <w:szCs w:val="18"/>
        </w:rPr>
      </w:pPr>
      <w:r w:rsidRPr="005767BA">
        <w:rPr>
          <w:rFonts w:ascii="B Nazanin" w:hAnsi="B Nazanin" w:cs="B Nazanin"/>
          <w:color w:val="000000"/>
          <w:sz w:val="22"/>
        </w:rPr>
        <w:t xml:space="preserve">- Jurow, S., Barnard, S.B., (1993), </w:t>
      </w:r>
      <w:r w:rsidRPr="005767BA">
        <w:rPr>
          <w:rStyle w:val="Emphasis"/>
          <w:rFonts w:ascii="B Nazanin" w:hAnsi="B Nazanin" w:cs="B Nazanin"/>
          <w:color w:val="000000"/>
          <w:sz w:val="22"/>
        </w:rPr>
        <w:t>“Introduction: TQM fundamentals and overview of contents”</w:t>
      </w:r>
      <w:r w:rsidRPr="005767BA">
        <w:rPr>
          <w:rFonts w:ascii="B Nazanin" w:hAnsi="B Nazanin" w:cs="B Nazanin"/>
          <w:color w:val="000000"/>
          <w:sz w:val="22"/>
        </w:rPr>
        <w:t>, Journal of Library Administration, Vol. 18 Nos 1/2, pp. 1-13.</w:t>
      </w:r>
    </w:p>
    <w:p w:rsidR="005767BA" w:rsidRPr="005767BA" w:rsidRDefault="005767BA" w:rsidP="005767BA">
      <w:pPr>
        <w:ind w:hanging="567"/>
        <w:jc w:val="lowKashida"/>
        <w:rPr>
          <w:rFonts w:ascii="B Nazanin" w:hAnsi="B Nazanin" w:cs="B Nazanin"/>
          <w:color w:val="000000"/>
          <w:sz w:val="22"/>
          <w:szCs w:val="18"/>
        </w:rPr>
      </w:pPr>
      <w:bookmarkStart w:id="19" w:name="idb44"/>
      <w:r w:rsidRPr="005767BA">
        <w:rPr>
          <w:rFonts w:ascii="B Nazanin" w:hAnsi="B Nazanin" w:cs="B Nazanin"/>
          <w:color w:val="000000"/>
          <w:sz w:val="22"/>
        </w:rPr>
        <w:t xml:space="preserve">- </w:t>
      </w:r>
      <w:bookmarkEnd w:id="19"/>
      <w:r w:rsidRPr="005767BA">
        <w:rPr>
          <w:rFonts w:ascii="B Nazanin" w:hAnsi="B Nazanin" w:cs="B Nazanin"/>
          <w:color w:val="000000"/>
          <w:sz w:val="22"/>
        </w:rPr>
        <w:t xml:space="preserve">Kannan, V.R., Tan, K.C. (2005), </w:t>
      </w:r>
      <w:r w:rsidRPr="005767BA">
        <w:rPr>
          <w:rStyle w:val="Emphasis"/>
          <w:rFonts w:ascii="B Nazanin" w:hAnsi="B Nazanin" w:cs="B Nazanin"/>
          <w:color w:val="000000"/>
          <w:sz w:val="22"/>
        </w:rPr>
        <w:t>“Just in time, total quality management, and supply chain management: understanding their linkages and impact on business performance”</w:t>
      </w:r>
      <w:r w:rsidRPr="005767BA">
        <w:rPr>
          <w:rFonts w:ascii="B Nazanin" w:hAnsi="B Nazanin" w:cs="B Nazanin"/>
          <w:color w:val="000000"/>
          <w:sz w:val="22"/>
        </w:rPr>
        <w:t>, Omega, Vol. 33 pp.153-62.</w:t>
      </w:r>
    </w:p>
    <w:p w:rsidR="005767BA" w:rsidRPr="005767BA" w:rsidRDefault="005767BA" w:rsidP="005767BA">
      <w:pPr>
        <w:ind w:hanging="567"/>
        <w:jc w:val="lowKashida"/>
        <w:rPr>
          <w:rFonts w:ascii="B Nazanin" w:hAnsi="B Nazanin" w:cs="B Nazanin"/>
          <w:color w:val="000000"/>
          <w:sz w:val="22"/>
          <w:szCs w:val="18"/>
        </w:rPr>
      </w:pPr>
      <w:bookmarkStart w:id="20" w:name="idb39"/>
      <w:r w:rsidRPr="005767BA">
        <w:rPr>
          <w:rFonts w:ascii="B Nazanin" w:hAnsi="B Nazanin" w:cs="B Nazanin"/>
          <w:color w:val="000000"/>
          <w:sz w:val="22"/>
        </w:rPr>
        <w:t xml:space="preserve">- </w:t>
      </w:r>
      <w:bookmarkEnd w:id="20"/>
      <w:r w:rsidRPr="005767BA">
        <w:rPr>
          <w:rFonts w:ascii="B Nazanin" w:hAnsi="B Nazanin" w:cs="B Nazanin"/>
          <w:color w:val="000000"/>
          <w:sz w:val="22"/>
          <w:szCs w:val="18"/>
        </w:rPr>
        <w:fldChar w:fldCharType="begin"/>
      </w:r>
      <w:r w:rsidRPr="005767BA">
        <w:rPr>
          <w:rFonts w:ascii="B Nazanin" w:hAnsi="B Nazanin" w:cs="B Nazanin"/>
          <w:color w:val="000000"/>
          <w:sz w:val="22"/>
          <w:szCs w:val="18"/>
        </w:rPr>
        <w:instrText xml:space="preserve"> HYPERLINK "http://dx.doi.org/10.1016/S0272-6963%2803%2900004-4" \o "10.1016/S0272-6963(03)00004-4." \t "_blank" </w:instrText>
      </w:r>
      <w:r w:rsidRPr="005767BA">
        <w:rPr>
          <w:rFonts w:ascii="B Nazanin" w:hAnsi="B Nazanin" w:cs="B Nazanin"/>
          <w:color w:val="000000"/>
          <w:sz w:val="22"/>
          <w:szCs w:val="18"/>
        </w:rPr>
        <w:fldChar w:fldCharType="separate"/>
      </w:r>
      <w:r w:rsidRPr="005767BA">
        <w:rPr>
          <w:rStyle w:val="Hyperlink"/>
          <w:rFonts w:ascii="B Nazanin" w:hAnsi="B Nazanin" w:cs="B Nazanin"/>
          <w:color w:val="auto"/>
          <w:sz w:val="22"/>
          <w:szCs w:val="24"/>
        </w:rPr>
        <w:t xml:space="preserve">Kaynak, H., (2003), </w:t>
      </w:r>
      <w:r w:rsidRPr="005767BA">
        <w:rPr>
          <w:rStyle w:val="Emphasis"/>
          <w:rFonts w:ascii="B Nazanin" w:hAnsi="B Nazanin" w:cs="B Nazanin"/>
          <w:sz w:val="22"/>
        </w:rPr>
        <w:t>“The relationship between total quality management practices and their effects on firm performance”</w:t>
      </w:r>
      <w:r w:rsidRPr="005767BA">
        <w:rPr>
          <w:rStyle w:val="Hyperlink"/>
          <w:rFonts w:ascii="B Nazanin" w:hAnsi="B Nazanin" w:cs="B Nazanin"/>
          <w:color w:val="auto"/>
          <w:sz w:val="22"/>
          <w:szCs w:val="24"/>
        </w:rPr>
        <w:t xml:space="preserve">, Journal of Operations Management, Vol. 21 pp.405-35. </w:t>
      </w:r>
      <w:r w:rsidRPr="005767BA">
        <w:rPr>
          <w:rFonts w:ascii="B Nazanin" w:hAnsi="B Nazanin" w:cs="B Nazanin"/>
          <w:color w:val="000000"/>
          <w:sz w:val="22"/>
          <w:szCs w:val="18"/>
        </w:rPr>
        <w:fldChar w:fldCharType="end"/>
      </w:r>
    </w:p>
    <w:p w:rsidR="005767BA" w:rsidRPr="005767BA" w:rsidRDefault="005767BA" w:rsidP="005767BA">
      <w:pPr>
        <w:ind w:hanging="567"/>
        <w:jc w:val="lowKashida"/>
        <w:rPr>
          <w:rFonts w:ascii="B Nazanin" w:hAnsi="B Nazanin" w:cs="B Nazanin"/>
          <w:color w:val="000000"/>
          <w:sz w:val="22"/>
          <w:szCs w:val="18"/>
        </w:rPr>
      </w:pPr>
      <w:r w:rsidRPr="005767BA">
        <w:rPr>
          <w:rFonts w:ascii="B Nazanin" w:hAnsi="B Nazanin" w:cs="B Nazanin"/>
          <w:color w:val="000000"/>
          <w:sz w:val="22"/>
        </w:rPr>
        <w:t xml:space="preserve">- Kidd. P. T., (1994), </w:t>
      </w:r>
      <w:r w:rsidRPr="005767BA">
        <w:rPr>
          <w:rStyle w:val="Emphasis"/>
          <w:rFonts w:ascii="B Nazanin" w:hAnsi="B Nazanin" w:cs="B Nazanin"/>
          <w:color w:val="000000"/>
          <w:sz w:val="22"/>
        </w:rPr>
        <w:t>“Agile Manufacturing: Forging New Frontiers”</w:t>
      </w:r>
      <w:r w:rsidRPr="005767BA">
        <w:rPr>
          <w:rFonts w:ascii="B Nazanin" w:hAnsi="B Nazanin" w:cs="B Nazanin"/>
          <w:color w:val="000000"/>
          <w:sz w:val="22"/>
        </w:rPr>
        <w:t>, Addison- Wesley, Reading, MA.</w:t>
      </w:r>
    </w:p>
    <w:p w:rsidR="005767BA" w:rsidRPr="005767BA" w:rsidRDefault="005767BA" w:rsidP="005767BA">
      <w:pPr>
        <w:ind w:hanging="567"/>
        <w:jc w:val="lowKashida"/>
        <w:rPr>
          <w:rFonts w:ascii="B Nazanin" w:hAnsi="B Nazanin" w:cs="B Nazanin"/>
          <w:color w:val="000000"/>
          <w:sz w:val="22"/>
          <w:szCs w:val="18"/>
        </w:rPr>
      </w:pPr>
      <w:r w:rsidRPr="005767BA">
        <w:rPr>
          <w:rFonts w:ascii="B Nazanin" w:hAnsi="B Nazanin" w:cs="B Nazanin"/>
          <w:color w:val="000000"/>
          <w:sz w:val="22"/>
        </w:rPr>
        <w:t xml:space="preserve">- Klaassen, U., Giapicconi, T., Wiersma, C., (1999), </w:t>
      </w:r>
      <w:r w:rsidRPr="005767BA">
        <w:rPr>
          <w:rStyle w:val="Emphasis"/>
          <w:rFonts w:ascii="B Nazanin" w:hAnsi="B Nazanin" w:cs="B Nazanin"/>
          <w:color w:val="000000"/>
          <w:sz w:val="22"/>
        </w:rPr>
        <w:t>“Quality Management in Public Libraries”</w:t>
      </w:r>
      <w:r w:rsidRPr="005767BA">
        <w:rPr>
          <w:rFonts w:ascii="B Nazanin" w:hAnsi="B Nazanin" w:cs="B Nazanin"/>
          <w:color w:val="000000"/>
          <w:sz w:val="22"/>
        </w:rPr>
        <w:t>, Scarecrow Press, Lanham, MD.</w:t>
      </w:r>
    </w:p>
    <w:p w:rsidR="005767BA" w:rsidRPr="005767BA" w:rsidRDefault="005767BA" w:rsidP="005767BA">
      <w:pPr>
        <w:ind w:hanging="567"/>
        <w:jc w:val="lowKashida"/>
        <w:rPr>
          <w:rFonts w:ascii="B Nazanin" w:hAnsi="B Nazanin" w:cs="B Nazanin"/>
          <w:color w:val="000000"/>
          <w:sz w:val="22"/>
          <w:szCs w:val="18"/>
        </w:rPr>
      </w:pPr>
      <w:bookmarkStart w:id="21" w:name="idb68"/>
      <w:r w:rsidRPr="005767BA">
        <w:rPr>
          <w:rFonts w:ascii="B Nazanin" w:hAnsi="B Nazanin" w:cs="B Nazanin"/>
          <w:color w:val="000000"/>
          <w:sz w:val="22"/>
        </w:rPr>
        <w:t xml:space="preserve">- </w:t>
      </w:r>
      <w:bookmarkEnd w:id="21"/>
      <w:r w:rsidRPr="005767BA">
        <w:rPr>
          <w:rFonts w:ascii="B Nazanin" w:hAnsi="B Nazanin" w:cs="B Nazanin"/>
          <w:color w:val="000000"/>
          <w:sz w:val="22"/>
        </w:rPr>
        <w:t xml:space="preserve">Lai, K.H., Cheng, T.C.E., (2003), </w:t>
      </w:r>
      <w:r w:rsidRPr="005767BA">
        <w:rPr>
          <w:rStyle w:val="Emphasis"/>
          <w:rFonts w:ascii="B Nazanin" w:hAnsi="B Nazanin" w:cs="B Nazanin"/>
          <w:color w:val="000000"/>
          <w:sz w:val="22"/>
        </w:rPr>
        <w:t>“Initiatives and outcomes of quality management implementation across industries”</w:t>
      </w:r>
      <w:r w:rsidRPr="005767BA">
        <w:rPr>
          <w:rFonts w:ascii="B Nazanin" w:hAnsi="B Nazanin" w:cs="B Nazanin"/>
          <w:color w:val="000000"/>
          <w:sz w:val="22"/>
        </w:rPr>
        <w:t>, Omega, Vol. 31 No.2, pp.141-54.</w:t>
      </w:r>
    </w:p>
    <w:p w:rsidR="005767BA" w:rsidRPr="005767BA" w:rsidRDefault="005767BA" w:rsidP="005767BA">
      <w:pPr>
        <w:ind w:hanging="567"/>
        <w:jc w:val="lowKashida"/>
        <w:rPr>
          <w:rFonts w:ascii="B Nazanin" w:hAnsi="B Nazanin" w:cs="B Nazanin"/>
          <w:color w:val="000000"/>
          <w:sz w:val="22"/>
          <w:szCs w:val="18"/>
        </w:rPr>
      </w:pPr>
      <w:r w:rsidRPr="005767BA">
        <w:rPr>
          <w:rFonts w:ascii="B Nazanin" w:hAnsi="B Nazanin" w:cs="B Nazanin"/>
          <w:color w:val="000000"/>
          <w:sz w:val="22"/>
        </w:rPr>
        <w:t xml:space="preserve">- Loney, T., Bellefontaine, A., (1993), </w:t>
      </w:r>
      <w:r w:rsidRPr="005767BA">
        <w:rPr>
          <w:rStyle w:val="Emphasis"/>
          <w:rFonts w:ascii="B Nazanin" w:hAnsi="B Nazanin" w:cs="B Nazanin"/>
          <w:color w:val="000000"/>
          <w:sz w:val="22"/>
        </w:rPr>
        <w:t>“TQM training: the library service challenge”</w:t>
      </w:r>
      <w:r w:rsidRPr="005767BA">
        <w:rPr>
          <w:rFonts w:ascii="B Nazanin" w:hAnsi="B Nazanin" w:cs="B Nazanin"/>
          <w:color w:val="000000"/>
          <w:sz w:val="22"/>
        </w:rPr>
        <w:t>, Journal ofLibrary Administration, Vol. 18 Nos 1/2, pp. 85-95.</w:t>
      </w:r>
    </w:p>
    <w:p w:rsidR="005767BA" w:rsidRPr="005767BA" w:rsidRDefault="005767BA" w:rsidP="005767BA">
      <w:pPr>
        <w:ind w:hanging="567"/>
        <w:jc w:val="lowKashida"/>
        <w:rPr>
          <w:rFonts w:ascii="B Nazanin" w:hAnsi="B Nazanin" w:cs="B Nazanin"/>
          <w:color w:val="000000"/>
          <w:sz w:val="22"/>
          <w:szCs w:val="18"/>
        </w:rPr>
      </w:pPr>
      <w:r w:rsidRPr="005767BA">
        <w:rPr>
          <w:rFonts w:ascii="B Nazanin" w:hAnsi="B Nazanin" w:cs="B Nazanin"/>
          <w:color w:val="000000"/>
          <w:sz w:val="22"/>
        </w:rPr>
        <w:t xml:space="preserve">- Martínez-Lorente A, Dewhurst F, Dale B. </w:t>
      </w:r>
      <w:r w:rsidRPr="005767BA">
        <w:rPr>
          <w:rStyle w:val="Emphasis"/>
          <w:rFonts w:ascii="B Nazanin" w:hAnsi="B Nazanin" w:cs="B Nazanin"/>
          <w:color w:val="000000"/>
          <w:sz w:val="22"/>
        </w:rPr>
        <w:t>“TQM and Business Innovation”</w:t>
      </w:r>
      <w:r w:rsidRPr="005767BA">
        <w:rPr>
          <w:rFonts w:ascii="B Nazanin" w:hAnsi="B Nazanin" w:cs="B Nazanin"/>
          <w:color w:val="000000"/>
          <w:sz w:val="22"/>
        </w:rPr>
        <w:t>, European Journal of Innovation Management, 1999. v. 2, n. 1, pp. 12-19.</w:t>
      </w:r>
    </w:p>
    <w:p w:rsidR="005767BA" w:rsidRPr="005767BA" w:rsidRDefault="005767BA" w:rsidP="005767BA">
      <w:pPr>
        <w:ind w:hanging="567"/>
        <w:jc w:val="lowKashida"/>
        <w:rPr>
          <w:rFonts w:ascii="B Nazanin" w:hAnsi="B Nazanin" w:cs="B Nazanin"/>
          <w:color w:val="000000"/>
          <w:sz w:val="22"/>
          <w:szCs w:val="18"/>
        </w:rPr>
      </w:pPr>
      <w:bookmarkStart w:id="22" w:name="idb40"/>
      <w:r w:rsidRPr="005767BA">
        <w:rPr>
          <w:rFonts w:ascii="B Nazanin" w:hAnsi="B Nazanin" w:cs="B Nazanin"/>
          <w:color w:val="000000"/>
          <w:sz w:val="22"/>
        </w:rPr>
        <w:t xml:space="preserve">- </w:t>
      </w:r>
      <w:bookmarkEnd w:id="22"/>
      <w:r w:rsidRPr="005767BA">
        <w:rPr>
          <w:rFonts w:ascii="B Nazanin" w:hAnsi="B Nazanin" w:cs="B Nazanin"/>
          <w:color w:val="000000"/>
          <w:sz w:val="22"/>
          <w:szCs w:val="18"/>
        </w:rPr>
        <w:fldChar w:fldCharType="begin"/>
      </w:r>
      <w:r w:rsidRPr="005767BA">
        <w:rPr>
          <w:rFonts w:ascii="B Nazanin" w:hAnsi="B Nazanin" w:cs="B Nazanin"/>
          <w:color w:val="000000"/>
          <w:sz w:val="22"/>
          <w:szCs w:val="18"/>
        </w:rPr>
        <w:instrText xml:space="preserve"> HYPERLINK "http://dx.doi.org/10.1016/j.ijpe.2003.06.001" \o "10.1016/j.ijpe.2003.06.001." \t "_blank" </w:instrText>
      </w:r>
      <w:r w:rsidRPr="005767BA">
        <w:rPr>
          <w:rFonts w:ascii="B Nazanin" w:hAnsi="B Nazanin" w:cs="B Nazanin"/>
          <w:color w:val="000000"/>
          <w:sz w:val="22"/>
          <w:szCs w:val="18"/>
        </w:rPr>
        <w:fldChar w:fldCharType="separate"/>
      </w:r>
      <w:r w:rsidRPr="005767BA">
        <w:rPr>
          <w:rStyle w:val="Hyperlink"/>
          <w:rFonts w:ascii="B Nazanin" w:hAnsi="B Nazanin" w:cs="B Nazanin"/>
          <w:color w:val="auto"/>
          <w:sz w:val="22"/>
          <w:szCs w:val="24"/>
        </w:rPr>
        <w:t xml:space="preserve">Martínez-Lorente, A.R., Sánchez-Rodríguez, C., Dewhurst, F.W., (2004), </w:t>
      </w:r>
      <w:r w:rsidRPr="005767BA">
        <w:rPr>
          <w:rStyle w:val="Emphasis"/>
          <w:rFonts w:ascii="B Nazanin" w:hAnsi="B Nazanin" w:cs="B Nazanin"/>
          <w:sz w:val="22"/>
        </w:rPr>
        <w:t>“The effect of information technologies on TQM: an initial analysis”</w:t>
      </w:r>
      <w:r w:rsidRPr="005767BA">
        <w:rPr>
          <w:rStyle w:val="Hyperlink"/>
          <w:rFonts w:ascii="B Nazanin" w:hAnsi="B Nazanin" w:cs="B Nazanin"/>
          <w:color w:val="auto"/>
          <w:sz w:val="22"/>
          <w:szCs w:val="24"/>
        </w:rPr>
        <w:t xml:space="preserve">, International Journal of Production Economics, Vol. 89 No.1, pp.77-93. </w:t>
      </w:r>
      <w:r w:rsidRPr="005767BA">
        <w:rPr>
          <w:rFonts w:ascii="B Nazanin" w:hAnsi="B Nazanin" w:cs="B Nazanin"/>
          <w:color w:val="000000"/>
          <w:sz w:val="22"/>
          <w:szCs w:val="18"/>
        </w:rPr>
        <w:fldChar w:fldCharType="end"/>
      </w:r>
    </w:p>
    <w:p w:rsidR="005767BA" w:rsidRPr="005767BA" w:rsidRDefault="005767BA" w:rsidP="005767BA">
      <w:pPr>
        <w:ind w:hanging="567"/>
        <w:jc w:val="lowKashida"/>
        <w:rPr>
          <w:rFonts w:ascii="B Nazanin" w:hAnsi="B Nazanin" w:cs="B Nazanin"/>
          <w:color w:val="000000"/>
          <w:sz w:val="22"/>
          <w:szCs w:val="18"/>
        </w:rPr>
      </w:pPr>
      <w:r w:rsidRPr="005767BA">
        <w:rPr>
          <w:rFonts w:ascii="B Nazanin" w:hAnsi="B Nazanin" w:cs="B Nazanin"/>
          <w:color w:val="000000"/>
          <w:sz w:val="22"/>
        </w:rPr>
        <w:t xml:space="preserve">- Maskell, B., (2001), </w:t>
      </w:r>
      <w:r w:rsidRPr="005767BA">
        <w:rPr>
          <w:rStyle w:val="Emphasis"/>
          <w:rFonts w:ascii="B Nazanin" w:hAnsi="B Nazanin" w:cs="B Nazanin"/>
          <w:color w:val="000000"/>
          <w:sz w:val="22"/>
        </w:rPr>
        <w:t>“The Age og Agile Manufactoring”</w:t>
      </w:r>
      <w:r w:rsidRPr="005767BA">
        <w:rPr>
          <w:rFonts w:ascii="B Nazanin" w:hAnsi="B Nazanin" w:cs="B Nazanin"/>
          <w:color w:val="000000"/>
          <w:sz w:val="22"/>
        </w:rPr>
        <w:t>, Supply Chain management: An International Journal, Vol. 6(1), pp. 5-11.</w:t>
      </w:r>
    </w:p>
    <w:p w:rsidR="005767BA" w:rsidRPr="005767BA" w:rsidRDefault="005767BA" w:rsidP="005767BA">
      <w:pPr>
        <w:ind w:hanging="567"/>
        <w:jc w:val="lowKashida"/>
        <w:rPr>
          <w:rFonts w:ascii="B Nazanin" w:hAnsi="B Nazanin" w:cs="B Nazanin"/>
          <w:color w:val="000000"/>
          <w:sz w:val="22"/>
          <w:szCs w:val="18"/>
        </w:rPr>
      </w:pPr>
      <w:r w:rsidRPr="005767BA">
        <w:rPr>
          <w:rFonts w:ascii="B Nazanin" w:hAnsi="B Nazanin" w:cs="B Nazanin"/>
          <w:color w:val="000000"/>
          <w:sz w:val="22"/>
        </w:rPr>
        <w:t xml:space="preserve">- Mccarty. F. H., (1993), </w:t>
      </w:r>
      <w:r w:rsidRPr="005767BA">
        <w:rPr>
          <w:rStyle w:val="Emphasis"/>
          <w:rFonts w:ascii="B Nazanin" w:hAnsi="B Nazanin" w:cs="B Nazanin"/>
          <w:color w:val="000000"/>
          <w:sz w:val="22"/>
        </w:rPr>
        <w:t>“Agility in Manufacturing”</w:t>
      </w:r>
      <w:r w:rsidRPr="005767BA">
        <w:rPr>
          <w:rFonts w:ascii="B Nazanin" w:hAnsi="B Nazanin" w:cs="B Nazanin"/>
          <w:color w:val="000000"/>
          <w:sz w:val="22"/>
        </w:rPr>
        <w:t>, Manufacturing Engineering 111 (6), p. 8.</w:t>
      </w:r>
    </w:p>
    <w:p w:rsidR="005767BA" w:rsidRPr="005767BA" w:rsidRDefault="005767BA" w:rsidP="005767BA">
      <w:pPr>
        <w:ind w:hanging="567"/>
        <w:jc w:val="lowKashida"/>
        <w:rPr>
          <w:rFonts w:ascii="B Nazanin" w:hAnsi="B Nazanin" w:cs="B Nazanin"/>
          <w:color w:val="000000"/>
          <w:sz w:val="22"/>
          <w:szCs w:val="18"/>
        </w:rPr>
      </w:pPr>
      <w:bookmarkStart w:id="23" w:name="idb24"/>
      <w:r w:rsidRPr="005767BA">
        <w:rPr>
          <w:rFonts w:ascii="B Nazanin" w:hAnsi="B Nazanin" w:cs="B Nazanin"/>
          <w:color w:val="000000"/>
          <w:sz w:val="22"/>
        </w:rPr>
        <w:lastRenderedPageBreak/>
        <w:t xml:space="preserve">- </w:t>
      </w:r>
      <w:bookmarkEnd w:id="23"/>
      <w:r w:rsidRPr="005767BA">
        <w:rPr>
          <w:rFonts w:ascii="B Nazanin" w:hAnsi="B Nazanin" w:cs="B Nazanin"/>
          <w:color w:val="000000"/>
          <w:sz w:val="22"/>
        </w:rPr>
        <w:t xml:space="preserve">National Institute of Standards and Technology (NIST) (1995), </w:t>
      </w:r>
      <w:r w:rsidRPr="005767BA">
        <w:rPr>
          <w:rStyle w:val="Emphasis"/>
          <w:rFonts w:ascii="B Nazanin" w:hAnsi="B Nazanin" w:cs="B Nazanin"/>
          <w:color w:val="000000"/>
          <w:sz w:val="22"/>
        </w:rPr>
        <w:t>“Delivering Results: A Progress Report</w:t>
      </w:r>
      <w:r w:rsidRPr="005767BA">
        <w:rPr>
          <w:rFonts w:ascii="B Nazanin" w:hAnsi="B Nazanin" w:cs="B Nazanin"/>
          <w:color w:val="000000"/>
          <w:sz w:val="22"/>
        </w:rPr>
        <w:t>”, US Department of Commerce, Gaithersburg, MD, June, .</w:t>
      </w:r>
    </w:p>
    <w:p w:rsidR="005767BA" w:rsidRPr="005767BA" w:rsidRDefault="005767BA" w:rsidP="005767BA">
      <w:pPr>
        <w:ind w:hanging="567"/>
        <w:jc w:val="lowKashida"/>
        <w:rPr>
          <w:rFonts w:ascii="B Nazanin" w:hAnsi="B Nazanin" w:cs="B Nazanin"/>
          <w:color w:val="000000"/>
          <w:sz w:val="22"/>
          <w:szCs w:val="18"/>
        </w:rPr>
      </w:pPr>
      <w:r w:rsidRPr="005767BA">
        <w:rPr>
          <w:rFonts w:ascii="B Nazanin" w:hAnsi="B Nazanin" w:cs="B Nazanin"/>
          <w:color w:val="000000"/>
          <w:sz w:val="22"/>
        </w:rPr>
        <w:t xml:space="preserve">- Noaker, P. M., (1994), </w:t>
      </w:r>
      <w:r w:rsidRPr="005767BA">
        <w:rPr>
          <w:rStyle w:val="Emphasis"/>
          <w:rFonts w:ascii="B Nazanin" w:hAnsi="B Nazanin" w:cs="B Nazanin"/>
          <w:color w:val="000000"/>
          <w:sz w:val="22"/>
        </w:rPr>
        <w:t>“The Search for Agile Manufactoring”</w:t>
      </w:r>
      <w:r w:rsidRPr="005767BA">
        <w:rPr>
          <w:rFonts w:ascii="B Nazanin" w:hAnsi="B Nazanin" w:cs="B Nazanin"/>
          <w:color w:val="000000"/>
          <w:sz w:val="22"/>
        </w:rPr>
        <w:t>, Manufactoring Engineering, pp. 40-43.</w:t>
      </w:r>
    </w:p>
    <w:p w:rsidR="005767BA" w:rsidRPr="005767BA" w:rsidRDefault="005767BA" w:rsidP="005767BA">
      <w:pPr>
        <w:ind w:hanging="567"/>
        <w:jc w:val="lowKashida"/>
        <w:rPr>
          <w:rFonts w:ascii="B Nazanin" w:hAnsi="B Nazanin" w:cs="B Nazanin"/>
          <w:color w:val="000000"/>
          <w:sz w:val="22"/>
          <w:szCs w:val="18"/>
        </w:rPr>
      </w:pPr>
      <w:r w:rsidRPr="005767BA">
        <w:rPr>
          <w:rFonts w:ascii="B Nazanin" w:hAnsi="B Nazanin" w:cs="B Nazanin"/>
          <w:color w:val="000000"/>
          <w:sz w:val="22"/>
        </w:rPr>
        <w:t xml:space="preserve">- Pilling, S., (1996), </w:t>
      </w:r>
      <w:r w:rsidRPr="005767BA">
        <w:rPr>
          <w:rStyle w:val="Emphasis"/>
          <w:rFonts w:ascii="B Nazanin" w:hAnsi="B Nazanin" w:cs="B Nazanin"/>
          <w:color w:val="000000"/>
          <w:sz w:val="22"/>
        </w:rPr>
        <w:t>“Putting the customer first: Total Quality and customer service at the British Library Document Supply Center”</w:t>
      </w:r>
      <w:r w:rsidRPr="005767BA">
        <w:rPr>
          <w:rFonts w:ascii="B Nazanin" w:hAnsi="B Nazanin" w:cs="B Nazanin"/>
          <w:color w:val="000000"/>
          <w:sz w:val="22"/>
        </w:rPr>
        <w:t>, International &amp; Ducument. Supply, Vol. 24. NO. 2, pp. 11-16.</w:t>
      </w:r>
    </w:p>
    <w:p w:rsidR="005767BA" w:rsidRPr="005767BA" w:rsidRDefault="005767BA" w:rsidP="005767BA">
      <w:pPr>
        <w:ind w:hanging="567"/>
        <w:jc w:val="lowKashida"/>
        <w:rPr>
          <w:rFonts w:ascii="B Nazanin" w:hAnsi="B Nazanin" w:cs="B Nazanin"/>
          <w:color w:val="000000"/>
          <w:sz w:val="22"/>
          <w:szCs w:val="18"/>
        </w:rPr>
      </w:pPr>
      <w:r w:rsidRPr="005767BA">
        <w:rPr>
          <w:rFonts w:ascii="B Nazanin" w:hAnsi="B Nazanin" w:cs="B Nazanin"/>
          <w:color w:val="000000"/>
          <w:sz w:val="22"/>
        </w:rPr>
        <w:t xml:space="preserve">- Powell, T.C., (1995), </w:t>
      </w:r>
      <w:r w:rsidRPr="005767BA">
        <w:rPr>
          <w:rStyle w:val="Emphasis"/>
          <w:rFonts w:ascii="B Nazanin" w:hAnsi="B Nazanin" w:cs="B Nazanin"/>
          <w:color w:val="000000"/>
          <w:sz w:val="22"/>
        </w:rPr>
        <w:t>“Total quality management as competitive advantage: a review and empirical study”</w:t>
      </w:r>
      <w:r w:rsidRPr="005767BA">
        <w:rPr>
          <w:rFonts w:ascii="B Nazanin" w:hAnsi="B Nazanin" w:cs="B Nazanin"/>
          <w:color w:val="000000"/>
          <w:sz w:val="22"/>
        </w:rPr>
        <w:t>, Strategic Management Journal, , Vol. 16 No.1,.</w:t>
      </w:r>
    </w:p>
    <w:p w:rsidR="005767BA" w:rsidRPr="005767BA" w:rsidRDefault="005767BA" w:rsidP="005767BA">
      <w:pPr>
        <w:ind w:hanging="567"/>
        <w:jc w:val="lowKashida"/>
        <w:rPr>
          <w:rFonts w:ascii="B Nazanin" w:hAnsi="B Nazanin" w:cs="B Nazanin"/>
          <w:color w:val="000000"/>
          <w:sz w:val="22"/>
          <w:szCs w:val="18"/>
        </w:rPr>
      </w:pPr>
      <w:r w:rsidRPr="005767BA">
        <w:rPr>
          <w:rFonts w:ascii="B Nazanin" w:hAnsi="B Nazanin" w:cs="B Nazanin"/>
          <w:color w:val="000000"/>
          <w:sz w:val="22"/>
        </w:rPr>
        <w:t xml:space="preserve">- Rahman, S., Bullock, P., (2005), </w:t>
      </w:r>
      <w:r w:rsidRPr="005767BA">
        <w:rPr>
          <w:rStyle w:val="Emphasis"/>
          <w:rFonts w:ascii="B Nazanin" w:hAnsi="B Nazanin" w:cs="B Nazanin"/>
          <w:color w:val="000000"/>
          <w:sz w:val="22"/>
        </w:rPr>
        <w:t>“Soft TQM, hard TQM and organizational performance relationships: an empirical investigation”</w:t>
      </w:r>
      <w:r w:rsidRPr="005767BA">
        <w:rPr>
          <w:rFonts w:ascii="B Nazanin" w:hAnsi="B Nazanin" w:cs="B Nazanin"/>
          <w:color w:val="000000"/>
          <w:sz w:val="22"/>
        </w:rPr>
        <w:t>, Omega, Vol. 33 pp.73-83.</w:t>
      </w:r>
    </w:p>
    <w:p w:rsidR="005767BA" w:rsidRPr="005767BA" w:rsidRDefault="005767BA" w:rsidP="005767BA">
      <w:pPr>
        <w:ind w:hanging="567"/>
        <w:jc w:val="lowKashida"/>
        <w:rPr>
          <w:rFonts w:ascii="B Nazanin" w:hAnsi="B Nazanin" w:cs="B Nazanin"/>
          <w:color w:val="000000"/>
          <w:sz w:val="22"/>
          <w:szCs w:val="18"/>
        </w:rPr>
      </w:pPr>
      <w:bookmarkStart w:id="24" w:name="b13"/>
      <w:r w:rsidRPr="005767BA">
        <w:rPr>
          <w:rFonts w:ascii="B Nazanin" w:hAnsi="B Nazanin" w:cs="B Nazanin"/>
          <w:color w:val="000000"/>
          <w:sz w:val="22"/>
        </w:rPr>
        <w:t xml:space="preserve">- </w:t>
      </w:r>
      <w:bookmarkEnd w:id="24"/>
      <w:r w:rsidRPr="005767BA">
        <w:rPr>
          <w:rFonts w:ascii="B Nazanin" w:hAnsi="B Nazanin" w:cs="B Nazanin"/>
          <w:color w:val="000000"/>
          <w:sz w:val="22"/>
        </w:rPr>
        <w:t xml:space="preserve">Ramesh, G., Devadasan, S.R. (2007), </w:t>
      </w:r>
      <w:r w:rsidRPr="005767BA">
        <w:rPr>
          <w:rStyle w:val="Emphasis"/>
          <w:rFonts w:ascii="B Nazanin" w:hAnsi="B Nazanin" w:cs="B Nazanin"/>
          <w:color w:val="000000"/>
          <w:sz w:val="22"/>
        </w:rPr>
        <w:t>“Literature review on the agile manufacturing criteria”</w:t>
      </w:r>
      <w:r w:rsidRPr="005767BA">
        <w:rPr>
          <w:rFonts w:ascii="B Nazanin" w:hAnsi="B Nazanin" w:cs="B Nazanin"/>
          <w:color w:val="000000"/>
          <w:sz w:val="22"/>
        </w:rPr>
        <w:t>, Journal of Manufacturing Technology Management, Vol. 18 No.2, pp.182-201.</w:t>
      </w:r>
    </w:p>
    <w:p w:rsidR="005767BA" w:rsidRPr="005767BA" w:rsidRDefault="005767BA" w:rsidP="005767BA">
      <w:pPr>
        <w:ind w:hanging="567"/>
        <w:jc w:val="lowKashida"/>
        <w:rPr>
          <w:rFonts w:ascii="B Nazanin" w:hAnsi="B Nazanin" w:cs="B Nazanin"/>
          <w:color w:val="000000"/>
          <w:sz w:val="22"/>
          <w:szCs w:val="18"/>
        </w:rPr>
      </w:pPr>
      <w:r w:rsidRPr="005767BA">
        <w:rPr>
          <w:rFonts w:ascii="B Nazanin" w:hAnsi="B Nazanin" w:cs="B Nazanin"/>
          <w:color w:val="000000"/>
          <w:sz w:val="22"/>
        </w:rPr>
        <w:t xml:space="preserve">- Reed. K., Blunsdon. B., (1998), </w:t>
      </w:r>
      <w:r w:rsidRPr="005767BA">
        <w:rPr>
          <w:rStyle w:val="Emphasis"/>
          <w:rFonts w:ascii="B Nazanin" w:hAnsi="B Nazanin" w:cs="B Nazanin"/>
          <w:color w:val="000000"/>
          <w:sz w:val="22"/>
        </w:rPr>
        <w:t>“Organizational flexibility in Australia”</w:t>
      </w:r>
      <w:r w:rsidRPr="005767BA">
        <w:rPr>
          <w:rFonts w:ascii="B Nazanin" w:hAnsi="B Nazanin" w:cs="B Nazanin"/>
          <w:color w:val="000000"/>
          <w:sz w:val="22"/>
        </w:rPr>
        <w:t>, International Journal of Human Resource Management 9 (3), pp. 457–477.</w:t>
      </w:r>
    </w:p>
    <w:p w:rsidR="005767BA" w:rsidRPr="005767BA" w:rsidRDefault="005767BA" w:rsidP="005767BA">
      <w:pPr>
        <w:ind w:hanging="567"/>
        <w:jc w:val="lowKashida"/>
        <w:rPr>
          <w:rFonts w:ascii="B Nazanin" w:hAnsi="B Nazanin" w:cs="B Nazanin"/>
          <w:color w:val="000000"/>
          <w:sz w:val="22"/>
          <w:szCs w:val="18"/>
        </w:rPr>
      </w:pPr>
      <w:r w:rsidRPr="005767BA">
        <w:rPr>
          <w:rFonts w:ascii="B Nazanin" w:hAnsi="B Nazanin" w:cs="B Nazanin"/>
          <w:color w:val="000000"/>
          <w:sz w:val="22"/>
        </w:rPr>
        <w:t xml:space="preserve">- Richards, C., (1996), </w:t>
      </w:r>
      <w:r w:rsidRPr="005767BA">
        <w:rPr>
          <w:rStyle w:val="Emphasis"/>
          <w:rFonts w:ascii="B Nazanin" w:hAnsi="B Nazanin" w:cs="B Nazanin"/>
          <w:color w:val="000000"/>
          <w:sz w:val="22"/>
        </w:rPr>
        <w:t>“Agile Manufacturing: Beyond Lean?”</w:t>
      </w:r>
      <w:r w:rsidRPr="005767BA">
        <w:rPr>
          <w:rFonts w:ascii="B Nazanin" w:hAnsi="B Nazanin" w:cs="B Nazanin"/>
          <w:color w:val="000000"/>
          <w:sz w:val="22"/>
        </w:rPr>
        <w:t>, production and inventory management journal, secound quarter, pp. 60-64.</w:t>
      </w:r>
    </w:p>
    <w:p w:rsidR="005767BA" w:rsidRPr="005767BA" w:rsidRDefault="005767BA" w:rsidP="005767BA">
      <w:pPr>
        <w:ind w:hanging="567"/>
        <w:jc w:val="lowKashida"/>
        <w:rPr>
          <w:rFonts w:ascii="B Nazanin" w:hAnsi="B Nazanin" w:cs="B Nazanin"/>
          <w:color w:val="000000"/>
          <w:sz w:val="22"/>
          <w:szCs w:val="18"/>
        </w:rPr>
      </w:pPr>
      <w:r w:rsidRPr="005767BA">
        <w:rPr>
          <w:rFonts w:ascii="B Nazanin" w:hAnsi="B Nazanin" w:cs="B Nazanin"/>
          <w:color w:val="000000"/>
          <w:sz w:val="22"/>
        </w:rPr>
        <w:t xml:space="preserve">- Rigby, C., Day, M., Forrester, P., Burnett, J., (2001), </w:t>
      </w:r>
      <w:r w:rsidRPr="005767BA">
        <w:rPr>
          <w:rStyle w:val="Emphasis"/>
          <w:rFonts w:ascii="B Nazanin" w:hAnsi="B Nazanin" w:cs="B Nazanin"/>
          <w:color w:val="000000"/>
          <w:sz w:val="22"/>
        </w:rPr>
        <w:t>“Agile Supply: Rethinking Systems, Systems Thinking, SystemsPractice”</w:t>
      </w:r>
      <w:r w:rsidRPr="005767BA">
        <w:rPr>
          <w:rFonts w:ascii="B Nazanin" w:hAnsi="B Nazanin" w:cs="B Nazanin"/>
          <w:color w:val="000000"/>
          <w:sz w:val="22"/>
        </w:rPr>
        <w:t>,International Journal of Agile Management Systems 2/3, pp. 178-186.</w:t>
      </w:r>
    </w:p>
    <w:p w:rsidR="005767BA" w:rsidRPr="005767BA" w:rsidRDefault="005767BA" w:rsidP="005767BA">
      <w:pPr>
        <w:ind w:hanging="567"/>
        <w:jc w:val="lowKashida"/>
        <w:rPr>
          <w:rFonts w:ascii="B Nazanin" w:hAnsi="B Nazanin" w:cs="B Nazanin"/>
          <w:color w:val="000000"/>
          <w:sz w:val="22"/>
          <w:szCs w:val="18"/>
        </w:rPr>
      </w:pPr>
      <w:r w:rsidRPr="005767BA">
        <w:rPr>
          <w:rFonts w:ascii="B Nazanin" w:hAnsi="B Nazanin" w:cs="B Nazanin"/>
          <w:color w:val="000000"/>
          <w:sz w:val="22"/>
        </w:rPr>
        <w:t xml:space="preserve">- Riggs, D.E., (1993), </w:t>
      </w:r>
      <w:r w:rsidRPr="005767BA">
        <w:rPr>
          <w:rStyle w:val="Emphasis"/>
          <w:rFonts w:ascii="B Nazanin" w:hAnsi="B Nazanin" w:cs="B Nazanin"/>
          <w:color w:val="000000"/>
          <w:sz w:val="22"/>
        </w:rPr>
        <w:t>“Managing quality: TQM in libraries”</w:t>
      </w:r>
      <w:r w:rsidRPr="005767BA">
        <w:rPr>
          <w:rFonts w:ascii="B Nazanin" w:hAnsi="B Nazanin" w:cs="B Nazanin"/>
          <w:color w:val="000000"/>
          <w:sz w:val="22"/>
        </w:rPr>
        <w:t>, Library Administration &amp; Management, Vol. 7 No. 2, pp. 73-8.</w:t>
      </w:r>
    </w:p>
    <w:p w:rsidR="005767BA" w:rsidRPr="005767BA" w:rsidRDefault="005767BA" w:rsidP="005767BA">
      <w:pPr>
        <w:ind w:hanging="567"/>
        <w:jc w:val="lowKashida"/>
        <w:rPr>
          <w:rFonts w:ascii="B Nazanin" w:hAnsi="B Nazanin" w:cs="B Nazanin"/>
          <w:color w:val="000000"/>
          <w:sz w:val="22"/>
          <w:szCs w:val="18"/>
        </w:rPr>
      </w:pPr>
      <w:r w:rsidRPr="005767BA">
        <w:rPr>
          <w:rFonts w:ascii="B Nazanin" w:hAnsi="B Nazanin" w:cs="B Nazanin"/>
          <w:color w:val="000000"/>
          <w:sz w:val="22"/>
        </w:rPr>
        <w:t xml:space="preserve">- Sahu, A. K., (2007), </w:t>
      </w:r>
      <w:r w:rsidRPr="005767BA">
        <w:rPr>
          <w:rStyle w:val="Emphasis"/>
          <w:rFonts w:ascii="B Nazanin" w:hAnsi="B Nazanin" w:cs="B Nazanin"/>
          <w:color w:val="000000"/>
          <w:sz w:val="22"/>
        </w:rPr>
        <w:t>“Measuring service quality in an academic library: an Indian case study”</w:t>
      </w:r>
      <w:r w:rsidRPr="005767BA">
        <w:rPr>
          <w:rFonts w:ascii="B Nazanin" w:hAnsi="B Nazanin" w:cs="B Nazanin"/>
          <w:color w:val="000000"/>
          <w:sz w:val="22"/>
        </w:rPr>
        <w:t>, Library review, Vol, 56, No.3, pp. 234-243.</w:t>
      </w:r>
    </w:p>
    <w:p w:rsidR="005767BA" w:rsidRPr="005767BA" w:rsidRDefault="005767BA" w:rsidP="005767BA">
      <w:pPr>
        <w:ind w:hanging="567"/>
        <w:jc w:val="lowKashida"/>
        <w:rPr>
          <w:rFonts w:ascii="B Nazanin" w:hAnsi="B Nazanin" w:cs="B Nazanin"/>
          <w:color w:val="000000"/>
          <w:sz w:val="22"/>
          <w:szCs w:val="18"/>
        </w:rPr>
      </w:pPr>
      <w:r w:rsidRPr="005767BA">
        <w:rPr>
          <w:rFonts w:ascii="B Nazanin" w:hAnsi="B Nazanin" w:cs="B Nazanin"/>
          <w:color w:val="000000"/>
          <w:sz w:val="22"/>
        </w:rPr>
        <w:t xml:space="preserve">- Sharifi. H., Zhang, Z., (1999), </w:t>
      </w:r>
      <w:r w:rsidRPr="005767BA">
        <w:rPr>
          <w:rStyle w:val="Emphasis"/>
          <w:rFonts w:ascii="B Nazanin" w:hAnsi="B Nazanin" w:cs="B Nazanin"/>
          <w:color w:val="000000"/>
          <w:sz w:val="22"/>
        </w:rPr>
        <w:t>“A methodology for achieving agility in manufacturing organizations: an introduction”</w:t>
      </w:r>
      <w:r w:rsidRPr="005767BA">
        <w:rPr>
          <w:rFonts w:ascii="B Nazanin" w:hAnsi="B Nazanin" w:cs="B Nazanin"/>
          <w:color w:val="000000"/>
          <w:sz w:val="22"/>
        </w:rPr>
        <w:t>, International Journal of Production Economics 62 (1–2), pp. 7–22.</w:t>
      </w:r>
    </w:p>
    <w:p w:rsidR="005767BA" w:rsidRPr="005767BA" w:rsidRDefault="005767BA" w:rsidP="005767BA">
      <w:pPr>
        <w:ind w:hanging="567"/>
        <w:jc w:val="lowKashida"/>
        <w:rPr>
          <w:rFonts w:ascii="B Nazanin" w:hAnsi="B Nazanin" w:cs="B Nazanin"/>
          <w:color w:val="000000"/>
          <w:sz w:val="22"/>
          <w:szCs w:val="18"/>
        </w:rPr>
      </w:pPr>
      <w:r w:rsidRPr="005767BA">
        <w:rPr>
          <w:rFonts w:ascii="B Nazanin" w:hAnsi="B Nazanin" w:cs="B Nazanin"/>
          <w:color w:val="000000"/>
          <w:sz w:val="22"/>
        </w:rPr>
        <w:t xml:space="preserve">- Sherehiy. B., Karwowski. W., Layer. J. K., (2007), </w:t>
      </w:r>
      <w:r w:rsidRPr="005767BA">
        <w:rPr>
          <w:rStyle w:val="Emphasis"/>
          <w:rFonts w:ascii="B Nazanin" w:hAnsi="B Nazanin" w:cs="B Nazanin"/>
          <w:color w:val="000000"/>
          <w:sz w:val="22"/>
        </w:rPr>
        <w:t>“A review of enterprise agility: Concepts, frameworks, and attributes”</w:t>
      </w:r>
      <w:r w:rsidRPr="005767BA">
        <w:rPr>
          <w:rFonts w:ascii="B Nazanin" w:hAnsi="B Nazanin" w:cs="B Nazanin"/>
          <w:color w:val="000000"/>
          <w:sz w:val="22"/>
        </w:rPr>
        <w:t>, International Journal of Industrial Ergonomics 37, pp. 445–460.</w:t>
      </w:r>
    </w:p>
    <w:p w:rsidR="005767BA" w:rsidRPr="005767BA" w:rsidRDefault="005767BA" w:rsidP="005767BA">
      <w:pPr>
        <w:ind w:hanging="567"/>
        <w:jc w:val="lowKashida"/>
        <w:rPr>
          <w:rFonts w:ascii="B Nazanin" w:hAnsi="B Nazanin" w:cs="B Nazanin"/>
          <w:color w:val="000000"/>
          <w:sz w:val="22"/>
          <w:szCs w:val="18"/>
        </w:rPr>
      </w:pPr>
      <w:r w:rsidRPr="005767BA">
        <w:rPr>
          <w:rFonts w:ascii="B Nazanin" w:hAnsi="B Nazanin" w:cs="B Nazanin"/>
          <w:color w:val="000000"/>
          <w:sz w:val="22"/>
        </w:rPr>
        <w:t xml:space="preserve">- Sherehiy. B., Karwowski. W., Layer. J. K., (2007), </w:t>
      </w:r>
      <w:r w:rsidRPr="005767BA">
        <w:rPr>
          <w:rStyle w:val="Emphasis"/>
          <w:rFonts w:ascii="B Nazanin" w:hAnsi="B Nazanin" w:cs="B Nazanin"/>
          <w:color w:val="000000"/>
          <w:sz w:val="22"/>
        </w:rPr>
        <w:t>“A review of enterprise agility: Concepts, frameworks, and attributes”</w:t>
      </w:r>
      <w:r w:rsidRPr="005767BA">
        <w:rPr>
          <w:rFonts w:ascii="B Nazanin" w:hAnsi="B Nazanin" w:cs="B Nazanin"/>
          <w:color w:val="000000"/>
          <w:sz w:val="22"/>
        </w:rPr>
        <w:t>, International Journal of Industrial Ergonomics 37, pp. 445–460.</w:t>
      </w:r>
    </w:p>
    <w:p w:rsidR="005767BA" w:rsidRPr="005767BA" w:rsidRDefault="005767BA" w:rsidP="005767BA">
      <w:pPr>
        <w:ind w:hanging="567"/>
        <w:jc w:val="lowKashida"/>
        <w:rPr>
          <w:rFonts w:ascii="B Nazanin" w:hAnsi="B Nazanin" w:cs="B Nazanin"/>
          <w:color w:val="000000"/>
          <w:sz w:val="22"/>
          <w:szCs w:val="18"/>
        </w:rPr>
      </w:pPr>
      <w:r w:rsidRPr="005767BA">
        <w:rPr>
          <w:rFonts w:ascii="B Nazanin" w:hAnsi="B Nazanin" w:cs="B Nazanin"/>
          <w:color w:val="000000"/>
          <w:sz w:val="22"/>
        </w:rPr>
        <w:t xml:space="preserve">- Tsourveloudis. N. C., Valavanis. K. P., (2002), </w:t>
      </w:r>
      <w:r w:rsidRPr="005767BA">
        <w:rPr>
          <w:rStyle w:val="Emphasis"/>
          <w:rFonts w:ascii="B Nazanin" w:hAnsi="B Nazanin" w:cs="B Nazanin"/>
          <w:color w:val="000000"/>
          <w:sz w:val="22"/>
        </w:rPr>
        <w:t>“On the measurement of enterprise agility”</w:t>
      </w:r>
      <w:r w:rsidRPr="005767BA">
        <w:rPr>
          <w:rFonts w:ascii="B Nazanin" w:hAnsi="B Nazanin" w:cs="B Nazanin"/>
          <w:color w:val="000000"/>
          <w:sz w:val="22"/>
        </w:rPr>
        <w:t>, Journal of Intelligent and Robotic Systems 33 (3), pp. 329–342.</w:t>
      </w:r>
    </w:p>
    <w:p w:rsidR="005767BA" w:rsidRPr="005767BA" w:rsidRDefault="005767BA" w:rsidP="005767BA">
      <w:pPr>
        <w:ind w:hanging="567"/>
        <w:jc w:val="lowKashida"/>
        <w:rPr>
          <w:rFonts w:ascii="B Nazanin" w:hAnsi="B Nazanin" w:cs="B Nazanin"/>
          <w:color w:val="000000"/>
          <w:sz w:val="22"/>
          <w:szCs w:val="18"/>
        </w:rPr>
      </w:pPr>
      <w:r w:rsidRPr="005767BA">
        <w:rPr>
          <w:rFonts w:ascii="B Nazanin" w:hAnsi="B Nazanin" w:cs="B Nazanin"/>
          <w:color w:val="000000"/>
          <w:sz w:val="22"/>
        </w:rPr>
        <w:t xml:space="preserve">- Tuckman, Alan., (1994), </w:t>
      </w:r>
      <w:r w:rsidRPr="005767BA">
        <w:rPr>
          <w:rStyle w:val="Emphasis"/>
          <w:rFonts w:ascii="B Nazanin" w:hAnsi="B Nazanin" w:cs="B Nazanin"/>
          <w:color w:val="000000"/>
          <w:sz w:val="22"/>
        </w:rPr>
        <w:t>“The Yellow Brick Road: Total Quality Management and the rest”</w:t>
      </w:r>
      <w:r w:rsidRPr="005767BA">
        <w:rPr>
          <w:rFonts w:ascii="B Nazanin" w:hAnsi="B Nazanin" w:cs="B Nazanin"/>
          <w:color w:val="000000"/>
          <w:sz w:val="22"/>
        </w:rPr>
        <w:t>, Organization Studies, Vol. 15, no. 5, pp. 727-743.</w:t>
      </w:r>
    </w:p>
    <w:p w:rsidR="005767BA" w:rsidRPr="005767BA" w:rsidRDefault="005767BA" w:rsidP="005767BA">
      <w:pPr>
        <w:ind w:hanging="567"/>
        <w:jc w:val="lowKashida"/>
        <w:rPr>
          <w:rFonts w:ascii="B Nazanin" w:hAnsi="B Nazanin" w:cs="B Nazanin"/>
          <w:color w:val="000000"/>
          <w:sz w:val="22"/>
          <w:szCs w:val="18"/>
        </w:rPr>
      </w:pPr>
      <w:bookmarkStart w:id="25" w:name="idb33"/>
      <w:r w:rsidRPr="005767BA">
        <w:rPr>
          <w:rFonts w:ascii="B Nazanin" w:hAnsi="B Nazanin" w:cs="B Nazanin"/>
          <w:color w:val="000000"/>
          <w:sz w:val="22"/>
        </w:rPr>
        <w:t xml:space="preserve">- </w:t>
      </w:r>
      <w:bookmarkEnd w:id="25"/>
      <w:r w:rsidRPr="005767BA">
        <w:rPr>
          <w:rFonts w:ascii="B Nazanin" w:hAnsi="B Nazanin" w:cs="B Nazanin"/>
          <w:color w:val="000000"/>
          <w:sz w:val="22"/>
        </w:rPr>
        <w:t xml:space="preserve">Turner, D.E., Byrd, T.A., Wagner, A., (2001), </w:t>
      </w:r>
      <w:r w:rsidRPr="005767BA">
        <w:rPr>
          <w:rStyle w:val="Emphasis"/>
          <w:rFonts w:ascii="B Nazanin" w:hAnsi="B Nazanin" w:cs="B Nazanin"/>
          <w:color w:val="000000"/>
          <w:sz w:val="22"/>
        </w:rPr>
        <w:t>“A survey of innovative technology processes in manufacturing”</w:t>
      </w:r>
      <w:r w:rsidRPr="005767BA">
        <w:rPr>
          <w:rFonts w:ascii="B Nazanin" w:hAnsi="B Nazanin" w:cs="B Nazanin"/>
          <w:color w:val="000000"/>
          <w:sz w:val="22"/>
        </w:rPr>
        <w:t>, Industrial Management &amp; Data Systems, Vol. 101, No.5, pp. 210-6.</w:t>
      </w:r>
    </w:p>
    <w:p w:rsidR="005767BA" w:rsidRPr="005767BA" w:rsidRDefault="005767BA" w:rsidP="005767BA">
      <w:pPr>
        <w:ind w:hanging="567"/>
        <w:jc w:val="lowKashida"/>
        <w:rPr>
          <w:rFonts w:ascii="B Nazanin" w:hAnsi="B Nazanin" w:cs="B Nazanin"/>
          <w:color w:val="000000"/>
          <w:sz w:val="22"/>
          <w:szCs w:val="18"/>
        </w:rPr>
      </w:pPr>
      <w:r w:rsidRPr="005767BA">
        <w:rPr>
          <w:rFonts w:ascii="B Nazanin" w:hAnsi="B Nazanin" w:cs="B Nazanin"/>
          <w:color w:val="000000"/>
          <w:sz w:val="22"/>
        </w:rPr>
        <w:t xml:space="preserve">- Van Assen, M. F., Hans, E. W., Van De Velde., (2001), </w:t>
      </w:r>
      <w:r w:rsidRPr="005767BA">
        <w:rPr>
          <w:rStyle w:val="Emphasis"/>
          <w:rFonts w:ascii="B Nazanin" w:hAnsi="B Nazanin" w:cs="B Nazanin"/>
          <w:color w:val="000000"/>
          <w:sz w:val="22"/>
        </w:rPr>
        <w:t>“An Agile Planning and Control Framework for Customer-Order Driven Discrete Parts Manufactoring Environments”</w:t>
      </w:r>
      <w:r w:rsidRPr="005767BA">
        <w:rPr>
          <w:rFonts w:ascii="B Nazanin" w:hAnsi="B Nazanin" w:cs="B Nazanin"/>
          <w:color w:val="000000"/>
          <w:sz w:val="22"/>
        </w:rPr>
        <w:t>, International Journal of Agile management Systems, Vol. 2/1, pp. 16-23</w:t>
      </w:r>
    </w:p>
    <w:p w:rsidR="005767BA" w:rsidRPr="005767BA" w:rsidRDefault="005767BA" w:rsidP="005767BA">
      <w:pPr>
        <w:ind w:hanging="567"/>
        <w:jc w:val="lowKashida"/>
        <w:rPr>
          <w:rFonts w:ascii="B Nazanin" w:hAnsi="B Nazanin" w:cs="B Nazanin"/>
          <w:color w:val="000000"/>
          <w:sz w:val="22"/>
          <w:szCs w:val="18"/>
        </w:rPr>
      </w:pPr>
      <w:bookmarkStart w:id="26" w:name="b75"/>
      <w:r w:rsidRPr="005767BA">
        <w:rPr>
          <w:rFonts w:ascii="B Nazanin" w:hAnsi="B Nazanin" w:cs="B Nazanin"/>
          <w:color w:val="000000"/>
          <w:sz w:val="22"/>
        </w:rPr>
        <w:t xml:space="preserve">- </w:t>
      </w:r>
      <w:bookmarkEnd w:id="26"/>
      <w:r w:rsidRPr="005767BA">
        <w:rPr>
          <w:rFonts w:ascii="B Nazanin" w:hAnsi="B Nazanin" w:cs="B Nazanin"/>
          <w:color w:val="000000"/>
          <w:sz w:val="22"/>
        </w:rPr>
        <w:t xml:space="preserve">Vázquez-Bustelo, D., Avella, L., (2006), </w:t>
      </w:r>
      <w:r w:rsidRPr="005767BA">
        <w:rPr>
          <w:rStyle w:val="Emphasis"/>
          <w:rFonts w:ascii="B Nazanin" w:hAnsi="B Nazanin" w:cs="B Nazanin"/>
          <w:color w:val="000000"/>
          <w:sz w:val="22"/>
        </w:rPr>
        <w:t>“Agile manufacturing: industrial case studies in Spain”</w:t>
      </w:r>
      <w:r w:rsidRPr="005767BA">
        <w:rPr>
          <w:rFonts w:ascii="B Nazanin" w:hAnsi="B Nazanin" w:cs="B Nazanin"/>
          <w:color w:val="000000"/>
          <w:sz w:val="22"/>
        </w:rPr>
        <w:t>, Technovation, Vol. 26, No.10, pp. 1147-61.</w:t>
      </w:r>
    </w:p>
    <w:p w:rsidR="005767BA" w:rsidRPr="005767BA" w:rsidRDefault="005767BA" w:rsidP="005767BA">
      <w:pPr>
        <w:ind w:hanging="567"/>
        <w:jc w:val="lowKashida"/>
        <w:rPr>
          <w:rFonts w:ascii="B Nazanin" w:hAnsi="B Nazanin" w:cs="B Nazanin"/>
          <w:color w:val="000000"/>
          <w:sz w:val="22"/>
          <w:szCs w:val="18"/>
        </w:rPr>
      </w:pPr>
      <w:bookmarkStart w:id="27" w:name="idB18"/>
      <w:r w:rsidRPr="005767BA">
        <w:rPr>
          <w:rFonts w:ascii="B Nazanin" w:hAnsi="B Nazanin" w:cs="B Nazanin"/>
          <w:color w:val="000000"/>
          <w:sz w:val="22"/>
        </w:rPr>
        <w:lastRenderedPageBreak/>
        <w:t xml:space="preserve">- </w:t>
      </w:r>
      <w:bookmarkEnd w:id="27"/>
      <w:r w:rsidRPr="005767BA">
        <w:rPr>
          <w:rFonts w:ascii="B Nazanin" w:hAnsi="B Nazanin" w:cs="B Nazanin"/>
          <w:color w:val="000000"/>
          <w:sz w:val="22"/>
        </w:rPr>
        <w:t xml:space="preserve">Wadsworth, H.M., Stephens, K.S., Godfrey, A.B., (2002), </w:t>
      </w:r>
      <w:r w:rsidRPr="005767BA">
        <w:rPr>
          <w:rStyle w:val="Emphasis"/>
          <w:rFonts w:ascii="B Nazanin" w:hAnsi="B Nazanin" w:cs="B Nazanin"/>
          <w:color w:val="000000"/>
          <w:sz w:val="22"/>
        </w:rPr>
        <w:t>“Modern Methods for Quality Control and Improvement”</w:t>
      </w:r>
      <w:r w:rsidRPr="005767BA">
        <w:rPr>
          <w:rFonts w:ascii="B Nazanin" w:hAnsi="B Nazanin" w:cs="B Nazanin"/>
          <w:color w:val="000000"/>
          <w:sz w:val="22"/>
        </w:rPr>
        <w:t>, 2nd ed., John Wiley &amp; Sons, Hoboken, NJ, .</w:t>
      </w:r>
    </w:p>
    <w:p w:rsidR="005767BA" w:rsidRPr="005767BA" w:rsidRDefault="005767BA" w:rsidP="005767BA">
      <w:pPr>
        <w:ind w:hanging="567"/>
        <w:jc w:val="lowKashida"/>
        <w:rPr>
          <w:rFonts w:ascii="B Nazanin" w:hAnsi="B Nazanin" w:cs="B Nazanin"/>
          <w:color w:val="000000"/>
          <w:sz w:val="22"/>
          <w:szCs w:val="18"/>
        </w:rPr>
      </w:pPr>
      <w:r w:rsidRPr="005767BA">
        <w:rPr>
          <w:rFonts w:ascii="B Nazanin" w:hAnsi="B Nazanin" w:cs="B Nazanin"/>
          <w:color w:val="000000"/>
          <w:sz w:val="22"/>
        </w:rPr>
        <w:t xml:space="preserve">- Waldman, D. A., (1994), </w:t>
      </w:r>
      <w:r w:rsidRPr="005767BA">
        <w:rPr>
          <w:rStyle w:val="Emphasis"/>
          <w:rFonts w:ascii="B Nazanin" w:hAnsi="B Nazanin" w:cs="B Nazanin"/>
          <w:color w:val="000000"/>
          <w:sz w:val="22"/>
        </w:rPr>
        <w:t>“The contributions of total quality management to a theory of work performance”</w:t>
      </w:r>
      <w:r w:rsidRPr="005767BA">
        <w:rPr>
          <w:rFonts w:ascii="B Nazanin" w:hAnsi="B Nazanin" w:cs="B Nazanin"/>
          <w:color w:val="000000"/>
          <w:sz w:val="22"/>
        </w:rPr>
        <w:t>, Academy of Management Review, Vol.19, No.3, pp. 510-36.</w:t>
      </w:r>
    </w:p>
    <w:p w:rsidR="005767BA" w:rsidRPr="005767BA" w:rsidRDefault="005767BA" w:rsidP="005767BA">
      <w:pPr>
        <w:ind w:hanging="567"/>
        <w:jc w:val="lowKashida"/>
        <w:rPr>
          <w:rFonts w:ascii="B Nazanin" w:hAnsi="B Nazanin" w:cs="B Nazanin"/>
          <w:color w:val="000000"/>
          <w:sz w:val="22"/>
          <w:szCs w:val="18"/>
        </w:rPr>
      </w:pPr>
      <w:r w:rsidRPr="005767BA">
        <w:rPr>
          <w:rFonts w:ascii="B Nazanin" w:hAnsi="B Nazanin" w:cs="B Nazanin"/>
          <w:color w:val="000000"/>
          <w:sz w:val="22"/>
        </w:rPr>
        <w:t xml:space="preserve">- Wang, H., (2006), </w:t>
      </w:r>
      <w:r w:rsidRPr="005767BA">
        <w:rPr>
          <w:rStyle w:val="Emphasis"/>
          <w:rFonts w:ascii="B Nazanin" w:hAnsi="B Nazanin" w:cs="B Nazanin"/>
          <w:color w:val="000000"/>
          <w:sz w:val="22"/>
        </w:rPr>
        <w:t>“From user to customer : TQM in academic libraries?”</w:t>
      </w:r>
      <w:r w:rsidRPr="005767BA">
        <w:rPr>
          <w:rFonts w:ascii="B Nazanin" w:hAnsi="B Nazanin" w:cs="B Nazanin"/>
          <w:color w:val="000000"/>
          <w:sz w:val="22"/>
        </w:rPr>
        <w:t>, Library Management, Vol.27, No.9, pp. 606-20.</w:t>
      </w:r>
    </w:p>
    <w:p w:rsidR="005767BA" w:rsidRPr="005767BA" w:rsidRDefault="005767BA" w:rsidP="005767BA">
      <w:pPr>
        <w:ind w:hanging="567"/>
        <w:jc w:val="lowKashida"/>
        <w:rPr>
          <w:rFonts w:ascii="B Nazanin" w:hAnsi="B Nazanin" w:cs="B Nazanin"/>
          <w:color w:val="000000"/>
          <w:sz w:val="22"/>
          <w:szCs w:val="18"/>
        </w:rPr>
      </w:pPr>
      <w:r w:rsidRPr="005767BA">
        <w:rPr>
          <w:rFonts w:ascii="B Nazanin" w:hAnsi="B Nazanin" w:cs="B Nazanin"/>
          <w:color w:val="000000"/>
          <w:sz w:val="22"/>
        </w:rPr>
        <w:t xml:space="preserve">- Yusuf, Y. Y., Sarhadi, M., Gunasekaran, A., (1999), </w:t>
      </w:r>
      <w:r w:rsidRPr="005767BA">
        <w:rPr>
          <w:rStyle w:val="Emphasis"/>
          <w:rFonts w:ascii="B Nazanin" w:hAnsi="B Nazanin" w:cs="B Nazanin"/>
          <w:color w:val="000000"/>
          <w:sz w:val="22"/>
        </w:rPr>
        <w:t>“Agile manufacturing: the drivers, concepts and attributes”</w:t>
      </w:r>
      <w:r w:rsidRPr="005767BA">
        <w:rPr>
          <w:rFonts w:ascii="B Nazanin" w:hAnsi="B Nazanin" w:cs="B Nazanin"/>
          <w:color w:val="000000"/>
          <w:sz w:val="22"/>
        </w:rPr>
        <w:t>, International Journal of Production Economics, 62 (1), pp. 33–43.</w:t>
      </w:r>
    </w:p>
    <w:p w:rsidR="005767BA" w:rsidRPr="005767BA" w:rsidRDefault="005767BA" w:rsidP="005767BA">
      <w:pPr>
        <w:ind w:hanging="567"/>
        <w:jc w:val="lowKashida"/>
        <w:rPr>
          <w:rFonts w:ascii="B Nazanin" w:hAnsi="B Nazanin" w:cs="B Nazanin"/>
          <w:color w:val="000000"/>
          <w:sz w:val="22"/>
          <w:szCs w:val="18"/>
        </w:rPr>
      </w:pPr>
      <w:r w:rsidRPr="005767BA">
        <w:rPr>
          <w:rFonts w:ascii="B Nazanin" w:hAnsi="B Nazanin" w:cs="B Nazanin"/>
          <w:color w:val="000000"/>
          <w:sz w:val="22"/>
        </w:rPr>
        <w:t xml:space="preserve">- Zain, M., Rose, R. C., Abdullah, I., &amp; Masrom, M., (2005), </w:t>
      </w:r>
      <w:r w:rsidRPr="005767BA">
        <w:rPr>
          <w:rStyle w:val="Emphasis"/>
          <w:rFonts w:ascii="B Nazanin" w:hAnsi="B Nazanin" w:cs="B Nazanin"/>
          <w:color w:val="000000"/>
          <w:sz w:val="22"/>
        </w:rPr>
        <w:t>“The relationship between information technology acceptance and organizational agility in Malaysia”</w:t>
      </w:r>
      <w:r w:rsidRPr="005767BA">
        <w:rPr>
          <w:rFonts w:ascii="B Nazanin" w:hAnsi="B Nazanin" w:cs="B Nazanin"/>
          <w:color w:val="000000"/>
          <w:sz w:val="22"/>
        </w:rPr>
        <w:t>, Information &amp; Management, 42(6), pp. 829-839.</w:t>
      </w:r>
    </w:p>
    <w:p w:rsidR="005767BA" w:rsidRPr="005767BA" w:rsidRDefault="005767BA" w:rsidP="005767BA">
      <w:pPr>
        <w:ind w:hanging="567"/>
        <w:jc w:val="lowKashida"/>
        <w:rPr>
          <w:rFonts w:ascii="B Nazanin" w:hAnsi="B Nazanin" w:cs="B Nazanin"/>
          <w:color w:val="000000"/>
          <w:sz w:val="22"/>
          <w:szCs w:val="18"/>
        </w:rPr>
      </w:pPr>
      <w:r w:rsidRPr="005767BA">
        <w:rPr>
          <w:rFonts w:ascii="B Nazanin" w:hAnsi="B Nazanin" w:cs="B Nazanin"/>
          <w:color w:val="000000"/>
          <w:sz w:val="22"/>
        </w:rPr>
        <w:t xml:space="preserve">- Zhan, C., Zhang, H., (2006), </w:t>
      </w:r>
      <w:r w:rsidRPr="005767BA">
        <w:rPr>
          <w:rStyle w:val="Emphasis"/>
          <w:rFonts w:ascii="B Nazanin" w:hAnsi="B Nazanin" w:cs="B Nazanin"/>
          <w:color w:val="000000"/>
          <w:sz w:val="22"/>
        </w:rPr>
        <w:t>“How does a dandelion seed from overseas root and thrive? The successful implementation of TQM in Hainan University Library”</w:t>
      </w:r>
      <w:r w:rsidRPr="005767BA">
        <w:rPr>
          <w:rFonts w:ascii="B Nazanin" w:hAnsi="B Nazanin" w:cs="B Nazanin"/>
          <w:color w:val="000000"/>
          <w:sz w:val="22"/>
        </w:rPr>
        <w:t>, Library Management, Vol.27 No. 6/7, pp. 344-353.</w:t>
      </w:r>
    </w:p>
    <w:p w:rsidR="005767BA" w:rsidRPr="005767BA" w:rsidRDefault="005767BA" w:rsidP="005767BA">
      <w:pPr>
        <w:ind w:firstLine="567"/>
        <w:jc w:val="lowKashida"/>
        <w:rPr>
          <w:rFonts w:ascii="B Nazanin" w:hAnsi="B Nazanin" w:cs="B Nazanin"/>
          <w:color w:val="000000"/>
          <w:sz w:val="22"/>
          <w:szCs w:val="18"/>
        </w:rPr>
      </w:pPr>
      <w:r w:rsidRPr="005767BA">
        <w:rPr>
          <w:rFonts w:ascii="B Nazanin" w:hAnsi="B Nazanin" w:cs="B Nazanin"/>
          <w:color w:val="000000"/>
          <w:sz w:val="22"/>
          <w:szCs w:val="18"/>
          <w:rtl/>
        </w:rPr>
        <w:br w:type="textWrapping" w:clear="all"/>
      </w:r>
    </w:p>
    <w:p w:rsidR="005767BA" w:rsidRPr="005767BA" w:rsidRDefault="005767BA" w:rsidP="005767BA">
      <w:pPr>
        <w:ind w:firstLine="567"/>
        <w:jc w:val="lowKashida"/>
        <w:rPr>
          <w:rFonts w:ascii="B Nazanin" w:hAnsi="B Nazanin" w:cs="B Nazanin"/>
          <w:color w:val="000000"/>
          <w:sz w:val="22"/>
          <w:szCs w:val="18"/>
          <w:rtl/>
        </w:rPr>
      </w:pPr>
      <w:r w:rsidRPr="005767BA">
        <w:rPr>
          <w:rFonts w:ascii="B Nazanin" w:hAnsi="B Nazanin" w:cs="B Nazanin"/>
          <w:color w:val="000000"/>
          <w:sz w:val="22"/>
          <w:szCs w:val="18"/>
        </w:rPr>
        <w:pict>
          <v:rect id="_x0000_i1028" style="width:154.45pt;height:.75pt" o:hrpct="330" o:hrstd="t" o:hrnoshade="t" o:hr="t" fillcolor="black" stroked="f"/>
        </w:pict>
      </w:r>
    </w:p>
    <w:p w:rsidR="005767BA" w:rsidRDefault="005767BA" w:rsidP="005767BA">
      <w:pPr>
        <w:ind w:firstLine="567"/>
        <w:jc w:val="lowKashida"/>
        <w:rPr>
          <w:rFonts w:ascii="B Nazanin" w:hAnsi="B Nazanin" w:cs="B Nazanin"/>
          <w:color w:val="000000"/>
          <w:sz w:val="22"/>
          <w:szCs w:val="18"/>
          <w:rtl/>
        </w:rPr>
      </w:pPr>
      <w:r w:rsidRPr="005767BA">
        <w:rPr>
          <w:rFonts w:ascii="B Nazanin" w:hAnsi="B Nazanin" w:cs="B Nazanin"/>
          <w:color w:val="000000"/>
          <w:sz w:val="22"/>
          <w:szCs w:val="18"/>
        </w:rPr>
        <w:t>1. Malcom Baldrige National Quality Award (MBNQA).</w:t>
      </w:r>
    </w:p>
    <w:p w:rsidR="00E21C08" w:rsidRPr="005767BA" w:rsidRDefault="00E21C08" w:rsidP="005767BA">
      <w:pPr>
        <w:rPr>
          <w:rFonts w:ascii="B Nazanin" w:hAnsi="B Nazanin" w:cs="B Nazanin"/>
          <w:sz w:val="22"/>
        </w:rPr>
      </w:pPr>
    </w:p>
    <w:sectPr w:rsidR="00E21C08" w:rsidRPr="005767BA"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4D5F"/>
    <w:multiLevelType w:val="multilevel"/>
    <w:tmpl w:val="6976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E959CD"/>
    <w:multiLevelType w:val="multilevel"/>
    <w:tmpl w:val="AD1E0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824716"/>
    <w:multiLevelType w:val="multilevel"/>
    <w:tmpl w:val="8F0E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C2110B"/>
    <w:multiLevelType w:val="multilevel"/>
    <w:tmpl w:val="EA544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90CDA"/>
    <w:multiLevelType w:val="multilevel"/>
    <w:tmpl w:val="899E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A470F2"/>
    <w:multiLevelType w:val="multilevel"/>
    <w:tmpl w:val="8C7C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6A3845"/>
    <w:multiLevelType w:val="multilevel"/>
    <w:tmpl w:val="F422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871740"/>
    <w:multiLevelType w:val="multilevel"/>
    <w:tmpl w:val="6E1C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8B0B2E"/>
    <w:multiLevelType w:val="multilevel"/>
    <w:tmpl w:val="0762B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81E663A"/>
    <w:multiLevelType w:val="multilevel"/>
    <w:tmpl w:val="0F5A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E474469"/>
    <w:multiLevelType w:val="multilevel"/>
    <w:tmpl w:val="7242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A32600"/>
    <w:multiLevelType w:val="multilevel"/>
    <w:tmpl w:val="33A4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2A3703"/>
    <w:multiLevelType w:val="multilevel"/>
    <w:tmpl w:val="58FE6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E0773EE"/>
    <w:multiLevelType w:val="multilevel"/>
    <w:tmpl w:val="6E1A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3B1DC7"/>
    <w:multiLevelType w:val="multilevel"/>
    <w:tmpl w:val="48E4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14F615D"/>
    <w:multiLevelType w:val="multilevel"/>
    <w:tmpl w:val="FE0E2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0F00001"/>
    <w:multiLevelType w:val="multilevel"/>
    <w:tmpl w:val="C3B8F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476EBE"/>
    <w:multiLevelType w:val="multilevel"/>
    <w:tmpl w:val="6AA0F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3"/>
  </w:num>
  <w:num w:numId="4">
    <w:abstractNumId w:val="2"/>
  </w:num>
  <w:num w:numId="5">
    <w:abstractNumId w:val="7"/>
  </w:num>
  <w:num w:numId="6">
    <w:abstractNumId w:val="10"/>
  </w:num>
  <w:num w:numId="7">
    <w:abstractNumId w:val="6"/>
  </w:num>
  <w:num w:numId="8">
    <w:abstractNumId w:val="5"/>
  </w:num>
  <w:num w:numId="9">
    <w:abstractNumId w:val="16"/>
  </w:num>
  <w:num w:numId="10">
    <w:abstractNumId w:val="8"/>
  </w:num>
  <w:num w:numId="11">
    <w:abstractNumId w:val="14"/>
  </w:num>
  <w:num w:numId="12">
    <w:abstractNumId w:val="13"/>
  </w:num>
  <w:num w:numId="13">
    <w:abstractNumId w:val="12"/>
  </w:num>
  <w:num w:numId="14">
    <w:abstractNumId w:val="1"/>
  </w:num>
  <w:num w:numId="15">
    <w:abstractNumId w:val="9"/>
  </w:num>
  <w:num w:numId="16">
    <w:abstractNumId w:val="4"/>
  </w:num>
  <w:num w:numId="17">
    <w:abstractNumId w:val="15"/>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03B0B"/>
    <w:rsid w:val="0000276C"/>
    <w:rsid w:val="000073E2"/>
    <w:rsid w:val="00007BF1"/>
    <w:rsid w:val="0001047A"/>
    <w:rsid w:val="0001316C"/>
    <w:rsid w:val="000137F0"/>
    <w:rsid w:val="00030433"/>
    <w:rsid w:val="00032807"/>
    <w:rsid w:val="00041555"/>
    <w:rsid w:val="00066837"/>
    <w:rsid w:val="00084B3E"/>
    <w:rsid w:val="00090DA6"/>
    <w:rsid w:val="000A22AC"/>
    <w:rsid w:val="000B3858"/>
    <w:rsid w:val="000E1C26"/>
    <w:rsid w:val="000E67D4"/>
    <w:rsid w:val="000F6409"/>
    <w:rsid w:val="00116A8C"/>
    <w:rsid w:val="001252BA"/>
    <w:rsid w:val="001369EA"/>
    <w:rsid w:val="001409C1"/>
    <w:rsid w:val="001503D3"/>
    <w:rsid w:val="001A6181"/>
    <w:rsid w:val="001B0869"/>
    <w:rsid w:val="001B3EEE"/>
    <w:rsid w:val="001C29BC"/>
    <w:rsid w:val="001D03AE"/>
    <w:rsid w:val="001D2C81"/>
    <w:rsid w:val="001D3231"/>
    <w:rsid w:val="001E1A82"/>
    <w:rsid w:val="001F0264"/>
    <w:rsid w:val="00224060"/>
    <w:rsid w:val="002314B7"/>
    <w:rsid w:val="002469FC"/>
    <w:rsid w:val="0025329E"/>
    <w:rsid w:val="002674B4"/>
    <w:rsid w:val="00297C9B"/>
    <w:rsid w:val="002A10B1"/>
    <w:rsid w:val="002A7A03"/>
    <w:rsid w:val="002B1406"/>
    <w:rsid w:val="002C2EA0"/>
    <w:rsid w:val="002C74C3"/>
    <w:rsid w:val="002D4EE0"/>
    <w:rsid w:val="002D7A27"/>
    <w:rsid w:val="00330482"/>
    <w:rsid w:val="00331936"/>
    <w:rsid w:val="00335DA2"/>
    <w:rsid w:val="00347E6D"/>
    <w:rsid w:val="00357708"/>
    <w:rsid w:val="00357BA4"/>
    <w:rsid w:val="003967BF"/>
    <w:rsid w:val="003A4021"/>
    <w:rsid w:val="003A49A0"/>
    <w:rsid w:val="003B277B"/>
    <w:rsid w:val="003B5AD3"/>
    <w:rsid w:val="003E02DB"/>
    <w:rsid w:val="003E5D0A"/>
    <w:rsid w:val="003F0936"/>
    <w:rsid w:val="004130FC"/>
    <w:rsid w:val="00422EC5"/>
    <w:rsid w:val="00424650"/>
    <w:rsid w:val="004373BE"/>
    <w:rsid w:val="00515181"/>
    <w:rsid w:val="00517B67"/>
    <w:rsid w:val="00532794"/>
    <w:rsid w:val="00536510"/>
    <w:rsid w:val="00542643"/>
    <w:rsid w:val="005472E8"/>
    <w:rsid w:val="00553A9C"/>
    <w:rsid w:val="005767BA"/>
    <w:rsid w:val="005D0601"/>
    <w:rsid w:val="005E5162"/>
    <w:rsid w:val="005F14DF"/>
    <w:rsid w:val="0060789E"/>
    <w:rsid w:val="006104F9"/>
    <w:rsid w:val="00623780"/>
    <w:rsid w:val="00626C9F"/>
    <w:rsid w:val="00642E73"/>
    <w:rsid w:val="00656947"/>
    <w:rsid w:val="00665C1A"/>
    <w:rsid w:val="00690FAC"/>
    <w:rsid w:val="00693E9F"/>
    <w:rsid w:val="006A01A1"/>
    <w:rsid w:val="006B5177"/>
    <w:rsid w:val="006C16A4"/>
    <w:rsid w:val="006C5BB0"/>
    <w:rsid w:val="006E6A65"/>
    <w:rsid w:val="0070384C"/>
    <w:rsid w:val="00704F80"/>
    <w:rsid w:val="00713FCA"/>
    <w:rsid w:val="00727755"/>
    <w:rsid w:val="007551C1"/>
    <w:rsid w:val="007650B1"/>
    <w:rsid w:val="007B7784"/>
    <w:rsid w:val="007D1017"/>
    <w:rsid w:val="007E358D"/>
    <w:rsid w:val="007E67FA"/>
    <w:rsid w:val="00803B0B"/>
    <w:rsid w:val="008315A3"/>
    <w:rsid w:val="00831B4B"/>
    <w:rsid w:val="00834928"/>
    <w:rsid w:val="008540FB"/>
    <w:rsid w:val="00857EAE"/>
    <w:rsid w:val="00893745"/>
    <w:rsid w:val="008E2CED"/>
    <w:rsid w:val="008F606F"/>
    <w:rsid w:val="008F6458"/>
    <w:rsid w:val="00916F69"/>
    <w:rsid w:val="00922DCD"/>
    <w:rsid w:val="009235BA"/>
    <w:rsid w:val="00925B98"/>
    <w:rsid w:val="00937B36"/>
    <w:rsid w:val="009431F3"/>
    <w:rsid w:val="009434B7"/>
    <w:rsid w:val="00960D1E"/>
    <w:rsid w:val="00964588"/>
    <w:rsid w:val="0096513E"/>
    <w:rsid w:val="00991110"/>
    <w:rsid w:val="009A0FF7"/>
    <w:rsid w:val="009B0705"/>
    <w:rsid w:val="009B1301"/>
    <w:rsid w:val="009B6626"/>
    <w:rsid w:val="009B7407"/>
    <w:rsid w:val="009D1F07"/>
    <w:rsid w:val="009D3E07"/>
    <w:rsid w:val="009F758E"/>
    <w:rsid w:val="00A06848"/>
    <w:rsid w:val="00A25749"/>
    <w:rsid w:val="00A34A13"/>
    <w:rsid w:val="00A63BF0"/>
    <w:rsid w:val="00A909BE"/>
    <w:rsid w:val="00AC657A"/>
    <w:rsid w:val="00AD4F85"/>
    <w:rsid w:val="00AE0E6F"/>
    <w:rsid w:val="00AE1578"/>
    <w:rsid w:val="00AE2CE5"/>
    <w:rsid w:val="00AE6FB4"/>
    <w:rsid w:val="00AF6D7A"/>
    <w:rsid w:val="00B06CBB"/>
    <w:rsid w:val="00B11B88"/>
    <w:rsid w:val="00B23C1D"/>
    <w:rsid w:val="00B770DC"/>
    <w:rsid w:val="00B94CA0"/>
    <w:rsid w:val="00BA3FE7"/>
    <w:rsid w:val="00BC6151"/>
    <w:rsid w:val="00BE5695"/>
    <w:rsid w:val="00BF5A04"/>
    <w:rsid w:val="00C00516"/>
    <w:rsid w:val="00C07533"/>
    <w:rsid w:val="00C22650"/>
    <w:rsid w:val="00C302F1"/>
    <w:rsid w:val="00C37806"/>
    <w:rsid w:val="00C42BC8"/>
    <w:rsid w:val="00C4376F"/>
    <w:rsid w:val="00C73766"/>
    <w:rsid w:val="00C8108D"/>
    <w:rsid w:val="00C94FDD"/>
    <w:rsid w:val="00CA087F"/>
    <w:rsid w:val="00CB4A03"/>
    <w:rsid w:val="00CD4DE6"/>
    <w:rsid w:val="00CE092F"/>
    <w:rsid w:val="00D00CCC"/>
    <w:rsid w:val="00D02E5C"/>
    <w:rsid w:val="00D10313"/>
    <w:rsid w:val="00D318FB"/>
    <w:rsid w:val="00D35377"/>
    <w:rsid w:val="00D51CB2"/>
    <w:rsid w:val="00D769C2"/>
    <w:rsid w:val="00D82A6C"/>
    <w:rsid w:val="00D844EF"/>
    <w:rsid w:val="00DC59B6"/>
    <w:rsid w:val="00E00B30"/>
    <w:rsid w:val="00E02CA3"/>
    <w:rsid w:val="00E21C08"/>
    <w:rsid w:val="00E3165F"/>
    <w:rsid w:val="00E3272B"/>
    <w:rsid w:val="00E338EB"/>
    <w:rsid w:val="00E47D3C"/>
    <w:rsid w:val="00E628B7"/>
    <w:rsid w:val="00E6314E"/>
    <w:rsid w:val="00E74E43"/>
    <w:rsid w:val="00EA1BA7"/>
    <w:rsid w:val="00EB40A6"/>
    <w:rsid w:val="00EC7190"/>
    <w:rsid w:val="00ED7423"/>
    <w:rsid w:val="00EE0BE4"/>
    <w:rsid w:val="00EF1EA5"/>
    <w:rsid w:val="00F01D18"/>
    <w:rsid w:val="00F0354F"/>
    <w:rsid w:val="00F33A10"/>
    <w:rsid w:val="00F34393"/>
    <w:rsid w:val="00F347A8"/>
    <w:rsid w:val="00F61E88"/>
    <w:rsid w:val="00F70800"/>
    <w:rsid w:val="00F85090"/>
    <w:rsid w:val="00F85A7F"/>
    <w:rsid w:val="00F91354"/>
    <w:rsid w:val="00F9157C"/>
    <w:rsid w:val="00FB1F5D"/>
    <w:rsid w:val="00FD2648"/>
    <w:rsid w:val="00FE00C3"/>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1C1"/>
    <w:pPr>
      <w:bidi/>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803B0B"/>
    <w:pPr>
      <w:spacing w:before="100" w:beforeAutospacing="1" w:after="100" w:afterAutospacing="1"/>
      <w:outlineLvl w:val="0"/>
    </w:pPr>
    <w:rPr>
      <w:b/>
      <w:bCs/>
      <w:caps/>
      <w:color w:val="000000"/>
      <w:kern w:val="36"/>
      <w:sz w:val="14"/>
      <w:szCs w:val="14"/>
    </w:rPr>
  </w:style>
  <w:style w:type="paragraph" w:styleId="Heading2">
    <w:name w:val="heading 2"/>
    <w:basedOn w:val="Normal"/>
    <w:link w:val="Heading2Char"/>
    <w:uiPriority w:val="9"/>
    <w:qFormat/>
    <w:rsid w:val="00803B0B"/>
    <w:pPr>
      <w:spacing w:before="100" w:beforeAutospacing="1" w:after="100" w:afterAutospacing="1"/>
      <w:outlineLvl w:val="1"/>
    </w:pPr>
    <w:rPr>
      <w:b/>
      <w:bCs/>
      <w:color w:val="000000"/>
      <w:sz w:val="14"/>
      <w:szCs w:val="14"/>
    </w:rPr>
  </w:style>
  <w:style w:type="paragraph" w:styleId="Heading3">
    <w:name w:val="heading 3"/>
    <w:basedOn w:val="Normal"/>
    <w:link w:val="Heading3Char"/>
    <w:uiPriority w:val="9"/>
    <w:qFormat/>
    <w:rsid w:val="00803B0B"/>
    <w:pPr>
      <w:spacing w:before="100" w:beforeAutospacing="1" w:after="100" w:afterAutospacing="1"/>
      <w:outlineLvl w:val="2"/>
    </w:pPr>
    <w:rPr>
      <w:b/>
      <w:bCs/>
      <w:color w:val="2D58A8"/>
      <w:sz w:val="27"/>
      <w:szCs w:val="27"/>
    </w:rPr>
  </w:style>
  <w:style w:type="paragraph" w:styleId="Heading4">
    <w:name w:val="heading 4"/>
    <w:basedOn w:val="Normal"/>
    <w:link w:val="Heading4Char"/>
    <w:uiPriority w:val="9"/>
    <w:qFormat/>
    <w:rsid w:val="00803B0B"/>
    <w:pPr>
      <w:spacing w:before="100" w:beforeAutospacing="1" w:after="100" w:afterAutospacing="1"/>
      <w:outlineLvl w:val="3"/>
    </w:pPr>
    <w:rPr>
      <w:b/>
      <w:bCs/>
      <w:color w:val="2D58A8"/>
      <w:sz w:val="24"/>
      <w:szCs w:val="24"/>
    </w:rPr>
  </w:style>
  <w:style w:type="paragraph" w:styleId="Heading5">
    <w:name w:val="heading 5"/>
    <w:basedOn w:val="Normal"/>
    <w:link w:val="Heading5Char"/>
    <w:uiPriority w:val="9"/>
    <w:qFormat/>
    <w:rsid w:val="00803B0B"/>
    <w:pPr>
      <w:spacing w:before="100" w:beforeAutospacing="1" w:after="100" w:afterAutospacing="1"/>
      <w:outlineLvl w:val="4"/>
    </w:pPr>
    <w:rPr>
      <w:b/>
      <w:bCs/>
      <w:color w:val="2D58A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unhideWhenUsed/>
    <w:rsid w:val="00803B0B"/>
    <w:pPr>
      <w:spacing w:before="100" w:beforeAutospacing="1" w:after="100" w:afterAutospacing="1"/>
    </w:pPr>
    <w:rPr>
      <w:rFonts w:ascii="Tahoma"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spacing w:before="100" w:beforeAutospacing="1" w:after="100" w:afterAutospacing="1"/>
    </w:pPr>
    <w:rPr>
      <w:rFonts w:ascii="Tahoma" w:hAnsi="Tahoma" w:cs="Tahoma"/>
      <w:vanish/>
      <w:sz w:val="16"/>
      <w:szCs w:val="16"/>
    </w:rPr>
  </w:style>
  <w:style w:type="paragraph" w:customStyle="1" w:styleId="tabcontentspacer">
    <w:name w:val="tabcontentspacer"/>
    <w:basedOn w:val="Normal"/>
    <w:rsid w:val="00803B0B"/>
    <w:rPr>
      <w:rFonts w:ascii="Tahoma" w:hAnsi="Tahoma" w:cs="Tahoma"/>
      <w:sz w:val="16"/>
      <w:szCs w:val="16"/>
    </w:rPr>
  </w:style>
  <w:style w:type="paragraph" w:customStyle="1" w:styleId="tabs">
    <w:name w:val="tabs"/>
    <w:basedOn w:val="Normal"/>
    <w:rsid w:val="00803B0B"/>
    <w:pPr>
      <w:shd w:val="clear" w:color="auto" w:fill="A7B5BF"/>
      <w:spacing w:before="100" w:beforeAutospacing="1" w:after="100" w:afterAutospacing="1"/>
      <w:jc w:val="center"/>
    </w:pPr>
    <w:rPr>
      <w:rFonts w:ascii="Tahoma" w:hAnsi="Tahoma" w:cs="Tahoma"/>
      <w:sz w:val="16"/>
      <w:szCs w:val="16"/>
    </w:rPr>
  </w:style>
  <w:style w:type="paragraph" w:customStyle="1" w:styleId="top-tabs">
    <w:name w:val="top-tabs"/>
    <w:basedOn w:val="Normal"/>
    <w:rsid w:val="00803B0B"/>
    <w:pPr>
      <w:pBdr>
        <w:bottom w:val="dotted" w:sz="6" w:space="0" w:color="993300"/>
      </w:pBdr>
      <w:spacing w:before="100" w:beforeAutospacing="1" w:after="100" w:afterAutospacing="1"/>
    </w:pPr>
    <w:rPr>
      <w:rFonts w:ascii="Tahoma" w:hAnsi="Tahoma" w:cs="Tahoma"/>
      <w:sz w:val="16"/>
      <w:szCs w:val="16"/>
    </w:rPr>
  </w:style>
  <w:style w:type="paragraph" w:customStyle="1" w:styleId="right-block-top">
    <w:name w:val="right-block-top"/>
    <w:basedOn w:val="Normal"/>
    <w:rsid w:val="00803B0B"/>
    <w:pPr>
      <w:shd w:val="clear" w:color="auto" w:fill="ADCDEC"/>
      <w:spacing w:before="100" w:beforeAutospacing="1" w:after="100" w:afterAutospacing="1"/>
      <w:jc w:val="center"/>
    </w:pPr>
    <w:rPr>
      <w:rFonts w:ascii="Tahoma" w:hAnsi="Tahoma" w:cs="Tahoma"/>
      <w:b/>
      <w:bCs/>
      <w:color w:val="FFFFFF"/>
      <w:spacing w:val="14"/>
      <w:sz w:val="16"/>
      <w:szCs w:val="16"/>
    </w:rPr>
  </w:style>
  <w:style w:type="paragraph" w:customStyle="1" w:styleId="pn-logo">
    <w:name w:val="pn-logo"/>
    <w:basedOn w:val="Normal"/>
    <w:rsid w:val="00803B0B"/>
    <w:pPr>
      <w:spacing w:before="100" w:beforeAutospacing="1" w:after="100" w:afterAutospacing="1"/>
      <w:jc w:val="center"/>
    </w:pPr>
    <w:rPr>
      <w:rFonts w:ascii="Tahoma" w:hAnsi="Tahoma" w:cs="Tahoma"/>
      <w:b/>
      <w:bCs/>
      <w:color w:val="000000"/>
      <w:spacing w:val="41"/>
      <w:sz w:val="16"/>
      <w:szCs w:val="16"/>
    </w:rPr>
  </w:style>
  <w:style w:type="paragraph" w:customStyle="1" w:styleId="pn-title">
    <w:name w:val="pn-title"/>
    <w:basedOn w:val="Normal"/>
    <w:rsid w:val="00803B0B"/>
    <w:pPr>
      <w:spacing w:before="100" w:beforeAutospacing="1" w:after="100" w:afterAutospacing="1"/>
      <w:jc w:val="center"/>
    </w:pPr>
    <w:rPr>
      <w:rFonts w:ascii="Tahoma" w:hAnsi="Tahoma" w:cs="Tahoma"/>
      <w:b/>
      <w:bCs/>
      <w:color w:val="000000"/>
      <w:spacing w:val="41"/>
      <w:sz w:val="14"/>
      <w:szCs w:val="14"/>
    </w:rPr>
  </w:style>
  <w:style w:type="paragraph" w:customStyle="1" w:styleId="pn-pagetitle">
    <w:name w:val="pn-pagetitle"/>
    <w:basedOn w:val="Normal"/>
    <w:rsid w:val="00803B0B"/>
    <w:pPr>
      <w:spacing w:before="100" w:beforeAutospacing="1" w:after="100" w:afterAutospacing="1"/>
      <w:jc w:val="center"/>
    </w:pPr>
    <w:rPr>
      <w:rFonts w:ascii="Tahoma" w:hAnsi="Tahoma" w:cs="Tahoma"/>
      <w:b/>
      <w:bCs/>
      <w:caps/>
      <w:color w:val="000000"/>
      <w:spacing w:val="41"/>
      <w:sz w:val="14"/>
      <w:szCs w:val="14"/>
    </w:rPr>
  </w:style>
  <w:style w:type="paragraph" w:customStyle="1" w:styleId="pn-sub">
    <w:name w:val="pn-sub"/>
    <w:basedOn w:val="Normal"/>
    <w:rsid w:val="00803B0B"/>
    <w:pPr>
      <w:spacing w:before="100" w:beforeAutospacing="1" w:after="100" w:afterAutospacing="1" w:line="312" w:lineRule="auto"/>
    </w:pPr>
    <w:rPr>
      <w:rFonts w:ascii="Tahoma" w:hAnsi="Tahoma" w:cs="Tahoma"/>
      <w:color w:val="000000"/>
      <w:sz w:val="15"/>
      <w:szCs w:val="15"/>
    </w:rPr>
  </w:style>
  <w:style w:type="paragraph" w:customStyle="1" w:styleId="article">
    <w:name w:val="article"/>
    <w:basedOn w:val="Normal"/>
    <w:rsid w:val="00803B0B"/>
    <w:pPr>
      <w:shd w:val="clear" w:color="auto" w:fill="FFFFFF"/>
      <w:spacing w:before="100" w:beforeAutospacing="1" w:after="100" w:afterAutospacing="1"/>
    </w:pPr>
    <w:rPr>
      <w:rFonts w:ascii="Tahoma" w:hAnsi="Tahoma" w:cs="Tahoma"/>
      <w:sz w:val="16"/>
      <w:szCs w:val="16"/>
    </w:rPr>
  </w:style>
  <w:style w:type="paragraph" w:customStyle="1" w:styleId="storytitle">
    <w:name w:val="storytitle"/>
    <w:basedOn w:val="Normal"/>
    <w:rsid w:val="00803B0B"/>
    <w:pPr>
      <w:spacing w:after="41" w:line="312" w:lineRule="auto"/>
    </w:pPr>
    <w:rPr>
      <w:rFonts w:ascii="Tahoma" w:hAnsi="Tahoma" w:cs="Tahoma"/>
      <w:b/>
      <w:bCs/>
      <w:color w:val="363636"/>
      <w:sz w:val="16"/>
      <w:szCs w:val="16"/>
    </w:rPr>
  </w:style>
  <w:style w:type="paragraph" w:customStyle="1" w:styleId="block-title-top">
    <w:name w:val="block-title-top"/>
    <w:basedOn w:val="Normal"/>
    <w:rsid w:val="00803B0B"/>
    <w:pPr>
      <w:shd w:val="clear" w:color="auto" w:fill="F6F6F6"/>
      <w:spacing w:before="100" w:beforeAutospacing="1" w:after="100" w:afterAutospacing="1"/>
      <w:jc w:val="center"/>
    </w:pPr>
    <w:rPr>
      <w:rFonts w:ascii="Tahoma" w:hAnsi="Tahoma" w:cs="Tahoma"/>
      <w:b/>
      <w:bCs/>
      <w:color w:val="000000"/>
      <w:spacing w:val="14"/>
      <w:sz w:val="16"/>
      <w:szCs w:val="16"/>
    </w:rPr>
  </w:style>
  <w:style w:type="paragraph" w:customStyle="1" w:styleId="left-block-title-top">
    <w:name w:val="left-block-title-top"/>
    <w:basedOn w:val="Normal"/>
    <w:rsid w:val="00803B0B"/>
    <w:pPr>
      <w:spacing w:before="100" w:beforeAutospacing="1" w:after="100" w:afterAutospacing="1"/>
      <w:jc w:val="center"/>
    </w:pPr>
    <w:rPr>
      <w:rFonts w:ascii="Tahoma" w:hAnsi="Tahoma" w:cs="Tahoma"/>
      <w:b/>
      <w:bCs/>
      <w:color w:val="000000"/>
      <w:sz w:val="16"/>
      <w:szCs w:val="16"/>
    </w:rPr>
  </w:style>
  <w:style w:type="paragraph" w:customStyle="1" w:styleId="left-block-top-right">
    <w:name w:val="left-block-top-right"/>
    <w:basedOn w:val="Normal"/>
    <w:rsid w:val="00803B0B"/>
    <w:pPr>
      <w:spacing w:before="100" w:beforeAutospacing="1" w:after="100" w:afterAutospacing="1"/>
    </w:pPr>
    <w:rPr>
      <w:rFonts w:ascii="Tahoma" w:hAnsi="Tahoma" w:cs="Tahoma"/>
      <w:sz w:val="16"/>
      <w:szCs w:val="16"/>
    </w:rPr>
  </w:style>
  <w:style w:type="paragraph" w:customStyle="1" w:styleId="block-top-right">
    <w:name w:val="block-top-right"/>
    <w:basedOn w:val="Normal"/>
    <w:rsid w:val="00803B0B"/>
    <w:pPr>
      <w:spacing w:before="100" w:beforeAutospacing="1" w:after="100" w:afterAutospacing="1"/>
    </w:pPr>
    <w:rPr>
      <w:rFonts w:ascii="Tahoma" w:hAnsi="Tahoma" w:cs="Tahoma"/>
      <w:sz w:val="16"/>
      <w:szCs w:val="16"/>
    </w:rPr>
  </w:style>
  <w:style w:type="paragraph" w:customStyle="1" w:styleId="block-top-left">
    <w:name w:val="block-top-left"/>
    <w:basedOn w:val="Normal"/>
    <w:rsid w:val="00803B0B"/>
    <w:pPr>
      <w:spacing w:before="100" w:beforeAutospacing="1" w:after="100" w:afterAutospacing="1"/>
    </w:pPr>
    <w:rPr>
      <w:rFonts w:ascii="Tahoma"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spacing w:before="100" w:beforeAutospacing="1" w:after="100" w:afterAutospacing="1"/>
      <w:jc w:val="center"/>
      <w:textAlignment w:val="top"/>
    </w:pPr>
    <w:rPr>
      <w:rFonts w:ascii="Tahoma" w:hAnsi="Tahoma" w:cs="Tahoma"/>
      <w:sz w:val="16"/>
      <w:szCs w:val="16"/>
    </w:rPr>
  </w:style>
  <w:style w:type="paragraph" w:customStyle="1" w:styleId="left-block-content">
    <w:name w:val="left-block-content"/>
    <w:basedOn w:val="Normal"/>
    <w:rsid w:val="00803B0B"/>
    <w:pPr>
      <w:pBdr>
        <w:bottom w:val="single" w:sz="12" w:space="2" w:color="5B78AC"/>
      </w:pBdr>
      <w:spacing w:before="41" w:after="122"/>
      <w:ind w:left="41" w:right="41"/>
      <w:textAlignment w:val="top"/>
    </w:pPr>
    <w:rPr>
      <w:rFonts w:ascii="Tahoma" w:hAnsi="Tahoma" w:cs="Tahoma"/>
      <w:sz w:val="16"/>
      <w:szCs w:val="16"/>
    </w:rPr>
  </w:style>
  <w:style w:type="paragraph" w:customStyle="1" w:styleId="left-block-left-top">
    <w:name w:val="left-block-left-top"/>
    <w:basedOn w:val="Normal"/>
    <w:rsid w:val="00803B0B"/>
    <w:pPr>
      <w:pBdr>
        <w:bottom w:val="single" w:sz="6" w:space="0" w:color="879AD9"/>
      </w:pBdr>
      <w:spacing w:before="100" w:beforeAutospacing="1" w:after="100" w:afterAutospacing="1"/>
    </w:pPr>
    <w:rPr>
      <w:rFonts w:ascii="Tahoma" w:hAnsi="Tahoma" w:cs="Tahoma"/>
      <w:sz w:val="16"/>
      <w:szCs w:val="16"/>
    </w:rPr>
  </w:style>
  <w:style w:type="paragraph" w:customStyle="1" w:styleId="right-column-twarticle">
    <w:name w:val="right-column-twarticle"/>
    <w:basedOn w:val="Normal"/>
    <w:rsid w:val="00803B0B"/>
    <w:pPr>
      <w:shd w:val="clear" w:color="auto" w:fill="F6F6F6"/>
      <w:spacing w:before="100" w:beforeAutospacing="1" w:after="100" w:afterAutospacing="1"/>
    </w:pPr>
    <w:rPr>
      <w:rFonts w:ascii="Tahoma" w:hAnsi="Tahoma" w:cs="Tahoma"/>
      <w:sz w:val="16"/>
      <w:szCs w:val="16"/>
    </w:rPr>
  </w:style>
  <w:style w:type="paragraph" w:customStyle="1" w:styleId="twarticle-header-top-1">
    <w:name w:val="twarticle-header-top-1"/>
    <w:basedOn w:val="Normal"/>
    <w:rsid w:val="00803B0B"/>
    <w:pPr>
      <w:shd w:val="clear" w:color="auto" w:fill="8CA4D0"/>
      <w:spacing w:before="100" w:beforeAutospacing="1" w:after="100" w:afterAutospacing="1"/>
    </w:pPr>
    <w:rPr>
      <w:rFonts w:ascii="Tahoma" w:hAnsi="Tahoma" w:cs="Tahoma"/>
      <w:sz w:val="16"/>
      <w:szCs w:val="16"/>
    </w:rPr>
  </w:style>
  <w:style w:type="paragraph" w:customStyle="1" w:styleId="twarticle-header-top-2">
    <w:name w:val="twarticle-header-top-2"/>
    <w:basedOn w:val="Normal"/>
    <w:rsid w:val="00803B0B"/>
    <w:pPr>
      <w:shd w:val="clear" w:color="auto" w:fill="BCD0EC"/>
      <w:spacing w:before="100" w:beforeAutospacing="1" w:after="100" w:afterAutospacing="1"/>
    </w:pPr>
    <w:rPr>
      <w:rFonts w:ascii="Tahoma" w:hAnsi="Tahoma" w:cs="Tahoma"/>
      <w:sz w:val="16"/>
      <w:szCs w:val="16"/>
    </w:rPr>
  </w:style>
  <w:style w:type="paragraph" w:customStyle="1" w:styleId="mytopmenu">
    <w:name w:val="mytopmenu"/>
    <w:basedOn w:val="Normal"/>
    <w:rsid w:val="00803B0B"/>
    <w:pPr>
      <w:pBdr>
        <w:right w:val="single" w:sz="18" w:space="0" w:color="FFFFFF"/>
      </w:pBdr>
      <w:shd w:val="clear" w:color="auto" w:fill="376DB3"/>
      <w:spacing w:before="100" w:beforeAutospacing="1" w:after="100" w:afterAutospacing="1"/>
    </w:pPr>
    <w:rPr>
      <w:rFonts w:ascii="Tahoma" w:hAnsi="Tahoma" w:cs="Tahoma"/>
      <w:sz w:val="16"/>
      <w:szCs w:val="16"/>
    </w:rPr>
  </w:style>
  <w:style w:type="paragraph" w:customStyle="1" w:styleId="mytopmenu-center">
    <w:name w:val="mytopmenu-center"/>
    <w:basedOn w:val="Normal"/>
    <w:rsid w:val="00803B0B"/>
    <w:pPr>
      <w:shd w:val="clear" w:color="auto" w:fill="617899"/>
      <w:spacing w:before="100" w:beforeAutospacing="1" w:after="100" w:afterAutospacing="1"/>
    </w:pPr>
    <w:rPr>
      <w:rFonts w:ascii="Tahoma" w:hAnsi="Tahoma" w:cs="Tahoma"/>
      <w:sz w:val="16"/>
      <w:szCs w:val="16"/>
    </w:rPr>
  </w:style>
  <w:style w:type="paragraph" w:customStyle="1" w:styleId="left-block">
    <w:name w:val="left-block"/>
    <w:basedOn w:val="Normal"/>
    <w:rsid w:val="00803B0B"/>
    <w:pPr>
      <w:shd w:val="clear" w:color="auto" w:fill="F6F6F6"/>
      <w:spacing w:before="100" w:beforeAutospacing="1" w:after="100" w:afterAutospacing="1"/>
      <w:textAlignment w:val="top"/>
    </w:pPr>
    <w:rPr>
      <w:rFonts w:ascii="Tahoma" w:hAnsi="Tahoma" w:cs="Tahoma"/>
      <w:sz w:val="16"/>
      <w:szCs w:val="16"/>
    </w:rPr>
  </w:style>
  <w:style w:type="paragraph" w:customStyle="1" w:styleId="right-block">
    <w:name w:val="right-block"/>
    <w:basedOn w:val="Normal"/>
    <w:rsid w:val="00803B0B"/>
    <w:pPr>
      <w:shd w:val="clear" w:color="auto" w:fill="F6F6F6"/>
      <w:spacing w:before="100" w:beforeAutospacing="1" w:after="100" w:afterAutospacing="1"/>
      <w:jc w:val="center"/>
      <w:textAlignment w:val="top"/>
    </w:pPr>
    <w:rPr>
      <w:rFonts w:ascii="Tahoma" w:hAnsi="Tahoma" w:cs="Tahoma"/>
      <w:sz w:val="16"/>
      <w:szCs w:val="16"/>
    </w:rPr>
  </w:style>
  <w:style w:type="paragraph" w:customStyle="1" w:styleId="theme-top-links">
    <w:name w:val="theme-top-links"/>
    <w:basedOn w:val="Normal"/>
    <w:rsid w:val="00803B0B"/>
    <w:pPr>
      <w:shd w:val="clear" w:color="auto" w:fill="DBE4EC"/>
      <w:spacing w:before="100" w:beforeAutospacing="1" w:after="100" w:afterAutospacing="1"/>
      <w:jc w:val="center"/>
      <w:textAlignment w:val="center"/>
    </w:pPr>
    <w:rPr>
      <w:rFonts w:ascii="Tahoma" w:hAnsi="Tahoma" w:cs="Tahoma"/>
      <w:color w:val="3E588F"/>
      <w:sz w:val="16"/>
      <w:szCs w:val="16"/>
    </w:rPr>
  </w:style>
  <w:style w:type="paragraph" w:customStyle="1" w:styleId="websitesearch">
    <w:name w:val="website_search"/>
    <w:basedOn w:val="Normal"/>
    <w:rsid w:val="00803B0B"/>
    <w:pPr>
      <w:spacing w:before="100" w:beforeAutospacing="1" w:after="100" w:afterAutospacing="1"/>
      <w:textAlignment w:val="center"/>
    </w:pPr>
    <w:rPr>
      <w:rFonts w:ascii="Tahoma" w:hAnsi="Tahoma" w:cs="Tahoma"/>
      <w:sz w:val="16"/>
      <w:szCs w:val="16"/>
    </w:rPr>
  </w:style>
  <w:style w:type="paragraph" w:customStyle="1" w:styleId="center-block">
    <w:name w:val="center-block"/>
    <w:basedOn w:val="Normal"/>
    <w:rsid w:val="00803B0B"/>
    <w:pPr>
      <w:shd w:val="clear" w:color="auto" w:fill="F6F6F6"/>
      <w:spacing w:before="100" w:beforeAutospacing="1" w:after="100" w:afterAutospacing="1"/>
      <w:textAlignment w:val="top"/>
    </w:pPr>
    <w:rPr>
      <w:rFonts w:ascii="Tahoma" w:hAnsi="Tahoma" w:cs="Tahoma"/>
      <w:sz w:val="16"/>
      <w:szCs w:val="16"/>
    </w:rPr>
  </w:style>
  <w:style w:type="paragraph" w:customStyle="1" w:styleId="bottom">
    <w:name w:val="bottom"/>
    <w:basedOn w:val="Normal"/>
    <w:rsid w:val="00803B0B"/>
    <w:pPr>
      <w:spacing w:before="100" w:beforeAutospacing="1" w:after="100" w:afterAutospacing="1"/>
    </w:pPr>
    <w:rPr>
      <w:rFonts w:ascii="Tahoma" w:hAnsi="Tahoma" w:cs="Tahoma"/>
      <w:sz w:val="16"/>
      <w:szCs w:val="16"/>
    </w:rPr>
  </w:style>
  <w:style w:type="paragraph" w:customStyle="1" w:styleId="green-bottom">
    <w:name w:val="green-bottom"/>
    <w:basedOn w:val="Normal"/>
    <w:rsid w:val="00803B0B"/>
    <w:pPr>
      <w:spacing w:before="100" w:beforeAutospacing="1" w:after="100" w:afterAutospacing="1"/>
    </w:pPr>
    <w:rPr>
      <w:rFonts w:ascii="Tahoma" w:hAnsi="Tahoma" w:cs="Tahoma"/>
      <w:sz w:val="16"/>
      <w:szCs w:val="16"/>
    </w:rPr>
  </w:style>
  <w:style w:type="paragraph" w:customStyle="1" w:styleId="shamsi-date">
    <w:name w:val="shamsi-date"/>
    <w:basedOn w:val="Normal"/>
    <w:rsid w:val="00803B0B"/>
    <w:pPr>
      <w:spacing w:before="100" w:beforeAutospacing="1" w:after="100" w:afterAutospacing="1"/>
      <w:ind w:right="122"/>
      <w:jc w:val="right"/>
      <w:textAlignment w:val="bottom"/>
    </w:pPr>
    <w:rPr>
      <w:rFonts w:ascii="Tahoma"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spacing w:before="100" w:beforeAutospacing="1" w:after="100" w:afterAutospacing="1"/>
      <w:jc w:val="center"/>
    </w:pPr>
    <w:rPr>
      <w:rFonts w:ascii="Tahoma" w:hAnsi="Tahoma" w:cs="Tahoma"/>
      <w:sz w:val="16"/>
      <w:szCs w:val="16"/>
    </w:rPr>
  </w:style>
  <w:style w:type="paragraph" w:customStyle="1" w:styleId="refdesk-table">
    <w:name w:val="refdesk-table"/>
    <w:basedOn w:val="Normal"/>
    <w:rsid w:val="00803B0B"/>
    <w:pPr>
      <w:shd w:val="clear" w:color="auto" w:fill="E5E5E5"/>
      <w:spacing w:before="100" w:beforeAutospacing="1" w:after="100" w:afterAutospacing="1"/>
    </w:pPr>
    <w:rPr>
      <w:rFonts w:ascii="Tahoma"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spacing w:before="100" w:beforeAutospacing="1" w:after="100" w:afterAutospacing="1"/>
    </w:pPr>
    <w:rPr>
      <w:rFonts w:ascii="Tahoma" w:hAnsi="Tahoma" w:cs="Tahoma"/>
      <w:b/>
      <w:bCs/>
      <w:color w:val="1D4F81"/>
      <w:sz w:val="16"/>
      <w:szCs w:val="16"/>
    </w:rPr>
  </w:style>
  <w:style w:type="paragraph" w:customStyle="1" w:styleId="have-question">
    <w:name w:val="have-question"/>
    <w:basedOn w:val="Normal"/>
    <w:rsid w:val="00803B0B"/>
    <w:pPr>
      <w:spacing w:before="100" w:beforeAutospacing="1" w:after="100" w:afterAutospacing="1"/>
    </w:pPr>
    <w:rPr>
      <w:rFonts w:ascii="Tahoma"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spacing w:before="100" w:beforeAutospacing="1" w:after="100" w:afterAutospacing="1"/>
      <w:jc w:val="right"/>
      <w:textAlignment w:val="top"/>
    </w:pPr>
    <w:rPr>
      <w:rFonts w:ascii="Tahoma"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spacing w:before="100" w:beforeAutospacing="1" w:after="100" w:afterAutospacing="1"/>
    </w:pPr>
    <w:rPr>
      <w:rFonts w:ascii="Tahoma" w:hAnsi="Tahoma" w:cs="Tahoma"/>
      <w:sz w:val="16"/>
      <w:szCs w:val="16"/>
    </w:rPr>
  </w:style>
  <w:style w:type="paragraph" w:customStyle="1" w:styleId="article-list">
    <w:name w:val="article-list"/>
    <w:basedOn w:val="Normal"/>
    <w:rsid w:val="00803B0B"/>
    <w:pPr>
      <w:pBdr>
        <w:bottom w:val="single" w:sz="48" w:space="5" w:color="D9B350"/>
      </w:pBdr>
      <w:spacing w:before="100" w:beforeAutospacing="1" w:after="122"/>
      <w:ind w:right="68"/>
    </w:pPr>
    <w:rPr>
      <w:rFonts w:ascii="Tahoma"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spacing w:before="100" w:beforeAutospacing="1" w:after="163"/>
      <w:ind w:left="109"/>
    </w:pPr>
    <w:rPr>
      <w:rFonts w:ascii="Tahoma" w:hAnsi="Tahoma" w:cs="Tahoma"/>
      <w:sz w:val="16"/>
      <w:szCs w:val="16"/>
    </w:rPr>
  </w:style>
  <w:style w:type="paragraph" w:customStyle="1" w:styleId="article-inline">
    <w:name w:val="article-inline"/>
    <w:basedOn w:val="Normal"/>
    <w:rsid w:val="00803B0B"/>
    <w:pPr>
      <w:shd w:val="clear" w:color="auto" w:fill="EEEEEE"/>
      <w:spacing w:before="41" w:after="41"/>
      <w:ind w:left="41" w:right="41"/>
    </w:pPr>
    <w:rPr>
      <w:rFonts w:ascii="Tahoma"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spacing w:before="100" w:beforeAutospacing="1" w:after="100" w:afterAutospacing="1"/>
      <w:jc w:val="right"/>
    </w:pPr>
    <w:rPr>
      <w:rFonts w:ascii="Tahoma" w:hAnsi="Tahoma" w:cs="Tahoma"/>
      <w:sz w:val="16"/>
      <w:szCs w:val="16"/>
    </w:rPr>
  </w:style>
  <w:style w:type="paragraph" w:customStyle="1" w:styleId="twarticles-article-list">
    <w:name w:val="twarticles-article-list"/>
    <w:basedOn w:val="Normal"/>
    <w:rsid w:val="00803B0B"/>
    <w:pPr>
      <w:shd w:val="clear" w:color="auto" w:fill="D59B51"/>
      <w:spacing w:before="100" w:beforeAutospacing="1" w:after="100" w:afterAutospacing="1"/>
    </w:pPr>
    <w:rPr>
      <w:rFonts w:ascii="Tahoma"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spacing w:before="122" w:after="68"/>
    </w:pPr>
    <w:rPr>
      <w:rFonts w:ascii="Tahoma" w:hAnsi="Tahoma" w:cs="Tahoma"/>
      <w:b/>
      <w:bCs/>
      <w:color w:val="999999"/>
      <w:spacing w:val="14"/>
      <w:sz w:val="14"/>
      <w:szCs w:val="14"/>
    </w:rPr>
  </w:style>
  <w:style w:type="paragraph" w:customStyle="1" w:styleId="fulltext">
    <w:name w:val="fulltext"/>
    <w:basedOn w:val="Normal"/>
    <w:rsid w:val="00803B0B"/>
    <w:pPr>
      <w:spacing w:before="100" w:beforeAutospacing="1" w:after="68"/>
    </w:pPr>
    <w:rPr>
      <w:rFonts w:ascii="Tahoma" w:hAnsi="Tahoma" w:cs="Tahoma"/>
      <w:b/>
      <w:bCs/>
      <w:color w:val="999999"/>
      <w:spacing w:val="14"/>
      <w:sz w:val="14"/>
      <w:szCs w:val="14"/>
    </w:rPr>
  </w:style>
  <w:style w:type="paragraph" w:customStyle="1" w:styleId="article-search">
    <w:name w:val="article-search"/>
    <w:basedOn w:val="Normal"/>
    <w:rsid w:val="00803B0B"/>
    <w:pPr>
      <w:spacing w:before="100" w:beforeAutospacing="1" w:after="100" w:afterAutospacing="1"/>
      <w:ind w:left="937"/>
    </w:pPr>
    <w:rPr>
      <w:rFonts w:ascii="Tahoma" w:hAnsi="Tahoma" w:cs="Tahoma"/>
      <w:sz w:val="16"/>
      <w:szCs w:val="16"/>
    </w:rPr>
  </w:style>
  <w:style w:type="paragraph" w:customStyle="1" w:styleId="publications">
    <w:name w:val="publications"/>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image">
    <w:name w:val="publication-image"/>
    <w:basedOn w:val="Normal"/>
    <w:rsid w:val="00803B0B"/>
    <w:pPr>
      <w:spacing w:before="100" w:beforeAutospacing="1" w:after="100" w:afterAutospacing="1"/>
      <w:jc w:val="center"/>
      <w:textAlignment w:val="top"/>
    </w:pPr>
    <w:rPr>
      <w:rFonts w:ascii="Tahoma" w:hAnsi="Tahoma" w:cs="Tahoma"/>
      <w:sz w:val="16"/>
      <w:szCs w:val="16"/>
    </w:rPr>
  </w:style>
  <w:style w:type="paragraph" w:customStyle="1" w:styleId="asnad">
    <w:name w:val="asnad"/>
    <w:basedOn w:val="Normal"/>
    <w:rsid w:val="00803B0B"/>
    <w:pPr>
      <w:shd w:val="clear" w:color="auto" w:fill="F6F6F6"/>
      <w:spacing w:before="100" w:beforeAutospacing="1" w:after="100" w:afterAutospacing="1"/>
      <w:jc w:val="right"/>
      <w:textAlignment w:val="center"/>
    </w:pPr>
    <w:rPr>
      <w:rFonts w:ascii="Tahoma"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manuscript">
    <w:name w:val="manuscript"/>
    <w:basedOn w:val="Normal"/>
    <w:rsid w:val="00803B0B"/>
    <w:pPr>
      <w:spacing w:before="100" w:beforeAutospacing="1" w:after="100" w:afterAutospacing="1"/>
      <w:jc w:val="center"/>
      <w:textAlignment w:val="center"/>
    </w:pPr>
    <w:rPr>
      <w:rFonts w:ascii="Tahoma" w:hAnsi="Tahoma" w:cs="Tahoma"/>
      <w:b/>
      <w:bCs/>
      <w:color w:val="000000"/>
      <w:spacing w:val="14"/>
      <w:sz w:val="15"/>
      <w:szCs w:val="15"/>
    </w:rPr>
  </w:style>
  <w:style w:type="paragraph" w:customStyle="1" w:styleId="asnad-content">
    <w:name w:val="asnad-content"/>
    <w:basedOn w:val="Normal"/>
    <w:rsid w:val="00803B0B"/>
    <w:pPr>
      <w:spacing w:before="100" w:beforeAutospacing="1" w:after="100" w:afterAutospacing="1"/>
      <w:jc w:val="both"/>
      <w:textAlignment w:val="top"/>
    </w:pPr>
    <w:rPr>
      <w:rFonts w:ascii="Tahoma" w:hAnsi="Tahoma" w:cs="Tahoma"/>
      <w:sz w:val="16"/>
      <w:szCs w:val="16"/>
    </w:rPr>
  </w:style>
  <w:style w:type="paragraph" w:customStyle="1" w:styleId="new-events">
    <w:name w:val="new-events"/>
    <w:basedOn w:val="Normal"/>
    <w:rsid w:val="00803B0B"/>
    <w:pPr>
      <w:pBdr>
        <w:bottom w:val="single" w:sz="36" w:space="2" w:color="CB572C"/>
      </w:pBdr>
      <w:spacing w:before="100" w:beforeAutospacing="1" w:after="100" w:afterAutospacing="1"/>
      <w:jc w:val="right"/>
    </w:pPr>
    <w:rPr>
      <w:rFonts w:ascii="Tahoma"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spacing w:before="100" w:beforeAutospacing="1" w:after="100" w:afterAutospacing="1"/>
    </w:pPr>
    <w:rPr>
      <w:rFonts w:ascii="Tahoma" w:hAnsi="Tahoma" w:cs="Tahoma"/>
      <w:sz w:val="16"/>
      <w:szCs w:val="16"/>
    </w:rPr>
  </w:style>
  <w:style w:type="paragraph" w:customStyle="1" w:styleId="services">
    <w:name w:val="services"/>
    <w:basedOn w:val="Normal"/>
    <w:rsid w:val="00803B0B"/>
    <w:pPr>
      <w:pBdr>
        <w:right w:val="single" w:sz="6" w:space="0" w:color="BB8F68"/>
      </w:pBdr>
      <w:spacing w:before="100" w:beforeAutospacing="1" w:after="100" w:afterAutospacing="1"/>
      <w:jc w:val="right"/>
      <w:textAlignment w:val="top"/>
    </w:pPr>
    <w:rPr>
      <w:rFonts w:ascii="Tahoma" w:hAnsi="Tahoma" w:cs="Tahoma"/>
      <w:sz w:val="16"/>
      <w:szCs w:val="16"/>
    </w:rPr>
  </w:style>
  <w:style w:type="paragraph" w:customStyle="1" w:styleId="adult-services">
    <w:name w:val="adult-services"/>
    <w:basedOn w:val="Normal"/>
    <w:rsid w:val="00803B0B"/>
    <w:pPr>
      <w:spacing w:before="100" w:beforeAutospacing="1" w:after="100" w:afterAutospacing="1"/>
      <w:jc w:val="right"/>
    </w:pPr>
    <w:rPr>
      <w:rFonts w:ascii="Tahoma" w:hAnsi="Tahoma" w:cs="Tahoma"/>
      <w:b/>
      <w:bCs/>
      <w:color w:val="664A27"/>
      <w:sz w:val="15"/>
      <w:szCs w:val="15"/>
    </w:rPr>
  </w:style>
  <w:style w:type="paragraph" w:customStyle="1" w:styleId="researcher-services">
    <w:name w:val="researcher-services"/>
    <w:basedOn w:val="Normal"/>
    <w:rsid w:val="00803B0B"/>
    <w:pPr>
      <w:spacing w:before="100" w:beforeAutospacing="1" w:after="100" w:afterAutospacing="1"/>
      <w:jc w:val="right"/>
    </w:pPr>
    <w:rPr>
      <w:rFonts w:ascii="Tahoma" w:hAnsi="Tahoma" w:cs="Tahoma"/>
      <w:b/>
      <w:bCs/>
      <w:color w:val="664A27"/>
      <w:sz w:val="15"/>
      <w:szCs w:val="15"/>
    </w:rPr>
  </w:style>
  <w:style w:type="paragraph" w:customStyle="1" w:styleId="services-content-right">
    <w:name w:val="services-content-right"/>
    <w:basedOn w:val="Normal"/>
    <w:rsid w:val="00803B0B"/>
    <w:pPr>
      <w:spacing w:before="100" w:beforeAutospacing="1" w:after="100" w:afterAutospacing="1"/>
      <w:jc w:val="right"/>
    </w:pPr>
    <w:rPr>
      <w:rFonts w:ascii="Tahoma" w:hAnsi="Tahoma" w:cs="Tahoma"/>
      <w:sz w:val="16"/>
      <w:szCs w:val="16"/>
    </w:rPr>
  </w:style>
  <w:style w:type="paragraph" w:customStyle="1" w:styleId="services-content-right2">
    <w:name w:val="services-content-right2"/>
    <w:basedOn w:val="Normal"/>
    <w:rsid w:val="00803B0B"/>
    <w:pPr>
      <w:spacing w:before="100" w:beforeAutospacing="1" w:after="100" w:afterAutospacing="1"/>
      <w:jc w:val="right"/>
    </w:pPr>
    <w:rPr>
      <w:rFonts w:ascii="Tahoma" w:hAnsi="Tahoma" w:cs="Tahoma"/>
      <w:sz w:val="16"/>
      <w:szCs w:val="16"/>
    </w:rPr>
  </w:style>
  <w:style w:type="paragraph" w:customStyle="1" w:styleId="services-content-left">
    <w:name w:val="services-content-left"/>
    <w:basedOn w:val="Normal"/>
    <w:rsid w:val="00803B0B"/>
    <w:pPr>
      <w:spacing w:before="100" w:beforeAutospacing="1" w:after="100" w:afterAutospacing="1"/>
      <w:jc w:val="right"/>
    </w:pPr>
    <w:rPr>
      <w:rFonts w:ascii="Tahoma" w:hAnsi="Tahoma" w:cs="Tahoma"/>
      <w:sz w:val="16"/>
      <w:szCs w:val="16"/>
    </w:rPr>
  </w:style>
  <w:style w:type="paragraph" w:customStyle="1" w:styleId="services-content-left2">
    <w:name w:val="services-content-left2"/>
    <w:basedOn w:val="Normal"/>
    <w:rsid w:val="00803B0B"/>
    <w:pPr>
      <w:spacing w:before="100" w:beforeAutospacing="1" w:after="100" w:afterAutospacing="1"/>
      <w:jc w:val="right"/>
    </w:pPr>
    <w:rPr>
      <w:rFonts w:ascii="Tahoma" w:hAnsi="Tahoma" w:cs="Tahoma"/>
      <w:sz w:val="16"/>
      <w:szCs w:val="16"/>
    </w:rPr>
  </w:style>
  <w:style w:type="paragraph" w:customStyle="1" w:styleId="services-right-column">
    <w:name w:val="services-right-column"/>
    <w:basedOn w:val="Normal"/>
    <w:rsid w:val="00803B0B"/>
    <w:pPr>
      <w:spacing w:before="100" w:beforeAutospacing="1" w:after="100" w:afterAutospacing="1"/>
    </w:pPr>
    <w:rPr>
      <w:rFonts w:ascii="Tahoma" w:hAnsi="Tahoma" w:cs="Tahoma"/>
      <w:sz w:val="16"/>
      <w:szCs w:val="16"/>
    </w:rPr>
  </w:style>
  <w:style w:type="paragraph" w:customStyle="1" w:styleId="services-hour-title">
    <w:name w:val="services-hour-title"/>
    <w:basedOn w:val="Normal"/>
    <w:rsid w:val="00803B0B"/>
    <w:pPr>
      <w:spacing w:before="100" w:beforeAutospacing="1" w:after="100" w:afterAutospacing="1"/>
      <w:jc w:val="center"/>
    </w:pPr>
    <w:rPr>
      <w:rFonts w:ascii="Tahoma" w:hAnsi="Tahoma" w:cs="Tahoma"/>
      <w:b/>
      <w:bCs/>
      <w:color w:val="664A27"/>
      <w:spacing w:val="14"/>
      <w:sz w:val="15"/>
      <w:szCs w:val="15"/>
    </w:rPr>
  </w:style>
  <w:style w:type="paragraph" w:customStyle="1" w:styleId="hours-description">
    <w:name w:val="hours-description"/>
    <w:basedOn w:val="Normal"/>
    <w:rsid w:val="00803B0B"/>
    <w:pPr>
      <w:spacing w:before="100" w:beforeAutospacing="1" w:after="100" w:afterAutospacing="1"/>
      <w:jc w:val="both"/>
    </w:pPr>
    <w:rPr>
      <w:rFonts w:ascii="Tahoma" w:hAnsi="Tahoma" w:cs="Tahoma"/>
      <w:sz w:val="15"/>
      <w:szCs w:val="15"/>
    </w:rPr>
  </w:style>
  <w:style w:type="paragraph" w:customStyle="1" w:styleId="services-table">
    <w:name w:val="services-table"/>
    <w:basedOn w:val="Normal"/>
    <w:rsid w:val="00803B0B"/>
    <w:pPr>
      <w:spacing w:before="100" w:beforeAutospacing="1" w:after="100" w:afterAutospacing="1"/>
    </w:pPr>
    <w:rPr>
      <w:rFonts w:ascii="Tahoma" w:hAnsi="Tahoma" w:cs="Tahoma"/>
      <w:sz w:val="15"/>
      <w:szCs w:val="15"/>
    </w:rPr>
  </w:style>
  <w:style w:type="paragraph" w:customStyle="1" w:styleId="top-eslimi">
    <w:name w:val="top-eslimi"/>
    <w:basedOn w:val="Normal"/>
    <w:rsid w:val="00803B0B"/>
    <w:pPr>
      <w:spacing w:before="100" w:beforeAutospacing="1" w:after="100" w:afterAutospacing="1"/>
    </w:pPr>
    <w:rPr>
      <w:rFonts w:ascii="Tahoma" w:hAnsi="Tahoma" w:cs="Tahoma"/>
      <w:sz w:val="16"/>
      <w:szCs w:val="16"/>
    </w:rPr>
  </w:style>
  <w:style w:type="paragraph" w:customStyle="1" w:styleId="top-eslimi-left">
    <w:name w:val="top-eslimi-left"/>
    <w:basedOn w:val="Normal"/>
    <w:rsid w:val="00803B0B"/>
    <w:pPr>
      <w:spacing w:before="100" w:beforeAutospacing="1" w:after="100" w:afterAutospacing="1"/>
    </w:pPr>
    <w:rPr>
      <w:rFonts w:ascii="Tahoma" w:hAnsi="Tahoma" w:cs="Tahoma"/>
      <w:sz w:val="16"/>
      <w:szCs w:val="16"/>
    </w:rPr>
  </w:style>
  <w:style w:type="paragraph" w:customStyle="1" w:styleId="astandoc-first-page-back">
    <w:name w:val="astandoc-first-page-back"/>
    <w:basedOn w:val="Normal"/>
    <w:rsid w:val="00803B0B"/>
    <w:pPr>
      <w:shd w:val="clear" w:color="auto" w:fill="F6F6F6"/>
      <w:spacing w:before="100" w:beforeAutospacing="1" w:after="100" w:afterAutospacing="1"/>
    </w:pPr>
    <w:rPr>
      <w:rFonts w:ascii="Tahoma" w:hAnsi="Tahoma" w:cs="Tahoma"/>
      <w:color w:val="000000"/>
      <w:sz w:val="16"/>
      <w:szCs w:val="16"/>
    </w:rPr>
  </w:style>
  <w:style w:type="paragraph" w:customStyle="1" w:styleId="astandoc-firstpage-leftbottom">
    <w:name w:val="astandoc-firstpage-leftbottom"/>
    <w:basedOn w:val="Normal"/>
    <w:rsid w:val="00803B0B"/>
    <w:pPr>
      <w:spacing w:before="100" w:beforeAutospacing="1" w:after="100" w:afterAutospacing="1"/>
    </w:pPr>
    <w:rPr>
      <w:rFonts w:ascii="Tahoma" w:hAnsi="Tahoma" w:cs="Tahoma"/>
      <w:sz w:val="16"/>
      <w:szCs w:val="16"/>
    </w:rPr>
  </w:style>
  <w:style w:type="paragraph" w:customStyle="1" w:styleId="astandoc-firstpage-rightbottom">
    <w:name w:val="astandoc-firstpage-rightbottom"/>
    <w:basedOn w:val="Normal"/>
    <w:rsid w:val="00803B0B"/>
    <w:pPr>
      <w:spacing w:before="100" w:beforeAutospacing="1" w:after="100" w:afterAutospacing="1"/>
    </w:pPr>
    <w:rPr>
      <w:rFonts w:ascii="Tahoma" w:hAnsi="Tahoma" w:cs="Tahoma"/>
      <w:sz w:val="16"/>
      <w:szCs w:val="16"/>
    </w:rPr>
  </w:style>
  <w:style w:type="paragraph" w:customStyle="1" w:styleId="astandoc-main-logo">
    <w:name w:val="astandoc-main-logo"/>
    <w:basedOn w:val="Normal"/>
    <w:rsid w:val="00803B0B"/>
    <w:pPr>
      <w:shd w:val="clear" w:color="auto" w:fill="3D9B89"/>
      <w:spacing w:before="100" w:beforeAutospacing="1" w:after="100" w:afterAutospacing="1"/>
      <w:textAlignment w:val="bottom"/>
    </w:pPr>
    <w:rPr>
      <w:rFonts w:ascii="Tahoma" w:hAnsi="Tahoma" w:cs="Tahoma"/>
      <w:sz w:val="16"/>
      <w:szCs w:val="16"/>
    </w:rPr>
  </w:style>
  <w:style w:type="paragraph" w:customStyle="1" w:styleId="astandoc-right-block">
    <w:name w:val="astandoc-right-block"/>
    <w:basedOn w:val="Normal"/>
    <w:rsid w:val="00803B0B"/>
    <w:pPr>
      <w:shd w:val="clear" w:color="auto" w:fill="9ACDC6"/>
      <w:spacing w:before="100" w:beforeAutospacing="1" w:after="100" w:afterAutospacing="1"/>
      <w:textAlignment w:val="top"/>
    </w:pPr>
    <w:rPr>
      <w:rFonts w:ascii="Tahoma" w:hAnsi="Tahoma" w:cs="Tahoma"/>
      <w:sz w:val="16"/>
      <w:szCs w:val="16"/>
    </w:rPr>
  </w:style>
  <w:style w:type="paragraph" w:customStyle="1" w:styleId="astandoc-left-block">
    <w:name w:val="astandoc-left-block"/>
    <w:basedOn w:val="Normal"/>
    <w:rsid w:val="00803B0B"/>
    <w:pPr>
      <w:shd w:val="clear" w:color="auto" w:fill="9ACDC6"/>
      <w:spacing w:before="100" w:beforeAutospacing="1" w:after="100" w:afterAutospacing="1"/>
      <w:textAlignment w:val="top"/>
    </w:pPr>
    <w:rPr>
      <w:rFonts w:ascii="Tahoma" w:hAnsi="Tahoma" w:cs="Tahoma"/>
      <w:sz w:val="16"/>
      <w:szCs w:val="16"/>
    </w:rPr>
  </w:style>
  <w:style w:type="paragraph" w:customStyle="1" w:styleId="astandoc-top-menu">
    <w:name w:val="astandoc-top-menu"/>
    <w:basedOn w:val="Normal"/>
    <w:rsid w:val="00803B0B"/>
    <w:pPr>
      <w:spacing w:before="100" w:beforeAutospacing="1" w:after="100" w:afterAutospacing="1"/>
    </w:pPr>
    <w:rPr>
      <w:rFonts w:ascii="Tahoma" w:hAnsi="Tahoma" w:cs="Tahoma"/>
      <w:sz w:val="16"/>
      <w:szCs w:val="16"/>
    </w:rPr>
  </w:style>
  <w:style w:type="paragraph" w:customStyle="1" w:styleId="astandoc-theme-search">
    <w:name w:val="astandoc-theme-search"/>
    <w:basedOn w:val="Normal"/>
    <w:rsid w:val="00803B0B"/>
    <w:pPr>
      <w:shd w:val="clear" w:color="auto" w:fill="3D9B89"/>
      <w:spacing w:before="100" w:beforeAutospacing="1" w:after="100" w:afterAutospacing="1"/>
      <w:jc w:val="center"/>
    </w:pPr>
    <w:rPr>
      <w:rFonts w:ascii="Tahoma" w:hAnsi="Tahoma" w:cs="Tahoma"/>
      <w:sz w:val="16"/>
      <w:szCs w:val="16"/>
    </w:rPr>
  </w:style>
  <w:style w:type="paragraph" w:customStyle="1" w:styleId="top-eslimi-left-asnad">
    <w:name w:val="top-eslimi-left-asnad"/>
    <w:basedOn w:val="Normal"/>
    <w:rsid w:val="00803B0B"/>
    <w:pPr>
      <w:spacing w:before="100" w:beforeAutospacing="1" w:after="100" w:afterAutospacing="1"/>
    </w:pPr>
    <w:rPr>
      <w:rFonts w:ascii="Tahoma" w:hAnsi="Tahoma" w:cs="Tahoma"/>
      <w:sz w:val="16"/>
      <w:szCs w:val="16"/>
    </w:rPr>
  </w:style>
  <w:style w:type="paragraph" w:customStyle="1" w:styleId="top-eslimi-asnad">
    <w:name w:val="top-eslimi-asnad"/>
    <w:basedOn w:val="Normal"/>
    <w:rsid w:val="00803B0B"/>
    <w:pPr>
      <w:spacing w:before="100" w:beforeAutospacing="1" w:after="100" w:afterAutospacing="1"/>
    </w:pPr>
    <w:rPr>
      <w:rFonts w:ascii="Tahoma" w:hAnsi="Tahoma" w:cs="Tahoma"/>
      <w:sz w:val="16"/>
      <w:szCs w:val="16"/>
    </w:rPr>
  </w:style>
  <w:style w:type="paragraph" w:customStyle="1" w:styleId="publications-asnad">
    <w:name w:val="publications-asnad"/>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jc w:val="center"/>
    </w:pPr>
    <w:rPr>
      <w:rFonts w:ascii="Tahoma"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spacing w:before="68" w:after="100" w:afterAutospacing="1"/>
    </w:pPr>
    <w:rPr>
      <w:rFonts w:ascii="Tahoma" w:hAnsi="Tahoma" w:cs="Tahoma"/>
      <w:b/>
      <w:bCs/>
      <w:color w:val="666666"/>
      <w:sz w:val="16"/>
      <w:szCs w:val="16"/>
    </w:rPr>
  </w:style>
  <w:style w:type="paragraph" w:customStyle="1" w:styleId="ketabsal-main-logo">
    <w:name w:val="ketabsal-main-logo"/>
    <w:basedOn w:val="Normal"/>
    <w:rsid w:val="00803B0B"/>
    <w:pPr>
      <w:shd w:val="clear" w:color="auto" w:fill="01A3D1"/>
      <w:spacing w:before="100" w:beforeAutospacing="1" w:after="100" w:afterAutospacing="1"/>
      <w:textAlignment w:val="bottom"/>
    </w:pPr>
    <w:rPr>
      <w:rFonts w:ascii="Tahoma" w:hAnsi="Tahoma" w:cs="Tahoma"/>
      <w:sz w:val="16"/>
      <w:szCs w:val="16"/>
    </w:rPr>
  </w:style>
  <w:style w:type="paragraph" w:customStyle="1" w:styleId="ketabsal-top-menu">
    <w:name w:val="ketabsal-top-menu"/>
    <w:basedOn w:val="Normal"/>
    <w:rsid w:val="00803B0B"/>
    <w:pPr>
      <w:spacing w:before="100" w:beforeAutospacing="1" w:after="100" w:afterAutospacing="1"/>
    </w:pPr>
    <w:rPr>
      <w:rFonts w:ascii="Tahoma" w:hAnsi="Tahoma" w:cs="Tahoma"/>
      <w:sz w:val="16"/>
      <w:szCs w:val="16"/>
    </w:rPr>
  </w:style>
  <w:style w:type="paragraph" w:customStyle="1" w:styleId="ketabsal-theme-search">
    <w:name w:val="ketabsal-theme-search"/>
    <w:basedOn w:val="Normal"/>
    <w:rsid w:val="00803B0B"/>
    <w:pPr>
      <w:shd w:val="clear" w:color="auto" w:fill="01A3D1"/>
      <w:spacing w:before="100" w:beforeAutospacing="1" w:after="100" w:afterAutospacing="1"/>
      <w:jc w:val="center"/>
    </w:pPr>
    <w:rPr>
      <w:rFonts w:ascii="Tahoma" w:hAnsi="Tahoma" w:cs="Tahoma"/>
      <w:sz w:val="16"/>
      <w:szCs w:val="16"/>
    </w:rPr>
  </w:style>
  <w:style w:type="paragraph" w:customStyle="1" w:styleId="ketabsal-right-block">
    <w:name w:val="ketabsal-right-block"/>
    <w:basedOn w:val="Normal"/>
    <w:rsid w:val="00803B0B"/>
    <w:pPr>
      <w:shd w:val="clear" w:color="auto" w:fill="F6F6F6"/>
      <w:spacing w:before="100" w:beforeAutospacing="1" w:after="100" w:afterAutospacing="1"/>
      <w:jc w:val="right"/>
      <w:textAlignment w:val="top"/>
    </w:pPr>
    <w:rPr>
      <w:rFonts w:ascii="Tahoma" w:hAnsi="Tahoma" w:cs="Tahoma"/>
      <w:sz w:val="16"/>
      <w:szCs w:val="16"/>
    </w:rPr>
  </w:style>
  <w:style w:type="paragraph" w:customStyle="1" w:styleId="ketabsal-left-block">
    <w:name w:val="ketabsal-left-block"/>
    <w:basedOn w:val="Normal"/>
    <w:rsid w:val="00803B0B"/>
    <w:pPr>
      <w:shd w:val="clear" w:color="auto" w:fill="F6F6F6"/>
      <w:spacing w:before="100" w:beforeAutospacing="1" w:after="100" w:afterAutospacing="1"/>
      <w:jc w:val="right"/>
      <w:textAlignment w:val="top"/>
    </w:pPr>
    <w:rPr>
      <w:rFonts w:ascii="Tahoma" w:hAnsi="Tahoma" w:cs="Tahoma"/>
      <w:sz w:val="16"/>
      <w:szCs w:val="16"/>
    </w:rPr>
  </w:style>
  <w:style w:type="paragraph" w:customStyle="1" w:styleId="ketabsal-title-back">
    <w:name w:val="ketabsal-title-back"/>
    <w:basedOn w:val="Normal"/>
    <w:rsid w:val="00803B0B"/>
    <w:pPr>
      <w:spacing w:before="100" w:beforeAutospacing="1" w:after="100" w:afterAutospacing="1"/>
    </w:pPr>
    <w:rPr>
      <w:rFonts w:ascii="Tahoma" w:hAnsi="Tahoma" w:cs="Tahoma"/>
      <w:b/>
      <w:bCs/>
      <w:color w:val="253C99"/>
      <w:sz w:val="16"/>
      <w:szCs w:val="16"/>
    </w:rPr>
  </w:style>
  <w:style w:type="paragraph" w:customStyle="1" w:styleId="ketabsal-title-back-en">
    <w:name w:val="ketabsal-title-back-en"/>
    <w:basedOn w:val="Normal"/>
    <w:rsid w:val="00803B0B"/>
    <w:pPr>
      <w:spacing w:before="100" w:beforeAutospacing="1" w:after="100" w:afterAutospacing="1"/>
    </w:pPr>
    <w:rPr>
      <w:rFonts w:ascii="Tahoma" w:hAnsi="Tahoma" w:cs="Tahoma"/>
      <w:b/>
      <w:bCs/>
      <w:color w:val="253C99"/>
      <w:sz w:val="16"/>
      <w:szCs w:val="16"/>
    </w:rPr>
  </w:style>
  <w:style w:type="paragraph" w:customStyle="1" w:styleId="ketabsal-text">
    <w:name w:val="ketabsal-text"/>
    <w:basedOn w:val="Normal"/>
    <w:rsid w:val="00803B0B"/>
    <w:pPr>
      <w:pBdr>
        <w:right w:val="single" w:sz="6" w:space="5" w:color="01A3D1"/>
      </w:pBdr>
      <w:spacing w:before="100" w:beforeAutospacing="1" w:after="100" w:afterAutospacing="1"/>
    </w:pPr>
    <w:rPr>
      <w:rFonts w:ascii="Tahoma" w:hAnsi="Tahoma" w:cs="Tahoma"/>
      <w:sz w:val="16"/>
      <w:szCs w:val="16"/>
    </w:rPr>
  </w:style>
  <w:style w:type="paragraph" w:customStyle="1" w:styleId="ketabsal-text-en">
    <w:name w:val="ketabsal-text-en"/>
    <w:basedOn w:val="Normal"/>
    <w:rsid w:val="00803B0B"/>
    <w:pPr>
      <w:pBdr>
        <w:left w:val="single" w:sz="6" w:space="0" w:color="01A3D1"/>
      </w:pBdr>
      <w:spacing w:before="100" w:beforeAutospacing="1" w:after="100" w:afterAutospacing="1"/>
    </w:pPr>
    <w:rPr>
      <w:rFonts w:ascii="Tahoma" w:hAnsi="Tahoma" w:cs="Tahoma"/>
      <w:sz w:val="16"/>
      <w:szCs w:val="16"/>
    </w:rPr>
  </w:style>
  <w:style w:type="paragraph" w:customStyle="1" w:styleId="ketabsal-titles-back">
    <w:name w:val="ketabsal-titles-back"/>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ib-top-logo-back">
    <w:name w:val="ib-top-logo-back"/>
    <w:basedOn w:val="Normal"/>
    <w:rsid w:val="00803B0B"/>
    <w:pPr>
      <w:spacing w:before="100" w:beforeAutospacing="1" w:after="100" w:afterAutospacing="1"/>
      <w:jc w:val="center"/>
      <w:textAlignment w:val="top"/>
    </w:pPr>
    <w:rPr>
      <w:rFonts w:ascii="Tahoma" w:hAnsi="Tahoma" w:cs="Tahoma"/>
      <w:sz w:val="16"/>
      <w:szCs w:val="16"/>
    </w:rPr>
  </w:style>
  <w:style w:type="paragraph" w:customStyle="1" w:styleId="ib-block-title">
    <w:name w:val="ib-block-title"/>
    <w:basedOn w:val="Normal"/>
    <w:rsid w:val="00803B0B"/>
    <w:pPr>
      <w:spacing w:before="100" w:beforeAutospacing="1" w:after="100" w:afterAutospacing="1"/>
      <w:jc w:val="right"/>
    </w:pPr>
    <w:rPr>
      <w:rFonts w:ascii="Tahoma" w:hAnsi="Tahoma" w:cs="Tahoma"/>
      <w:b/>
      <w:bCs/>
      <w:color w:val="000000"/>
      <w:sz w:val="16"/>
      <w:szCs w:val="16"/>
    </w:rPr>
  </w:style>
  <w:style w:type="paragraph" w:customStyle="1" w:styleId="id-block-title2">
    <w:name w:val="id-block-title2"/>
    <w:basedOn w:val="Normal"/>
    <w:rsid w:val="00803B0B"/>
    <w:pPr>
      <w:spacing w:before="100" w:beforeAutospacing="1" w:after="100" w:afterAutospacing="1"/>
      <w:jc w:val="right"/>
    </w:pPr>
    <w:rPr>
      <w:rFonts w:ascii="Tahoma" w:hAnsi="Tahoma" w:cs="Tahoma"/>
      <w:b/>
      <w:bCs/>
      <w:color w:val="000000"/>
      <w:spacing w:val="14"/>
      <w:sz w:val="16"/>
      <w:szCs w:val="16"/>
    </w:rPr>
  </w:style>
  <w:style w:type="paragraph" w:customStyle="1" w:styleId="ib-page-back">
    <w:name w:val="ib-page-back"/>
    <w:basedOn w:val="Normal"/>
    <w:rsid w:val="00803B0B"/>
    <w:pPr>
      <w:spacing w:before="100" w:beforeAutospacing="1" w:after="100" w:afterAutospacing="1"/>
    </w:pPr>
    <w:rPr>
      <w:rFonts w:ascii="Tahoma" w:hAnsi="Tahoma" w:cs="Tahoma"/>
      <w:sz w:val="16"/>
      <w:szCs w:val="16"/>
    </w:rPr>
  </w:style>
  <w:style w:type="paragraph" w:customStyle="1" w:styleId="ib-block-content">
    <w:name w:val="ib-block-content"/>
    <w:basedOn w:val="Normal"/>
    <w:rsid w:val="00803B0B"/>
    <w:pPr>
      <w:spacing w:before="100" w:beforeAutospacing="1" w:after="100" w:afterAutospacing="1"/>
      <w:jc w:val="right"/>
    </w:pPr>
    <w:rPr>
      <w:rFonts w:ascii="Tahoma" w:hAnsi="Tahoma" w:cs="Tahoma"/>
      <w:sz w:val="16"/>
      <w:szCs w:val="16"/>
    </w:rPr>
  </w:style>
  <w:style w:type="paragraph" w:customStyle="1" w:styleId="ib-block-content01">
    <w:name w:val="ib-block-content01"/>
    <w:basedOn w:val="Normal"/>
    <w:rsid w:val="00803B0B"/>
    <w:pPr>
      <w:spacing w:before="100" w:beforeAutospacing="1" w:after="100" w:afterAutospacing="1"/>
      <w:jc w:val="right"/>
    </w:pPr>
    <w:rPr>
      <w:rFonts w:ascii="Tahoma" w:hAnsi="Tahoma" w:cs="Tahoma"/>
      <w:sz w:val="16"/>
      <w:szCs w:val="16"/>
    </w:rPr>
  </w:style>
  <w:style w:type="paragraph" w:customStyle="1" w:styleId="ib-news-title">
    <w:name w:val="ib-news-title"/>
    <w:basedOn w:val="Normal"/>
    <w:rsid w:val="00803B0B"/>
    <w:pPr>
      <w:pBdr>
        <w:bottom w:val="single" w:sz="6" w:space="3" w:color="000000"/>
      </w:pBdr>
      <w:spacing w:before="100" w:beforeAutospacing="1" w:after="100" w:afterAutospacing="1"/>
      <w:jc w:val="right"/>
    </w:pPr>
    <w:rPr>
      <w:rFonts w:ascii="Tahoma" w:hAnsi="Tahoma" w:cs="Tahoma"/>
      <w:b/>
      <w:bCs/>
      <w:color w:val="000000"/>
      <w:spacing w:val="14"/>
      <w:sz w:val="16"/>
      <w:szCs w:val="16"/>
    </w:rPr>
  </w:style>
  <w:style w:type="paragraph" w:customStyle="1" w:styleId="ib-news-date">
    <w:name w:val="ib-news-date"/>
    <w:basedOn w:val="Normal"/>
    <w:rsid w:val="00803B0B"/>
    <w:pPr>
      <w:spacing w:before="100" w:beforeAutospacing="1" w:after="100" w:afterAutospacing="1"/>
    </w:pPr>
    <w:rPr>
      <w:rFonts w:ascii="Tahoma" w:hAnsi="Tahoma" w:cs="Tahoma"/>
      <w:color w:val="666666"/>
      <w:sz w:val="14"/>
      <w:szCs w:val="14"/>
    </w:rPr>
  </w:style>
  <w:style w:type="paragraph" w:customStyle="1" w:styleId="ib-date">
    <w:name w:val="ib-date"/>
    <w:basedOn w:val="Normal"/>
    <w:rsid w:val="00803B0B"/>
    <w:pPr>
      <w:spacing w:before="100" w:beforeAutospacing="1" w:after="100" w:afterAutospacing="1"/>
    </w:pPr>
    <w:rPr>
      <w:rFonts w:ascii="Tahoma" w:hAnsi="Tahoma" w:cs="Tahoma"/>
      <w:color w:val="666666"/>
      <w:sz w:val="15"/>
      <w:szCs w:val="15"/>
    </w:rPr>
  </w:style>
  <w:style w:type="paragraph" w:customStyle="1" w:styleId="ib-top-menu-back">
    <w:name w:val="ib-top-menu-back"/>
    <w:basedOn w:val="Normal"/>
    <w:rsid w:val="00803B0B"/>
    <w:pPr>
      <w:spacing w:before="100" w:beforeAutospacing="1" w:after="100" w:afterAutospacing="1"/>
    </w:pPr>
    <w:rPr>
      <w:rFonts w:ascii="Tahoma" w:hAnsi="Tahoma" w:cs="Tahoma"/>
      <w:sz w:val="16"/>
      <w:szCs w:val="16"/>
    </w:rPr>
  </w:style>
  <w:style w:type="paragraph" w:customStyle="1" w:styleId="ib-ul">
    <w:name w:val="ib-ul"/>
    <w:basedOn w:val="Normal"/>
    <w:rsid w:val="00803B0B"/>
    <w:pPr>
      <w:spacing w:before="100" w:beforeAutospacing="1" w:after="100" w:afterAutospacing="1"/>
      <w:jc w:val="right"/>
    </w:pPr>
    <w:rPr>
      <w:rFonts w:ascii="Tahoma" w:hAnsi="Tahoma" w:cs="Tahoma"/>
      <w:sz w:val="16"/>
      <w:szCs w:val="16"/>
    </w:rPr>
  </w:style>
  <w:style w:type="paragraph" w:customStyle="1" w:styleId="ib-ul-book">
    <w:name w:val="ib-ul-book"/>
    <w:basedOn w:val="Normal"/>
    <w:rsid w:val="00803B0B"/>
    <w:pPr>
      <w:spacing w:before="100" w:beforeAutospacing="1" w:after="100" w:afterAutospacing="1"/>
      <w:jc w:val="right"/>
    </w:pPr>
    <w:rPr>
      <w:rFonts w:ascii="Tahoma" w:hAnsi="Tahoma" w:cs="Tahoma"/>
      <w:sz w:val="16"/>
      <w:szCs w:val="16"/>
    </w:rPr>
  </w:style>
  <w:style w:type="paragraph" w:customStyle="1" w:styleId="ib-center-line">
    <w:name w:val="ib-center-line"/>
    <w:basedOn w:val="Normal"/>
    <w:rsid w:val="00803B0B"/>
    <w:pPr>
      <w:pBdr>
        <w:top w:val="dotted" w:sz="6" w:space="0" w:color="999999"/>
      </w:pBdr>
      <w:spacing w:before="100" w:beforeAutospacing="1" w:after="100" w:afterAutospacing="1"/>
    </w:pPr>
    <w:rPr>
      <w:rFonts w:ascii="Tahoma"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spacing w:before="100" w:beforeAutospacing="1" w:after="100" w:afterAutospacing="1"/>
      <w:jc w:val="center"/>
    </w:pPr>
    <w:rPr>
      <w:rFonts w:ascii="Tahoma"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jc w:val="center"/>
    </w:pPr>
    <w:rPr>
      <w:rFonts w:ascii="Tahoma" w:hAnsi="Tahoma" w:cs="Tahoma"/>
      <w:b/>
      <w:bCs/>
      <w:color w:val="990000"/>
      <w:sz w:val="16"/>
      <w:szCs w:val="16"/>
    </w:rPr>
  </w:style>
  <w:style w:type="paragraph" w:customStyle="1" w:styleId="main-logo">
    <w:name w:val="main-logo"/>
    <w:basedOn w:val="Normal"/>
    <w:rsid w:val="00803B0B"/>
    <w:rPr>
      <w:rFonts w:ascii="Tahoma" w:hAnsi="Tahoma" w:cs="Tahoma"/>
      <w:sz w:val="16"/>
      <w:szCs w:val="16"/>
    </w:rPr>
  </w:style>
  <w:style w:type="paragraph" w:customStyle="1" w:styleId="topmenu">
    <w:name w:val="topmenu"/>
    <w:basedOn w:val="Normal"/>
    <w:rsid w:val="00803B0B"/>
    <w:pPr>
      <w:spacing w:before="100" w:beforeAutospacing="1" w:after="100" w:afterAutospacing="1"/>
    </w:pPr>
    <w:rPr>
      <w:rFonts w:ascii="Tahoma" w:hAnsi="Tahoma" w:cs="Tahoma"/>
      <w:sz w:val="16"/>
      <w:szCs w:val="16"/>
    </w:rPr>
  </w:style>
  <w:style w:type="paragraph" w:customStyle="1" w:styleId="content">
    <w:name w:val="content"/>
    <w:basedOn w:val="Normal"/>
    <w:rsid w:val="00803B0B"/>
    <w:pPr>
      <w:spacing w:before="100" w:beforeAutospacing="1" w:after="100" w:afterAutospacing="1"/>
    </w:pPr>
    <w:rPr>
      <w:rFonts w:ascii="Tahoma" w:hAnsi="Tahoma" w:cs="Tahoma"/>
      <w:sz w:val="16"/>
      <w:szCs w:val="16"/>
    </w:rPr>
  </w:style>
  <w:style w:type="paragraph" w:customStyle="1" w:styleId="storycat">
    <w:name w:val="storycat"/>
    <w:basedOn w:val="Normal"/>
    <w:rsid w:val="00803B0B"/>
    <w:pPr>
      <w:spacing w:before="100" w:beforeAutospacing="1" w:after="100" w:afterAutospacing="1"/>
    </w:pPr>
    <w:rPr>
      <w:rFonts w:ascii="Tahoma" w:hAnsi="Tahoma" w:cs="Tahoma"/>
      <w:b/>
      <w:bCs/>
      <w:sz w:val="25"/>
      <w:szCs w:val="25"/>
      <w:u w:val="single"/>
    </w:rPr>
  </w:style>
  <w:style w:type="paragraph" w:customStyle="1" w:styleId="boxtitle">
    <w:name w:val="boxtitle"/>
    <w:basedOn w:val="Normal"/>
    <w:rsid w:val="00803B0B"/>
    <w:pPr>
      <w:spacing w:before="100" w:beforeAutospacing="1" w:after="100" w:afterAutospacing="1"/>
    </w:pPr>
    <w:rPr>
      <w:rFonts w:ascii="Tahoma"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spacing w:before="24" w:after="100" w:afterAutospacing="1"/>
    </w:pPr>
    <w:rPr>
      <w:rFonts w:ascii="Tahoma"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spacing w:before="68" w:after="68"/>
      <w:ind w:left="68" w:right="68"/>
    </w:pPr>
    <w:rPr>
      <w:rFonts w:ascii="Tahoma" w:hAnsi="Tahoma" w:cs="Tahoma"/>
      <w:sz w:val="23"/>
      <w:szCs w:val="23"/>
    </w:rPr>
  </w:style>
  <w:style w:type="paragraph" w:customStyle="1" w:styleId="pn-navtabs">
    <w:name w:val="pn-navtabs"/>
    <w:basedOn w:val="Normal"/>
    <w:rsid w:val="00803B0B"/>
    <w:pPr>
      <w:shd w:val="clear" w:color="auto" w:fill="000000"/>
      <w:spacing w:before="100" w:beforeAutospacing="1" w:after="100" w:afterAutospacing="1"/>
      <w:jc w:val="center"/>
    </w:pPr>
    <w:rPr>
      <w:rFonts w:ascii="Tahoma" w:hAnsi="Tahoma" w:cs="Tahoma"/>
      <w:color w:val="FFFFFF"/>
      <w:sz w:val="16"/>
      <w:szCs w:val="16"/>
    </w:rPr>
  </w:style>
  <w:style w:type="paragraph" w:customStyle="1" w:styleId="xannav">
    <w:name w:val="xannav"/>
    <w:basedOn w:val="Normal"/>
    <w:rsid w:val="00803B0B"/>
    <w:pPr>
      <w:shd w:val="clear" w:color="auto" w:fill="FFFFFF"/>
      <w:spacing w:before="100" w:beforeAutospacing="1" w:after="100" w:afterAutospacing="1"/>
    </w:pPr>
    <w:rPr>
      <w:rFonts w:ascii="Tahoma" w:hAnsi="Tahoma" w:cs="Tahoma"/>
      <w:color w:val="000000"/>
      <w:sz w:val="16"/>
      <w:szCs w:val="16"/>
    </w:rPr>
  </w:style>
  <w:style w:type="paragraph" w:customStyle="1" w:styleId="xannavtext">
    <w:name w:val="xannavtext"/>
    <w:basedOn w:val="Normal"/>
    <w:rsid w:val="00803B0B"/>
    <w:pPr>
      <w:spacing w:before="100" w:beforeAutospacing="1" w:after="100" w:afterAutospacing="1" w:line="190" w:lineRule="atLeast"/>
    </w:pPr>
    <w:rPr>
      <w:rFonts w:ascii="Tahoma" w:hAnsi="Tahoma" w:cs="Tahoma"/>
      <w:b/>
      <w:bCs/>
      <w:sz w:val="14"/>
      <w:szCs w:val="14"/>
    </w:rPr>
  </w:style>
  <w:style w:type="paragraph" w:customStyle="1" w:styleId="pn-subwhite">
    <w:name w:val="pn-sub_white"/>
    <w:basedOn w:val="Normal"/>
    <w:rsid w:val="00803B0B"/>
    <w:pPr>
      <w:spacing w:before="100" w:beforeAutospacing="1" w:after="100" w:afterAutospacing="1"/>
    </w:pPr>
    <w:rPr>
      <w:rFonts w:ascii="Tahoma" w:hAnsi="Tahoma" w:cs="Tahoma"/>
      <w:color w:val="FFFFFF"/>
      <w:sz w:val="16"/>
      <w:szCs w:val="16"/>
    </w:rPr>
  </w:style>
  <w:style w:type="paragraph" w:customStyle="1" w:styleId="table1">
    <w:name w:val="table1"/>
    <w:basedOn w:val="Normal"/>
    <w:rsid w:val="00803B0B"/>
    <w:pPr>
      <w:spacing w:before="100" w:beforeAutospacing="1" w:after="68"/>
      <w:textAlignment w:val="top"/>
    </w:pPr>
    <w:rPr>
      <w:rFonts w:ascii="Tahoma" w:hAnsi="Tahoma" w:cs="Tahoma"/>
      <w:sz w:val="16"/>
      <w:szCs w:val="16"/>
    </w:rPr>
  </w:style>
  <w:style w:type="paragraph" w:customStyle="1" w:styleId="table2">
    <w:name w:val="table2"/>
    <w:basedOn w:val="Normal"/>
    <w:rsid w:val="00803B0B"/>
    <w:pPr>
      <w:spacing w:before="100" w:beforeAutospacing="1" w:after="68"/>
      <w:textAlignment w:val="top"/>
    </w:pPr>
    <w:rPr>
      <w:rFonts w:ascii="Tahoma"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pPr>
    <w:rPr>
      <w:rFonts w:ascii="Tahoma" w:hAnsi="Tahoma" w:cs="Tahoma"/>
      <w:sz w:val="16"/>
      <w:szCs w:val="16"/>
    </w:rPr>
  </w:style>
  <w:style w:type="paragraph" w:customStyle="1" w:styleId="horbar">
    <w:name w:val="horbar"/>
    <w:basedOn w:val="Normal"/>
    <w:rsid w:val="00803B0B"/>
    <w:pPr>
      <w:spacing w:before="100" w:beforeAutospacing="1" w:after="100" w:afterAutospacing="1"/>
    </w:pPr>
    <w:rPr>
      <w:rFonts w:ascii="Tahoma" w:hAnsi="Tahoma" w:cs="Tahoma"/>
      <w:color w:val="FFFFFF"/>
      <w:sz w:val="16"/>
      <w:szCs w:val="16"/>
    </w:rPr>
  </w:style>
  <w:style w:type="paragraph" w:customStyle="1" w:styleId="horizitem">
    <w:name w:val="horizitem"/>
    <w:basedOn w:val="Normal"/>
    <w:rsid w:val="00803B0B"/>
    <w:pPr>
      <w:spacing w:before="100" w:beforeAutospacing="1" w:after="100" w:afterAutospacing="1"/>
    </w:pPr>
    <w:rPr>
      <w:rFonts w:ascii="Tahoma"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spacing w:before="100" w:beforeAutospacing="1" w:after="100" w:afterAutospacing="1"/>
      <w:textAlignment w:val="center"/>
    </w:pPr>
    <w:rPr>
      <w:rFonts w:ascii="Tahoma"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pPr>
    <w:rPr>
      <w:rFonts w:ascii="Tahoma" w:hAnsi="Tahoma" w:cs="Tahoma"/>
      <w:sz w:val="16"/>
      <w:szCs w:val="16"/>
    </w:rPr>
  </w:style>
  <w:style w:type="paragraph" w:customStyle="1" w:styleId="horizsubitem">
    <w:name w:val="horizsubitem"/>
    <w:basedOn w:val="Normal"/>
    <w:rsid w:val="00803B0B"/>
    <w:pPr>
      <w:spacing w:before="100" w:beforeAutospacing="1" w:after="100" w:afterAutospacing="1"/>
      <w:jc w:val="right"/>
    </w:pPr>
    <w:rPr>
      <w:rFonts w:ascii="Tahoma"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spacing w:before="27" w:after="27" w:line="0" w:lineRule="atLeast"/>
    </w:pPr>
    <w:rPr>
      <w:rFonts w:ascii="Tahoma" w:hAnsi="Tahoma" w:cs="Tahoma"/>
      <w:sz w:val="2"/>
      <w:szCs w:val="2"/>
    </w:rPr>
  </w:style>
  <w:style w:type="paragraph" w:customStyle="1" w:styleId="verbar">
    <w:name w:val="verbar"/>
    <w:basedOn w:val="Normal"/>
    <w:rsid w:val="00803B0B"/>
    <w:pPr>
      <w:spacing w:before="100" w:beforeAutospacing="1" w:after="100" w:afterAutospacing="1"/>
    </w:pPr>
    <w:rPr>
      <w:rFonts w:ascii="Tahoma" w:hAnsi="Tahoma" w:cs="Tahoma"/>
      <w:color w:val="FFFFFF"/>
      <w:sz w:val="16"/>
      <w:szCs w:val="16"/>
    </w:rPr>
  </w:style>
  <w:style w:type="paragraph" w:customStyle="1" w:styleId="vertitem">
    <w:name w:val="vertitem"/>
    <w:basedOn w:val="Normal"/>
    <w:rsid w:val="00803B0B"/>
    <w:pPr>
      <w:spacing w:before="100" w:beforeAutospacing="1" w:after="100" w:afterAutospacing="1"/>
      <w:jc w:val="right"/>
    </w:pPr>
    <w:rPr>
      <w:rFonts w:ascii="Tahoma"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pPr>
    <w:rPr>
      <w:rFonts w:ascii="Tahoma" w:hAnsi="Tahoma" w:cs="Tahoma"/>
      <w:sz w:val="16"/>
      <w:szCs w:val="16"/>
    </w:rPr>
  </w:style>
  <w:style w:type="paragraph" w:customStyle="1" w:styleId="vertsubframe">
    <w:name w:val="vertsubframe"/>
    <w:basedOn w:val="Normal"/>
    <w:rsid w:val="00803B0B"/>
    <w:pPr>
      <w:spacing w:before="100" w:beforeAutospacing="1" w:after="100" w:afterAutospacing="1"/>
    </w:pPr>
    <w:rPr>
      <w:rFonts w:ascii="Tahoma" w:hAnsi="Tahoma" w:cs="Tahoma"/>
      <w:sz w:val="16"/>
      <w:szCs w:val="16"/>
    </w:rPr>
  </w:style>
  <w:style w:type="paragraph" w:customStyle="1" w:styleId="vertsubitem">
    <w:name w:val="vertsubitem"/>
    <w:basedOn w:val="Normal"/>
    <w:rsid w:val="00803B0B"/>
    <w:pPr>
      <w:spacing w:before="100" w:beforeAutospacing="1" w:after="100" w:afterAutospacing="1"/>
      <w:jc w:val="right"/>
    </w:pPr>
    <w:rPr>
      <w:rFonts w:ascii="Tahoma" w:hAnsi="Tahoma" w:cs="Tahoma"/>
      <w:sz w:val="16"/>
      <w:szCs w:val="16"/>
    </w:rPr>
  </w:style>
  <w:style w:type="paragraph" w:customStyle="1" w:styleId="vertsubseparator">
    <w:name w:val="vertsubseparator"/>
    <w:basedOn w:val="Normal"/>
    <w:rsid w:val="00803B0B"/>
    <w:pPr>
      <w:spacing w:before="68" w:after="163" w:line="14" w:lineRule="atLeast"/>
    </w:pPr>
    <w:rPr>
      <w:rFonts w:ascii="Tahoma" w:hAnsi="Tahoma" w:cs="Tahoma"/>
      <w:sz w:val="2"/>
      <w:szCs w:val="2"/>
    </w:rPr>
  </w:style>
  <w:style w:type="paragraph" w:customStyle="1" w:styleId="treemenudiv">
    <w:name w:val="treemenudiv"/>
    <w:basedOn w:val="Normal"/>
    <w:rsid w:val="00803B0B"/>
    <w:pPr>
      <w:spacing w:before="100" w:beforeAutospacing="1" w:after="100" w:afterAutospacing="1"/>
    </w:pPr>
    <w:rPr>
      <w:rFonts w:ascii="Tahoma" w:hAnsi="Tahoma" w:cs="Tahoma"/>
      <w:sz w:val="16"/>
      <w:szCs w:val="16"/>
    </w:rPr>
  </w:style>
  <w:style w:type="paragraph" w:customStyle="1" w:styleId="phplmnormal">
    <w:name w:val="phplmnormal"/>
    <w:basedOn w:val="Normal"/>
    <w:rsid w:val="00803B0B"/>
    <w:pPr>
      <w:spacing w:before="100" w:beforeAutospacing="1" w:after="100" w:afterAutospacing="1"/>
    </w:pPr>
    <w:rPr>
      <w:rFonts w:ascii="Tahoma" w:hAnsi="Tahoma" w:cs="Tahoma"/>
      <w:color w:val="FFFFFF"/>
      <w:sz w:val="15"/>
      <w:szCs w:val="15"/>
    </w:rPr>
  </w:style>
  <w:style w:type="paragraph" w:customStyle="1" w:styleId="bodba">
    <w:name w:val="bod_ba"/>
    <w:basedOn w:val="Normal"/>
    <w:rsid w:val="00803B0B"/>
    <w:pPr>
      <w:spacing w:before="100" w:beforeAutospacing="1" w:after="100" w:afterAutospacing="1"/>
    </w:pPr>
    <w:rPr>
      <w:rFonts w:ascii="Tahoma" w:hAnsi="Tahoma" w:cs="Tahoma"/>
      <w:sz w:val="16"/>
      <w:szCs w:val="16"/>
    </w:rPr>
  </w:style>
  <w:style w:type="paragraph" w:customStyle="1" w:styleId="pane">
    <w:name w:val="pane"/>
    <w:basedOn w:val="Normal"/>
    <w:rsid w:val="00803B0B"/>
    <w:pPr>
      <w:spacing w:before="100" w:beforeAutospacing="1" w:after="100" w:afterAutospacing="1"/>
    </w:pPr>
    <w:rPr>
      <w:rFonts w:ascii="Tahoma"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pPr>
    <w:rPr>
      <w:rFonts w:ascii="Tahoma"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rPr>
      <w:rFonts w:ascii="Tahoma" w:hAnsi="Tahoma" w:cs="Tahoma"/>
      <w:sz w:val="16"/>
      <w:szCs w:val="16"/>
    </w:rPr>
  </w:style>
  <w:style w:type="paragraph" w:customStyle="1" w:styleId="daplinkversettings">
    <w:name w:val="daplinkversettings"/>
    <w:basedOn w:val="Normal"/>
    <w:rsid w:val="00D844EF"/>
    <w:pPr>
      <w:shd w:val="clear" w:color="auto" w:fill="E7E7E7"/>
    </w:pPr>
    <w:rPr>
      <w:rFonts w:ascii="Tahoma" w:hAnsi="Tahoma" w:cs="Tahoma"/>
      <w:vanish/>
      <w:sz w:val="16"/>
      <w:szCs w:val="16"/>
    </w:rPr>
  </w:style>
  <w:style w:type="paragraph" w:customStyle="1" w:styleId="daplvwhatisthis">
    <w:name w:val="daplvwhatisthis"/>
    <w:basedOn w:val="Normal"/>
    <w:rsid w:val="00D844EF"/>
    <w:rPr>
      <w:rFonts w:ascii="Tahoma" w:hAnsi="Tahoma" w:cs="Tahoma"/>
      <w:sz w:val="16"/>
      <w:szCs w:val="16"/>
    </w:rPr>
  </w:style>
  <w:style w:type="paragraph" w:customStyle="1" w:styleId="daplvlogo">
    <w:name w:val="daplvlogo"/>
    <w:basedOn w:val="Normal"/>
    <w:rsid w:val="00D844EF"/>
    <w:pPr>
      <w:spacing w:before="100" w:beforeAutospacing="1" w:after="100" w:afterAutospacing="1"/>
      <w:textAlignment w:val="center"/>
    </w:pPr>
    <w:rPr>
      <w:rFonts w:ascii="Tahoma" w:hAnsi="Tahoma" w:cs="Tahoma"/>
      <w:sz w:val="16"/>
      <w:szCs w:val="16"/>
    </w:rPr>
  </w:style>
  <w:style w:type="paragraph" w:customStyle="1" w:styleId="daplvsubtitle">
    <w:name w:val="daplvsubtitle"/>
    <w:basedOn w:val="Normal"/>
    <w:rsid w:val="00D844EF"/>
    <w:pPr>
      <w:spacing w:before="100" w:beforeAutospacing="1" w:after="100" w:afterAutospacing="1"/>
    </w:pPr>
    <w:rPr>
      <w:rFonts w:ascii="Tahoma" w:hAnsi="Tahoma" w:cs="Tahoma"/>
      <w:color w:val="8D7D82"/>
      <w:sz w:val="16"/>
      <w:szCs w:val="16"/>
    </w:rPr>
  </w:style>
  <w:style w:type="paragraph" w:customStyle="1" w:styleId="daplvmorelink">
    <w:name w:val="daplvmorelink"/>
    <w:basedOn w:val="Normal"/>
    <w:rsid w:val="00D844EF"/>
    <w:pPr>
      <w:spacing w:before="177" w:after="100" w:afterAutospacing="1"/>
      <w:jc w:val="right"/>
    </w:pPr>
    <w:rPr>
      <w:rFonts w:ascii="Tahoma" w:hAnsi="Tahoma" w:cs="Tahoma"/>
      <w:sz w:val="16"/>
      <w:szCs w:val="16"/>
    </w:rPr>
  </w:style>
  <w:style w:type="paragraph" w:customStyle="1" w:styleId="daplvdwl">
    <w:name w:val="daplvdwl"/>
    <w:basedOn w:val="Normal"/>
    <w:rsid w:val="00D844EF"/>
    <w:pPr>
      <w:spacing w:before="82" w:after="82"/>
    </w:pPr>
    <w:rPr>
      <w:rFonts w:ascii="Tahoma" w:hAnsi="Tahoma" w:cs="Tahoma"/>
      <w:sz w:val="16"/>
      <w:szCs w:val="16"/>
    </w:rPr>
  </w:style>
  <w:style w:type="paragraph" w:customStyle="1" w:styleId="daplv-valid">
    <w:name w:val="daplv-valid"/>
    <w:basedOn w:val="Normal"/>
    <w:rsid w:val="00D844EF"/>
    <w:pPr>
      <w:spacing w:before="100" w:beforeAutospacing="1" w:after="100" w:afterAutospacing="1"/>
    </w:pPr>
    <w:rPr>
      <w:rFonts w:ascii="Tahoma" w:hAnsi="Tahoma" w:cs="Tahoma"/>
      <w:sz w:val="16"/>
      <w:szCs w:val="16"/>
    </w:rPr>
  </w:style>
  <w:style w:type="paragraph" w:customStyle="1" w:styleId="daplv-invalid">
    <w:name w:val="daplv-invalid"/>
    <w:basedOn w:val="Normal"/>
    <w:rsid w:val="00D844EF"/>
    <w:pPr>
      <w:spacing w:before="100" w:beforeAutospacing="1" w:after="100" w:afterAutospacing="1"/>
    </w:pPr>
    <w:rPr>
      <w:rFonts w:ascii="Tahoma" w:hAnsi="Tahoma" w:cs="Tahoma"/>
      <w:sz w:val="16"/>
      <w:szCs w:val="16"/>
    </w:rPr>
  </w:style>
  <w:style w:type="paragraph" w:customStyle="1" w:styleId="daplv-pending">
    <w:name w:val="daplv-pending"/>
    <w:basedOn w:val="Normal"/>
    <w:rsid w:val="00D844EF"/>
    <w:pPr>
      <w:spacing w:before="100" w:beforeAutospacing="1" w:after="100" w:afterAutospacing="1"/>
    </w:pPr>
    <w:rPr>
      <w:rFonts w:ascii="Tahoma" w:hAnsi="Tahoma" w:cs="Tahoma"/>
      <w:sz w:val="16"/>
      <w:szCs w:val="16"/>
    </w:rPr>
  </w:style>
  <w:style w:type="paragraph" w:customStyle="1" w:styleId="daplv-unknown">
    <w:name w:val="daplv-unknown"/>
    <w:basedOn w:val="Normal"/>
    <w:rsid w:val="00D844EF"/>
    <w:pPr>
      <w:spacing w:before="100" w:beforeAutospacing="1" w:after="100" w:afterAutospacing="1"/>
    </w:pPr>
    <w:rPr>
      <w:rFonts w:ascii="Tahoma" w:hAnsi="Tahoma" w:cs="Tahoma"/>
      <w:sz w:val="16"/>
      <w:szCs w:val="16"/>
    </w:rPr>
  </w:style>
  <w:style w:type="paragraph" w:customStyle="1" w:styleId="daplvinfo-pending">
    <w:name w:val="daplvinfo-pending"/>
    <w:basedOn w:val="Normal"/>
    <w:rsid w:val="00D844EF"/>
    <w:pPr>
      <w:spacing w:before="100" w:beforeAutospacing="1" w:after="100" w:afterAutospacing="1"/>
    </w:pPr>
    <w:rPr>
      <w:rFonts w:ascii="Tahoma" w:hAnsi="Tahoma" w:cs="Tahoma"/>
      <w:sz w:val="16"/>
      <w:szCs w:val="16"/>
    </w:rPr>
  </w:style>
  <w:style w:type="paragraph" w:customStyle="1" w:styleId="daplvinfo">
    <w:name w:val="daplvinfo"/>
    <w:basedOn w:val="Normal"/>
    <w:rsid w:val="00D844EF"/>
    <w:pPr>
      <w:spacing w:before="100" w:beforeAutospacing="1" w:after="100" w:afterAutospacing="1"/>
    </w:pPr>
    <w:rPr>
      <w:rFonts w:ascii="Tahoma" w:hAnsi="Tahoma" w:cs="Tahoma"/>
      <w:sz w:val="16"/>
      <w:szCs w:val="16"/>
    </w:rPr>
  </w:style>
  <w:style w:type="paragraph" w:customStyle="1" w:styleId="daplvinfo-rtl">
    <w:name w:val="daplvinfo-rtl"/>
    <w:basedOn w:val="Normal"/>
    <w:rsid w:val="00D844EF"/>
    <w:pPr>
      <w:spacing w:before="100" w:beforeAutospacing="1" w:after="100" w:afterAutospacing="1"/>
    </w:pPr>
    <w:rPr>
      <w:rFonts w:ascii="Tahoma" w:hAnsi="Tahoma" w:cs="Tahoma"/>
      <w:sz w:val="16"/>
      <w:szCs w:val="16"/>
    </w:rPr>
  </w:style>
  <w:style w:type="paragraph" w:customStyle="1" w:styleId="daplvinfo1">
    <w:name w:val="daplvinfo1"/>
    <w:basedOn w:val="Normal"/>
    <w:rsid w:val="00D844EF"/>
    <w:pPr>
      <w:spacing w:before="100" w:beforeAutospacing="1" w:after="100" w:afterAutospacing="1"/>
    </w:pPr>
    <w:rPr>
      <w:rFonts w:ascii="Tahoma" w:hAnsi="Tahoma" w:cs="Tahoma"/>
      <w:sz w:val="16"/>
      <w:szCs w:val="16"/>
    </w:rPr>
  </w:style>
  <w:style w:type="paragraph" w:customStyle="1" w:styleId="daplvinfo1-rtl">
    <w:name w:val="daplvinfo1-rtl"/>
    <w:basedOn w:val="Normal"/>
    <w:rsid w:val="00D844EF"/>
    <w:pPr>
      <w:spacing w:before="100" w:beforeAutospacing="1" w:after="100" w:afterAutospacing="1"/>
    </w:pPr>
    <w:rPr>
      <w:rFonts w:ascii="Tahoma" w:hAnsi="Tahoma" w:cs="Tahoma"/>
      <w:sz w:val="16"/>
      <w:szCs w:val="16"/>
    </w:rPr>
  </w:style>
  <w:style w:type="paragraph" w:customStyle="1" w:styleId="daplvinfo2">
    <w:name w:val="daplvinfo2"/>
    <w:basedOn w:val="Normal"/>
    <w:rsid w:val="00D844EF"/>
    <w:pPr>
      <w:spacing w:before="100" w:beforeAutospacing="1" w:after="100" w:afterAutospacing="1"/>
    </w:pPr>
    <w:rPr>
      <w:rFonts w:ascii="Tahoma" w:hAnsi="Tahoma" w:cs="Tahoma"/>
      <w:sz w:val="16"/>
      <w:szCs w:val="16"/>
    </w:rPr>
  </w:style>
  <w:style w:type="paragraph" w:customStyle="1" w:styleId="daplv-valid1">
    <w:name w:val="daplv-valid1"/>
    <w:basedOn w:val="Normal"/>
    <w:rsid w:val="00D844EF"/>
    <w:rPr>
      <w:rFonts w:ascii="Tahoma" w:hAnsi="Tahoma" w:cs="Tahoma"/>
      <w:sz w:val="16"/>
      <w:szCs w:val="16"/>
    </w:rPr>
  </w:style>
  <w:style w:type="paragraph" w:customStyle="1" w:styleId="daplv-invalid1">
    <w:name w:val="daplv-invalid1"/>
    <w:basedOn w:val="Normal"/>
    <w:rsid w:val="00D844EF"/>
    <w:rPr>
      <w:rFonts w:ascii="Tahoma" w:hAnsi="Tahoma" w:cs="Tahoma"/>
      <w:sz w:val="16"/>
      <w:szCs w:val="16"/>
    </w:rPr>
  </w:style>
  <w:style w:type="paragraph" w:customStyle="1" w:styleId="daplv-pending1">
    <w:name w:val="daplv-pending1"/>
    <w:basedOn w:val="Normal"/>
    <w:rsid w:val="00D844EF"/>
    <w:rPr>
      <w:rFonts w:ascii="Tahoma" w:hAnsi="Tahoma" w:cs="Tahoma"/>
      <w:sz w:val="16"/>
      <w:szCs w:val="16"/>
    </w:rPr>
  </w:style>
  <w:style w:type="paragraph" w:customStyle="1" w:styleId="daplv-unknown1">
    <w:name w:val="daplv-unknown1"/>
    <w:basedOn w:val="Normal"/>
    <w:rsid w:val="00D844EF"/>
    <w:rPr>
      <w:rFonts w:ascii="Tahoma" w:hAnsi="Tahoma" w:cs="Tahoma"/>
      <w:sz w:val="16"/>
      <w:szCs w:val="16"/>
    </w:rPr>
  </w:style>
  <w:style w:type="paragraph" w:customStyle="1" w:styleId="daplvinfo-pending1">
    <w:name w:val="daplvinfo-pending1"/>
    <w:basedOn w:val="Normal"/>
    <w:rsid w:val="00D844EF"/>
    <w:pPr>
      <w:spacing w:before="100" w:beforeAutospacing="1" w:after="100" w:afterAutospacing="1"/>
    </w:pPr>
    <w:rPr>
      <w:rFonts w:ascii="Tahoma" w:hAnsi="Tahoma" w:cs="Tahoma"/>
      <w:vanish/>
      <w:sz w:val="16"/>
      <w:szCs w:val="16"/>
    </w:rPr>
  </w:style>
  <w:style w:type="paragraph" w:customStyle="1" w:styleId="daplvinfo3">
    <w:name w:val="daplvinfo3"/>
    <w:basedOn w:val="Normal"/>
    <w:rsid w:val="00D844EF"/>
    <w:pPr>
      <w:spacing w:before="100" w:beforeAutospacing="1" w:after="100" w:afterAutospacing="1"/>
    </w:pPr>
    <w:rPr>
      <w:rFonts w:ascii="Tahoma" w:hAnsi="Tahoma" w:cs="Tahoma"/>
      <w:vanish/>
      <w:sz w:val="16"/>
      <w:szCs w:val="16"/>
    </w:rPr>
  </w:style>
  <w:style w:type="paragraph" w:customStyle="1" w:styleId="daplvinfo-rtl1">
    <w:name w:val="daplvinfo-rtl1"/>
    <w:basedOn w:val="Normal"/>
    <w:rsid w:val="00D844EF"/>
    <w:pPr>
      <w:spacing w:before="100" w:beforeAutospacing="1" w:after="100" w:afterAutospacing="1"/>
    </w:pPr>
    <w:rPr>
      <w:rFonts w:ascii="Tahoma" w:hAnsi="Tahoma" w:cs="Tahoma"/>
      <w:vanish/>
      <w:sz w:val="16"/>
      <w:szCs w:val="16"/>
    </w:rPr>
  </w:style>
  <w:style w:type="paragraph" w:customStyle="1" w:styleId="daplvinfo4">
    <w:name w:val="daplvinfo4"/>
    <w:basedOn w:val="Normal"/>
    <w:rsid w:val="00D844EF"/>
    <w:pPr>
      <w:shd w:val="clear" w:color="auto" w:fill="FFFFFF"/>
      <w:spacing w:line="204" w:lineRule="atLeast"/>
    </w:pPr>
    <w:rPr>
      <w:rFonts w:ascii="Arial" w:hAnsi="Arial" w:cs="Arial"/>
      <w:color w:val="000000"/>
      <w:sz w:val="16"/>
      <w:szCs w:val="16"/>
    </w:rPr>
  </w:style>
  <w:style w:type="paragraph" w:customStyle="1" w:styleId="daplvinfo-rtl2">
    <w:name w:val="daplvinfo-rtl2"/>
    <w:basedOn w:val="Normal"/>
    <w:rsid w:val="00D844EF"/>
    <w:pPr>
      <w:shd w:val="clear" w:color="auto" w:fill="FFFFFF"/>
      <w:spacing w:line="204" w:lineRule="atLeast"/>
    </w:pPr>
    <w:rPr>
      <w:rFonts w:ascii="Arial"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pPr>
    <w:rPr>
      <w:rFonts w:ascii="Tahoma"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pPr>
    <w:rPr>
      <w:rFonts w:ascii="Tahoma" w:hAnsi="Tahoma" w:cs="Tahoma"/>
      <w:sz w:val="16"/>
      <w:szCs w:val="16"/>
    </w:rPr>
  </w:style>
  <w:style w:type="paragraph" w:customStyle="1" w:styleId="daplvinfo21">
    <w:name w:val="daplvinfo21"/>
    <w:basedOn w:val="Normal"/>
    <w:rsid w:val="00D844EF"/>
    <w:rPr>
      <w:rFonts w:ascii="Tahoma"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rPr>
      <w:rFonts w:ascii="Tahoma"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 w:type="paragraph" w:customStyle="1" w:styleId="titles">
    <w:name w:val="titles"/>
    <w:basedOn w:val="Normal"/>
    <w:rsid w:val="00B06CBB"/>
    <w:pPr>
      <w:spacing w:before="100" w:beforeAutospacing="1" w:after="100" w:afterAutospacing="1"/>
    </w:pPr>
    <w:rPr>
      <w:rFonts w:ascii="Tahoma" w:hAnsi="Tahoma" w:cs="Tahoma"/>
      <w:sz w:val="18"/>
      <w:szCs w:val="18"/>
    </w:rPr>
  </w:style>
  <w:style w:type="paragraph" w:customStyle="1" w:styleId="abstract">
    <w:name w:val="abstract"/>
    <w:basedOn w:val="Normal"/>
    <w:rsid w:val="00B06CBB"/>
    <w:pPr>
      <w:spacing w:before="100" w:beforeAutospacing="1" w:after="100" w:afterAutospacing="1"/>
    </w:pPr>
    <w:rPr>
      <w:rFonts w:ascii="Tahoma" w:hAnsi="Tahoma" w:cs="Tahoma"/>
      <w:sz w:val="18"/>
      <w:szCs w:val="18"/>
    </w:rPr>
  </w:style>
  <w:style w:type="paragraph" w:styleId="HTMLPreformatted">
    <w:name w:val="HTML Preformatted"/>
    <w:basedOn w:val="Normal"/>
    <w:link w:val="HTMLPreformattedChar"/>
    <w:uiPriority w:val="99"/>
    <w:semiHidden/>
    <w:unhideWhenUsed/>
    <w:rsid w:val="00665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665C1A"/>
    <w:rPr>
      <w:rFonts w:ascii="Courier New" w:eastAsia="Times New Roman" w:hAnsi="Courier New" w:cs="Courier New"/>
      <w:sz w:val="20"/>
      <w:szCs w:val="20"/>
    </w:rPr>
  </w:style>
  <w:style w:type="paragraph" w:customStyle="1" w:styleId="heads">
    <w:name w:val="heads"/>
    <w:basedOn w:val="Normal"/>
    <w:rsid w:val="00090DA6"/>
    <w:pPr>
      <w:spacing w:before="100" w:beforeAutospacing="1" w:after="100" w:afterAutospacing="1"/>
    </w:pPr>
    <w:rPr>
      <w:rFonts w:ascii="Tahoma" w:hAnsi="Tahoma" w:cs="Tahoma"/>
      <w:sz w:val="18"/>
      <w:szCs w:val="18"/>
    </w:rPr>
  </w:style>
</w:styles>
</file>

<file path=word/webSettings.xml><?xml version="1.0" encoding="utf-8"?>
<w:webSettings xmlns:r="http://schemas.openxmlformats.org/officeDocument/2006/relationships" xmlns:w="http://schemas.openxmlformats.org/wordprocessingml/2006/main">
  <w:divs>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25580">
      <w:bodyDiv w:val="1"/>
      <w:marLeft w:val="0"/>
      <w:marRight w:val="0"/>
      <w:marTop w:val="0"/>
      <w:marBottom w:val="0"/>
      <w:divBdr>
        <w:top w:val="none" w:sz="0" w:space="0" w:color="auto"/>
        <w:left w:val="none" w:sz="0" w:space="0" w:color="auto"/>
        <w:bottom w:val="none" w:sz="0" w:space="0" w:color="auto"/>
        <w:right w:val="none" w:sz="0" w:space="0" w:color="auto"/>
      </w:divBdr>
      <w:divsChild>
        <w:div w:id="1355769904">
          <w:marLeft w:val="-144"/>
          <w:marRight w:val="-144"/>
          <w:marTop w:val="0"/>
          <w:marBottom w:val="0"/>
          <w:divBdr>
            <w:top w:val="none" w:sz="0" w:space="0" w:color="auto"/>
            <w:left w:val="none" w:sz="0" w:space="0" w:color="auto"/>
            <w:bottom w:val="none" w:sz="0" w:space="0" w:color="auto"/>
            <w:right w:val="none" w:sz="0" w:space="0" w:color="auto"/>
          </w:divBdr>
        </w:div>
        <w:div w:id="430317273">
          <w:marLeft w:val="0"/>
          <w:marRight w:val="71"/>
          <w:marTop w:val="0"/>
          <w:marBottom w:val="0"/>
          <w:divBdr>
            <w:top w:val="none" w:sz="0" w:space="0" w:color="auto"/>
            <w:left w:val="none" w:sz="0" w:space="0" w:color="auto"/>
            <w:bottom w:val="none" w:sz="0" w:space="0" w:color="auto"/>
            <w:right w:val="none" w:sz="0" w:space="0" w:color="auto"/>
          </w:divBdr>
        </w:div>
        <w:div w:id="2114860169">
          <w:marLeft w:val="0"/>
          <w:marRight w:val="71"/>
          <w:marTop w:val="0"/>
          <w:marBottom w:val="0"/>
          <w:divBdr>
            <w:top w:val="none" w:sz="0" w:space="0" w:color="auto"/>
            <w:left w:val="none" w:sz="0" w:space="0" w:color="auto"/>
            <w:bottom w:val="none" w:sz="0" w:space="0" w:color="auto"/>
            <w:right w:val="none" w:sz="0" w:space="0" w:color="auto"/>
          </w:divBdr>
        </w:div>
        <w:div w:id="1943341651">
          <w:marLeft w:val="0"/>
          <w:marRight w:val="71"/>
          <w:marTop w:val="0"/>
          <w:marBottom w:val="0"/>
          <w:divBdr>
            <w:top w:val="none" w:sz="0" w:space="0" w:color="auto"/>
            <w:left w:val="none" w:sz="0" w:space="0" w:color="auto"/>
            <w:bottom w:val="none" w:sz="0" w:space="0" w:color="auto"/>
            <w:right w:val="none" w:sz="0" w:space="0" w:color="auto"/>
          </w:divBdr>
        </w:div>
        <w:div w:id="234821670">
          <w:marLeft w:val="0"/>
          <w:marRight w:val="71"/>
          <w:marTop w:val="0"/>
          <w:marBottom w:val="0"/>
          <w:divBdr>
            <w:top w:val="none" w:sz="0" w:space="0" w:color="auto"/>
            <w:left w:val="none" w:sz="0" w:space="0" w:color="auto"/>
            <w:bottom w:val="none" w:sz="0" w:space="0" w:color="auto"/>
            <w:right w:val="none" w:sz="0" w:space="0" w:color="auto"/>
          </w:divBdr>
        </w:div>
        <w:div w:id="71049085">
          <w:marLeft w:val="0"/>
          <w:marRight w:val="-108"/>
          <w:marTop w:val="0"/>
          <w:marBottom w:val="0"/>
          <w:divBdr>
            <w:top w:val="none" w:sz="0" w:space="0" w:color="auto"/>
            <w:left w:val="none" w:sz="0" w:space="0" w:color="auto"/>
            <w:bottom w:val="none" w:sz="0" w:space="0" w:color="auto"/>
            <w:right w:val="none" w:sz="0" w:space="0" w:color="auto"/>
          </w:divBdr>
        </w:div>
        <w:div w:id="399790727">
          <w:marLeft w:val="0"/>
          <w:marRight w:val="-108"/>
          <w:marTop w:val="0"/>
          <w:marBottom w:val="0"/>
          <w:divBdr>
            <w:top w:val="none" w:sz="0" w:space="0" w:color="auto"/>
            <w:left w:val="none" w:sz="0" w:space="0" w:color="auto"/>
            <w:bottom w:val="none" w:sz="0" w:space="0" w:color="auto"/>
            <w:right w:val="none" w:sz="0" w:space="0" w:color="auto"/>
          </w:divBdr>
        </w:div>
        <w:div w:id="875234334">
          <w:marLeft w:val="0"/>
          <w:marRight w:val="72"/>
          <w:marTop w:val="0"/>
          <w:marBottom w:val="0"/>
          <w:divBdr>
            <w:top w:val="none" w:sz="0" w:space="0" w:color="auto"/>
            <w:left w:val="none" w:sz="0" w:space="0" w:color="auto"/>
            <w:bottom w:val="none" w:sz="0" w:space="0" w:color="auto"/>
            <w:right w:val="none" w:sz="0" w:space="0" w:color="auto"/>
          </w:divBdr>
        </w:div>
        <w:div w:id="1801068193">
          <w:marLeft w:val="0"/>
          <w:marRight w:val="71"/>
          <w:marTop w:val="0"/>
          <w:marBottom w:val="0"/>
          <w:divBdr>
            <w:top w:val="none" w:sz="0" w:space="0" w:color="auto"/>
            <w:left w:val="none" w:sz="0" w:space="0" w:color="auto"/>
            <w:bottom w:val="none" w:sz="0" w:space="0" w:color="auto"/>
            <w:right w:val="none" w:sz="0" w:space="0" w:color="auto"/>
          </w:divBdr>
        </w:div>
        <w:div w:id="536282162">
          <w:marLeft w:val="0"/>
          <w:marRight w:val="0"/>
          <w:marTop w:val="0"/>
          <w:marBottom w:val="0"/>
          <w:divBdr>
            <w:top w:val="none" w:sz="0" w:space="0" w:color="auto"/>
            <w:left w:val="none" w:sz="0" w:space="0" w:color="auto"/>
            <w:bottom w:val="none" w:sz="0" w:space="0" w:color="auto"/>
            <w:right w:val="none" w:sz="0" w:space="0" w:color="auto"/>
          </w:divBdr>
        </w:div>
        <w:div w:id="1816140907">
          <w:marLeft w:val="0"/>
          <w:marRight w:val="71"/>
          <w:marTop w:val="0"/>
          <w:marBottom w:val="0"/>
          <w:divBdr>
            <w:top w:val="none" w:sz="0" w:space="0" w:color="auto"/>
            <w:left w:val="none" w:sz="0" w:space="0" w:color="auto"/>
            <w:bottom w:val="none" w:sz="0" w:space="0" w:color="auto"/>
            <w:right w:val="none" w:sz="0" w:space="0" w:color="auto"/>
          </w:divBdr>
        </w:div>
        <w:div w:id="994920054">
          <w:marLeft w:val="0"/>
          <w:marRight w:val="0"/>
          <w:marTop w:val="0"/>
          <w:marBottom w:val="0"/>
          <w:divBdr>
            <w:top w:val="none" w:sz="0" w:space="0" w:color="auto"/>
            <w:left w:val="none" w:sz="0" w:space="0" w:color="auto"/>
            <w:bottom w:val="none" w:sz="0" w:space="0" w:color="auto"/>
            <w:right w:val="none" w:sz="0" w:space="0" w:color="auto"/>
          </w:divBdr>
        </w:div>
        <w:div w:id="856381340">
          <w:marLeft w:val="0"/>
          <w:marRight w:val="71"/>
          <w:marTop w:val="0"/>
          <w:marBottom w:val="0"/>
          <w:divBdr>
            <w:top w:val="none" w:sz="0" w:space="0" w:color="auto"/>
            <w:left w:val="none" w:sz="0" w:space="0" w:color="auto"/>
            <w:bottom w:val="none" w:sz="0" w:space="0" w:color="auto"/>
            <w:right w:val="none" w:sz="0" w:space="0" w:color="auto"/>
          </w:divBdr>
        </w:div>
        <w:div w:id="191303303">
          <w:marLeft w:val="0"/>
          <w:marRight w:val="0"/>
          <w:marTop w:val="0"/>
          <w:marBottom w:val="0"/>
          <w:divBdr>
            <w:top w:val="none" w:sz="0" w:space="0" w:color="auto"/>
            <w:left w:val="none" w:sz="0" w:space="0" w:color="auto"/>
            <w:bottom w:val="none" w:sz="0" w:space="0" w:color="auto"/>
            <w:right w:val="none" w:sz="0" w:space="0" w:color="auto"/>
          </w:divBdr>
        </w:div>
        <w:div w:id="1697459290">
          <w:marLeft w:val="0"/>
          <w:marRight w:val="0"/>
          <w:marTop w:val="0"/>
          <w:marBottom w:val="0"/>
          <w:divBdr>
            <w:top w:val="none" w:sz="0" w:space="0" w:color="auto"/>
            <w:left w:val="none" w:sz="0" w:space="0" w:color="auto"/>
            <w:bottom w:val="none" w:sz="0" w:space="0" w:color="auto"/>
            <w:right w:val="none" w:sz="0" w:space="0" w:color="auto"/>
          </w:divBdr>
        </w:div>
        <w:div w:id="378213457">
          <w:marLeft w:val="0"/>
          <w:marRight w:val="0"/>
          <w:marTop w:val="0"/>
          <w:marBottom w:val="0"/>
          <w:divBdr>
            <w:top w:val="none" w:sz="0" w:space="0" w:color="auto"/>
            <w:left w:val="none" w:sz="0" w:space="0" w:color="auto"/>
            <w:bottom w:val="none" w:sz="0" w:space="0" w:color="auto"/>
            <w:right w:val="none" w:sz="0" w:space="0" w:color="auto"/>
          </w:divBdr>
        </w:div>
        <w:div w:id="77560647">
          <w:marLeft w:val="0"/>
          <w:marRight w:val="0"/>
          <w:marTop w:val="0"/>
          <w:marBottom w:val="0"/>
          <w:divBdr>
            <w:top w:val="none" w:sz="0" w:space="0" w:color="auto"/>
            <w:left w:val="none" w:sz="0" w:space="0" w:color="auto"/>
            <w:bottom w:val="none" w:sz="0" w:space="0" w:color="auto"/>
            <w:right w:val="none" w:sz="0" w:space="0" w:color="auto"/>
          </w:divBdr>
        </w:div>
        <w:div w:id="139855956">
          <w:marLeft w:val="0"/>
          <w:marRight w:val="0"/>
          <w:marTop w:val="0"/>
          <w:marBottom w:val="0"/>
          <w:divBdr>
            <w:top w:val="none" w:sz="0" w:space="0" w:color="auto"/>
            <w:left w:val="none" w:sz="0" w:space="0" w:color="auto"/>
            <w:bottom w:val="none" w:sz="0" w:space="0" w:color="auto"/>
            <w:right w:val="none" w:sz="0" w:space="0" w:color="auto"/>
          </w:divBdr>
        </w:div>
        <w:div w:id="352801031">
          <w:marLeft w:val="0"/>
          <w:marRight w:val="71"/>
          <w:marTop w:val="0"/>
          <w:marBottom w:val="0"/>
          <w:divBdr>
            <w:top w:val="none" w:sz="0" w:space="0" w:color="auto"/>
            <w:left w:val="none" w:sz="0" w:space="0" w:color="auto"/>
            <w:bottom w:val="none" w:sz="0" w:space="0" w:color="auto"/>
            <w:right w:val="none" w:sz="0" w:space="0" w:color="auto"/>
          </w:divBdr>
        </w:div>
        <w:div w:id="644704832">
          <w:marLeft w:val="0"/>
          <w:marRight w:val="0"/>
          <w:marTop w:val="0"/>
          <w:marBottom w:val="0"/>
          <w:divBdr>
            <w:top w:val="none" w:sz="0" w:space="0" w:color="auto"/>
            <w:left w:val="none" w:sz="0" w:space="0" w:color="auto"/>
            <w:bottom w:val="none" w:sz="0" w:space="0" w:color="auto"/>
            <w:right w:val="none" w:sz="0" w:space="0" w:color="auto"/>
          </w:divBdr>
        </w:div>
        <w:div w:id="785777010">
          <w:marLeft w:val="567"/>
          <w:marRight w:val="0"/>
          <w:marTop w:val="0"/>
          <w:marBottom w:val="0"/>
          <w:divBdr>
            <w:top w:val="none" w:sz="0" w:space="0" w:color="auto"/>
            <w:left w:val="none" w:sz="0" w:space="0" w:color="auto"/>
            <w:bottom w:val="none" w:sz="0" w:space="0" w:color="auto"/>
            <w:right w:val="none" w:sz="0" w:space="0" w:color="auto"/>
          </w:divBdr>
        </w:div>
        <w:div w:id="1746687188">
          <w:marLeft w:val="567"/>
          <w:marRight w:val="0"/>
          <w:marTop w:val="0"/>
          <w:marBottom w:val="0"/>
          <w:divBdr>
            <w:top w:val="none" w:sz="0" w:space="0" w:color="auto"/>
            <w:left w:val="none" w:sz="0" w:space="0" w:color="auto"/>
            <w:bottom w:val="none" w:sz="0" w:space="0" w:color="auto"/>
            <w:right w:val="none" w:sz="0" w:space="0" w:color="auto"/>
          </w:divBdr>
        </w:div>
        <w:div w:id="1884293704">
          <w:marLeft w:val="567"/>
          <w:marRight w:val="0"/>
          <w:marTop w:val="0"/>
          <w:marBottom w:val="0"/>
          <w:divBdr>
            <w:top w:val="none" w:sz="0" w:space="0" w:color="auto"/>
            <w:left w:val="none" w:sz="0" w:space="0" w:color="auto"/>
            <w:bottom w:val="none" w:sz="0" w:space="0" w:color="auto"/>
            <w:right w:val="none" w:sz="0" w:space="0" w:color="auto"/>
          </w:divBdr>
        </w:div>
        <w:div w:id="1715276311">
          <w:marLeft w:val="567"/>
          <w:marRight w:val="0"/>
          <w:marTop w:val="0"/>
          <w:marBottom w:val="0"/>
          <w:divBdr>
            <w:top w:val="none" w:sz="0" w:space="0" w:color="auto"/>
            <w:left w:val="none" w:sz="0" w:space="0" w:color="auto"/>
            <w:bottom w:val="none" w:sz="0" w:space="0" w:color="auto"/>
            <w:right w:val="none" w:sz="0" w:space="0" w:color="auto"/>
          </w:divBdr>
        </w:div>
        <w:div w:id="2441731">
          <w:marLeft w:val="0"/>
          <w:marRight w:val="0"/>
          <w:marTop w:val="0"/>
          <w:marBottom w:val="0"/>
          <w:divBdr>
            <w:top w:val="none" w:sz="0" w:space="0" w:color="auto"/>
            <w:left w:val="none" w:sz="0" w:space="0" w:color="auto"/>
            <w:bottom w:val="none" w:sz="0" w:space="0" w:color="auto"/>
            <w:right w:val="none" w:sz="0" w:space="0" w:color="auto"/>
          </w:divBdr>
          <w:divsChild>
            <w:div w:id="281040920">
              <w:marLeft w:val="0"/>
              <w:marRight w:val="0"/>
              <w:marTop w:val="0"/>
              <w:marBottom w:val="0"/>
              <w:divBdr>
                <w:top w:val="none" w:sz="0" w:space="0" w:color="auto"/>
                <w:left w:val="none" w:sz="0" w:space="0" w:color="auto"/>
                <w:bottom w:val="none" w:sz="0" w:space="0" w:color="auto"/>
                <w:right w:val="none" w:sz="0" w:space="0" w:color="auto"/>
              </w:divBdr>
              <w:divsChild>
                <w:div w:id="328336338">
                  <w:marLeft w:val="0"/>
                  <w:marRight w:val="0"/>
                  <w:marTop w:val="0"/>
                  <w:marBottom w:val="0"/>
                  <w:divBdr>
                    <w:top w:val="none" w:sz="0" w:space="0" w:color="auto"/>
                    <w:left w:val="none" w:sz="0" w:space="0" w:color="auto"/>
                    <w:bottom w:val="none" w:sz="0" w:space="0" w:color="auto"/>
                    <w:right w:val="none" w:sz="0" w:space="0" w:color="auto"/>
                  </w:divBdr>
                </w:div>
              </w:divsChild>
            </w:div>
            <w:div w:id="1663311519">
              <w:marLeft w:val="0"/>
              <w:marRight w:val="0"/>
              <w:marTop w:val="0"/>
              <w:marBottom w:val="0"/>
              <w:divBdr>
                <w:top w:val="none" w:sz="0" w:space="0" w:color="auto"/>
                <w:left w:val="none" w:sz="0" w:space="0" w:color="auto"/>
                <w:bottom w:val="none" w:sz="0" w:space="0" w:color="auto"/>
                <w:right w:val="none" w:sz="0" w:space="0" w:color="auto"/>
              </w:divBdr>
              <w:divsChild>
                <w:div w:id="953294759">
                  <w:marLeft w:val="0"/>
                  <w:marRight w:val="0"/>
                  <w:marTop w:val="0"/>
                  <w:marBottom w:val="0"/>
                  <w:divBdr>
                    <w:top w:val="none" w:sz="0" w:space="0" w:color="auto"/>
                    <w:left w:val="none" w:sz="0" w:space="0" w:color="auto"/>
                    <w:bottom w:val="none" w:sz="0" w:space="0" w:color="auto"/>
                    <w:right w:val="none" w:sz="0" w:space="0" w:color="auto"/>
                  </w:divBdr>
                </w:div>
              </w:divsChild>
            </w:div>
            <w:div w:id="1469972494">
              <w:marLeft w:val="0"/>
              <w:marRight w:val="0"/>
              <w:marTop w:val="0"/>
              <w:marBottom w:val="0"/>
              <w:divBdr>
                <w:top w:val="none" w:sz="0" w:space="0" w:color="auto"/>
                <w:left w:val="none" w:sz="0" w:space="0" w:color="auto"/>
                <w:bottom w:val="none" w:sz="0" w:space="0" w:color="auto"/>
                <w:right w:val="none" w:sz="0" w:space="0" w:color="auto"/>
              </w:divBdr>
              <w:divsChild>
                <w:div w:id="1511795904">
                  <w:marLeft w:val="0"/>
                  <w:marRight w:val="0"/>
                  <w:marTop w:val="0"/>
                  <w:marBottom w:val="0"/>
                  <w:divBdr>
                    <w:top w:val="none" w:sz="0" w:space="0" w:color="auto"/>
                    <w:left w:val="none" w:sz="0" w:space="0" w:color="auto"/>
                    <w:bottom w:val="none" w:sz="0" w:space="0" w:color="auto"/>
                    <w:right w:val="none" w:sz="0" w:space="0" w:color="auto"/>
                  </w:divBdr>
                </w:div>
              </w:divsChild>
            </w:div>
            <w:div w:id="130023726">
              <w:marLeft w:val="0"/>
              <w:marRight w:val="0"/>
              <w:marTop w:val="0"/>
              <w:marBottom w:val="0"/>
              <w:divBdr>
                <w:top w:val="none" w:sz="0" w:space="0" w:color="auto"/>
                <w:left w:val="none" w:sz="0" w:space="0" w:color="auto"/>
                <w:bottom w:val="none" w:sz="0" w:space="0" w:color="auto"/>
                <w:right w:val="none" w:sz="0" w:space="0" w:color="auto"/>
              </w:divBdr>
              <w:divsChild>
                <w:div w:id="373848803">
                  <w:marLeft w:val="0"/>
                  <w:marRight w:val="0"/>
                  <w:marTop w:val="0"/>
                  <w:marBottom w:val="0"/>
                  <w:divBdr>
                    <w:top w:val="none" w:sz="0" w:space="0" w:color="auto"/>
                    <w:left w:val="none" w:sz="0" w:space="0" w:color="auto"/>
                    <w:bottom w:val="none" w:sz="0" w:space="0" w:color="auto"/>
                    <w:right w:val="none" w:sz="0" w:space="0" w:color="auto"/>
                  </w:divBdr>
                </w:div>
              </w:divsChild>
            </w:div>
            <w:div w:id="107678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56038">
      <w:bodyDiv w:val="1"/>
      <w:marLeft w:val="0"/>
      <w:marRight w:val="0"/>
      <w:marTop w:val="0"/>
      <w:marBottom w:val="0"/>
      <w:divBdr>
        <w:top w:val="none" w:sz="0" w:space="0" w:color="auto"/>
        <w:left w:val="none" w:sz="0" w:space="0" w:color="auto"/>
        <w:bottom w:val="none" w:sz="0" w:space="0" w:color="auto"/>
        <w:right w:val="none" w:sz="0" w:space="0" w:color="auto"/>
      </w:divBdr>
      <w:divsChild>
        <w:div w:id="748115895">
          <w:marLeft w:val="0"/>
          <w:marRight w:val="0"/>
          <w:marTop w:val="1800"/>
          <w:marBottom w:val="0"/>
          <w:divBdr>
            <w:top w:val="none" w:sz="0" w:space="0" w:color="auto"/>
            <w:left w:val="none" w:sz="0" w:space="0" w:color="auto"/>
            <w:bottom w:val="none" w:sz="0" w:space="0" w:color="auto"/>
            <w:right w:val="none" w:sz="0" w:space="0" w:color="auto"/>
          </w:divBdr>
        </w:div>
        <w:div w:id="406734257">
          <w:marLeft w:val="0"/>
          <w:marRight w:val="0"/>
          <w:marTop w:val="0"/>
          <w:marBottom w:val="0"/>
          <w:divBdr>
            <w:top w:val="none" w:sz="0" w:space="0" w:color="auto"/>
            <w:left w:val="none" w:sz="0" w:space="0" w:color="auto"/>
            <w:bottom w:val="none" w:sz="0" w:space="0" w:color="auto"/>
            <w:right w:val="none" w:sz="0" w:space="0" w:color="auto"/>
          </w:divBdr>
        </w:div>
        <w:div w:id="1137263899">
          <w:marLeft w:val="0"/>
          <w:marRight w:val="0"/>
          <w:marTop w:val="0"/>
          <w:marBottom w:val="0"/>
          <w:divBdr>
            <w:top w:val="none" w:sz="0" w:space="0" w:color="auto"/>
            <w:left w:val="none" w:sz="0" w:space="0" w:color="auto"/>
            <w:bottom w:val="none" w:sz="0" w:space="0" w:color="auto"/>
            <w:right w:val="none" w:sz="0" w:space="0" w:color="auto"/>
          </w:divBdr>
        </w:div>
        <w:div w:id="1117068994">
          <w:marLeft w:val="0"/>
          <w:marRight w:val="0"/>
          <w:marTop w:val="0"/>
          <w:marBottom w:val="0"/>
          <w:divBdr>
            <w:top w:val="none" w:sz="0" w:space="0" w:color="auto"/>
            <w:left w:val="none" w:sz="0" w:space="0" w:color="auto"/>
            <w:bottom w:val="none" w:sz="0" w:space="0" w:color="auto"/>
            <w:right w:val="none" w:sz="0" w:space="0" w:color="auto"/>
          </w:divBdr>
        </w:div>
        <w:div w:id="469322999">
          <w:marLeft w:val="0"/>
          <w:marRight w:val="0"/>
          <w:marTop w:val="0"/>
          <w:marBottom w:val="0"/>
          <w:divBdr>
            <w:top w:val="none" w:sz="0" w:space="0" w:color="auto"/>
            <w:left w:val="none" w:sz="0" w:space="0" w:color="auto"/>
            <w:bottom w:val="none" w:sz="0" w:space="0" w:color="auto"/>
            <w:right w:val="none" w:sz="0" w:space="0" w:color="auto"/>
          </w:divBdr>
        </w:div>
        <w:div w:id="861020267">
          <w:marLeft w:val="0"/>
          <w:marRight w:val="0"/>
          <w:marTop w:val="0"/>
          <w:marBottom w:val="0"/>
          <w:divBdr>
            <w:top w:val="none" w:sz="0" w:space="0" w:color="auto"/>
            <w:left w:val="none" w:sz="0" w:space="0" w:color="auto"/>
            <w:bottom w:val="none" w:sz="0" w:space="0" w:color="auto"/>
            <w:right w:val="none" w:sz="0" w:space="0" w:color="auto"/>
          </w:divBdr>
        </w:div>
        <w:div w:id="671950796">
          <w:marLeft w:val="0"/>
          <w:marRight w:val="0"/>
          <w:marTop w:val="0"/>
          <w:marBottom w:val="0"/>
          <w:divBdr>
            <w:top w:val="none" w:sz="0" w:space="0" w:color="auto"/>
            <w:left w:val="none" w:sz="0" w:space="0" w:color="auto"/>
            <w:bottom w:val="none" w:sz="0" w:space="0" w:color="auto"/>
            <w:right w:val="none" w:sz="0" w:space="0" w:color="auto"/>
          </w:divBdr>
        </w:div>
        <w:div w:id="1416976620">
          <w:marLeft w:val="0"/>
          <w:marRight w:val="0"/>
          <w:marTop w:val="0"/>
          <w:marBottom w:val="0"/>
          <w:divBdr>
            <w:top w:val="none" w:sz="0" w:space="0" w:color="auto"/>
            <w:left w:val="none" w:sz="0" w:space="0" w:color="auto"/>
            <w:bottom w:val="none" w:sz="0" w:space="0" w:color="auto"/>
            <w:right w:val="none" w:sz="0" w:space="0" w:color="auto"/>
          </w:divBdr>
        </w:div>
        <w:div w:id="73166750">
          <w:marLeft w:val="0"/>
          <w:marRight w:val="0"/>
          <w:marTop w:val="0"/>
          <w:marBottom w:val="0"/>
          <w:divBdr>
            <w:top w:val="none" w:sz="0" w:space="0" w:color="auto"/>
            <w:left w:val="none" w:sz="0" w:space="0" w:color="auto"/>
            <w:bottom w:val="none" w:sz="0" w:space="0" w:color="auto"/>
            <w:right w:val="none" w:sz="0" w:space="0" w:color="auto"/>
          </w:divBdr>
        </w:div>
        <w:div w:id="340858588">
          <w:marLeft w:val="0"/>
          <w:marRight w:val="0"/>
          <w:marTop w:val="0"/>
          <w:marBottom w:val="0"/>
          <w:divBdr>
            <w:top w:val="none" w:sz="0" w:space="0" w:color="auto"/>
            <w:left w:val="none" w:sz="0" w:space="0" w:color="auto"/>
            <w:bottom w:val="none" w:sz="0" w:space="0" w:color="auto"/>
            <w:right w:val="none" w:sz="0" w:space="0" w:color="auto"/>
          </w:divBdr>
          <w:divsChild>
            <w:div w:id="662928052">
              <w:marLeft w:val="0"/>
              <w:marRight w:val="0"/>
              <w:marTop w:val="0"/>
              <w:marBottom w:val="0"/>
              <w:divBdr>
                <w:top w:val="none" w:sz="0" w:space="0" w:color="auto"/>
                <w:left w:val="none" w:sz="0" w:space="0" w:color="auto"/>
                <w:bottom w:val="none" w:sz="0" w:space="0" w:color="auto"/>
                <w:right w:val="none" w:sz="0" w:space="0" w:color="auto"/>
              </w:divBdr>
              <w:divsChild>
                <w:div w:id="611128679">
                  <w:marLeft w:val="0"/>
                  <w:marRight w:val="0"/>
                  <w:marTop w:val="0"/>
                  <w:marBottom w:val="0"/>
                  <w:divBdr>
                    <w:top w:val="none" w:sz="0" w:space="0" w:color="auto"/>
                    <w:left w:val="none" w:sz="0" w:space="0" w:color="auto"/>
                    <w:bottom w:val="none" w:sz="0" w:space="0" w:color="auto"/>
                    <w:right w:val="none" w:sz="0" w:space="0" w:color="auto"/>
                  </w:divBdr>
                </w:div>
              </w:divsChild>
            </w:div>
            <w:div w:id="201141270">
              <w:marLeft w:val="0"/>
              <w:marRight w:val="0"/>
              <w:marTop w:val="0"/>
              <w:marBottom w:val="0"/>
              <w:divBdr>
                <w:top w:val="none" w:sz="0" w:space="0" w:color="auto"/>
                <w:left w:val="none" w:sz="0" w:space="0" w:color="auto"/>
                <w:bottom w:val="none" w:sz="0" w:space="0" w:color="auto"/>
                <w:right w:val="none" w:sz="0" w:space="0" w:color="auto"/>
              </w:divBdr>
              <w:divsChild>
                <w:div w:id="1920363548">
                  <w:marLeft w:val="0"/>
                  <w:marRight w:val="0"/>
                  <w:marTop w:val="0"/>
                  <w:marBottom w:val="0"/>
                  <w:divBdr>
                    <w:top w:val="none" w:sz="0" w:space="0" w:color="auto"/>
                    <w:left w:val="none" w:sz="0" w:space="0" w:color="auto"/>
                    <w:bottom w:val="none" w:sz="0" w:space="0" w:color="auto"/>
                    <w:right w:val="none" w:sz="0" w:space="0" w:color="auto"/>
                  </w:divBdr>
                </w:div>
              </w:divsChild>
            </w:div>
            <w:div w:id="2035225306">
              <w:marLeft w:val="0"/>
              <w:marRight w:val="0"/>
              <w:marTop w:val="0"/>
              <w:marBottom w:val="0"/>
              <w:divBdr>
                <w:top w:val="none" w:sz="0" w:space="0" w:color="auto"/>
                <w:left w:val="none" w:sz="0" w:space="0" w:color="auto"/>
                <w:bottom w:val="none" w:sz="0" w:space="0" w:color="auto"/>
                <w:right w:val="none" w:sz="0" w:space="0" w:color="auto"/>
              </w:divBdr>
              <w:divsChild>
                <w:div w:id="1856729362">
                  <w:marLeft w:val="0"/>
                  <w:marRight w:val="0"/>
                  <w:marTop w:val="0"/>
                  <w:marBottom w:val="0"/>
                  <w:divBdr>
                    <w:top w:val="none" w:sz="0" w:space="0" w:color="auto"/>
                    <w:left w:val="none" w:sz="0" w:space="0" w:color="auto"/>
                    <w:bottom w:val="none" w:sz="0" w:space="0" w:color="auto"/>
                    <w:right w:val="none" w:sz="0" w:space="0" w:color="auto"/>
                  </w:divBdr>
                </w:div>
              </w:divsChild>
            </w:div>
            <w:div w:id="90469110">
              <w:marLeft w:val="0"/>
              <w:marRight w:val="0"/>
              <w:marTop w:val="0"/>
              <w:marBottom w:val="0"/>
              <w:divBdr>
                <w:top w:val="none" w:sz="0" w:space="0" w:color="auto"/>
                <w:left w:val="none" w:sz="0" w:space="0" w:color="auto"/>
                <w:bottom w:val="none" w:sz="0" w:space="0" w:color="auto"/>
                <w:right w:val="none" w:sz="0" w:space="0" w:color="auto"/>
              </w:divBdr>
              <w:divsChild>
                <w:div w:id="1122193964">
                  <w:marLeft w:val="0"/>
                  <w:marRight w:val="0"/>
                  <w:marTop w:val="0"/>
                  <w:marBottom w:val="0"/>
                  <w:divBdr>
                    <w:top w:val="none" w:sz="0" w:space="0" w:color="auto"/>
                    <w:left w:val="none" w:sz="0" w:space="0" w:color="auto"/>
                    <w:bottom w:val="none" w:sz="0" w:space="0" w:color="auto"/>
                    <w:right w:val="none" w:sz="0" w:space="0" w:color="auto"/>
                  </w:divBdr>
                </w:div>
              </w:divsChild>
            </w:div>
            <w:div w:id="1388719404">
              <w:marLeft w:val="0"/>
              <w:marRight w:val="0"/>
              <w:marTop w:val="0"/>
              <w:marBottom w:val="0"/>
              <w:divBdr>
                <w:top w:val="none" w:sz="0" w:space="0" w:color="auto"/>
                <w:left w:val="none" w:sz="0" w:space="0" w:color="auto"/>
                <w:bottom w:val="none" w:sz="0" w:space="0" w:color="auto"/>
                <w:right w:val="none" w:sz="0" w:space="0" w:color="auto"/>
              </w:divBdr>
              <w:divsChild>
                <w:div w:id="1800950985">
                  <w:marLeft w:val="0"/>
                  <w:marRight w:val="0"/>
                  <w:marTop w:val="0"/>
                  <w:marBottom w:val="0"/>
                  <w:divBdr>
                    <w:top w:val="none" w:sz="0" w:space="0" w:color="auto"/>
                    <w:left w:val="none" w:sz="0" w:space="0" w:color="auto"/>
                    <w:bottom w:val="none" w:sz="0" w:space="0" w:color="auto"/>
                    <w:right w:val="none" w:sz="0" w:space="0" w:color="auto"/>
                  </w:divBdr>
                </w:div>
              </w:divsChild>
            </w:div>
            <w:div w:id="869336853">
              <w:marLeft w:val="0"/>
              <w:marRight w:val="0"/>
              <w:marTop w:val="0"/>
              <w:marBottom w:val="0"/>
              <w:divBdr>
                <w:top w:val="none" w:sz="0" w:space="0" w:color="auto"/>
                <w:left w:val="none" w:sz="0" w:space="0" w:color="auto"/>
                <w:bottom w:val="none" w:sz="0" w:space="0" w:color="auto"/>
                <w:right w:val="none" w:sz="0" w:space="0" w:color="auto"/>
              </w:divBdr>
              <w:divsChild>
                <w:div w:id="407388373">
                  <w:marLeft w:val="0"/>
                  <w:marRight w:val="0"/>
                  <w:marTop w:val="0"/>
                  <w:marBottom w:val="0"/>
                  <w:divBdr>
                    <w:top w:val="none" w:sz="0" w:space="0" w:color="auto"/>
                    <w:left w:val="none" w:sz="0" w:space="0" w:color="auto"/>
                    <w:bottom w:val="none" w:sz="0" w:space="0" w:color="auto"/>
                    <w:right w:val="none" w:sz="0" w:space="0" w:color="auto"/>
                  </w:divBdr>
                </w:div>
              </w:divsChild>
            </w:div>
            <w:div w:id="775753751">
              <w:marLeft w:val="0"/>
              <w:marRight w:val="0"/>
              <w:marTop w:val="0"/>
              <w:marBottom w:val="0"/>
              <w:divBdr>
                <w:top w:val="none" w:sz="0" w:space="0" w:color="auto"/>
                <w:left w:val="none" w:sz="0" w:space="0" w:color="auto"/>
                <w:bottom w:val="none" w:sz="0" w:space="0" w:color="auto"/>
                <w:right w:val="none" w:sz="0" w:space="0" w:color="auto"/>
              </w:divBdr>
              <w:divsChild>
                <w:div w:id="864902986">
                  <w:marLeft w:val="0"/>
                  <w:marRight w:val="0"/>
                  <w:marTop w:val="0"/>
                  <w:marBottom w:val="0"/>
                  <w:divBdr>
                    <w:top w:val="none" w:sz="0" w:space="0" w:color="auto"/>
                    <w:left w:val="none" w:sz="0" w:space="0" w:color="auto"/>
                    <w:bottom w:val="none" w:sz="0" w:space="0" w:color="auto"/>
                    <w:right w:val="none" w:sz="0" w:space="0" w:color="auto"/>
                  </w:divBdr>
                </w:div>
              </w:divsChild>
            </w:div>
            <w:div w:id="2106610583">
              <w:marLeft w:val="0"/>
              <w:marRight w:val="0"/>
              <w:marTop w:val="0"/>
              <w:marBottom w:val="0"/>
              <w:divBdr>
                <w:top w:val="none" w:sz="0" w:space="0" w:color="auto"/>
                <w:left w:val="none" w:sz="0" w:space="0" w:color="auto"/>
                <w:bottom w:val="none" w:sz="0" w:space="0" w:color="auto"/>
                <w:right w:val="none" w:sz="0" w:space="0" w:color="auto"/>
              </w:divBdr>
              <w:divsChild>
                <w:div w:id="1251429955">
                  <w:marLeft w:val="0"/>
                  <w:marRight w:val="0"/>
                  <w:marTop w:val="0"/>
                  <w:marBottom w:val="0"/>
                  <w:divBdr>
                    <w:top w:val="none" w:sz="0" w:space="0" w:color="auto"/>
                    <w:left w:val="none" w:sz="0" w:space="0" w:color="auto"/>
                    <w:bottom w:val="none" w:sz="0" w:space="0" w:color="auto"/>
                    <w:right w:val="none" w:sz="0" w:space="0" w:color="auto"/>
                  </w:divBdr>
                </w:div>
              </w:divsChild>
            </w:div>
            <w:div w:id="1431466388">
              <w:marLeft w:val="0"/>
              <w:marRight w:val="0"/>
              <w:marTop w:val="0"/>
              <w:marBottom w:val="0"/>
              <w:divBdr>
                <w:top w:val="none" w:sz="0" w:space="0" w:color="auto"/>
                <w:left w:val="none" w:sz="0" w:space="0" w:color="auto"/>
                <w:bottom w:val="none" w:sz="0" w:space="0" w:color="auto"/>
                <w:right w:val="none" w:sz="0" w:space="0" w:color="auto"/>
              </w:divBdr>
              <w:divsChild>
                <w:div w:id="2009937189">
                  <w:marLeft w:val="0"/>
                  <w:marRight w:val="0"/>
                  <w:marTop w:val="0"/>
                  <w:marBottom w:val="0"/>
                  <w:divBdr>
                    <w:top w:val="none" w:sz="0" w:space="0" w:color="auto"/>
                    <w:left w:val="none" w:sz="0" w:space="0" w:color="auto"/>
                    <w:bottom w:val="none" w:sz="0" w:space="0" w:color="auto"/>
                    <w:right w:val="none" w:sz="0" w:space="0" w:color="auto"/>
                  </w:divBdr>
                </w:div>
              </w:divsChild>
            </w:div>
            <w:div w:id="419832805">
              <w:marLeft w:val="0"/>
              <w:marRight w:val="0"/>
              <w:marTop w:val="0"/>
              <w:marBottom w:val="0"/>
              <w:divBdr>
                <w:top w:val="none" w:sz="0" w:space="0" w:color="auto"/>
                <w:left w:val="none" w:sz="0" w:space="0" w:color="auto"/>
                <w:bottom w:val="none" w:sz="0" w:space="0" w:color="auto"/>
                <w:right w:val="none" w:sz="0" w:space="0" w:color="auto"/>
              </w:divBdr>
              <w:divsChild>
                <w:div w:id="1745562988">
                  <w:marLeft w:val="0"/>
                  <w:marRight w:val="0"/>
                  <w:marTop w:val="0"/>
                  <w:marBottom w:val="0"/>
                  <w:divBdr>
                    <w:top w:val="none" w:sz="0" w:space="0" w:color="auto"/>
                    <w:left w:val="none" w:sz="0" w:space="0" w:color="auto"/>
                    <w:bottom w:val="none" w:sz="0" w:space="0" w:color="auto"/>
                    <w:right w:val="none" w:sz="0" w:space="0" w:color="auto"/>
                  </w:divBdr>
                </w:div>
              </w:divsChild>
            </w:div>
            <w:div w:id="1090548162">
              <w:marLeft w:val="0"/>
              <w:marRight w:val="0"/>
              <w:marTop w:val="0"/>
              <w:marBottom w:val="0"/>
              <w:divBdr>
                <w:top w:val="none" w:sz="0" w:space="0" w:color="auto"/>
                <w:left w:val="none" w:sz="0" w:space="0" w:color="auto"/>
                <w:bottom w:val="none" w:sz="0" w:space="0" w:color="auto"/>
                <w:right w:val="none" w:sz="0" w:space="0" w:color="auto"/>
              </w:divBdr>
              <w:divsChild>
                <w:div w:id="309941219">
                  <w:marLeft w:val="0"/>
                  <w:marRight w:val="0"/>
                  <w:marTop w:val="0"/>
                  <w:marBottom w:val="0"/>
                  <w:divBdr>
                    <w:top w:val="none" w:sz="0" w:space="0" w:color="auto"/>
                    <w:left w:val="none" w:sz="0" w:space="0" w:color="auto"/>
                    <w:bottom w:val="none" w:sz="0" w:space="0" w:color="auto"/>
                    <w:right w:val="none" w:sz="0" w:space="0" w:color="auto"/>
                  </w:divBdr>
                </w:div>
              </w:divsChild>
            </w:div>
            <w:div w:id="1416784480">
              <w:marLeft w:val="0"/>
              <w:marRight w:val="0"/>
              <w:marTop w:val="0"/>
              <w:marBottom w:val="0"/>
              <w:divBdr>
                <w:top w:val="none" w:sz="0" w:space="0" w:color="auto"/>
                <w:left w:val="none" w:sz="0" w:space="0" w:color="auto"/>
                <w:bottom w:val="none" w:sz="0" w:space="0" w:color="auto"/>
                <w:right w:val="none" w:sz="0" w:space="0" w:color="auto"/>
              </w:divBdr>
              <w:divsChild>
                <w:div w:id="979991543">
                  <w:marLeft w:val="0"/>
                  <w:marRight w:val="0"/>
                  <w:marTop w:val="0"/>
                  <w:marBottom w:val="0"/>
                  <w:divBdr>
                    <w:top w:val="none" w:sz="0" w:space="0" w:color="auto"/>
                    <w:left w:val="none" w:sz="0" w:space="0" w:color="auto"/>
                    <w:bottom w:val="none" w:sz="0" w:space="0" w:color="auto"/>
                    <w:right w:val="none" w:sz="0" w:space="0" w:color="auto"/>
                  </w:divBdr>
                </w:div>
              </w:divsChild>
            </w:div>
            <w:div w:id="430859391">
              <w:marLeft w:val="0"/>
              <w:marRight w:val="0"/>
              <w:marTop w:val="0"/>
              <w:marBottom w:val="0"/>
              <w:divBdr>
                <w:top w:val="none" w:sz="0" w:space="0" w:color="auto"/>
                <w:left w:val="none" w:sz="0" w:space="0" w:color="auto"/>
                <w:bottom w:val="none" w:sz="0" w:space="0" w:color="auto"/>
                <w:right w:val="none" w:sz="0" w:space="0" w:color="auto"/>
              </w:divBdr>
              <w:divsChild>
                <w:div w:id="491025573">
                  <w:marLeft w:val="0"/>
                  <w:marRight w:val="0"/>
                  <w:marTop w:val="0"/>
                  <w:marBottom w:val="0"/>
                  <w:divBdr>
                    <w:top w:val="none" w:sz="0" w:space="0" w:color="auto"/>
                    <w:left w:val="none" w:sz="0" w:space="0" w:color="auto"/>
                    <w:bottom w:val="none" w:sz="0" w:space="0" w:color="auto"/>
                    <w:right w:val="none" w:sz="0" w:space="0" w:color="auto"/>
                  </w:divBdr>
                </w:div>
              </w:divsChild>
            </w:div>
            <w:div w:id="15930859">
              <w:marLeft w:val="0"/>
              <w:marRight w:val="0"/>
              <w:marTop w:val="0"/>
              <w:marBottom w:val="0"/>
              <w:divBdr>
                <w:top w:val="none" w:sz="0" w:space="0" w:color="auto"/>
                <w:left w:val="none" w:sz="0" w:space="0" w:color="auto"/>
                <w:bottom w:val="none" w:sz="0" w:space="0" w:color="auto"/>
                <w:right w:val="none" w:sz="0" w:space="0" w:color="auto"/>
              </w:divBdr>
              <w:divsChild>
                <w:div w:id="86273185">
                  <w:marLeft w:val="0"/>
                  <w:marRight w:val="0"/>
                  <w:marTop w:val="0"/>
                  <w:marBottom w:val="0"/>
                  <w:divBdr>
                    <w:top w:val="none" w:sz="0" w:space="0" w:color="auto"/>
                    <w:left w:val="none" w:sz="0" w:space="0" w:color="auto"/>
                    <w:bottom w:val="none" w:sz="0" w:space="0" w:color="auto"/>
                    <w:right w:val="none" w:sz="0" w:space="0" w:color="auto"/>
                  </w:divBdr>
                </w:div>
              </w:divsChild>
            </w:div>
            <w:div w:id="1136021108">
              <w:marLeft w:val="0"/>
              <w:marRight w:val="0"/>
              <w:marTop w:val="0"/>
              <w:marBottom w:val="0"/>
              <w:divBdr>
                <w:top w:val="none" w:sz="0" w:space="0" w:color="auto"/>
                <w:left w:val="none" w:sz="0" w:space="0" w:color="auto"/>
                <w:bottom w:val="none" w:sz="0" w:space="0" w:color="auto"/>
                <w:right w:val="none" w:sz="0" w:space="0" w:color="auto"/>
              </w:divBdr>
              <w:divsChild>
                <w:div w:id="1819765392">
                  <w:marLeft w:val="0"/>
                  <w:marRight w:val="0"/>
                  <w:marTop w:val="0"/>
                  <w:marBottom w:val="0"/>
                  <w:divBdr>
                    <w:top w:val="none" w:sz="0" w:space="0" w:color="auto"/>
                    <w:left w:val="none" w:sz="0" w:space="0" w:color="auto"/>
                    <w:bottom w:val="none" w:sz="0" w:space="0" w:color="auto"/>
                    <w:right w:val="none" w:sz="0" w:space="0" w:color="auto"/>
                  </w:divBdr>
                </w:div>
              </w:divsChild>
            </w:div>
            <w:div w:id="1961446703">
              <w:marLeft w:val="0"/>
              <w:marRight w:val="0"/>
              <w:marTop w:val="0"/>
              <w:marBottom w:val="0"/>
              <w:divBdr>
                <w:top w:val="none" w:sz="0" w:space="0" w:color="auto"/>
                <w:left w:val="none" w:sz="0" w:space="0" w:color="auto"/>
                <w:bottom w:val="none" w:sz="0" w:space="0" w:color="auto"/>
                <w:right w:val="none" w:sz="0" w:space="0" w:color="auto"/>
              </w:divBdr>
              <w:divsChild>
                <w:div w:id="1627470431">
                  <w:marLeft w:val="0"/>
                  <w:marRight w:val="0"/>
                  <w:marTop w:val="0"/>
                  <w:marBottom w:val="0"/>
                  <w:divBdr>
                    <w:top w:val="none" w:sz="0" w:space="0" w:color="auto"/>
                    <w:left w:val="none" w:sz="0" w:space="0" w:color="auto"/>
                    <w:bottom w:val="none" w:sz="0" w:space="0" w:color="auto"/>
                    <w:right w:val="none" w:sz="0" w:space="0" w:color="auto"/>
                  </w:divBdr>
                </w:div>
              </w:divsChild>
            </w:div>
            <w:div w:id="1569732318">
              <w:marLeft w:val="0"/>
              <w:marRight w:val="0"/>
              <w:marTop w:val="0"/>
              <w:marBottom w:val="0"/>
              <w:divBdr>
                <w:top w:val="none" w:sz="0" w:space="0" w:color="auto"/>
                <w:left w:val="none" w:sz="0" w:space="0" w:color="auto"/>
                <w:bottom w:val="none" w:sz="0" w:space="0" w:color="auto"/>
                <w:right w:val="none" w:sz="0" w:space="0" w:color="auto"/>
              </w:divBdr>
              <w:divsChild>
                <w:div w:id="682971581">
                  <w:marLeft w:val="0"/>
                  <w:marRight w:val="0"/>
                  <w:marTop w:val="0"/>
                  <w:marBottom w:val="0"/>
                  <w:divBdr>
                    <w:top w:val="none" w:sz="0" w:space="0" w:color="auto"/>
                    <w:left w:val="none" w:sz="0" w:space="0" w:color="auto"/>
                    <w:bottom w:val="none" w:sz="0" w:space="0" w:color="auto"/>
                    <w:right w:val="none" w:sz="0" w:space="0" w:color="auto"/>
                  </w:divBdr>
                </w:div>
              </w:divsChild>
            </w:div>
            <w:div w:id="157310558">
              <w:marLeft w:val="0"/>
              <w:marRight w:val="0"/>
              <w:marTop w:val="0"/>
              <w:marBottom w:val="0"/>
              <w:divBdr>
                <w:top w:val="none" w:sz="0" w:space="0" w:color="auto"/>
                <w:left w:val="none" w:sz="0" w:space="0" w:color="auto"/>
                <w:bottom w:val="none" w:sz="0" w:space="0" w:color="auto"/>
                <w:right w:val="none" w:sz="0" w:space="0" w:color="auto"/>
              </w:divBdr>
              <w:divsChild>
                <w:div w:id="1834831090">
                  <w:marLeft w:val="0"/>
                  <w:marRight w:val="0"/>
                  <w:marTop w:val="0"/>
                  <w:marBottom w:val="0"/>
                  <w:divBdr>
                    <w:top w:val="none" w:sz="0" w:space="0" w:color="auto"/>
                    <w:left w:val="none" w:sz="0" w:space="0" w:color="auto"/>
                    <w:bottom w:val="none" w:sz="0" w:space="0" w:color="auto"/>
                    <w:right w:val="none" w:sz="0" w:space="0" w:color="auto"/>
                  </w:divBdr>
                </w:div>
              </w:divsChild>
            </w:div>
            <w:div w:id="1983075354">
              <w:marLeft w:val="0"/>
              <w:marRight w:val="0"/>
              <w:marTop w:val="0"/>
              <w:marBottom w:val="0"/>
              <w:divBdr>
                <w:top w:val="none" w:sz="0" w:space="0" w:color="auto"/>
                <w:left w:val="none" w:sz="0" w:space="0" w:color="auto"/>
                <w:bottom w:val="none" w:sz="0" w:space="0" w:color="auto"/>
                <w:right w:val="none" w:sz="0" w:space="0" w:color="auto"/>
              </w:divBdr>
              <w:divsChild>
                <w:div w:id="1579746541">
                  <w:marLeft w:val="0"/>
                  <w:marRight w:val="0"/>
                  <w:marTop w:val="0"/>
                  <w:marBottom w:val="0"/>
                  <w:divBdr>
                    <w:top w:val="none" w:sz="0" w:space="0" w:color="auto"/>
                    <w:left w:val="none" w:sz="0" w:space="0" w:color="auto"/>
                    <w:bottom w:val="none" w:sz="0" w:space="0" w:color="auto"/>
                    <w:right w:val="none" w:sz="0" w:space="0" w:color="auto"/>
                  </w:divBdr>
                </w:div>
              </w:divsChild>
            </w:div>
            <w:div w:id="523057013">
              <w:marLeft w:val="0"/>
              <w:marRight w:val="0"/>
              <w:marTop w:val="0"/>
              <w:marBottom w:val="0"/>
              <w:divBdr>
                <w:top w:val="none" w:sz="0" w:space="0" w:color="auto"/>
                <w:left w:val="none" w:sz="0" w:space="0" w:color="auto"/>
                <w:bottom w:val="none" w:sz="0" w:space="0" w:color="auto"/>
                <w:right w:val="none" w:sz="0" w:space="0" w:color="auto"/>
              </w:divBdr>
              <w:divsChild>
                <w:div w:id="82605926">
                  <w:marLeft w:val="0"/>
                  <w:marRight w:val="0"/>
                  <w:marTop w:val="0"/>
                  <w:marBottom w:val="0"/>
                  <w:divBdr>
                    <w:top w:val="none" w:sz="0" w:space="0" w:color="auto"/>
                    <w:left w:val="none" w:sz="0" w:space="0" w:color="auto"/>
                    <w:bottom w:val="none" w:sz="0" w:space="0" w:color="auto"/>
                    <w:right w:val="none" w:sz="0" w:space="0" w:color="auto"/>
                  </w:divBdr>
                </w:div>
              </w:divsChild>
            </w:div>
            <w:div w:id="562717516">
              <w:marLeft w:val="0"/>
              <w:marRight w:val="0"/>
              <w:marTop w:val="0"/>
              <w:marBottom w:val="0"/>
              <w:divBdr>
                <w:top w:val="none" w:sz="0" w:space="0" w:color="auto"/>
                <w:left w:val="none" w:sz="0" w:space="0" w:color="auto"/>
                <w:bottom w:val="none" w:sz="0" w:space="0" w:color="auto"/>
                <w:right w:val="none" w:sz="0" w:space="0" w:color="auto"/>
              </w:divBdr>
            </w:div>
            <w:div w:id="185754729">
              <w:marLeft w:val="0"/>
              <w:marRight w:val="0"/>
              <w:marTop w:val="0"/>
              <w:marBottom w:val="0"/>
              <w:divBdr>
                <w:top w:val="none" w:sz="0" w:space="0" w:color="auto"/>
                <w:left w:val="none" w:sz="0" w:space="0" w:color="auto"/>
                <w:bottom w:val="none" w:sz="0" w:space="0" w:color="auto"/>
                <w:right w:val="none" w:sz="0" w:space="0" w:color="auto"/>
              </w:divBdr>
              <w:divsChild>
                <w:div w:id="159589188">
                  <w:marLeft w:val="0"/>
                  <w:marRight w:val="0"/>
                  <w:marTop w:val="0"/>
                  <w:marBottom w:val="0"/>
                  <w:divBdr>
                    <w:top w:val="none" w:sz="0" w:space="0" w:color="auto"/>
                    <w:left w:val="none" w:sz="0" w:space="0" w:color="auto"/>
                    <w:bottom w:val="none" w:sz="0" w:space="0" w:color="auto"/>
                    <w:right w:val="none" w:sz="0" w:space="0" w:color="auto"/>
                  </w:divBdr>
                </w:div>
              </w:divsChild>
            </w:div>
            <w:div w:id="1857231180">
              <w:marLeft w:val="0"/>
              <w:marRight w:val="0"/>
              <w:marTop w:val="0"/>
              <w:marBottom w:val="0"/>
              <w:divBdr>
                <w:top w:val="none" w:sz="0" w:space="0" w:color="auto"/>
                <w:left w:val="none" w:sz="0" w:space="0" w:color="auto"/>
                <w:bottom w:val="none" w:sz="0" w:space="0" w:color="auto"/>
                <w:right w:val="none" w:sz="0" w:space="0" w:color="auto"/>
              </w:divBdr>
              <w:divsChild>
                <w:div w:id="899823359">
                  <w:marLeft w:val="0"/>
                  <w:marRight w:val="0"/>
                  <w:marTop w:val="0"/>
                  <w:marBottom w:val="0"/>
                  <w:divBdr>
                    <w:top w:val="none" w:sz="0" w:space="0" w:color="auto"/>
                    <w:left w:val="none" w:sz="0" w:space="0" w:color="auto"/>
                    <w:bottom w:val="none" w:sz="0" w:space="0" w:color="auto"/>
                    <w:right w:val="none" w:sz="0" w:space="0" w:color="auto"/>
                  </w:divBdr>
                </w:div>
              </w:divsChild>
            </w:div>
            <w:div w:id="1634287225">
              <w:marLeft w:val="0"/>
              <w:marRight w:val="0"/>
              <w:marTop w:val="0"/>
              <w:marBottom w:val="0"/>
              <w:divBdr>
                <w:top w:val="none" w:sz="0" w:space="0" w:color="auto"/>
                <w:left w:val="none" w:sz="0" w:space="0" w:color="auto"/>
                <w:bottom w:val="none" w:sz="0" w:space="0" w:color="auto"/>
                <w:right w:val="none" w:sz="0" w:space="0" w:color="auto"/>
              </w:divBdr>
              <w:divsChild>
                <w:div w:id="182020643">
                  <w:marLeft w:val="0"/>
                  <w:marRight w:val="0"/>
                  <w:marTop w:val="0"/>
                  <w:marBottom w:val="0"/>
                  <w:divBdr>
                    <w:top w:val="none" w:sz="0" w:space="0" w:color="auto"/>
                    <w:left w:val="none" w:sz="0" w:space="0" w:color="auto"/>
                    <w:bottom w:val="none" w:sz="0" w:space="0" w:color="auto"/>
                    <w:right w:val="none" w:sz="0" w:space="0" w:color="auto"/>
                  </w:divBdr>
                </w:div>
              </w:divsChild>
            </w:div>
            <w:div w:id="156238196">
              <w:marLeft w:val="0"/>
              <w:marRight w:val="0"/>
              <w:marTop w:val="0"/>
              <w:marBottom w:val="0"/>
              <w:divBdr>
                <w:top w:val="none" w:sz="0" w:space="0" w:color="auto"/>
                <w:left w:val="none" w:sz="0" w:space="0" w:color="auto"/>
                <w:bottom w:val="none" w:sz="0" w:space="0" w:color="auto"/>
                <w:right w:val="none" w:sz="0" w:space="0" w:color="auto"/>
              </w:divBdr>
              <w:divsChild>
                <w:div w:id="1058211240">
                  <w:marLeft w:val="0"/>
                  <w:marRight w:val="0"/>
                  <w:marTop w:val="0"/>
                  <w:marBottom w:val="0"/>
                  <w:divBdr>
                    <w:top w:val="none" w:sz="0" w:space="0" w:color="auto"/>
                    <w:left w:val="none" w:sz="0" w:space="0" w:color="auto"/>
                    <w:bottom w:val="none" w:sz="0" w:space="0" w:color="auto"/>
                    <w:right w:val="none" w:sz="0" w:space="0" w:color="auto"/>
                  </w:divBdr>
                </w:div>
              </w:divsChild>
            </w:div>
            <w:div w:id="1237084876">
              <w:marLeft w:val="0"/>
              <w:marRight w:val="0"/>
              <w:marTop w:val="0"/>
              <w:marBottom w:val="0"/>
              <w:divBdr>
                <w:top w:val="none" w:sz="0" w:space="0" w:color="auto"/>
                <w:left w:val="none" w:sz="0" w:space="0" w:color="auto"/>
                <w:bottom w:val="none" w:sz="0" w:space="0" w:color="auto"/>
                <w:right w:val="none" w:sz="0" w:space="0" w:color="auto"/>
              </w:divBdr>
            </w:div>
            <w:div w:id="1023630974">
              <w:marLeft w:val="0"/>
              <w:marRight w:val="0"/>
              <w:marTop w:val="0"/>
              <w:marBottom w:val="0"/>
              <w:divBdr>
                <w:top w:val="none" w:sz="0" w:space="0" w:color="auto"/>
                <w:left w:val="none" w:sz="0" w:space="0" w:color="auto"/>
                <w:bottom w:val="none" w:sz="0" w:space="0" w:color="auto"/>
                <w:right w:val="none" w:sz="0" w:space="0" w:color="auto"/>
              </w:divBdr>
            </w:div>
            <w:div w:id="669331067">
              <w:marLeft w:val="0"/>
              <w:marRight w:val="0"/>
              <w:marTop w:val="0"/>
              <w:marBottom w:val="0"/>
              <w:divBdr>
                <w:top w:val="none" w:sz="0" w:space="0" w:color="auto"/>
                <w:left w:val="none" w:sz="0" w:space="0" w:color="auto"/>
                <w:bottom w:val="none" w:sz="0" w:space="0" w:color="auto"/>
                <w:right w:val="none" w:sz="0" w:space="0" w:color="auto"/>
              </w:divBdr>
              <w:divsChild>
                <w:div w:id="963001449">
                  <w:marLeft w:val="0"/>
                  <w:marRight w:val="0"/>
                  <w:marTop w:val="0"/>
                  <w:marBottom w:val="0"/>
                  <w:divBdr>
                    <w:top w:val="none" w:sz="0" w:space="0" w:color="auto"/>
                    <w:left w:val="none" w:sz="0" w:space="0" w:color="auto"/>
                    <w:bottom w:val="none" w:sz="0" w:space="0" w:color="auto"/>
                    <w:right w:val="none" w:sz="0" w:space="0" w:color="auto"/>
                  </w:divBdr>
                </w:div>
              </w:divsChild>
            </w:div>
            <w:div w:id="792556819">
              <w:marLeft w:val="0"/>
              <w:marRight w:val="0"/>
              <w:marTop w:val="0"/>
              <w:marBottom w:val="0"/>
              <w:divBdr>
                <w:top w:val="none" w:sz="0" w:space="0" w:color="auto"/>
                <w:left w:val="none" w:sz="0" w:space="0" w:color="auto"/>
                <w:bottom w:val="none" w:sz="0" w:space="0" w:color="auto"/>
                <w:right w:val="none" w:sz="0" w:space="0" w:color="auto"/>
              </w:divBdr>
            </w:div>
            <w:div w:id="1992709581">
              <w:marLeft w:val="0"/>
              <w:marRight w:val="0"/>
              <w:marTop w:val="0"/>
              <w:marBottom w:val="0"/>
              <w:divBdr>
                <w:top w:val="none" w:sz="0" w:space="0" w:color="auto"/>
                <w:left w:val="none" w:sz="0" w:space="0" w:color="auto"/>
                <w:bottom w:val="none" w:sz="0" w:space="0" w:color="auto"/>
                <w:right w:val="none" w:sz="0" w:space="0" w:color="auto"/>
              </w:divBdr>
            </w:div>
            <w:div w:id="1668945359">
              <w:marLeft w:val="0"/>
              <w:marRight w:val="0"/>
              <w:marTop w:val="0"/>
              <w:marBottom w:val="0"/>
              <w:divBdr>
                <w:top w:val="none" w:sz="0" w:space="0" w:color="auto"/>
                <w:left w:val="none" w:sz="0" w:space="0" w:color="auto"/>
                <w:bottom w:val="none" w:sz="0" w:space="0" w:color="auto"/>
                <w:right w:val="none" w:sz="0" w:space="0" w:color="auto"/>
              </w:divBdr>
              <w:divsChild>
                <w:div w:id="866722314">
                  <w:marLeft w:val="0"/>
                  <w:marRight w:val="0"/>
                  <w:marTop w:val="0"/>
                  <w:marBottom w:val="0"/>
                  <w:divBdr>
                    <w:top w:val="none" w:sz="0" w:space="0" w:color="auto"/>
                    <w:left w:val="none" w:sz="0" w:space="0" w:color="auto"/>
                    <w:bottom w:val="none" w:sz="0" w:space="0" w:color="auto"/>
                    <w:right w:val="none" w:sz="0" w:space="0" w:color="auto"/>
                  </w:divBdr>
                </w:div>
              </w:divsChild>
            </w:div>
            <w:div w:id="1378121056">
              <w:marLeft w:val="0"/>
              <w:marRight w:val="0"/>
              <w:marTop w:val="0"/>
              <w:marBottom w:val="0"/>
              <w:divBdr>
                <w:top w:val="none" w:sz="0" w:space="0" w:color="auto"/>
                <w:left w:val="none" w:sz="0" w:space="0" w:color="auto"/>
                <w:bottom w:val="none" w:sz="0" w:space="0" w:color="auto"/>
                <w:right w:val="none" w:sz="0" w:space="0" w:color="auto"/>
              </w:divBdr>
              <w:divsChild>
                <w:div w:id="5786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82848">
      <w:bodyDiv w:val="1"/>
      <w:marLeft w:val="0"/>
      <w:marRight w:val="0"/>
      <w:marTop w:val="0"/>
      <w:marBottom w:val="0"/>
      <w:divBdr>
        <w:top w:val="none" w:sz="0" w:space="0" w:color="auto"/>
        <w:left w:val="none" w:sz="0" w:space="0" w:color="auto"/>
        <w:bottom w:val="none" w:sz="0" w:space="0" w:color="auto"/>
        <w:right w:val="none" w:sz="0" w:space="0" w:color="auto"/>
      </w:divBdr>
      <w:divsChild>
        <w:div w:id="7493185">
          <w:marLeft w:val="0"/>
          <w:marRight w:val="0"/>
          <w:marTop w:val="0"/>
          <w:marBottom w:val="0"/>
          <w:divBdr>
            <w:top w:val="none" w:sz="0" w:space="0" w:color="auto"/>
            <w:left w:val="none" w:sz="0" w:space="0" w:color="auto"/>
            <w:bottom w:val="none" w:sz="0" w:space="0" w:color="auto"/>
            <w:right w:val="none" w:sz="0" w:space="0" w:color="auto"/>
          </w:divBdr>
        </w:div>
        <w:div w:id="700470079">
          <w:marLeft w:val="0"/>
          <w:marRight w:val="0"/>
          <w:marTop w:val="0"/>
          <w:marBottom w:val="0"/>
          <w:divBdr>
            <w:top w:val="none" w:sz="0" w:space="0" w:color="auto"/>
            <w:left w:val="none" w:sz="0" w:space="0" w:color="auto"/>
            <w:bottom w:val="none" w:sz="0" w:space="0" w:color="auto"/>
            <w:right w:val="none" w:sz="0" w:space="0" w:color="auto"/>
          </w:divBdr>
        </w:div>
        <w:div w:id="751389127">
          <w:marLeft w:val="0"/>
          <w:marRight w:val="0"/>
          <w:marTop w:val="0"/>
          <w:marBottom w:val="0"/>
          <w:divBdr>
            <w:top w:val="none" w:sz="0" w:space="0" w:color="auto"/>
            <w:left w:val="none" w:sz="0" w:space="0" w:color="auto"/>
            <w:bottom w:val="none" w:sz="0" w:space="0" w:color="auto"/>
            <w:right w:val="none" w:sz="0" w:space="0" w:color="auto"/>
          </w:divBdr>
        </w:div>
        <w:div w:id="2107385421">
          <w:marLeft w:val="0"/>
          <w:marRight w:val="0"/>
          <w:marTop w:val="0"/>
          <w:marBottom w:val="0"/>
          <w:divBdr>
            <w:top w:val="none" w:sz="0" w:space="0" w:color="auto"/>
            <w:left w:val="none" w:sz="0" w:space="0" w:color="auto"/>
            <w:bottom w:val="none" w:sz="0" w:space="0" w:color="auto"/>
            <w:right w:val="none" w:sz="0" w:space="0" w:color="auto"/>
          </w:divBdr>
        </w:div>
        <w:div w:id="1779788101">
          <w:marLeft w:val="0"/>
          <w:marRight w:val="0"/>
          <w:marTop w:val="0"/>
          <w:marBottom w:val="0"/>
          <w:divBdr>
            <w:top w:val="none" w:sz="0" w:space="0" w:color="auto"/>
            <w:left w:val="none" w:sz="0" w:space="0" w:color="auto"/>
            <w:bottom w:val="none" w:sz="0" w:space="0" w:color="auto"/>
            <w:right w:val="none" w:sz="0" w:space="0" w:color="auto"/>
          </w:divBdr>
        </w:div>
        <w:div w:id="503663904">
          <w:marLeft w:val="0"/>
          <w:marRight w:val="0"/>
          <w:marTop w:val="0"/>
          <w:marBottom w:val="0"/>
          <w:divBdr>
            <w:top w:val="none" w:sz="0" w:space="0" w:color="auto"/>
            <w:left w:val="none" w:sz="0" w:space="0" w:color="auto"/>
            <w:bottom w:val="none" w:sz="0" w:space="0" w:color="auto"/>
            <w:right w:val="none" w:sz="0" w:space="0" w:color="auto"/>
          </w:divBdr>
        </w:div>
        <w:div w:id="1912500606">
          <w:marLeft w:val="0"/>
          <w:marRight w:val="0"/>
          <w:marTop w:val="120"/>
          <w:marBottom w:val="0"/>
          <w:divBdr>
            <w:top w:val="none" w:sz="0" w:space="0" w:color="auto"/>
            <w:left w:val="none" w:sz="0" w:space="0" w:color="auto"/>
            <w:bottom w:val="none" w:sz="0" w:space="0" w:color="auto"/>
            <w:right w:val="none" w:sz="0" w:space="0" w:color="auto"/>
          </w:divBdr>
        </w:div>
        <w:div w:id="711001656">
          <w:marLeft w:val="0"/>
          <w:marRight w:val="0"/>
          <w:marTop w:val="0"/>
          <w:marBottom w:val="0"/>
          <w:divBdr>
            <w:top w:val="none" w:sz="0" w:space="0" w:color="auto"/>
            <w:left w:val="none" w:sz="0" w:space="0" w:color="auto"/>
            <w:bottom w:val="none" w:sz="0" w:space="0" w:color="auto"/>
            <w:right w:val="none" w:sz="0" w:space="0" w:color="auto"/>
          </w:divBdr>
        </w:div>
        <w:div w:id="267125975">
          <w:marLeft w:val="0"/>
          <w:marRight w:val="0"/>
          <w:marTop w:val="0"/>
          <w:marBottom w:val="0"/>
          <w:divBdr>
            <w:top w:val="none" w:sz="0" w:space="0" w:color="auto"/>
            <w:left w:val="none" w:sz="0" w:space="0" w:color="auto"/>
            <w:bottom w:val="none" w:sz="0" w:space="0" w:color="auto"/>
            <w:right w:val="none" w:sz="0" w:space="0" w:color="auto"/>
          </w:divBdr>
        </w:div>
        <w:div w:id="1029842000">
          <w:marLeft w:val="0"/>
          <w:marRight w:val="0"/>
          <w:marTop w:val="0"/>
          <w:marBottom w:val="0"/>
          <w:divBdr>
            <w:top w:val="none" w:sz="0" w:space="0" w:color="auto"/>
            <w:left w:val="none" w:sz="0" w:space="0" w:color="auto"/>
            <w:bottom w:val="none" w:sz="0" w:space="0" w:color="auto"/>
            <w:right w:val="none" w:sz="0" w:space="0" w:color="auto"/>
          </w:divBdr>
        </w:div>
        <w:div w:id="893812469">
          <w:marLeft w:val="0"/>
          <w:marRight w:val="0"/>
          <w:marTop w:val="0"/>
          <w:marBottom w:val="0"/>
          <w:divBdr>
            <w:top w:val="none" w:sz="0" w:space="0" w:color="auto"/>
            <w:left w:val="none" w:sz="0" w:space="0" w:color="auto"/>
            <w:bottom w:val="none" w:sz="0" w:space="0" w:color="auto"/>
            <w:right w:val="none" w:sz="0" w:space="0" w:color="auto"/>
          </w:divBdr>
        </w:div>
        <w:div w:id="785002245">
          <w:marLeft w:val="0"/>
          <w:marRight w:val="0"/>
          <w:marTop w:val="0"/>
          <w:marBottom w:val="0"/>
          <w:divBdr>
            <w:top w:val="none" w:sz="0" w:space="0" w:color="auto"/>
            <w:left w:val="none" w:sz="0" w:space="0" w:color="auto"/>
            <w:bottom w:val="none" w:sz="0" w:space="0" w:color="auto"/>
            <w:right w:val="none" w:sz="0" w:space="0" w:color="auto"/>
          </w:divBdr>
        </w:div>
        <w:div w:id="1900508140">
          <w:marLeft w:val="0"/>
          <w:marRight w:val="0"/>
          <w:marTop w:val="0"/>
          <w:marBottom w:val="0"/>
          <w:divBdr>
            <w:top w:val="none" w:sz="0" w:space="0" w:color="auto"/>
            <w:left w:val="none" w:sz="0" w:space="0" w:color="auto"/>
            <w:bottom w:val="none" w:sz="0" w:space="0" w:color="auto"/>
            <w:right w:val="none" w:sz="0" w:space="0" w:color="auto"/>
          </w:divBdr>
        </w:div>
        <w:div w:id="1482430402">
          <w:marLeft w:val="0"/>
          <w:marRight w:val="0"/>
          <w:marTop w:val="0"/>
          <w:marBottom w:val="0"/>
          <w:divBdr>
            <w:top w:val="none" w:sz="0" w:space="0" w:color="auto"/>
            <w:left w:val="none" w:sz="0" w:space="0" w:color="auto"/>
            <w:bottom w:val="none" w:sz="0" w:space="0" w:color="auto"/>
            <w:right w:val="none" w:sz="0" w:space="0" w:color="auto"/>
          </w:divBdr>
        </w:div>
        <w:div w:id="116880185">
          <w:marLeft w:val="0"/>
          <w:marRight w:val="0"/>
          <w:marTop w:val="0"/>
          <w:marBottom w:val="0"/>
          <w:divBdr>
            <w:top w:val="none" w:sz="0" w:space="0" w:color="auto"/>
            <w:left w:val="none" w:sz="0" w:space="0" w:color="auto"/>
            <w:bottom w:val="none" w:sz="0" w:space="0" w:color="auto"/>
            <w:right w:val="none" w:sz="0" w:space="0" w:color="auto"/>
          </w:divBdr>
        </w:div>
        <w:div w:id="99644643">
          <w:marLeft w:val="0"/>
          <w:marRight w:val="0"/>
          <w:marTop w:val="0"/>
          <w:marBottom w:val="0"/>
          <w:divBdr>
            <w:top w:val="none" w:sz="0" w:space="0" w:color="auto"/>
            <w:left w:val="none" w:sz="0" w:space="0" w:color="auto"/>
            <w:bottom w:val="none" w:sz="0" w:space="0" w:color="auto"/>
            <w:right w:val="none" w:sz="0" w:space="0" w:color="auto"/>
          </w:divBdr>
        </w:div>
        <w:div w:id="1247616279">
          <w:marLeft w:val="0"/>
          <w:marRight w:val="0"/>
          <w:marTop w:val="120"/>
          <w:marBottom w:val="0"/>
          <w:divBdr>
            <w:top w:val="none" w:sz="0" w:space="0" w:color="auto"/>
            <w:left w:val="none" w:sz="0" w:space="0" w:color="auto"/>
            <w:bottom w:val="none" w:sz="0" w:space="0" w:color="auto"/>
            <w:right w:val="none" w:sz="0" w:space="0" w:color="auto"/>
          </w:divBdr>
        </w:div>
        <w:div w:id="854852438">
          <w:marLeft w:val="0"/>
          <w:marRight w:val="0"/>
          <w:marTop w:val="120"/>
          <w:marBottom w:val="0"/>
          <w:divBdr>
            <w:top w:val="none" w:sz="0" w:space="0" w:color="auto"/>
            <w:left w:val="none" w:sz="0" w:space="0" w:color="auto"/>
            <w:bottom w:val="none" w:sz="0" w:space="0" w:color="auto"/>
            <w:right w:val="none" w:sz="0" w:space="0" w:color="auto"/>
          </w:divBdr>
          <w:divsChild>
            <w:div w:id="2135714760">
              <w:marLeft w:val="0"/>
              <w:marRight w:val="0"/>
              <w:marTop w:val="120"/>
              <w:marBottom w:val="0"/>
              <w:divBdr>
                <w:top w:val="none" w:sz="0" w:space="0" w:color="auto"/>
                <w:left w:val="none" w:sz="0" w:space="0" w:color="auto"/>
                <w:bottom w:val="none" w:sz="0" w:space="0" w:color="auto"/>
                <w:right w:val="none" w:sz="0" w:space="0" w:color="auto"/>
              </w:divBdr>
            </w:div>
            <w:div w:id="28842819">
              <w:marLeft w:val="0"/>
              <w:marRight w:val="0"/>
              <w:marTop w:val="0"/>
              <w:marBottom w:val="0"/>
              <w:divBdr>
                <w:top w:val="none" w:sz="0" w:space="0" w:color="auto"/>
                <w:left w:val="none" w:sz="0" w:space="0" w:color="auto"/>
                <w:bottom w:val="none" w:sz="0" w:space="0" w:color="auto"/>
                <w:right w:val="none" w:sz="0" w:space="0" w:color="auto"/>
              </w:divBdr>
            </w:div>
            <w:div w:id="1712461941">
              <w:marLeft w:val="0"/>
              <w:marRight w:val="0"/>
              <w:marTop w:val="0"/>
              <w:marBottom w:val="0"/>
              <w:divBdr>
                <w:top w:val="none" w:sz="0" w:space="0" w:color="auto"/>
                <w:left w:val="none" w:sz="0" w:space="0" w:color="auto"/>
                <w:bottom w:val="none" w:sz="0" w:space="0" w:color="auto"/>
                <w:right w:val="none" w:sz="0" w:space="0" w:color="auto"/>
              </w:divBdr>
            </w:div>
            <w:div w:id="1110049701">
              <w:marLeft w:val="0"/>
              <w:marRight w:val="0"/>
              <w:marTop w:val="120"/>
              <w:marBottom w:val="0"/>
              <w:divBdr>
                <w:top w:val="none" w:sz="0" w:space="0" w:color="auto"/>
                <w:left w:val="none" w:sz="0" w:space="0" w:color="auto"/>
                <w:bottom w:val="none" w:sz="0" w:space="0" w:color="auto"/>
                <w:right w:val="none" w:sz="0" w:space="0" w:color="auto"/>
              </w:divBdr>
            </w:div>
            <w:div w:id="1646157137">
              <w:marLeft w:val="0"/>
              <w:marRight w:val="0"/>
              <w:marTop w:val="120"/>
              <w:marBottom w:val="0"/>
              <w:divBdr>
                <w:top w:val="none" w:sz="0" w:space="0" w:color="auto"/>
                <w:left w:val="none" w:sz="0" w:space="0" w:color="auto"/>
                <w:bottom w:val="none" w:sz="0" w:space="0" w:color="auto"/>
                <w:right w:val="none" w:sz="0" w:space="0" w:color="auto"/>
              </w:divBdr>
            </w:div>
            <w:div w:id="490871286">
              <w:marLeft w:val="0"/>
              <w:marRight w:val="0"/>
              <w:marTop w:val="0"/>
              <w:marBottom w:val="0"/>
              <w:divBdr>
                <w:top w:val="none" w:sz="0" w:space="0" w:color="auto"/>
                <w:left w:val="none" w:sz="0" w:space="0" w:color="auto"/>
                <w:bottom w:val="none" w:sz="0" w:space="0" w:color="auto"/>
                <w:right w:val="none" w:sz="0" w:space="0" w:color="auto"/>
              </w:divBdr>
            </w:div>
            <w:div w:id="827747247">
              <w:marLeft w:val="0"/>
              <w:marRight w:val="0"/>
              <w:marTop w:val="0"/>
              <w:marBottom w:val="0"/>
              <w:divBdr>
                <w:top w:val="none" w:sz="0" w:space="0" w:color="auto"/>
                <w:left w:val="none" w:sz="0" w:space="0" w:color="auto"/>
                <w:bottom w:val="none" w:sz="0" w:space="0" w:color="auto"/>
                <w:right w:val="none" w:sz="0" w:space="0" w:color="auto"/>
              </w:divBdr>
              <w:divsChild>
                <w:div w:id="164710707">
                  <w:marLeft w:val="0"/>
                  <w:marRight w:val="0"/>
                  <w:marTop w:val="0"/>
                  <w:marBottom w:val="0"/>
                  <w:divBdr>
                    <w:top w:val="none" w:sz="0" w:space="0" w:color="auto"/>
                    <w:left w:val="none" w:sz="0" w:space="0" w:color="auto"/>
                    <w:bottom w:val="none" w:sz="0" w:space="0" w:color="auto"/>
                    <w:right w:val="none" w:sz="0" w:space="0" w:color="auto"/>
                  </w:divBdr>
                </w:div>
                <w:div w:id="1109162328">
                  <w:marLeft w:val="0"/>
                  <w:marRight w:val="0"/>
                  <w:marTop w:val="0"/>
                  <w:marBottom w:val="0"/>
                  <w:divBdr>
                    <w:top w:val="none" w:sz="0" w:space="0" w:color="auto"/>
                    <w:left w:val="none" w:sz="0" w:space="0" w:color="auto"/>
                    <w:bottom w:val="none" w:sz="0" w:space="0" w:color="auto"/>
                    <w:right w:val="none" w:sz="0" w:space="0" w:color="auto"/>
                  </w:divBdr>
                </w:div>
                <w:div w:id="1676955099">
                  <w:marLeft w:val="0"/>
                  <w:marRight w:val="0"/>
                  <w:marTop w:val="0"/>
                  <w:marBottom w:val="0"/>
                  <w:divBdr>
                    <w:top w:val="none" w:sz="0" w:space="0" w:color="auto"/>
                    <w:left w:val="none" w:sz="0" w:space="0" w:color="auto"/>
                    <w:bottom w:val="none" w:sz="0" w:space="0" w:color="auto"/>
                    <w:right w:val="none" w:sz="0" w:space="0" w:color="auto"/>
                  </w:divBdr>
                </w:div>
                <w:div w:id="1537540909">
                  <w:marLeft w:val="0"/>
                  <w:marRight w:val="0"/>
                  <w:marTop w:val="0"/>
                  <w:marBottom w:val="0"/>
                  <w:divBdr>
                    <w:top w:val="none" w:sz="0" w:space="0" w:color="auto"/>
                    <w:left w:val="none" w:sz="0" w:space="0" w:color="auto"/>
                    <w:bottom w:val="none" w:sz="0" w:space="0" w:color="auto"/>
                    <w:right w:val="none" w:sz="0" w:space="0" w:color="auto"/>
                  </w:divBdr>
                </w:div>
                <w:div w:id="1788499832">
                  <w:marLeft w:val="0"/>
                  <w:marRight w:val="0"/>
                  <w:marTop w:val="0"/>
                  <w:marBottom w:val="0"/>
                  <w:divBdr>
                    <w:top w:val="none" w:sz="0" w:space="0" w:color="auto"/>
                    <w:left w:val="none" w:sz="0" w:space="0" w:color="auto"/>
                    <w:bottom w:val="none" w:sz="0" w:space="0" w:color="auto"/>
                    <w:right w:val="none" w:sz="0" w:space="0" w:color="auto"/>
                  </w:divBdr>
                </w:div>
                <w:div w:id="1240865631">
                  <w:marLeft w:val="0"/>
                  <w:marRight w:val="0"/>
                  <w:marTop w:val="0"/>
                  <w:marBottom w:val="0"/>
                  <w:divBdr>
                    <w:top w:val="none" w:sz="0" w:space="0" w:color="auto"/>
                    <w:left w:val="none" w:sz="0" w:space="0" w:color="auto"/>
                    <w:bottom w:val="none" w:sz="0" w:space="0" w:color="auto"/>
                    <w:right w:val="none" w:sz="0" w:space="0" w:color="auto"/>
                  </w:divBdr>
                </w:div>
                <w:div w:id="450321287">
                  <w:marLeft w:val="0"/>
                  <w:marRight w:val="0"/>
                  <w:marTop w:val="0"/>
                  <w:marBottom w:val="0"/>
                  <w:divBdr>
                    <w:top w:val="none" w:sz="0" w:space="0" w:color="auto"/>
                    <w:left w:val="none" w:sz="0" w:space="0" w:color="auto"/>
                    <w:bottom w:val="none" w:sz="0" w:space="0" w:color="auto"/>
                    <w:right w:val="none" w:sz="0" w:space="0" w:color="auto"/>
                  </w:divBdr>
                </w:div>
                <w:div w:id="1579095878">
                  <w:marLeft w:val="0"/>
                  <w:marRight w:val="0"/>
                  <w:marTop w:val="0"/>
                  <w:marBottom w:val="0"/>
                  <w:divBdr>
                    <w:top w:val="none" w:sz="0" w:space="0" w:color="auto"/>
                    <w:left w:val="none" w:sz="0" w:space="0" w:color="auto"/>
                    <w:bottom w:val="none" w:sz="0" w:space="0" w:color="auto"/>
                    <w:right w:val="none" w:sz="0" w:space="0" w:color="auto"/>
                  </w:divBdr>
                </w:div>
                <w:div w:id="1655336170">
                  <w:marLeft w:val="0"/>
                  <w:marRight w:val="0"/>
                  <w:marTop w:val="0"/>
                  <w:marBottom w:val="0"/>
                  <w:divBdr>
                    <w:top w:val="none" w:sz="0" w:space="0" w:color="auto"/>
                    <w:left w:val="none" w:sz="0" w:space="0" w:color="auto"/>
                    <w:bottom w:val="none" w:sz="0" w:space="0" w:color="auto"/>
                    <w:right w:val="none" w:sz="0" w:space="0" w:color="auto"/>
                  </w:divBdr>
                </w:div>
                <w:div w:id="1892840207">
                  <w:marLeft w:val="0"/>
                  <w:marRight w:val="0"/>
                  <w:marTop w:val="0"/>
                  <w:marBottom w:val="0"/>
                  <w:divBdr>
                    <w:top w:val="none" w:sz="0" w:space="0" w:color="auto"/>
                    <w:left w:val="none" w:sz="0" w:space="0" w:color="auto"/>
                    <w:bottom w:val="none" w:sz="0" w:space="0" w:color="auto"/>
                    <w:right w:val="none" w:sz="0" w:space="0" w:color="auto"/>
                  </w:divBdr>
                </w:div>
                <w:div w:id="1082483854">
                  <w:marLeft w:val="0"/>
                  <w:marRight w:val="0"/>
                  <w:marTop w:val="0"/>
                  <w:marBottom w:val="0"/>
                  <w:divBdr>
                    <w:top w:val="none" w:sz="0" w:space="0" w:color="auto"/>
                    <w:left w:val="none" w:sz="0" w:space="0" w:color="auto"/>
                    <w:bottom w:val="none" w:sz="0" w:space="0" w:color="auto"/>
                    <w:right w:val="none" w:sz="0" w:space="0" w:color="auto"/>
                  </w:divBdr>
                </w:div>
                <w:div w:id="923803395">
                  <w:marLeft w:val="0"/>
                  <w:marRight w:val="0"/>
                  <w:marTop w:val="0"/>
                  <w:marBottom w:val="0"/>
                  <w:divBdr>
                    <w:top w:val="none" w:sz="0" w:space="0" w:color="auto"/>
                    <w:left w:val="none" w:sz="0" w:space="0" w:color="auto"/>
                    <w:bottom w:val="none" w:sz="0" w:space="0" w:color="auto"/>
                    <w:right w:val="none" w:sz="0" w:space="0" w:color="auto"/>
                  </w:divBdr>
                </w:div>
                <w:div w:id="1215199361">
                  <w:marLeft w:val="0"/>
                  <w:marRight w:val="0"/>
                  <w:marTop w:val="0"/>
                  <w:marBottom w:val="0"/>
                  <w:divBdr>
                    <w:top w:val="none" w:sz="0" w:space="0" w:color="auto"/>
                    <w:left w:val="none" w:sz="0" w:space="0" w:color="auto"/>
                    <w:bottom w:val="none" w:sz="0" w:space="0" w:color="auto"/>
                    <w:right w:val="none" w:sz="0" w:space="0" w:color="auto"/>
                  </w:divBdr>
                </w:div>
                <w:div w:id="532234539">
                  <w:marLeft w:val="0"/>
                  <w:marRight w:val="0"/>
                  <w:marTop w:val="0"/>
                  <w:marBottom w:val="0"/>
                  <w:divBdr>
                    <w:top w:val="none" w:sz="0" w:space="0" w:color="auto"/>
                    <w:left w:val="none" w:sz="0" w:space="0" w:color="auto"/>
                    <w:bottom w:val="none" w:sz="0" w:space="0" w:color="auto"/>
                    <w:right w:val="none" w:sz="0" w:space="0" w:color="auto"/>
                  </w:divBdr>
                </w:div>
                <w:div w:id="802651746">
                  <w:marLeft w:val="0"/>
                  <w:marRight w:val="0"/>
                  <w:marTop w:val="0"/>
                  <w:marBottom w:val="0"/>
                  <w:divBdr>
                    <w:top w:val="none" w:sz="0" w:space="0" w:color="auto"/>
                    <w:left w:val="none" w:sz="0" w:space="0" w:color="auto"/>
                    <w:bottom w:val="none" w:sz="0" w:space="0" w:color="auto"/>
                    <w:right w:val="none" w:sz="0" w:space="0" w:color="auto"/>
                  </w:divBdr>
                </w:div>
                <w:div w:id="473256941">
                  <w:marLeft w:val="0"/>
                  <w:marRight w:val="0"/>
                  <w:marTop w:val="0"/>
                  <w:marBottom w:val="0"/>
                  <w:divBdr>
                    <w:top w:val="none" w:sz="0" w:space="0" w:color="auto"/>
                    <w:left w:val="none" w:sz="0" w:space="0" w:color="auto"/>
                    <w:bottom w:val="none" w:sz="0" w:space="0" w:color="auto"/>
                    <w:right w:val="none" w:sz="0" w:space="0" w:color="auto"/>
                  </w:divBdr>
                </w:div>
                <w:div w:id="1016686835">
                  <w:marLeft w:val="0"/>
                  <w:marRight w:val="0"/>
                  <w:marTop w:val="0"/>
                  <w:marBottom w:val="0"/>
                  <w:divBdr>
                    <w:top w:val="none" w:sz="0" w:space="0" w:color="auto"/>
                    <w:left w:val="none" w:sz="0" w:space="0" w:color="auto"/>
                    <w:bottom w:val="none" w:sz="0" w:space="0" w:color="auto"/>
                    <w:right w:val="none" w:sz="0" w:space="0" w:color="auto"/>
                  </w:divBdr>
                </w:div>
                <w:div w:id="1543395601">
                  <w:marLeft w:val="0"/>
                  <w:marRight w:val="0"/>
                  <w:marTop w:val="0"/>
                  <w:marBottom w:val="0"/>
                  <w:divBdr>
                    <w:top w:val="none" w:sz="0" w:space="0" w:color="auto"/>
                    <w:left w:val="none" w:sz="0" w:space="0" w:color="auto"/>
                    <w:bottom w:val="none" w:sz="0" w:space="0" w:color="auto"/>
                    <w:right w:val="none" w:sz="0" w:space="0" w:color="auto"/>
                  </w:divBdr>
                </w:div>
                <w:div w:id="77211869">
                  <w:marLeft w:val="0"/>
                  <w:marRight w:val="0"/>
                  <w:marTop w:val="0"/>
                  <w:marBottom w:val="0"/>
                  <w:divBdr>
                    <w:top w:val="none" w:sz="0" w:space="0" w:color="auto"/>
                    <w:left w:val="none" w:sz="0" w:space="0" w:color="auto"/>
                    <w:bottom w:val="none" w:sz="0" w:space="0" w:color="auto"/>
                    <w:right w:val="none" w:sz="0" w:space="0" w:color="auto"/>
                  </w:divBdr>
                </w:div>
                <w:div w:id="1057506551">
                  <w:marLeft w:val="0"/>
                  <w:marRight w:val="0"/>
                  <w:marTop w:val="0"/>
                  <w:marBottom w:val="0"/>
                  <w:divBdr>
                    <w:top w:val="none" w:sz="0" w:space="0" w:color="auto"/>
                    <w:left w:val="none" w:sz="0" w:space="0" w:color="auto"/>
                    <w:bottom w:val="none" w:sz="0" w:space="0" w:color="auto"/>
                    <w:right w:val="none" w:sz="0" w:space="0" w:color="auto"/>
                  </w:divBdr>
                </w:div>
                <w:div w:id="1340502893">
                  <w:marLeft w:val="0"/>
                  <w:marRight w:val="0"/>
                  <w:marTop w:val="0"/>
                  <w:marBottom w:val="0"/>
                  <w:divBdr>
                    <w:top w:val="none" w:sz="0" w:space="0" w:color="auto"/>
                    <w:left w:val="none" w:sz="0" w:space="0" w:color="auto"/>
                    <w:bottom w:val="none" w:sz="0" w:space="0" w:color="auto"/>
                    <w:right w:val="none" w:sz="0" w:space="0" w:color="auto"/>
                  </w:divBdr>
                </w:div>
                <w:div w:id="908492348">
                  <w:marLeft w:val="0"/>
                  <w:marRight w:val="0"/>
                  <w:marTop w:val="0"/>
                  <w:marBottom w:val="0"/>
                  <w:divBdr>
                    <w:top w:val="none" w:sz="0" w:space="0" w:color="auto"/>
                    <w:left w:val="none" w:sz="0" w:space="0" w:color="auto"/>
                    <w:bottom w:val="none" w:sz="0" w:space="0" w:color="auto"/>
                    <w:right w:val="none" w:sz="0" w:space="0" w:color="auto"/>
                  </w:divBdr>
                </w:div>
                <w:div w:id="21790256">
                  <w:marLeft w:val="0"/>
                  <w:marRight w:val="0"/>
                  <w:marTop w:val="0"/>
                  <w:marBottom w:val="0"/>
                  <w:divBdr>
                    <w:top w:val="none" w:sz="0" w:space="0" w:color="auto"/>
                    <w:left w:val="none" w:sz="0" w:space="0" w:color="auto"/>
                    <w:bottom w:val="none" w:sz="0" w:space="0" w:color="auto"/>
                    <w:right w:val="none" w:sz="0" w:space="0" w:color="auto"/>
                  </w:divBdr>
                </w:div>
                <w:div w:id="717121356">
                  <w:marLeft w:val="0"/>
                  <w:marRight w:val="0"/>
                  <w:marTop w:val="0"/>
                  <w:marBottom w:val="0"/>
                  <w:divBdr>
                    <w:top w:val="none" w:sz="0" w:space="0" w:color="auto"/>
                    <w:left w:val="none" w:sz="0" w:space="0" w:color="auto"/>
                    <w:bottom w:val="none" w:sz="0" w:space="0" w:color="auto"/>
                    <w:right w:val="none" w:sz="0" w:space="0" w:color="auto"/>
                  </w:divBdr>
                </w:div>
                <w:div w:id="142047101">
                  <w:marLeft w:val="0"/>
                  <w:marRight w:val="0"/>
                  <w:marTop w:val="0"/>
                  <w:marBottom w:val="0"/>
                  <w:divBdr>
                    <w:top w:val="none" w:sz="0" w:space="0" w:color="auto"/>
                    <w:left w:val="none" w:sz="0" w:space="0" w:color="auto"/>
                    <w:bottom w:val="none" w:sz="0" w:space="0" w:color="auto"/>
                    <w:right w:val="none" w:sz="0" w:space="0" w:color="auto"/>
                  </w:divBdr>
                </w:div>
                <w:div w:id="379671198">
                  <w:marLeft w:val="0"/>
                  <w:marRight w:val="0"/>
                  <w:marTop w:val="0"/>
                  <w:marBottom w:val="0"/>
                  <w:divBdr>
                    <w:top w:val="none" w:sz="0" w:space="0" w:color="auto"/>
                    <w:left w:val="none" w:sz="0" w:space="0" w:color="auto"/>
                    <w:bottom w:val="none" w:sz="0" w:space="0" w:color="auto"/>
                    <w:right w:val="none" w:sz="0" w:space="0" w:color="auto"/>
                  </w:divBdr>
                </w:div>
                <w:div w:id="224418665">
                  <w:marLeft w:val="0"/>
                  <w:marRight w:val="0"/>
                  <w:marTop w:val="0"/>
                  <w:marBottom w:val="0"/>
                  <w:divBdr>
                    <w:top w:val="none" w:sz="0" w:space="0" w:color="auto"/>
                    <w:left w:val="none" w:sz="0" w:space="0" w:color="auto"/>
                    <w:bottom w:val="none" w:sz="0" w:space="0" w:color="auto"/>
                    <w:right w:val="none" w:sz="0" w:space="0" w:color="auto"/>
                  </w:divBdr>
                </w:div>
                <w:div w:id="2141993733">
                  <w:marLeft w:val="0"/>
                  <w:marRight w:val="0"/>
                  <w:marTop w:val="0"/>
                  <w:marBottom w:val="0"/>
                  <w:divBdr>
                    <w:top w:val="none" w:sz="0" w:space="0" w:color="auto"/>
                    <w:left w:val="none" w:sz="0" w:space="0" w:color="auto"/>
                    <w:bottom w:val="none" w:sz="0" w:space="0" w:color="auto"/>
                    <w:right w:val="none" w:sz="0" w:space="0" w:color="auto"/>
                  </w:divBdr>
                </w:div>
                <w:div w:id="978724974">
                  <w:marLeft w:val="0"/>
                  <w:marRight w:val="0"/>
                  <w:marTop w:val="0"/>
                  <w:marBottom w:val="0"/>
                  <w:divBdr>
                    <w:top w:val="none" w:sz="0" w:space="0" w:color="auto"/>
                    <w:left w:val="none" w:sz="0" w:space="0" w:color="auto"/>
                    <w:bottom w:val="none" w:sz="0" w:space="0" w:color="auto"/>
                    <w:right w:val="none" w:sz="0" w:space="0" w:color="auto"/>
                  </w:divBdr>
                </w:div>
                <w:div w:id="574516315">
                  <w:marLeft w:val="0"/>
                  <w:marRight w:val="0"/>
                  <w:marTop w:val="0"/>
                  <w:marBottom w:val="0"/>
                  <w:divBdr>
                    <w:top w:val="none" w:sz="0" w:space="0" w:color="auto"/>
                    <w:left w:val="none" w:sz="0" w:space="0" w:color="auto"/>
                    <w:bottom w:val="none" w:sz="0" w:space="0" w:color="auto"/>
                    <w:right w:val="none" w:sz="0" w:space="0" w:color="auto"/>
                  </w:divBdr>
                </w:div>
                <w:div w:id="2016417017">
                  <w:marLeft w:val="0"/>
                  <w:marRight w:val="0"/>
                  <w:marTop w:val="0"/>
                  <w:marBottom w:val="0"/>
                  <w:divBdr>
                    <w:top w:val="none" w:sz="0" w:space="0" w:color="auto"/>
                    <w:left w:val="none" w:sz="0" w:space="0" w:color="auto"/>
                    <w:bottom w:val="none" w:sz="0" w:space="0" w:color="auto"/>
                    <w:right w:val="none" w:sz="0" w:space="0" w:color="auto"/>
                  </w:divBdr>
                </w:div>
                <w:div w:id="875200021">
                  <w:marLeft w:val="0"/>
                  <w:marRight w:val="0"/>
                  <w:marTop w:val="0"/>
                  <w:marBottom w:val="0"/>
                  <w:divBdr>
                    <w:top w:val="none" w:sz="0" w:space="0" w:color="auto"/>
                    <w:left w:val="none" w:sz="0" w:space="0" w:color="auto"/>
                    <w:bottom w:val="none" w:sz="0" w:space="0" w:color="auto"/>
                    <w:right w:val="none" w:sz="0" w:space="0" w:color="auto"/>
                  </w:divBdr>
                </w:div>
                <w:div w:id="367608309">
                  <w:marLeft w:val="0"/>
                  <w:marRight w:val="0"/>
                  <w:marTop w:val="0"/>
                  <w:marBottom w:val="0"/>
                  <w:divBdr>
                    <w:top w:val="none" w:sz="0" w:space="0" w:color="auto"/>
                    <w:left w:val="none" w:sz="0" w:space="0" w:color="auto"/>
                    <w:bottom w:val="none" w:sz="0" w:space="0" w:color="auto"/>
                    <w:right w:val="none" w:sz="0" w:space="0" w:color="auto"/>
                  </w:divBdr>
                </w:div>
                <w:div w:id="1850832055">
                  <w:marLeft w:val="0"/>
                  <w:marRight w:val="0"/>
                  <w:marTop w:val="0"/>
                  <w:marBottom w:val="0"/>
                  <w:divBdr>
                    <w:top w:val="none" w:sz="0" w:space="0" w:color="auto"/>
                    <w:left w:val="none" w:sz="0" w:space="0" w:color="auto"/>
                    <w:bottom w:val="none" w:sz="0" w:space="0" w:color="auto"/>
                    <w:right w:val="none" w:sz="0" w:space="0" w:color="auto"/>
                  </w:divBdr>
                </w:div>
                <w:div w:id="930352790">
                  <w:marLeft w:val="0"/>
                  <w:marRight w:val="0"/>
                  <w:marTop w:val="0"/>
                  <w:marBottom w:val="0"/>
                  <w:divBdr>
                    <w:top w:val="none" w:sz="0" w:space="0" w:color="auto"/>
                    <w:left w:val="none" w:sz="0" w:space="0" w:color="auto"/>
                    <w:bottom w:val="none" w:sz="0" w:space="0" w:color="auto"/>
                    <w:right w:val="none" w:sz="0" w:space="0" w:color="auto"/>
                  </w:divBdr>
                </w:div>
                <w:div w:id="645478762">
                  <w:marLeft w:val="0"/>
                  <w:marRight w:val="0"/>
                  <w:marTop w:val="0"/>
                  <w:marBottom w:val="0"/>
                  <w:divBdr>
                    <w:top w:val="none" w:sz="0" w:space="0" w:color="auto"/>
                    <w:left w:val="none" w:sz="0" w:space="0" w:color="auto"/>
                    <w:bottom w:val="none" w:sz="0" w:space="0" w:color="auto"/>
                    <w:right w:val="none" w:sz="0" w:space="0" w:color="auto"/>
                  </w:divBdr>
                </w:div>
                <w:div w:id="843013712">
                  <w:marLeft w:val="0"/>
                  <w:marRight w:val="0"/>
                  <w:marTop w:val="0"/>
                  <w:marBottom w:val="0"/>
                  <w:divBdr>
                    <w:top w:val="none" w:sz="0" w:space="0" w:color="auto"/>
                    <w:left w:val="none" w:sz="0" w:space="0" w:color="auto"/>
                    <w:bottom w:val="none" w:sz="0" w:space="0" w:color="auto"/>
                    <w:right w:val="none" w:sz="0" w:space="0" w:color="auto"/>
                  </w:divBdr>
                </w:div>
                <w:div w:id="881793359">
                  <w:marLeft w:val="0"/>
                  <w:marRight w:val="0"/>
                  <w:marTop w:val="0"/>
                  <w:marBottom w:val="0"/>
                  <w:divBdr>
                    <w:top w:val="none" w:sz="0" w:space="0" w:color="auto"/>
                    <w:left w:val="none" w:sz="0" w:space="0" w:color="auto"/>
                    <w:bottom w:val="none" w:sz="0" w:space="0" w:color="auto"/>
                    <w:right w:val="none" w:sz="0" w:space="0" w:color="auto"/>
                  </w:divBdr>
                </w:div>
                <w:div w:id="131869523">
                  <w:marLeft w:val="0"/>
                  <w:marRight w:val="0"/>
                  <w:marTop w:val="0"/>
                  <w:marBottom w:val="0"/>
                  <w:divBdr>
                    <w:top w:val="none" w:sz="0" w:space="0" w:color="auto"/>
                    <w:left w:val="none" w:sz="0" w:space="0" w:color="auto"/>
                    <w:bottom w:val="none" w:sz="0" w:space="0" w:color="auto"/>
                    <w:right w:val="none" w:sz="0" w:space="0" w:color="auto"/>
                  </w:divBdr>
                </w:div>
                <w:div w:id="1046873818">
                  <w:marLeft w:val="0"/>
                  <w:marRight w:val="0"/>
                  <w:marTop w:val="0"/>
                  <w:marBottom w:val="0"/>
                  <w:divBdr>
                    <w:top w:val="none" w:sz="0" w:space="0" w:color="auto"/>
                    <w:left w:val="none" w:sz="0" w:space="0" w:color="auto"/>
                    <w:bottom w:val="none" w:sz="0" w:space="0" w:color="auto"/>
                    <w:right w:val="none" w:sz="0" w:space="0" w:color="auto"/>
                  </w:divBdr>
                  <w:divsChild>
                    <w:div w:id="839589178">
                      <w:marLeft w:val="0"/>
                      <w:marRight w:val="0"/>
                      <w:marTop w:val="0"/>
                      <w:marBottom w:val="0"/>
                      <w:divBdr>
                        <w:top w:val="none" w:sz="0" w:space="0" w:color="auto"/>
                        <w:left w:val="none" w:sz="0" w:space="0" w:color="auto"/>
                        <w:bottom w:val="none" w:sz="0" w:space="0" w:color="auto"/>
                        <w:right w:val="none" w:sz="0" w:space="0" w:color="auto"/>
                      </w:divBdr>
                    </w:div>
                  </w:divsChild>
                </w:div>
                <w:div w:id="1505780745">
                  <w:marLeft w:val="0"/>
                  <w:marRight w:val="0"/>
                  <w:marTop w:val="0"/>
                  <w:marBottom w:val="0"/>
                  <w:divBdr>
                    <w:top w:val="none" w:sz="0" w:space="0" w:color="auto"/>
                    <w:left w:val="none" w:sz="0" w:space="0" w:color="auto"/>
                    <w:bottom w:val="none" w:sz="0" w:space="0" w:color="auto"/>
                    <w:right w:val="none" w:sz="0" w:space="0" w:color="auto"/>
                  </w:divBdr>
                </w:div>
                <w:div w:id="1589077529">
                  <w:marLeft w:val="0"/>
                  <w:marRight w:val="0"/>
                  <w:marTop w:val="0"/>
                  <w:marBottom w:val="0"/>
                  <w:divBdr>
                    <w:top w:val="none" w:sz="0" w:space="0" w:color="auto"/>
                    <w:left w:val="none" w:sz="0" w:space="0" w:color="auto"/>
                    <w:bottom w:val="none" w:sz="0" w:space="0" w:color="auto"/>
                    <w:right w:val="none" w:sz="0" w:space="0" w:color="auto"/>
                  </w:divBdr>
                </w:div>
                <w:div w:id="1947615785">
                  <w:marLeft w:val="0"/>
                  <w:marRight w:val="0"/>
                  <w:marTop w:val="0"/>
                  <w:marBottom w:val="0"/>
                  <w:divBdr>
                    <w:top w:val="none" w:sz="0" w:space="0" w:color="auto"/>
                    <w:left w:val="none" w:sz="0" w:space="0" w:color="auto"/>
                    <w:bottom w:val="none" w:sz="0" w:space="0" w:color="auto"/>
                    <w:right w:val="none" w:sz="0" w:space="0" w:color="auto"/>
                  </w:divBdr>
                </w:div>
                <w:div w:id="787118016">
                  <w:marLeft w:val="0"/>
                  <w:marRight w:val="0"/>
                  <w:marTop w:val="0"/>
                  <w:marBottom w:val="0"/>
                  <w:divBdr>
                    <w:top w:val="none" w:sz="0" w:space="0" w:color="auto"/>
                    <w:left w:val="none" w:sz="0" w:space="0" w:color="auto"/>
                    <w:bottom w:val="none" w:sz="0" w:space="0" w:color="auto"/>
                    <w:right w:val="none" w:sz="0" w:space="0" w:color="auto"/>
                  </w:divBdr>
                </w:div>
                <w:div w:id="851064824">
                  <w:marLeft w:val="0"/>
                  <w:marRight w:val="0"/>
                  <w:marTop w:val="0"/>
                  <w:marBottom w:val="0"/>
                  <w:divBdr>
                    <w:top w:val="none" w:sz="0" w:space="0" w:color="auto"/>
                    <w:left w:val="none" w:sz="0" w:space="0" w:color="auto"/>
                    <w:bottom w:val="none" w:sz="0" w:space="0" w:color="auto"/>
                    <w:right w:val="none" w:sz="0" w:space="0" w:color="auto"/>
                  </w:divBdr>
                </w:div>
                <w:div w:id="1318223009">
                  <w:marLeft w:val="0"/>
                  <w:marRight w:val="0"/>
                  <w:marTop w:val="0"/>
                  <w:marBottom w:val="0"/>
                  <w:divBdr>
                    <w:top w:val="none" w:sz="0" w:space="0" w:color="auto"/>
                    <w:left w:val="none" w:sz="0" w:space="0" w:color="auto"/>
                    <w:bottom w:val="none" w:sz="0" w:space="0" w:color="auto"/>
                    <w:right w:val="none" w:sz="0" w:space="0" w:color="auto"/>
                  </w:divBdr>
                </w:div>
                <w:div w:id="1343894165">
                  <w:marLeft w:val="0"/>
                  <w:marRight w:val="0"/>
                  <w:marTop w:val="0"/>
                  <w:marBottom w:val="0"/>
                  <w:divBdr>
                    <w:top w:val="none" w:sz="0" w:space="0" w:color="auto"/>
                    <w:left w:val="none" w:sz="0" w:space="0" w:color="auto"/>
                    <w:bottom w:val="none" w:sz="0" w:space="0" w:color="auto"/>
                    <w:right w:val="none" w:sz="0" w:space="0" w:color="auto"/>
                  </w:divBdr>
                </w:div>
                <w:div w:id="469134325">
                  <w:marLeft w:val="0"/>
                  <w:marRight w:val="0"/>
                  <w:marTop w:val="0"/>
                  <w:marBottom w:val="0"/>
                  <w:divBdr>
                    <w:top w:val="none" w:sz="0" w:space="0" w:color="auto"/>
                    <w:left w:val="none" w:sz="0" w:space="0" w:color="auto"/>
                    <w:bottom w:val="none" w:sz="0" w:space="0" w:color="auto"/>
                    <w:right w:val="none" w:sz="0" w:space="0" w:color="auto"/>
                  </w:divBdr>
                </w:div>
                <w:div w:id="942222927">
                  <w:marLeft w:val="0"/>
                  <w:marRight w:val="0"/>
                  <w:marTop w:val="0"/>
                  <w:marBottom w:val="0"/>
                  <w:divBdr>
                    <w:top w:val="none" w:sz="0" w:space="0" w:color="auto"/>
                    <w:left w:val="none" w:sz="0" w:space="0" w:color="auto"/>
                    <w:bottom w:val="none" w:sz="0" w:space="0" w:color="auto"/>
                    <w:right w:val="none" w:sz="0" w:space="0" w:color="auto"/>
                  </w:divBdr>
                </w:div>
                <w:div w:id="600140185">
                  <w:marLeft w:val="0"/>
                  <w:marRight w:val="0"/>
                  <w:marTop w:val="0"/>
                  <w:marBottom w:val="0"/>
                  <w:divBdr>
                    <w:top w:val="none" w:sz="0" w:space="0" w:color="auto"/>
                    <w:left w:val="none" w:sz="0" w:space="0" w:color="auto"/>
                    <w:bottom w:val="none" w:sz="0" w:space="0" w:color="auto"/>
                    <w:right w:val="none" w:sz="0" w:space="0" w:color="auto"/>
                  </w:divBdr>
                </w:div>
                <w:div w:id="905920991">
                  <w:marLeft w:val="0"/>
                  <w:marRight w:val="0"/>
                  <w:marTop w:val="0"/>
                  <w:marBottom w:val="0"/>
                  <w:divBdr>
                    <w:top w:val="none" w:sz="0" w:space="0" w:color="auto"/>
                    <w:left w:val="none" w:sz="0" w:space="0" w:color="auto"/>
                    <w:bottom w:val="none" w:sz="0" w:space="0" w:color="auto"/>
                    <w:right w:val="none" w:sz="0" w:space="0" w:color="auto"/>
                  </w:divBdr>
                </w:div>
                <w:div w:id="915822460">
                  <w:marLeft w:val="0"/>
                  <w:marRight w:val="0"/>
                  <w:marTop w:val="0"/>
                  <w:marBottom w:val="0"/>
                  <w:divBdr>
                    <w:top w:val="none" w:sz="0" w:space="0" w:color="auto"/>
                    <w:left w:val="none" w:sz="0" w:space="0" w:color="auto"/>
                    <w:bottom w:val="none" w:sz="0" w:space="0" w:color="auto"/>
                    <w:right w:val="none" w:sz="0" w:space="0" w:color="auto"/>
                  </w:divBdr>
                </w:div>
                <w:div w:id="1643577412">
                  <w:marLeft w:val="0"/>
                  <w:marRight w:val="0"/>
                  <w:marTop w:val="0"/>
                  <w:marBottom w:val="0"/>
                  <w:divBdr>
                    <w:top w:val="none" w:sz="0" w:space="0" w:color="auto"/>
                    <w:left w:val="none" w:sz="0" w:space="0" w:color="auto"/>
                    <w:bottom w:val="none" w:sz="0" w:space="0" w:color="auto"/>
                    <w:right w:val="none" w:sz="0" w:space="0" w:color="auto"/>
                  </w:divBdr>
                </w:div>
                <w:div w:id="1187136377">
                  <w:marLeft w:val="0"/>
                  <w:marRight w:val="0"/>
                  <w:marTop w:val="0"/>
                  <w:marBottom w:val="0"/>
                  <w:divBdr>
                    <w:top w:val="none" w:sz="0" w:space="0" w:color="auto"/>
                    <w:left w:val="none" w:sz="0" w:space="0" w:color="auto"/>
                    <w:bottom w:val="none" w:sz="0" w:space="0" w:color="auto"/>
                    <w:right w:val="none" w:sz="0" w:space="0" w:color="auto"/>
                  </w:divBdr>
                </w:div>
                <w:div w:id="328407347">
                  <w:marLeft w:val="0"/>
                  <w:marRight w:val="0"/>
                  <w:marTop w:val="0"/>
                  <w:marBottom w:val="0"/>
                  <w:divBdr>
                    <w:top w:val="none" w:sz="0" w:space="0" w:color="auto"/>
                    <w:left w:val="none" w:sz="0" w:space="0" w:color="auto"/>
                    <w:bottom w:val="none" w:sz="0" w:space="0" w:color="auto"/>
                    <w:right w:val="none" w:sz="0" w:space="0" w:color="auto"/>
                  </w:divBdr>
                </w:div>
                <w:div w:id="1332023729">
                  <w:marLeft w:val="0"/>
                  <w:marRight w:val="0"/>
                  <w:marTop w:val="0"/>
                  <w:marBottom w:val="0"/>
                  <w:divBdr>
                    <w:top w:val="none" w:sz="0" w:space="0" w:color="auto"/>
                    <w:left w:val="none" w:sz="0" w:space="0" w:color="auto"/>
                    <w:bottom w:val="none" w:sz="0" w:space="0" w:color="auto"/>
                    <w:right w:val="none" w:sz="0" w:space="0" w:color="auto"/>
                  </w:divBdr>
                </w:div>
                <w:div w:id="1090078244">
                  <w:marLeft w:val="0"/>
                  <w:marRight w:val="0"/>
                  <w:marTop w:val="0"/>
                  <w:marBottom w:val="0"/>
                  <w:divBdr>
                    <w:top w:val="none" w:sz="0" w:space="0" w:color="auto"/>
                    <w:left w:val="none" w:sz="0" w:space="0" w:color="auto"/>
                    <w:bottom w:val="none" w:sz="0" w:space="0" w:color="auto"/>
                    <w:right w:val="none" w:sz="0" w:space="0" w:color="auto"/>
                  </w:divBdr>
                </w:div>
                <w:div w:id="173411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13501">
      <w:bodyDiv w:val="1"/>
      <w:marLeft w:val="0"/>
      <w:marRight w:val="0"/>
      <w:marTop w:val="0"/>
      <w:marBottom w:val="0"/>
      <w:divBdr>
        <w:top w:val="none" w:sz="0" w:space="0" w:color="auto"/>
        <w:left w:val="none" w:sz="0" w:space="0" w:color="auto"/>
        <w:bottom w:val="none" w:sz="0" w:space="0" w:color="auto"/>
        <w:right w:val="none" w:sz="0" w:space="0" w:color="auto"/>
      </w:divBdr>
      <w:divsChild>
        <w:div w:id="659577512">
          <w:marLeft w:val="0"/>
          <w:marRight w:val="0"/>
          <w:marTop w:val="0"/>
          <w:marBottom w:val="0"/>
          <w:divBdr>
            <w:top w:val="none" w:sz="0" w:space="0" w:color="auto"/>
            <w:left w:val="none" w:sz="0" w:space="0" w:color="auto"/>
            <w:bottom w:val="none" w:sz="0" w:space="0" w:color="auto"/>
            <w:right w:val="none" w:sz="0" w:space="0" w:color="auto"/>
          </w:divBdr>
          <w:divsChild>
            <w:div w:id="947740354">
              <w:marLeft w:val="0"/>
              <w:marRight w:val="0"/>
              <w:marTop w:val="0"/>
              <w:marBottom w:val="0"/>
              <w:divBdr>
                <w:top w:val="none" w:sz="0" w:space="0" w:color="auto"/>
                <w:left w:val="none" w:sz="0" w:space="0" w:color="auto"/>
                <w:bottom w:val="none" w:sz="0" w:space="0" w:color="auto"/>
                <w:right w:val="none" w:sz="0" w:space="0" w:color="auto"/>
              </w:divBdr>
              <w:divsChild>
                <w:div w:id="847670601">
                  <w:marLeft w:val="0"/>
                  <w:marRight w:val="0"/>
                  <w:marTop w:val="0"/>
                  <w:marBottom w:val="0"/>
                  <w:divBdr>
                    <w:top w:val="none" w:sz="0" w:space="0" w:color="auto"/>
                    <w:left w:val="none" w:sz="0" w:space="0" w:color="auto"/>
                    <w:bottom w:val="none" w:sz="0" w:space="0" w:color="auto"/>
                    <w:right w:val="none" w:sz="0" w:space="0" w:color="auto"/>
                  </w:divBdr>
                </w:div>
              </w:divsChild>
            </w:div>
            <w:div w:id="1936857797">
              <w:marLeft w:val="0"/>
              <w:marRight w:val="0"/>
              <w:marTop w:val="0"/>
              <w:marBottom w:val="0"/>
              <w:divBdr>
                <w:top w:val="none" w:sz="0" w:space="0" w:color="auto"/>
                <w:left w:val="none" w:sz="0" w:space="0" w:color="auto"/>
                <w:bottom w:val="none" w:sz="0" w:space="0" w:color="auto"/>
                <w:right w:val="none" w:sz="0" w:space="0" w:color="auto"/>
              </w:divBdr>
              <w:divsChild>
                <w:div w:id="1781097479">
                  <w:marLeft w:val="0"/>
                  <w:marRight w:val="0"/>
                  <w:marTop w:val="0"/>
                  <w:marBottom w:val="0"/>
                  <w:divBdr>
                    <w:top w:val="none" w:sz="0" w:space="0" w:color="auto"/>
                    <w:left w:val="none" w:sz="0" w:space="0" w:color="auto"/>
                    <w:bottom w:val="none" w:sz="0" w:space="0" w:color="auto"/>
                    <w:right w:val="none" w:sz="0" w:space="0" w:color="auto"/>
                  </w:divBdr>
                </w:div>
              </w:divsChild>
            </w:div>
            <w:div w:id="1138953040">
              <w:marLeft w:val="0"/>
              <w:marRight w:val="0"/>
              <w:marTop w:val="0"/>
              <w:marBottom w:val="0"/>
              <w:divBdr>
                <w:top w:val="none" w:sz="0" w:space="0" w:color="auto"/>
                <w:left w:val="none" w:sz="0" w:space="0" w:color="auto"/>
                <w:bottom w:val="none" w:sz="0" w:space="0" w:color="auto"/>
                <w:right w:val="none" w:sz="0" w:space="0" w:color="auto"/>
              </w:divBdr>
              <w:divsChild>
                <w:div w:id="2025859080">
                  <w:marLeft w:val="0"/>
                  <w:marRight w:val="0"/>
                  <w:marTop w:val="0"/>
                  <w:marBottom w:val="0"/>
                  <w:divBdr>
                    <w:top w:val="none" w:sz="0" w:space="0" w:color="auto"/>
                    <w:left w:val="none" w:sz="0" w:space="0" w:color="auto"/>
                    <w:bottom w:val="none" w:sz="0" w:space="0" w:color="auto"/>
                    <w:right w:val="none" w:sz="0" w:space="0" w:color="auto"/>
                  </w:divBdr>
                </w:div>
              </w:divsChild>
            </w:div>
            <w:div w:id="1088383483">
              <w:marLeft w:val="0"/>
              <w:marRight w:val="0"/>
              <w:marTop w:val="0"/>
              <w:marBottom w:val="0"/>
              <w:divBdr>
                <w:top w:val="none" w:sz="0" w:space="0" w:color="auto"/>
                <w:left w:val="none" w:sz="0" w:space="0" w:color="auto"/>
                <w:bottom w:val="none" w:sz="0" w:space="0" w:color="auto"/>
                <w:right w:val="none" w:sz="0" w:space="0" w:color="auto"/>
              </w:divBdr>
              <w:divsChild>
                <w:div w:id="1976330532">
                  <w:marLeft w:val="0"/>
                  <w:marRight w:val="0"/>
                  <w:marTop w:val="0"/>
                  <w:marBottom w:val="0"/>
                  <w:divBdr>
                    <w:top w:val="none" w:sz="0" w:space="0" w:color="auto"/>
                    <w:left w:val="none" w:sz="0" w:space="0" w:color="auto"/>
                    <w:bottom w:val="none" w:sz="0" w:space="0" w:color="auto"/>
                    <w:right w:val="none" w:sz="0" w:space="0" w:color="auto"/>
                  </w:divBdr>
                </w:div>
              </w:divsChild>
            </w:div>
            <w:div w:id="1060253181">
              <w:marLeft w:val="0"/>
              <w:marRight w:val="0"/>
              <w:marTop w:val="0"/>
              <w:marBottom w:val="0"/>
              <w:divBdr>
                <w:top w:val="none" w:sz="0" w:space="0" w:color="auto"/>
                <w:left w:val="none" w:sz="0" w:space="0" w:color="auto"/>
                <w:bottom w:val="none" w:sz="0" w:space="0" w:color="auto"/>
                <w:right w:val="none" w:sz="0" w:space="0" w:color="auto"/>
              </w:divBdr>
              <w:divsChild>
                <w:div w:id="1871840321">
                  <w:marLeft w:val="0"/>
                  <w:marRight w:val="0"/>
                  <w:marTop w:val="0"/>
                  <w:marBottom w:val="0"/>
                  <w:divBdr>
                    <w:top w:val="none" w:sz="0" w:space="0" w:color="auto"/>
                    <w:left w:val="none" w:sz="0" w:space="0" w:color="auto"/>
                    <w:bottom w:val="none" w:sz="0" w:space="0" w:color="auto"/>
                    <w:right w:val="none" w:sz="0" w:space="0" w:color="auto"/>
                  </w:divBdr>
                </w:div>
              </w:divsChild>
            </w:div>
            <w:div w:id="1032727754">
              <w:marLeft w:val="0"/>
              <w:marRight w:val="0"/>
              <w:marTop w:val="0"/>
              <w:marBottom w:val="0"/>
              <w:divBdr>
                <w:top w:val="none" w:sz="0" w:space="0" w:color="auto"/>
                <w:left w:val="none" w:sz="0" w:space="0" w:color="auto"/>
                <w:bottom w:val="none" w:sz="0" w:space="0" w:color="auto"/>
                <w:right w:val="none" w:sz="0" w:space="0" w:color="auto"/>
              </w:divBdr>
              <w:divsChild>
                <w:div w:id="1322392242">
                  <w:marLeft w:val="0"/>
                  <w:marRight w:val="0"/>
                  <w:marTop w:val="0"/>
                  <w:marBottom w:val="0"/>
                  <w:divBdr>
                    <w:top w:val="none" w:sz="0" w:space="0" w:color="auto"/>
                    <w:left w:val="none" w:sz="0" w:space="0" w:color="auto"/>
                    <w:bottom w:val="none" w:sz="0" w:space="0" w:color="auto"/>
                    <w:right w:val="none" w:sz="0" w:space="0" w:color="auto"/>
                  </w:divBdr>
                </w:div>
              </w:divsChild>
            </w:div>
            <w:div w:id="612439536">
              <w:marLeft w:val="0"/>
              <w:marRight w:val="0"/>
              <w:marTop w:val="0"/>
              <w:marBottom w:val="0"/>
              <w:divBdr>
                <w:top w:val="none" w:sz="0" w:space="0" w:color="auto"/>
                <w:left w:val="none" w:sz="0" w:space="0" w:color="auto"/>
                <w:bottom w:val="none" w:sz="0" w:space="0" w:color="auto"/>
                <w:right w:val="none" w:sz="0" w:space="0" w:color="auto"/>
              </w:divBdr>
              <w:divsChild>
                <w:div w:id="1530101590">
                  <w:marLeft w:val="0"/>
                  <w:marRight w:val="0"/>
                  <w:marTop w:val="0"/>
                  <w:marBottom w:val="0"/>
                  <w:divBdr>
                    <w:top w:val="none" w:sz="0" w:space="0" w:color="auto"/>
                    <w:left w:val="none" w:sz="0" w:space="0" w:color="auto"/>
                    <w:bottom w:val="none" w:sz="0" w:space="0" w:color="auto"/>
                    <w:right w:val="none" w:sz="0" w:space="0" w:color="auto"/>
                  </w:divBdr>
                </w:div>
              </w:divsChild>
            </w:div>
            <w:div w:id="168059705">
              <w:marLeft w:val="0"/>
              <w:marRight w:val="0"/>
              <w:marTop w:val="0"/>
              <w:marBottom w:val="0"/>
              <w:divBdr>
                <w:top w:val="none" w:sz="0" w:space="0" w:color="auto"/>
                <w:left w:val="none" w:sz="0" w:space="0" w:color="auto"/>
                <w:bottom w:val="none" w:sz="0" w:space="0" w:color="auto"/>
                <w:right w:val="none" w:sz="0" w:space="0" w:color="auto"/>
              </w:divBdr>
              <w:divsChild>
                <w:div w:id="881526237">
                  <w:marLeft w:val="0"/>
                  <w:marRight w:val="0"/>
                  <w:marTop w:val="0"/>
                  <w:marBottom w:val="0"/>
                  <w:divBdr>
                    <w:top w:val="none" w:sz="0" w:space="0" w:color="auto"/>
                    <w:left w:val="none" w:sz="0" w:space="0" w:color="auto"/>
                    <w:bottom w:val="none" w:sz="0" w:space="0" w:color="auto"/>
                    <w:right w:val="none" w:sz="0" w:space="0" w:color="auto"/>
                  </w:divBdr>
                </w:div>
              </w:divsChild>
            </w:div>
            <w:div w:id="298193201">
              <w:marLeft w:val="0"/>
              <w:marRight w:val="0"/>
              <w:marTop w:val="0"/>
              <w:marBottom w:val="0"/>
              <w:divBdr>
                <w:top w:val="none" w:sz="0" w:space="0" w:color="auto"/>
                <w:left w:val="none" w:sz="0" w:space="0" w:color="auto"/>
                <w:bottom w:val="none" w:sz="0" w:space="0" w:color="auto"/>
                <w:right w:val="none" w:sz="0" w:space="0" w:color="auto"/>
              </w:divBdr>
              <w:divsChild>
                <w:div w:id="770245906">
                  <w:marLeft w:val="0"/>
                  <w:marRight w:val="0"/>
                  <w:marTop w:val="0"/>
                  <w:marBottom w:val="0"/>
                  <w:divBdr>
                    <w:top w:val="none" w:sz="0" w:space="0" w:color="auto"/>
                    <w:left w:val="none" w:sz="0" w:space="0" w:color="auto"/>
                    <w:bottom w:val="none" w:sz="0" w:space="0" w:color="auto"/>
                    <w:right w:val="none" w:sz="0" w:space="0" w:color="auto"/>
                  </w:divBdr>
                </w:div>
              </w:divsChild>
            </w:div>
            <w:div w:id="758410643">
              <w:marLeft w:val="0"/>
              <w:marRight w:val="0"/>
              <w:marTop w:val="0"/>
              <w:marBottom w:val="0"/>
              <w:divBdr>
                <w:top w:val="none" w:sz="0" w:space="0" w:color="auto"/>
                <w:left w:val="none" w:sz="0" w:space="0" w:color="auto"/>
                <w:bottom w:val="none" w:sz="0" w:space="0" w:color="auto"/>
                <w:right w:val="none" w:sz="0" w:space="0" w:color="auto"/>
              </w:divBdr>
              <w:divsChild>
                <w:div w:id="318312534">
                  <w:marLeft w:val="0"/>
                  <w:marRight w:val="0"/>
                  <w:marTop w:val="0"/>
                  <w:marBottom w:val="0"/>
                  <w:divBdr>
                    <w:top w:val="none" w:sz="0" w:space="0" w:color="auto"/>
                    <w:left w:val="none" w:sz="0" w:space="0" w:color="auto"/>
                    <w:bottom w:val="none" w:sz="0" w:space="0" w:color="auto"/>
                    <w:right w:val="none" w:sz="0" w:space="0" w:color="auto"/>
                  </w:divBdr>
                </w:div>
              </w:divsChild>
            </w:div>
            <w:div w:id="1277179101">
              <w:marLeft w:val="0"/>
              <w:marRight w:val="0"/>
              <w:marTop w:val="0"/>
              <w:marBottom w:val="0"/>
              <w:divBdr>
                <w:top w:val="none" w:sz="0" w:space="0" w:color="auto"/>
                <w:left w:val="none" w:sz="0" w:space="0" w:color="auto"/>
                <w:bottom w:val="none" w:sz="0" w:space="0" w:color="auto"/>
                <w:right w:val="none" w:sz="0" w:space="0" w:color="auto"/>
              </w:divBdr>
              <w:divsChild>
                <w:div w:id="1187986208">
                  <w:marLeft w:val="0"/>
                  <w:marRight w:val="0"/>
                  <w:marTop w:val="0"/>
                  <w:marBottom w:val="0"/>
                  <w:divBdr>
                    <w:top w:val="none" w:sz="0" w:space="0" w:color="auto"/>
                    <w:left w:val="none" w:sz="0" w:space="0" w:color="auto"/>
                    <w:bottom w:val="none" w:sz="0" w:space="0" w:color="auto"/>
                    <w:right w:val="none" w:sz="0" w:space="0" w:color="auto"/>
                  </w:divBdr>
                </w:div>
              </w:divsChild>
            </w:div>
            <w:div w:id="1645114215">
              <w:marLeft w:val="0"/>
              <w:marRight w:val="0"/>
              <w:marTop w:val="0"/>
              <w:marBottom w:val="0"/>
              <w:divBdr>
                <w:top w:val="none" w:sz="0" w:space="0" w:color="auto"/>
                <w:left w:val="none" w:sz="0" w:space="0" w:color="auto"/>
                <w:bottom w:val="none" w:sz="0" w:space="0" w:color="auto"/>
                <w:right w:val="none" w:sz="0" w:space="0" w:color="auto"/>
              </w:divBdr>
              <w:divsChild>
                <w:div w:id="195126181">
                  <w:marLeft w:val="0"/>
                  <w:marRight w:val="0"/>
                  <w:marTop w:val="0"/>
                  <w:marBottom w:val="0"/>
                  <w:divBdr>
                    <w:top w:val="none" w:sz="0" w:space="0" w:color="auto"/>
                    <w:left w:val="none" w:sz="0" w:space="0" w:color="auto"/>
                    <w:bottom w:val="none" w:sz="0" w:space="0" w:color="auto"/>
                    <w:right w:val="none" w:sz="0" w:space="0" w:color="auto"/>
                  </w:divBdr>
                </w:div>
              </w:divsChild>
            </w:div>
            <w:div w:id="554780721">
              <w:marLeft w:val="0"/>
              <w:marRight w:val="0"/>
              <w:marTop w:val="0"/>
              <w:marBottom w:val="0"/>
              <w:divBdr>
                <w:top w:val="none" w:sz="0" w:space="0" w:color="auto"/>
                <w:left w:val="none" w:sz="0" w:space="0" w:color="auto"/>
                <w:bottom w:val="none" w:sz="0" w:space="0" w:color="auto"/>
                <w:right w:val="none" w:sz="0" w:space="0" w:color="auto"/>
              </w:divBdr>
              <w:divsChild>
                <w:div w:id="1456677611">
                  <w:marLeft w:val="0"/>
                  <w:marRight w:val="0"/>
                  <w:marTop w:val="0"/>
                  <w:marBottom w:val="0"/>
                  <w:divBdr>
                    <w:top w:val="none" w:sz="0" w:space="0" w:color="auto"/>
                    <w:left w:val="none" w:sz="0" w:space="0" w:color="auto"/>
                    <w:bottom w:val="none" w:sz="0" w:space="0" w:color="auto"/>
                    <w:right w:val="none" w:sz="0" w:space="0" w:color="auto"/>
                  </w:divBdr>
                </w:div>
              </w:divsChild>
            </w:div>
            <w:div w:id="1854687077">
              <w:marLeft w:val="0"/>
              <w:marRight w:val="0"/>
              <w:marTop w:val="0"/>
              <w:marBottom w:val="0"/>
              <w:divBdr>
                <w:top w:val="none" w:sz="0" w:space="0" w:color="auto"/>
                <w:left w:val="none" w:sz="0" w:space="0" w:color="auto"/>
                <w:bottom w:val="none" w:sz="0" w:space="0" w:color="auto"/>
                <w:right w:val="none" w:sz="0" w:space="0" w:color="auto"/>
              </w:divBdr>
              <w:divsChild>
                <w:div w:id="185483258">
                  <w:marLeft w:val="0"/>
                  <w:marRight w:val="0"/>
                  <w:marTop w:val="0"/>
                  <w:marBottom w:val="0"/>
                  <w:divBdr>
                    <w:top w:val="none" w:sz="0" w:space="0" w:color="auto"/>
                    <w:left w:val="none" w:sz="0" w:space="0" w:color="auto"/>
                    <w:bottom w:val="none" w:sz="0" w:space="0" w:color="auto"/>
                    <w:right w:val="none" w:sz="0" w:space="0" w:color="auto"/>
                  </w:divBdr>
                </w:div>
              </w:divsChild>
            </w:div>
            <w:div w:id="1016614686">
              <w:marLeft w:val="0"/>
              <w:marRight w:val="0"/>
              <w:marTop w:val="0"/>
              <w:marBottom w:val="0"/>
              <w:divBdr>
                <w:top w:val="none" w:sz="0" w:space="0" w:color="auto"/>
                <w:left w:val="none" w:sz="0" w:space="0" w:color="auto"/>
                <w:bottom w:val="none" w:sz="0" w:space="0" w:color="auto"/>
                <w:right w:val="none" w:sz="0" w:space="0" w:color="auto"/>
              </w:divBdr>
              <w:divsChild>
                <w:div w:id="113184424">
                  <w:marLeft w:val="0"/>
                  <w:marRight w:val="0"/>
                  <w:marTop w:val="0"/>
                  <w:marBottom w:val="0"/>
                  <w:divBdr>
                    <w:top w:val="none" w:sz="0" w:space="0" w:color="auto"/>
                    <w:left w:val="none" w:sz="0" w:space="0" w:color="auto"/>
                    <w:bottom w:val="none" w:sz="0" w:space="0" w:color="auto"/>
                    <w:right w:val="none" w:sz="0" w:space="0" w:color="auto"/>
                  </w:divBdr>
                </w:div>
              </w:divsChild>
            </w:div>
            <w:div w:id="320738131">
              <w:marLeft w:val="0"/>
              <w:marRight w:val="0"/>
              <w:marTop w:val="0"/>
              <w:marBottom w:val="0"/>
              <w:divBdr>
                <w:top w:val="none" w:sz="0" w:space="0" w:color="auto"/>
                <w:left w:val="none" w:sz="0" w:space="0" w:color="auto"/>
                <w:bottom w:val="none" w:sz="0" w:space="0" w:color="auto"/>
                <w:right w:val="none" w:sz="0" w:space="0" w:color="auto"/>
              </w:divBdr>
              <w:divsChild>
                <w:div w:id="1350718377">
                  <w:marLeft w:val="0"/>
                  <w:marRight w:val="0"/>
                  <w:marTop w:val="0"/>
                  <w:marBottom w:val="0"/>
                  <w:divBdr>
                    <w:top w:val="none" w:sz="0" w:space="0" w:color="auto"/>
                    <w:left w:val="none" w:sz="0" w:space="0" w:color="auto"/>
                    <w:bottom w:val="none" w:sz="0" w:space="0" w:color="auto"/>
                    <w:right w:val="none" w:sz="0" w:space="0" w:color="auto"/>
                  </w:divBdr>
                </w:div>
              </w:divsChild>
            </w:div>
            <w:div w:id="470371671">
              <w:marLeft w:val="0"/>
              <w:marRight w:val="0"/>
              <w:marTop w:val="0"/>
              <w:marBottom w:val="0"/>
              <w:divBdr>
                <w:top w:val="none" w:sz="0" w:space="0" w:color="auto"/>
                <w:left w:val="none" w:sz="0" w:space="0" w:color="auto"/>
                <w:bottom w:val="none" w:sz="0" w:space="0" w:color="auto"/>
                <w:right w:val="none" w:sz="0" w:space="0" w:color="auto"/>
              </w:divBdr>
              <w:divsChild>
                <w:div w:id="1902673593">
                  <w:marLeft w:val="0"/>
                  <w:marRight w:val="0"/>
                  <w:marTop w:val="0"/>
                  <w:marBottom w:val="0"/>
                  <w:divBdr>
                    <w:top w:val="none" w:sz="0" w:space="0" w:color="auto"/>
                    <w:left w:val="none" w:sz="0" w:space="0" w:color="auto"/>
                    <w:bottom w:val="none" w:sz="0" w:space="0" w:color="auto"/>
                    <w:right w:val="none" w:sz="0" w:space="0" w:color="auto"/>
                  </w:divBdr>
                </w:div>
              </w:divsChild>
            </w:div>
            <w:div w:id="2012247676">
              <w:marLeft w:val="0"/>
              <w:marRight w:val="0"/>
              <w:marTop w:val="0"/>
              <w:marBottom w:val="0"/>
              <w:divBdr>
                <w:top w:val="none" w:sz="0" w:space="0" w:color="auto"/>
                <w:left w:val="none" w:sz="0" w:space="0" w:color="auto"/>
                <w:bottom w:val="none" w:sz="0" w:space="0" w:color="auto"/>
                <w:right w:val="none" w:sz="0" w:space="0" w:color="auto"/>
              </w:divBdr>
              <w:divsChild>
                <w:div w:id="664743839">
                  <w:marLeft w:val="0"/>
                  <w:marRight w:val="0"/>
                  <w:marTop w:val="0"/>
                  <w:marBottom w:val="0"/>
                  <w:divBdr>
                    <w:top w:val="none" w:sz="0" w:space="0" w:color="auto"/>
                    <w:left w:val="none" w:sz="0" w:space="0" w:color="auto"/>
                    <w:bottom w:val="none" w:sz="0" w:space="0" w:color="auto"/>
                    <w:right w:val="none" w:sz="0" w:space="0" w:color="auto"/>
                  </w:divBdr>
                </w:div>
              </w:divsChild>
            </w:div>
            <w:div w:id="2107771339">
              <w:marLeft w:val="0"/>
              <w:marRight w:val="0"/>
              <w:marTop w:val="0"/>
              <w:marBottom w:val="0"/>
              <w:divBdr>
                <w:top w:val="none" w:sz="0" w:space="0" w:color="auto"/>
                <w:left w:val="none" w:sz="0" w:space="0" w:color="auto"/>
                <w:bottom w:val="none" w:sz="0" w:space="0" w:color="auto"/>
                <w:right w:val="none" w:sz="0" w:space="0" w:color="auto"/>
              </w:divBdr>
              <w:divsChild>
                <w:div w:id="203256523">
                  <w:marLeft w:val="0"/>
                  <w:marRight w:val="0"/>
                  <w:marTop w:val="0"/>
                  <w:marBottom w:val="0"/>
                  <w:divBdr>
                    <w:top w:val="none" w:sz="0" w:space="0" w:color="auto"/>
                    <w:left w:val="none" w:sz="0" w:space="0" w:color="auto"/>
                    <w:bottom w:val="none" w:sz="0" w:space="0" w:color="auto"/>
                    <w:right w:val="none" w:sz="0" w:space="0" w:color="auto"/>
                  </w:divBdr>
                </w:div>
              </w:divsChild>
            </w:div>
            <w:div w:id="2036494757">
              <w:marLeft w:val="0"/>
              <w:marRight w:val="0"/>
              <w:marTop w:val="0"/>
              <w:marBottom w:val="0"/>
              <w:divBdr>
                <w:top w:val="none" w:sz="0" w:space="0" w:color="auto"/>
                <w:left w:val="none" w:sz="0" w:space="0" w:color="auto"/>
                <w:bottom w:val="none" w:sz="0" w:space="0" w:color="auto"/>
                <w:right w:val="none" w:sz="0" w:space="0" w:color="auto"/>
              </w:divBdr>
              <w:divsChild>
                <w:div w:id="1135412094">
                  <w:marLeft w:val="0"/>
                  <w:marRight w:val="0"/>
                  <w:marTop w:val="0"/>
                  <w:marBottom w:val="0"/>
                  <w:divBdr>
                    <w:top w:val="none" w:sz="0" w:space="0" w:color="auto"/>
                    <w:left w:val="none" w:sz="0" w:space="0" w:color="auto"/>
                    <w:bottom w:val="none" w:sz="0" w:space="0" w:color="auto"/>
                    <w:right w:val="none" w:sz="0" w:space="0" w:color="auto"/>
                  </w:divBdr>
                </w:div>
              </w:divsChild>
            </w:div>
            <w:div w:id="1754742061">
              <w:marLeft w:val="0"/>
              <w:marRight w:val="0"/>
              <w:marTop w:val="0"/>
              <w:marBottom w:val="0"/>
              <w:divBdr>
                <w:top w:val="none" w:sz="0" w:space="0" w:color="auto"/>
                <w:left w:val="none" w:sz="0" w:space="0" w:color="auto"/>
                <w:bottom w:val="none" w:sz="0" w:space="0" w:color="auto"/>
                <w:right w:val="none" w:sz="0" w:space="0" w:color="auto"/>
              </w:divBdr>
              <w:divsChild>
                <w:div w:id="1885941636">
                  <w:marLeft w:val="0"/>
                  <w:marRight w:val="0"/>
                  <w:marTop w:val="0"/>
                  <w:marBottom w:val="0"/>
                  <w:divBdr>
                    <w:top w:val="none" w:sz="0" w:space="0" w:color="auto"/>
                    <w:left w:val="none" w:sz="0" w:space="0" w:color="auto"/>
                    <w:bottom w:val="none" w:sz="0" w:space="0" w:color="auto"/>
                    <w:right w:val="none" w:sz="0" w:space="0" w:color="auto"/>
                  </w:divBdr>
                </w:div>
              </w:divsChild>
            </w:div>
            <w:div w:id="1047995409">
              <w:marLeft w:val="0"/>
              <w:marRight w:val="0"/>
              <w:marTop w:val="0"/>
              <w:marBottom w:val="0"/>
              <w:divBdr>
                <w:top w:val="none" w:sz="0" w:space="0" w:color="auto"/>
                <w:left w:val="none" w:sz="0" w:space="0" w:color="auto"/>
                <w:bottom w:val="none" w:sz="0" w:space="0" w:color="auto"/>
                <w:right w:val="none" w:sz="0" w:space="0" w:color="auto"/>
              </w:divBdr>
              <w:divsChild>
                <w:div w:id="1932932912">
                  <w:marLeft w:val="0"/>
                  <w:marRight w:val="0"/>
                  <w:marTop w:val="0"/>
                  <w:marBottom w:val="0"/>
                  <w:divBdr>
                    <w:top w:val="none" w:sz="0" w:space="0" w:color="auto"/>
                    <w:left w:val="none" w:sz="0" w:space="0" w:color="auto"/>
                    <w:bottom w:val="none" w:sz="0" w:space="0" w:color="auto"/>
                    <w:right w:val="none" w:sz="0" w:space="0" w:color="auto"/>
                  </w:divBdr>
                </w:div>
              </w:divsChild>
            </w:div>
            <w:div w:id="737702649">
              <w:marLeft w:val="0"/>
              <w:marRight w:val="0"/>
              <w:marTop w:val="0"/>
              <w:marBottom w:val="0"/>
              <w:divBdr>
                <w:top w:val="none" w:sz="0" w:space="0" w:color="auto"/>
                <w:left w:val="none" w:sz="0" w:space="0" w:color="auto"/>
                <w:bottom w:val="none" w:sz="0" w:space="0" w:color="auto"/>
                <w:right w:val="none" w:sz="0" w:space="0" w:color="auto"/>
              </w:divBdr>
              <w:divsChild>
                <w:div w:id="737628734">
                  <w:marLeft w:val="0"/>
                  <w:marRight w:val="0"/>
                  <w:marTop w:val="0"/>
                  <w:marBottom w:val="0"/>
                  <w:divBdr>
                    <w:top w:val="none" w:sz="0" w:space="0" w:color="auto"/>
                    <w:left w:val="none" w:sz="0" w:space="0" w:color="auto"/>
                    <w:bottom w:val="none" w:sz="0" w:space="0" w:color="auto"/>
                    <w:right w:val="none" w:sz="0" w:space="0" w:color="auto"/>
                  </w:divBdr>
                </w:div>
              </w:divsChild>
            </w:div>
            <w:div w:id="242228177">
              <w:marLeft w:val="0"/>
              <w:marRight w:val="0"/>
              <w:marTop w:val="0"/>
              <w:marBottom w:val="0"/>
              <w:divBdr>
                <w:top w:val="none" w:sz="0" w:space="0" w:color="auto"/>
                <w:left w:val="none" w:sz="0" w:space="0" w:color="auto"/>
                <w:bottom w:val="none" w:sz="0" w:space="0" w:color="auto"/>
                <w:right w:val="none" w:sz="0" w:space="0" w:color="auto"/>
              </w:divBdr>
              <w:divsChild>
                <w:div w:id="1781677784">
                  <w:marLeft w:val="0"/>
                  <w:marRight w:val="0"/>
                  <w:marTop w:val="0"/>
                  <w:marBottom w:val="0"/>
                  <w:divBdr>
                    <w:top w:val="none" w:sz="0" w:space="0" w:color="auto"/>
                    <w:left w:val="none" w:sz="0" w:space="0" w:color="auto"/>
                    <w:bottom w:val="none" w:sz="0" w:space="0" w:color="auto"/>
                    <w:right w:val="none" w:sz="0" w:space="0" w:color="auto"/>
                  </w:divBdr>
                </w:div>
              </w:divsChild>
            </w:div>
            <w:div w:id="600995402">
              <w:marLeft w:val="0"/>
              <w:marRight w:val="0"/>
              <w:marTop w:val="0"/>
              <w:marBottom w:val="0"/>
              <w:divBdr>
                <w:top w:val="none" w:sz="0" w:space="0" w:color="auto"/>
                <w:left w:val="none" w:sz="0" w:space="0" w:color="auto"/>
                <w:bottom w:val="none" w:sz="0" w:space="0" w:color="auto"/>
                <w:right w:val="none" w:sz="0" w:space="0" w:color="auto"/>
              </w:divBdr>
              <w:divsChild>
                <w:div w:id="928077270">
                  <w:marLeft w:val="0"/>
                  <w:marRight w:val="0"/>
                  <w:marTop w:val="0"/>
                  <w:marBottom w:val="0"/>
                  <w:divBdr>
                    <w:top w:val="none" w:sz="0" w:space="0" w:color="auto"/>
                    <w:left w:val="none" w:sz="0" w:space="0" w:color="auto"/>
                    <w:bottom w:val="none" w:sz="0" w:space="0" w:color="auto"/>
                    <w:right w:val="none" w:sz="0" w:space="0" w:color="auto"/>
                  </w:divBdr>
                </w:div>
              </w:divsChild>
            </w:div>
            <w:div w:id="387726914">
              <w:marLeft w:val="0"/>
              <w:marRight w:val="0"/>
              <w:marTop w:val="0"/>
              <w:marBottom w:val="0"/>
              <w:divBdr>
                <w:top w:val="none" w:sz="0" w:space="0" w:color="auto"/>
                <w:left w:val="none" w:sz="0" w:space="0" w:color="auto"/>
                <w:bottom w:val="none" w:sz="0" w:space="0" w:color="auto"/>
                <w:right w:val="none" w:sz="0" w:space="0" w:color="auto"/>
              </w:divBdr>
              <w:divsChild>
                <w:div w:id="668211469">
                  <w:marLeft w:val="0"/>
                  <w:marRight w:val="0"/>
                  <w:marTop w:val="0"/>
                  <w:marBottom w:val="0"/>
                  <w:divBdr>
                    <w:top w:val="none" w:sz="0" w:space="0" w:color="auto"/>
                    <w:left w:val="none" w:sz="0" w:space="0" w:color="auto"/>
                    <w:bottom w:val="none" w:sz="0" w:space="0" w:color="auto"/>
                    <w:right w:val="none" w:sz="0" w:space="0" w:color="auto"/>
                  </w:divBdr>
                </w:div>
              </w:divsChild>
            </w:div>
            <w:div w:id="720590535">
              <w:marLeft w:val="0"/>
              <w:marRight w:val="0"/>
              <w:marTop w:val="0"/>
              <w:marBottom w:val="0"/>
              <w:divBdr>
                <w:top w:val="none" w:sz="0" w:space="0" w:color="auto"/>
                <w:left w:val="none" w:sz="0" w:space="0" w:color="auto"/>
                <w:bottom w:val="none" w:sz="0" w:space="0" w:color="auto"/>
                <w:right w:val="none" w:sz="0" w:space="0" w:color="auto"/>
              </w:divBdr>
              <w:divsChild>
                <w:div w:id="1954091430">
                  <w:marLeft w:val="0"/>
                  <w:marRight w:val="0"/>
                  <w:marTop w:val="0"/>
                  <w:marBottom w:val="0"/>
                  <w:divBdr>
                    <w:top w:val="none" w:sz="0" w:space="0" w:color="auto"/>
                    <w:left w:val="none" w:sz="0" w:space="0" w:color="auto"/>
                    <w:bottom w:val="none" w:sz="0" w:space="0" w:color="auto"/>
                    <w:right w:val="none" w:sz="0" w:space="0" w:color="auto"/>
                  </w:divBdr>
                </w:div>
              </w:divsChild>
            </w:div>
            <w:div w:id="1468356120">
              <w:marLeft w:val="0"/>
              <w:marRight w:val="0"/>
              <w:marTop w:val="0"/>
              <w:marBottom w:val="0"/>
              <w:divBdr>
                <w:top w:val="none" w:sz="0" w:space="0" w:color="auto"/>
                <w:left w:val="none" w:sz="0" w:space="0" w:color="auto"/>
                <w:bottom w:val="none" w:sz="0" w:space="0" w:color="auto"/>
                <w:right w:val="none" w:sz="0" w:space="0" w:color="auto"/>
              </w:divBdr>
              <w:divsChild>
                <w:div w:id="956834317">
                  <w:marLeft w:val="0"/>
                  <w:marRight w:val="0"/>
                  <w:marTop w:val="0"/>
                  <w:marBottom w:val="0"/>
                  <w:divBdr>
                    <w:top w:val="none" w:sz="0" w:space="0" w:color="auto"/>
                    <w:left w:val="none" w:sz="0" w:space="0" w:color="auto"/>
                    <w:bottom w:val="none" w:sz="0" w:space="0" w:color="auto"/>
                    <w:right w:val="none" w:sz="0" w:space="0" w:color="auto"/>
                  </w:divBdr>
                </w:div>
              </w:divsChild>
            </w:div>
            <w:div w:id="1357737227">
              <w:marLeft w:val="0"/>
              <w:marRight w:val="0"/>
              <w:marTop w:val="0"/>
              <w:marBottom w:val="0"/>
              <w:divBdr>
                <w:top w:val="none" w:sz="0" w:space="0" w:color="auto"/>
                <w:left w:val="none" w:sz="0" w:space="0" w:color="auto"/>
                <w:bottom w:val="none" w:sz="0" w:space="0" w:color="auto"/>
                <w:right w:val="none" w:sz="0" w:space="0" w:color="auto"/>
              </w:divBdr>
              <w:divsChild>
                <w:div w:id="2064450983">
                  <w:marLeft w:val="0"/>
                  <w:marRight w:val="0"/>
                  <w:marTop w:val="0"/>
                  <w:marBottom w:val="0"/>
                  <w:divBdr>
                    <w:top w:val="none" w:sz="0" w:space="0" w:color="auto"/>
                    <w:left w:val="none" w:sz="0" w:space="0" w:color="auto"/>
                    <w:bottom w:val="none" w:sz="0" w:space="0" w:color="auto"/>
                    <w:right w:val="none" w:sz="0" w:space="0" w:color="auto"/>
                  </w:divBdr>
                </w:div>
              </w:divsChild>
            </w:div>
            <w:div w:id="2003657787">
              <w:marLeft w:val="0"/>
              <w:marRight w:val="0"/>
              <w:marTop w:val="0"/>
              <w:marBottom w:val="0"/>
              <w:divBdr>
                <w:top w:val="none" w:sz="0" w:space="0" w:color="auto"/>
                <w:left w:val="none" w:sz="0" w:space="0" w:color="auto"/>
                <w:bottom w:val="none" w:sz="0" w:space="0" w:color="auto"/>
                <w:right w:val="none" w:sz="0" w:space="0" w:color="auto"/>
              </w:divBdr>
              <w:divsChild>
                <w:div w:id="1455102000">
                  <w:marLeft w:val="0"/>
                  <w:marRight w:val="0"/>
                  <w:marTop w:val="0"/>
                  <w:marBottom w:val="0"/>
                  <w:divBdr>
                    <w:top w:val="none" w:sz="0" w:space="0" w:color="auto"/>
                    <w:left w:val="none" w:sz="0" w:space="0" w:color="auto"/>
                    <w:bottom w:val="none" w:sz="0" w:space="0" w:color="auto"/>
                    <w:right w:val="none" w:sz="0" w:space="0" w:color="auto"/>
                  </w:divBdr>
                </w:div>
              </w:divsChild>
            </w:div>
            <w:div w:id="1575509723">
              <w:marLeft w:val="0"/>
              <w:marRight w:val="0"/>
              <w:marTop w:val="0"/>
              <w:marBottom w:val="0"/>
              <w:divBdr>
                <w:top w:val="none" w:sz="0" w:space="0" w:color="auto"/>
                <w:left w:val="none" w:sz="0" w:space="0" w:color="auto"/>
                <w:bottom w:val="none" w:sz="0" w:space="0" w:color="auto"/>
                <w:right w:val="none" w:sz="0" w:space="0" w:color="auto"/>
              </w:divBdr>
              <w:divsChild>
                <w:div w:id="129224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59037">
      <w:bodyDiv w:val="1"/>
      <w:marLeft w:val="0"/>
      <w:marRight w:val="0"/>
      <w:marTop w:val="0"/>
      <w:marBottom w:val="0"/>
      <w:divBdr>
        <w:top w:val="none" w:sz="0" w:space="0" w:color="auto"/>
        <w:left w:val="none" w:sz="0" w:space="0" w:color="auto"/>
        <w:bottom w:val="none" w:sz="0" w:space="0" w:color="auto"/>
        <w:right w:val="none" w:sz="0" w:space="0" w:color="auto"/>
      </w:divBdr>
      <w:divsChild>
        <w:div w:id="820970772">
          <w:marLeft w:val="0"/>
          <w:marRight w:val="0"/>
          <w:marTop w:val="1800"/>
          <w:marBottom w:val="0"/>
          <w:divBdr>
            <w:top w:val="none" w:sz="0" w:space="0" w:color="auto"/>
            <w:left w:val="none" w:sz="0" w:space="0" w:color="auto"/>
            <w:bottom w:val="none" w:sz="0" w:space="0" w:color="auto"/>
            <w:right w:val="none" w:sz="0" w:space="0" w:color="auto"/>
          </w:divBdr>
        </w:div>
        <w:div w:id="1516730596">
          <w:marLeft w:val="0"/>
          <w:marRight w:val="0"/>
          <w:marTop w:val="0"/>
          <w:marBottom w:val="0"/>
          <w:divBdr>
            <w:top w:val="none" w:sz="0" w:space="0" w:color="auto"/>
            <w:left w:val="none" w:sz="0" w:space="0" w:color="auto"/>
            <w:bottom w:val="none" w:sz="0" w:space="0" w:color="auto"/>
            <w:right w:val="none" w:sz="0" w:space="0" w:color="auto"/>
          </w:divBdr>
        </w:div>
        <w:div w:id="1924869893">
          <w:marLeft w:val="0"/>
          <w:marRight w:val="0"/>
          <w:marTop w:val="0"/>
          <w:marBottom w:val="0"/>
          <w:divBdr>
            <w:top w:val="none" w:sz="0" w:space="0" w:color="auto"/>
            <w:left w:val="none" w:sz="0" w:space="0" w:color="auto"/>
            <w:bottom w:val="none" w:sz="0" w:space="0" w:color="auto"/>
            <w:right w:val="none" w:sz="0" w:space="0" w:color="auto"/>
          </w:divBdr>
          <w:divsChild>
            <w:div w:id="1625890923">
              <w:marLeft w:val="0"/>
              <w:marRight w:val="0"/>
              <w:marTop w:val="0"/>
              <w:marBottom w:val="0"/>
              <w:divBdr>
                <w:top w:val="none" w:sz="0" w:space="0" w:color="auto"/>
                <w:left w:val="none" w:sz="0" w:space="0" w:color="auto"/>
                <w:bottom w:val="none" w:sz="0" w:space="0" w:color="auto"/>
                <w:right w:val="none" w:sz="0" w:space="0" w:color="auto"/>
              </w:divBdr>
            </w:div>
            <w:div w:id="1122460602">
              <w:marLeft w:val="0"/>
              <w:marRight w:val="0"/>
              <w:marTop w:val="0"/>
              <w:marBottom w:val="0"/>
              <w:divBdr>
                <w:top w:val="none" w:sz="0" w:space="0" w:color="auto"/>
                <w:left w:val="none" w:sz="0" w:space="0" w:color="auto"/>
                <w:bottom w:val="none" w:sz="0" w:space="0" w:color="auto"/>
                <w:right w:val="none" w:sz="0" w:space="0" w:color="auto"/>
              </w:divBdr>
            </w:div>
          </w:divsChild>
        </w:div>
        <w:div w:id="1689139331">
          <w:marLeft w:val="0"/>
          <w:marRight w:val="0"/>
          <w:marTop w:val="0"/>
          <w:marBottom w:val="0"/>
          <w:divBdr>
            <w:top w:val="none" w:sz="0" w:space="0" w:color="auto"/>
            <w:left w:val="none" w:sz="0" w:space="0" w:color="auto"/>
            <w:bottom w:val="none" w:sz="0" w:space="0" w:color="auto"/>
            <w:right w:val="none" w:sz="0" w:space="0" w:color="auto"/>
          </w:divBdr>
          <w:divsChild>
            <w:div w:id="1639870912">
              <w:marLeft w:val="0"/>
              <w:marRight w:val="0"/>
              <w:marTop w:val="0"/>
              <w:marBottom w:val="0"/>
              <w:divBdr>
                <w:top w:val="none" w:sz="0" w:space="0" w:color="auto"/>
                <w:left w:val="none" w:sz="0" w:space="0" w:color="auto"/>
                <w:bottom w:val="none" w:sz="0" w:space="0" w:color="auto"/>
                <w:right w:val="none" w:sz="0" w:space="0" w:color="auto"/>
              </w:divBdr>
            </w:div>
            <w:div w:id="803698612">
              <w:marLeft w:val="0"/>
              <w:marRight w:val="0"/>
              <w:marTop w:val="0"/>
              <w:marBottom w:val="0"/>
              <w:divBdr>
                <w:top w:val="none" w:sz="0" w:space="0" w:color="auto"/>
                <w:left w:val="none" w:sz="0" w:space="0" w:color="auto"/>
                <w:bottom w:val="none" w:sz="0" w:space="0" w:color="auto"/>
                <w:right w:val="none" w:sz="0" w:space="0" w:color="auto"/>
              </w:divBdr>
              <w:divsChild>
                <w:div w:id="1927153025">
                  <w:marLeft w:val="0"/>
                  <w:marRight w:val="0"/>
                  <w:marTop w:val="0"/>
                  <w:marBottom w:val="0"/>
                  <w:divBdr>
                    <w:top w:val="none" w:sz="0" w:space="0" w:color="auto"/>
                    <w:left w:val="none" w:sz="0" w:space="0" w:color="auto"/>
                    <w:bottom w:val="none" w:sz="0" w:space="0" w:color="auto"/>
                    <w:right w:val="none" w:sz="0" w:space="0" w:color="auto"/>
                  </w:divBdr>
                </w:div>
              </w:divsChild>
            </w:div>
            <w:div w:id="790588239">
              <w:marLeft w:val="0"/>
              <w:marRight w:val="0"/>
              <w:marTop w:val="0"/>
              <w:marBottom w:val="0"/>
              <w:divBdr>
                <w:top w:val="none" w:sz="0" w:space="0" w:color="auto"/>
                <w:left w:val="none" w:sz="0" w:space="0" w:color="auto"/>
                <w:bottom w:val="none" w:sz="0" w:space="0" w:color="auto"/>
                <w:right w:val="none" w:sz="0" w:space="0" w:color="auto"/>
              </w:divBdr>
              <w:divsChild>
                <w:div w:id="1721975891">
                  <w:marLeft w:val="0"/>
                  <w:marRight w:val="0"/>
                  <w:marTop w:val="0"/>
                  <w:marBottom w:val="0"/>
                  <w:divBdr>
                    <w:top w:val="none" w:sz="0" w:space="0" w:color="auto"/>
                    <w:left w:val="none" w:sz="0" w:space="0" w:color="auto"/>
                    <w:bottom w:val="none" w:sz="0" w:space="0" w:color="auto"/>
                    <w:right w:val="none" w:sz="0" w:space="0" w:color="auto"/>
                  </w:divBdr>
                </w:div>
              </w:divsChild>
            </w:div>
            <w:div w:id="1889148238">
              <w:marLeft w:val="0"/>
              <w:marRight w:val="0"/>
              <w:marTop w:val="0"/>
              <w:marBottom w:val="0"/>
              <w:divBdr>
                <w:top w:val="none" w:sz="0" w:space="0" w:color="auto"/>
                <w:left w:val="none" w:sz="0" w:space="0" w:color="auto"/>
                <w:bottom w:val="none" w:sz="0" w:space="0" w:color="auto"/>
                <w:right w:val="none" w:sz="0" w:space="0" w:color="auto"/>
              </w:divBdr>
              <w:divsChild>
                <w:div w:id="1728602635">
                  <w:marLeft w:val="0"/>
                  <w:marRight w:val="0"/>
                  <w:marTop w:val="0"/>
                  <w:marBottom w:val="0"/>
                  <w:divBdr>
                    <w:top w:val="none" w:sz="0" w:space="0" w:color="auto"/>
                    <w:left w:val="none" w:sz="0" w:space="0" w:color="auto"/>
                    <w:bottom w:val="none" w:sz="0" w:space="0" w:color="auto"/>
                    <w:right w:val="none" w:sz="0" w:space="0" w:color="auto"/>
                  </w:divBdr>
                </w:div>
              </w:divsChild>
            </w:div>
            <w:div w:id="846868376">
              <w:marLeft w:val="0"/>
              <w:marRight w:val="0"/>
              <w:marTop w:val="0"/>
              <w:marBottom w:val="0"/>
              <w:divBdr>
                <w:top w:val="none" w:sz="0" w:space="0" w:color="auto"/>
                <w:left w:val="none" w:sz="0" w:space="0" w:color="auto"/>
                <w:bottom w:val="none" w:sz="0" w:space="0" w:color="auto"/>
                <w:right w:val="none" w:sz="0" w:space="0" w:color="auto"/>
              </w:divBdr>
              <w:divsChild>
                <w:div w:id="102474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2313">
      <w:bodyDiv w:val="1"/>
      <w:marLeft w:val="0"/>
      <w:marRight w:val="0"/>
      <w:marTop w:val="0"/>
      <w:marBottom w:val="0"/>
      <w:divBdr>
        <w:top w:val="none" w:sz="0" w:space="0" w:color="auto"/>
        <w:left w:val="none" w:sz="0" w:space="0" w:color="auto"/>
        <w:bottom w:val="none" w:sz="0" w:space="0" w:color="auto"/>
        <w:right w:val="none" w:sz="0" w:space="0" w:color="auto"/>
      </w:divBdr>
      <w:divsChild>
        <w:div w:id="712661082">
          <w:marLeft w:val="0"/>
          <w:marRight w:val="0"/>
          <w:marTop w:val="0"/>
          <w:marBottom w:val="0"/>
          <w:divBdr>
            <w:top w:val="none" w:sz="0" w:space="0" w:color="auto"/>
            <w:left w:val="none" w:sz="0" w:space="0" w:color="auto"/>
            <w:bottom w:val="none" w:sz="0" w:space="0" w:color="auto"/>
            <w:right w:val="none" w:sz="0" w:space="0" w:color="auto"/>
          </w:divBdr>
          <w:divsChild>
            <w:div w:id="1908685494">
              <w:marLeft w:val="0"/>
              <w:marRight w:val="0"/>
              <w:marTop w:val="0"/>
              <w:marBottom w:val="0"/>
              <w:divBdr>
                <w:top w:val="none" w:sz="0" w:space="0" w:color="auto"/>
                <w:left w:val="none" w:sz="0" w:space="0" w:color="auto"/>
                <w:bottom w:val="none" w:sz="0" w:space="0" w:color="auto"/>
                <w:right w:val="none" w:sz="0" w:space="0" w:color="auto"/>
              </w:divBdr>
              <w:divsChild>
                <w:div w:id="75444133">
                  <w:marLeft w:val="0"/>
                  <w:marRight w:val="0"/>
                  <w:marTop w:val="0"/>
                  <w:marBottom w:val="0"/>
                  <w:divBdr>
                    <w:top w:val="none" w:sz="0" w:space="0" w:color="auto"/>
                    <w:left w:val="none" w:sz="0" w:space="0" w:color="auto"/>
                    <w:bottom w:val="none" w:sz="0" w:space="0" w:color="auto"/>
                    <w:right w:val="none" w:sz="0" w:space="0" w:color="auto"/>
                  </w:divBdr>
                </w:div>
              </w:divsChild>
            </w:div>
            <w:div w:id="330721392">
              <w:marLeft w:val="0"/>
              <w:marRight w:val="0"/>
              <w:marTop w:val="0"/>
              <w:marBottom w:val="0"/>
              <w:divBdr>
                <w:top w:val="none" w:sz="0" w:space="0" w:color="auto"/>
                <w:left w:val="none" w:sz="0" w:space="0" w:color="auto"/>
                <w:bottom w:val="none" w:sz="0" w:space="0" w:color="auto"/>
                <w:right w:val="none" w:sz="0" w:space="0" w:color="auto"/>
              </w:divBdr>
              <w:divsChild>
                <w:div w:id="1679576200">
                  <w:marLeft w:val="0"/>
                  <w:marRight w:val="0"/>
                  <w:marTop w:val="0"/>
                  <w:marBottom w:val="0"/>
                  <w:divBdr>
                    <w:top w:val="none" w:sz="0" w:space="0" w:color="auto"/>
                    <w:left w:val="none" w:sz="0" w:space="0" w:color="auto"/>
                    <w:bottom w:val="none" w:sz="0" w:space="0" w:color="auto"/>
                    <w:right w:val="none" w:sz="0" w:space="0" w:color="auto"/>
                  </w:divBdr>
                </w:div>
              </w:divsChild>
            </w:div>
            <w:div w:id="12584100">
              <w:marLeft w:val="0"/>
              <w:marRight w:val="0"/>
              <w:marTop w:val="0"/>
              <w:marBottom w:val="0"/>
              <w:divBdr>
                <w:top w:val="none" w:sz="0" w:space="0" w:color="auto"/>
                <w:left w:val="none" w:sz="0" w:space="0" w:color="auto"/>
                <w:bottom w:val="none" w:sz="0" w:space="0" w:color="auto"/>
                <w:right w:val="none" w:sz="0" w:space="0" w:color="auto"/>
              </w:divBdr>
              <w:divsChild>
                <w:div w:id="1052539606">
                  <w:marLeft w:val="0"/>
                  <w:marRight w:val="0"/>
                  <w:marTop w:val="0"/>
                  <w:marBottom w:val="0"/>
                  <w:divBdr>
                    <w:top w:val="none" w:sz="0" w:space="0" w:color="auto"/>
                    <w:left w:val="none" w:sz="0" w:space="0" w:color="auto"/>
                    <w:bottom w:val="none" w:sz="0" w:space="0" w:color="auto"/>
                    <w:right w:val="none" w:sz="0" w:space="0" w:color="auto"/>
                  </w:divBdr>
                </w:div>
              </w:divsChild>
            </w:div>
            <w:div w:id="1049494367">
              <w:marLeft w:val="0"/>
              <w:marRight w:val="0"/>
              <w:marTop w:val="0"/>
              <w:marBottom w:val="0"/>
              <w:divBdr>
                <w:top w:val="none" w:sz="0" w:space="0" w:color="auto"/>
                <w:left w:val="none" w:sz="0" w:space="0" w:color="auto"/>
                <w:bottom w:val="none" w:sz="0" w:space="0" w:color="auto"/>
                <w:right w:val="none" w:sz="0" w:space="0" w:color="auto"/>
              </w:divBdr>
              <w:divsChild>
                <w:div w:id="598371033">
                  <w:marLeft w:val="0"/>
                  <w:marRight w:val="0"/>
                  <w:marTop w:val="0"/>
                  <w:marBottom w:val="0"/>
                  <w:divBdr>
                    <w:top w:val="none" w:sz="0" w:space="0" w:color="auto"/>
                    <w:left w:val="none" w:sz="0" w:space="0" w:color="auto"/>
                    <w:bottom w:val="none" w:sz="0" w:space="0" w:color="auto"/>
                    <w:right w:val="none" w:sz="0" w:space="0" w:color="auto"/>
                  </w:divBdr>
                </w:div>
              </w:divsChild>
            </w:div>
            <w:div w:id="902135046">
              <w:marLeft w:val="0"/>
              <w:marRight w:val="0"/>
              <w:marTop w:val="0"/>
              <w:marBottom w:val="0"/>
              <w:divBdr>
                <w:top w:val="none" w:sz="0" w:space="0" w:color="auto"/>
                <w:left w:val="none" w:sz="0" w:space="0" w:color="auto"/>
                <w:bottom w:val="none" w:sz="0" w:space="0" w:color="auto"/>
                <w:right w:val="none" w:sz="0" w:space="0" w:color="auto"/>
              </w:divBdr>
              <w:divsChild>
                <w:div w:id="1238443008">
                  <w:marLeft w:val="0"/>
                  <w:marRight w:val="0"/>
                  <w:marTop w:val="0"/>
                  <w:marBottom w:val="0"/>
                  <w:divBdr>
                    <w:top w:val="none" w:sz="0" w:space="0" w:color="auto"/>
                    <w:left w:val="none" w:sz="0" w:space="0" w:color="auto"/>
                    <w:bottom w:val="none" w:sz="0" w:space="0" w:color="auto"/>
                    <w:right w:val="none" w:sz="0" w:space="0" w:color="auto"/>
                  </w:divBdr>
                </w:div>
              </w:divsChild>
            </w:div>
            <w:div w:id="416875595">
              <w:marLeft w:val="0"/>
              <w:marRight w:val="0"/>
              <w:marTop w:val="0"/>
              <w:marBottom w:val="0"/>
              <w:divBdr>
                <w:top w:val="none" w:sz="0" w:space="0" w:color="auto"/>
                <w:left w:val="none" w:sz="0" w:space="0" w:color="auto"/>
                <w:bottom w:val="none" w:sz="0" w:space="0" w:color="auto"/>
                <w:right w:val="none" w:sz="0" w:space="0" w:color="auto"/>
              </w:divBdr>
              <w:divsChild>
                <w:div w:id="144980376">
                  <w:marLeft w:val="0"/>
                  <w:marRight w:val="0"/>
                  <w:marTop w:val="0"/>
                  <w:marBottom w:val="0"/>
                  <w:divBdr>
                    <w:top w:val="none" w:sz="0" w:space="0" w:color="auto"/>
                    <w:left w:val="none" w:sz="0" w:space="0" w:color="auto"/>
                    <w:bottom w:val="none" w:sz="0" w:space="0" w:color="auto"/>
                    <w:right w:val="none" w:sz="0" w:space="0" w:color="auto"/>
                  </w:divBdr>
                </w:div>
              </w:divsChild>
            </w:div>
            <w:div w:id="1143618978">
              <w:marLeft w:val="0"/>
              <w:marRight w:val="0"/>
              <w:marTop w:val="0"/>
              <w:marBottom w:val="0"/>
              <w:divBdr>
                <w:top w:val="none" w:sz="0" w:space="0" w:color="auto"/>
                <w:left w:val="none" w:sz="0" w:space="0" w:color="auto"/>
                <w:bottom w:val="none" w:sz="0" w:space="0" w:color="auto"/>
                <w:right w:val="none" w:sz="0" w:space="0" w:color="auto"/>
              </w:divBdr>
              <w:divsChild>
                <w:div w:id="1239972988">
                  <w:marLeft w:val="0"/>
                  <w:marRight w:val="0"/>
                  <w:marTop w:val="0"/>
                  <w:marBottom w:val="0"/>
                  <w:divBdr>
                    <w:top w:val="none" w:sz="0" w:space="0" w:color="auto"/>
                    <w:left w:val="none" w:sz="0" w:space="0" w:color="auto"/>
                    <w:bottom w:val="none" w:sz="0" w:space="0" w:color="auto"/>
                    <w:right w:val="none" w:sz="0" w:space="0" w:color="auto"/>
                  </w:divBdr>
                </w:div>
              </w:divsChild>
            </w:div>
            <w:div w:id="657265585">
              <w:marLeft w:val="0"/>
              <w:marRight w:val="0"/>
              <w:marTop w:val="0"/>
              <w:marBottom w:val="0"/>
              <w:divBdr>
                <w:top w:val="none" w:sz="0" w:space="0" w:color="auto"/>
                <w:left w:val="none" w:sz="0" w:space="0" w:color="auto"/>
                <w:bottom w:val="none" w:sz="0" w:space="0" w:color="auto"/>
                <w:right w:val="none" w:sz="0" w:space="0" w:color="auto"/>
              </w:divBdr>
              <w:divsChild>
                <w:div w:id="162861732">
                  <w:marLeft w:val="0"/>
                  <w:marRight w:val="0"/>
                  <w:marTop w:val="0"/>
                  <w:marBottom w:val="0"/>
                  <w:divBdr>
                    <w:top w:val="none" w:sz="0" w:space="0" w:color="auto"/>
                    <w:left w:val="none" w:sz="0" w:space="0" w:color="auto"/>
                    <w:bottom w:val="none" w:sz="0" w:space="0" w:color="auto"/>
                    <w:right w:val="none" w:sz="0" w:space="0" w:color="auto"/>
                  </w:divBdr>
                </w:div>
              </w:divsChild>
            </w:div>
            <w:div w:id="170265606">
              <w:marLeft w:val="0"/>
              <w:marRight w:val="0"/>
              <w:marTop w:val="0"/>
              <w:marBottom w:val="0"/>
              <w:divBdr>
                <w:top w:val="none" w:sz="0" w:space="0" w:color="auto"/>
                <w:left w:val="none" w:sz="0" w:space="0" w:color="auto"/>
                <w:bottom w:val="none" w:sz="0" w:space="0" w:color="auto"/>
                <w:right w:val="none" w:sz="0" w:space="0" w:color="auto"/>
              </w:divBdr>
            </w:div>
            <w:div w:id="1042049020">
              <w:marLeft w:val="0"/>
              <w:marRight w:val="0"/>
              <w:marTop w:val="0"/>
              <w:marBottom w:val="0"/>
              <w:divBdr>
                <w:top w:val="none" w:sz="0" w:space="0" w:color="auto"/>
                <w:left w:val="none" w:sz="0" w:space="0" w:color="auto"/>
                <w:bottom w:val="none" w:sz="0" w:space="0" w:color="auto"/>
                <w:right w:val="none" w:sz="0" w:space="0" w:color="auto"/>
              </w:divBdr>
              <w:divsChild>
                <w:div w:id="1221594194">
                  <w:marLeft w:val="0"/>
                  <w:marRight w:val="0"/>
                  <w:marTop w:val="0"/>
                  <w:marBottom w:val="0"/>
                  <w:divBdr>
                    <w:top w:val="none" w:sz="0" w:space="0" w:color="auto"/>
                    <w:left w:val="none" w:sz="0" w:space="0" w:color="auto"/>
                    <w:bottom w:val="none" w:sz="0" w:space="0" w:color="auto"/>
                    <w:right w:val="none" w:sz="0" w:space="0" w:color="auto"/>
                  </w:divBdr>
                </w:div>
              </w:divsChild>
            </w:div>
            <w:div w:id="538514821">
              <w:marLeft w:val="0"/>
              <w:marRight w:val="0"/>
              <w:marTop w:val="0"/>
              <w:marBottom w:val="0"/>
              <w:divBdr>
                <w:top w:val="none" w:sz="0" w:space="0" w:color="auto"/>
                <w:left w:val="none" w:sz="0" w:space="0" w:color="auto"/>
                <w:bottom w:val="none" w:sz="0" w:space="0" w:color="auto"/>
                <w:right w:val="none" w:sz="0" w:space="0" w:color="auto"/>
              </w:divBdr>
              <w:divsChild>
                <w:div w:id="1733116990">
                  <w:marLeft w:val="0"/>
                  <w:marRight w:val="0"/>
                  <w:marTop w:val="0"/>
                  <w:marBottom w:val="0"/>
                  <w:divBdr>
                    <w:top w:val="none" w:sz="0" w:space="0" w:color="auto"/>
                    <w:left w:val="none" w:sz="0" w:space="0" w:color="auto"/>
                    <w:bottom w:val="none" w:sz="0" w:space="0" w:color="auto"/>
                    <w:right w:val="none" w:sz="0" w:space="0" w:color="auto"/>
                  </w:divBdr>
                </w:div>
              </w:divsChild>
            </w:div>
            <w:div w:id="1457093137">
              <w:marLeft w:val="0"/>
              <w:marRight w:val="0"/>
              <w:marTop w:val="0"/>
              <w:marBottom w:val="0"/>
              <w:divBdr>
                <w:top w:val="none" w:sz="0" w:space="0" w:color="auto"/>
                <w:left w:val="none" w:sz="0" w:space="0" w:color="auto"/>
                <w:bottom w:val="none" w:sz="0" w:space="0" w:color="auto"/>
                <w:right w:val="none" w:sz="0" w:space="0" w:color="auto"/>
              </w:divBdr>
              <w:divsChild>
                <w:div w:id="770974054">
                  <w:marLeft w:val="0"/>
                  <w:marRight w:val="0"/>
                  <w:marTop w:val="0"/>
                  <w:marBottom w:val="0"/>
                  <w:divBdr>
                    <w:top w:val="none" w:sz="0" w:space="0" w:color="auto"/>
                    <w:left w:val="none" w:sz="0" w:space="0" w:color="auto"/>
                    <w:bottom w:val="none" w:sz="0" w:space="0" w:color="auto"/>
                    <w:right w:val="none" w:sz="0" w:space="0" w:color="auto"/>
                  </w:divBdr>
                </w:div>
              </w:divsChild>
            </w:div>
            <w:div w:id="716009119">
              <w:marLeft w:val="0"/>
              <w:marRight w:val="0"/>
              <w:marTop w:val="0"/>
              <w:marBottom w:val="0"/>
              <w:divBdr>
                <w:top w:val="none" w:sz="0" w:space="0" w:color="auto"/>
                <w:left w:val="none" w:sz="0" w:space="0" w:color="auto"/>
                <w:bottom w:val="none" w:sz="0" w:space="0" w:color="auto"/>
                <w:right w:val="none" w:sz="0" w:space="0" w:color="auto"/>
              </w:divBdr>
              <w:divsChild>
                <w:div w:id="165365512">
                  <w:marLeft w:val="0"/>
                  <w:marRight w:val="0"/>
                  <w:marTop w:val="0"/>
                  <w:marBottom w:val="0"/>
                  <w:divBdr>
                    <w:top w:val="none" w:sz="0" w:space="0" w:color="auto"/>
                    <w:left w:val="none" w:sz="0" w:space="0" w:color="auto"/>
                    <w:bottom w:val="none" w:sz="0" w:space="0" w:color="auto"/>
                    <w:right w:val="none" w:sz="0" w:space="0" w:color="auto"/>
                  </w:divBdr>
                </w:div>
              </w:divsChild>
            </w:div>
            <w:div w:id="581643090">
              <w:marLeft w:val="0"/>
              <w:marRight w:val="0"/>
              <w:marTop w:val="0"/>
              <w:marBottom w:val="0"/>
              <w:divBdr>
                <w:top w:val="none" w:sz="0" w:space="0" w:color="auto"/>
                <w:left w:val="none" w:sz="0" w:space="0" w:color="auto"/>
                <w:bottom w:val="none" w:sz="0" w:space="0" w:color="auto"/>
                <w:right w:val="none" w:sz="0" w:space="0" w:color="auto"/>
              </w:divBdr>
              <w:divsChild>
                <w:div w:id="1672634008">
                  <w:marLeft w:val="0"/>
                  <w:marRight w:val="0"/>
                  <w:marTop w:val="0"/>
                  <w:marBottom w:val="0"/>
                  <w:divBdr>
                    <w:top w:val="none" w:sz="0" w:space="0" w:color="auto"/>
                    <w:left w:val="none" w:sz="0" w:space="0" w:color="auto"/>
                    <w:bottom w:val="none" w:sz="0" w:space="0" w:color="auto"/>
                    <w:right w:val="none" w:sz="0" w:space="0" w:color="auto"/>
                  </w:divBdr>
                </w:div>
              </w:divsChild>
            </w:div>
            <w:div w:id="327943351">
              <w:marLeft w:val="0"/>
              <w:marRight w:val="0"/>
              <w:marTop w:val="0"/>
              <w:marBottom w:val="0"/>
              <w:divBdr>
                <w:top w:val="none" w:sz="0" w:space="0" w:color="auto"/>
                <w:left w:val="none" w:sz="0" w:space="0" w:color="auto"/>
                <w:bottom w:val="none" w:sz="0" w:space="0" w:color="auto"/>
                <w:right w:val="none" w:sz="0" w:space="0" w:color="auto"/>
              </w:divBdr>
              <w:divsChild>
                <w:div w:id="41944241">
                  <w:marLeft w:val="0"/>
                  <w:marRight w:val="0"/>
                  <w:marTop w:val="0"/>
                  <w:marBottom w:val="0"/>
                  <w:divBdr>
                    <w:top w:val="none" w:sz="0" w:space="0" w:color="auto"/>
                    <w:left w:val="none" w:sz="0" w:space="0" w:color="auto"/>
                    <w:bottom w:val="none" w:sz="0" w:space="0" w:color="auto"/>
                    <w:right w:val="none" w:sz="0" w:space="0" w:color="auto"/>
                  </w:divBdr>
                </w:div>
              </w:divsChild>
            </w:div>
            <w:div w:id="296106845">
              <w:marLeft w:val="0"/>
              <w:marRight w:val="0"/>
              <w:marTop w:val="0"/>
              <w:marBottom w:val="0"/>
              <w:divBdr>
                <w:top w:val="none" w:sz="0" w:space="0" w:color="auto"/>
                <w:left w:val="none" w:sz="0" w:space="0" w:color="auto"/>
                <w:bottom w:val="none" w:sz="0" w:space="0" w:color="auto"/>
                <w:right w:val="none" w:sz="0" w:space="0" w:color="auto"/>
              </w:divBdr>
              <w:divsChild>
                <w:div w:id="1999309872">
                  <w:marLeft w:val="0"/>
                  <w:marRight w:val="0"/>
                  <w:marTop w:val="0"/>
                  <w:marBottom w:val="0"/>
                  <w:divBdr>
                    <w:top w:val="none" w:sz="0" w:space="0" w:color="auto"/>
                    <w:left w:val="none" w:sz="0" w:space="0" w:color="auto"/>
                    <w:bottom w:val="none" w:sz="0" w:space="0" w:color="auto"/>
                    <w:right w:val="none" w:sz="0" w:space="0" w:color="auto"/>
                  </w:divBdr>
                </w:div>
              </w:divsChild>
            </w:div>
            <w:div w:id="1940285978">
              <w:marLeft w:val="0"/>
              <w:marRight w:val="0"/>
              <w:marTop w:val="0"/>
              <w:marBottom w:val="0"/>
              <w:divBdr>
                <w:top w:val="none" w:sz="0" w:space="0" w:color="auto"/>
                <w:left w:val="none" w:sz="0" w:space="0" w:color="auto"/>
                <w:bottom w:val="none" w:sz="0" w:space="0" w:color="auto"/>
                <w:right w:val="none" w:sz="0" w:space="0" w:color="auto"/>
              </w:divBdr>
              <w:divsChild>
                <w:div w:id="2141997284">
                  <w:marLeft w:val="0"/>
                  <w:marRight w:val="0"/>
                  <w:marTop w:val="0"/>
                  <w:marBottom w:val="0"/>
                  <w:divBdr>
                    <w:top w:val="none" w:sz="0" w:space="0" w:color="auto"/>
                    <w:left w:val="none" w:sz="0" w:space="0" w:color="auto"/>
                    <w:bottom w:val="none" w:sz="0" w:space="0" w:color="auto"/>
                    <w:right w:val="none" w:sz="0" w:space="0" w:color="auto"/>
                  </w:divBdr>
                </w:div>
              </w:divsChild>
            </w:div>
            <w:div w:id="1280796724">
              <w:marLeft w:val="0"/>
              <w:marRight w:val="0"/>
              <w:marTop w:val="0"/>
              <w:marBottom w:val="0"/>
              <w:divBdr>
                <w:top w:val="none" w:sz="0" w:space="0" w:color="auto"/>
                <w:left w:val="none" w:sz="0" w:space="0" w:color="auto"/>
                <w:bottom w:val="none" w:sz="0" w:space="0" w:color="auto"/>
                <w:right w:val="none" w:sz="0" w:space="0" w:color="auto"/>
              </w:divBdr>
              <w:divsChild>
                <w:div w:id="382675613">
                  <w:marLeft w:val="0"/>
                  <w:marRight w:val="0"/>
                  <w:marTop w:val="0"/>
                  <w:marBottom w:val="0"/>
                  <w:divBdr>
                    <w:top w:val="none" w:sz="0" w:space="0" w:color="auto"/>
                    <w:left w:val="none" w:sz="0" w:space="0" w:color="auto"/>
                    <w:bottom w:val="none" w:sz="0" w:space="0" w:color="auto"/>
                    <w:right w:val="none" w:sz="0" w:space="0" w:color="auto"/>
                  </w:divBdr>
                </w:div>
              </w:divsChild>
            </w:div>
            <w:div w:id="1744062016">
              <w:marLeft w:val="0"/>
              <w:marRight w:val="0"/>
              <w:marTop w:val="0"/>
              <w:marBottom w:val="0"/>
              <w:divBdr>
                <w:top w:val="none" w:sz="0" w:space="0" w:color="auto"/>
                <w:left w:val="none" w:sz="0" w:space="0" w:color="auto"/>
                <w:bottom w:val="none" w:sz="0" w:space="0" w:color="auto"/>
                <w:right w:val="none" w:sz="0" w:space="0" w:color="auto"/>
              </w:divBdr>
              <w:divsChild>
                <w:div w:id="1034037707">
                  <w:marLeft w:val="0"/>
                  <w:marRight w:val="0"/>
                  <w:marTop w:val="0"/>
                  <w:marBottom w:val="0"/>
                  <w:divBdr>
                    <w:top w:val="none" w:sz="0" w:space="0" w:color="auto"/>
                    <w:left w:val="none" w:sz="0" w:space="0" w:color="auto"/>
                    <w:bottom w:val="none" w:sz="0" w:space="0" w:color="auto"/>
                    <w:right w:val="none" w:sz="0" w:space="0" w:color="auto"/>
                  </w:divBdr>
                </w:div>
              </w:divsChild>
            </w:div>
            <w:div w:id="1952666216">
              <w:marLeft w:val="0"/>
              <w:marRight w:val="0"/>
              <w:marTop w:val="0"/>
              <w:marBottom w:val="0"/>
              <w:divBdr>
                <w:top w:val="none" w:sz="0" w:space="0" w:color="auto"/>
                <w:left w:val="none" w:sz="0" w:space="0" w:color="auto"/>
                <w:bottom w:val="none" w:sz="0" w:space="0" w:color="auto"/>
                <w:right w:val="none" w:sz="0" w:space="0" w:color="auto"/>
              </w:divBdr>
              <w:divsChild>
                <w:div w:id="286161728">
                  <w:marLeft w:val="0"/>
                  <w:marRight w:val="0"/>
                  <w:marTop w:val="0"/>
                  <w:marBottom w:val="0"/>
                  <w:divBdr>
                    <w:top w:val="none" w:sz="0" w:space="0" w:color="auto"/>
                    <w:left w:val="none" w:sz="0" w:space="0" w:color="auto"/>
                    <w:bottom w:val="none" w:sz="0" w:space="0" w:color="auto"/>
                    <w:right w:val="none" w:sz="0" w:space="0" w:color="auto"/>
                  </w:divBdr>
                </w:div>
              </w:divsChild>
            </w:div>
            <w:div w:id="158277808">
              <w:marLeft w:val="0"/>
              <w:marRight w:val="0"/>
              <w:marTop w:val="0"/>
              <w:marBottom w:val="0"/>
              <w:divBdr>
                <w:top w:val="none" w:sz="0" w:space="0" w:color="auto"/>
                <w:left w:val="none" w:sz="0" w:space="0" w:color="auto"/>
                <w:bottom w:val="none" w:sz="0" w:space="0" w:color="auto"/>
                <w:right w:val="none" w:sz="0" w:space="0" w:color="auto"/>
              </w:divBdr>
              <w:divsChild>
                <w:div w:id="1988632588">
                  <w:marLeft w:val="0"/>
                  <w:marRight w:val="0"/>
                  <w:marTop w:val="0"/>
                  <w:marBottom w:val="0"/>
                  <w:divBdr>
                    <w:top w:val="none" w:sz="0" w:space="0" w:color="auto"/>
                    <w:left w:val="none" w:sz="0" w:space="0" w:color="auto"/>
                    <w:bottom w:val="none" w:sz="0" w:space="0" w:color="auto"/>
                    <w:right w:val="none" w:sz="0" w:space="0" w:color="auto"/>
                  </w:divBdr>
                </w:div>
              </w:divsChild>
            </w:div>
            <w:div w:id="1871213439">
              <w:marLeft w:val="0"/>
              <w:marRight w:val="0"/>
              <w:marTop w:val="0"/>
              <w:marBottom w:val="0"/>
              <w:divBdr>
                <w:top w:val="none" w:sz="0" w:space="0" w:color="auto"/>
                <w:left w:val="none" w:sz="0" w:space="0" w:color="auto"/>
                <w:bottom w:val="none" w:sz="0" w:space="0" w:color="auto"/>
                <w:right w:val="none" w:sz="0" w:space="0" w:color="auto"/>
              </w:divBdr>
              <w:divsChild>
                <w:div w:id="570820908">
                  <w:marLeft w:val="0"/>
                  <w:marRight w:val="0"/>
                  <w:marTop w:val="0"/>
                  <w:marBottom w:val="0"/>
                  <w:divBdr>
                    <w:top w:val="none" w:sz="0" w:space="0" w:color="auto"/>
                    <w:left w:val="none" w:sz="0" w:space="0" w:color="auto"/>
                    <w:bottom w:val="none" w:sz="0" w:space="0" w:color="auto"/>
                    <w:right w:val="none" w:sz="0" w:space="0" w:color="auto"/>
                  </w:divBdr>
                </w:div>
              </w:divsChild>
            </w:div>
            <w:div w:id="1875344338">
              <w:marLeft w:val="0"/>
              <w:marRight w:val="0"/>
              <w:marTop w:val="0"/>
              <w:marBottom w:val="0"/>
              <w:divBdr>
                <w:top w:val="none" w:sz="0" w:space="0" w:color="auto"/>
                <w:left w:val="none" w:sz="0" w:space="0" w:color="auto"/>
                <w:bottom w:val="none" w:sz="0" w:space="0" w:color="auto"/>
                <w:right w:val="none" w:sz="0" w:space="0" w:color="auto"/>
              </w:divBdr>
              <w:divsChild>
                <w:div w:id="1770664122">
                  <w:marLeft w:val="0"/>
                  <w:marRight w:val="0"/>
                  <w:marTop w:val="0"/>
                  <w:marBottom w:val="0"/>
                  <w:divBdr>
                    <w:top w:val="none" w:sz="0" w:space="0" w:color="auto"/>
                    <w:left w:val="none" w:sz="0" w:space="0" w:color="auto"/>
                    <w:bottom w:val="none" w:sz="0" w:space="0" w:color="auto"/>
                    <w:right w:val="none" w:sz="0" w:space="0" w:color="auto"/>
                  </w:divBdr>
                </w:div>
              </w:divsChild>
            </w:div>
            <w:div w:id="680594699">
              <w:marLeft w:val="0"/>
              <w:marRight w:val="0"/>
              <w:marTop w:val="0"/>
              <w:marBottom w:val="0"/>
              <w:divBdr>
                <w:top w:val="none" w:sz="0" w:space="0" w:color="auto"/>
                <w:left w:val="none" w:sz="0" w:space="0" w:color="auto"/>
                <w:bottom w:val="none" w:sz="0" w:space="0" w:color="auto"/>
                <w:right w:val="none" w:sz="0" w:space="0" w:color="auto"/>
              </w:divBdr>
              <w:divsChild>
                <w:div w:id="1594363159">
                  <w:marLeft w:val="0"/>
                  <w:marRight w:val="0"/>
                  <w:marTop w:val="0"/>
                  <w:marBottom w:val="0"/>
                  <w:divBdr>
                    <w:top w:val="none" w:sz="0" w:space="0" w:color="auto"/>
                    <w:left w:val="none" w:sz="0" w:space="0" w:color="auto"/>
                    <w:bottom w:val="none" w:sz="0" w:space="0" w:color="auto"/>
                    <w:right w:val="none" w:sz="0" w:space="0" w:color="auto"/>
                  </w:divBdr>
                </w:div>
              </w:divsChild>
            </w:div>
            <w:div w:id="1116799079">
              <w:marLeft w:val="0"/>
              <w:marRight w:val="0"/>
              <w:marTop w:val="0"/>
              <w:marBottom w:val="0"/>
              <w:divBdr>
                <w:top w:val="none" w:sz="0" w:space="0" w:color="auto"/>
                <w:left w:val="none" w:sz="0" w:space="0" w:color="auto"/>
                <w:bottom w:val="none" w:sz="0" w:space="0" w:color="auto"/>
                <w:right w:val="none" w:sz="0" w:space="0" w:color="auto"/>
              </w:divBdr>
              <w:divsChild>
                <w:div w:id="1556771019">
                  <w:marLeft w:val="0"/>
                  <w:marRight w:val="0"/>
                  <w:marTop w:val="0"/>
                  <w:marBottom w:val="0"/>
                  <w:divBdr>
                    <w:top w:val="none" w:sz="0" w:space="0" w:color="auto"/>
                    <w:left w:val="none" w:sz="0" w:space="0" w:color="auto"/>
                    <w:bottom w:val="none" w:sz="0" w:space="0" w:color="auto"/>
                    <w:right w:val="none" w:sz="0" w:space="0" w:color="auto"/>
                  </w:divBdr>
                </w:div>
              </w:divsChild>
            </w:div>
            <w:div w:id="1415928806">
              <w:marLeft w:val="0"/>
              <w:marRight w:val="0"/>
              <w:marTop w:val="0"/>
              <w:marBottom w:val="0"/>
              <w:divBdr>
                <w:top w:val="none" w:sz="0" w:space="0" w:color="auto"/>
                <w:left w:val="none" w:sz="0" w:space="0" w:color="auto"/>
                <w:bottom w:val="none" w:sz="0" w:space="0" w:color="auto"/>
                <w:right w:val="none" w:sz="0" w:space="0" w:color="auto"/>
              </w:divBdr>
              <w:divsChild>
                <w:div w:id="1920213824">
                  <w:marLeft w:val="0"/>
                  <w:marRight w:val="0"/>
                  <w:marTop w:val="0"/>
                  <w:marBottom w:val="0"/>
                  <w:divBdr>
                    <w:top w:val="none" w:sz="0" w:space="0" w:color="auto"/>
                    <w:left w:val="none" w:sz="0" w:space="0" w:color="auto"/>
                    <w:bottom w:val="none" w:sz="0" w:space="0" w:color="auto"/>
                    <w:right w:val="none" w:sz="0" w:space="0" w:color="auto"/>
                  </w:divBdr>
                </w:div>
              </w:divsChild>
            </w:div>
            <w:div w:id="437914619">
              <w:marLeft w:val="0"/>
              <w:marRight w:val="0"/>
              <w:marTop w:val="0"/>
              <w:marBottom w:val="0"/>
              <w:divBdr>
                <w:top w:val="none" w:sz="0" w:space="0" w:color="auto"/>
                <w:left w:val="none" w:sz="0" w:space="0" w:color="auto"/>
                <w:bottom w:val="none" w:sz="0" w:space="0" w:color="auto"/>
                <w:right w:val="none" w:sz="0" w:space="0" w:color="auto"/>
              </w:divBdr>
              <w:divsChild>
                <w:div w:id="1022626457">
                  <w:marLeft w:val="0"/>
                  <w:marRight w:val="0"/>
                  <w:marTop w:val="0"/>
                  <w:marBottom w:val="0"/>
                  <w:divBdr>
                    <w:top w:val="none" w:sz="0" w:space="0" w:color="auto"/>
                    <w:left w:val="none" w:sz="0" w:space="0" w:color="auto"/>
                    <w:bottom w:val="none" w:sz="0" w:space="0" w:color="auto"/>
                    <w:right w:val="none" w:sz="0" w:space="0" w:color="auto"/>
                  </w:divBdr>
                </w:div>
              </w:divsChild>
            </w:div>
            <w:div w:id="956526607">
              <w:marLeft w:val="0"/>
              <w:marRight w:val="0"/>
              <w:marTop w:val="0"/>
              <w:marBottom w:val="0"/>
              <w:divBdr>
                <w:top w:val="none" w:sz="0" w:space="0" w:color="auto"/>
                <w:left w:val="none" w:sz="0" w:space="0" w:color="auto"/>
                <w:bottom w:val="none" w:sz="0" w:space="0" w:color="auto"/>
                <w:right w:val="none" w:sz="0" w:space="0" w:color="auto"/>
              </w:divBdr>
              <w:divsChild>
                <w:div w:id="3658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9927">
      <w:bodyDiv w:val="1"/>
      <w:marLeft w:val="0"/>
      <w:marRight w:val="0"/>
      <w:marTop w:val="0"/>
      <w:marBottom w:val="0"/>
      <w:divBdr>
        <w:top w:val="none" w:sz="0" w:space="0" w:color="auto"/>
        <w:left w:val="none" w:sz="0" w:space="0" w:color="auto"/>
        <w:bottom w:val="none" w:sz="0" w:space="0" w:color="auto"/>
        <w:right w:val="none" w:sz="0" w:space="0" w:color="auto"/>
      </w:divBdr>
      <w:divsChild>
        <w:div w:id="872302784">
          <w:marLeft w:val="0"/>
          <w:marRight w:val="992"/>
          <w:marTop w:val="0"/>
          <w:marBottom w:val="0"/>
          <w:divBdr>
            <w:top w:val="none" w:sz="0" w:space="0" w:color="auto"/>
            <w:left w:val="none" w:sz="0" w:space="0" w:color="auto"/>
            <w:bottom w:val="none" w:sz="0" w:space="0" w:color="auto"/>
            <w:right w:val="none" w:sz="0" w:space="0" w:color="auto"/>
          </w:divBdr>
        </w:div>
        <w:div w:id="55516592">
          <w:marLeft w:val="0"/>
          <w:marRight w:val="992"/>
          <w:marTop w:val="0"/>
          <w:marBottom w:val="0"/>
          <w:divBdr>
            <w:top w:val="none" w:sz="0" w:space="0" w:color="auto"/>
            <w:left w:val="none" w:sz="0" w:space="0" w:color="auto"/>
            <w:bottom w:val="none" w:sz="0" w:space="0" w:color="auto"/>
            <w:right w:val="none" w:sz="0" w:space="0" w:color="auto"/>
          </w:divBdr>
        </w:div>
        <w:div w:id="176503077">
          <w:marLeft w:val="0"/>
          <w:marRight w:val="992"/>
          <w:marTop w:val="0"/>
          <w:marBottom w:val="0"/>
          <w:divBdr>
            <w:top w:val="none" w:sz="0" w:space="0" w:color="auto"/>
            <w:left w:val="none" w:sz="0" w:space="0" w:color="auto"/>
            <w:bottom w:val="none" w:sz="0" w:space="0" w:color="auto"/>
            <w:right w:val="none" w:sz="0" w:space="0" w:color="auto"/>
          </w:divBdr>
        </w:div>
        <w:div w:id="1460149555">
          <w:marLeft w:val="0"/>
          <w:marRight w:val="0"/>
          <w:marTop w:val="0"/>
          <w:marBottom w:val="0"/>
          <w:divBdr>
            <w:top w:val="none" w:sz="0" w:space="0" w:color="auto"/>
            <w:left w:val="none" w:sz="0" w:space="0" w:color="auto"/>
            <w:bottom w:val="none" w:sz="0" w:space="0" w:color="auto"/>
            <w:right w:val="none" w:sz="0" w:space="0" w:color="auto"/>
          </w:divBdr>
          <w:divsChild>
            <w:div w:id="2113815172">
              <w:marLeft w:val="0"/>
              <w:marRight w:val="0"/>
              <w:marTop w:val="0"/>
              <w:marBottom w:val="0"/>
              <w:divBdr>
                <w:top w:val="none" w:sz="0" w:space="0" w:color="auto"/>
                <w:left w:val="none" w:sz="0" w:space="0" w:color="auto"/>
                <w:bottom w:val="none" w:sz="0" w:space="0" w:color="auto"/>
                <w:right w:val="none" w:sz="0" w:space="0" w:color="auto"/>
              </w:divBdr>
              <w:divsChild>
                <w:div w:id="1647929862">
                  <w:marLeft w:val="0"/>
                  <w:marRight w:val="0"/>
                  <w:marTop w:val="0"/>
                  <w:marBottom w:val="0"/>
                  <w:divBdr>
                    <w:top w:val="none" w:sz="0" w:space="0" w:color="auto"/>
                    <w:left w:val="none" w:sz="0" w:space="0" w:color="auto"/>
                    <w:bottom w:val="none" w:sz="0" w:space="0" w:color="auto"/>
                    <w:right w:val="none" w:sz="0" w:space="0" w:color="auto"/>
                  </w:divBdr>
                  <w:divsChild>
                    <w:div w:id="1353920134">
                      <w:marLeft w:val="0"/>
                      <w:marRight w:val="0"/>
                      <w:marTop w:val="0"/>
                      <w:marBottom w:val="0"/>
                      <w:divBdr>
                        <w:top w:val="none" w:sz="0" w:space="0" w:color="auto"/>
                        <w:left w:val="none" w:sz="0" w:space="0" w:color="auto"/>
                        <w:bottom w:val="none" w:sz="0" w:space="0" w:color="auto"/>
                        <w:right w:val="none" w:sz="0" w:space="0" w:color="auto"/>
                      </w:divBdr>
                    </w:div>
                    <w:div w:id="1535145584">
                      <w:marLeft w:val="0"/>
                      <w:marRight w:val="0"/>
                      <w:marTop w:val="177"/>
                      <w:marBottom w:val="0"/>
                      <w:divBdr>
                        <w:top w:val="none" w:sz="0" w:space="0" w:color="auto"/>
                        <w:left w:val="none" w:sz="0" w:space="0" w:color="auto"/>
                        <w:bottom w:val="none" w:sz="0" w:space="0" w:color="auto"/>
                        <w:right w:val="none" w:sz="0" w:space="0" w:color="auto"/>
                      </w:divBdr>
                    </w:div>
                    <w:div w:id="1601597644">
                      <w:marLeft w:val="0"/>
                      <w:marRight w:val="0"/>
                      <w:marTop w:val="82"/>
                      <w:marBottom w:val="82"/>
                      <w:divBdr>
                        <w:top w:val="none" w:sz="0" w:space="0" w:color="auto"/>
                        <w:left w:val="none" w:sz="0" w:space="0" w:color="auto"/>
                        <w:bottom w:val="none" w:sz="0" w:space="0" w:color="auto"/>
                        <w:right w:val="none" w:sz="0" w:space="0" w:color="auto"/>
                      </w:divBdr>
                    </w:div>
                    <w:div w:id="2061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2795">
          <w:marLeft w:val="0"/>
          <w:marRight w:val="0"/>
          <w:marTop w:val="0"/>
          <w:marBottom w:val="0"/>
          <w:divBdr>
            <w:top w:val="none" w:sz="0" w:space="0" w:color="auto"/>
            <w:left w:val="none" w:sz="0" w:space="0" w:color="auto"/>
            <w:bottom w:val="none" w:sz="0" w:space="0" w:color="auto"/>
            <w:right w:val="none" w:sz="0" w:space="0" w:color="auto"/>
          </w:divBdr>
          <w:divsChild>
            <w:div w:id="1528250550">
              <w:marLeft w:val="0"/>
              <w:marRight w:val="0"/>
              <w:marTop w:val="0"/>
              <w:marBottom w:val="0"/>
              <w:divBdr>
                <w:top w:val="none" w:sz="0" w:space="0" w:color="auto"/>
                <w:left w:val="none" w:sz="0" w:space="0" w:color="auto"/>
                <w:bottom w:val="none" w:sz="0" w:space="0" w:color="auto"/>
                <w:right w:val="none" w:sz="0" w:space="0" w:color="auto"/>
              </w:divBdr>
              <w:divsChild>
                <w:div w:id="1094932895">
                  <w:marLeft w:val="0"/>
                  <w:marRight w:val="0"/>
                  <w:marTop w:val="0"/>
                  <w:marBottom w:val="0"/>
                  <w:divBdr>
                    <w:top w:val="none" w:sz="0" w:space="0" w:color="auto"/>
                    <w:left w:val="none" w:sz="0" w:space="0" w:color="auto"/>
                    <w:bottom w:val="none" w:sz="0" w:space="0" w:color="auto"/>
                    <w:right w:val="none" w:sz="0" w:space="0" w:color="auto"/>
                  </w:divBdr>
                </w:div>
              </w:divsChild>
            </w:div>
            <w:div w:id="1396274426">
              <w:marLeft w:val="0"/>
              <w:marRight w:val="0"/>
              <w:marTop w:val="0"/>
              <w:marBottom w:val="0"/>
              <w:divBdr>
                <w:top w:val="none" w:sz="0" w:space="0" w:color="auto"/>
                <w:left w:val="none" w:sz="0" w:space="0" w:color="auto"/>
                <w:bottom w:val="none" w:sz="0" w:space="0" w:color="auto"/>
                <w:right w:val="none" w:sz="0" w:space="0" w:color="auto"/>
              </w:divBdr>
              <w:divsChild>
                <w:div w:id="410657827">
                  <w:marLeft w:val="0"/>
                  <w:marRight w:val="0"/>
                  <w:marTop w:val="0"/>
                  <w:marBottom w:val="0"/>
                  <w:divBdr>
                    <w:top w:val="none" w:sz="0" w:space="0" w:color="auto"/>
                    <w:left w:val="none" w:sz="0" w:space="0" w:color="auto"/>
                    <w:bottom w:val="none" w:sz="0" w:space="0" w:color="auto"/>
                    <w:right w:val="none" w:sz="0" w:space="0" w:color="auto"/>
                  </w:divBdr>
                </w:div>
              </w:divsChild>
            </w:div>
            <w:div w:id="1120949519">
              <w:marLeft w:val="0"/>
              <w:marRight w:val="0"/>
              <w:marTop w:val="0"/>
              <w:marBottom w:val="0"/>
              <w:divBdr>
                <w:top w:val="none" w:sz="0" w:space="0" w:color="auto"/>
                <w:left w:val="none" w:sz="0" w:space="0" w:color="auto"/>
                <w:bottom w:val="none" w:sz="0" w:space="0" w:color="auto"/>
                <w:right w:val="none" w:sz="0" w:space="0" w:color="auto"/>
              </w:divBdr>
              <w:divsChild>
                <w:div w:id="1187910442">
                  <w:marLeft w:val="0"/>
                  <w:marRight w:val="0"/>
                  <w:marTop w:val="0"/>
                  <w:marBottom w:val="0"/>
                  <w:divBdr>
                    <w:top w:val="none" w:sz="0" w:space="0" w:color="auto"/>
                    <w:left w:val="none" w:sz="0" w:space="0" w:color="auto"/>
                    <w:bottom w:val="none" w:sz="0" w:space="0" w:color="auto"/>
                    <w:right w:val="none" w:sz="0" w:space="0" w:color="auto"/>
                  </w:divBdr>
                </w:div>
              </w:divsChild>
            </w:div>
            <w:div w:id="1765151542">
              <w:marLeft w:val="0"/>
              <w:marRight w:val="0"/>
              <w:marTop w:val="0"/>
              <w:marBottom w:val="0"/>
              <w:divBdr>
                <w:top w:val="none" w:sz="0" w:space="0" w:color="auto"/>
                <w:left w:val="none" w:sz="0" w:space="0" w:color="auto"/>
                <w:bottom w:val="none" w:sz="0" w:space="0" w:color="auto"/>
                <w:right w:val="none" w:sz="0" w:space="0" w:color="auto"/>
              </w:divBdr>
              <w:divsChild>
                <w:div w:id="880745727">
                  <w:marLeft w:val="0"/>
                  <w:marRight w:val="0"/>
                  <w:marTop w:val="0"/>
                  <w:marBottom w:val="0"/>
                  <w:divBdr>
                    <w:top w:val="none" w:sz="0" w:space="0" w:color="auto"/>
                    <w:left w:val="none" w:sz="0" w:space="0" w:color="auto"/>
                    <w:bottom w:val="none" w:sz="0" w:space="0" w:color="auto"/>
                    <w:right w:val="none" w:sz="0" w:space="0" w:color="auto"/>
                  </w:divBdr>
                </w:div>
              </w:divsChild>
            </w:div>
            <w:div w:id="1478650387">
              <w:marLeft w:val="0"/>
              <w:marRight w:val="0"/>
              <w:marTop w:val="0"/>
              <w:marBottom w:val="0"/>
              <w:divBdr>
                <w:top w:val="none" w:sz="0" w:space="0" w:color="auto"/>
                <w:left w:val="none" w:sz="0" w:space="0" w:color="auto"/>
                <w:bottom w:val="none" w:sz="0" w:space="0" w:color="auto"/>
                <w:right w:val="none" w:sz="0" w:space="0" w:color="auto"/>
              </w:divBdr>
              <w:divsChild>
                <w:div w:id="93744398">
                  <w:marLeft w:val="0"/>
                  <w:marRight w:val="0"/>
                  <w:marTop w:val="0"/>
                  <w:marBottom w:val="0"/>
                  <w:divBdr>
                    <w:top w:val="none" w:sz="0" w:space="0" w:color="auto"/>
                    <w:left w:val="none" w:sz="0" w:space="0" w:color="auto"/>
                    <w:bottom w:val="none" w:sz="0" w:space="0" w:color="auto"/>
                    <w:right w:val="none" w:sz="0" w:space="0" w:color="auto"/>
                  </w:divBdr>
                </w:div>
              </w:divsChild>
            </w:div>
            <w:div w:id="1852180987">
              <w:marLeft w:val="0"/>
              <w:marRight w:val="0"/>
              <w:marTop w:val="0"/>
              <w:marBottom w:val="0"/>
              <w:divBdr>
                <w:top w:val="none" w:sz="0" w:space="0" w:color="auto"/>
                <w:left w:val="none" w:sz="0" w:space="0" w:color="auto"/>
                <w:bottom w:val="none" w:sz="0" w:space="0" w:color="auto"/>
                <w:right w:val="none" w:sz="0" w:space="0" w:color="auto"/>
              </w:divBdr>
              <w:divsChild>
                <w:div w:id="147671735">
                  <w:marLeft w:val="0"/>
                  <w:marRight w:val="0"/>
                  <w:marTop w:val="0"/>
                  <w:marBottom w:val="0"/>
                  <w:divBdr>
                    <w:top w:val="none" w:sz="0" w:space="0" w:color="auto"/>
                    <w:left w:val="none" w:sz="0" w:space="0" w:color="auto"/>
                    <w:bottom w:val="none" w:sz="0" w:space="0" w:color="auto"/>
                    <w:right w:val="none" w:sz="0" w:space="0" w:color="auto"/>
                  </w:divBdr>
                </w:div>
              </w:divsChild>
            </w:div>
            <w:div w:id="365259055">
              <w:marLeft w:val="0"/>
              <w:marRight w:val="0"/>
              <w:marTop w:val="0"/>
              <w:marBottom w:val="0"/>
              <w:divBdr>
                <w:top w:val="none" w:sz="0" w:space="0" w:color="auto"/>
                <w:left w:val="none" w:sz="0" w:space="0" w:color="auto"/>
                <w:bottom w:val="none" w:sz="0" w:space="0" w:color="auto"/>
                <w:right w:val="none" w:sz="0" w:space="0" w:color="auto"/>
              </w:divBdr>
              <w:divsChild>
                <w:div w:id="1936130479">
                  <w:marLeft w:val="0"/>
                  <w:marRight w:val="0"/>
                  <w:marTop w:val="0"/>
                  <w:marBottom w:val="0"/>
                  <w:divBdr>
                    <w:top w:val="none" w:sz="0" w:space="0" w:color="auto"/>
                    <w:left w:val="none" w:sz="0" w:space="0" w:color="auto"/>
                    <w:bottom w:val="none" w:sz="0" w:space="0" w:color="auto"/>
                    <w:right w:val="none" w:sz="0" w:space="0" w:color="auto"/>
                  </w:divBdr>
                </w:div>
              </w:divsChild>
            </w:div>
            <w:div w:id="1150827862">
              <w:marLeft w:val="0"/>
              <w:marRight w:val="0"/>
              <w:marTop w:val="0"/>
              <w:marBottom w:val="0"/>
              <w:divBdr>
                <w:top w:val="none" w:sz="0" w:space="0" w:color="auto"/>
                <w:left w:val="none" w:sz="0" w:space="0" w:color="auto"/>
                <w:bottom w:val="none" w:sz="0" w:space="0" w:color="auto"/>
                <w:right w:val="none" w:sz="0" w:space="0" w:color="auto"/>
              </w:divBdr>
              <w:divsChild>
                <w:div w:id="1199466945">
                  <w:marLeft w:val="0"/>
                  <w:marRight w:val="0"/>
                  <w:marTop w:val="0"/>
                  <w:marBottom w:val="0"/>
                  <w:divBdr>
                    <w:top w:val="none" w:sz="0" w:space="0" w:color="auto"/>
                    <w:left w:val="none" w:sz="0" w:space="0" w:color="auto"/>
                    <w:bottom w:val="none" w:sz="0" w:space="0" w:color="auto"/>
                    <w:right w:val="none" w:sz="0" w:space="0" w:color="auto"/>
                  </w:divBdr>
                </w:div>
              </w:divsChild>
            </w:div>
            <w:div w:id="1327200127">
              <w:marLeft w:val="0"/>
              <w:marRight w:val="0"/>
              <w:marTop w:val="0"/>
              <w:marBottom w:val="0"/>
              <w:divBdr>
                <w:top w:val="none" w:sz="0" w:space="0" w:color="auto"/>
                <w:left w:val="none" w:sz="0" w:space="0" w:color="auto"/>
                <w:bottom w:val="none" w:sz="0" w:space="0" w:color="auto"/>
                <w:right w:val="none" w:sz="0" w:space="0" w:color="auto"/>
              </w:divBdr>
              <w:divsChild>
                <w:div w:id="405346588">
                  <w:marLeft w:val="0"/>
                  <w:marRight w:val="0"/>
                  <w:marTop w:val="0"/>
                  <w:marBottom w:val="0"/>
                  <w:divBdr>
                    <w:top w:val="none" w:sz="0" w:space="0" w:color="auto"/>
                    <w:left w:val="none" w:sz="0" w:space="0" w:color="auto"/>
                    <w:bottom w:val="none" w:sz="0" w:space="0" w:color="auto"/>
                    <w:right w:val="none" w:sz="0" w:space="0" w:color="auto"/>
                  </w:divBdr>
                </w:div>
              </w:divsChild>
            </w:div>
            <w:div w:id="1204290564">
              <w:marLeft w:val="0"/>
              <w:marRight w:val="0"/>
              <w:marTop w:val="0"/>
              <w:marBottom w:val="0"/>
              <w:divBdr>
                <w:top w:val="none" w:sz="0" w:space="0" w:color="auto"/>
                <w:left w:val="none" w:sz="0" w:space="0" w:color="auto"/>
                <w:bottom w:val="none" w:sz="0" w:space="0" w:color="auto"/>
                <w:right w:val="none" w:sz="0" w:space="0" w:color="auto"/>
              </w:divBdr>
              <w:divsChild>
                <w:div w:id="28340354">
                  <w:marLeft w:val="0"/>
                  <w:marRight w:val="0"/>
                  <w:marTop w:val="0"/>
                  <w:marBottom w:val="0"/>
                  <w:divBdr>
                    <w:top w:val="none" w:sz="0" w:space="0" w:color="auto"/>
                    <w:left w:val="none" w:sz="0" w:space="0" w:color="auto"/>
                    <w:bottom w:val="none" w:sz="0" w:space="0" w:color="auto"/>
                    <w:right w:val="none" w:sz="0" w:space="0" w:color="auto"/>
                  </w:divBdr>
                </w:div>
              </w:divsChild>
            </w:div>
            <w:div w:id="1135873100">
              <w:marLeft w:val="0"/>
              <w:marRight w:val="0"/>
              <w:marTop w:val="0"/>
              <w:marBottom w:val="0"/>
              <w:divBdr>
                <w:top w:val="none" w:sz="0" w:space="0" w:color="auto"/>
                <w:left w:val="none" w:sz="0" w:space="0" w:color="auto"/>
                <w:bottom w:val="none" w:sz="0" w:space="0" w:color="auto"/>
                <w:right w:val="none" w:sz="0" w:space="0" w:color="auto"/>
              </w:divBdr>
              <w:divsChild>
                <w:div w:id="448670838">
                  <w:marLeft w:val="0"/>
                  <w:marRight w:val="0"/>
                  <w:marTop w:val="0"/>
                  <w:marBottom w:val="0"/>
                  <w:divBdr>
                    <w:top w:val="none" w:sz="0" w:space="0" w:color="auto"/>
                    <w:left w:val="none" w:sz="0" w:space="0" w:color="auto"/>
                    <w:bottom w:val="none" w:sz="0" w:space="0" w:color="auto"/>
                    <w:right w:val="none" w:sz="0" w:space="0" w:color="auto"/>
                  </w:divBdr>
                </w:div>
              </w:divsChild>
            </w:div>
            <w:div w:id="629899110">
              <w:marLeft w:val="0"/>
              <w:marRight w:val="0"/>
              <w:marTop w:val="0"/>
              <w:marBottom w:val="0"/>
              <w:divBdr>
                <w:top w:val="none" w:sz="0" w:space="0" w:color="auto"/>
                <w:left w:val="none" w:sz="0" w:space="0" w:color="auto"/>
                <w:bottom w:val="none" w:sz="0" w:space="0" w:color="auto"/>
                <w:right w:val="none" w:sz="0" w:space="0" w:color="auto"/>
              </w:divBdr>
              <w:divsChild>
                <w:div w:id="1456018064">
                  <w:marLeft w:val="0"/>
                  <w:marRight w:val="0"/>
                  <w:marTop w:val="0"/>
                  <w:marBottom w:val="0"/>
                  <w:divBdr>
                    <w:top w:val="none" w:sz="0" w:space="0" w:color="auto"/>
                    <w:left w:val="none" w:sz="0" w:space="0" w:color="auto"/>
                    <w:bottom w:val="none" w:sz="0" w:space="0" w:color="auto"/>
                    <w:right w:val="none" w:sz="0" w:space="0" w:color="auto"/>
                  </w:divBdr>
                </w:div>
              </w:divsChild>
            </w:div>
            <w:div w:id="4731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73269">
      <w:bodyDiv w:val="1"/>
      <w:marLeft w:val="0"/>
      <w:marRight w:val="0"/>
      <w:marTop w:val="0"/>
      <w:marBottom w:val="0"/>
      <w:divBdr>
        <w:top w:val="none" w:sz="0" w:space="0" w:color="auto"/>
        <w:left w:val="none" w:sz="0" w:space="0" w:color="auto"/>
        <w:bottom w:val="none" w:sz="0" w:space="0" w:color="auto"/>
        <w:right w:val="none" w:sz="0" w:space="0" w:color="auto"/>
      </w:divBdr>
      <w:divsChild>
        <w:div w:id="13265444">
          <w:marLeft w:val="0"/>
          <w:marRight w:val="0"/>
          <w:marTop w:val="2200"/>
          <w:marBottom w:val="0"/>
          <w:divBdr>
            <w:top w:val="none" w:sz="0" w:space="0" w:color="auto"/>
            <w:left w:val="none" w:sz="0" w:space="0" w:color="auto"/>
            <w:bottom w:val="none" w:sz="0" w:space="0" w:color="auto"/>
            <w:right w:val="none" w:sz="0" w:space="0" w:color="auto"/>
          </w:divBdr>
        </w:div>
        <w:div w:id="335349564">
          <w:marLeft w:val="0"/>
          <w:marRight w:val="0"/>
          <w:marTop w:val="0"/>
          <w:marBottom w:val="0"/>
          <w:divBdr>
            <w:top w:val="none" w:sz="0" w:space="0" w:color="auto"/>
            <w:left w:val="none" w:sz="0" w:space="0" w:color="auto"/>
            <w:bottom w:val="none" w:sz="0" w:space="0" w:color="auto"/>
            <w:right w:val="none" w:sz="0" w:space="0" w:color="auto"/>
          </w:divBdr>
        </w:div>
        <w:div w:id="475952920">
          <w:marLeft w:val="0"/>
          <w:marRight w:val="0"/>
          <w:marTop w:val="0"/>
          <w:marBottom w:val="0"/>
          <w:divBdr>
            <w:top w:val="none" w:sz="0" w:space="0" w:color="auto"/>
            <w:left w:val="none" w:sz="0" w:space="0" w:color="auto"/>
            <w:bottom w:val="none" w:sz="0" w:space="0" w:color="auto"/>
            <w:right w:val="none" w:sz="0" w:space="0" w:color="auto"/>
          </w:divBdr>
        </w:div>
        <w:div w:id="19090284">
          <w:marLeft w:val="0"/>
          <w:marRight w:val="0"/>
          <w:marTop w:val="0"/>
          <w:marBottom w:val="0"/>
          <w:divBdr>
            <w:top w:val="none" w:sz="0" w:space="0" w:color="auto"/>
            <w:left w:val="none" w:sz="0" w:space="0" w:color="auto"/>
            <w:bottom w:val="none" w:sz="0" w:space="0" w:color="auto"/>
            <w:right w:val="none" w:sz="0" w:space="0" w:color="auto"/>
          </w:divBdr>
        </w:div>
        <w:div w:id="512185056">
          <w:marLeft w:val="0"/>
          <w:marRight w:val="0"/>
          <w:marTop w:val="0"/>
          <w:marBottom w:val="0"/>
          <w:divBdr>
            <w:top w:val="none" w:sz="0" w:space="0" w:color="auto"/>
            <w:left w:val="none" w:sz="0" w:space="0" w:color="auto"/>
            <w:bottom w:val="none" w:sz="0" w:space="0" w:color="auto"/>
            <w:right w:val="none" w:sz="0" w:space="0" w:color="auto"/>
          </w:divBdr>
        </w:div>
        <w:div w:id="29307700">
          <w:marLeft w:val="0"/>
          <w:marRight w:val="0"/>
          <w:marTop w:val="0"/>
          <w:marBottom w:val="0"/>
          <w:divBdr>
            <w:top w:val="none" w:sz="0" w:space="0" w:color="auto"/>
            <w:left w:val="none" w:sz="0" w:space="0" w:color="auto"/>
            <w:bottom w:val="none" w:sz="0" w:space="0" w:color="auto"/>
            <w:right w:val="none" w:sz="0" w:space="0" w:color="auto"/>
          </w:divBdr>
        </w:div>
        <w:div w:id="1943027618">
          <w:marLeft w:val="0"/>
          <w:marRight w:val="0"/>
          <w:marTop w:val="0"/>
          <w:marBottom w:val="0"/>
          <w:divBdr>
            <w:top w:val="none" w:sz="0" w:space="0" w:color="auto"/>
            <w:left w:val="none" w:sz="0" w:space="0" w:color="auto"/>
            <w:bottom w:val="none" w:sz="0" w:space="0" w:color="auto"/>
            <w:right w:val="none" w:sz="0" w:space="0" w:color="auto"/>
          </w:divBdr>
        </w:div>
        <w:div w:id="1108698532">
          <w:marLeft w:val="0"/>
          <w:marRight w:val="0"/>
          <w:marTop w:val="0"/>
          <w:marBottom w:val="0"/>
          <w:divBdr>
            <w:top w:val="none" w:sz="0" w:space="0" w:color="auto"/>
            <w:left w:val="none" w:sz="0" w:space="0" w:color="auto"/>
            <w:bottom w:val="none" w:sz="0" w:space="0" w:color="auto"/>
            <w:right w:val="none" w:sz="0" w:space="0" w:color="auto"/>
          </w:divBdr>
        </w:div>
        <w:div w:id="1667853746">
          <w:marLeft w:val="0"/>
          <w:marRight w:val="0"/>
          <w:marTop w:val="0"/>
          <w:marBottom w:val="0"/>
          <w:divBdr>
            <w:top w:val="none" w:sz="0" w:space="0" w:color="auto"/>
            <w:left w:val="none" w:sz="0" w:space="0" w:color="auto"/>
            <w:bottom w:val="none" w:sz="0" w:space="0" w:color="auto"/>
            <w:right w:val="none" w:sz="0" w:space="0" w:color="auto"/>
          </w:divBdr>
        </w:div>
        <w:div w:id="1900701650">
          <w:marLeft w:val="0"/>
          <w:marRight w:val="0"/>
          <w:marTop w:val="0"/>
          <w:marBottom w:val="0"/>
          <w:divBdr>
            <w:top w:val="none" w:sz="0" w:space="0" w:color="auto"/>
            <w:left w:val="none" w:sz="0" w:space="0" w:color="auto"/>
            <w:bottom w:val="none" w:sz="0" w:space="0" w:color="auto"/>
            <w:right w:val="none" w:sz="0" w:space="0" w:color="auto"/>
          </w:divBdr>
        </w:div>
        <w:div w:id="52896587">
          <w:marLeft w:val="0"/>
          <w:marRight w:val="0"/>
          <w:marTop w:val="0"/>
          <w:marBottom w:val="0"/>
          <w:divBdr>
            <w:top w:val="none" w:sz="0" w:space="0" w:color="auto"/>
            <w:left w:val="none" w:sz="0" w:space="0" w:color="auto"/>
            <w:bottom w:val="none" w:sz="0" w:space="0" w:color="auto"/>
            <w:right w:val="none" w:sz="0" w:space="0" w:color="auto"/>
          </w:divBdr>
        </w:div>
        <w:div w:id="133446813">
          <w:marLeft w:val="0"/>
          <w:marRight w:val="0"/>
          <w:marTop w:val="0"/>
          <w:marBottom w:val="0"/>
          <w:divBdr>
            <w:top w:val="none" w:sz="0" w:space="0" w:color="auto"/>
            <w:left w:val="none" w:sz="0" w:space="0" w:color="auto"/>
            <w:bottom w:val="none" w:sz="0" w:space="0" w:color="auto"/>
            <w:right w:val="none" w:sz="0" w:space="0" w:color="auto"/>
          </w:divBdr>
        </w:div>
        <w:div w:id="1723016639">
          <w:marLeft w:val="0"/>
          <w:marRight w:val="0"/>
          <w:marTop w:val="0"/>
          <w:marBottom w:val="0"/>
          <w:divBdr>
            <w:top w:val="none" w:sz="0" w:space="0" w:color="auto"/>
            <w:left w:val="none" w:sz="0" w:space="0" w:color="auto"/>
            <w:bottom w:val="none" w:sz="0" w:space="0" w:color="auto"/>
            <w:right w:val="none" w:sz="0" w:space="0" w:color="auto"/>
          </w:divBdr>
        </w:div>
        <w:div w:id="709649907">
          <w:marLeft w:val="0"/>
          <w:marRight w:val="0"/>
          <w:marTop w:val="0"/>
          <w:marBottom w:val="0"/>
          <w:divBdr>
            <w:top w:val="none" w:sz="0" w:space="0" w:color="auto"/>
            <w:left w:val="none" w:sz="0" w:space="0" w:color="auto"/>
            <w:bottom w:val="none" w:sz="0" w:space="0" w:color="auto"/>
            <w:right w:val="none" w:sz="0" w:space="0" w:color="auto"/>
          </w:divBdr>
        </w:div>
        <w:div w:id="944121627">
          <w:marLeft w:val="0"/>
          <w:marRight w:val="0"/>
          <w:marTop w:val="0"/>
          <w:marBottom w:val="0"/>
          <w:divBdr>
            <w:top w:val="none" w:sz="0" w:space="0" w:color="auto"/>
            <w:left w:val="none" w:sz="0" w:space="0" w:color="auto"/>
            <w:bottom w:val="none" w:sz="0" w:space="0" w:color="auto"/>
            <w:right w:val="none" w:sz="0" w:space="0" w:color="auto"/>
          </w:divBdr>
        </w:div>
        <w:div w:id="339700020">
          <w:marLeft w:val="0"/>
          <w:marRight w:val="0"/>
          <w:marTop w:val="0"/>
          <w:marBottom w:val="0"/>
          <w:divBdr>
            <w:top w:val="none" w:sz="0" w:space="0" w:color="auto"/>
            <w:left w:val="none" w:sz="0" w:space="0" w:color="auto"/>
            <w:bottom w:val="none" w:sz="0" w:space="0" w:color="auto"/>
            <w:right w:val="none" w:sz="0" w:space="0" w:color="auto"/>
          </w:divBdr>
          <w:divsChild>
            <w:div w:id="1041635957">
              <w:marLeft w:val="0"/>
              <w:marRight w:val="0"/>
              <w:marTop w:val="0"/>
              <w:marBottom w:val="0"/>
              <w:divBdr>
                <w:top w:val="none" w:sz="0" w:space="0" w:color="auto"/>
                <w:left w:val="none" w:sz="0" w:space="0" w:color="auto"/>
                <w:bottom w:val="none" w:sz="0" w:space="0" w:color="auto"/>
                <w:right w:val="none" w:sz="0" w:space="0" w:color="auto"/>
              </w:divBdr>
            </w:div>
            <w:div w:id="479346711">
              <w:marLeft w:val="0"/>
              <w:marRight w:val="0"/>
              <w:marTop w:val="0"/>
              <w:marBottom w:val="0"/>
              <w:divBdr>
                <w:top w:val="none" w:sz="0" w:space="0" w:color="auto"/>
                <w:left w:val="none" w:sz="0" w:space="0" w:color="auto"/>
                <w:bottom w:val="none" w:sz="0" w:space="0" w:color="auto"/>
                <w:right w:val="none" w:sz="0" w:space="0" w:color="auto"/>
              </w:divBdr>
            </w:div>
            <w:div w:id="1311792748">
              <w:marLeft w:val="0"/>
              <w:marRight w:val="0"/>
              <w:marTop w:val="0"/>
              <w:marBottom w:val="0"/>
              <w:divBdr>
                <w:top w:val="none" w:sz="0" w:space="0" w:color="auto"/>
                <w:left w:val="none" w:sz="0" w:space="0" w:color="auto"/>
                <w:bottom w:val="none" w:sz="0" w:space="0" w:color="auto"/>
                <w:right w:val="none" w:sz="0" w:space="0" w:color="auto"/>
              </w:divBdr>
            </w:div>
            <w:div w:id="1782335604">
              <w:marLeft w:val="0"/>
              <w:marRight w:val="0"/>
              <w:marTop w:val="0"/>
              <w:marBottom w:val="0"/>
              <w:divBdr>
                <w:top w:val="none" w:sz="0" w:space="0" w:color="auto"/>
                <w:left w:val="none" w:sz="0" w:space="0" w:color="auto"/>
                <w:bottom w:val="none" w:sz="0" w:space="0" w:color="auto"/>
                <w:right w:val="none" w:sz="0" w:space="0" w:color="auto"/>
              </w:divBdr>
            </w:div>
            <w:div w:id="125785726">
              <w:marLeft w:val="0"/>
              <w:marRight w:val="0"/>
              <w:marTop w:val="0"/>
              <w:marBottom w:val="0"/>
              <w:divBdr>
                <w:top w:val="none" w:sz="0" w:space="0" w:color="auto"/>
                <w:left w:val="none" w:sz="0" w:space="0" w:color="auto"/>
                <w:bottom w:val="none" w:sz="0" w:space="0" w:color="auto"/>
                <w:right w:val="none" w:sz="0" w:space="0" w:color="auto"/>
              </w:divBdr>
              <w:divsChild>
                <w:div w:id="625739563">
                  <w:marLeft w:val="0"/>
                  <w:marRight w:val="0"/>
                  <w:marTop w:val="0"/>
                  <w:marBottom w:val="0"/>
                  <w:divBdr>
                    <w:top w:val="none" w:sz="0" w:space="0" w:color="auto"/>
                    <w:left w:val="none" w:sz="0" w:space="0" w:color="auto"/>
                    <w:bottom w:val="none" w:sz="0" w:space="0" w:color="auto"/>
                    <w:right w:val="none" w:sz="0" w:space="0" w:color="auto"/>
                  </w:divBdr>
                </w:div>
              </w:divsChild>
            </w:div>
            <w:div w:id="2023777694">
              <w:marLeft w:val="0"/>
              <w:marRight w:val="0"/>
              <w:marTop w:val="0"/>
              <w:marBottom w:val="0"/>
              <w:divBdr>
                <w:top w:val="none" w:sz="0" w:space="0" w:color="auto"/>
                <w:left w:val="none" w:sz="0" w:space="0" w:color="auto"/>
                <w:bottom w:val="none" w:sz="0" w:space="0" w:color="auto"/>
                <w:right w:val="none" w:sz="0" w:space="0" w:color="auto"/>
              </w:divBdr>
              <w:divsChild>
                <w:div w:id="1322199993">
                  <w:marLeft w:val="0"/>
                  <w:marRight w:val="0"/>
                  <w:marTop w:val="0"/>
                  <w:marBottom w:val="0"/>
                  <w:divBdr>
                    <w:top w:val="none" w:sz="0" w:space="0" w:color="auto"/>
                    <w:left w:val="none" w:sz="0" w:space="0" w:color="auto"/>
                    <w:bottom w:val="none" w:sz="0" w:space="0" w:color="auto"/>
                    <w:right w:val="none" w:sz="0" w:space="0" w:color="auto"/>
                  </w:divBdr>
                </w:div>
              </w:divsChild>
            </w:div>
            <w:div w:id="961304651">
              <w:marLeft w:val="0"/>
              <w:marRight w:val="0"/>
              <w:marTop w:val="0"/>
              <w:marBottom w:val="0"/>
              <w:divBdr>
                <w:top w:val="none" w:sz="0" w:space="0" w:color="auto"/>
                <w:left w:val="none" w:sz="0" w:space="0" w:color="auto"/>
                <w:bottom w:val="none" w:sz="0" w:space="0" w:color="auto"/>
                <w:right w:val="none" w:sz="0" w:space="0" w:color="auto"/>
              </w:divBdr>
              <w:divsChild>
                <w:div w:id="167410641">
                  <w:marLeft w:val="0"/>
                  <w:marRight w:val="0"/>
                  <w:marTop w:val="0"/>
                  <w:marBottom w:val="0"/>
                  <w:divBdr>
                    <w:top w:val="none" w:sz="0" w:space="0" w:color="auto"/>
                    <w:left w:val="none" w:sz="0" w:space="0" w:color="auto"/>
                    <w:bottom w:val="none" w:sz="0" w:space="0" w:color="auto"/>
                    <w:right w:val="none" w:sz="0" w:space="0" w:color="auto"/>
                  </w:divBdr>
                </w:div>
              </w:divsChild>
            </w:div>
            <w:div w:id="1210847211">
              <w:marLeft w:val="0"/>
              <w:marRight w:val="0"/>
              <w:marTop w:val="0"/>
              <w:marBottom w:val="0"/>
              <w:divBdr>
                <w:top w:val="none" w:sz="0" w:space="0" w:color="auto"/>
                <w:left w:val="none" w:sz="0" w:space="0" w:color="auto"/>
                <w:bottom w:val="none" w:sz="0" w:space="0" w:color="auto"/>
                <w:right w:val="none" w:sz="0" w:space="0" w:color="auto"/>
              </w:divBdr>
              <w:divsChild>
                <w:div w:id="1279025511">
                  <w:marLeft w:val="0"/>
                  <w:marRight w:val="0"/>
                  <w:marTop w:val="0"/>
                  <w:marBottom w:val="0"/>
                  <w:divBdr>
                    <w:top w:val="none" w:sz="0" w:space="0" w:color="auto"/>
                    <w:left w:val="none" w:sz="0" w:space="0" w:color="auto"/>
                    <w:bottom w:val="none" w:sz="0" w:space="0" w:color="auto"/>
                    <w:right w:val="none" w:sz="0" w:space="0" w:color="auto"/>
                  </w:divBdr>
                </w:div>
              </w:divsChild>
            </w:div>
            <w:div w:id="1035808084">
              <w:marLeft w:val="0"/>
              <w:marRight w:val="0"/>
              <w:marTop w:val="0"/>
              <w:marBottom w:val="0"/>
              <w:divBdr>
                <w:top w:val="none" w:sz="0" w:space="0" w:color="auto"/>
                <w:left w:val="none" w:sz="0" w:space="0" w:color="auto"/>
                <w:bottom w:val="none" w:sz="0" w:space="0" w:color="auto"/>
                <w:right w:val="none" w:sz="0" w:space="0" w:color="auto"/>
              </w:divBdr>
              <w:divsChild>
                <w:div w:id="958414303">
                  <w:marLeft w:val="0"/>
                  <w:marRight w:val="0"/>
                  <w:marTop w:val="0"/>
                  <w:marBottom w:val="0"/>
                  <w:divBdr>
                    <w:top w:val="none" w:sz="0" w:space="0" w:color="auto"/>
                    <w:left w:val="none" w:sz="0" w:space="0" w:color="auto"/>
                    <w:bottom w:val="none" w:sz="0" w:space="0" w:color="auto"/>
                    <w:right w:val="none" w:sz="0" w:space="0" w:color="auto"/>
                  </w:divBdr>
                </w:div>
              </w:divsChild>
            </w:div>
            <w:div w:id="1385258307">
              <w:marLeft w:val="0"/>
              <w:marRight w:val="0"/>
              <w:marTop w:val="0"/>
              <w:marBottom w:val="0"/>
              <w:divBdr>
                <w:top w:val="none" w:sz="0" w:space="0" w:color="auto"/>
                <w:left w:val="none" w:sz="0" w:space="0" w:color="auto"/>
                <w:bottom w:val="none" w:sz="0" w:space="0" w:color="auto"/>
                <w:right w:val="none" w:sz="0" w:space="0" w:color="auto"/>
              </w:divBdr>
              <w:divsChild>
                <w:div w:id="2103257914">
                  <w:marLeft w:val="0"/>
                  <w:marRight w:val="0"/>
                  <w:marTop w:val="0"/>
                  <w:marBottom w:val="0"/>
                  <w:divBdr>
                    <w:top w:val="none" w:sz="0" w:space="0" w:color="auto"/>
                    <w:left w:val="none" w:sz="0" w:space="0" w:color="auto"/>
                    <w:bottom w:val="none" w:sz="0" w:space="0" w:color="auto"/>
                    <w:right w:val="none" w:sz="0" w:space="0" w:color="auto"/>
                  </w:divBdr>
                </w:div>
              </w:divsChild>
            </w:div>
            <w:div w:id="1691448409">
              <w:marLeft w:val="0"/>
              <w:marRight w:val="0"/>
              <w:marTop w:val="0"/>
              <w:marBottom w:val="0"/>
              <w:divBdr>
                <w:top w:val="none" w:sz="0" w:space="0" w:color="auto"/>
                <w:left w:val="none" w:sz="0" w:space="0" w:color="auto"/>
                <w:bottom w:val="none" w:sz="0" w:space="0" w:color="auto"/>
                <w:right w:val="none" w:sz="0" w:space="0" w:color="auto"/>
              </w:divBdr>
              <w:divsChild>
                <w:div w:id="2142115954">
                  <w:marLeft w:val="0"/>
                  <w:marRight w:val="0"/>
                  <w:marTop w:val="0"/>
                  <w:marBottom w:val="0"/>
                  <w:divBdr>
                    <w:top w:val="none" w:sz="0" w:space="0" w:color="auto"/>
                    <w:left w:val="none" w:sz="0" w:space="0" w:color="auto"/>
                    <w:bottom w:val="none" w:sz="0" w:space="0" w:color="auto"/>
                    <w:right w:val="none" w:sz="0" w:space="0" w:color="auto"/>
                  </w:divBdr>
                </w:div>
              </w:divsChild>
            </w:div>
            <w:div w:id="1824810569">
              <w:marLeft w:val="0"/>
              <w:marRight w:val="0"/>
              <w:marTop w:val="0"/>
              <w:marBottom w:val="0"/>
              <w:divBdr>
                <w:top w:val="none" w:sz="0" w:space="0" w:color="auto"/>
                <w:left w:val="none" w:sz="0" w:space="0" w:color="auto"/>
                <w:bottom w:val="none" w:sz="0" w:space="0" w:color="auto"/>
                <w:right w:val="none" w:sz="0" w:space="0" w:color="auto"/>
              </w:divBdr>
              <w:divsChild>
                <w:div w:id="925841962">
                  <w:marLeft w:val="0"/>
                  <w:marRight w:val="0"/>
                  <w:marTop w:val="0"/>
                  <w:marBottom w:val="0"/>
                  <w:divBdr>
                    <w:top w:val="none" w:sz="0" w:space="0" w:color="auto"/>
                    <w:left w:val="none" w:sz="0" w:space="0" w:color="auto"/>
                    <w:bottom w:val="none" w:sz="0" w:space="0" w:color="auto"/>
                    <w:right w:val="none" w:sz="0" w:space="0" w:color="auto"/>
                  </w:divBdr>
                </w:div>
              </w:divsChild>
            </w:div>
            <w:div w:id="1350448968">
              <w:marLeft w:val="0"/>
              <w:marRight w:val="0"/>
              <w:marTop w:val="0"/>
              <w:marBottom w:val="0"/>
              <w:divBdr>
                <w:top w:val="none" w:sz="0" w:space="0" w:color="auto"/>
                <w:left w:val="none" w:sz="0" w:space="0" w:color="auto"/>
                <w:bottom w:val="none" w:sz="0" w:space="0" w:color="auto"/>
                <w:right w:val="none" w:sz="0" w:space="0" w:color="auto"/>
              </w:divBdr>
              <w:divsChild>
                <w:div w:id="521019026">
                  <w:marLeft w:val="0"/>
                  <w:marRight w:val="0"/>
                  <w:marTop w:val="0"/>
                  <w:marBottom w:val="0"/>
                  <w:divBdr>
                    <w:top w:val="none" w:sz="0" w:space="0" w:color="auto"/>
                    <w:left w:val="none" w:sz="0" w:space="0" w:color="auto"/>
                    <w:bottom w:val="none" w:sz="0" w:space="0" w:color="auto"/>
                    <w:right w:val="none" w:sz="0" w:space="0" w:color="auto"/>
                  </w:divBdr>
                </w:div>
              </w:divsChild>
            </w:div>
            <w:div w:id="701170616">
              <w:marLeft w:val="0"/>
              <w:marRight w:val="0"/>
              <w:marTop w:val="0"/>
              <w:marBottom w:val="0"/>
              <w:divBdr>
                <w:top w:val="none" w:sz="0" w:space="0" w:color="auto"/>
                <w:left w:val="none" w:sz="0" w:space="0" w:color="auto"/>
                <w:bottom w:val="none" w:sz="0" w:space="0" w:color="auto"/>
                <w:right w:val="none" w:sz="0" w:space="0" w:color="auto"/>
              </w:divBdr>
              <w:divsChild>
                <w:div w:id="1653675921">
                  <w:marLeft w:val="0"/>
                  <w:marRight w:val="0"/>
                  <w:marTop w:val="0"/>
                  <w:marBottom w:val="0"/>
                  <w:divBdr>
                    <w:top w:val="none" w:sz="0" w:space="0" w:color="auto"/>
                    <w:left w:val="none" w:sz="0" w:space="0" w:color="auto"/>
                    <w:bottom w:val="none" w:sz="0" w:space="0" w:color="auto"/>
                    <w:right w:val="none" w:sz="0" w:space="0" w:color="auto"/>
                  </w:divBdr>
                </w:div>
              </w:divsChild>
            </w:div>
            <w:div w:id="1057506596">
              <w:marLeft w:val="0"/>
              <w:marRight w:val="0"/>
              <w:marTop w:val="0"/>
              <w:marBottom w:val="0"/>
              <w:divBdr>
                <w:top w:val="none" w:sz="0" w:space="0" w:color="auto"/>
                <w:left w:val="none" w:sz="0" w:space="0" w:color="auto"/>
                <w:bottom w:val="none" w:sz="0" w:space="0" w:color="auto"/>
                <w:right w:val="none" w:sz="0" w:space="0" w:color="auto"/>
              </w:divBdr>
              <w:divsChild>
                <w:div w:id="787965737">
                  <w:marLeft w:val="0"/>
                  <w:marRight w:val="0"/>
                  <w:marTop w:val="0"/>
                  <w:marBottom w:val="0"/>
                  <w:divBdr>
                    <w:top w:val="none" w:sz="0" w:space="0" w:color="auto"/>
                    <w:left w:val="none" w:sz="0" w:space="0" w:color="auto"/>
                    <w:bottom w:val="none" w:sz="0" w:space="0" w:color="auto"/>
                    <w:right w:val="none" w:sz="0" w:space="0" w:color="auto"/>
                  </w:divBdr>
                </w:div>
              </w:divsChild>
            </w:div>
            <w:div w:id="1264066766">
              <w:marLeft w:val="0"/>
              <w:marRight w:val="0"/>
              <w:marTop w:val="0"/>
              <w:marBottom w:val="0"/>
              <w:divBdr>
                <w:top w:val="none" w:sz="0" w:space="0" w:color="auto"/>
                <w:left w:val="none" w:sz="0" w:space="0" w:color="auto"/>
                <w:bottom w:val="none" w:sz="0" w:space="0" w:color="auto"/>
                <w:right w:val="none" w:sz="0" w:space="0" w:color="auto"/>
              </w:divBdr>
              <w:divsChild>
                <w:div w:id="536284179">
                  <w:marLeft w:val="0"/>
                  <w:marRight w:val="0"/>
                  <w:marTop w:val="0"/>
                  <w:marBottom w:val="0"/>
                  <w:divBdr>
                    <w:top w:val="none" w:sz="0" w:space="0" w:color="auto"/>
                    <w:left w:val="none" w:sz="0" w:space="0" w:color="auto"/>
                    <w:bottom w:val="none" w:sz="0" w:space="0" w:color="auto"/>
                    <w:right w:val="none" w:sz="0" w:space="0" w:color="auto"/>
                  </w:divBdr>
                </w:div>
              </w:divsChild>
            </w:div>
            <w:div w:id="815951695">
              <w:marLeft w:val="0"/>
              <w:marRight w:val="0"/>
              <w:marTop w:val="0"/>
              <w:marBottom w:val="0"/>
              <w:divBdr>
                <w:top w:val="none" w:sz="0" w:space="0" w:color="auto"/>
                <w:left w:val="none" w:sz="0" w:space="0" w:color="auto"/>
                <w:bottom w:val="none" w:sz="0" w:space="0" w:color="auto"/>
                <w:right w:val="none" w:sz="0" w:space="0" w:color="auto"/>
              </w:divBdr>
              <w:divsChild>
                <w:div w:id="120421216">
                  <w:marLeft w:val="0"/>
                  <w:marRight w:val="0"/>
                  <w:marTop w:val="0"/>
                  <w:marBottom w:val="0"/>
                  <w:divBdr>
                    <w:top w:val="none" w:sz="0" w:space="0" w:color="auto"/>
                    <w:left w:val="none" w:sz="0" w:space="0" w:color="auto"/>
                    <w:bottom w:val="none" w:sz="0" w:space="0" w:color="auto"/>
                    <w:right w:val="none" w:sz="0" w:space="0" w:color="auto"/>
                  </w:divBdr>
                </w:div>
              </w:divsChild>
            </w:div>
            <w:div w:id="449516916">
              <w:marLeft w:val="0"/>
              <w:marRight w:val="0"/>
              <w:marTop w:val="0"/>
              <w:marBottom w:val="0"/>
              <w:divBdr>
                <w:top w:val="none" w:sz="0" w:space="0" w:color="auto"/>
                <w:left w:val="none" w:sz="0" w:space="0" w:color="auto"/>
                <w:bottom w:val="none" w:sz="0" w:space="0" w:color="auto"/>
                <w:right w:val="none" w:sz="0" w:space="0" w:color="auto"/>
              </w:divBdr>
              <w:divsChild>
                <w:div w:id="119881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197152">
      <w:bodyDiv w:val="1"/>
      <w:marLeft w:val="0"/>
      <w:marRight w:val="0"/>
      <w:marTop w:val="0"/>
      <w:marBottom w:val="0"/>
      <w:divBdr>
        <w:top w:val="none" w:sz="0" w:space="0" w:color="auto"/>
        <w:left w:val="none" w:sz="0" w:space="0" w:color="auto"/>
        <w:bottom w:val="none" w:sz="0" w:space="0" w:color="auto"/>
        <w:right w:val="none" w:sz="0" w:space="0" w:color="auto"/>
      </w:divBdr>
      <w:divsChild>
        <w:div w:id="296450256">
          <w:marLeft w:val="0"/>
          <w:marRight w:val="0"/>
          <w:marTop w:val="0"/>
          <w:marBottom w:val="0"/>
          <w:divBdr>
            <w:top w:val="none" w:sz="0" w:space="0" w:color="auto"/>
            <w:left w:val="none" w:sz="0" w:space="0" w:color="auto"/>
            <w:bottom w:val="none" w:sz="0" w:space="0" w:color="auto"/>
            <w:right w:val="none" w:sz="0" w:space="0" w:color="auto"/>
          </w:divBdr>
        </w:div>
        <w:div w:id="1860466178">
          <w:marLeft w:val="0"/>
          <w:marRight w:val="0"/>
          <w:marTop w:val="0"/>
          <w:marBottom w:val="0"/>
          <w:divBdr>
            <w:top w:val="none" w:sz="0" w:space="0" w:color="auto"/>
            <w:left w:val="none" w:sz="0" w:space="0" w:color="auto"/>
            <w:bottom w:val="none" w:sz="0" w:space="0" w:color="auto"/>
            <w:right w:val="none" w:sz="0" w:space="0" w:color="auto"/>
          </w:divBdr>
        </w:div>
        <w:div w:id="1347832764">
          <w:marLeft w:val="0"/>
          <w:marRight w:val="0"/>
          <w:marTop w:val="0"/>
          <w:marBottom w:val="0"/>
          <w:divBdr>
            <w:top w:val="none" w:sz="0" w:space="0" w:color="auto"/>
            <w:left w:val="none" w:sz="0" w:space="0" w:color="auto"/>
            <w:bottom w:val="none" w:sz="0" w:space="0" w:color="auto"/>
            <w:right w:val="none" w:sz="0" w:space="0" w:color="auto"/>
          </w:divBdr>
        </w:div>
        <w:div w:id="95906359">
          <w:marLeft w:val="0"/>
          <w:marRight w:val="0"/>
          <w:marTop w:val="0"/>
          <w:marBottom w:val="0"/>
          <w:divBdr>
            <w:top w:val="none" w:sz="0" w:space="0" w:color="auto"/>
            <w:left w:val="none" w:sz="0" w:space="0" w:color="auto"/>
            <w:bottom w:val="none" w:sz="0" w:space="0" w:color="auto"/>
            <w:right w:val="none" w:sz="0" w:space="0" w:color="auto"/>
          </w:divBdr>
        </w:div>
        <w:div w:id="503596040">
          <w:marLeft w:val="0"/>
          <w:marRight w:val="0"/>
          <w:marTop w:val="0"/>
          <w:marBottom w:val="0"/>
          <w:divBdr>
            <w:top w:val="none" w:sz="0" w:space="0" w:color="auto"/>
            <w:left w:val="none" w:sz="0" w:space="0" w:color="auto"/>
            <w:bottom w:val="none" w:sz="0" w:space="0" w:color="auto"/>
            <w:right w:val="none" w:sz="0" w:space="0" w:color="auto"/>
          </w:divBdr>
          <w:divsChild>
            <w:div w:id="112334172">
              <w:marLeft w:val="0"/>
              <w:marRight w:val="0"/>
              <w:marTop w:val="0"/>
              <w:marBottom w:val="0"/>
              <w:divBdr>
                <w:top w:val="none" w:sz="0" w:space="0" w:color="auto"/>
                <w:left w:val="none" w:sz="0" w:space="0" w:color="auto"/>
                <w:bottom w:val="none" w:sz="0" w:space="0" w:color="auto"/>
                <w:right w:val="none" w:sz="0" w:space="0" w:color="auto"/>
              </w:divBdr>
              <w:divsChild>
                <w:div w:id="1561601060">
                  <w:marLeft w:val="0"/>
                  <w:marRight w:val="0"/>
                  <w:marTop w:val="0"/>
                  <w:marBottom w:val="0"/>
                  <w:divBdr>
                    <w:top w:val="none" w:sz="0" w:space="0" w:color="auto"/>
                    <w:left w:val="none" w:sz="0" w:space="0" w:color="auto"/>
                    <w:bottom w:val="none" w:sz="0" w:space="0" w:color="auto"/>
                    <w:right w:val="none" w:sz="0" w:space="0" w:color="auto"/>
                  </w:divBdr>
                </w:div>
              </w:divsChild>
            </w:div>
            <w:div w:id="1372874797">
              <w:marLeft w:val="0"/>
              <w:marRight w:val="0"/>
              <w:marTop w:val="0"/>
              <w:marBottom w:val="0"/>
              <w:divBdr>
                <w:top w:val="none" w:sz="0" w:space="0" w:color="auto"/>
                <w:left w:val="none" w:sz="0" w:space="0" w:color="auto"/>
                <w:bottom w:val="none" w:sz="0" w:space="0" w:color="auto"/>
                <w:right w:val="none" w:sz="0" w:space="0" w:color="auto"/>
              </w:divBdr>
              <w:divsChild>
                <w:div w:id="99570209">
                  <w:marLeft w:val="0"/>
                  <w:marRight w:val="0"/>
                  <w:marTop w:val="0"/>
                  <w:marBottom w:val="0"/>
                  <w:divBdr>
                    <w:top w:val="none" w:sz="0" w:space="0" w:color="auto"/>
                    <w:left w:val="none" w:sz="0" w:space="0" w:color="auto"/>
                    <w:bottom w:val="none" w:sz="0" w:space="0" w:color="auto"/>
                    <w:right w:val="none" w:sz="0" w:space="0" w:color="auto"/>
                  </w:divBdr>
                </w:div>
              </w:divsChild>
            </w:div>
            <w:div w:id="853878535">
              <w:marLeft w:val="0"/>
              <w:marRight w:val="0"/>
              <w:marTop w:val="0"/>
              <w:marBottom w:val="0"/>
              <w:divBdr>
                <w:top w:val="none" w:sz="0" w:space="0" w:color="auto"/>
                <w:left w:val="none" w:sz="0" w:space="0" w:color="auto"/>
                <w:bottom w:val="none" w:sz="0" w:space="0" w:color="auto"/>
                <w:right w:val="none" w:sz="0" w:space="0" w:color="auto"/>
              </w:divBdr>
              <w:divsChild>
                <w:div w:id="879440410">
                  <w:marLeft w:val="0"/>
                  <w:marRight w:val="0"/>
                  <w:marTop w:val="0"/>
                  <w:marBottom w:val="0"/>
                  <w:divBdr>
                    <w:top w:val="none" w:sz="0" w:space="0" w:color="auto"/>
                    <w:left w:val="none" w:sz="0" w:space="0" w:color="auto"/>
                    <w:bottom w:val="none" w:sz="0" w:space="0" w:color="auto"/>
                    <w:right w:val="none" w:sz="0" w:space="0" w:color="auto"/>
                  </w:divBdr>
                </w:div>
              </w:divsChild>
            </w:div>
            <w:div w:id="1271625337">
              <w:marLeft w:val="0"/>
              <w:marRight w:val="0"/>
              <w:marTop w:val="0"/>
              <w:marBottom w:val="0"/>
              <w:divBdr>
                <w:top w:val="none" w:sz="0" w:space="0" w:color="auto"/>
                <w:left w:val="none" w:sz="0" w:space="0" w:color="auto"/>
                <w:bottom w:val="none" w:sz="0" w:space="0" w:color="auto"/>
                <w:right w:val="none" w:sz="0" w:space="0" w:color="auto"/>
              </w:divBdr>
              <w:divsChild>
                <w:div w:id="1445344535">
                  <w:marLeft w:val="0"/>
                  <w:marRight w:val="0"/>
                  <w:marTop w:val="0"/>
                  <w:marBottom w:val="0"/>
                  <w:divBdr>
                    <w:top w:val="none" w:sz="0" w:space="0" w:color="auto"/>
                    <w:left w:val="none" w:sz="0" w:space="0" w:color="auto"/>
                    <w:bottom w:val="none" w:sz="0" w:space="0" w:color="auto"/>
                    <w:right w:val="none" w:sz="0" w:space="0" w:color="auto"/>
                  </w:divBdr>
                </w:div>
              </w:divsChild>
            </w:div>
            <w:div w:id="928536494">
              <w:marLeft w:val="0"/>
              <w:marRight w:val="0"/>
              <w:marTop w:val="0"/>
              <w:marBottom w:val="0"/>
              <w:divBdr>
                <w:top w:val="none" w:sz="0" w:space="0" w:color="auto"/>
                <w:left w:val="none" w:sz="0" w:space="0" w:color="auto"/>
                <w:bottom w:val="none" w:sz="0" w:space="0" w:color="auto"/>
                <w:right w:val="none" w:sz="0" w:space="0" w:color="auto"/>
              </w:divBdr>
            </w:div>
            <w:div w:id="1115369856">
              <w:marLeft w:val="0"/>
              <w:marRight w:val="0"/>
              <w:marTop w:val="0"/>
              <w:marBottom w:val="0"/>
              <w:divBdr>
                <w:top w:val="none" w:sz="0" w:space="0" w:color="auto"/>
                <w:left w:val="none" w:sz="0" w:space="0" w:color="auto"/>
                <w:bottom w:val="none" w:sz="0" w:space="0" w:color="auto"/>
                <w:right w:val="none" w:sz="0" w:space="0" w:color="auto"/>
              </w:divBdr>
            </w:div>
            <w:div w:id="382607798">
              <w:marLeft w:val="0"/>
              <w:marRight w:val="0"/>
              <w:marTop w:val="0"/>
              <w:marBottom w:val="0"/>
              <w:divBdr>
                <w:top w:val="none" w:sz="0" w:space="0" w:color="auto"/>
                <w:left w:val="none" w:sz="0" w:space="0" w:color="auto"/>
                <w:bottom w:val="none" w:sz="0" w:space="0" w:color="auto"/>
                <w:right w:val="none" w:sz="0" w:space="0" w:color="auto"/>
              </w:divBdr>
            </w:div>
            <w:div w:id="1204294645">
              <w:marLeft w:val="0"/>
              <w:marRight w:val="0"/>
              <w:marTop w:val="0"/>
              <w:marBottom w:val="0"/>
              <w:divBdr>
                <w:top w:val="none" w:sz="0" w:space="0" w:color="auto"/>
                <w:left w:val="none" w:sz="0" w:space="0" w:color="auto"/>
                <w:bottom w:val="none" w:sz="0" w:space="0" w:color="auto"/>
                <w:right w:val="none" w:sz="0" w:space="0" w:color="auto"/>
              </w:divBdr>
            </w:div>
            <w:div w:id="1284000228">
              <w:marLeft w:val="0"/>
              <w:marRight w:val="0"/>
              <w:marTop w:val="0"/>
              <w:marBottom w:val="0"/>
              <w:divBdr>
                <w:top w:val="none" w:sz="0" w:space="0" w:color="auto"/>
                <w:left w:val="none" w:sz="0" w:space="0" w:color="auto"/>
                <w:bottom w:val="none" w:sz="0" w:space="0" w:color="auto"/>
                <w:right w:val="none" w:sz="0" w:space="0" w:color="auto"/>
              </w:divBdr>
              <w:divsChild>
                <w:div w:id="649166719">
                  <w:marLeft w:val="0"/>
                  <w:marRight w:val="0"/>
                  <w:marTop w:val="0"/>
                  <w:marBottom w:val="0"/>
                  <w:divBdr>
                    <w:top w:val="none" w:sz="0" w:space="0" w:color="auto"/>
                    <w:left w:val="none" w:sz="0" w:space="0" w:color="auto"/>
                    <w:bottom w:val="none" w:sz="0" w:space="0" w:color="auto"/>
                    <w:right w:val="none" w:sz="0" w:space="0" w:color="auto"/>
                  </w:divBdr>
                </w:div>
              </w:divsChild>
            </w:div>
            <w:div w:id="244806842">
              <w:marLeft w:val="0"/>
              <w:marRight w:val="0"/>
              <w:marTop w:val="0"/>
              <w:marBottom w:val="0"/>
              <w:divBdr>
                <w:top w:val="none" w:sz="0" w:space="0" w:color="auto"/>
                <w:left w:val="none" w:sz="0" w:space="0" w:color="auto"/>
                <w:bottom w:val="none" w:sz="0" w:space="0" w:color="auto"/>
                <w:right w:val="none" w:sz="0" w:space="0" w:color="auto"/>
              </w:divBdr>
              <w:divsChild>
                <w:div w:id="1576668181">
                  <w:marLeft w:val="0"/>
                  <w:marRight w:val="0"/>
                  <w:marTop w:val="0"/>
                  <w:marBottom w:val="0"/>
                  <w:divBdr>
                    <w:top w:val="none" w:sz="0" w:space="0" w:color="auto"/>
                    <w:left w:val="none" w:sz="0" w:space="0" w:color="auto"/>
                    <w:bottom w:val="none" w:sz="0" w:space="0" w:color="auto"/>
                    <w:right w:val="none" w:sz="0" w:space="0" w:color="auto"/>
                  </w:divBdr>
                </w:div>
              </w:divsChild>
            </w:div>
            <w:div w:id="736439068">
              <w:marLeft w:val="0"/>
              <w:marRight w:val="0"/>
              <w:marTop w:val="0"/>
              <w:marBottom w:val="0"/>
              <w:divBdr>
                <w:top w:val="none" w:sz="0" w:space="0" w:color="auto"/>
                <w:left w:val="none" w:sz="0" w:space="0" w:color="auto"/>
                <w:bottom w:val="none" w:sz="0" w:space="0" w:color="auto"/>
                <w:right w:val="none" w:sz="0" w:space="0" w:color="auto"/>
              </w:divBdr>
              <w:divsChild>
                <w:div w:id="569342416">
                  <w:marLeft w:val="0"/>
                  <w:marRight w:val="0"/>
                  <w:marTop w:val="0"/>
                  <w:marBottom w:val="0"/>
                  <w:divBdr>
                    <w:top w:val="none" w:sz="0" w:space="0" w:color="auto"/>
                    <w:left w:val="none" w:sz="0" w:space="0" w:color="auto"/>
                    <w:bottom w:val="none" w:sz="0" w:space="0" w:color="auto"/>
                    <w:right w:val="none" w:sz="0" w:space="0" w:color="auto"/>
                  </w:divBdr>
                </w:div>
                <w:div w:id="1214003091">
                  <w:marLeft w:val="0"/>
                  <w:marRight w:val="0"/>
                  <w:marTop w:val="0"/>
                  <w:marBottom w:val="0"/>
                  <w:divBdr>
                    <w:top w:val="none" w:sz="0" w:space="0" w:color="auto"/>
                    <w:left w:val="none" w:sz="0" w:space="0" w:color="auto"/>
                    <w:bottom w:val="none" w:sz="0" w:space="0" w:color="auto"/>
                    <w:right w:val="none" w:sz="0" w:space="0" w:color="auto"/>
                  </w:divBdr>
                </w:div>
              </w:divsChild>
            </w:div>
            <w:div w:id="1337919903">
              <w:marLeft w:val="0"/>
              <w:marRight w:val="0"/>
              <w:marTop w:val="0"/>
              <w:marBottom w:val="0"/>
              <w:divBdr>
                <w:top w:val="none" w:sz="0" w:space="0" w:color="auto"/>
                <w:left w:val="none" w:sz="0" w:space="0" w:color="auto"/>
                <w:bottom w:val="none" w:sz="0" w:space="0" w:color="auto"/>
                <w:right w:val="none" w:sz="0" w:space="0" w:color="auto"/>
              </w:divBdr>
              <w:divsChild>
                <w:div w:id="2008289216">
                  <w:marLeft w:val="0"/>
                  <w:marRight w:val="0"/>
                  <w:marTop w:val="0"/>
                  <w:marBottom w:val="0"/>
                  <w:divBdr>
                    <w:top w:val="none" w:sz="0" w:space="0" w:color="auto"/>
                    <w:left w:val="none" w:sz="0" w:space="0" w:color="auto"/>
                    <w:bottom w:val="none" w:sz="0" w:space="0" w:color="auto"/>
                    <w:right w:val="none" w:sz="0" w:space="0" w:color="auto"/>
                  </w:divBdr>
                </w:div>
              </w:divsChild>
            </w:div>
            <w:div w:id="662393699">
              <w:marLeft w:val="0"/>
              <w:marRight w:val="0"/>
              <w:marTop w:val="0"/>
              <w:marBottom w:val="0"/>
              <w:divBdr>
                <w:top w:val="none" w:sz="0" w:space="0" w:color="auto"/>
                <w:left w:val="none" w:sz="0" w:space="0" w:color="auto"/>
                <w:bottom w:val="none" w:sz="0" w:space="0" w:color="auto"/>
                <w:right w:val="none" w:sz="0" w:space="0" w:color="auto"/>
              </w:divBdr>
              <w:divsChild>
                <w:div w:id="50116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447550">
      <w:bodyDiv w:val="1"/>
      <w:marLeft w:val="0"/>
      <w:marRight w:val="0"/>
      <w:marTop w:val="0"/>
      <w:marBottom w:val="0"/>
      <w:divBdr>
        <w:top w:val="none" w:sz="0" w:space="0" w:color="auto"/>
        <w:left w:val="none" w:sz="0" w:space="0" w:color="auto"/>
        <w:bottom w:val="none" w:sz="0" w:space="0" w:color="auto"/>
        <w:right w:val="none" w:sz="0" w:space="0" w:color="auto"/>
      </w:divBdr>
      <w:divsChild>
        <w:div w:id="898706609">
          <w:marLeft w:val="0"/>
          <w:marRight w:val="0"/>
          <w:marTop w:val="1680"/>
          <w:marBottom w:val="0"/>
          <w:divBdr>
            <w:top w:val="none" w:sz="0" w:space="0" w:color="auto"/>
            <w:left w:val="none" w:sz="0" w:space="0" w:color="auto"/>
            <w:bottom w:val="none" w:sz="0" w:space="0" w:color="auto"/>
            <w:right w:val="none" w:sz="0" w:space="0" w:color="auto"/>
          </w:divBdr>
        </w:div>
        <w:div w:id="1439255304">
          <w:marLeft w:val="0"/>
          <w:marRight w:val="0"/>
          <w:marTop w:val="0"/>
          <w:marBottom w:val="0"/>
          <w:divBdr>
            <w:top w:val="none" w:sz="0" w:space="0" w:color="auto"/>
            <w:left w:val="none" w:sz="0" w:space="0" w:color="auto"/>
            <w:bottom w:val="none" w:sz="0" w:space="0" w:color="auto"/>
            <w:right w:val="none" w:sz="0" w:space="0" w:color="auto"/>
          </w:divBdr>
          <w:divsChild>
            <w:div w:id="332296209">
              <w:marLeft w:val="0"/>
              <w:marRight w:val="0"/>
              <w:marTop w:val="0"/>
              <w:marBottom w:val="0"/>
              <w:divBdr>
                <w:top w:val="none" w:sz="0" w:space="0" w:color="auto"/>
                <w:left w:val="none" w:sz="0" w:space="0" w:color="auto"/>
                <w:bottom w:val="none" w:sz="0" w:space="0" w:color="auto"/>
                <w:right w:val="none" w:sz="0" w:space="0" w:color="auto"/>
              </w:divBdr>
            </w:div>
            <w:div w:id="1471433768">
              <w:marLeft w:val="0"/>
              <w:marRight w:val="0"/>
              <w:marTop w:val="0"/>
              <w:marBottom w:val="0"/>
              <w:divBdr>
                <w:top w:val="none" w:sz="0" w:space="0" w:color="auto"/>
                <w:left w:val="none" w:sz="0" w:space="0" w:color="auto"/>
                <w:bottom w:val="none" w:sz="0" w:space="0" w:color="auto"/>
                <w:right w:val="none" w:sz="0" w:space="0" w:color="auto"/>
              </w:divBdr>
            </w:div>
            <w:div w:id="725686540">
              <w:marLeft w:val="0"/>
              <w:marRight w:val="0"/>
              <w:marTop w:val="0"/>
              <w:marBottom w:val="0"/>
              <w:divBdr>
                <w:top w:val="none" w:sz="0" w:space="0" w:color="auto"/>
                <w:left w:val="none" w:sz="0" w:space="0" w:color="auto"/>
                <w:bottom w:val="none" w:sz="0" w:space="0" w:color="auto"/>
                <w:right w:val="none" w:sz="0" w:space="0" w:color="auto"/>
              </w:divBdr>
              <w:divsChild>
                <w:div w:id="1059674183">
                  <w:marLeft w:val="0"/>
                  <w:marRight w:val="0"/>
                  <w:marTop w:val="0"/>
                  <w:marBottom w:val="0"/>
                  <w:divBdr>
                    <w:top w:val="none" w:sz="0" w:space="0" w:color="auto"/>
                    <w:left w:val="none" w:sz="0" w:space="0" w:color="auto"/>
                    <w:bottom w:val="none" w:sz="0" w:space="0" w:color="auto"/>
                    <w:right w:val="none" w:sz="0" w:space="0" w:color="auto"/>
                  </w:divBdr>
                </w:div>
              </w:divsChild>
            </w:div>
            <w:div w:id="1007366689">
              <w:marLeft w:val="0"/>
              <w:marRight w:val="0"/>
              <w:marTop w:val="0"/>
              <w:marBottom w:val="0"/>
              <w:divBdr>
                <w:top w:val="none" w:sz="0" w:space="0" w:color="auto"/>
                <w:left w:val="none" w:sz="0" w:space="0" w:color="auto"/>
                <w:bottom w:val="none" w:sz="0" w:space="0" w:color="auto"/>
                <w:right w:val="none" w:sz="0" w:space="0" w:color="auto"/>
              </w:divBdr>
              <w:divsChild>
                <w:div w:id="1774476406">
                  <w:marLeft w:val="0"/>
                  <w:marRight w:val="0"/>
                  <w:marTop w:val="0"/>
                  <w:marBottom w:val="0"/>
                  <w:divBdr>
                    <w:top w:val="none" w:sz="0" w:space="0" w:color="auto"/>
                    <w:left w:val="none" w:sz="0" w:space="0" w:color="auto"/>
                    <w:bottom w:val="none" w:sz="0" w:space="0" w:color="auto"/>
                    <w:right w:val="none" w:sz="0" w:space="0" w:color="auto"/>
                  </w:divBdr>
                </w:div>
              </w:divsChild>
            </w:div>
            <w:div w:id="596211663">
              <w:marLeft w:val="0"/>
              <w:marRight w:val="0"/>
              <w:marTop w:val="0"/>
              <w:marBottom w:val="0"/>
              <w:divBdr>
                <w:top w:val="none" w:sz="0" w:space="0" w:color="auto"/>
                <w:left w:val="none" w:sz="0" w:space="0" w:color="auto"/>
                <w:bottom w:val="none" w:sz="0" w:space="0" w:color="auto"/>
                <w:right w:val="none" w:sz="0" w:space="0" w:color="auto"/>
              </w:divBdr>
              <w:divsChild>
                <w:div w:id="575166728">
                  <w:marLeft w:val="0"/>
                  <w:marRight w:val="0"/>
                  <w:marTop w:val="0"/>
                  <w:marBottom w:val="0"/>
                  <w:divBdr>
                    <w:top w:val="none" w:sz="0" w:space="0" w:color="auto"/>
                    <w:left w:val="none" w:sz="0" w:space="0" w:color="auto"/>
                    <w:bottom w:val="none" w:sz="0" w:space="0" w:color="auto"/>
                    <w:right w:val="none" w:sz="0" w:space="0" w:color="auto"/>
                  </w:divBdr>
                </w:div>
              </w:divsChild>
            </w:div>
            <w:div w:id="697463018">
              <w:marLeft w:val="0"/>
              <w:marRight w:val="0"/>
              <w:marTop w:val="0"/>
              <w:marBottom w:val="0"/>
              <w:divBdr>
                <w:top w:val="none" w:sz="0" w:space="0" w:color="auto"/>
                <w:left w:val="none" w:sz="0" w:space="0" w:color="auto"/>
                <w:bottom w:val="none" w:sz="0" w:space="0" w:color="auto"/>
                <w:right w:val="none" w:sz="0" w:space="0" w:color="auto"/>
              </w:divBdr>
              <w:divsChild>
                <w:div w:id="1654022669">
                  <w:marLeft w:val="0"/>
                  <w:marRight w:val="0"/>
                  <w:marTop w:val="0"/>
                  <w:marBottom w:val="0"/>
                  <w:divBdr>
                    <w:top w:val="none" w:sz="0" w:space="0" w:color="auto"/>
                    <w:left w:val="none" w:sz="0" w:space="0" w:color="auto"/>
                    <w:bottom w:val="none" w:sz="0" w:space="0" w:color="auto"/>
                    <w:right w:val="none" w:sz="0" w:space="0" w:color="auto"/>
                  </w:divBdr>
                </w:div>
              </w:divsChild>
            </w:div>
            <w:div w:id="383800429">
              <w:marLeft w:val="0"/>
              <w:marRight w:val="0"/>
              <w:marTop w:val="0"/>
              <w:marBottom w:val="0"/>
              <w:divBdr>
                <w:top w:val="none" w:sz="0" w:space="0" w:color="auto"/>
                <w:left w:val="none" w:sz="0" w:space="0" w:color="auto"/>
                <w:bottom w:val="none" w:sz="0" w:space="0" w:color="auto"/>
                <w:right w:val="none" w:sz="0" w:space="0" w:color="auto"/>
              </w:divBdr>
              <w:divsChild>
                <w:div w:id="1909996362">
                  <w:marLeft w:val="0"/>
                  <w:marRight w:val="0"/>
                  <w:marTop w:val="0"/>
                  <w:marBottom w:val="0"/>
                  <w:divBdr>
                    <w:top w:val="none" w:sz="0" w:space="0" w:color="auto"/>
                    <w:left w:val="none" w:sz="0" w:space="0" w:color="auto"/>
                    <w:bottom w:val="none" w:sz="0" w:space="0" w:color="auto"/>
                    <w:right w:val="none" w:sz="0" w:space="0" w:color="auto"/>
                  </w:divBdr>
                </w:div>
              </w:divsChild>
            </w:div>
            <w:div w:id="2055957926">
              <w:marLeft w:val="0"/>
              <w:marRight w:val="0"/>
              <w:marTop w:val="0"/>
              <w:marBottom w:val="0"/>
              <w:divBdr>
                <w:top w:val="none" w:sz="0" w:space="0" w:color="auto"/>
                <w:left w:val="none" w:sz="0" w:space="0" w:color="auto"/>
                <w:bottom w:val="none" w:sz="0" w:space="0" w:color="auto"/>
                <w:right w:val="none" w:sz="0" w:space="0" w:color="auto"/>
              </w:divBdr>
              <w:divsChild>
                <w:div w:id="2060737192">
                  <w:marLeft w:val="0"/>
                  <w:marRight w:val="0"/>
                  <w:marTop w:val="0"/>
                  <w:marBottom w:val="0"/>
                  <w:divBdr>
                    <w:top w:val="none" w:sz="0" w:space="0" w:color="auto"/>
                    <w:left w:val="none" w:sz="0" w:space="0" w:color="auto"/>
                    <w:bottom w:val="none" w:sz="0" w:space="0" w:color="auto"/>
                    <w:right w:val="none" w:sz="0" w:space="0" w:color="auto"/>
                  </w:divBdr>
                </w:div>
              </w:divsChild>
            </w:div>
            <w:div w:id="954675275">
              <w:marLeft w:val="0"/>
              <w:marRight w:val="0"/>
              <w:marTop w:val="0"/>
              <w:marBottom w:val="0"/>
              <w:divBdr>
                <w:top w:val="none" w:sz="0" w:space="0" w:color="auto"/>
                <w:left w:val="none" w:sz="0" w:space="0" w:color="auto"/>
                <w:bottom w:val="none" w:sz="0" w:space="0" w:color="auto"/>
                <w:right w:val="none" w:sz="0" w:space="0" w:color="auto"/>
              </w:divBdr>
              <w:divsChild>
                <w:div w:id="638338785">
                  <w:marLeft w:val="0"/>
                  <w:marRight w:val="0"/>
                  <w:marTop w:val="0"/>
                  <w:marBottom w:val="0"/>
                  <w:divBdr>
                    <w:top w:val="none" w:sz="0" w:space="0" w:color="auto"/>
                    <w:left w:val="none" w:sz="0" w:space="0" w:color="auto"/>
                    <w:bottom w:val="none" w:sz="0" w:space="0" w:color="auto"/>
                    <w:right w:val="none" w:sz="0" w:space="0" w:color="auto"/>
                  </w:divBdr>
                </w:div>
              </w:divsChild>
            </w:div>
            <w:div w:id="894001841">
              <w:marLeft w:val="0"/>
              <w:marRight w:val="0"/>
              <w:marTop w:val="0"/>
              <w:marBottom w:val="0"/>
              <w:divBdr>
                <w:top w:val="none" w:sz="0" w:space="0" w:color="auto"/>
                <w:left w:val="none" w:sz="0" w:space="0" w:color="auto"/>
                <w:bottom w:val="none" w:sz="0" w:space="0" w:color="auto"/>
                <w:right w:val="none" w:sz="0" w:space="0" w:color="auto"/>
              </w:divBdr>
              <w:divsChild>
                <w:div w:id="1285693660">
                  <w:marLeft w:val="0"/>
                  <w:marRight w:val="0"/>
                  <w:marTop w:val="0"/>
                  <w:marBottom w:val="0"/>
                  <w:divBdr>
                    <w:top w:val="none" w:sz="0" w:space="0" w:color="auto"/>
                    <w:left w:val="none" w:sz="0" w:space="0" w:color="auto"/>
                    <w:bottom w:val="none" w:sz="0" w:space="0" w:color="auto"/>
                    <w:right w:val="none" w:sz="0" w:space="0" w:color="auto"/>
                  </w:divBdr>
                </w:div>
              </w:divsChild>
            </w:div>
            <w:div w:id="946814688">
              <w:marLeft w:val="0"/>
              <w:marRight w:val="0"/>
              <w:marTop w:val="0"/>
              <w:marBottom w:val="0"/>
              <w:divBdr>
                <w:top w:val="none" w:sz="0" w:space="0" w:color="auto"/>
                <w:left w:val="none" w:sz="0" w:space="0" w:color="auto"/>
                <w:bottom w:val="none" w:sz="0" w:space="0" w:color="auto"/>
                <w:right w:val="none" w:sz="0" w:space="0" w:color="auto"/>
              </w:divBdr>
              <w:divsChild>
                <w:div w:id="1287469668">
                  <w:marLeft w:val="0"/>
                  <w:marRight w:val="0"/>
                  <w:marTop w:val="0"/>
                  <w:marBottom w:val="0"/>
                  <w:divBdr>
                    <w:top w:val="none" w:sz="0" w:space="0" w:color="auto"/>
                    <w:left w:val="none" w:sz="0" w:space="0" w:color="auto"/>
                    <w:bottom w:val="none" w:sz="0" w:space="0" w:color="auto"/>
                    <w:right w:val="none" w:sz="0" w:space="0" w:color="auto"/>
                  </w:divBdr>
                </w:div>
              </w:divsChild>
            </w:div>
            <w:div w:id="450131620">
              <w:marLeft w:val="0"/>
              <w:marRight w:val="0"/>
              <w:marTop w:val="0"/>
              <w:marBottom w:val="0"/>
              <w:divBdr>
                <w:top w:val="none" w:sz="0" w:space="0" w:color="auto"/>
                <w:left w:val="none" w:sz="0" w:space="0" w:color="auto"/>
                <w:bottom w:val="none" w:sz="0" w:space="0" w:color="auto"/>
                <w:right w:val="none" w:sz="0" w:space="0" w:color="auto"/>
              </w:divBdr>
              <w:divsChild>
                <w:div w:id="771825954">
                  <w:marLeft w:val="0"/>
                  <w:marRight w:val="0"/>
                  <w:marTop w:val="0"/>
                  <w:marBottom w:val="0"/>
                  <w:divBdr>
                    <w:top w:val="none" w:sz="0" w:space="0" w:color="auto"/>
                    <w:left w:val="none" w:sz="0" w:space="0" w:color="auto"/>
                    <w:bottom w:val="none" w:sz="0" w:space="0" w:color="auto"/>
                    <w:right w:val="none" w:sz="0" w:space="0" w:color="auto"/>
                  </w:divBdr>
                </w:div>
              </w:divsChild>
            </w:div>
            <w:div w:id="738791056">
              <w:marLeft w:val="0"/>
              <w:marRight w:val="0"/>
              <w:marTop w:val="0"/>
              <w:marBottom w:val="0"/>
              <w:divBdr>
                <w:top w:val="none" w:sz="0" w:space="0" w:color="auto"/>
                <w:left w:val="none" w:sz="0" w:space="0" w:color="auto"/>
                <w:bottom w:val="none" w:sz="0" w:space="0" w:color="auto"/>
                <w:right w:val="none" w:sz="0" w:space="0" w:color="auto"/>
              </w:divBdr>
              <w:divsChild>
                <w:div w:id="382096588">
                  <w:marLeft w:val="0"/>
                  <w:marRight w:val="0"/>
                  <w:marTop w:val="0"/>
                  <w:marBottom w:val="0"/>
                  <w:divBdr>
                    <w:top w:val="none" w:sz="0" w:space="0" w:color="auto"/>
                    <w:left w:val="none" w:sz="0" w:space="0" w:color="auto"/>
                    <w:bottom w:val="none" w:sz="0" w:space="0" w:color="auto"/>
                    <w:right w:val="none" w:sz="0" w:space="0" w:color="auto"/>
                  </w:divBdr>
                </w:div>
              </w:divsChild>
            </w:div>
            <w:div w:id="530723448">
              <w:marLeft w:val="0"/>
              <w:marRight w:val="0"/>
              <w:marTop w:val="0"/>
              <w:marBottom w:val="0"/>
              <w:divBdr>
                <w:top w:val="none" w:sz="0" w:space="0" w:color="auto"/>
                <w:left w:val="none" w:sz="0" w:space="0" w:color="auto"/>
                <w:bottom w:val="none" w:sz="0" w:space="0" w:color="auto"/>
                <w:right w:val="none" w:sz="0" w:space="0" w:color="auto"/>
              </w:divBdr>
              <w:divsChild>
                <w:div w:id="1088430713">
                  <w:marLeft w:val="0"/>
                  <w:marRight w:val="0"/>
                  <w:marTop w:val="0"/>
                  <w:marBottom w:val="0"/>
                  <w:divBdr>
                    <w:top w:val="none" w:sz="0" w:space="0" w:color="auto"/>
                    <w:left w:val="none" w:sz="0" w:space="0" w:color="auto"/>
                    <w:bottom w:val="none" w:sz="0" w:space="0" w:color="auto"/>
                    <w:right w:val="none" w:sz="0" w:space="0" w:color="auto"/>
                  </w:divBdr>
                </w:div>
              </w:divsChild>
            </w:div>
            <w:div w:id="1921254141">
              <w:marLeft w:val="0"/>
              <w:marRight w:val="0"/>
              <w:marTop w:val="0"/>
              <w:marBottom w:val="0"/>
              <w:divBdr>
                <w:top w:val="none" w:sz="0" w:space="0" w:color="auto"/>
                <w:left w:val="none" w:sz="0" w:space="0" w:color="auto"/>
                <w:bottom w:val="none" w:sz="0" w:space="0" w:color="auto"/>
                <w:right w:val="none" w:sz="0" w:space="0" w:color="auto"/>
              </w:divBdr>
              <w:divsChild>
                <w:div w:id="846361151">
                  <w:marLeft w:val="0"/>
                  <w:marRight w:val="0"/>
                  <w:marTop w:val="0"/>
                  <w:marBottom w:val="0"/>
                  <w:divBdr>
                    <w:top w:val="none" w:sz="0" w:space="0" w:color="auto"/>
                    <w:left w:val="none" w:sz="0" w:space="0" w:color="auto"/>
                    <w:bottom w:val="none" w:sz="0" w:space="0" w:color="auto"/>
                    <w:right w:val="none" w:sz="0" w:space="0" w:color="auto"/>
                  </w:divBdr>
                </w:div>
              </w:divsChild>
            </w:div>
            <w:div w:id="1531186070">
              <w:marLeft w:val="0"/>
              <w:marRight w:val="0"/>
              <w:marTop w:val="0"/>
              <w:marBottom w:val="0"/>
              <w:divBdr>
                <w:top w:val="none" w:sz="0" w:space="0" w:color="auto"/>
                <w:left w:val="none" w:sz="0" w:space="0" w:color="auto"/>
                <w:bottom w:val="none" w:sz="0" w:space="0" w:color="auto"/>
                <w:right w:val="none" w:sz="0" w:space="0" w:color="auto"/>
              </w:divBdr>
              <w:divsChild>
                <w:div w:id="593975398">
                  <w:marLeft w:val="0"/>
                  <w:marRight w:val="0"/>
                  <w:marTop w:val="0"/>
                  <w:marBottom w:val="0"/>
                  <w:divBdr>
                    <w:top w:val="none" w:sz="0" w:space="0" w:color="auto"/>
                    <w:left w:val="none" w:sz="0" w:space="0" w:color="auto"/>
                    <w:bottom w:val="none" w:sz="0" w:space="0" w:color="auto"/>
                    <w:right w:val="none" w:sz="0" w:space="0" w:color="auto"/>
                  </w:divBdr>
                </w:div>
              </w:divsChild>
            </w:div>
            <w:div w:id="1893541924">
              <w:marLeft w:val="0"/>
              <w:marRight w:val="0"/>
              <w:marTop w:val="0"/>
              <w:marBottom w:val="0"/>
              <w:divBdr>
                <w:top w:val="none" w:sz="0" w:space="0" w:color="auto"/>
                <w:left w:val="none" w:sz="0" w:space="0" w:color="auto"/>
                <w:bottom w:val="none" w:sz="0" w:space="0" w:color="auto"/>
                <w:right w:val="none" w:sz="0" w:space="0" w:color="auto"/>
              </w:divBdr>
              <w:divsChild>
                <w:div w:id="2093038112">
                  <w:marLeft w:val="0"/>
                  <w:marRight w:val="0"/>
                  <w:marTop w:val="0"/>
                  <w:marBottom w:val="0"/>
                  <w:divBdr>
                    <w:top w:val="none" w:sz="0" w:space="0" w:color="auto"/>
                    <w:left w:val="none" w:sz="0" w:space="0" w:color="auto"/>
                    <w:bottom w:val="none" w:sz="0" w:space="0" w:color="auto"/>
                    <w:right w:val="none" w:sz="0" w:space="0" w:color="auto"/>
                  </w:divBdr>
                </w:div>
              </w:divsChild>
            </w:div>
            <w:div w:id="126318277">
              <w:marLeft w:val="0"/>
              <w:marRight w:val="0"/>
              <w:marTop w:val="0"/>
              <w:marBottom w:val="0"/>
              <w:divBdr>
                <w:top w:val="none" w:sz="0" w:space="0" w:color="auto"/>
                <w:left w:val="none" w:sz="0" w:space="0" w:color="auto"/>
                <w:bottom w:val="none" w:sz="0" w:space="0" w:color="auto"/>
                <w:right w:val="none" w:sz="0" w:space="0" w:color="auto"/>
              </w:divBdr>
              <w:divsChild>
                <w:div w:id="154271807">
                  <w:marLeft w:val="0"/>
                  <w:marRight w:val="0"/>
                  <w:marTop w:val="0"/>
                  <w:marBottom w:val="0"/>
                  <w:divBdr>
                    <w:top w:val="none" w:sz="0" w:space="0" w:color="auto"/>
                    <w:left w:val="none" w:sz="0" w:space="0" w:color="auto"/>
                    <w:bottom w:val="none" w:sz="0" w:space="0" w:color="auto"/>
                    <w:right w:val="none" w:sz="0" w:space="0" w:color="auto"/>
                  </w:divBdr>
                </w:div>
              </w:divsChild>
            </w:div>
            <w:div w:id="858935868">
              <w:marLeft w:val="0"/>
              <w:marRight w:val="0"/>
              <w:marTop w:val="0"/>
              <w:marBottom w:val="0"/>
              <w:divBdr>
                <w:top w:val="none" w:sz="0" w:space="0" w:color="auto"/>
                <w:left w:val="none" w:sz="0" w:space="0" w:color="auto"/>
                <w:bottom w:val="none" w:sz="0" w:space="0" w:color="auto"/>
                <w:right w:val="none" w:sz="0" w:space="0" w:color="auto"/>
              </w:divBdr>
              <w:divsChild>
                <w:div w:id="204483">
                  <w:marLeft w:val="0"/>
                  <w:marRight w:val="0"/>
                  <w:marTop w:val="0"/>
                  <w:marBottom w:val="0"/>
                  <w:divBdr>
                    <w:top w:val="none" w:sz="0" w:space="0" w:color="auto"/>
                    <w:left w:val="none" w:sz="0" w:space="0" w:color="auto"/>
                    <w:bottom w:val="none" w:sz="0" w:space="0" w:color="auto"/>
                    <w:right w:val="none" w:sz="0" w:space="0" w:color="auto"/>
                  </w:divBdr>
                </w:div>
              </w:divsChild>
            </w:div>
            <w:div w:id="436024256">
              <w:marLeft w:val="0"/>
              <w:marRight w:val="0"/>
              <w:marTop w:val="0"/>
              <w:marBottom w:val="0"/>
              <w:divBdr>
                <w:top w:val="none" w:sz="0" w:space="0" w:color="auto"/>
                <w:left w:val="none" w:sz="0" w:space="0" w:color="auto"/>
                <w:bottom w:val="none" w:sz="0" w:space="0" w:color="auto"/>
                <w:right w:val="none" w:sz="0" w:space="0" w:color="auto"/>
              </w:divBdr>
              <w:divsChild>
                <w:div w:id="1592350253">
                  <w:marLeft w:val="0"/>
                  <w:marRight w:val="0"/>
                  <w:marTop w:val="0"/>
                  <w:marBottom w:val="0"/>
                  <w:divBdr>
                    <w:top w:val="none" w:sz="0" w:space="0" w:color="auto"/>
                    <w:left w:val="none" w:sz="0" w:space="0" w:color="auto"/>
                    <w:bottom w:val="none" w:sz="0" w:space="0" w:color="auto"/>
                    <w:right w:val="none" w:sz="0" w:space="0" w:color="auto"/>
                  </w:divBdr>
                </w:div>
              </w:divsChild>
            </w:div>
            <w:div w:id="1280070203">
              <w:marLeft w:val="0"/>
              <w:marRight w:val="0"/>
              <w:marTop w:val="0"/>
              <w:marBottom w:val="0"/>
              <w:divBdr>
                <w:top w:val="none" w:sz="0" w:space="0" w:color="auto"/>
                <w:left w:val="none" w:sz="0" w:space="0" w:color="auto"/>
                <w:bottom w:val="none" w:sz="0" w:space="0" w:color="auto"/>
                <w:right w:val="none" w:sz="0" w:space="0" w:color="auto"/>
              </w:divBdr>
              <w:divsChild>
                <w:div w:id="1495416118">
                  <w:marLeft w:val="0"/>
                  <w:marRight w:val="0"/>
                  <w:marTop w:val="0"/>
                  <w:marBottom w:val="0"/>
                  <w:divBdr>
                    <w:top w:val="none" w:sz="0" w:space="0" w:color="auto"/>
                    <w:left w:val="none" w:sz="0" w:space="0" w:color="auto"/>
                    <w:bottom w:val="none" w:sz="0" w:space="0" w:color="auto"/>
                    <w:right w:val="none" w:sz="0" w:space="0" w:color="auto"/>
                  </w:divBdr>
                </w:div>
              </w:divsChild>
            </w:div>
            <w:div w:id="1696075361">
              <w:marLeft w:val="0"/>
              <w:marRight w:val="0"/>
              <w:marTop w:val="0"/>
              <w:marBottom w:val="0"/>
              <w:divBdr>
                <w:top w:val="none" w:sz="0" w:space="0" w:color="auto"/>
                <w:left w:val="none" w:sz="0" w:space="0" w:color="auto"/>
                <w:bottom w:val="none" w:sz="0" w:space="0" w:color="auto"/>
                <w:right w:val="none" w:sz="0" w:space="0" w:color="auto"/>
              </w:divBdr>
              <w:divsChild>
                <w:div w:id="953101751">
                  <w:marLeft w:val="0"/>
                  <w:marRight w:val="0"/>
                  <w:marTop w:val="0"/>
                  <w:marBottom w:val="0"/>
                  <w:divBdr>
                    <w:top w:val="none" w:sz="0" w:space="0" w:color="auto"/>
                    <w:left w:val="none" w:sz="0" w:space="0" w:color="auto"/>
                    <w:bottom w:val="none" w:sz="0" w:space="0" w:color="auto"/>
                    <w:right w:val="none" w:sz="0" w:space="0" w:color="auto"/>
                  </w:divBdr>
                </w:div>
              </w:divsChild>
            </w:div>
            <w:div w:id="1455633484">
              <w:marLeft w:val="0"/>
              <w:marRight w:val="0"/>
              <w:marTop w:val="0"/>
              <w:marBottom w:val="0"/>
              <w:divBdr>
                <w:top w:val="none" w:sz="0" w:space="0" w:color="auto"/>
                <w:left w:val="none" w:sz="0" w:space="0" w:color="auto"/>
                <w:bottom w:val="none" w:sz="0" w:space="0" w:color="auto"/>
                <w:right w:val="none" w:sz="0" w:space="0" w:color="auto"/>
              </w:divBdr>
              <w:divsChild>
                <w:div w:id="51349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288442">
      <w:bodyDiv w:val="1"/>
      <w:marLeft w:val="0"/>
      <w:marRight w:val="0"/>
      <w:marTop w:val="0"/>
      <w:marBottom w:val="0"/>
      <w:divBdr>
        <w:top w:val="none" w:sz="0" w:space="0" w:color="auto"/>
        <w:left w:val="none" w:sz="0" w:space="0" w:color="auto"/>
        <w:bottom w:val="none" w:sz="0" w:space="0" w:color="auto"/>
        <w:right w:val="none" w:sz="0" w:space="0" w:color="auto"/>
      </w:divBdr>
      <w:divsChild>
        <w:div w:id="1403717586">
          <w:marLeft w:val="0"/>
          <w:marRight w:val="0"/>
          <w:marTop w:val="0"/>
          <w:marBottom w:val="0"/>
          <w:divBdr>
            <w:top w:val="none" w:sz="0" w:space="0" w:color="auto"/>
            <w:left w:val="none" w:sz="0" w:space="0" w:color="auto"/>
            <w:bottom w:val="none" w:sz="0" w:space="0" w:color="auto"/>
            <w:right w:val="none" w:sz="0" w:space="0" w:color="auto"/>
          </w:divBdr>
        </w:div>
        <w:div w:id="462961063">
          <w:marLeft w:val="0"/>
          <w:marRight w:val="0"/>
          <w:marTop w:val="0"/>
          <w:marBottom w:val="0"/>
          <w:divBdr>
            <w:top w:val="none" w:sz="0" w:space="0" w:color="auto"/>
            <w:left w:val="none" w:sz="0" w:space="0" w:color="auto"/>
            <w:bottom w:val="none" w:sz="0" w:space="0" w:color="auto"/>
            <w:right w:val="none" w:sz="0" w:space="0" w:color="auto"/>
          </w:divBdr>
        </w:div>
        <w:div w:id="1686786591">
          <w:marLeft w:val="0"/>
          <w:marRight w:val="0"/>
          <w:marTop w:val="0"/>
          <w:marBottom w:val="0"/>
          <w:divBdr>
            <w:top w:val="none" w:sz="0" w:space="0" w:color="auto"/>
            <w:left w:val="none" w:sz="0" w:space="0" w:color="auto"/>
            <w:bottom w:val="none" w:sz="0" w:space="0" w:color="auto"/>
            <w:right w:val="none" w:sz="0" w:space="0" w:color="auto"/>
          </w:divBdr>
        </w:div>
        <w:div w:id="275796331">
          <w:marLeft w:val="0"/>
          <w:marRight w:val="0"/>
          <w:marTop w:val="0"/>
          <w:marBottom w:val="0"/>
          <w:divBdr>
            <w:top w:val="none" w:sz="0" w:space="0" w:color="auto"/>
            <w:left w:val="none" w:sz="0" w:space="0" w:color="auto"/>
            <w:bottom w:val="none" w:sz="0" w:space="0" w:color="auto"/>
            <w:right w:val="none" w:sz="0" w:space="0" w:color="auto"/>
          </w:divBdr>
        </w:div>
        <w:div w:id="391276942">
          <w:marLeft w:val="0"/>
          <w:marRight w:val="0"/>
          <w:marTop w:val="0"/>
          <w:marBottom w:val="0"/>
          <w:divBdr>
            <w:top w:val="none" w:sz="0" w:space="0" w:color="auto"/>
            <w:left w:val="none" w:sz="0" w:space="0" w:color="auto"/>
            <w:bottom w:val="none" w:sz="0" w:space="0" w:color="auto"/>
            <w:right w:val="none" w:sz="0" w:space="0" w:color="auto"/>
          </w:divBdr>
        </w:div>
        <w:div w:id="485778962">
          <w:marLeft w:val="0"/>
          <w:marRight w:val="0"/>
          <w:marTop w:val="0"/>
          <w:marBottom w:val="0"/>
          <w:divBdr>
            <w:top w:val="none" w:sz="0" w:space="0" w:color="auto"/>
            <w:left w:val="none" w:sz="0" w:space="0" w:color="auto"/>
            <w:bottom w:val="none" w:sz="0" w:space="0" w:color="auto"/>
            <w:right w:val="none" w:sz="0" w:space="0" w:color="auto"/>
          </w:divBdr>
        </w:div>
        <w:div w:id="1510490108">
          <w:marLeft w:val="0"/>
          <w:marRight w:val="0"/>
          <w:marTop w:val="0"/>
          <w:marBottom w:val="0"/>
          <w:divBdr>
            <w:top w:val="none" w:sz="0" w:space="0" w:color="auto"/>
            <w:left w:val="none" w:sz="0" w:space="0" w:color="auto"/>
            <w:bottom w:val="none" w:sz="0" w:space="0" w:color="auto"/>
            <w:right w:val="none" w:sz="0" w:space="0" w:color="auto"/>
          </w:divBdr>
        </w:div>
        <w:div w:id="1038971615">
          <w:marLeft w:val="0"/>
          <w:marRight w:val="0"/>
          <w:marTop w:val="0"/>
          <w:marBottom w:val="0"/>
          <w:divBdr>
            <w:top w:val="none" w:sz="0" w:space="0" w:color="auto"/>
            <w:left w:val="none" w:sz="0" w:space="0" w:color="auto"/>
            <w:bottom w:val="none" w:sz="0" w:space="0" w:color="auto"/>
            <w:right w:val="none" w:sz="0" w:space="0" w:color="auto"/>
          </w:divBdr>
        </w:div>
        <w:div w:id="2122187076">
          <w:marLeft w:val="0"/>
          <w:marRight w:val="0"/>
          <w:marTop w:val="0"/>
          <w:marBottom w:val="0"/>
          <w:divBdr>
            <w:top w:val="none" w:sz="0" w:space="0" w:color="auto"/>
            <w:left w:val="none" w:sz="0" w:space="0" w:color="auto"/>
            <w:bottom w:val="none" w:sz="0" w:space="0" w:color="auto"/>
            <w:right w:val="none" w:sz="0" w:space="0" w:color="auto"/>
          </w:divBdr>
        </w:div>
        <w:div w:id="668992076">
          <w:marLeft w:val="0"/>
          <w:marRight w:val="0"/>
          <w:marTop w:val="0"/>
          <w:marBottom w:val="0"/>
          <w:divBdr>
            <w:top w:val="none" w:sz="0" w:space="0" w:color="auto"/>
            <w:left w:val="none" w:sz="0" w:space="0" w:color="auto"/>
            <w:bottom w:val="none" w:sz="0" w:space="0" w:color="auto"/>
            <w:right w:val="none" w:sz="0" w:space="0" w:color="auto"/>
          </w:divBdr>
        </w:div>
        <w:div w:id="328362228">
          <w:marLeft w:val="0"/>
          <w:marRight w:val="0"/>
          <w:marTop w:val="0"/>
          <w:marBottom w:val="0"/>
          <w:divBdr>
            <w:top w:val="none" w:sz="0" w:space="0" w:color="auto"/>
            <w:left w:val="none" w:sz="0" w:space="0" w:color="auto"/>
            <w:bottom w:val="none" w:sz="0" w:space="0" w:color="auto"/>
            <w:right w:val="none" w:sz="0" w:space="0" w:color="auto"/>
          </w:divBdr>
        </w:div>
        <w:div w:id="267851650">
          <w:marLeft w:val="0"/>
          <w:marRight w:val="0"/>
          <w:marTop w:val="0"/>
          <w:marBottom w:val="0"/>
          <w:divBdr>
            <w:top w:val="none" w:sz="0" w:space="0" w:color="auto"/>
            <w:left w:val="none" w:sz="0" w:space="0" w:color="auto"/>
            <w:bottom w:val="none" w:sz="0" w:space="0" w:color="auto"/>
            <w:right w:val="none" w:sz="0" w:space="0" w:color="auto"/>
          </w:divBdr>
        </w:div>
        <w:div w:id="1603418031">
          <w:marLeft w:val="0"/>
          <w:marRight w:val="0"/>
          <w:marTop w:val="0"/>
          <w:marBottom w:val="0"/>
          <w:divBdr>
            <w:top w:val="none" w:sz="0" w:space="0" w:color="auto"/>
            <w:left w:val="none" w:sz="0" w:space="0" w:color="auto"/>
            <w:bottom w:val="none" w:sz="0" w:space="0" w:color="auto"/>
            <w:right w:val="none" w:sz="0" w:space="0" w:color="auto"/>
          </w:divBdr>
        </w:div>
        <w:div w:id="1016275760">
          <w:marLeft w:val="0"/>
          <w:marRight w:val="0"/>
          <w:marTop w:val="0"/>
          <w:marBottom w:val="0"/>
          <w:divBdr>
            <w:top w:val="none" w:sz="0" w:space="0" w:color="auto"/>
            <w:left w:val="none" w:sz="0" w:space="0" w:color="auto"/>
            <w:bottom w:val="none" w:sz="0" w:space="0" w:color="auto"/>
            <w:right w:val="none" w:sz="0" w:space="0" w:color="auto"/>
          </w:divBdr>
        </w:div>
        <w:div w:id="167597026">
          <w:marLeft w:val="0"/>
          <w:marRight w:val="0"/>
          <w:marTop w:val="0"/>
          <w:marBottom w:val="0"/>
          <w:divBdr>
            <w:top w:val="none" w:sz="0" w:space="0" w:color="auto"/>
            <w:left w:val="none" w:sz="0" w:space="0" w:color="auto"/>
            <w:bottom w:val="none" w:sz="0" w:space="0" w:color="auto"/>
            <w:right w:val="none" w:sz="0" w:space="0" w:color="auto"/>
          </w:divBdr>
        </w:div>
        <w:div w:id="610361190">
          <w:marLeft w:val="0"/>
          <w:marRight w:val="0"/>
          <w:marTop w:val="0"/>
          <w:marBottom w:val="0"/>
          <w:divBdr>
            <w:top w:val="none" w:sz="0" w:space="0" w:color="auto"/>
            <w:left w:val="none" w:sz="0" w:space="0" w:color="auto"/>
            <w:bottom w:val="none" w:sz="0" w:space="0" w:color="auto"/>
            <w:right w:val="none" w:sz="0" w:space="0" w:color="auto"/>
          </w:divBdr>
        </w:div>
        <w:div w:id="1778941349">
          <w:marLeft w:val="0"/>
          <w:marRight w:val="0"/>
          <w:marTop w:val="0"/>
          <w:marBottom w:val="0"/>
          <w:divBdr>
            <w:top w:val="none" w:sz="0" w:space="0" w:color="auto"/>
            <w:left w:val="none" w:sz="0" w:space="0" w:color="auto"/>
            <w:bottom w:val="none" w:sz="0" w:space="0" w:color="auto"/>
            <w:right w:val="none" w:sz="0" w:space="0" w:color="auto"/>
          </w:divBdr>
        </w:div>
        <w:div w:id="1224636863">
          <w:marLeft w:val="0"/>
          <w:marRight w:val="0"/>
          <w:marTop w:val="0"/>
          <w:marBottom w:val="0"/>
          <w:divBdr>
            <w:top w:val="none" w:sz="0" w:space="0" w:color="auto"/>
            <w:left w:val="none" w:sz="0" w:space="0" w:color="auto"/>
            <w:bottom w:val="none" w:sz="0" w:space="0" w:color="auto"/>
            <w:right w:val="none" w:sz="0" w:space="0" w:color="auto"/>
          </w:divBdr>
        </w:div>
        <w:div w:id="1266693882">
          <w:marLeft w:val="0"/>
          <w:marRight w:val="0"/>
          <w:marTop w:val="0"/>
          <w:marBottom w:val="0"/>
          <w:divBdr>
            <w:top w:val="none" w:sz="0" w:space="0" w:color="auto"/>
            <w:left w:val="none" w:sz="0" w:space="0" w:color="auto"/>
            <w:bottom w:val="none" w:sz="0" w:space="0" w:color="auto"/>
            <w:right w:val="none" w:sz="0" w:space="0" w:color="auto"/>
          </w:divBdr>
        </w:div>
        <w:div w:id="1027562873">
          <w:marLeft w:val="0"/>
          <w:marRight w:val="0"/>
          <w:marTop w:val="0"/>
          <w:marBottom w:val="0"/>
          <w:divBdr>
            <w:top w:val="none" w:sz="0" w:space="0" w:color="auto"/>
            <w:left w:val="none" w:sz="0" w:space="0" w:color="auto"/>
            <w:bottom w:val="none" w:sz="0" w:space="0" w:color="auto"/>
            <w:right w:val="none" w:sz="0" w:space="0" w:color="auto"/>
          </w:divBdr>
        </w:div>
        <w:div w:id="169108399">
          <w:marLeft w:val="0"/>
          <w:marRight w:val="0"/>
          <w:marTop w:val="0"/>
          <w:marBottom w:val="0"/>
          <w:divBdr>
            <w:top w:val="none" w:sz="0" w:space="0" w:color="auto"/>
            <w:left w:val="none" w:sz="0" w:space="0" w:color="auto"/>
            <w:bottom w:val="none" w:sz="0" w:space="0" w:color="auto"/>
            <w:right w:val="none" w:sz="0" w:space="0" w:color="auto"/>
          </w:divBdr>
        </w:div>
        <w:div w:id="1416442728">
          <w:marLeft w:val="0"/>
          <w:marRight w:val="0"/>
          <w:marTop w:val="0"/>
          <w:marBottom w:val="0"/>
          <w:divBdr>
            <w:top w:val="none" w:sz="0" w:space="0" w:color="auto"/>
            <w:left w:val="none" w:sz="0" w:space="0" w:color="auto"/>
            <w:bottom w:val="none" w:sz="0" w:space="0" w:color="auto"/>
            <w:right w:val="none" w:sz="0" w:space="0" w:color="auto"/>
          </w:divBdr>
        </w:div>
        <w:div w:id="773790489">
          <w:marLeft w:val="0"/>
          <w:marRight w:val="0"/>
          <w:marTop w:val="0"/>
          <w:marBottom w:val="0"/>
          <w:divBdr>
            <w:top w:val="none" w:sz="0" w:space="0" w:color="auto"/>
            <w:left w:val="none" w:sz="0" w:space="0" w:color="auto"/>
            <w:bottom w:val="none" w:sz="0" w:space="0" w:color="auto"/>
            <w:right w:val="none" w:sz="0" w:space="0" w:color="auto"/>
          </w:divBdr>
        </w:div>
        <w:div w:id="791248593">
          <w:marLeft w:val="0"/>
          <w:marRight w:val="0"/>
          <w:marTop w:val="0"/>
          <w:marBottom w:val="0"/>
          <w:divBdr>
            <w:top w:val="none" w:sz="0" w:space="0" w:color="auto"/>
            <w:left w:val="none" w:sz="0" w:space="0" w:color="auto"/>
            <w:bottom w:val="none" w:sz="0" w:space="0" w:color="auto"/>
            <w:right w:val="none" w:sz="0" w:space="0" w:color="auto"/>
          </w:divBdr>
        </w:div>
        <w:div w:id="1211265368">
          <w:marLeft w:val="0"/>
          <w:marRight w:val="0"/>
          <w:marTop w:val="0"/>
          <w:marBottom w:val="0"/>
          <w:divBdr>
            <w:top w:val="none" w:sz="0" w:space="0" w:color="auto"/>
            <w:left w:val="none" w:sz="0" w:space="0" w:color="auto"/>
            <w:bottom w:val="none" w:sz="0" w:space="0" w:color="auto"/>
            <w:right w:val="none" w:sz="0" w:space="0" w:color="auto"/>
          </w:divBdr>
        </w:div>
        <w:div w:id="1937399721">
          <w:marLeft w:val="0"/>
          <w:marRight w:val="0"/>
          <w:marTop w:val="0"/>
          <w:marBottom w:val="0"/>
          <w:divBdr>
            <w:top w:val="none" w:sz="0" w:space="0" w:color="auto"/>
            <w:left w:val="none" w:sz="0" w:space="0" w:color="auto"/>
            <w:bottom w:val="none" w:sz="0" w:space="0" w:color="auto"/>
            <w:right w:val="none" w:sz="0" w:space="0" w:color="auto"/>
          </w:divBdr>
        </w:div>
        <w:div w:id="1787311106">
          <w:marLeft w:val="0"/>
          <w:marRight w:val="0"/>
          <w:marTop w:val="0"/>
          <w:marBottom w:val="0"/>
          <w:divBdr>
            <w:top w:val="none" w:sz="0" w:space="0" w:color="auto"/>
            <w:left w:val="none" w:sz="0" w:space="0" w:color="auto"/>
            <w:bottom w:val="none" w:sz="0" w:space="0" w:color="auto"/>
            <w:right w:val="none" w:sz="0" w:space="0" w:color="auto"/>
          </w:divBdr>
        </w:div>
        <w:div w:id="1409843164">
          <w:marLeft w:val="0"/>
          <w:marRight w:val="0"/>
          <w:marTop w:val="0"/>
          <w:marBottom w:val="0"/>
          <w:divBdr>
            <w:top w:val="none" w:sz="0" w:space="0" w:color="auto"/>
            <w:left w:val="none" w:sz="0" w:space="0" w:color="auto"/>
            <w:bottom w:val="none" w:sz="0" w:space="0" w:color="auto"/>
            <w:right w:val="none" w:sz="0" w:space="0" w:color="auto"/>
          </w:divBdr>
        </w:div>
        <w:div w:id="1078945179">
          <w:marLeft w:val="0"/>
          <w:marRight w:val="0"/>
          <w:marTop w:val="0"/>
          <w:marBottom w:val="0"/>
          <w:divBdr>
            <w:top w:val="none" w:sz="0" w:space="0" w:color="auto"/>
            <w:left w:val="none" w:sz="0" w:space="0" w:color="auto"/>
            <w:bottom w:val="none" w:sz="0" w:space="0" w:color="auto"/>
            <w:right w:val="none" w:sz="0" w:space="0" w:color="auto"/>
          </w:divBdr>
        </w:div>
        <w:div w:id="2123183889">
          <w:marLeft w:val="0"/>
          <w:marRight w:val="0"/>
          <w:marTop w:val="0"/>
          <w:marBottom w:val="0"/>
          <w:divBdr>
            <w:top w:val="none" w:sz="0" w:space="0" w:color="auto"/>
            <w:left w:val="none" w:sz="0" w:space="0" w:color="auto"/>
            <w:bottom w:val="none" w:sz="0" w:space="0" w:color="auto"/>
            <w:right w:val="none" w:sz="0" w:space="0" w:color="auto"/>
          </w:divBdr>
        </w:div>
        <w:div w:id="656147552">
          <w:marLeft w:val="0"/>
          <w:marRight w:val="0"/>
          <w:marTop w:val="0"/>
          <w:marBottom w:val="0"/>
          <w:divBdr>
            <w:top w:val="none" w:sz="0" w:space="0" w:color="auto"/>
            <w:left w:val="none" w:sz="0" w:space="0" w:color="auto"/>
            <w:bottom w:val="none" w:sz="0" w:space="0" w:color="auto"/>
            <w:right w:val="none" w:sz="0" w:space="0" w:color="auto"/>
          </w:divBdr>
        </w:div>
        <w:div w:id="1796751798">
          <w:marLeft w:val="0"/>
          <w:marRight w:val="0"/>
          <w:marTop w:val="0"/>
          <w:marBottom w:val="0"/>
          <w:divBdr>
            <w:top w:val="none" w:sz="0" w:space="0" w:color="auto"/>
            <w:left w:val="none" w:sz="0" w:space="0" w:color="auto"/>
            <w:bottom w:val="none" w:sz="0" w:space="0" w:color="auto"/>
            <w:right w:val="none" w:sz="0" w:space="0" w:color="auto"/>
          </w:divBdr>
        </w:div>
        <w:div w:id="140926719">
          <w:marLeft w:val="0"/>
          <w:marRight w:val="0"/>
          <w:marTop w:val="0"/>
          <w:marBottom w:val="0"/>
          <w:divBdr>
            <w:top w:val="none" w:sz="0" w:space="0" w:color="auto"/>
            <w:left w:val="none" w:sz="0" w:space="0" w:color="auto"/>
            <w:bottom w:val="none" w:sz="0" w:space="0" w:color="auto"/>
            <w:right w:val="none" w:sz="0" w:space="0" w:color="auto"/>
          </w:divBdr>
        </w:div>
        <w:div w:id="1931574152">
          <w:marLeft w:val="0"/>
          <w:marRight w:val="0"/>
          <w:marTop w:val="0"/>
          <w:marBottom w:val="0"/>
          <w:divBdr>
            <w:top w:val="none" w:sz="0" w:space="0" w:color="auto"/>
            <w:left w:val="none" w:sz="0" w:space="0" w:color="auto"/>
            <w:bottom w:val="none" w:sz="0" w:space="0" w:color="auto"/>
            <w:right w:val="none" w:sz="0" w:space="0" w:color="auto"/>
          </w:divBdr>
        </w:div>
        <w:div w:id="936642042">
          <w:marLeft w:val="0"/>
          <w:marRight w:val="0"/>
          <w:marTop w:val="0"/>
          <w:marBottom w:val="0"/>
          <w:divBdr>
            <w:top w:val="none" w:sz="0" w:space="0" w:color="auto"/>
            <w:left w:val="none" w:sz="0" w:space="0" w:color="auto"/>
            <w:bottom w:val="none" w:sz="0" w:space="0" w:color="auto"/>
            <w:right w:val="none" w:sz="0" w:space="0" w:color="auto"/>
          </w:divBdr>
        </w:div>
        <w:div w:id="1308317534">
          <w:marLeft w:val="0"/>
          <w:marRight w:val="0"/>
          <w:marTop w:val="0"/>
          <w:marBottom w:val="0"/>
          <w:divBdr>
            <w:top w:val="none" w:sz="0" w:space="0" w:color="auto"/>
            <w:left w:val="none" w:sz="0" w:space="0" w:color="auto"/>
            <w:bottom w:val="none" w:sz="0" w:space="0" w:color="auto"/>
            <w:right w:val="none" w:sz="0" w:space="0" w:color="auto"/>
          </w:divBdr>
        </w:div>
        <w:div w:id="1693534550">
          <w:marLeft w:val="0"/>
          <w:marRight w:val="0"/>
          <w:marTop w:val="0"/>
          <w:marBottom w:val="0"/>
          <w:divBdr>
            <w:top w:val="none" w:sz="0" w:space="0" w:color="auto"/>
            <w:left w:val="none" w:sz="0" w:space="0" w:color="auto"/>
            <w:bottom w:val="none" w:sz="0" w:space="0" w:color="auto"/>
            <w:right w:val="none" w:sz="0" w:space="0" w:color="auto"/>
          </w:divBdr>
        </w:div>
        <w:div w:id="249001308">
          <w:marLeft w:val="0"/>
          <w:marRight w:val="0"/>
          <w:marTop w:val="0"/>
          <w:marBottom w:val="0"/>
          <w:divBdr>
            <w:top w:val="none" w:sz="0" w:space="0" w:color="auto"/>
            <w:left w:val="none" w:sz="0" w:space="0" w:color="auto"/>
            <w:bottom w:val="none" w:sz="0" w:space="0" w:color="auto"/>
            <w:right w:val="none" w:sz="0" w:space="0" w:color="auto"/>
          </w:divBdr>
        </w:div>
        <w:div w:id="2118520309">
          <w:marLeft w:val="0"/>
          <w:marRight w:val="0"/>
          <w:marTop w:val="0"/>
          <w:marBottom w:val="0"/>
          <w:divBdr>
            <w:top w:val="none" w:sz="0" w:space="0" w:color="auto"/>
            <w:left w:val="none" w:sz="0" w:space="0" w:color="auto"/>
            <w:bottom w:val="none" w:sz="0" w:space="0" w:color="auto"/>
            <w:right w:val="none" w:sz="0" w:space="0" w:color="auto"/>
          </w:divBdr>
        </w:div>
        <w:div w:id="2016029940">
          <w:marLeft w:val="0"/>
          <w:marRight w:val="0"/>
          <w:marTop w:val="0"/>
          <w:marBottom w:val="0"/>
          <w:divBdr>
            <w:top w:val="none" w:sz="0" w:space="0" w:color="auto"/>
            <w:left w:val="none" w:sz="0" w:space="0" w:color="auto"/>
            <w:bottom w:val="none" w:sz="0" w:space="0" w:color="auto"/>
            <w:right w:val="none" w:sz="0" w:space="0" w:color="auto"/>
          </w:divBdr>
        </w:div>
        <w:div w:id="297541418">
          <w:marLeft w:val="0"/>
          <w:marRight w:val="0"/>
          <w:marTop w:val="0"/>
          <w:marBottom w:val="0"/>
          <w:divBdr>
            <w:top w:val="none" w:sz="0" w:space="0" w:color="auto"/>
            <w:left w:val="none" w:sz="0" w:space="0" w:color="auto"/>
            <w:bottom w:val="none" w:sz="0" w:space="0" w:color="auto"/>
            <w:right w:val="none" w:sz="0" w:space="0" w:color="auto"/>
          </w:divBdr>
        </w:div>
        <w:div w:id="697007733">
          <w:marLeft w:val="0"/>
          <w:marRight w:val="0"/>
          <w:marTop w:val="0"/>
          <w:marBottom w:val="0"/>
          <w:divBdr>
            <w:top w:val="none" w:sz="0" w:space="0" w:color="auto"/>
            <w:left w:val="none" w:sz="0" w:space="0" w:color="auto"/>
            <w:bottom w:val="none" w:sz="0" w:space="0" w:color="auto"/>
            <w:right w:val="none" w:sz="0" w:space="0" w:color="auto"/>
          </w:divBdr>
        </w:div>
        <w:div w:id="2039547574">
          <w:marLeft w:val="0"/>
          <w:marRight w:val="0"/>
          <w:marTop w:val="0"/>
          <w:marBottom w:val="0"/>
          <w:divBdr>
            <w:top w:val="none" w:sz="0" w:space="0" w:color="auto"/>
            <w:left w:val="none" w:sz="0" w:space="0" w:color="auto"/>
            <w:bottom w:val="none" w:sz="0" w:space="0" w:color="auto"/>
            <w:right w:val="none" w:sz="0" w:space="0" w:color="auto"/>
          </w:divBdr>
        </w:div>
        <w:div w:id="1796753058">
          <w:marLeft w:val="0"/>
          <w:marRight w:val="0"/>
          <w:marTop w:val="0"/>
          <w:marBottom w:val="0"/>
          <w:divBdr>
            <w:top w:val="none" w:sz="0" w:space="0" w:color="auto"/>
            <w:left w:val="none" w:sz="0" w:space="0" w:color="auto"/>
            <w:bottom w:val="none" w:sz="0" w:space="0" w:color="auto"/>
            <w:right w:val="none" w:sz="0" w:space="0" w:color="auto"/>
          </w:divBdr>
        </w:div>
        <w:div w:id="1241527607">
          <w:marLeft w:val="0"/>
          <w:marRight w:val="0"/>
          <w:marTop w:val="0"/>
          <w:marBottom w:val="0"/>
          <w:divBdr>
            <w:top w:val="none" w:sz="0" w:space="0" w:color="auto"/>
            <w:left w:val="none" w:sz="0" w:space="0" w:color="auto"/>
            <w:bottom w:val="none" w:sz="0" w:space="0" w:color="auto"/>
            <w:right w:val="none" w:sz="0" w:space="0" w:color="auto"/>
          </w:divBdr>
        </w:div>
        <w:div w:id="156767470">
          <w:marLeft w:val="0"/>
          <w:marRight w:val="0"/>
          <w:marTop w:val="0"/>
          <w:marBottom w:val="0"/>
          <w:divBdr>
            <w:top w:val="none" w:sz="0" w:space="0" w:color="auto"/>
            <w:left w:val="none" w:sz="0" w:space="0" w:color="auto"/>
            <w:bottom w:val="none" w:sz="0" w:space="0" w:color="auto"/>
            <w:right w:val="none" w:sz="0" w:space="0" w:color="auto"/>
          </w:divBdr>
        </w:div>
        <w:div w:id="220023128">
          <w:marLeft w:val="0"/>
          <w:marRight w:val="0"/>
          <w:marTop w:val="0"/>
          <w:marBottom w:val="0"/>
          <w:divBdr>
            <w:top w:val="none" w:sz="0" w:space="0" w:color="auto"/>
            <w:left w:val="none" w:sz="0" w:space="0" w:color="auto"/>
            <w:bottom w:val="none" w:sz="0" w:space="0" w:color="auto"/>
            <w:right w:val="none" w:sz="0" w:space="0" w:color="auto"/>
          </w:divBdr>
        </w:div>
        <w:div w:id="1311137305">
          <w:marLeft w:val="0"/>
          <w:marRight w:val="0"/>
          <w:marTop w:val="0"/>
          <w:marBottom w:val="0"/>
          <w:divBdr>
            <w:top w:val="none" w:sz="0" w:space="0" w:color="auto"/>
            <w:left w:val="none" w:sz="0" w:space="0" w:color="auto"/>
            <w:bottom w:val="none" w:sz="0" w:space="0" w:color="auto"/>
            <w:right w:val="none" w:sz="0" w:space="0" w:color="auto"/>
          </w:divBdr>
        </w:div>
        <w:div w:id="291329352">
          <w:marLeft w:val="0"/>
          <w:marRight w:val="0"/>
          <w:marTop w:val="0"/>
          <w:marBottom w:val="0"/>
          <w:divBdr>
            <w:top w:val="none" w:sz="0" w:space="0" w:color="auto"/>
            <w:left w:val="none" w:sz="0" w:space="0" w:color="auto"/>
            <w:bottom w:val="none" w:sz="0" w:space="0" w:color="auto"/>
            <w:right w:val="none" w:sz="0" w:space="0" w:color="auto"/>
          </w:divBdr>
        </w:div>
        <w:div w:id="1449859524">
          <w:marLeft w:val="0"/>
          <w:marRight w:val="0"/>
          <w:marTop w:val="0"/>
          <w:marBottom w:val="0"/>
          <w:divBdr>
            <w:top w:val="none" w:sz="0" w:space="0" w:color="auto"/>
            <w:left w:val="none" w:sz="0" w:space="0" w:color="auto"/>
            <w:bottom w:val="none" w:sz="0" w:space="0" w:color="auto"/>
            <w:right w:val="none" w:sz="0" w:space="0" w:color="auto"/>
          </w:divBdr>
        </w:div>
        <w:div w:id="2062170734">
          <w:marLeft w:val="0"/>
          <w:marRight w:val="0"/>
          <w:marTop w:val="0"/>
          <w:marBottom w:val="0"/>
          <w:divBdr>
            <w:top w:val="none" w:sz="0" w:space="0" w:color="auto"/>
            <w:left w:val="none" w:sz="0" w:space="0" w:color="auto"/>
            <w:bottom w:val="none" w:sz="0" w:space="0" w:color="auto"/>
            <w:right w:val="none" w:sz="0" w:space="0" w:color="auto"/>
          </w:divBdr>
        </w:div>
        <w:div w:id="787355372">
          <w:marLeft w:val="0"/>
          <w:marRight w:val="0"/>
          <w:marTop w:val="0"/>
          <w:marBottom w:val="0"/>
          <w:divBdr>
            <w:top w:val="none" w:sz="0" w:space="0" w:color="auto"/>
            <w:left w:val="none" w:sz="0" w:space="0" w:color="auto"/>
            <w:bottom w:val="none" w:sz="0" w:space="0" w:color="auto"/>
            <w:right w:val="none" w:sz="0" w:space="0" w:color="auto"/>
          </w:divBdr>
        </w:div>
        <w:div w:id="1990745371">
          <w:marLeft w:val="0"/>
          <w:marRight w:val="0"/>
          <w:marTop w:val="0"/>
          <w:marBottom w:val="0"/>
          <w:divBdr>
            <w:top w:val="none" w:sz="0" w:space="0" w:color="auto"/>
            <w:left w:val="none" w:sz="0" w:space="0" w:color="auto"/>
            <w:bottom w:val="none" w:sz="0" w:space="0" w:color="auto"/>
            <w:right w:val="none" w:sz="0" w:space="0" w:color="auto"/>
          </w:divBdr>
        </w:div>
        <w:div w:id="2098747178">
          <w:marLeft w:val="0"/>
          <w:marRight w:val="0"/>
          <w:marTop w:val="0"/>
          <w:marBottom w:val="0"/>
          <w:divBdr>
            <w:top w:val="none" w:sz="0" w:space="0" w:color="auto"/>
            <w:left w:val="none" w:sz="0" w:space="0" w:color="auto"/>
            <w:bottom w:val="none" w:sz="0" w:space="0" w:color="auto"/>
            <w:right w:val="none" w:sz="0" w:space="0" w:color="auto"/>
          </w:divBdr>
        </w:div>
        <w:div w:id="223686494">
          <w:marLeft w:val="0"/>
          <w:marRight w:val="0"/>
          <w:marTop w:val="0"/>
          <w:marBottom w:val="0"/>
          <w:divBdr>
            <w:top w:val="none" w:sz="0" w:space="0" w:color="auto"/>
            <w:left w:val="none" w:sz="0" w:space="0" w:color="auto"/>
            <w:bottom w:val="none" w:sz="0" w:space="0" w:color="auto"/>
            <w:right w:val="none" w:sz="0" w:space="0" w:color="auto"/>
          </w:divBdr>
        </w:div>
        <w:div w:id="948124283">
          <w:marLeft w:val="0"/>
          <w:marRight w:val="0"/>
          <w:marTop w:val="0"/>
          <w:marBottom w:val="0"/>
          <w:divBdr>
            <w:top w:val="none" w:sz="0" w:space="0" w:color="auto"/>
            <w:left w:val="none" w:sz="0" w:space="0" w:color="auto"/>
            <w:bottom w:val="none" w:sz="0" w:space="0" w:color="auto"/>
            <w:right w:val="none" w:sz="0" w:space="0" w:color="auto"/>
          </w:divBdr>
          <w:divsChild>
            <w:div w:id="1227692590">
              <w:marLeft w:val="0"/>
              <w:marRight w:val="0"/>
              <w:marTop w:val="0"/>
              <w:marBottom w:val="0"/>
              <w:divBdr>
                <w:top w:val="none" w:sz="0" w:space="0" w:color="auto"/>
                <w:left w:val="none" w:sz="0" w:space="0" w:color="auto"/>
                <w:bottom w:val="none" w:sz="0" w:space="0" w:color="auto"/>
                <w:right w:val="none" w:sz="0" w:space="0" w:color="auto"/>
              </w:divBdr>
            </w:div>
            <w:div w:id="1528250313">
              <w:marLeft w:val="0"/>
              <w:marRight w:val="0"/>
              <w:marTop w:val="0"/>
              <w:marBottom w:val="0"/>
              <w:divBdr>
                <w:top w:val="none" w:sz="0" w:space="0" w:color="auto"/>
                <w:left w:val="none" w:sz="0" w:space="0" w:color="auto"/>
                <w:bottom w:val="none" w:sz="0" w:space="0" w:color="auto"/>
                <w:right w:val="none" w:sz="0" w:space="0" w:color="auto"/>
              </w:divBdr>
              <w:divsChild>
                <w:div w:id="1429307293">
                  <w:marLeft w:val="0"/>
                  <w:marRight w:val="0"/>
                  <w:marTop w:val="0"/>
                  <w:marBottom w:val="0"/>
                  <w:divBdr>
                    <w:top w:val="none" w:sz="0" w:space="0" w:color="auto"/>
                    <w:left w:val="none" w:sz="0" w:space="0" w:color="auto"/>
                    <w:bottom w:val="none" w:sz="0" w:space="0" w:color="auto"/>
                    <w:right w:val="none" w:sz="0" w:space="0" w:color="auto"/>
                  </w:divBdr>
                </w:div>
              </w:divsChild>
            </w:div>
            <w:div w:id="642008145">
              <w:marLeft w:val="0"/>
              <w:marRight w:val="0"/>
              <w:marTop w:val="0"/>
              <w:marBottom w:val="0"/>
              <w:divBdr>
                <w:top w:val="none" w:sz="0" w:space="0" w:color="auto"/>
                <w:left w:val="none" w:sz="0" w:space="0" w:color="auto"/>
                <w:bottom w:val="none" w:sz="0" w:space="0" w:color="auto"/>
                <w:right w:val="none" w:sz="0" w:space="0" w:color="auto"/>
              </w:divBdr>
            </w:div>
            <w:div w:id="1650280213">
              <w:marLeft w:val="0"/>
              <w:marRight w:val="0"/>
              <w:marTop w:val="0"/>
              <w:marBottom w:val="0"/>
              <w:divBdr>
                <w:top w:val="none" w:sz="0" w:space="0" w:color="auto"/>
                <w:left w:val="none" w:sz="0" w:space="0" w:color="auto"/>
                <w:bottom w:val="none" w:sz="0" w:space="0" w:color="auto"/>
                <w:right w:val="none" w:sz="0" w:space="0" w:color="auto"/>
              </w:divBdr>
            </w:div>
            <w:div w:id="1735271275">
              <w:marLeft w:val="0"/>
              <w:marRight w:val="0"/>
              <w:marTop w:val="0"/>
              <w:marBottom w:val="0"/>
              <w:divBdr>
                <w:top w:val="none" w:sz="0" w:space="0" w:color="auto"/>
                <w:left w:val="none" w:sz="0" w:space="0" w:color="auto"/>
                <w:bottom w:val="none" w:sz="0" w:space="0" w:color="auto"/>
                <w:right w:val="none" w:sz="0" w:space="0" w:color="auto"/>
              </w:divBdr>
              <w:divsChild>
                <w:div w:id="471216804">
                  <w:marLeft w:val="0"/>
                  <w:marRight w:val="0"/>
                  <w:marTop w:val="0"/>
                  <w:marBottom w:val="0"/>
                  <w:divBdr>
                    <w:top w:val="none" w:sz="0" w:space="0" w:color="auto"/>
                    <w:left w:val="none" w:sz="0" w:space="0" w:color="auto"/>
                    <w:bottom w:val="none" w:sz="0" w:space="0" w:color="auto"/>
                    <w:right w:val="none" w:sz="0" w:space="0" w:color="auto"/>
                  </w:divBdr>
                </w:div>
              </w:divsChild>
            </w:div>
            <w:div w:id="1072041359">
              <w:marLeft w:val="0"/>
              <w:marRight w:val="0"/>
              <w:marTop w:val="0"/>
              <w:marBottom w:val="0"/>
              <w:divBdr>
                <w:top w:val="none" w:sz="0" w:space="0" w:color="auto"/>
                <w:left w:val="none" w:sz="0" w:space="0" w:color="auto"/>
                <w:bottom w:val="none" w:sz="0" w:space="0" w:color="auto"/>
                <w:right w:val="none" w:sz="0" w:space="0" w:color="auto"/>
              </w:divBdr>
              <w:divsChild>
                <w:div w:id="116412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91429">
      <w:bodyDiv w:val="1"/>
      <w:marLeft w:val="0"/>
      <w:marRight w:val="0"/>
      <w:marTop w:val="0"/>
      <w:marBottom w:val="0"/>
      <w:divBdr>
        <w:top w:val="none" w:sz="0" w:space="0" w:color="auto"/>
        <w:left w:val="none" w:sz="0" w:space="0" w:color="auto"/>
        <w:bottom w:val="none" w:sz="0" w:space="0" w:color="auto"/>
        <w:right w:val="none" w:sz="0" w:space="0" w:color="auto"/>
      </w:divBdr>
      <w:divsChild>
        <w:div w:id="951744742">
          <w:marLeft w:val="0"/>
          <w:marRight w:val="0"/>
          <w:marTop w:val="0"/>
          <w:marBottom w:val="0"/>
          <w:divBdr>
            <w:top w:val="none" w:sz="0" w:space="0" w:color="auto"/>
            <w:left w:val="none" w:sz="0" w:space="0" w:color="auto"/>
            <w:bottom w:val="none" w:sz="0" w:space="0" w:color="auto"/>
            <w:right w:val="none" w:sz="0" w:space="0" w:color="auto"/>
          </w:divBdr>
        </w:div>
        <w:div w:id="1126125606">
          <w:marLeft w:val="0"/>
          <w:marRight w:val="0"/>
          <w:marTop w:val="0"/>
          <w:marBottom w:val="0"/>
          <w:divBdr>
            <w:top w:val="none" w:sz="0" w:space="0" w:color="auto"/>
            <w:left w:val="none" w:sz="0" w:space="0" w:color="auto"/>
            <w:bottom w:val="none" w:sz="0" w:space="0" w:color="auto"/>
            <w:right w:val="none" w:sz="0" w:space="0" w:color="auto"/>
          </w:divBdr>
        </w:div>
        <w:div w:id="1773238361">
          <w:marLeft w:val="0"/>
          <w:marRight w:val="0"/>
          <w:marTop w:val="0"/>
          <w:marBottom w:val="0"/>
          <w:divBdr>
            <w:top w:val="none" w:sz="0" w:space="0" w:color="auto"/>
            <w:left w:val="none" w:sz="0" w:space="0" w:color="auto"/>
            <w:bottom w:val="none" w:sz="0" w:space="0" w:color="auto"/>
            <w:right w:val="none" w:sz="0" w:space="0" w:color="auto"/>
          </w:divBdr>
        </w:div>
        <w:div w:id="715927809">
          <w:marLeft w:val="0"/>
          <w:marRight w:val="0"/>
          <w:marTop w:val="0"/>
          <w:marBottom w:val="0"/>
          <w:divBdr>
            <w:top w:val="none" w:sz="0" w:space="0" w:color="auto"/>
            <w:left w:val="none" w:sz="0" w:space="0" w:color="auto"/>
            <w:bottom w:val="none" w:sz="0" w:space="0" w:color="auto"/>
            <w:right w:val="none" w:sz="0" w:space="0" w:color="auto"/>
          </w:divBdr>
        </w:div>
        <w:div w:id="209536102">
          <w:marLeft w:val="0"/>
          <w:marRight w:val="0"/>
          <w:marTop w:val="0"/>
          <w:marBottom w:val="0"/>
          <w:divBdr>
            <w:top w:val="none" w:sz="0" w:space="0" w:color="auto"/>
            <w:left w:val="none" w:sz="0" w:space="0" w:color="auto"/>
            <w:bottom w:val="none" w:sz="0" w:space="0" w:color="auto"/>
            <w:right w:val="none" w:sz="0" w:space="0" w:color="auto"/>
          </w:divBdr>
        </w:div>
        <w:div w:id="627397859">
          <w:marLeft w:val="0"/>
          <w:marRight w:val="0"/>
          <w:marTop w:val="0"/>
          <w:marBottom w:val="0"/>
          <w:divBdr>
            <w:top w:val="none" w:sz="0" w:space="0" w:color="auto"/>
            <w:left w:val="none" w:sz="0" w:space="0" w:color="auto"/>
            <w:bottom w:val="none" w:sz="0" w:space="0" w:color="auto"/>
            <w:right w:val="none" w:sz="0" w:space="0" w:color="auto"/>
          </w:divBdr>
        </w:div>
        <w:div w:id="876163268">
          <w:marLeft w:val="0"/>
          <w:marRight w:val="0"/>
          <w:marTop w:val="0"/>
          <w:marBottom w:val="0"/>
          <w:divBdr>
            <w:top w:val="none" w:sz="0" w:space="0" w:color="auto"/>
            <w:left w:val="none" w:sz="0" w:space="0" w:color="auto"/>
            <w:bottom w:val="none" w:sz="0" w:space="0" w:color="auto"/>
            <w:right w:val="none" w:sz="0" w:space="0" w:color="auto"/>
          </w:divBdr>
        </w:div>
        <w:div w:id="1718817940">
          <w:marLeft w:val="0"/>
          <w:marRight w:val="0"/>
          <w:marTop w:val="0"/>
          <w:marBottom w:val="0"/>
          <w:divBdr>
            <w:top w:val="none" w:sz="0" w:space="0" w:color="auto"/>
            <w:left w:val="none" w:sz="0" w:space="0" w:color="auto"/>
            <w:bottom w:val="none" w:sz="0" w:space="0" w:color="auto"/>
            <w:right w:val="none" w:sz="0" w:space="0" w:color="auto"/>
          </w:divBdr>
        </w:div>
        <w:div w:id="2014330483">
          <w:marLeft w:val="0"/>
          <w:marRight w:val="0"/>
          <w:marTop w:val="0"/>
          <w:marBottom w:val="0"/>
          <w:divBdr>
            <w:top w:val="none" w:sz="0" w:space="0" w:color="auto"/>
            <w:left w:val="none" w:sz="0" w:space="0" w:color="auto"/>
            <w:bottom w:val="none" w:sz="0" w:space="0" w:color="auto"/>
            <w:right w:val="none" w:sz="0" w:space="0" w:color="auto"/>
          </w:divBdr>
        </w:div>
        <w:div w:id="1402871660">
          <w:marLeft w:val="0"/>
          <w:marRight w:val="0"/>
          <w:marTop w:val="0"/>
          <w:marBottom w:val="0"/>
          <w:divBdr>
            <w:top w:val="none" w:sz="0" w:space="0" w:color="auto"/>
            <w:left w:val="none" w:sz="0" w:space="0" w:color="auto"/>
            <w:bottom w:val="none" w:sz="0" w:space="0" w:color="auto"/>
            <w:right w:val="none" w:sz="0" w:space="0" w:color="auto"/>
          </w:divBdr>
        </w:div>
        <w:div w:id="2113890755">
          <w:marLeft w:val="0"/>
          <w:marRight w:val="0"/>
          <w:marTop w:val="0"/>
          <w:marBottom w:val="0"/>
          <w:divBdr>
            <w:top w:val="none" w:sz="0" w:space="0" w:color="auto"/>
            <w:left w:val="none" w:sz="0" w:space="0" w:color="auto"/>
            <w:bottom w:val="none" w:sz="0" w:space="0" w:color="auto"/>
            <w:right w:val="none" w:sz="0" w:space="0" w:color="auto"/>
          </w:divBdr>
        </w:div>
        <w:div w:id="2054303860">
          <w:marLeft w:val="0"/>
          <w:marRight w:val="0"/>
          <w:marTop w:val="0"/>
          <w:marBottom w:val="0"/>
          <w:divBdr>
            <w:top w:val="none" w:sz="0" w:space="0" w:color="auto"/>
            <w:left w:val="none" w:sz="0" w:space="0" w:color="auto"/>
            <w:bottom w:val="none" w:sz="0" w:space="0" w:color="auto"/>
            <w:right w:val="none" w:sz="0" w:space="0" w:color="auto"/>
          </w:divBdr>
        </w:div>
        <w:div w:id="756482812">
          <w:marLeft w:val="0"/>
          <w:marRight w:val="0"/>
          <w:marTop w:val="0"/>
          <w:marBottom w:val="0"/>
          <w:divBdr>
            <w:top w:val="none" w:sz="0" w:space="0" w:color="auto"/>
            <w:left w:val="none" w:sz="0" w:space="0" w:color="auto"/>
            <w:bottom w:val="none" w:sz="0" w:space="0" w:color="auto"/>
            <w:right w:val="none" w:sz="0" w:space="0" w:color="auto"/>
          </w:divBdr>
          <w:divsChild>
            <w:div w:id="1894732447">
              <w:marLeft w:val="0"/>
              <w:marRight w:val="0"/>
              <w:marTop w:val="0"/>
              <w:marBottom w:val="0"/>
              <w:divBdr>
                <w:top w:val="none" w:sz="0" w:space="0" w:color="auto"/>
                <w:left w:val="none" w:sz="0" w:space="0" w:color="auto"/>
                <w:bottom w:val="none" w:sz="0" w:space="0" w:color="auto"/>
                <w:right w:val="none" w:sz="0" w:space="0" w:color="auto"/>
              </w:divBdr>
            </w:div>
            <w:div w:id="725494753">
              <w:marLeft w:val="0"/>
              <w:marRight w:val="0"/>
              <w:marTop w:val="0"/>
              <w:marBottom w:val="0"/>
              <w:divBdr>
                <w:top w:val="none" w:sz="0" w:space="0" w:color="auto"/>
                <w:left w:val="none" w:sz="0" w:space="0" w:color="auto"/>
                <w:bottom w:val="none" w:sz="0" w:space="0" w:color="auto"/>
                <w:right w:val="none" w:sz="0" w:space="0" w:color="auto"/>
              </w:divBdr>
            </w:div>
            <w:div w:id="155650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6628">
      <w:bodyDiv w:val="1"/>
      <w:marLeft w:val="0"/>
      <w:marRight w:val="0"/>
      <w:marTop w:val="0"/>
      <w:marBottom w:val="0"/>
      <w:divBdr>
        <w:top w:val="none" w:sz="0" w:space="0" w:color="auto"/>
        <w:left w:val="none" w:sz="0" w:space="0" w:color="auto"/>
        <w:bottom w:val="none" w:sz="0" w:space="0" w:color="auto"/>
        <w:right w:val="none" w:sz="0" w:space="0" w:color="auto"/>
      </w:divBdr>
      <w:divsChild>
        <w:div w:id="240719740">
          <w:marLeft w:val="0"/>
          <w:marRight w:val="0"/>
          <w:marTop w:val="0"/>
          <w:marBottom w:val="0"/>
          <w:divBdr>
            <w:top w:val="none" w:sz="0" w:space="0" w:color="auto"/>
            <w:left w:val="none" w:sz="0" w:space="0" w:color="auto"/>
            <w:bottom w:val="none" w:sz="0" w:space="0" w:color="auto"/>
            <w:right w:val="none" w:sz="0" w:space="0" w:color="auto"/>
          </w:divBdr>
          <w:divsChild>
            <w:div w:id="493690929">
              <w:marLeft w:val="0"/>
              <w:marRight w:val="0"/>
              <w:marTop w:val="0"/>
              <w:marBottom w:val="0"/>
              <w:divBdr>
                <w:top w:val="none" w:sz="0" w:space="0" w:color="auto"/>
                <w:left w:val="none" w:sz="0" w:space="0" w:color="auto"/>
                <w:bottom w:val="none" w:sz="0" w:space="0" w:color="auto"/>
                <w:right w:val="none" w:sz="0" w:space="0" w:color="auto"/>
              </w:divBdr>
              <w:divsChild>
                <w:div w:id="1811512813">
                  <w:marLeft w:val="0"/>
                  <w:marRight w:val="0"/>
                  <w:marTop w:val="0"/>
                  <w:marBottom w:val="0"/>
                  <w:divBdr>
                    <w:top w:val="none" w:sz="0" w:space="0" w:color="auto"/>
                    <w:left w:val="none" w:sz="0" w:space="0" w:color="auto"/>
                    <w:bottom w:val="none" w:sz="0" w:space="0" w:color="auto"/>
                    <w:right w:val="none" w:sz="0" w:space="0" w:color="auto"/>
                  </w:divBdr>
                  <w:divsChild>
                    <w:div w:id="440563970">
                      <w:marLeft w:val="0"/>
                      <w:marRight w:val="0"/>
                      <w:marTop w:val="0"/>
                      <w:marBottom w:val="0"/>
                      <w:divBdr>
                        <w:top w:val="none" w:sz="0" w:space="0" w:color="auto"/>
                        <w:left w:val="none" w:sz="0" w:space="0" w:color="auto"/>
                        <w:bottom w:val="none" w:sz="0" w:space="0" w:color="auto"/>
                        <w:right w:val="none" w:sz="0" w:space="0" w:color="auto"/>
                      </w:divBdr>
                    </w:div>
                    <w:div w:id="1857570775">
                      <w:marLeft w:val="0"/>
                      <w:marRight w:val="0"/>
                      <w:marTop w:val="177"/>
                      <w:marBottom w:val="0"/>
                      <w:divBdr>
                        <w:top w:val="none" w:sz="0" w:space="0" w:color="auto"/>
                        <w:left w:val="none" w:sz="0" w:space="0" w:color="auto"/>
                        <w:bottom w:val="none" w:sz="0" w:space="0" w:color="auto"/>
                        <w:right w:val="none" w:sz="0" w:space="0" w:color="auto"/>
                      </w:divBdr>
                    </w:div>
                    <w:div w:id="505561079">
                      <w:marLeft w:val="0"/>
                      <w:marRight w:val="0"/>
                      <w:marTop w:val="82"/>
                      <w:marBottom w:val="82"/>
                      <w:divBdr>
                        <w:top w:val="none" w:sz="0" w:space="0" w:color="auto"/>
                        <w:left w:val="none" w:sz="0" w:space="0" w:color="auto"/>
                        <w:bottom w:val="none" w:sz="0" w:space="0" w:color="auto"/>
                        <w:right w:val="none" w:sz="0" w:space="0" w:color="auto"/>
                      </w:divBdr>
                    </w:div>
                    <w:div w:id="20060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62348">
          <w:marLeft w:val="0"/>
          <w:marRight w:val="0"/>
          <w:marTop w:val="0"/>
          <w:marBottom w:val="0"/>
          <w:divBdr>
            <w:top w:val="none" w:sz="0" w:space="0" w:color="auto"/>
            <w:left w:val="none" w:sz="0" w:space="0" w:color="auto"/>
            <w:bottom w:val="none" w:sz="0" w:space="0" w:color="auto"/>
            <w:right w:val="none" w:sz="0" w:space="0" w:color="auto"/>
          </w:divBdr>
          <w:divsChild>
            <w:div w:id="172846789">
              <w:marLeft w:val="0"/>
              <w:marRight w:val="0"/>
              <w:marTop w:val="0"/>
              <w:marBottom w:val="0"/>
              <w:divBdr>
                <w:top w:val="none" w:sz="0" w:space="0" w:color="auto"/>
                <w:left w:val="none" w:sz="0" w:space="0" w:color="auto"/>
                <w:bottom w:val="none" w:sz="0" w:space="0" w:color="auto"/>
                <w:right w:val="none" w:sz="0" w:space="0" w:color="auto"/>
              </w:divBdr>
              <w:divsChild>
                <w:div w:id="2067219076">
                  <w:marLeft w:val="0"/>
                  <w:marRight w:val="0"/>
                  <w:marTop w:val="0"/>
                  <w:marBottom w:val="0"/>
                  <w:divBdr>
                    <w:top w:val="none" w:sz="0" w:space="0" w:color="auto"/>
                    <w:left w:val="none" w:sz="0" w:space="0" w:color="auto"/>
                    <w:bottom w:val="none" w:sz="0" w:space="0" w:color="auto"/>
                    <w:right w:val="none" w:sz="0" w:space="0" w:color="auto"/>
                  </w:divBdr>
                </w:div>
                <w:div w:id="1723478480">
                  <w:marLeft w:val="0"/>
                  <w:marRight w:val="0"/>
                  <w:marTop w:val="0"/>
                  <w:marBottom w:val="0"/>
                  <w:divBdr>
                    <w:top w:val="none" w:sz="0" w:space="0" w:color="auto"/>
                    <w:left w:val="none" w:sz="0" w:space="0" w:color="auto"/>
                    <w:bottom w:val="none" w:sz="0" w:space="0" w:color="auto"/>
                    <w:right w:val="none" w:sz="0" w:space="0" w:color="auto"/>
                  </w:divBdr>
                </w:div>
              </w:divsChild>
            </w:div>
            <w:div w:id="465129906">
              <w:marLeft w:val="0"/>
              <w:marRight w:val="0"/>
              <w:marTop w:val="0"/>
              <w:marBottom w:val="0"/>
              <w:divBdr>
                <w:top w:val="none" w:sz="0" w:space="0" w:color="auto"/>
                <w:left w:val="none" w:sz="0" w:space="0" w:color="auto"/>
                <w:bottom w:val="none" w:sz="0" w:space="0" w:color="auto"/>
                <w:right w:val="none" w:sz="0" w:space="0" w:color="auto"/>
              </w:divBdr>
              <w:divsChild>
                <w:div w:id="603071685">
                  <w:marLeft w:val="0"/>
                  <w:marRight w:val="0"/>
                  <w:marTop w:val="0"/>
                  <w:marBottom w:val="0"/>
                  <w:divBdr>
                    <w:top w:val="none" w:sz="0" w:space="0" w:color="auto"/>
                    <w:left w:val="none" w:sz="0" w:space="0" w:color="auto"/>
                    <w:bottom w:val="none" w:sz="0" w:space="0" w:color="auto"/>
                    <w:right w:val="none" w:sz="0" w:space="0" w:color="auto"/>
                  </w:divBdr>
                </w:div>
              </w:divsChild>
            </w:div>
            <w:div w:id="19017994">
              <w:marLeft w:val="0"/>
              <w:marRight w:val="0"/>
              <w:marTop w:val="0"/>
              <w:marBottom w:val="0"/>
              <w:divBdr>
                <w:top w:val="none" w:sz="0" w:space="0" w:color="auto"/>
                <w:left w:val="none" w:sz="0" w:space="0" w:color="auto"/>
                <w:bottom w:val="none" w:sz="0" w:space="0" w:color="auto"/>
                <w:right w:val="none" w:sz="0" w:space="0" w:color="auto"/>
              </w:divBdr>
              <w:divsChild>
                <w:div w:id="830830567">
                  <w:marLeft w:val="0"/>
                  <w:marRight w:val="0"/>
                  <w:marTop w:val="0"/>
                  <w:marBottom w:val="0"/>
                  <w:divBdr>
                    <w:top w:val="none" w:sz="0" w:space="0" w:color="auto"/>
                    <w:left w:val="none" w:sz="0" w:space="0" w:color="auto"/>
                    <w:bottom w:val="none" w:sz="0" w:space="0" w:color="auto"/>
                    <w:right w:val="none" w:sz="0" w:space="0" w:color="auto"/>
                  </w:divBdr>
                </w:div>
              </w:divsChild>
            </w:div>
            <w:div w:id="1569344342">
              <w:marLeft w:val="0"/>
              <w:marRight w:val="0"/>
              <w:marTop w:val="0"/>
              <w:marBottom w:val="0"/>
              <w:divBdr>
                <w:top w:val="none" w:sz="0" w:space="0" w:color="auto"/>
                <w:left w:val="none" w:sz="0" w:space="0" w:color="auto"/>
                <w:bottom w:val="none" w:sz="0" w:space="0" w:color="auto"/>
                <w:right w:val="none" w:sz="0" w:space="0" w:color="auto"/>
              </w:divBdr>
              <w:divsChild>
                <w:div w:id="1524442324">
                  <w:marLeft w:val="0"/>
                  <w:marRight w:val="0"/>
                  <w:marTop w:val="0"/>
                  <w:marBottom w:val="0"/>
                  <w:divBdr>
                    <w:top w:val="none" w:sz="0" w:space="0" w:color="auto"/>
                    <w:left w:val="none" w:sz="0" w:space="0" w:color="auto"/>
                    <w:bottom w:val="none" w:sz="0" w:space="0" w:color="auto"/>
                    <w:right w:val="none" w:sz="0" w:space="0" w:color="auto"/>
                  </w:divBdr>
                </w:div>
              </w:divsChild>
            </w:div>
            <w:div w:id="402605631">
              <w:marLeft w:val="0"/>
              <w:marRight w:val="0"/>
              <w:marTop w:val="0"/>
              <w:marBottom w:val="0"/>
              <w:divBdr>
                <w:top w:val="none" w:sz="0" w:space="0" w:color="auto"/>
                <w:left w:val="none" w:sz="0" w:space="0" w:color="auto"/>
                <w:bottom w:val="none" w:sz="0" w:space="0" w:color="auto"/>
                <w:right w:val="none" w:sz="0" w:space="0" w:color="auto"/>
              </w:divBdr>
              <w:divsChild>
                <w:div w:id="855538987">
                  <w:marLeft w:val="0"/>
                  <w:marRight w:val="0"/>
                  <w:marTop w:val="0"/>
                  <w:marBottom w:val="0"/>
                  <w:divBdr>
                    <w:top w:val="none" w:sz="0" w:space="0" w:color="auto"/>
                    <w:left w:val="none" w:sz="0" w:space="0" w:color="auto"/>
                    <w:bottom w:val="none" w:sz="0" w:space="0" w:color="auto"/>
                    <w:right w:val="none" w:sz="0" w:space="0" w:color="auto"/>
                  </w:divBdr>
                </w:div>
              </w:divsChild>
            </w:div>
            <w:div w:id="305938652">
              <w:marLeft w:val="0"/>
              <w:marRight w:val="0"/>
              <w:marTop w:val="0"/>
              <w:marBottom w:val="0"/>
              <w:divBdr>
                <w:top w:val="none" w:sz="0" w:space="0" w:color="auto"/>
                <w:left w:val="none" w:sz="0" w:space="0" w:color="auto"/>
                <w:bottom w:val="none" w:sz="0" w:space="0" w:color="auto"/>
                <w:right w:val="none" w:sz="0" w:space="0" w:color="auto"/>
              </w:divBdr>
              <w:divsChild>
                <w:div w:id="231014721">
                  <w:marLeft w:val="0"/>
                  <w:marRight w:val="0"/>
                  <w:marTop w:val="0"/>
                  <w:marBottom w:val="0"/>
                  <w:divBdr>
                    <w:top w:val="none" w:sz="0" w:space="0" w:color="auto"/>
                    <w:left w:val="none" w:sz="0" w:space="0" w:color="auto"/>
                    <w:bottom w:val="none" w:sz="0" w:space="0" w:color="auto"/>
                    <w:right w:val="none" w:sz="0" w:space="0" w:color="auto"/>
                  </w:divBdr>
                </w:div>
              </w:divsChild>
            </w:div>
            <w:div w:id="528834040">
              <w:marLeft w:val="0"/>
              <w:marRight w:val="0"/>
              <w:marTop w:val="0"/>
              <w:marBottom w:val="0"/>
              <w:divBdr>
                <w:top w:val="none" w:sz="0" w:space="0" w:color="auto"/>
                <w:left w:val="none" w:sz="0" w:space="0" w:color="auto"/>
                <w:bottom w:val="none" w:sz="0" w:space="0" w:color="auto"/>
                <w:right w:val="none" w:sz="0" w:space="0" w:color="auto"/>
              </w:divBdr>
              <w:divsChild>
                <w:div w:id="1337417782">
                  <w:marLeft w:val="0"/>
                  <w:marRight w:val="0"/>
                  <w:marTop w:val="0"/>
                  <w:marBottom w:val="0"/>
                  <w:divBdr>
                    <w:top w:val="none" w:sz="0" w:space="0" w:color="auto"/>
                    <w:left w:val="none" w:sz="0" w:space="0" w:color="auto"/>
                    <w:bottom w:val="none" w:sz="0" w:space="0" w:color="auto"/>
                    <w:right w:val="none" w:sz="0" w:space="0" w:color="auto"/>
                  </w:divBdr>
                </w:div>
              </w:divsChild>
            </w:div>
            <w:div w:id="1322930310">
              <w:marLeft w:val="0"/>
              <w:marRight w:val="0"/>
              <w:marTop w:val="0"/>
              <w:marBottom w:val="0"/>
              <w:divBdr>
                <w:top w:val="none" w:sz="0" w:space="0" w:color="auto"/>
                <w:left w:val="none" w:sz="0" w:space="0" w:color="auto"/>
                <w:bottom w:val="none" w:sz="0" w:space="0" w:color="auto"/>
                <w:right w:val="none" w:sz="0" w:space="0" w:color="auto"/>
              </w:divBdr>
              <w:divsChild>
                <w:div w:id="106242783">
                  <w:marLeft w:val="0"/>
                  <w:marRight w:val="0"/>
                  <w:marTop w:val="0"/>
                  <w:marBottom w:val="0"/>
                  <w:divBdr>
                    <w:top w:val="none" w:sz="0" w:space="0" w:color="auto"/>
                    <w:left w:val="none" w:sz="0" w:space="0" w:color="auto"/>
                    <w:bottom w:val="none" w:sz="0" w:space="0" w:color="auto"/>
                    <w:right w:val="none" w:sz="0" w:space="0" w:color="auto"/>
                  </w:divBdr>
                </w:div>
              </w:divsChild>
            </w:div>
            <w:div w:id="205723334">
              <w:marLeft w:val="0"/>
              <w:marRight w:val="0"/>
              <w:marTop w:val="0"/>
              <w:marBottom w:val="0"/>
              <w:divBdr>
                <w:top w:val="none" w:sz="0" w:space="0" w:color="auto"/>
                <w:left w:val="none" w:sz="0" w:space="0" w:color="auto"/>
                <w:bottom w:val="none" w:sz="0" w:space="0" w:color="auto"/>
                <w:right w:val="none" w:sz="0" w:space="0" w:color="auto"/>
              </w:divBdr>
              <w:divsChild>
                <w:div w:id="1066730009">
                  <w:marLeft w:val="0"/>
                  <w:marRight w:val="0"/>
                  <w:marTop w:val="0"/>
                  <w:marBottom w:val="0"/>
                  <w:divBdr>
                    <w:top w:val="none" w:sz="0" w:space="0" w:color="auto"/>
                    <w:left w:val="none" w:sz="0" w:space="0" w:color="auto"/>
                    <w:bottom w:val="none" w:sz="0" w:space="0" w:color="auto"/>
                    <w:right w:val="none" w:sz="0" w:space="0" w:color="auto"/>
                  </w:divBdr>
                </w:div>
              </w:divsChild>
            </w:div>
            <w:div w:id="1156216453">
              <w:marLeft w:val="0"/>
              <w:marRight w:val="0"/>
              <w:marTop w:val="0"/>
              <w:marBottom w:val="0"/>
              <w:divBdr>
                <w:top w:val="none" w:sz="0" w:space="0" w:color="auto"/>
                <w:left w:val="none" w:sz="0" w:space="0" w:color="auto"/>
                <w:bottom w:val="none" w:sz="0" w:space="0" w:color="auto"/>
                <w:right w:val="none" w:sz="0" w:space="0" w:color="auto"/>
              </w:divBdr>
              <w:divsChild>
                <w:div w:id="1177497094">
                  <w:marLeft w:val="0"/>
                  <w:marRight w:val="0"/>
                  <w:marTop w:val="0"/>
                  <w:marBottom w:val="0"/>
                  <w:divBdr>
                    <w:top w:val="none" w:sz="0" w:space="0" w:color="auto"/>
                    <w:left w:val="none" w:sz="0" w:space="0" w:color="auto"/>
                    <w:bottom w:val="none" w:sz="0" w:space="0" w:color="auto"/>
                    <w:right w:val="none" w:sz="0" w:space="0" w:color="auto"/>
                  </w:divBdr>
                </w:div>
              </w:divsChild>
            </w:div>
            <w:div w:id="688261023">
              <w:marLeft w:val="0"/>
              <w:marRight w:val="0"/>
              <w:marTop w:val="0"/>
              <w:marBottom w:val="0"/>
              <w:divBdr>
                <w:top w:val="none" w:sz="0" w:space="0" w:color="auto"/>
                <w:left w:val="none" w:sz="0" w:space="0" w:color="auto"/>
                <w:bottom w:val="none" w:sz="0" w:space="0" w:color="auto"/>
                <w:right w:val="none" w:sz="0" w:space="0" w:color="auto"/>
              </w:divBdr>
              <w:divsChild>
                <w:div w:id="111705852">
                  <w:marLeft w:val="0"/>
                  <w:marRight w:val="0"/>
                  <w:marTop w:val="0"/>
                  <w:marBottom w:val="0"/>
                  <w:divBdr>
                    <w:top w:val="none" w:sz="0" w:space="0" w:color="auto"/>
                    <w:left w:val="none" w:sz="0" w:space="0" w:color="auto"/>
                    <w:bottom w:val="none" w:sz="0" w:space="0" w:color="auto"/>
                    <w:right w:val="none" w:sz="0" w:space="0" w:color="auto"/>
                  </w:divBdr>
                </w:div>
              </w:divsChild>
            </w:div>
            <w:div w:id="691764544">
              <w:marLeft w:val="0"/>
              <w:marRight w:val="0"/>
              <w:marTop w:val="0"/>
              <w:marBottom w:val="0"/>
              <w:divBdr>
                <w:top w:val="none" w:sz="0" w:space="0" w:color="auto"/>
                <w:left w:val="none" w:sz="0" w:space="0" w:color="auto"/>
                <w:bottom w:val="none" w:sz="0" w:space="0" w:color="auto"/>
                <w:right w:val="none" w:sz="0" w:space="0" w:color="auto"/>
              </w:divBdr>
              <w:divsChild>
                <w:div w:id="1518225974">
                  <w:marLeft w:val="0"/>
                  <w:marRight w:val="0"/>
                  <w:marTop w:val="0"/>
                  <w:marBottom w:val="0"/>
                  <w:divBdr>
                    <w:top w:val="none" w:sz="0" w:space="0" w:color="auto"/>
                    <w:left w:val="none" w:sz="0" w:space="0" w:color="auto"/>
                    <w:bottom w:val="none" w:sz="0" w:space="0" w:color="auto"/>
                    <w:right w:val="none" w:sz="0" w:space="0" w:color="auto"/>
                  </w:divBdr>
                </w:div>
              </w:divsChild>
            </w:div>
            <w:div w:id="1773669230">
              <w:marLeft w:val="0"/>
              <w:marRight w:val="0"/>
              <w:marTop w:val="0"/>
              <w:marBottom w:val="0"/>
              <w:divBdr>
                <w:top w:val="none" w:sz="0" w:space="0" w:color="auto"/>
                <w:left w:val="none" w:sz="0" w:space="0" w:color="auto"/>
                <w:bottom w:val="none" w:sz="0" w:space="0" w:color="auto"/>
                <w:right w:val="none" w:sz="0" w:space="0" w:color="auto"/>
              </w:divBdr>
              <w:divsChild>
                <w:div w:id="554195850">
                  <w:marLeft w:val="0"/>
                  <w:marRight w:val="0"/>
                  <w:marTop w:val="0"/>
                  <w:marBottom w:val="0"/>
                  <w:divBdr>
                    <w:top w:val="none" w:sz="0" w:space="0" w:color="auto"/>
                    <w:left w:val="none" w:sz="0" w:space="0" w:color="auto"/>
                    <w:bottom w:val="none" w:sz="0" w:space="0" w:color="auto"/>
                    <w:right w:val="none" w:sz="0" w:space="0" w:color="auto"/>
                  </w:divBdr>
                </w:div>
              </w:divsChild>
            </w:div>
            <w:div w:id="287013795">
              <w:marLeft w:val="0"/>
              <w:marRight w:val="0"/>
              <w:marTop w:val="0"/>
              <w:marBottom w:val="0"/>
              <w:divBdr>
                <w:top w:val="none" w:sz="0" w:space="0" w:color="auto"/>
                <w:left w:val="none" w:sz="0" w:space="0" w:color="auto"/>
                <w:bottom w:val="none" w:sz="0" w:space="0" w:color="auto"/>
                <w:right w:val="none" w:sz="0" w:space="0" w:color="auto"/>
              </w:divBdr>
              <w:divsChild>
                <w:div w:id="2002738143">
                  <w:marLeft w:val="0"/>
                  <w:marRight w:val="0"/>
                  <w:marTop w:val="0"/>
                  <w:marBottom w:val="0"/>
                  <w:divBdr>
                    <w:top w:val="none" w:sz="0" w:space="0" w:color="auto"/>
                    <w:left w:val="none" w:sz="0" w:space="0" w:color="auto"/>
                    <w:bottom w:val="none" w:sz="0" w:space="0" w:color="auto"/>
                    <w:right w:val="none" w:sz="0" w:space="0" w:color="auto"/>
                  </w:divBdr>
                </w:div>
              </w:divsChild>
            </w:div>
            <w:div w:id="776488210">
              <w:marLeft w:val="0"/>
              <w:marRight w:val="0"/>
              <w:marTop w:val="0"/>
              <w:marBottom w:val="0"/>
              <w:divBdr>
                <w:top w:val="none" w:sz="0" w:space="0" w:color="auto"/>
                <w:left w:val="none" w:sz="0" w:space="0" w:color="auto"/>
                <w:bottom w:val="none" w:sz="0" w:space="0" w:color="auto"/>
                <w:right w:val="none" w:sz="0" w:space="0" w:color="auto"/>
              </w:divBdr>
              <w:divsChild>
                <w:div w:id="14139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31298">
      <w:bodyDiv w:val="1"/>
      <w:marLeft w:val="0"/>
      <w:marRight w:val="0"/>
      <w:marTop w:val="0"/>
      <w:marBottom w:val="0"/>
      <w:divBdr>
        <w:top w:val="none" w:sz="0" w:space="0" w:color="auto"/>
        <w:left w:val="none" w:sz="0" w:space="0" w:color="auto"/>
        <w:bottom w:val="none" w:sz="0" w:space="0" w:color="auto"/>
        <w:right w:val="none" w:sz="0" w:space="0" w:color="auto"/>
      </w:divBdr>
      <w:divsChild>
        <w:div w:id="1632132510">
          <w:marLeft w:val="0"/>
          <w:marRight w:val="0"/>
          <w:marTop w:val="0"/>
          <w:marBottom w:val="0"/>
          <w:divBdr>
            <w:top w:val="none" w:sz="0" w:space="0" w:color="auto"/>
            <w:left w:val="none" w:sz="0" w:space="0" w:color="auto"/>
            <w:bottom w:val="none" w:sz="0" w:space="0" w:color="auto"/>
            <w:right w:val="none" w:sz="0" w:space="0" w:color="auto"/>
          </w:divBdr>
        </w:div>
      </w:divsChild>
    </w:div>
    <w:div w:id="371078900">
      <w:bodyDiv w:val="1"/>
      <w:marLeft w:val="0"/>
      <w:marRight w:val="0"/>
      <w:marTop w:val="0"/>
      <w:marBottom w:val="0"/>
      <w:divBdr>
        <w:top w:val="none" w:sz="0" w:space="0" w:color="auto"/>
        <w:left w:val="none" w:sz="0" w:space="0" w:color="auto"/>
        <w:bottom w:val="none" w:sz="0" w:space="0" w:color="auto"/>
        <w:right w:val="none" w:sz="0" w:space="0" w:color="auto"/>
      </w:divBdr>
      <w:divsChild>
        <w:div w:id="1466697818">
          <w:marLeft w:val="0"/>
          <w:marRight w:val="850"/>
          <w:marTop w:val="0"/>
          <w:marBottom w:val="0"/>
          <w:divBdr>
            <w:top w:val="none" w:sz="0" w:space="0" w:color="auto"/>
            <w:left w:val="none" w:sz="0" w:space="0" w:color="auto"/>
            <w:bottom w:val="none" w:sz="0" w:space="0" w:color="auto"/>
            <w:right w:val="none" w:sz="0" w:space="0" w:color="auto"/>
          </w:divBdr>
        </w:div>
        <w:div w:id="2015523958">
          <w:marLeft w:val="0"/>
          <w:marRight w:val="850"/>
          <w:marTop w:val="0"/>
          <w:marBottom w:val="0"/>
          <w:divBdr>
            <w:top w:val="none" w:sz="0" w:space="0" w:color="auto"/>
            <w:left w:val="none" w:sz="0" w:space="0" w:color="auto"/>
            <w:bottom w:val="none" w:sz="0" w:space="0" w:color="auto"/>
            <w:right w:val="none" w:sz="0" w:space="0" w:color="auto"/>
          </w:divBdr>
        </w:div>
        <w:div w:id="1992366854">
          <w:marLeft w:val="0"/>
          <w:marRight w:val="850"/>
          <w:marTop w:val="0"/>
          <w:marBottom w:val="0"/>
          <w:divBdr>
            <w:top w:val="none" w:sz="0" w:space="0" w:color="auto"/>
            <w:left w:val="none" w:sz="0" w:space="0" w:color="auto"/>
            <w:bottom w:val="none" w:sz="0" w:space="0" w:color="auto"/>
            <w:right w:val="none" w:sz="0" w:space="0" w:color="auto"/>
          </w:divBdr>
        </w:div>
        <w:div w:id="59133379">
          <w:marLeft w:val="0"/>
          <w:marRight w:val="0"/>
          <w:marTop w:val="0"/>
          <w:marBottom w:val="0"/>
          <w:divBdr>
            <w:top w:val="none" w:sz="0" w:space="0" w:color="auto"/>
            <w:left w:val="none" w:sz="0" w:space="0" w:color="auto"/>
            <w:bottom w:val="none" w:sz="0" w:space="0" w:color="auto"/>
            <w:right w:val="none" w:sz="0" w:space="0" w:color="auto"/>
          </w:divBdr>
          <w:divsChild>
            <w:div w:id="1331716426">
              <w:marLeft w:val="0"/>
              <w:marRight w:val="0"/>
              <w:marTop w:val="0"/>
              <w:marBottom w:val="0"/>
              <w:divBdr>
                <w:top w:val="none" w:sz="0" w:space="0" w:color="auto"/>
                <w:left w:val="none" w:sz="0" w:space="0" w:color="auto"/>
                <w:bottom w:val="none" w:sz="0" w:space="0" w:color="auto"/>
                <w:right w:val="none" w:sz="0" w:space="0" w:color="auto"/>
              </w:divBdr>
              <w:divsChild>
                <w:div w:id="1654522011">
                  <w:marLeft w:val="0"/>
                  <w:marRight w:val="0"/>
                  <w:marTop w:val="0"/>
                  <w:marBottom w:val="0"/>
                  <w:divBdr>
                    <w:top w:val="none" w:sz="0" w:space="0" w:color="auto"/>
                    <w:left w:val="none" w:sz="0" w:space="0" w:color="auto"/>
                    <w:bottom w:val="none" w:sz="0" w:space="0" w:color="auto"/>
                    <w:right w:val="none" w:sz="0" w:space="0" w:color="auto"/>
                  </w:divBdr>
                  <w:divsChild>
                    <w:div w:id="1338654207">
                      <w:marLeft w:val="0"/>
                      <w:marRight w:val="0"/>
                      <w:marTop w:val="0"/>
                      <w:marBottom w:val="0"/>
                      <w:divBdr>
                        <w:top w:val="none" w:sz="0" w:space="0" w:color="auto"/>
                        <w:left w:val="none" w:sz="0" w:space="0" w:color="auto"/>
                        <w:bottom w:val="none" w:sz="0" w:space="0" w:color="auto"/>
                        <w:right w:val="none" w:sz="0" w:space="0" w:color="auto"/>
                      </w:divBdr>
                    </w:div>
                    <w:div w:id="1888027330">
                      <w:marLeft w:val="0"/>
                      <w:marRight w:val="0"/>
                      <w:marTop w:val="177"/>
                      <w:marBottom w:val="0"/>
                      <w:divBdr>
                        <w:top w:val="none" w:sz="0" w:space="0" w:color="auto"/>
                        <w:left w:val="none" w:sz="0" w:space="0" w:color="auto"/>
                        <w:bottom w:val="none" w:sz="0" w:space="0" w:color="auto"/>
                        <w:right w:val="none" w:sz="0" w:space="0" w:color="auto"/>
                      </w:divBdr>
                    </w:div>
                    <w:div w:id="1137068881">
                      <w:marLeft w:val="0"/>
                      <w:marRight w:val="0"/>
                      <w:marTop w:val="82"/>
                      <w:marBottom w:val="82"/>
                      <w:divBdr>
                        <w:top w:val="none" w:sz="0" w:space="0" w:color="auto"/>
                        <w:left w:val="none" w:sz="0" w:space="0" w:color="auto"/>
                        <w:bottom w:val="none" w:sz="0" w:space="0" w:color="auto"/>
                        <w:right w:val="none" w:sz="0" w:space="0" w:color="auto"/>
                      </w:divBdr>
                    </w:div>
                    <w:div w:id="273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1814">
          <w:marLeft w:val="0"/>
          <w:marRight w:val="0"/>
          <w:marTop w:val="0"/>
          <w:marBottom w:val="0"/>
          <w:divBdr>
            <w:top w:val="none" w:sz="0" w:space="0" w:color="auto"/>
            <w:left w:val="none" w:sz="0" w:space="0" w:color="auto"/>
            <w:bottom w:val="none" w:sz="0" w:space="0" w:color="auto"/>
            <w:right w:val="none" w:sz="0" w:space="0" w:color="auto"/>
          </w:divBdr>
          <w:divsChild>
            <w:div w:id="1056784662">
              <w:marLeft w:val="0"/>
              <w:marRight w:val="0"/>
              <w:marTop w:val="0"/>
              <w:marBottom w:val="0"/>
              <w:divBdr>
                <w:top w:val="none" w:sz="0" w:space="0" w:color="auto"/>
                <w:left w:val="none" w:sz="0" w:space="0" w:color="auto"/>
                <w:bottom w:val="none" w:sz="0" w:space="0" w:color="auto"/>
                <w:right w:val="none" w:sz="0" w:space="0" w:color="auto"/>
              </w:divBdr>
              <w:divsChild>
                <w:div w:id="1992979269">
                  <w:marLeft w:val="0"/>
                  <w:marRight w:val="0"/>
                  <w:marTop w:val="0"/>
                  <w:marBottom w:val="0"/>
                  <w:divBdr>
                    <w:top w:val="none" w:sz="0" w:space="0" w:color="auto"/>
                    <w:left w:val="none" w:sz="0" w:space="0" w:color="auto"/>
                    <w:bottom w:val="none" w:sz="0" w:space="0" w:color="auto"/>
                    <w:right w:val="none" w:sz="0" w:space="0" w:color="auto"/>
                  </w:divBdr>
                  <w:divsChild>
                    <w:div w:id="1338382670">
                      <w:marLeft w:val="0"/>
                      <w:marRight w:val="0"/>
                      <w:marTop w:val="0"/>
                      <w:marBottom w:val="0"/>
                      <w:divBdr>
                        <w:top w:val="none" w:sz="0" w:space="0" w:color="auto"/>
                        <w:left w:val="none" w:sz="0" w:space="0" w:color="auto"/>
                        <w:bottom w:val="none" w:sz="0" w:space="0" w:color="auto"/>
                        <w:right w:val="none" w:sz="0" w:space="0" w:color="auto"/>
                      </w:divBdr>
                    </w:div>
                    <w:div w:id="1404064757">
                      <w:marLeft w:val="0"/>
                      <w:marRight w:val="0"/>
                      <w:marTop w:val="177"/>
                      <w:marBottom w:val="0"/>
                      <w:divBdr>
                        <w:top w:val="none" w:sz="0" w:space="0" w:color="auto"/>
                        <w:left w:val="none" w:sz="0" w:space="0" w:color="auto"/>
                        <w:bottom w:val="none" w:sz="0" w:space="0" w:color="auto"/>
                        <w:right w:val="none" w:sz="0" w:space="0" w:color="auto"/>
                      </w:divBdr>
                    </w:div>
                    <w:div w:id="253824009">
                      <w:marLeft w:val="0"/>
                      <w:marRight w:val="0"/>
                      <w:marTop w:val="82"/>
                      <w:marBottom w:val="82"/>
                      <w:divBdr>
                        <w:top w:val="none" w:sz="0" w:space="0" w:color="auto"/>
                        <w:left w:val="none" w:sz="0" w:space="0" w:color="auto"/>
                        <w:bottom w:val="none" w:sz="0" w:space="0" w:color="auto"/>
                        <w:right w:val="none" w:sz="0" w:space="0" w:color="auto"/>
                      </w:divBdr>
                    </w:div>
                    <w:div w:id="84790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32773">
          <w:marLeft w:val="0"/>
          <w:marRight w:val="0"/>
          <w:marTop w:val="0"/>
          <w:marBottom w:val="0"/>
          <w:divBdr>
            <w:top w:val="none" w:sz="0" w:space="0" w:color="auto"/>
            <w:left w:val="none" w:sz="0" w:space="0" w:color="auto"/>
            <w:bottom w:val="none" w:sz="0" w:space="0" w:color="auto"/>
            <w:right w:val="none" w:sz="0" w:space="0" w:color="auto"/>
          </w:divBdr>
          <w:divsChild>
            <w:div w:id="1777410265">
              <w:marLeft w:val="0"/>
              <w:marRight w:val="0"/>
              <w:marTop w:val="0"/>
              <w:marBottom w:val="0"/>
              <w:divBdr>
                <w:top w:val="none" w:sz="0" w:space="0" w:color="auto"/>
                <w:left w:val="none" w:sz="0" w:space="0" w:color="auto"/>
                <w:bottom w:val="none" w:sz="0" w:space="0" w:color="auto"/>
                <w:right w:val="none" w:sz="0" w:space="0" w:color="auto"/>
              </w:divBdr>
              <w:divsChild>
                <w:div w:id="319190964">
                  <w:marLeft w:val="0"/>
                  <w:marRight w:val="0"/>
                  <w:marTop w:val="0"/>
                  <w:marBottom w:val="0"/>
                  <w:divBdr>
                    <w:top w:val="none" w:sz="0" w:space="0" w:color="auto"/>
                    <w:left w:val="none" w:sz="0" w:space="0" w:color="auto"/>
                    <w:bottom w:val="none" w:sz="0" w:space="0" w:color="auto"/>
                    <w:right w:val="none" w:sz="0" w:space="0" w:color="auto"/>
                  </w:divBdr>
                </w:div>
              </w:divsChild>
            </w:div>
            <w:div w:id="1110856442">
              <w:marLeft w:val="0"/>
              <w:marRight w:val="0"/>
              <w:marTop w:val="0"/>
              <w:marBottom w:val="0"/>
              <w:divBdr>
                <w:top w:val="none" w:sz="0" w:space="0" w:color="auto"/>
                <w:left w:val="none" w:sz="0" w:space="0" w:color="auto"/>
                <w:bottom w:val="none" w:sz="0" w:space="0" w:color="auto"/>
                <w:right w:val="none" w:sz="0" w:space="0" w:color="auto"/>
              </w:divBdr>
            </w:div>
            <w:div w:id="768475546">
              <w:marLeft w:val="0"/>
              <w:marRight w:val="0"/>
              <w:marTop w:val="0"/>
              <w:marBottom w:val="0"/>
              <w:divBdr>
                <w:top w:val="none" w:sz="0" w:space="0" w:color="auto"/>
                <w:left w:val="none" w:sz="0" w:space="0" w:color="auto"/>
                <w:bottom w:val="none" w:sz="0" w:space="0" w:color="auto"/>
                <w:right w:val="none" w:sz="0" w:space="0" w:color="auto"/>
              </w:divBdr>
              <w:divsChild>
                <w:div w:id="1747920543">
                  <w:marLeft w:val="0"/>
                  <w:marRight w:val="0"/>
                  <w:marTop w:val="0"/>
                  <w:marBottom w:val="0"/>
                  <w:divBdr>
                    <w:top w:val="none" w:sz="0" w:space="0" w:color="auto"/>
                    <w:left w:val="none" w:sz="0" w:space="0" w:color="auto"/>
                    <w:bottom w:val="none" w:sz="0" w:space="0" w:color="auto"/>
                    <w:right w:val="none" w:sz="0" w:space="0" w:color="auto"/>
                  </w:divBdr>
                </w:div>
              </w:divsChild>
            </w:div>
            <w:div w:id="466048438">
              <w:marLeft w:val="0"/>
              <w:marRight w:val="0"/>
              <w:marTop w:val="0"/>
              <w:marBottom w:val="0"/>
              <w:divBdr>
                <w:top w:val="none" w:sz="0" w:space="0" w:color="auto"/>
                <w:left w:val="none" w:sz="0" w:space="0" w:color="auto"/>
                <w:bottom w:val="none" w:sz="0" w:space="0" w:color="auto"/>
                <w:right w:val="none" w:sz="0" w:space="0" w:color="auto"/>
              </w:divBdr>
              <w:divsChild>
                <w:div w:id="1969119319">
                  <w:marLeft w:val="0"/>
                  <w:marRight w:val="0"/>
                  <w:marTop w:val="0"/>
                  <w:marBottom w:val="0"/>
                  <w:divBdr>
                    <w:top w:val="none" w:sz="0" w:space="0" w:color="auto"/>
                    <w:left w:val="none" w:sz="0" w:space="0" w:color="auto"/>
                    <w:bottom w:val="none" w:sz="0" w:space="0" w:color="auto"/>
                    <w:right w:val="none" w:sz="0" w:space="0" w:color="auto"/>
                  </w:divBdr>
                </w:div>
              </w:divsChild>
            </w:div>
            <w:div w:id="2071996490">
              <w:marLeft w:val="0"/>
              <w:marRight w:val="0"/>
              <w:marTop w:val="0"/>
              <w:marBottom w:val="0"/>
              <w:divBdr>
                <w:top w:val="none" w:sz="0" w:space="0" w:color="auto"/>
                <w:left w:val="none" w:sz="0" w:space="0" w:color="auto"/>
                <w:bottom w:val="none" w:sz="0" w:space="0" w:color="auto"/>
                <w:right w:val="none" w:sz="0" w:space="0" w:color="auto"/>
              </w:divBdr>
              <w:divsChild>
                <w:div w:id="1145663649">
                  <w:marLeft w:val="0"/>
                  <w:marRight w:val="0"/>
                  <w:marTop w:val="0"/>
                  <w:marBottom w:val="0"/>
                  <w:divBdr>
                    <w:top w:val="none" w:sz="0" w:space="0" w:color="auto"/>
                    <w:left w:val="none" w:sz="0" w:space="0" w:color="auto"/>
                    <w:bottom w:val="none" w:sz="0" w:space="0" w:color="auto"/>
                    <w:right w:val="none" w:sz="0" w:space="0" w:color="auto"/>
                  </w:divBdr>
                </w:div>
              </w:divsChild>
            </w:div>
            <w:div w:id="301009340">
              <w:marLeft w:val="0"/>
              <w:marRight w:val="0"/>
              <w:marTop w:val="0"/>
              <w:marBottom w:val="0"/>
              <w:divBdr>
                <w:top w:val="none" w:sz="0" w:space="0" w:color="auto"/>
                <w:left w:val="none" w:sz="0" w:space="0" w:color="auto"/>
                <w:bottom w:val="none" w:sz="0" w:space="0" w:color="auto"/>
                <w:right w:val="none" w:sz="0" w:space="0" w:color="auto"/>
              </w:divBdr>
              <w:divsChild>
                <w:div w:id="1164012869">
                  <w:marLeft w:val="0"/>
                  <w:marRight w:val="0"/>
                  <w:marTop w:val="0"/>
                  <w:marBottom w:val="0"/>
                  <w:divBdr>
                    <w:top w:val="none" w:sz="0" w:space="0" w:color="auto"/>
                    <w:left w:val="none" w:sz="0" w:space="0" w:color="auto"/>
                    <w:bottom w:val="none" w:sz="0" w:space="0" w:color="auto"/>
                    <w:right w:val="none" w:sz="0" w:space="0" w:color="auto"/>
                  </w:divBdr>
                </w:div>
              </w:divsChild>
            </w:div>
            <w:div w:id="828060234">
              <w:marLeft w:val="0"/>
              <w:marRight w:val="0"/>
              <w:marTop w:val="0"/>
              <w:marBottom w:val="0"/>
              <w:divBdr>
                <w:top w:val="none" w:sz="0" w:space="0" w:color="auto"/>
                <w:left w:val="none" w:sz="0" w:space="0" w:color="auto"/>
                <w:bottom w:val="none" w:sz="0" w:space="0" w:color="auto"/>
                <w:right w:val="none" w:sz="0" w:space="0" w:color="auto"/>
              </w:divBdr>
              <w:divsChild>
                <w:div w:id="2144612824">
                  <w:marLeft w:val="0"/>
                  <w:marRight w:val="0"/>
                  <w:marTop w:val="0"/>
                  <w:marBottom w:val="0"/>
                  <w:divBdr>
                    <w:top w:val="none" w:sz="0" w:space="0" w:color="auto"/>
                    <w:left w:val="none" w:sz="0" w:space="0" w:color="auto"/>
                    <w:bottom w:val="none" w:sz="0" w:space="0" w:color="auto"/>
                    <w:right w:val="none" w:sz="0" w:space="0" w:color="auto"/>
                  </w:divBdr>
                </w:div>
              </w:divsChild>
            </w:div>
            <w:div w:id="1234660331">
              <w:marLeft w:val="0"/>
              <w:marRight w:val="0"/>
              <w:marTop w:val="0"/>
              <w:marBottom w:val="0"/>
              <w:divBdr>
                <w:top w:val="none" w:sz="0" w:space="0" w:color="auto"/>
                <w:left w:val="none" w:sz="0" w:space="0" w:color="auto"/>
                <w:bottom w:val="none" w:sz="0" w:space="0" w:color="auto"/>
                <w:right w:val="none" w:sz="0" w:space="0" w:color="auto"/>
              </w:divBdr>
              <w:divsChild>
                <w:div w:id="1569878629">
                  <w:marLeft w:val="0"/>
                  <w:marRight w:val="0"/>
                  <w:marTop w:val="0"/>
                  <w:marBottom w:val="0"/>
                  <w:divBdr>
                    <w:top w:val="none" w:sz="0" w:space="0" w:color="auto"/>
                    <w:left w:val="none" w:sz="0" w:space="0" w:color="auto"/>
                    <w:bottom w:val="none" w:sz="0" w:space="0" w:color="auto"/>
                    <w:right w:val="none" w:sz="0" w:space="0" w:color="auto"/>
                  </w:divBdr>
                </w:div>
              </w:divsChild>
            </w:div>
            <w:div w:id="1648434836">
              <w:marLeft w:val="0"/>
              <w:marRight w:val="0"/>
              <w:marTop w:val="0"/>
              <w:marBottom w:val="0"/>
              <w:divBdr>
                <w:top w:val="none" w:sz="0" w:space="0" w:color="auto"/>
                <w:left w:val="none" w:sz="0" w:space="0" w:color="auto"/>
                <w:bottom w:val="none" w:sz="0" w:space="0" w:color="auto"/>
                <w:right w:val="none" w:sz="0" w:space="0" w:color="auto"/>
              </w:divBdr>
              <w:divsChild>
                <w:div w:id="944076055">
                  <w:marLeft w:val="0"/>
                  <w:marRight w:val="0"/>
                  <w:marTop w:val="0"/>
                  <w:marBottom w:val="0"/>
                  <w:divBdr>
                    <w:top w:val="none" w:sz="0" w:space="0" w:color="auto"/>
                    <w:left w:val="none" w:sz="0" w:space="0" w:color="auto"/>
                    <w:bottom w:val="none" w:sz="0" w:space="0" w:color="auto"/>
                    <w:right w:val="none" w:sz="0" w:space="0" w:color="auto"/>
                  </w:divBdr>
                </w:div>
                <w:div w:id="489252520">
                  <w:marLeft w:val="0"/>
                  <w:marRight w:val="0"/>
                  <w:marTop w:val="0"/>
                  <w:marBottom w:val="0"/>
                  <w:divBdr>
                    <w:top w:val="none" w:sz="0" w:space="0" w:color="auto"/>
                    <w:left w:val="none" w:sz="0" w:space="0" w:color="auto"/>
                    <w:bottom w:val="none" w:sz="0" w:space="0" w:color="auto"/>
                    <w:right w:val="none" w:sz="0" w:space="0" w:color="auto"/>
                  </w:divBdr>
                </w:div>
              </w:divsChild>
            </w:div>
            <w:div w:id="1281958493">
              <w:marLeft w:val="0"/>
              <w:marRight w:val="0"/>
              <w:marTop w:val="0"/>
              <w:marBottom w:val="0"/>
              <w:divBdr>
                <w:top w:val="none" w:sz="0" w:space="0" w:color="auto"/>
                <w:left w:val="none" w:sz="0" w:space="0" w:color="auto"/>
                <w:bottom w:val="none" w:sz="0" w:space="0" w:color="auto"/>
                <w:right w:val="none" w:sz="0" w:space="0" w:color="auto"/>
              </w:divBdr>
              <w:divsChild>
                <w:div w:id="824511291">
                  <w:marLeft w:val="0"/>
                  <w:marRight w:val="0"/>
                  <w:marTop w:val="0"/>
                  <w:marBottom w:val="0"/>
                  <w:divBdr>
                    <w:top w:val="none" w:sz="0" w:space="0" w:color="auto"/>
                    <w:left w:val="none" w:sz="0" w:space="0" w:color="auto"/>
                    <w:bottom w:val="none" w:sz="0" w:space="0" w:color="auto"/>
                    <w:right w:val="none" w:sz="0" w:space="0" w:color="auto"/>
                  </w:divBdr>
                </w:div>
                <w:div w:id="1406226523">
                  <w:marLeft w:val="0"/>
                  <w:marRight w:val="0"/>
                  <w:marTop w:val="0"/>
                  <w:marBottom w:val="0"/>
                  <w:divBdr>
                    <w:top w:val="none" w:sz="0" w:space="0" w:color="auto"/>
                    <w:left w:val="none" w:sz="0" w:space="0" w:color="auto"/>
                    <w:bottom w:val="none" w:sz="0" w:space="0" w:color="auto"/>
                    <w:right w:val="none" w:sz="0" w:space="0" w:color="auto"/>
                  </w:divBdr>
                </w:div>
              </w:divsChild>
            </w:div>
            <w:div w:id="17897020">
              <w:marLeft w:val="0"/>
              <w:marRight w:val="0"/>
              <w:marTop w:val="0"/>
              <w:marBottom w:val="0"/>
              <w:divBdr>
                <w:top w:val="none" w:sz="0" w:space="0" w:color="auto"/>
                <w:left w:val="none" w:sz="0" w:space="0" w:color="auto"/>
                <w:bottom w:val="none" w:sz="0" w:space="0" w:color="auto"/>
                <w:right w:val="none" w:sz="0" w:space="0" w:color="auto"/>
              </w:divBdr>
              <w:divsChild>
                <w:div w:id="1803494776">
                  <w:marLeft w:val="0"/>
                  <w:marRight w:val="0"/>
                  <w:marTop w:val="0"/>
                  <w:marBottom w:val="0"/>
                  <w:divBdr>
                    <w:top w:val="none" w:sz="0" w:space="0" w:color="auto"/>
                    <w:left w:val="none" w:sz="0" w:space="0" w:color="auto"/>
                    <w:bottom w:val="none" w:sz="0" w:space="0" w:color="auto"/>
                    <w:right w:val="none" w:sz="0" w:space="0" w:color="auto"/>
                  </w:divBdr>
                </w:div>
              </w:divsChild>
            </w:div>
            <w:div w:id="631062892">
              <w:marLeft w:val="0"/>
              <w:marRight w:val="0"/>
              <w:marTop w:val="0"/>
              <w:marBottom w:val="0"/>
              <w:divBdr>
                <w:top w:val="none" w:sz="0" w:space="0" w:color="auto"/>
                <w:left w:val="none" w:sz="0" w:space="0" w:color="auto"/>
                <w:bottom w:val="none" w:sz="0" w:space="0" w:color="auto"/>
                <w:right w:val="none" w:sz="0" w:space="0" w:color="auto"/>
              </w:divBdr>
              <w:divsChild>
                <w:div w:id="144469721">
                  <w:marLeft w:val="0"/>
                  <w:marRight w:val="0"/>
                  <w:marTop w:val="0"/>
                  <w:marBottom w:val="0"/>
                  <w:divBdr>
                    <w:top w:val="none" w:sz="0" w:space="0" w:color="auto"/>
                    <w:left w:val="none" w:sz="0" w:space="0" w:color="auto"/>
                    <w:bottom w:val="none" w:sz="0" w:space="0" w:color="auto"/>
                    <w:right w:val="none" w:sz="0" w:space="0" w:color="auto"/>
                  </w:divBdr>
                </w:div>
              </w:divsChild>
            </w:div>
            <w:div w:id="1677540521">
              <w:marLeft w:val="0"/>
              <w:marRight w:val="0"/>
              <w:marTop w:val="0"/>
              <w:marBottom w:val="0"/>
              <w:divBdr>
                <w:top w:val="none" w:sz="0" w:space="0" w:color="auto"/>
                <w:left w:val="none" w:sz="0" w:space="0" w:color="auto"/>
                <w:bottom w:val="none" w:sz="0" w:space="0" w:color="auto"/>
                <w:right w:val="none" w:sz="0" w:space="0" w:color="auto"/>
              </w:divBdr>
              <w:divsChild>
                <w:div w:id="1577082559">
                  <w:marLeft w:val="0"/>
                  <w:marRight w:val="0"/>
                  <w:marTop w:val="0"/>
                  <w:marBottom w:val="0"/>
                  <w:divBdr>
                    <w:top w:val="none" w:sz="0" w:space="0" w:color="auto"/>
                    <w:left w:val="none" w:sz="0" w:space="0" w:color="auto"/>
                    <w:bottom w:val="none" w:sz="0" w:space="0" w:color="auto"/>
                    <w:right w:val="none" w:sz="0" w:space="0" w:color="auto"/>
                  </w:divBdr>
                </w:div>
              </w:divsChild>
            </w:div>
            <w:div w:id="1124619012">
              <w:marLeft w:val="0"/>
              <w:marRight w:val="0"/>
              <w:marTop w:val="0"/>
              <w:marBottom w:val="0"/>
              <w:divBdr>
                <w:top w:val="none" w:sz="0" w:space="0" w:color="auto"/>
                <w:left w:val="none" w:sz="0" w:space="0" w:color="auto"/>
                <w:bottom w:val="none" w:sz="0" w:space="0" w:color="auto"/>
                <w:right w:val="none" w:sz="0" w:space="0" w:color="auto"/>
              </w:divBdr>
              <w:divsChild>
                <w:div w:id="753548694">
                  <w:marLeft w:val="0"/>
                  <w:marRight w:val="0"/>
                  <w:marTop w:val="0"/>
                  <w:marBottom w:val="0"/>
                  <w:divBdr>
                    <w:top w:val="none" w:sz="0" w:space="0" w:color="auto"/>
                    <w:left w:val="none" w:sz="0" w:space="0" w:color="auto"/>
                    <w:bottom w:val="none" w:sz="0" w:space="0" w:color="auto"/>
                    <w:right w:val="none" w:sz="0" w:space="0" w:color="auto"/>
                  </w:divBdr>
                </w:div>
              </w:divsChild>
            </w:div>
            <w:div w:id="1238322282">
              <w:marLeft w:val="0"/>
              <w:marRight w:val="0"/>
              <w:marTop w:val="0"/>
              <w:marBottom w:val="0"/>
              <w:divBdr>
                <w:top w:val="none" w:sz="0" w:space="0" w:color="auto"/>
                <w:left w:val="none" w:sz="0" w:space="0" w:color="auto"/>
                <w:bottom w:val="none" w:sz="0" w:space="0" w:color="auto"/>
                <w:right w:val="none" w:sz="0" w:space="0" w:color="auto"/>
              </w:divBdr>
              <w:divsChild>
                <w:div w:id="1372343683">
                  <w:marLeft w:val="0"/>
                  <w:marRight w:val="0"/>
                  <w:marTop w:val="0"/>
                  <w:marBottom w:val="0"/>
                  <w:divBdr>
                    <w:top w:val="none" w:sz="0" w:space="0" w:color="auto"/>
                    <w:left w:val="none" w:sz="0" w:space="0" w:color="auto"/>
                    <w:bottom w:val="none" w:sz="0" w:space="0" w:color="auto"/>
                    <w:right w:val="none" w:sz="0" w:space="0" w:color="auto"/>
                  </w:divBdr>
                </w:div>
              </w:divsChild>
            </w:div>
            <w:div w:id="459345771">
              <w:marLeft w:val="0"/>
              <w:marRight w:val="0"/>
              <w:marTop w:val="0"/>
              <w:marBottom w:val="0"/>
              <w:divBdr>
                <w:top w:val="none" w:sz="0" w:space="0" w:color="auto"/>
                <w:left w:val="none" w:sz="0" w:space="0" w:color="auto"/>
                <w:bottom w:val="none" w:sz="0" w:space="0" w:color="auto"/>
                <w:right w:val="none" w:sz="0" w:space="0" w:color="auto"/>
              </w:divBdr>
              <w:divsChild>
                <w:div w:id="693924512">
                  <w:marLeft w:val="0"/>
                  <w:marRight w:val="0"/>
                  <w:marTop w:val="0"/>
                  <w:marBottom w:val="0"/>
                  <w:divBdr>
                    <w:top w:val="none" w:sz="0" w:space="0" w:color="auto"/>
                    <w:left w:val="none" w:sz="0" w:space="0" w:color="auto"/>
                    <w:bottom w:val="none" w:sz="0" w:space="0" w:color="auto"/>
                    <w:right w:val="none" w:sz="0" w:space="0" w:color="auto"/>
                  </w:divBdr>
                </w:div>
              </w:divsChild>
            </w:div>
            <w:div w:id="473572128">
              <w:marLeft w:val="0"/>
              <w:marRight w:val="0"/>
              <w:marTop w:val="0"/>
              <w:marBottom w:val="0"/>
              <w:divBdr>
                <w:top w:val="none" w:sz="0" w:space="0" w:color="auto"/>
                <w:left w:val="none" w:sz="0" w:space="0" w:color="auto"/>
                <w:bottom w:val="none" w:sz="0" w:space="0" w:color="auto"/>
                <w:right w:val="none" w:sz="0" w:space="0" w:color="auto"/>
              </w:divBdr>
              <w:divsChild>
                <w:div w:id="407777234">
                  <w:marLeft w:val="0"/>
                  <w:marRight w:val="0"/>
                  <w:marTop w:val="0"/>
                  <w:marBottom w:val="0"/>
                  <w:divBdr>
                    <w:top w:val="none" w:sz="0" w:space="0" w:color="auto"/>
                    <w:left w:val="none" w:sz="0" w:space="0" w:color="auto"/>
                    <w:bottom w:val="none" w:sz="0" w:space="0" w:color="auto"/>
                    <w:right w:val="none" w:sz="0" w:space="0" w:color="auto"/>
                  </w:divBdr>
                </w:div>
              </w:divsChild>
            </w:div>
            <w:div w:id="372119447">
              <w:marLeft w:val="0"/>
              <w:marRight w:val="0"/>
              <w:marTop w:val="0"/>
              <w:marBottom w:val="0"/>
              <w:divBdr>
                <w:top w:val="none" w:sz="0" w:space="0" w:color="auto"/>
                <w:left w:val="none" w:sz="0" w:space="0" w:color="auto"/>
                <w:bottom w:val="none" w:sz="0" w:space="0" w:color="auto"/>
                <w:right w:val="none" w:sz="0" w:space="0" w:color="auto"/>
              </w:divBdr>
              <w:divsChild>
                <w:div w:id="597565583">
                  <w:marLeft w:val="0"/>
                  <w:marRight w:val="0"/>
                  <w:marTop w:val="0"/>
                  <w:marBottom w:val="0"/>
                  <w:divBdr>
                    <w:top w:val="none" w:sz="0" w:space="0" w:color="auto"/>
                    <w:left w:val="none" w:sz="0" w:space="0" w:color="auto"/>
                    <w:bottom w:val="none" w:sz="0" w:space="0" w:color="auto"/>
                    <w:right w:val="none" w:sz="0" w:space="0" w:color="auto"/>
                  </w:divBdr>
                </w:div>
              </w:divsChild>
            </w:div>
            <w:div w:id="1840390809">
              <w:marLeft w:val="0"/>
              <w:marRight w:val="0"/>
              <w:marTop w:val="0"/>
              <w:marBottom w:val="0"/>
              <w:divBdr>
                <w:top w:val="none" w:sz="0" w:space="0" w:color="auto"/>
                <w:left w:val="none" w:sz="0" w:space="0" w:color="auto"/>
                <w:bottom w:val="none" w:sz="0" w:space="0" w:color="auto"/>
                <w:right w:val="none" w:sz="0" w:space="0" w:color="auto"/>
              </w:divBdr>
              <w:divsChild>
                <w:div w:id="172765177">
                  <w:marLeft w:val="0"/>
                  <w:marRight w:val="0"/>
                  <w:marTop w:val="0"/>
                  <w:marBottom w:val="0"/>
                  <w:divBdr>
                    <w:top w:val="none" w:sz="0" w:space="0" w:color="auto"/>
                    <w:left w:val="none" w:sz="0" w:space="0" w:color="auto"/>
                    <w:bottom w:val="none" w:sz="0" w:space="0" w:color="auto"/>
                    <w:right w:val="none" w:sz="0" w:space="0" w:color="auto"/>
                  </w:divBdr>
                </w:div>
              </w:divsChild>
            </w:div>
            <w:div w:id="745879095">
              <w:marLeft w:val="0"/>
              <w:marRight w:val="0"/>
              <w:marTop w:val="0"/>
              <w:marBottom w:val="0"/>
              <w:divBdr>
                <w:top w:val="none" w:sz="0" w:space="0" w:color="auto"/>
                <w:left w:val="none" w:sz="0" w:space="0" w:color="auto"/>
                <w:bottom w:val="none" w:sz="0" w:space="0" w:color="auto"/>
                <w:right w:val="none" w:sz="0" w:space="0" w:color="auto"/>
              </w:divBdr>
              <w:divsChild>
                <w:div w:id="1788312569">
                  <w:marLeft w:val="0"/>
                  <w:marRight w:val="0"/>
                  <w:marTop w:val="0"/>
                  <w:marBottom w:val="0"/>
                  <w:divBdr>
                    <w:top w:val="none" w:sz="0" w:space="0" w:color="auto"/>
                    <w:left w:val="none" w:sz="0" w:space="0" w:color="auto"/>
                    <w:bottom w:val="none" w:sz="0" w:space="0" w:color="auto"/>
                    <w:right w:val="none" w:sz="0" w:space="0" w:color="auto"/>
                  </w:divBdr>
                </w:div>
              </w:divsChild>
            </w:div>
            <w:div w:id="1976056781">
              <w:marLeft w:val="0"/>
              <w:marRight w:val="0"/>
              <w:marTop w:val="0"/>
              <w:marBottom w:val="0"/>
              <w:divBdr>
                <w:top w:val="none" w:sz="0" w:space="0" w:color="auto"/>
                <w:left w:val="none" w:sz="0" w:space="0" w:color="auto"/>
                <w:bottom w:val="none" w:sz="0" w:space="0" w:color="auto"/>
                <w:right w:val="none" w:sz="0" w:space="0" w:color="auto"/>
              </w:divBdr>
              <w:divsChild>
                <w:div w:id="1929533149">
                  <w:marLeft w:val="0"/>
                  <w:marRight w:val="0"/>
                  <w:marTop w:val="0"/>
                  <w:marBottom w:val="0"/>
                  <w:divBdr>
                    <w:top w:val="none" w:sz="0" w:space="0" w:color="auto"/>
                    <w:left w:val="none" w:sz="0" w:space="0" w:color="auto"/>
                    <w:bottom w:val="none" w:sz="0" w:space="0" w:color="auto"/>
                    <w:right w:val="none" w:sz="0" w:space="0" w:color="auto"/>
                  </w:divBdr>
                </w:div>
              </w:divsChild>
            </w:div>
            <w:div w:id="1382562160">
              <w:marLeft w:val="0"/>
              <w:marRight w:val="0"/>
              <w:marTop w:val="0"/>
              <w:marBottom w:val="0"/>
              <w:divBdr>
                <w:top w:val="none" w:sz="0" w:space="0" w:color="auto"/>
                <w:left w:val="none" w:sz="0" w:space="0" w:color="auto"/>
                <w:bottom w:val="none" w:sz="0" w:space="0" w:color="auto"/>
                <w:right w:val="none" w:sz="0" w:space="0" w:color="auto"/>
              </w:divBdr>
              <w:divsChild>
                <w:div w:id="987438631">
                  <w:marLeft w:val="0"/>
                  <w:marRight w:val="0"/>
                  <w:marTop w:val="0"/>
                  <w:marBottom w:val="0"/>
                  <w:divBdr>
                    <w:top w:val="none" w:sz="0" w:space="0" w:color="auto"/>
                    <w:left w:val="none" w:sz="0" w:space="0" w:color="auto"/>
                    <w:bottom w:val="none" w:sz="0" w:space="0" w:color="auto"/>
                    <w:right w:val="none" w:sz="0" w:space="0" w:color="auto"/>
                  </w:divBdr>
                </w:div>
              </w:divsChild>
            </w:div>
            <w:div w:id="88698512">
              <w:marLeft w:val="0"/>
              <w:marRight w:val="0"/>
              <w:marTop w:val="0"/>
              <w:marBottom w:val="0"/>
              <w:divBdr>
                <w:top w:val="none" w:sz="0" w:space="0" w:color="auto"/>
                <w:left w:val="none" w:sz="0" w:space="0" w:color="auto"/>
                <w:bottom w:val="none" w:sz="0" w:space="0" w:color="auto"/>
                <w:right w:val="none" w:sz="0" w:space="0" w:color="auto"/>
              </w:divBdr>
              <w:divsChild>
                <w:div w:id="532154806">
                  <w:marLeft w:val="0"/>
                  <w:marRight w:val="0"/>
                  <w:marTop w:val="0"/>
                  <w:marBottom w:val="0"/>
                  <w:divBdr>
                    <w:top w:val="none" w:sz="0" w:space="0" w:color="auto"/>
                    <w:left w:val="none" w:sz="0" w:space="0" w:color="auto"/>
                    <w:bottom w:val="none" w:sz="0" w:space="0" w:color="auto"/>
                    <w:right w:val="none" w:sz="0" w:space="0" w:color="auto"/>
                  </w:divBdr>
                </w:div>
              </w:divsChild>
            </w:div>
            <w:div w:id="391150559">
              <w:marLeft w:val="0"/>
              <w:marRight w:val="0"/>
              <w:marTop w:val="0"/>
              <w:marBottom w:val="0"/>
              <w:divBdr>
                <w:top w:val="none" w:sz="0" w:space="0" w:color="auto"/>
                <w:left w:val="none" w:sz="0" w:space="0" w:color="auto"/>
                <w:bottom w:val="none" w:sz="0" w:space="0" w:color="auto"/>
                <w:right w:val="none" w:sz="0" w:space="0" w:color="auto"/>
              </w:divBdr>
              <w:divsChild>
                <w:div w:id="615217351">
                  <w:marLeft w:val="0"/>
                  <w:marRight w:val="0"/>
                  <w:marTop w:val="0"/>
                  <w:marBottom w:val="0"/>
                  <w:divBdr>
                    <w:top w:val="none" w:sz="0" w:space="0" w:color="auto"/>
                    <w:left w:val="none" w:sz="0" w:space="0" w:color="auto"/>
                    <w:bottom w:val="none" w:sz="0" w:space="0" w:color="auto"/>
                    <w:right w:val="none" w:sz="0" w:space="0" w:color="auto"/>
                  </w:divBdr>
                </w:div>
              </w:divsChild>
            </w:div>
            <w:div w:id="218321025">
              <w:marLeft w:val="0"/>
              <w:marRight w:val="0"/>
              <w:marTop w:val="0"/>
              <w:marBottom w:val="0"/>
              <w:divBdr>
                <w:top w:val="none" w:sz="0" w:space="0" w:color="auto"/>
                <w:left w:val="none" w:sz="0" w:space="0" w:color="auto"/>
                <w:bottom w:val="none" w:sz="0" w:space="0" w:color="auto"/>
                <w:right w:val="none" w:sz="0" w:space="0" w:color="auto"/>
              </w:divBdr>
              <w:divsChild>
                <w:div w:id="1061367218">
                  <w:marLeft w:val="0"/>
                  <w:marRight w:val="0"/>
                  <w:marTop w:val="0"/>
                  <w:marBottom w:val="0"/>
                  <w:divBdr>
                    <w:top w:val="none" w:sz="0" w:space="0" w:color="auto"/>
                    <w:left w:val="none" w:sz="0" w:space="0" w:color="auto"/>
                    <w:bottom w:val="none" w:sz="0" w:space="0" w:color="auto"/>
                    <w:right w:val="none" w:sz="0" w:space="0" w:color="auto"/>
                  </w:divBdr>
                </w:div>
              </w:divsChild>
            </w:div>
            <w:div w:id="1976717811">
              <w:marLeft w:val="0"/>
              <w:marRight w:val="0"/>
              <w:marTop w:val="0"/>
              <w:marBottom w:val="0"/>
              <w:divBdr>
                <w:top w:val="none" w:sz="0" w:space="0" w:color="auto"/>
                <w:left w:val="none" w:sz="0" w:space="0" w:color="auto"/>
                <w:bottom w:val="none" w:sz="0" w:space="0" w:color="auto"/>
                <w:right w:val="none" w:sz="0" w:space="0" w:color="auto"/>
              </w:divBdr>
            </w:div>
            <w:div w:id="2038965968">
              <w:marLeft w:val="0"/>
              <w:marRight w:val="0"/>
              <w:marTop w:val="0"/>
              <w:marBottom w:val="0"/>
              <w:divBdr>
                <w:top w:val="none" w:sz="0" w:space="0" w:color="auto"/>
                <w:left w:val="none" w:sz="0" w:space="0" w:color="auto"/>
                <w:bottom w:val="none" w:sz="0" w:space="0" w:color="auto"/>
                <w:right w:val="none" w:sz="0" w:space="0" w:color="auto"/>
              </w:divBdr>
            </w:div>
            <w:div w:id="9263577">
              <w:marLeft w:val="0"/>
              <w:marRight w:val="0"/>
              <w:marTop w:val="0"/>
              <w:marBottom w:val="0"/>
              <w:divBdr>
                <w:top w:val="none" w:sz="0" w:space="0" w:color="auto"/>
                <w:left w:val="none" w:sz="0" w:space="0" w:color="auto"/>
                <w:bottom w:val="none" w:sz="0" w:space="0" w:color="auto"/>
                <w:right w:val="none" w:sz="0" w:space="0" w:color="auto"/>
              </w:divBdr>
            </w:div>
            <w:div w:id="131558533">
              <w:marLeft w:val="0"/>
              <w:marRight w:val="0"/>
              <w:marTop w:val="0"/>
              <w:marBottom w:val="0"/>
              <w:divBdr>
                <w:top w:val="none" w:sz="0" w:space="0" w:color="auto"/>
                <w:left w:val="none" w:sz="0" w:space="0" w:color="auto"/>
                <w:bottom w:val="none" w:sz="0" w:space="0" w:color="auto"/>
                <w:right w:val="none" w:sz="0" w:space="0" w:color="auto"/>
              </w:divBdr>
            </w:div>
            <w:div w:id="1167745350">
              <w:marLeft w:val="0"/>
              <w:marRight w:val="0"/>
              <w:marTop w:val="0"/>
              <w:marBottom w:val="0"/>
              <w:divBdr>
                <w:top w:val="none" w:sz="0" w:space="0" w:color="auto"/>
                <w:left w:val="none" w:sz="0" w:space="0" w:color="auto"/>
                <w:bottom w:val="none" w:sz="0" w:space="0" w:color="auto"/>
                <w:right w:val="none" w:sz="0" w:space="0" w:color="auto"/>
              </w:divBdr>
            </w:div>
            <w:div w:id="1389650627">
              <w:marLeft w:val="0"/>
              <w:marRight w:val="0"/>
              <w:marTop w:val="0"/>
              <w:marBottom w:val="0"/>
              <w:divBdr>
                <w:top w:val="none" w:sz="0" w:space="0" w:color="auto"/>
                <w:left w:val="none" w:sz="0" w:space="0" w:color="auto"/>
                <w:bottom w:val="none" w:sz="0" w:space="0" w:color="auto"/>
                <w:right w:val="none" w:sz="0" w:space="0" w:color="auto"/>
              </w:divBdr>
            </w:div>
            <w:div w:id="1932352268">
              <w:marLeft w:val="0"/>
              <w:marRight w:val="0"/>
              <w:marTop w:val="0"/>
              <w:marBottom w:val="0"/>
              <w:divBdr>
                <w:top w:val="none" w:sz="0" w:space="0" w:color="auto"/>
                <w:left w:val="none" w:sz="0" w:space="0" w:color="auto"/>
                <w:bottom w:val="none" w:sz="0" w:space="0" w:color="auto"/>
                <w:right w:val="none" w:sz="0" w:space="0" w:color="auto"/>
              </w:divBdr>
            </w:div>
            <w:div w:id="1785344569">
              <w:marLeft w:val="0"/>
              <w:marRight w:val="0"/>
              <w:marTop w:val="0"/>
              <w:marBottom w:val="0"/>
              <w:divBdr>
                <w:top w:val="none" w:sz="0" w:space="0" w:color="auto"/>
                <w:left w:val="none" w:sz="0" w:space="0" w:color="auto"/>
                <w:bottom w:val="none" w:sz="0" w:space="0" w:color="auto"/>
                <w:right w:val="none" w:sz="0" w:space="0" w:color="auto"/>
              </w:divBdr>
              <w:divsChild>
                <w:div w:id="210771819">
                  <w:marLeft w:val="0"/>
                  <w:marRight w:val="0"/>
                  <w:marTop w:val="0"/>
                  <w:marBottom w:val="0"/>
                  <w:divBdr>
                    <w:top w:val="none" w:sz="0" w:space="0" w:color="auto"/>
                    <w:left w:val="none" w:sz="0" w:space="0" w:color="auto"/>
                    <w:bottom w:val="none" w:sz="0" w:space="0" w:color="auto"/>
                    <w:right w:val="none" w:sz="0" w:space="0" w:color="auto"/>
                  </w:divBdr>
                </w:div>
              </w:divsChild>
            </w:div>
            <w:div w:id="668868773">
              <w:marLeft w:val="0"/>
              <w:marRight w:val="0"/>
              <w:marTop w:val="0"/>
              <w:marBottom w:val="0"/>
              <w:divBdr>
                <w:top w:val="none" w:sz="0" w:space="0" w:color="auto"/>
                <w:left w:val="none" w:sz="0" w:space="0" w:color="auto"/>
                <w:bottom w:val="none" w:sz="0" w:space="0" w:color="auto"/>
                <w:right w:val="none" w:sz="0" w:space="0" w:color="auto"/>
              </w:divBdr>
              <w:divsChild>
                <w:div w:id="1044407070">
                  <w:marLeft w:val="0"/>
                  <w:marRight w:val="0"/>
                  <w:marTop w:val="0"/>
                  <w:marBottom w:val="0"/>
                  <w:divBdr>
                    <w:top w:val="none" w:sz="0" w:space="0" w:color="auto"/>
                    <w:left w:val="none" w:sz="0" w:space="0" w:color="auto"/>
                    <w:bottom w:val="none" w:sz="0" w:space="0" w:color="auto"/>
                    <w:right w:val="none" w:sz="0" w:space="0" w:color="auto"/>
                  </w:divBdr>
                </w:div>
              </w:divsChild>
            </w:div>
            <w:div w:id="1937668620">
              <w:marLeft w:val="0"/>
              <w:marRight w:val="0"/>
              <w:marTop w:val="0"/>
              <w:marBottom w:val="0"/>
              <w:divBdr>
                <w:top w:val="none" w:sz="0" w:space="0" w:color="auto"/>
                <w:left w:val="none" w:sz="0" w:space="0" w:color="auto"/>
                <w:bottom w:val="none" w:sz="0" w:space="0" w:color="auto"/>
                <w:right w:val="none" w:sz="0" w:space="0" w:color="auto"/>
              </w:divBdr>
            </w:div>
            <w:div w:id="1538423196">
              <w:marLeft w:val="0"/>
              <w:marRight w:val="0"/>
              <w:marTop w:val="0"/>
              <w:marBottom w:val="0"/>
              <w:divBdr>
                <w:top w:val="none" w:sz="0" w:space="0" w:color="auto"/>
                <w:left w:val="none" w:sz="0" w:space="0" w:color="auto"/>
                <w:bottom w:val="none" w:sz="0" w:space="0" w:color="auto"/>
                <w:right w:val="none" w:sz="0" w:space="0" w:color="auto"/>
              </w:divBdr>
              <w:divsChild>
                <w:div w:id="1256286958">
                  <w:marLeft w:val="0"/>
                  <w:marRight w:val="0"/>
                  <w:marTop w:val="0"/>
                  <w:marBottom w:val="0"/>
                  <w:divBdr>
                    <w:top w:val="none" w:sz="0" w:space="0" w:color="auto"/>
                    <w:left w:val="none" w:sz="0" w:space="0" w:color="auto"/>
                    <w:bottom w:val="none" w:sz="0" w:space="0" w:color="auto"/>
                    <w:right w:val="none" w:sz="0" w:space="0" w:color="auto"/>
                  </w:divBdr>
                </w:div>
              </w:divsChild>
            </w:div>
            <w:div w:id="1903637476">
              <w:marLeft w:val="0"/>
              <w:marRight w:val="0"/>
              <w:marTop w:val="0"/>
              <w:marBottom w:val="0"/>
              <w:divBdr>
                <w:top w:val="none" w:sz="0" w:space="0" w:color="auto"/>
                <w:left w:val="none" w:sz="0" w:space="0" w:color="auto"/>
                <w:bottom w:val="none" w:sz="0" w:space="0" w:color="auto"/>
                <w:right w:val="none" w:sz="0" w:space="0" w:color="auto"/>
              </w:divBdr>
              <w:divsChild>
                <w:div w:id="1859390227">
                  <w:marLeft w:val="0"/>
                  <w:marRight w:val="0"/>
                  <w:marTop w:val="0"/>
                  <w:marBottom w:val="0"/>
                  <w:divBdr>
                    <w:top w:val="none" w:sz="0" w:space="0" w:color="auto"/>
                    <w:left w:val="none" w:sz="0" w:space="0" w:color="auto"/>
                    <w:bottom w:val="none" w:sz="0" w:space="0" w:color="auto"/>
                    <w:right w:val="none" w:sz="0" w:space="0" w:color="auto"/>
                  </w:divBdr>
                </w:div>
              </w:divsChild>
            </w:div>
            <w:div w:id="1892695067">
              <w:marLeft w:val="0"/>
              <w:marRight w:val="0"/>
              <w:marTop w:val="0"/>
              <w:marBottom w:val="0"/>
              <w:divBdr>
                <w:top w:val="none" w:sz="0" w:space="0" w:color="auto"/>
                <w:left w:val="none" w:sz="0" w:space="0" w:color="auto"/>
                <w:bottom w:val="none" w:sz="0" w:space="0" w:color="auto"/>
                <w:right w:val="none" w:sz="0" w:space="0" w:color="auto"/>
              </w:divBdr>
              <w:divsChild>
                <w:div w:id="1135414883">
                  <w:marLeft w:val="0"/>
                  <w:marRight w:val="-72"/>
                  <w:marTop w:val="0"/>
                  <w:marBottom w:val="0"/>
                  <w:divBdr>
                    <w:top w:val="none" w:sz="0" w:space="0" w:color="auto"/>
                    <w:left w:val="none" w:sz="0" w:space="0" w:color="auto"/>
                    <w:bottom w:val="none" w:sz="0" w:space="0" w:color="auto"/>
                    <w:right w:val="none" w:sz="0" w:space="0" w:color="auto"/>
                  </w:divBdr>
                </w:div>
              </w:divsChild>
            </w:div>
            <w:div w:id="503865819">
              <w:marLeft w:val="0"/>
              <w:marRight w:val="0"/>
              <w:marTop w:val="0"/>
              <w:marBottom w:val="0"/>
              <w:divBdr>
                <w:top w:val="none" w:sz="0" w:space="0" w:color="auto"/>
                <w:left w:val="none" w:sz="0" w:space="0" w:color="auto"/>
                <w:bottom w:val="none" w:sz="0" w:space="0" w:color="auto"/>
                <w:right w:val="none" w:sz="0" w:space="0" w:color="auto"/>
              </w:divBdr>
              <w:divsChild>
                <w:div w:id="2115977418">
                  <w:marLeft w:val="0"/>
                  <w:marRight w:val="-72"/>
                  <w:marTop w:val="0"/>
                  <w:marBottom w:val="0"/>
                  <w:divBdr>
                    <w:top w:val="none" w:sz="0" w:space="0" w:color="auto"/>
                    <w:left w:val="none" w:sz="0" w:space="0" w:color="auto"/>
                    <w:bottom w:val="none" w:sz="0" w:space="0" w:color="auto"/>
                    <w:right w:val="none" w:sz="0" w:space="0" w:color="auto"/>
                  </w:divBdr>
                </w:div>
              </w:divsChild>
            </w:div>
            <w:div w:id="307252683">
              <w:marLeft w:val="0"/>
              <w:marRight w:val="0"/>
              <w:marTop w:val="0"/>
              <w:marBottom w:val="0"/>
              <w:divBdr>
                <w:top w:val="none" w:sz="0" w:space="0" w:color="auto"/>
                <w:left w:val="none" w:sz="0" w:space="0" w:color="auto"/>
                <w:bottom w:val="none" w:sz="0" w:space="0" w:color="auto"/>
                <w:right w:val="none" w:sz="0" w:space="0" w:color="auto"/>
              </w:divBdr>
              <w:divsChild>
                <w:div w:id="1042293049">
                  <w:marLeft w:val="0"/>
                  <w:marRight w:val="0"/>
                  <w:marTop w:val="0"/>
                  <w:marBottom w:val="0"/>
                  <w:divBdr>
                    <w:top w:val="none" w:sz="0" w:space="0" w:color="auto"/>
                    <w:left w:val="none" w:sz="0" w:space="0" w:color="auto"/>
                    <w:bottom w:val="none" w:sz="0" w:space="0" w:color="auto"/>
                    <w:right w:val="none" w:sz="0" w:space="0" w:color="auto"/>
                  </w:divBdr>
                </w:div>
              </w:divsChild>
            </w:div>
            <w:div w:id="1253705345">
              <w:marLeft w:val="0"/>
              <w:marRight w:val="0"/>
              <w:marTop w:val="0"/>
              <w:marBottom w:val="0"/>
              <w:divBdr>
                <w:top w:val="none" w:sz="0" w:space="0" w:color="auto"/>
                <w:left w:val="none" w:sz="0" w:space="0" w:color="auto"/>
                <w:bottom w:val="none" w:sz="0" w:space="0" w:color="auto"/>
                <w:right w:val="none" w:sz="0" w:space="0" w:color="auto"/>
              </w:divBdr>
              <w:divsChild>
                <w:div w:id="53168712">
                  <w:marLeft w:val="0"/>
                  <w:marRight w:val="0"/>
                  <w:marTop w:val="0"/>
                  <w:marBottom w:val="0"/>
                  <w:divBdr>
                    <w:top w:val="none" w:sz="0" w:space="0" w:color="auto"/>
                    <w:left w:val="none" w:sz="0" w:space="0" w:color="auto"/>
                    <w:bottom w:val="none" w:sz="0" w:space="0" w:color="auto"/>
                    <w:right w:val="none" w:sz="0" w:space="0" w:color="auto"/>
                  </w:divBdr>
                </w:div>
              </w:divsChild>
            </w:div>
            <w:div w:id="297884721">
              <w:marLeft w:val="0"/>
              <w:marRight w:val="0"/>
              <w:marTop w:val="0"/>
              <w:marBottom w:val="0"/>
              <w:divBdr>
                <w:top w:val="none" w:sz="0" w:space="0" w:color="auto"/>
                <w:left w:val="none" w:sz="0" w:space="0" w:color="auto"/>
                <w:bottom w:val="none" w:sz="0" w:space="0" w:color="auto"/>
                <w:right w:val="none" w:sz="0" w:space="0" w:color="auto"/>
              </w:divBdr>
              <w:divsChild>
                <w:div w:id="21322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757812">
      <w:bodyDiv w:val="1"/>
      <w:marLeft w:val="0"/>
      <w:marRight w:val="0"/>
      <w:marTop w:val="0"/>
      <w:marBottom w:val="0"/>
      <w:divBdr>
        <w:top w:val="none" w:sz="0" w:space="0" w:color="auto"/>
        <w:left w:val="none" w:sz="0" w:space="0" w:color="auto"/>
        <w:bottom w:val="none" w:sz="0" w:space="0" w:color="auto"/>
        <w:right w:val="none" w:sz="0" w:space="0" w:color="auto"/>
      </w:divBdr>
      <w:divsChild>
        <w:div w:id="396175199">
          <w:marLeft w:val="0"/>
          <w:marRight w:val="0"/>
          <w:marTop w:val="1920"/>
          <w:marBottom w:val="0"/>
          <w:divBdr>
            <w:top w:val="none" w:sz="0" w:space="0" w:color="auto"/>
            <w:left w:val="none" w:sz="0" w:space="0" w:color="auto"/>
            <w:bottom w:val="none" w:sz="0" w:space="0" w:color="auto"/>
            <w:right w:val="none" w:sz="0" w:space="0" w:color="auto"/>
          </w:divBdr>
        </w:div>
        <w:div w:id="11272236">
          <w:marLeft w:val="0"/>
          <w:marRight w:val="0"/>
          <w:marTop w:val="0"/>
          <w:marBottom w:val="0"/>
          <w:divBdr>
            <w:top w:val="none" w:sz="0" w:space="0" w:color="auto"/>
            <w:left w:val="none" w:sz="0" w:space="0" w:color="auto"/>
            <w:bottom w:val="none" w:sz="0" w:space="0" w:color="auto"/>
            <w:right w:val="none" w:sz="0" w:space="0" w:color="auto"/>
          </w:divBdr>
        </w:div>
        <w:div w:id="367919366">
          <w:marLeft w:val="0"/>
          <w:marRight w:val="0"/>
          <w:marTop w:val="0"/>
          <w:marBottom w:val="0"/>
          <w:divBdr>
            <w:top w:val="none" w:sz="0" w:space="0" w:color="auto"/>
            <w:left w:val="none" w:sz="0" w:space="0" w:color="auto"/>
            <w:bottom w:val="none" w:sz="0" w:space="0" w:color="auto"/>
            <w:right w:val="none" w:sz="0" w:space="0" w:color="auto"/>
          </w:divBdr>
        </w:div>
        <w:div w:id="1086077667">
          <w:marLeft w:val="0"/>
          <w:marRight w:val="0"/>
          <w:marTop w:val="0"/>
          <w:marBottom w:val="0"/>
          <w:divBdr>
            <w:top w:val="none" w:sz="0" w:space="0" w:color="auto"/>
            <w:left w:val="none" w:sz="0" w:space="0" w:color="auto"/>
            <w:bottom w:val="none" w:sz="0" w:space="0" w:color="auto"/>
            <w:right w:val="none" w:sz="0" w:space="0" w:color="auto"/>
          </w:divBdr>
        </w:div>
        <w:div w:id="531305319">
          <w:marLeft w:val="0"/>
          <w:marRight w:val="0"/>
          <w:marTop w:val="0"/>
          <w:marBottom w:val="0"/>
          <w:divBdr>
            <w:top w:val="none" w:sz="0" w:space="0" w:color="auto"/>
            <w:left w:val="none" w:sz="0" w:space="0" w:color="auto"/>
            <w:bottom w:val="none" w:sz="0" w:space="0" w:color="auto"/>
            <w:right w:val="none" w:sz="0" w:space="0" w:color="auto"/>
          </w:divBdr>
        </w:div>
        <w:div w:id="1649631004">
          <w:marLeft w:val="0"/>
          <w:marRight w:val="0"/>
          <w:marTop w:val="0"/>
          <w:marBottom w:val="0"/>
          <w:divBdr>
            <w:top w:val="none" w:sz="0" w:space="0" w:color="auto"/>
            <w:left w:val="none" w:sz="0" w:space="0" w:color="auto"/>
            <w:bottom w:val="none" w:sz="0" w:space="0" w:color="auto"/>
            <w:right w:val="none" w:sz="0" w:space="0" w:color="auto"/>
          </w:divBdr>
        </w:div>
        <w:div w:id="1549494752">
          <w:marLeft w:val="0"/>
          <w:marRight w:val="0"/>
          <w:marTop w:val="0"/>
          <w:marBottom w:val="0"/>
          <w:divBdr>
            <w:top w:val="none" w:sz="0" w:space="0" w:color="auto"/>
            <w:left w:val="none" w:sz="0" w:space="0" w:color="auto"/>
            <w:bottom w:val="none" w:sz="0" w:space="0" w:color="auto"/>
            <w:right w:val="none" w:sz="0" w:space="0" w:color="auto"/>
          </w:divBdr>
        </w:div>
        <w:div w:id="1480272416">
          <w:marLeft w:val="0"/>
          <w:marRight w:val="0"/>
          <w:marTop w:val="0"/>
          <w:marBottom w:val="0"/>
          <w:divBdr>
            <w:top w:val="none" w:sz="0" w:space="0" w:color="auto"/>
            <w:left w:val="none" w:sz="0" w:space="0" w:color="auto"/>
            <w:bottom w:val="none" w:sz="0" w:space="0" w:color="auto"/>
            <w:right w:val="none" w:sz="0" w:space="0" w:color="auto"/>
          </w:divBdr>
        </w:div>
        <w:div w:id="805197319">
          <w:marLeft w:val="0"/>
          <w:marRight w:val="0"/>
          <w:marTop w:val="0"/>
          <w:marBottom w:val="0"/>
          <w:divBdr>
            <w:top w:val="none" w:sz="0" w:space="0" w:color="auto"/>
            <w:left w:val="none" w:sz="0" w:space="0" w:color="auto"/>
            <w:bottom w:val="none" w:sz="0" w:space="0" w:color="auto"/>
            <w:right w:val="none" w:sz="0" w:space="0" w:color="auto"/>
          </w:divBdr>
        </w:div>
        <w:div w:id="2111269251">
          <w:marLeft w:val="0"/>
          <w:marRight w:val="0"/>
          <w:marTop w:val="0"/>
          <w:marBottom w:val="0"/>
          <w:divBdr>
            <w:top w:val="none" w:sz="0" w:space="0" w:color="auto"/>
            <w:left w:val="none" w:sz="0" w:space="0" w:color="auto"/>
            <w:bottom w:val="none" w:sz="0" w:space="0" w:color="auto"/>
            <w:right w:val="none" w:sz="0" w:space="0" w:color="auto"/>
          </w:divBdr>
        </w:div>
        <w:div w:id="1602295424">
          <w:marLeft w:val="0"/>
          <w:marRight w:val="0"/>
          <w:marTop w:val="0"/>
          <w:marBottom w:val="0"/>
          <w:divBdr>
            <w:top w:val="none" w:sz="0" w:space="0" w:color="auto"/>
            <w:left w:val="none" w:sz="0" w:space="0" w:color="auto"/>
            <w:bottom w:val="none" w:sz="0" w:space="0" w:color="auto"/>
            <w:right w:val="none" w:sz="0" w:space="0" w:color="auto"/>
          </w:divBdr>
        </w:div>
        <w:div w:id="802233421">
          <w:marLeft w:val="0"/>
          <w:marRight w:val="0"/>
          <w:marTop w:val="0"/>
          <w:marBottom w:val="0"/>
          <w:divBdr>
            <w:top w:val="none" w:sz="0" w:space="0" w:color="auto"/>
            <w:left w:val="none" w:sz="0" w:space="0" w:color="auto"/>
            <w:bottom w:val="none" w:sz="0" w:space="0" w:color="auto"/>
            <w:right w:val="none" w:sz="0" w:space="0" w:color="auto"/>
          </w:divBdr>
        </w:div>
        <w:div w:id="1028603528">
          <w:marLeft w:val="0"/>
          <w:marRight w:val="0"/>
          <w:marTop w:val="0"/>
          <w:marBottom w:val="0"/>
          <w:divBdr>
            <w:top w:val="none" w:sz="0" w:space="0" w:color="auto"/>
            <w:left w:val="none" w:sz="0" w:space="0" w:color="auto"/>
            <w:bottom w:val="none" w:sz="0" w:space="0" w:color="auto"/>
            <w:right w:val="none" w:sz="0" w:space="0" w:color="auto"/>
          </w:divBdr>
        </w:div>
        <w:div w:id="2093039208">
          <w:marLeft w:val="0"/>
          <w:marRight w:val="0"/>
          <w:marTop w:val="0"/>
          <w:marBottom w:val="0"/>
          <w:divBdr>
            <w:top w:val="none" w:sz="0" w:space="0" w:color="auto"/>
            <w:left w:val="none" w:sz="0" w:space="0" w:color="auto"/>
            <w:bottom w:val="none" w:sz="0" w:space="0" w:color="auto"/>
            <w:right w:val="none" w:sz="0" w:space="0" w:color="auto"/>
          </w:divBdr>
        </w:div>
        <w:div w:id="997460336">
          <w:marLeft w:val="0"/>
          <w:marRight w:val="0"/>
          <w:marTop w:val="0"/>
          <w:marBottom w:val="0"/>
          <w:divBdr>
            <w:top w:val="none" w:sz="0" w:space="0" w:color="auto"/>
            <w:left w:val="none" w:sz="0" w:space="0" w:color="auto"/>
            <w:bottom w:val="none" w:sz="0" w:space="0" w:color="auto"/>
            <w:right w:val="none" w:sz="0" w:space="0" w:color="auto"/>
          </w:divBdr>
        </w:div>
        <w:div w:id="326057486">
          <w:marLeft w:val="0"/>
          <w:marRight w:val="0"/>
          <w:marTop w:val="0"/>
          <w:marBottom w:val="0"/>
          <w:divBdr>
            <w:top w:val="none" w:sz="0" w:space="0" w:color="auto"/>
            <w:left w:val="none" w:sz="0" w:space="0" w:color="auto"/>
            <w:bottom w:val="none" w:sz="0" w:space="0" w:color="auto"/>
            <w:right w:val="none" w:sz="0" w:space="0" w:color="auto"/>
          </w:divBdr>
        </w:div>
        <w:div w:id="837617055">
          <w:marLeft w:val="0"/>
          <w:marRight w:val="0"/>
          <w:marTop w:val="0"/>
          <w:marBottom w:val="0"/>
          <w:divBdr>
            <w:top w:val="none" w:sz="0" w:space="0" w:color="auto"/>
            <w:left w:val="none" w:sz="0" w:space="0" w:color="auto"/>
            <w:bottom w:val="none" w:sz="0" w:space="0" w:color="auto"/>
            <w:right w:val="none" w:sz="0" w:space="0" w:color="auto"/>
          </w:divBdr>
        </w:div>
        <w:div w:id="1076391175">
          <w:marLeft w:val="0"/>
          <w:marRight w:val="0"/>
          <w:marTop w:val="0"/>
          <w:marBottom w:val="0"/>
          <w:divBdr>
            <w:top w:val="none" w:sz="0" w:space="0" w:color="auto"/>
            <w:left w:val="none" w:sz="0" w:space="0" w:color="auto"/>
            <w:bottom w:val="none" w:sz="0" w:space="0" w:color="auto"/>
            <w:right w:val="none" w:sz="0" w:space="0" w:color="auto"/>
          </w:divBdr>
        </w:div>
        <w:div w:id="1148285018">
          <w:marLeft w:val="0"/>
          <w:marRight w:val="0"/>
          <w:marTop w:val="0"/>
          <w:marBottom w:val="0"/>
          <w:divBdr>
            <w:top w:val="none" w:sz="0" w:space="0" w:color="auto"/>
            <w:left w:val="none" w:sz="0" w:space="0" w:color="auto"/>
            <w:bottom w:val="none" w:sz="0" w:space="0" w:color="auto"/>
            <w:right w:val="none" w:sz="0" w:space="0" w:color="auto"/>
          </w:divBdr>
        </w:div>
        <w:div w:id="1362591467">
          <w:marLeft w:val="0"/>
          <w:marRight w:val="0"/>
          <w:marTop w:val="0"/>
          <w:marBottom w:val="0"/>
          <w:divBdr>
            <w:top w:val="none" w:sz="0" w:space="0" w:color="auto"/>
            <w:left w:val="none" w:sz="0" w:space="0" w:color="auto"/>
            <w:bottom w:val="none" w:sz="0" w:space="0" w:color="auto"/>
            <w:right w:val="none" w:sz="0" w:space="0" w:color="auto"/>
          </w:divBdr>
        </w:div>
        <w:div w:id="645545291">
          <w:marLeft w:val="0"/>
          <w:marRight w:val="0"/>
          <w:marTop w:val="0"/>
          <w:marBottom w:val="0"/>
          <w:divBdr>
            <w:top w:val="none" w:sz="0" w:space="0" w:color="auto"/>
            <w:left w:val="none" w:sz="0" w:space="0" w:color="auto"/>
            <w:bottom w:val="none" w:sz="0" w:space="0" w:color="auto"/>
            <w:right w:val="none" w:sz="0" w:space="0" w:color="auto"/>
          </w:divBdr>
        </w:div>
        <w:div w:id="1893074840">
          <w:marLeft w:val="0"/>
          <w:marRight w:val="0"/>
          <w:marTop w:val="0"/>
          <w:marBottom w:val="0"/>
          <w:divBdr>
            <w:top w:val="none" w:sz="0" w:space="0" w:color="auto"/>
            <w:left w:val="none" w:sz="0" w:space="0" w:color="auto"/>
            <w:bottom w:val="none" w:sz="0" w:space="0" w:color="auto"/>
            <w:right w:val="none" w:sz="0" w:space="0" w:color="auto"/>
          </w:divBdr>
        </w:div>
        <w:div w:id="1290362527">
          <w:marLeft w:val="0"/>
          <w:marRight w:val="0"/>
          <w:marTop w:val="0"/>
          <w:marBottom w:val="0"/>
          <w:divBdr>
            <w:top w:val="none" w:sz="0" w:space="0" w:color="auto"/>
            <w:left w:val="none" w:sz="0" w:space="0" w:color="auto"/>
            <w:bottom w:val="none" w:sz="0" w:space="0" w:color="auto"/>
            <w:right w:val="none" w:sz="0" w:space="0" w:color="auto"/>
          </w:divBdr>
        </w:div>
        <w:div w:id="199175424">
          <w:marLeft w:val="0"/>
          <w:marRight w:val="0"/>
          <w:marTop w:val="0"/>
          <w:marBottom w:val="0"/>
          <w:divBdr>
            <w:top w:val="none" w:sz="0" w:space="0" w:color="auto"/>
            <w:left w:val="none" w:sz="0" w:space="0" w:color="auto"/>
            <w:bottom w:val="none" w:sz="0" w:space="0" w:color="auto"/>
            <w:right w:val="none" w:sz="0" w:space="0" w:color="auto"/>
          </w:divBdr>
        </w:div>
        <w:div w:id="2023772632">
          <w:marLeft w:val="0"/>
          <w:marRight w:val="0"/>
          <w:marTop w:val="0"/>
          <w:marBottom w:val="0"/>
          <w:divBdr>
            <w:top w:val="none" w:sz="0" w:space="0" w:color="auto"/>
            <w:left w:val="none" w:sz="0" w:space="0" w:color="auto"/>
            <w:bottom w:val="none" w:sz="0" w:space="0" w:color="auto"/>
            <w:right w:val="none" w:sz="0" w:space="0" w:color="auto"/>
          </w:divBdr>
        </w:div>
        <w:div w:id="1766654321">
          <w:marLeft w:val="0"/>
          <w:marRight w:val="0"/>
          <w:marTop w:val="0"/>
          <w:marBottom w:val="0"/>
          <w:divBdr>
            <w:top w:val="none" w:sz="0" w:space="0" w:color="auto"/>
            <w:left w:val="none" w:sz="0" w:space="0" w:color="auto"/>
            <w:bottom w:val="none" w:sz="0" w:space="0" w:color="auto"/>
            <w:right w:val="none" w:sz="0" w:space="0" w:color="auto"/>
          </w:divBdr>
        </w:div>
        <w:div w:id="1324503129">
          <w:marLeft w:val="0"/>
          <w:marRight w:val="0"/>
          <w:marTop w:val="0"/>
          <w:marBottom w:val="0"/>
          <w:divBdr>
            <w:top w:val="none" w:sz="0" w:space="0" w:color="auto"/>
            <w:left w:val="none" w:sz="0" w:space="0" w:color="auto"/>
            <w:bottom w:val="none" w:sz="0" w:space="0" w:color="auto"/>
            <w:right w:val="none" w:sz="0" w:space="0" w:color="auto"/>
          </w:divBdr>
          <w:divsChild>
            <w:div w:id="1221939484">
              <w:marLeft w:val="0"/>
              <w:marRight w:val="0"/>
              <w:marTop w:val="0"/>
              <w:marBottom w:val="0"/>
              <w:divBdr>
                <w:top w:val="none" w:sz="0" w:space="0" w:color="auto"/>
                <w:left w:val="none" w:sz="0" w:space="0" w:color="auto"/>
                <w:bottom w:val="none" w:sz="0" w:space="0" w:color="auto"/>
                <w:right w:val="none" w:sz="0" w:space="0" w:color="auto"/>
              </w:divBdr>
            </w:div>
          </w:divsChild>
        </w:div>
        <w:div w:id="846167647">
          <w:marLeft w:val="0"/>
          <w:marRight w:val="0"/>
          <w:marTop w:val="0"/>
          <w:marBottom w:val="0"/>
          <w:divBdr>
            <w:top w:val="none" w:sz="0" w:space="0" w:color="auto"/>
            <w:left w:val="none" w:sz="0" w:space="0" w:color="auto"/>
            <w:bottom w:val="none" w:sz="0" w:space="0" w:color="auto"/>
            <w:right w:val="none" w:sz="0" w:space="0" w:color="auto"/>
          </w:divBdr>
          <w:divsChild>
            <w:div w:id="248925581">
              <w:marLeft w:val="0"/>
              <w:marRight w:val="0"/>
              <w:marTop w:val="0"/>
              <w:marBottom w:val="0"/>
              <w:divBdr>
                <w:top w:val="none" w:sz="0" w:space="0" w:color="auto"/>
                <w:left w:val="none" w:sz="0" w:space="0" w:color="auto"/>
                <w:bottom w:val="none" w:sz="0" w:space="0" w:color="auto"/>
                <w:right w:val="none" w:sz="0" w:space="0" w:color="auto"/>
              </w:divBdr>
            </w:div>
          </w:divsChild>
        </w:div>
        <w:div w:id="658004508">
          <w:marLeft w:val="0"/>
          <w:marRight w:val="0"/>
          <w:marTop w:val="0"/>
          <w:marBottom w:val="0"/>
          <w:divBdr>
            <w:top w:val="none" w:sz="0" w:space="0" w:color="auto"/>
            <w:left w:val="none" w:sz="0" w:space="0" w:color="auto"/>
            <w:bottom w:val="none" w:sz="0" w:space="0" w:color="auto"/>
            <w:right w:val="none" w:sz="0" w:space="0" w:color="auto"/>
          </w:divBdr>
        </w:div>
        <w:div w:id="456333607">
          <w:marLeft w:val="0"/>
          <w:marRight w:val="0"/>
          <w:marTop w:val="0"/>
          <w:marBottom w:val="0"/>
          <w:divBdr>
            <w:top w:val="none" w:sz="0" w:space="0" w:color="auto"/>
            <w:left w:val="none" w:sz="0" w:space="0" w:color="auto"/>
            <w:bottom w:val="none" w:sz="0" w:space="0" w:color="auto"/>
            <w:right w:val="none" w:sz="0" w:space="0" w:color="auto"/>
          </w:divBdr>
          <w:divsChild>
            <w:div w:id="264534562">
              <w:marLeft w:val="0"/>
              <w:marRight w:val="0"/>
              <w:marTop w:val="0"/>
              <w:marBottom w:val="0"/>
              <w:divBdr>
                <w:top w:val="none" w:sz="0" w:space="0" w:color="auto"/>
                <w:left w:val="none" w:sz="0" w:space="0" w:color="auto"/>
                <w:bottom w:val="none" w:sz="0" w:space="0" w:color="auto"/>
                <w:right w:val="none" w:sz="0" w:space="0" w:color="auto"/>
              </w:divBdr>
            </w:div>
          </w:divsChild>
        </w:div>
        <w:div w:id="111019621">
          <w:marLeft w:val="0"/>
          <w:marRight w:val="0"/>
          <w:marTop w:val="0"/>
          <w:marBottom w:val="0"/>
          <w:divBdr>
            <w:top w:val="none" w:sz="0" w:space="0" w:color="auto"/>
            <w:left w:val="none" w:sz="0" w:space="0" w:color="auto"/>
            <w:bottom w:val="none" w:sz="0" w:space="0" w:color="auto"/>
            <w:right w:val="none" w:sz="0" w:space="0" w:color="auto"/>
          </w:divBdr>
        </w:div>
        <w:div w:id="1278951196">
          <w:marLeft w:val="0"/>
          <w:marRight w:val="0"/>
          <w:marTop w:val="0"/>
          <w:marBottom w:val="0"/>
          <w:divBdr>
            <w:top w:val="none" w:sz="0" w:space="0" w:color="auto"/>
            <w:left w:val="none" w:sz="0" w:space="0" w:color="auto"/>
            <w:bottom w:val="none" w:sz="0" w:space="0" w:color="auto"/>
            <w:right w:val="none" w:sz="0" w:space="0" w:color="auto"/>
          </w:divBdr>
        </w:div>
        <w:div w:id="1069232894">
          <w:marLeft w:val="0"/>
          <w:marRight w:val="540"/>
          <w:marTop w:val="0"/>
          <w:marBottom w:val="0"/>
          <w:divBdr>
            <w:top w:val="none" w:sz="0" w:space="0" w:color="auto"/>
            <w:left w:val="none" w:sz="0" w:space="0" w:color="auto"/>
            <w:bottom w:val="none" w:sz="0" w:space="0" w:color="auto"/>
            <w:right w:val="none" w:sz="0" w:space="0" w:color="auto"/>
          </w:divBdr>
        </w:div>
        <w:div w:id="1059210681">
          <w:marLeft w:val="0"/>
          <w:marRight w:val="540"/>
          <w:marTop w:val="0"/>
          <w:marBottom w:val="0"/>
          <w:divBdr>
            <w:top w:val="none" w:sz="0" w:space="0" w:color="auto"/>
            <w:left w:val="none" w:sz="0" w:space="0" w:color="auto"/>
            <w:bottom w:val="none" w:sz="0" w:space="0" w:color="auto"/>
            <w:right w:val="none" w:sz="0" w:space="0" w:color="auto"/>
          </w:divBdr>
        </w:div>
        <w:div w:id="1530338330">
          <w:marLeft w:val="0"/>
          <w:marRight w:val="540"/>
          <w:marTop w:val="0"/>
          <w:marBottom w:val="0"/>
          <w:divBdr>
            <w:top w:val="none" w:sz="0" w:space="0" w:color="auto"/>
            <w:left w:val="none" w:sz="0" w:space="0" w:color="auto"/>
            <w:bottom w:val="none" w:sz="0" w:space="0" w:color="auto"/>
            <w:right w:val="none" w:sz="0" w:space="0" w:color="auto"/>
          </w:divBdr>
        </w:div>
        <w:div w:id="379135614">
          <w:marLeft w:val="0"/>
          <w:marRight w:val="540"/>
          <w:marTop w:val="0"/>
          <w:marBottom w:val="0"/>
          <w:divBdr>
            <w:top w:val="none" w:sz="0" w:space="0" w:color="auto"/>
            <w:left w:val="none" w:sz="0" w:space="0" w:color="auto"/>
            <w:bottom w:val="none" w:sz="0" w:space="0" w:color="auto"/>
            <w:right w:val="none" w:sz="0" w:space="0" w:color="auto"/>
          </w:divBdr>
        </w:div>
        <w:div w:id="923415502">
          <w:marLeft w:val="0"/>
          <w:marRight w:val="540"/>
          <w:marTop w:val="0"/>
          <w:marBottom w:val="0"/>
          <w:divBdr>
            <w:top w:val="none" w:sz="0" w:space="0" w:color="auto"/>
            <w:left w:val="none" w:sz="0" w:space="0" w:color="auto"/>
            <w:bottom w:val="none" w:sz="0" w:space="0" w:color="auto"/>
            <w:right w:val="none" w:sz="0" w:space="0" w:color="auto"/>
          </w:divBdr>
        </w:div>
        <w:div w:id="1872067428">
          <w:marLeft w:val="0"/>
          <w:marRight w:val="540"/>
          <w:marTop w:val="0"/>
          <w:marBottom w:val="0"/>
          <w:divBdr>
            <w:top w:val="none" w:sz="0" w:space="0" w:color="auto"/>
            <w:left w:val="none" w:sz="0" w:space="0" w:color="auto"/>
            <w:bottom w:val="none" w:sz="0" w:space="0" w:color="auto"/>
            <w:right w:val="none" w:sz="0" w:space="0" w:color="auto"/>
          </w:divBdr>
        </w:div>
        <w:div w:id="1227767959">
          <w:marLeft w:val="0"/>
          <w:marRight w:val="540"/>
          <w:marTop w:val="0"/>
          <w:marBottom w:val="0"/>
          <w:divBdr>
            <w:top w:val="none" w:sz="0" w:space="0" w:color="auto"/>
            <w:left w:val="none" w:sz="0" w:space="0" w:color="auto"/>
            <w:bottom w:val="none" w:sz="0" w:space="0" w:color="auto"/>
            <w:right w:val="none" w:sz="0" w:space="0" w:color="auto"/>
          </w:divBdr>
        </w:div>
        <w:div w:id="348719329">
          <w:marLeft w:val="0"/>
          <w:marRight w:val="0"/>
          <w:marTop w:val="0"/>
          <w:marBottom w:val="0"/>
          <w:divBdr>
            <w:top w:val="none" w:sz="0" w:space="0" w:color="auto"/>
            <w:left w:val="none" w:sz="0" w:space="0" w:color="auto"/>
            <w:bottom w:val="none" w:sz="0" w:space="0" w:color="auto"/>
            <w:right w:val="none" w:sz="0" w:space="0" w:color="auto"/>
          </w:divBdr>
          <w:divsChild>
            <w:div w:id="2003313730">
              <w:marLeft w:val="0"/>
              <w:marRight w:val="0"/>
              <w:marTop w:val="0"/>
              <w:marBottom w:val="0"/>
              <w:divBdr>
                <w:top w:val="none" w:sz="0" w:space="0" w:color="auto"/>
                <w:left w:val="none" w:sz="0" w:space="0" w:color="auto"/>
                <w:bottom w:val="none" w:sz="0" w:space="0" w:color="auto"/>
                <w:right w:val="none" w:sz="0" w:space="0" w:color="auto"/>
              </w:divBdr>
            </w:div>
          </w:divsChild>
        </w:div>
        <w:div w:id="779497079">
          <w:marLeft w:val="0"/>
          <w:marRight w:val="0"/>
          <w:marTop w:val="0"/>
          <w:marBottom w:val="0"/>
          <w:divBdr>
            <w:top w:val="none" w:sz="0" w:space="0" w:color="auto"/>
            <w:left w:val="none" w:sz="0" w:space="0" w:color="auto"/>
            <w:bottom w:val="none" w:sz="0" w:space="0" w:color="auto"/>
            <w:right w:val="none" w:sz="0" w:space="0" w:color="auto"/>
          </w:divBdr>
        </w:div>
        <w:div w:id="487747875">
          <w:marLeft w:val="0"/>
          <w:marRight w:val="0"/>
          <w:marTop w:val="0"/>
          <w:marBottom w:val="0"/>
          <w:divBdr>
            <w:top w:val="none" w:sz="0" w:space="0" w:color="auto"/>
            <w:left w:val="none" w:sz="0" w:space="0" w:color="auto"/>
            <w:bottom w:val="none" w:sz="0" w:space="0" w:color="auto"/>
            <w:right w:val="none" w:sz="0" w:space="0" w:color="auto"/>
          </w:divBdr>
        </w:div>
        <w:div w:id="1766220865">
          <w:marLeft w:val="0"/>
          <w:marRight w:val="540"/>
          <w:marTop w:val="0"/>
          <w:marBottom w:val="0"/>
          <w:divBdr>
            <w:top w:val="none" w:sz="0" w:space="0" w:color="auto"/>
            <w:left w:val="none" w:sz="0" w:space="0" w:color="auto"/>
            <w:bottom w:val="none" w:sz="0" w:space="0" w:color="auto"/>
            <w:right w:val="none" w:sz="0" w:space="0" w:color="auto"/>
          </w:divBdr>
        </w:div>
        <w:div w:id="929314030">
          <w:marLeft w:val="0"/>
          <w:marRight w:val="540"/>
          <w:marTop w:val="0"/>
          <w:marBottom w:val="0"/>
          <w:divBdr>
            <w:top w:val="none" w:sz="0" w:space="0" w:color="auto"/>
            <w:left w:val="none" w:sz="0" w:space="0" w:color="auto"/>
            <w:bottom w:val="none" w:sz="0" w:space="0" w:color="auto"/>
            <w:right w:val="none" w:sz="0" w:space="0" w:color="auto"/>
          </w:divBdr>
        </w:div>
        <w:div w:id="760951888">
          <w:marLeft w:val="0"/>
          <w:marRight w:val="540"/>
          <w:marTop w:val="0"/>
          <w:marBottom w:val="0"/>
          <w:divBdr>
            <w:top w:val="none" w:sz="0" w:space="0" w:color="auto"/>
            <w:left w:val="none" w:sz="0" w:space="0" w:color="auto"/>
            <w:bottom w:val="none" w:sz="0" w:space="0" w:color="auto"/>
            <w:right w:val="none" w:sz="0" w:space="0" w:color="auto"/>
          </w:divBdr>
        </w:div>
        <w:div w:id="124390143">
          <w:marLeft w:val="0"/>
          <w:marRight w:val="540"/>
          <w:marTop w:val="0"/>
          <w:marBottom w:val="0"/>
          <w:divBdr>
            <w:top w:val="none" w:sz="0" w:space="0" w:color="auto"/>
            <w:left w:val="none" w:sz="0" w:space="0" w:color="auto"/>
            <w:bottom w:val="none" w:sz="0" w:space="0" w:color="auto"/>
            <w:right w:val="none" w:sz="0" w:space="0" w:color="auto"/>
          </w:divBdr>
        </w:div>
        <w:div w:id="1505703459">
          <w:marLeft w:val="0"/>
          <w:marRight w:val="540"/>
          <w:marTop w:val="0"/>
          <w:marBottom w:val="0"/>
          <w:divBdr>
            <w:top w:val="none" w:sz="0" w:space="0" w:color="auto"/>
            <w:left w:val="none" w:sz="0" w:space="0" w:color="auto"/>
            <w:bottom w:val="none" w:sz="0" w:space="0" w:color="auto"/>
            <w:right w:val="none" w:sz="0" w:space="0" w:color="auto"/>
          </w:divBdr>
        </w:div>
        <w:div w:id="2061854208">
          <w:marLeft w:val="0"/>
          <w:marRight w:val="540"/>
          <w:marTop w:val="0"/>
          <w:marBottom w:val="0"/>
          <w:divBdr>
            <w:top w:val="none" w:sz="0" w:space="0" w:color="auto"/>
            <w:left w:val="none" w:sz="0" w:space="0" w:color="auto"/>
            <w:bottom w:val="none" w:sz="0" w:space="0" w:color="auto"/>
            <w:right w:val="none" w:sz="0" w:space="0" w:color="auto"/>
          </w:divBdr>
        </w:div>
        <w:div w:id="641689034">
          <w:marLeft w:val="0"/>
          <w:marRight w:val="540"/>
          <w:marTop w:val="0"/>
          <w:marBottom w:val="0"/>
          <w:divBdr>
            <w:top w:val="none" w:sz="0" w:space="0" w:color="auto"/>
            <w:left w:val="none" w:sz="0" w:space="0" w:color="auto"/>
            <w:bottom w:val="none" w:sz="0" w:space="0" w:color="auto"/>
            <w:right w:val="none" w:sz="0" w:space="0" w:color="auto"/>
          </w:divBdr>
        </w:div>
        <w:div w:id="674919046">
          <w:marLeft w:val="0"/>
          <w:marRight w:val="540"/>
          <w:marTop w:val="0"/>
          <w:marBottom w:val="0"/>
          <w:divBdr>
            <w:top w:val="none" w:sz="0" w:space="0" w:color="auto"/>
            <w:left w:val="none" w:sz="0" w:space="0" w:color="auto"/>
            <w:bottom w:val="none" w:sz="0" w:space="0" w:color="auto"/>
            <w:right w:val="none" w:sz="0" w:space="0" w:color="auto"/>
          </w:divBdr>
        </w:div>
        <w:div w:id="471795584">
          <w:marLeft w:val="0"/>
          <w:marRight w:val="540"/>
          <w:marTop w:val="0"/>
          <w:marBottom w:val="0"/>
          <w:divBdr>
            <w:top w:val="none" w:sz="0" w:space="0" w:color="auto"/>
            <w:left w:val="none" w:sz="0" w:space="0" w:color="auto"/>
            <w:bottom w:val="none" w:sz="0" w:space="0" w:color="auto"/>
            <w:right w:val="none" w:sz="0" w:space="0" w:color="auto"/>
          </w:divBdr>
        </w:div>
        <w:div w:id="1309630358">
          <w:marLeft w:val="0"/>
          <w:marRight w:val="540"/>
          <w:marTop w:val="0"/>
          <w:marBottom w:val="0"/>
          <w:divBdr>
            <w:top w:val="none" w:sz="0" w:space="0" w:color="auto"/>
            <w:left w:val="none" w:sz="0" w:space="0" w:color="auto"/>
            <w:bottom w:val="none" w:sz="0" w:space="0" w:color="auto"/>
            <w:right w:val="none" w:sz="0" w:space="0" w:color="auto"/>
          </w:divBdr>
        </w:div>
        <w:div w:id="394816269">
          <w:marLeft w:val="0"/>
          <w:marRight w:val="540"/>
          <w:marTop w:val="0"/>
          <w:marBottom w:val="0"/>
          <w:divBdr>
            <w:top w:val="none" w:sz="0" w:space="0" w:color="auto"/>
            <w:left w:val="none" w:sz="0" w:space="0" w:color="auto"/>
            <w:bottom w:val="none" w:sz="0" w:space="0" w:color="auto"/>
            <w:right w:val="none" w:sz="0" w:space="0" w:color="auto"/>
          </w:divBdr>
        </w:div>
        <w:div w:id="2075271391">
          <w:marLeft w:val="0"/>
          <w:marRight w:val="540"/>
          <w:marTop w:val="0"/>
          <w:marBottom w:val="0"/>
          <w:divBdr>
            <w:top w:val="none" w:sz="0" w:space="0" w:color="auto"/>
            <w:left w:val="none" w:sz="0" w:space="0" w:color="auto"/>
            <w:bottom w:val="none" w:sz="0" w:space="0" w:color="auto"/>
            <w:right w:val="none" w:sz="0" w:space="0" w:color="auto"/>
          </w:divBdr>
        </w:div>
        <w:div w:id="502860047">
          <w:marLeft w:val="0"/>
          <w:marRight w:val="540"/>
          <w:marTop w:val="0"/>
          <w:marBottom w:val="0"/>
          <w:divBdr>
            <w:top w:val="none" w:sz="0" w:space="0" w:color="auto"/>
            <w:left w:val="none" w:sz="0" w:space="0" w:color="auto"/>
            <w:bottom w:val="none" w:sz="0" w:space="0" w:color="auto"/>
            <w:right w:val="none" w:sz="0" w:space="0" w:color="auto"/>
          </w:divBdr>
        </w:div>
        <w:div w:id="29495021">
          <w:marLeft w:val="0"/>
          <w:marRight w:val="540"/>
          <w:marTop w:val="0"/>
          <w:marBottom w:val="0"/>
          <w:divBdr>
            <w:top w:val="none" w:sz="0" w:space="0" w:color="auto"/>
            <w:left w:val="none" w:sz="0" w:space="0" w:color="auto"/>
            <w:bottom w:val="none" w:sz="0" w:space="0" w:color="auto"/>
            <w:right w:val="none" w:sz="0" w:space="0" w:color="auto"/>
          </w:divBdr>
        </w:div>
        <w:div w:id="823008266">
          <w:marLeft w:val="0"/>
          <w:marRight w:val="540"/>
          <w:marTop w:val="0"/>
          <w:marBottom w:val="0"/>
          <w:divBdr>
            <w:top w:val="none" w:sz="0" w:space="0" w:color="auto"/>
            <w:left w:val="none" w:sz="0" w:space="0" w:color="auto"/>
            <w:bottom w:val="none" w:sz="0" w:space="0" w:color="auto"/>
            <w:right w:val="none" w:sz="0" w:space="0" w:color="auto"/>
          </w:divBdr>
        </w:div>
        <w:div w:id="1392575548">
          <w:marLeft w:val="0"/>
          <w:marRight w:val="0"/>
          <w:marTop w:val="0"/>
          <w:marBottom w:val="0"/>
          <w:divBdr>
            <w:top w:val="none" w:sz="0" w:space="0" w:color="auto"/>
            <w:left w:val="none" w:sz="0" w:space="0" w:color="auto"/>
            <w:bottom w:val="none" w:sz="0" w:space="0" w:color="auto"/>
            <w:right w:val="none" w:sz="0" w:space="0" w:color="auto"/>
          </w:divBdr>
          <w:divsChild>
            <w:div w:id="1079980818">
              <w:marLeft w:val="0"/>
              <w:marRight w:val="0"/>
              <w:marTop w:val="0"/>
              <w:marBottom w:val="0"/>
              <w:divBdr>
                <w:top w:val="none" w:sz="0" w:space="0" w:color="auto"/>
                <w:left w:val="none" w:sz="0" w:space="0" w:color="auto"/>
                <w:bottom w:val="none" w:sz="0" w:space="0" w:color="auto"/>
                <w:right w:val="none" w:sz="0" w:space="0" w:color="auto"/>
              </w:divBdr>
            </w:div>
          </w:divsChild>
        </w:div>
        <w:div w:id="1874077229">
          <w:marLeft w:val="0"/>
          <w:marRight w:val="0"/>
          <w:marTop w:val="0"/>
          <w:marBottom w:val="0"/>
          <w:divBdr>
            <w:top w:val="none" w:sz="0" w:space="0" w:color="auto"/>
            <w:left w:val="none" w:sz="0" w:space="0" w:color="auto"/>
            <w:bottom w:val="none" w:sz="0" w:space="0" w:color="auto"/>
            <w:right w:val="none" w:sz="0" w:space="0" w:color="auto"/>
          </w:divBdr>
        </w:div>
        <w:div w:id="221136019">
          <w:marLeft w:val="0"/>
          <w:marRight w:val="0"/>
          <w:marTop w:val="0"/>
          <w:marBottom w:val="0"/>
          <w:divBdr>
            <w:top w:val="none" w:sz="0" w:space="0" w:color="auto"/>
            <w:left w:val="none" w:sz="0" w:space="0" w:color="auto"/>
            <w:bottom w:val="none" w:sz="0" w:space="0" w:color="auto"/>
            <w:right w:val="none" w:sz="0" w:space="0" w:color="auto"/>
          </w:divBdr>
        </w:div>
        <w:div w:id="1747652454">
          <w:marLeft w:val="0"/>
          <w:marRight w:val="0"/>
          <w:marTop w:val="0"/>
          <w:marBottom w:val="0"/>
          <w:divBdr>
            <w:top w:val="none" w:sz="0" w:space="0" w:color="auto"/>
            <w:left w:val="none" w:sz="0" w:space="0" w:color="auto"/>
            <w:bottom w:val="none" w:sz="0" w:space="0" w:color="auto"/>
            <w:right w:val="none" w:sz="0" w:space="0" w:color="auto"/>
          </w:divBdr>
        </w:div>
        <w:div w:id="1353188544">
          <w:marLeft w:val="0"/>
          <w:marRight w:val="0"/>
          <w:marTop w:val="0"/>
          <w:marBottom w:val="0"/>
          <w:divBdr>
            <w:top w:val="none" w:sz="0" w:space="0" w:color="auto"/>
            <w:left w:val="none" w:sz="0" w:space="0" w:color="auto"/>
            <w:bottom w:val="none" w:sz="0" w:space="0" w:color="auto"/>
            <w:right w:val="none" w:sz="0" w:space="0" w:color="auto"/>
          </w:divBdr>
        </w:div>
        <w:div w:id="921718754">
          <w:marLeft w:val="0"/>
          <w:marRight w:val="0"/>
          <w:marTop w:val="0"/>
          <w:marBottom w:val="0"/>
          <w:divBdr>
            <w:top w:val="none" w:sz="0" w:space="0" w:color="auto"/>
            <w:left w:val="none" w:sz="0" w:space="0" w:color="auto"/>
            <w:bottom w:val="none" w:sz="0" w:space="0" w:color="auto"/>
            <w:right w:val="none" w:sz="0" w:space="0" w:color="auto"/>
          </w:divBdr>
        </w:div>
        <w:div w:id="852298981">
          <w:marLeft w:val="0"/>
          <w:marRight w:val="0"/>
          <w:marTop w:val="0"/>
          <w:marBottom w:val="0"/>
          <w:divBdr>
            <w:top w:val="none" w:sz="0" w:space="0" w:color="auto"/>
            <w:left w:val="none" w:sz="0" w:space="0" w:color="auto"/>
            <w:bottom w:val="none" w:sz="0" w:space="0" w:color="auto"/>
            <w:right w:val="none" w:sz="0" w:space="0" w:color="auto"/>
          </w:divBdr>
        </w:div>
        <w:div w:id="1068654019">
          <w:marLeft w:val="0"/>
          <w:marRight w:val="0"/>
          <w:marTop w:val="0"/>
          <w:marBottom w:val="0"/>
          <w:divBdr>
            <w:top w:val="none" w:sz="0" w:space="0" w:color="auto"/>
            <w:left w:val="none" w:sz="0" w:space="0" w:color="auto"/>
            <w:bottom w:val="none" w:sz="0" w:space="0" w:color="auto"/>
            <w:right w:val="none" w:sz="0" w:space="0" w:color="auto"/>
          </w:divBdr>
        </w:div>
        <w:div w:id="512963290">
          <w:marLeft w:val="0"/>
          <w:marRight w:val="0"/>
          <w:marTop w:val="0"/>
          <w:marBottom w:val="0"/>
          <w:divBdr>
            <w:top w:val="none" w:sz="0" w:space="0" w:color="auto"/>
            <w:left w:val="none" w:sz="0" w:space="0" w:color="auto"/>
            <w:bottom w:val="none" w:sz="0" w:space="0" w:color="auto"/>
            <w:right w:val="none" w:sz="0" w:space="0" w:color="auto"/>
          </w:divBdr>
        </w:div>
        <w:div w:id="1755280703">
          <w:marLeft w:val="0"/>
          <w:marRight w:val="0"/>
          <w:marTop w:val="0"/>
          <w:marBottom w:val="0"/>
          <w:divBdr>
            <w:top w:val="none" w:sz="0" w:space="0" w:color="auto"/>
            <w:left w:val="none" w:sz="0" w:space="0" w:color="auto"/>
            <w:bottom w:val="none" w:sz="0" w:space="0" w:color="auto"/>
            <w:right w:val="none" w:sz="0" w:space="0" w:color="auto"/>
          </w:divBdr>
        </w:div>
        <w:div w:id="665405329">
          <w:marLeft w:val="0"/>
          <w:marRight w:val="0"/>
          <w:marTop w:val="0"/>
          <w:marBottom w:val="0"/>
          <w:divBdr>
            <w:top w:val="none" w:sz="0" w:space="0" w:color="auto"/>
            <w:left w:val="none" w:sz="0" w:space="0" w:color="auto"/>
            <w:bottom w:val="none" w:sz="0" w:space="0" w:color="auto"/>
            <w:right w:val="none" w:sz="0" w:space="0" w:color="auto"/>
          </w:divBdr>
        </w:div>
        <w:div w:id="873465858">
          <w:marLeft w:val="0"/>
          <w:marRight w:val="0"/>
          <w:marTop w:val="0"/>
          <w:marBottom w:val="0"/>
          <w:divBdr>
            <w:top w:val="none" w:sz="0" w:space="0" w:color="auto"/>
            <w:left w:val="none" w:sz="0" w:space="0" w:color="auto"/>
            <w:bottom w:val="none" w:sz="0" w:space="0" w:color="auto"/>
            <w:right w:val="none" w:sz="0" w:space="0" w:color="auto"/>
          </w:divBdr>
        </w:div>
        <w:div w:id="447621901">
          <w:marLeft w:val="0"/>
          <w:marRight w:val="0"/>
          <w:marTop w:val="0"/>
          <w:marBottom w:val="0"/>
          <w:divBdr>
            <w:top w:val="none" w:sz="0" w:space="0" w:color="auto"/>
            <w:left w:val="none" w:sz="0" w:space="0" w:color="auto"/>
            <w:bottom w:val="none" w:sz="0" w:space="0" w:color="auto"/>
            <w:right w:val="none" w:sz="0" w:space="0" w:color="auto"/>
          </w:divBdr>
          <w:divsChild>
            <w:div w:id="1121996675">
              <w:marLeft w:val="0"/>
              <w:marRight w:val="0"/>
              <w:marTop w:val="0"/>
              <w:marBottom w:val="0"/>
              <w:divBdr>
                <w:top w:val="none" w:sz="0" w:space="0" w:color="auto"/>
                <w:left w:val="none" w:sz="0" w:space="0" w:color="auto"/>
                <w:bottom w:val="none" w:sz="0" w:space="0" w:color="auto"/>
                <w:right w:val="none" w:sz="0" w:space="0" w:color="auto"/>
              </w:divBdr>
              <w:divsChild>
                <w:div w:id="1325468701">
                  <w:marLeft w:val="0"/>
                  <w:marRight w:val="0"/>
                  <w:marTop w:val="0"/>
                  <w:marBottom w:val="0"/>
                  <w:divBdr>
                    <w:top w:val="none" w:sz="0" w:space="0" w:color="auto"/>
                    <w:left w:val="none" w:sz="0" w:space="0" w:color="auto"/>
                    <w:bottom w:val="none" w:sz="0" w:space="0" w:color="auto"/>
                    <w:right w:val="none" w:sz="0" w:space="0" w:color="auto"/>
                  </w:divBdr>
                </w:div>
              </w:divsChild>
            </w:div>
            <w:div w:id="558134663">
              <w:marLeft w:val="0"/>
              <w:marRight w:val="0"/>
              <w:marTop w:val="0"/>
              <w:marBottom w:val="0"/>
              <w:divBdr>
                <w:top w:val="none" w:sz="0" w:space="0" w:color="auto"/>
                <w:left w:val="none" w:sz="0" w:space="0" w:color="auto"/>
                <w:bottom w:val="none" w:sz="0" w:space="0" w:color="auto"/>
                <w:right w:val="none" w:sz="0" w:space="0" w:color="auto"/>
              </w:divBdr>
              <w:divsChild>
                <w:div w:id="2051953080">
                  <w:marLeft w:val="0"/>
                  <w:marRight w:val="0"/>
                  <w:marTop w:val="0"/>
                  <w:marBottom w:val="0"/>
                  <w:divBdr>
                    <w:top w:val="none" w:sz="0" w:space="0" w:color="auto"/>
                    <w:left w:val="none" w:sz="0" w:space="0" w:color="auto"/>
                    <w:bottom w:val="none" w:sz="0" w:space="0" w:color="auto"/>
                    <w:right w:val="none" w:sz="0" w:space="0" w:color="auto"/>
                  </w:divBdr>
                </w:div>
              </w:divsChild>
            </w:div>
            <w:div w:id="2116092156">
              <w:marLeft w:val="0"/>
              <w:marRight w:val="0"/>
              <w:marTop w:val="0"/>
              <w:marBottom w:val="0"/>
              <w:divBdr>
                <w:top w:val="none" w:sz="0" w:space="0" w:color="auto"/>
                <w:left w:val="none" w:sz="0" w:space="0" w:color="auto"/>
                <w:bottom w:val="none" w:sz="0" w:space="0" w:color="auto"/>
                <w:right w:val="none" w:sz="0" w:space="0" w:color="auto"/>
              </w:divBdr>
              <w:divsChild>
                <w:div w:id="1461191600">
                  <w:marLeft w:val="0"/>
                  <w:marRight w:val="0"/>
                  <w:marTop w:val="0"/>
                  <w:marBottom w:val="0"/>
                  <w:divBdr>
                    <w:top w:val="none" w:sz="0" w:space="0" w:color="auto"/>
                    <w:left w:val="none" w:sz="0" w:space="0" w:color="auto"/>
                    <w:bottom w:val="none" w:sz="0" w:space="0" w:color="auto"/>
                    <w:right w:val="none" w:sz="0" w:space="0" w:color="auto"/>
                  </w:divBdr>
                </w:div>
              </w:divsChild>
            </w:div>
            <w:div w:id="1510409769">
              <w:marLeft w:val="0"/>
              <w:marRight w:val="0"/>
              <w:marTop w:val="0"/>
              <w:marBottom w:val="0"/>
              <w:divBdr>
                <w:top w:val="none" w:sz="0" w:space="0" w:color="auto"/>
                <w:left w:val="none" w:sz="0" w:space="0" w:color="auto"/>
                <w:bottom w:val="none" w:sz="0" w:space="0" w:color="auto"/>
                <w:right w:val="none" w:sz="0" w:space="0" w:color="auto"/>
              </w:divBdr>
            </w:div>
            <w:div w:id="1858885496">
              <w:marLeft w:val="0"/>
              <w:marRight w:val="0"/>
              <w:marTop w:val="0"/>
              <w:marBottom w:val="0"/>
              <w:divBdr>
                <w:top w:val="none" w:sz="0" w:space="0" w:color="auto"/>
                <w:left w:val="none" w:sz="0" w:space="0" w:color="auto"/>
                <w:bottom w:val="none" w:sz="0" w:space="0" w:color="auto"/>
                <w:right w:val="none" w:sz="0" w:space="0" w:color="auto"/>
              </w:divBdr>
            </w:div>
            <w:div w:id="1721436489">
              <w:marLeft w:val="0"/>
              <w:marRight w:val="0"/>
              <w:marTop w:val="0"/>
              <w:marBottom w:val="0"/>
              <w:divBdr>
                <w:top w:val="none" w:sz="0" w:space="0" w:color="auto"/>
                <w:left w:val="none" w:sz="0" w:space="0" w:color="auto"/>
                <w:bottom w:val="none" w:sz="0" w:space="0" w:color="auto"/>
                <w:right w:val="none" w:sz="0" w:space="0" w:color="auto"/>
              </w:divBdr>
              <w:divsChild>
                <w:div w:id="1230195079">
                  <w:marLeft w:val="0"/>
                  <w:marRight w:val="0"/>
                  <w:marTop w:val="0"/>
                  <w:marBottom w:val="0"/>
                  <w:divBdr>
                    <w:top w:val="none" w:sz="0" w:space="0" w:color="auto"/>
                    <w:left w:val="none" w:sz="0" w:space="0" w:color="auto"/>
                    <w:bottom w:val="none" w:sz="0" w:space="0" w:color="auto"/>
                    <w:right w:val="none" w:sz="0" w:space="0" w:color="auto"/>
                  </w:divBdr>
                </w:div>
              </w:divsChild>
            </w:div>
            <w:div w:id="1193345418">
              <w:marLeft w:val="0"/>
              <w:marRight w:val="0"/>
              <w:marTop w:val="0"/>
              <w:marBottom w:val="0"/>
              <w:divBdr>
                <w:top w:val="none" w:sz="0" w:space="0" w:color="auto"/>
                <w:left w:val="none" w:sz="0" w:space="0" w:color="auto"/>
                <w:bottom w:val="none" w:sz="0" w:space="0" w:color="auto"/>
                <w:right w:val="none" w:sz="0" w:space="0" w:color="auto"/>
              </w:divBdr>
              <w:divsChild>
                <w:div w:id="96457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732304">
      <w:bodyDiv w:val="1"/>
      <w:marLeft w:val="0"/>
      <w:marRight w:val="0"/>
      <w:marTop w:val="0"/>
      <w:marBottom w:val="0"/>
      <w:divBdr>
        <w:top w:val="none" w:sz="0" w:space="0" w:color="auto"/>
        <w:left w:val="none" w:sz="0" w:space="0" w:color="auto"/>
        <w:bottom w:val="none" w:sz="0" w:space="0" w:color="auto"/>
        <w:right w:val="none" w:sz="0" w:space="0" w:color="auto"/>
      </w:divBdr>
      <w:divsChild>
        <w:div w:id="1411151920">
          <w:marLeft w:val="0"/>
          <w:marRight w:val="0"/>
          <w:marTop w:val="1800"/>
          <w:marBottom w:val="0"/>
          <w:divBdr>
            <w:top w:val="none" w:sz="0" w:space="0" w:color="auto"/>
            <w:left w:val="none" w:sz="0" w:space="0" w:color="auto"/>
            <w:bottom w:val="none" w:sz="0" w:space="0" w:color="auto"/>
            <w:right w:val="none" w:sz="0" w:space="0" w:color="auto"/>
          </w:divBdr>
        </w:div>
        <w:div w:id="2036035415">
          <w:marLeft w:val="0"/>
          <w:marRight w:val="0"/>
          <w:marTop w:val="0"/>
          <w:marBottom w:val="0"/>
          <w:divBdr>
            <w:top w:val="none" w:sz="0" w:space="0" w:color="auto"/>
            <w:left w:val="none" w:sz="0" w:space="0" w:color="auto"/>
            <w:bottom w:val="none" w:sz="0" w:space="0" w:color="auto"/>
            <w:right w:val="none" w:sz="0" w:space="0" w:color="auto"/>
          </w:divBdr>
          <w:divsChild>
            <w:div w:id="1725638505">
              <w:marLeft w:val="0"/>
              <w:marRight w:val="0"/>
              <w:marTop w:val="0"/>
              <w:marBottom w:val="0"/>
              <w:divBdr>
                <w:top w:val="none" w:sz="0" w:space="0" w:color="auto"/>
                <w:left w:val="none" w:sz="0" w:space="0" w:color="auto"/>
                <w:bottom w:val="none" w:sz="0" w:space="0" w:color="auto"/>
                <w:right w:val="none" w:sz="0" w:space="0" w:color="auto"/>
              </w:divBdr>
            </w:div>
          </w:divsChild>
        </w:div>
        <w:div w:id="1607882048">
          <w:marLeft w:val="0"/>
          <w:marRight w:val="0"/>
          <w:marTop w:val="0"/>
          <w:marBottom w:val="0"/>
          <w:divBdr>
            <w:top w:val="none" w:sz="0" w:space="0" w:color="auto"/>
            <w:left w:val="none" w:sz="0" w:space="0" w:color="auto"/>
            <w:bottom w:val="none" w:sz="0" w:space="0" w:color="auto"/>
            <w:right w:val="none" w:sz="0" w:space="0" w:color="auto"/>
          </w:divBdr>
          <w:divsChild>
            <w:div w:id="153107749">
              <w:marLeft w:val="0"/>
              <w:marRight w:val="0"/>
              <w:marTop w:val="0"/>
              <w:marBottom w:val="0"/>
              <w:divBdr>
                <w:top w:val="none" w:sz="0" w:space="0" w:color="auto"/>
                <w:left w:val="none" w:sz="0" w:space="0" w:color="auto"/>
                <w:bottom w:val="none" w:sz="0" w:space="0" w:color="auto"/>
                <w:right w:val="none" w:sz="0" w:space="0" w:color="auto"/>
              </w:divBdr>
            </w:div>
          </w:divsChild>
        </w:div>
        <w:div w:id="155347511">
          <w:marLeft w:val="0"/>
          <w:marRight w:val="0"/>
          <w:marTop w:val="0"/>
          <w:marBottom w:val="0"/>
          <w:divBdr>
            <w:top w:val="none" w:sz="0" w:space="0" w:color="auto"/>
            <w:left w:val="none" w:sz="0" w:space="0" w:color="auto"/>
            <w:bottom w:val="none" w:sz="0" w:space="0" w:color="auto"/>
            <w:right w:val="none" w:sz="0" w:space="0" w:color="auto"/>
          </w:divBdr>
        </w:div>
        <w:div w:id="1883519041">
          <w:marLeft w:val="0"/>
          <w:marRight w:val="0"/>
          <w:marTop w:val="0"/>
          <w:marBottom w:val="0"/>
          <w:divBdr>
            <w:top w:val="none" w:sz="0" w:space="0" w:color="auto"/>
            <w:left w:val="none" w:sz="0" w:space="0" w:color="auto"/>
            <w:bottom w:val="none" w:sz="0" w:space="0" w:color="auto"/>
            <w:right w:val="none" w:sz="0" w:space="0" w:color="auto"/>
          </w:divBdr>
        </w:div>
        <w:div w:id="213926632">
          <w:marLeft w:val="0"/>
          <w:marRight w:val="0"/>
          <w:marTop w:val="0"/>
          <w:marBottom w:val="0"/>
          <w:divBdr>
            <w:top w:val="none" w:sz="0" w:space="0" w:color="auto"/>
            <w:left w:val="none" w:sz="0" w:space="0" w:color="auto"/>
            <w:bottom w:val="none" w:sz="0" w:space="0" w:color="auto"/>
            <w:right w:val="none" w:sz="0" w:space="0" w:color="auto"/>
          </w:divBdr>
          <w:divsChild>
            <w:div w:id="980769348">
              <w:marLeft w:val="0"/>
              <w:marRight w:val="0"/>
              <w:marTop w:val="0"/>
              <w:marBottom w:val="0"/>
              <w:divBdr>
                <w:top w:val="none" w:sz="0" w:space="0" w:color="auto"/>
                <w:left w:val="none" w:sz="0" w:space="0" w:color="auto"/>
                <w:bottom w:val="none" w:sz="0" w:space="0" w:color="auto"/>
                <w:right w:val="none" w:sz="0" w:space="0" w:color="auto"/>
              </w:divBdr>
            </w:div>
          </w:divsChild>
        </w:div>
        <w:div w:id="400179657">
          <w:marLeft w:val="0"/>
          <w:marRight w:val="0"/>
          <w:marTop w:val="0"/>
          <w:marBottom w:val="0"/>
          <w:divBdr>
            <w:top w:val="none" w:sz="0" w:space="0" w:color="auto"/>
            <w:left w:val="none" w:sz="0" w:space="0" w:color="auto"/>
            <w:bottom w:val="none" w:sz="0" w:space="0" w:color="auto"/>
            <w:right w:val="none" w:sz="0" w:space="0" w:color="auto"/>
          </w:divBdr>
          <w:divsChild>
            <w:div w:id="1815440162">
              <w:marLeft w:val="0"/>
              <w:marRight w:val="0"/>
              <w:marTop w:val="0"/>
              <w:marBottom w:val="0"/>
              <w:divBdr>
                <w:top w:val="none" w:sz="0" w:space="0" w:color="auto"/>
                <w:left w:val="none" w:sz="0" w:space="0" w:color="auto"/>
                <w:bottom w:val="none" w:sz="0" w:space="0" w:color="auto"/>
                <w:right w:val="none" w:sz="0" w:space="0" w:color="auto"/>
              </w:divBdr>
            </w:div>
            <w:div w:id="332294298">
              <w:marLeft w:val="0"/>
              <w:marRight w:val="0"/>
              <w:marTop w:val="0"/>
              <w:marBottom w:val="0"/>
              <w:divBdr>
                <w:top w:val="none" w:sz="0" w:space="0" w:color="auto"/>
                <w:left w:val="none" w:sz="0" w:space="0" w:color="auto"/>
                <w:bottom w:val="none" w:sz="0" w:space="0" w:color="auto"/>
                <w:right w:val="none" w:sz="0" w:space="0" w:color="auto"/>
              </w:divBdr>
            </w:div>
            <w:div w:id="2082408306">
              <w:marLeft w:val="0"/>
              <w:marRight w:val="0"/>
              <w:marTop w:val="0"/>
              <w:marBottom w:val="0"/>
              <w:divBdr>
                <w:top w:val="none" w:sz="0" w:space="0" w:color="auto"/>
                <w:left w:val="none" w:sz="0" w:space="0" w:color="auto"/>
                <w:bottom w:val="none" w:sz="0" w:space="0" w:color="auto"/>
                <w:right w:val="none" w:sz="0" w:space="0" w:color="auto"/>
              </w:divBdr>
            </w:div>
          </w:divsChild>
        </w:div>
        <w:div w:id="1652637916">
          <w:marLeft w:val="0"/>
          <w:marRight w:val="0"/>
          <w:marTop w:val="0"/>
          <w:marBottom w:val="0"/>
          <w:divBdr>
            <w:top w:val="none" w:sz="0" w:space="0" w:color="auto"/>
            <w:left w:val="none" w:sz="0" w:space="0" w:color="auto"/>
            <w:bottom w:val="none" w:sz="0" w:space="0" w:color="auto"/>
            <w:right w:val="none" w:sz="0" w:space="0" w:color="auto"/>
          </w:divBdr>
        </w:div>
        <w:div w:id="1490171515">
          <w:marLeft w:val="0"/>
          <w:marRight w:val="0"/>
          <w:marTop w:val="0"/>
          <w:marBottom w:val="0"/>
          <w:divBdr>
            <w:top w:val="none" w:sz="0" w:space="0" w:color="auto"/>
            <w:left w:val="none" w:sz="0" w:space="0" w:color="auto"/>
            <w:bottom w:val="none" w:sz="0" w:space="0" w:color="auto"/>
            <w:right w:val="none" w:sz="0" w:space="0" w:color="auto"/>
          </w:divBdr>
        </w:div>
        <w:div w:id="2145586419">
          <w:marLeft w:val="0"/>
          <w:marRight w:val="0"/>
          <w:marTop w:val="0"/>
          <w:marBottom w:val="0"/>
          <w:divBdr>
            <w:top w:val="none" w:sz="0" w:space="0" w:color="auto"/>
            <w:left w:val="none" w:sz="0" w:space="0" w:color="auto"/>
            <w:bottom w:val="none" w:sz="0" w:space="0" w:color="auto"/>
            <w:right w:val="none" w:sz="0" w:space="0" w:color="auto"/>
          </w:divBdr>
          <w:divsChild>
            <w:div w:id="413670853">
              <w:marLeft w:val="0"/>
              <w:marRight w:val="0"/>
              <w:marTop w:val="0"/>
              <w:marBottom w:val="0"/>
              <w:divBdr>
                <w:top w:val="none" w:sz="0" w:space="0" w:color="auto"/>
                <w:left w:val="none" w:sz="0" w:space="0" w:color="auto"/>
                <w:bottom w:val="none" w:sz="0" w:space="0" w:color="auto"/>
                <w:right w:val="none" w:sz="0" w:space="0" w:color="auto"/>
              </w:divBdr>
            </w:div>
            <w:div w:id="774832450">
              <w:marLeft w:val="0"/>
              <w:marRight w:val="0"/>
              <w:marTop w:val="0"/>
              <w:marBottom w:val="0"/>
              <w:divBdr>
                <w:top w:val="none" w:sz="0" w:space="0" w:color="auto"/>
                <w:left w:val="none" w:sz="0" w:space="0" w:color="auto"/>
                <w:bottom w:val="none" w:sz="0" w:space="0" w:color="auto"/>
                <w:right w:val="none" w:sz="0" w:space="0" w:color="auto"/>
              </w:divBdr>
            </w:div>
            <w:div w:id="1224561813">
              <w:marLeft w:val="0"/>
              <w:marRight w:val="0"/>
              <w:marTop w:val="0"/>
              <w:marBottom w:val="0"/>
              <w:divBdr>
                <w:top w:val="none" w:sz="0" w:space="0" w:color="auto"/>
                <w:left w:val="none" w:sz="0" w:space="0" w:color="auto"/>
                <w:bottom w:val="none" w:sz="0" w:space="0" w:color="auto"/>
                <w:right w:val="none" w:sz="0" w:space="0" w:color="auto"/>
              </w:divBdr>
            </w:div>
          </w:divsChild>
        </w:div>
        <w:div w:id="1134981953">
          <w:marLeft w:val="0"/>
          <w:marRight w:val="0"/>
          <w:marTop w:val="0"/>
          <w:marBottom w:val="0"/>
          <w:divBdr>
            <w:top w:val="none" w:sz="0" w:space="0" w:color="auto"/>
            <w:left w:val="none" w:sz="0" w:space="0" w:color="auto"/>
            <w:bottom w:val="none" w:sz="0" w:space="0" w:color="auto"/>
            <w:right w:val="none" w:sz="0" w:space="0" w:color="auto"/>
          </w:divBdr>
        </w:div>
        <w:div w:id="682315739">
          <w:marLeft w:val="0"/>
          <w:marRight w:val="0"/>
          <w:marTop w:val="0"/>
          <w:marBottom w:val="0"/>
          <w:divBdr>
            <w:top w:val="none" w:sz="0" w:space="0" w:color="auto"/>
            <w:left w:val="none" w:sz="0" w:space="0" w:color="auto"/>
            <w:bottom w:val="none" w:sz="0" w:space="0" w:color="auto"/>
            <w:right w:val="none" w:sz="0" w:space="0" w:color="auto"/>
          </w:divBdr>
          <w:divsChild>
            <w:div w:id="849837471">
              <w:marLeft w:val="0"/>
              <w:marRight w:val="0"/>
              <w:marTop w:val="0"/>
              <w:marBottom w:val="0"/>
              <w:divBdr>
                <w:top w:val="none" w:sz="0" w:space="0" w:color="auto"/>
                <w:left w:val="none" w:sz="0" w:space="0" w:color="auto"/>
                <w:bottom w:val="none" w:sz="0" w:space="0" w:color="auto"/>
                <w:right w:val="none" w:sz="0" w:space="0" w:color="auto"/>
              </w:divBdr>
            </w:div>
            <w:div w:id="1669359306">
              <w:marLeft w:val="0"/>
              <w:marRight w:val="0"/>
              <w:marTop w:val="0"/>
              <w:marBottom w:val="0"/>
              <w:divBdr>
                <w:top w:val="none" w:sz="0" w:space="0" w:color="auto"/>
                <w:left w:val="none" w:sz="0" w:space="0" w:color="auto"/>
                <w:bottom w:val="none" w:sz="0" w:space="0" w:color="auto"/>
                <w:right w:val="none" w:sz="0" w:space="0" w:color="auto"/>
              </w:divBdr>
            </w:div>
            <w:div w:id="1749840294">
              <w:marLeft w:val="0"/>
              <w:marRight w:val="0"/>
              <w:marTop w:val="0"/>
              <w:marBottom w:val="0"/>
              <w:divBdr>
                <w:top w:val="none" w:sz="0" w:space="0" w:color="auto"/>
                <w:left w:val="none" w:sz="0" w:space="0" w:color="auto"/>
                <w:bottom w:val="none" w:sz="0" w:space="0" w:color="auto"/>
                <w:right w:val="none" w:sz="0" w:space="0" w:color="auto"/>
              </w:divBdr>
            </w:div>
          </w:divsChild>
        </w:div>
        <w:div w:id="519975247">
          <w:marLeft w:val="0"/>
          <w:marRight w:val="0"/>
          <w:marTop w:val="0"/>
          <w:marBottom w:val="0"/>
          <w:divBdr>
            <w:top w:val="none" w:sz="0" w:space="0" w:color="auto"/>
            <w:left w:val="none" w:sz="0" w:space="0" w:color="auto"/>
            <w:bottom w:val="none" w:sz="0" w:space="0" w:color="auto"/>
            <w:right w:val="none" w:sz="0" w:space="0" w:color="auto"/>
          </w:divBdr>
        </w:div>
        <w:div w:id="2135442884">
          <w:marLeft w:val="0"/>
          <w:marRight w:val="0"/>
          <w:marTop w:val="0"/>
          <w:marBottom w:val="0"/>
          <w:divBdr>
            <w:top w:val="none" w:sz="0" w:space="0" w:color="auto"/>
            <w:left w:val="none" w:sz="0" w:space="0" w:color="auto"/>
            <w:bottom w:val="none" w:sz="0" w:space="0" w:color="auto"/>
            <w:right w:val="none" w:sz="0" w:space="0" w:color="auto"/>
          </w:divBdr>
          <w:divsChild>
            <w:div w:id="1056666635">
              <w:marLeft w:val="0"/>
              <w:marRight w:val="0"/>
              <w:marTop w:val="0"/>
              <w:marBottom w:val="0"/>
              <w:divBdr>
                <w:top w:val="none" w:sz="0" w:space="0" w:color="auto"/>
                <w:left w:val="none" w:sz="0" w:space="0" w:color="auto"/>
                <w:bottom w:val="none" w:sz="0" w:space="0" w:color="auto"/>
                <w:right w:val="none" w:sz="0" w:space="0" w:color="auto"/>
              </w:divBdr>
            </w:div>
            <w:div w:id="1845320779">
              <w:marLeft w:val="0"/>
              <w:marRight w:val="0"/>
              <w:marTop w:val="0"/>
              <w:marBottom w:val="0"/>
              <w:divBdr>
                <w:top w:val="none" w:sz="0" w:space="0" w:color="auto"/>
                <w:left w:val="none" w:sz="0" w:space="0" w:color="auto"/>
                <w:bottom w:val="none" w:sz="0" w:space="0" w:color="auto"/>
                <w:right w:val="none" w:sz="0" w:space="0" w:color="auto"/>
              </w:divBdr>
            </w:div>
            <w:div w:id="1551725823">
              <w:marLeft w:val="0"/>
              <w:marRight w:val="0"/>
              <w:marTop w:val="0"/>
              <w:marBottom w:val="0"/>
              <w:divBdr>
                <w:top w:val="none" w:sz="0" w:space="0" w:color="auto"/>
                <w:left w:val="none" w:sz="0" w:space="0" w:color="auto"/>
                <w:bottom w:val="none" w:sz="0" w:space="0" w:color="auto"/>
                <w:right w:val="none" w:sz="0" w:space="0" w:color="auto"/>
              </w:divBdr>
            </w:div>
          </w:divsChild>
        </w:div>
        <w:div w:id="2046058799">
          <w:marLeft w:val="0"/>
          <w:marRight w:val="0"/>
          <w:marTop w:val="0"/>
          <w:marBottom w:val="0"/>
          <w:divBdr>
            <w:top w:val="none" w:sz="0" w:space="0" w:color="auto"/>
            <w:left w:val="none" w:sz="0" w:space="0" w:color="auto"/>
            <w:bottom w:val="none" w:sz="0" w:space="0" w:color="auto"/>
            <w:right w:val="none" w:sz="0" w:space="0" w:color="auto"/>
          </w:divBdr>
        </w:div>
        <w:div w:id="1410495617">
          <w:marLeft w:val="0"/>
          <w:marRight w:val="0"/>
          <w:marTop w:val="0"/>
          <w:marBottom w:val="0"/>
          <w:divBdr>
            <w:top w:val="none" w:sz="0" w:space="0" w:color="auto"/>
            <w:left w:val="none" w:sz="0" w:space="0" w:color="auto"/>
            <w:bottom w:val="none" w:sz="0" w:space="0" w:color="auto"/>
            <w:right w:val="none" w:sz="0" w:space="0" w:color="auto"/>
          </w:divBdr>
          <w:divsChild>
            <w:div w:id="299463553">
              <w:marLeft w:val="0"/>
              <w:marRight w:val="0"/>
              <w:marTop w:val="0"/>
              <w:marBottom w:val="0"/>
              <w:divBdr>
                <w:top w:val="none" w:sz="0" w:space="0" w:color="auto"/>
                <w:left w:val="none" w:sz="0" w:space="0" w:color="auto"/>
                <w:bottom w:val="none" w:sz="0" w:space="0" w:color="auto"/>
                <w:right w:val="none" w:sz="0" w:space="0" w:color="auto"/>
              </w:divBdr>
              <w:divsChild>
                <w:div w:id="1595163440">
                  <w:marLeft w:val="0"/>
                  <w:marRight w:val="0"/>
                  <w:marTop w:val="0"/>
                  <w:marBottom w:val="0"/>
                  <w:divBdr>
                    <w:top w:val="none" w:sz="0" w:space="0" w:color="auto"/>
                    <w:left w:val="none" w:sz="0" w:space="0" w:color="auto"/>
                    <w:bottom w:val="none" w:sz="0" w:space="0" w:color="auto"/>
                    <w:right w:val="none" w:sz="0" w:space="0" w:color="auto"/>
                  </w:divBdr>
                </w:div>
              </w:divsChild>
            </w:div>
            <w:div w:id="754128989">
              <w:marLeft w:val="0"/>
              <w:marRight w:val="0"/>
              <w:marTop w:val="0"/>
              <w:marBottom w:val="0"/>
              <w:divBdr>
                <w:top w:val="none" w:sz="0" w:space="0" w:color="auto"/>
                <w:left w:val="none" w:sz="0" w:space="0" w:color="auto"/>
                <w:bottom w:val="none" w:sz="0" w:space="0" w:color="auto"/>
                <w:right w:val="none" w:sz="0" w:space="0" w:color="auto"/>
              </w:divBdr>
              <w:divsChild>
                <w:div w:id="1384675701">
                  <w:marLeft w:val="0"/>
                  <w:marRight w:val="0"/>
                  <w:marTop w:val="0"/>
                  <w:marBottom w:val="0"/>
                  <w:divBdr>
                    <w:top w:val="none" w:sz="0" w:space="0" w:color="auto"/>
                    <w:left w:val="none" w:sz="0" w:space="0" w:color="auto"/>
                    <w:bottom w:val="none" w:sz="0" w:space="0" w:color="auto"/>
                    <w:right w:val="none" w:sz="0" w:space="0" w:color="auto"/>
                  </w:divBdr>
                </w:div>
              </w:divsChild>
            </w:div>
            <w:div w:id="490876714">
              <w:marLeft w:val="0"/>
              <w:marRight w:val="0"/>
              <w:marTop w:val="0"/>
              <w:marBottom w:val="0"/>
              <w:divBdr>
                <w:top w:val="none" w:sz="0" w:space="0" w:color="auto"/>
                <w:left w:val="none" w:sz="0" w:space="0" w:color="auto"/>
                <w:bottom w:val="none" w:sz="0" w:space="0" w:color="auto"/>
                <w:right w:val="none" w:sz="0" w:space="0" w:color="auto"/>
              </w:divBdr>
              <w:divsChild>
                <w:div w:id="658310025">
                  <w:marLeft w:val="0"/>
                  <w:marRight w:val="0"/>
                  <w:marTop w:val="0"/>
                  <w:marBottom w:val="0"/>
                  <w:divBdr>
                    <w:top w:val="none" w:sz="0" w:space="0" w:color="auto"/>
                    <w:left w:val="none" w:sz="0" w:space="0" w:color="auto"/>
                    <w:bottom w:val="none" w:sz="0" w:space="0" w:color="auto"/>
                    <w:right w:val="none" w:sz="0" w:space="0" w:color="auto"/>
                  </w:divBdr>
                </w:div>
              </w:divsChild>
            </w:div>
            <w:div w:id="1845238060">
              <w:marLeft w:val="0"/>
              <w:marRight w:val="0"/>
              <w:marTop w:val="0"/>
              <w:marBottom w:val="0"/>
              <w:divBdr>
                <w:top w:val="none" w:sz="0" w:space="0" w:color="auto"/>
                <w:left w:val="none" w:sz="0" w:space="0" w:color="auto"/>
                <w:bottom w:val="none" w:sz="0" w:space="0" w:color="auto"/>
                <w:right w:val="none" w:sz="0" w:space="0" w:color="auto"/>
              </w:divBdr>
            </w:div>
            <w:div w:id="642154024">
              <w:marLeft w:val="0"/>
              <w:marRight w:val="0"/>
              <w:marTop w:val="0"/>
              <w:marBottom w:val="0"/>
              <w:divBdr>
                <w:top w:val="none" w:sz="0" w:space="0" w:color="auto"/>
                <w:left w:val="none" w:sz="0" w:space="0" w:color="auto"/>
                <w:bottom w:val="none" w:sz="0" w:space="0" w:color="auto"/>
                <w:right w:val="none" w:sz="0" w:space="0" w:color="auto"/>
              </w:divBdr>
              <w:divsChild>
                <w:div w:id="1136295132">
                  <w:marLeft w:val="0"/>
                  <w:marRight w:val="0"/>
                  <w:marTop w:val="0"/>
                  <w:marBottom w:val="0"/>
                  <w:divBdr>
                    <w:top w:val="none" w:sz="0" w:space="0" w:color="auto"/>
                    <w:left w:val="none" w:sz="0" w:space="0" w:color="auto"/>
                    <w:bottom w:val="none" w:sz="0" w:space="0" w:color="auto"/>
                    <w:right w:val="none" w:sz="0" w:space="0" w:color="auto"/>
                  </w:divBdr>
                </w:div>
              </w:divsChild>
            </w:div>
            <w:div w:id="550769108">
              <w:marLeft w:val="0"/>
              <w:marRight w:val="0"/>
              <w:marTop w:val="0"/>
              <w:marBottom w:val="0"/>
              <w:divBdr>
                <w:top w:val="none" w:sz="0" w:space="0" w:color="auto"/>
                <w:left w:val="none" w:sz="0" w:space="0" w:color="auto"/>
                <w:bottom w:val="none" w:sz="0" w:space="0" w:color="auto"/>
                <w:right w:val="none" w:sz="0" w:space="0" w:color="auto"/>
              </w:divBdr>
              <w:divsChild>
                <w:div w:id="1708289423">
                  <w:marLeft w:val="0"/>
                  <w:marRight w:val="0"/>
                  <w:marTop w:val="0"/>
                  <w:marBottom w:val="0"/>
                  <w:divBdr>
                    <w:top w:val="none" w:sz="0" w:space="0" w:color="auto"/>
                    <w:left w:val="none" w:sz="0" w:space="0" w:color="auto"/>
                    <w:bottom w:val="none" w:sz="0" w:space="0" w:color="auto"/>
                    <w:right w:val="none" w:sz="0" w:space="0" w:color="auto"/>
                  </w:divBdr>
                </w:div>
              </w:divsChild>
            </w:div>
            <w:div w:id="1186287097">
              <w:marLeft w:val="0"/>
              <w:marRight w:val="0"/>
              <w:marTop w:val="0"/>
              <w:marBottom w:val="0"/>
              <w:divBdr>
                <w:top w:val="none" w:sz="0" w:space="0" w:color="auto"/>
                <w:left w:val="none" w:sz="0" w:space="0" w:color="auto"/>
                <w:bottom w:val="none" w:sz="0" w:space="0" w:color="auto"/>
                <w:right w:val="none" w:sz="0" w:space="0" w:color="auto"/>
              </w:divBdr>
              <w:divsChild>
                <w:div w:id="50547235">
                  <w:marLeft w:val="0"/>
                  <w:marRight w:val="0"/>
                  <w:marTop w:val="0"/>
                  <w:marBottom w:val="0"/>
                  <w:divBdr>
                    <w:top w:val="none" w:sz="0" w:space="0" w:color="auto"/>
                    <w:left w:val="none" w:sz="0" w:space="0" w:color="auto"/>
                    <w:bottom w:val="none" w:sz="0" w:space="0" w:color="auto"/>
                    <w:right w:val="none" w:sz="0" w:space="0" w:color="auto"/>
                  </w:divBdr>
                </w:div>
              </w:divsChild>
            </w:div>
            <w:div w:id="867448179">
              <w:marLeft w:val="0"/>
              <w:marRight w:val="0"/>
              <w:marTop w:val="0"/>
              <w:marBottom w:val="0"/>
              <w:divBdr>
                <w:top w:val="none" w:sz="0" w:space="0" w:color="auto"/>
                <w:left w:val="none" w:sz="0" w:space="0" w:color="auto"/>
                <w:bottom w:val="none" w:sz="0" w:space="0" w:color="auto"/>
                <w:right w:val="none" w:sz="0" w:space="0" w:color="auto"/>
              </w:divBdr>
              <w:divsChild>
                <w:div w:id="1617132123">
                  <w:marLeft w:val="0"/>
                  <w:marRight w:val="0"/>
                  <w:marTop w:val="0"/>
                  <w:marBottom w:val="0"/>
                  <w:divBdr>
                    <w:top w:val="none" w:sz="0" w:space="0" w:color="auto"/>
                    <w:left w:val="none" w:sz="0" w:space="0" w:color="auto"/>
                    <w:bottom w:val="none" w:sz="0" w:space="0" w:color="auto"/>
                    <w:right w:val="none" w:sz="0" w:space="0" w:color="auto"/>
                  </w:divBdr>
                </w:div>
              </w:divsChild>
            </w:div>
            <w:div w:id="1409813959">
              <w:marLeft w:val="0"/>
              <w:marRight w:val="0"/>
              <w:marTop w:val="0"/>
              <w:marBottom w:val="0"/>
              <w:divBdr>
                <w:top w:val="none" w:sz="0" w:space="0" w:color="auto"/>
                <w:left w:val="none" w:sz="0" w:space="0" w:color="auto"/>
                <w:bottom w:val="none" w:sz="0" w:space="0" w:color="auto"/>
                <w:right w:val="none" w:sz="0" w:space="0" w:color="auto"/>
              </w:divBdr>
              <w:divsChild>
                <w:div w:id="511535117">
                  <w:marLeft w:val="0"/>
                  <w:marRight w:val="0"/>
                  <w:marTop w:val="0"/>
                  <w:marBottom w:val="0"/>
                  <w:divBdr>
                    <w:top w:val="none" w:sz="0" w:space="0" w:color="auto"/>
                    <w:left w:val="none" w:sz="0" w:space="0" w:color="auto"/>
                    <w:bottom w:val="none" w:sz="0" w:space="0" w:color="auto"/>
                    <w:right w:val="none" w:sz="0" w:space="0" w:color="auto"/>
                  </w:divBdr>
                </w:div>
              </w:divsChild>
            </w:div>
            <w:div w:id="1074619379">
              <w:marLeft w:val="0"/>
              <w:marRight w:val="0"/>
              <w:marTop w:val="0"/>
              <w:marBottom w:val="0"/>
              <w:divBdr>
                <w:top w:val="none" w:sz="0" w:space="0" w:color="auto"/>
                <w:left w:val="none" w:sz="0" w:space="0" w:color="auto"/>
                <w:bottom w:val="none" w:sz="0" w:space="0" w:color="auto"/>
                <w:right w:val="none" w:sz="0" w:space="0" w:color="auto"/>
              </w:divBdr>
              <w:divsChild>
                <w:div w:id="379744332">
                  <w:marLeft w:val="0"/>
                  <w:marRight w:val="0"/>
                  <w:marTop w:val="0"/>
                  <w:marBottom w:val="0"/>
                  <w:divBdr>
                    <w:top w:val="none" w:sz="0" w:space="0" w:color="auto"/>
                    <w:left w:val="none" w:sz="0" w:space="0" w:color="auto"/>
                    <w:bottom w:val="none" w:sz="0" w:space="0" w:color="auto"/>
                    <w:right w:val="none" w:sz="0" w:space="0" w:color="auto"/>
                  </w:divBdr>
                </w:div>
              </w:divsChild>
            </w:div>
            <w:div w:id="1912081180">
              <w:marLeft w:val="0"/>
              <w:marRight w:val="0"/>
              <w:marTop w:val="0"/>
              <w:marBottom w:val="0"/>
              <w:divBdr>
                <w:top w:val="none" w:sz="0" w:space="0" w:color="auto"/>
                <w:left w:val="none" w:sz="0" w:space="0" w:color="auto"/>
                <w:bottom w:val="none" w:sz="0" w:space="0" w:color="auto"/>
                <w:right w:val="none" w:sz="0" w:space="0" w:color="auto"/>
              </w:divBdr>
              <w:divsChild>
                <w:div w:id="1995067958">
                  <w:marLeft w:val="0"/>
                  <w:marRight w:val="0"/>
                  <w:marTop w:val="0"/>
                  <w:marBottom w:val="0"/>
                  <w:divBdr>
                    <w:top w:val="none" w:sz="0" w:space="0" w:color="auto"/>
                    <w:left w:val="none" w:sz="0" w:space="0" w:color="auto"/>
                    <w:bottom w:val="none" w:sz="0" w:space="0" w:color="auto"/>
                    <w:right w:val="none" w:sz="0" w:space="0" w:color="auto"/>
                  </w:divBdr>
                </w:div>
              </w:divsChild>
            </w:div>
            <w:div w:id="1229536625">
              <w:marLeft w:val="0"/>
              <w:marRight w:val="0"/>
              <w:marTop w:val="0"/>
              <w:marBottom w:val="0"/>
              <w:divBdr>
                <w:top w:val="none" w:sz="0" w:space="0" w:color="auto"/>
                <w:left w:val="none" w:sz="0" w:space="0" w:color="auto"/>
                <w:bottom w:val="none" w:sz="0" w:space="0" w:color="auto"/>
                <w:right w:val="none" w:sz="0" w:space="0" w:color="auto"/>
              </w:divBdr>
              <w:divsChild>
                <w:div w:id="829059349">
                  <w:marLeft w:val="0"/>
                  <w:marRight w:val="0"/>
                  <w:marTop w:val="0"/>
                  <w:marBottom w:val="0"/>
                  <w:divBdr>
                    <w:top w:val="none" w:sz="0" w:space="0" w:color="auto"/>
                    <w:left w:val="none" w:sz="0" w:space="0" w:color="auto"/>
                    <w:bottom w:val="none" w:sz="0" w:space="0" w:color="auto"/>
                    <w:right w:val="none" w:sz="0" w:space="0" w:color="auto"/>
                  </w:divBdr>
                </w:div>
              </w:divsChild>
            </w:div>
            <w:div w:id="29916235">
              <w:marLeft w:val="0"/>
              <w:marRight w:val="0"/>
              <w:marTop w:val="0"/>
              <w:marBottom w:val="0"/>
              <w:divBdr>
                <w:top w:val="none" w:sz="0" w:space="0" w:color="auto"/>
                <w:left w:val="none" w:sz="0" w:space="0" w:color="auto"/>
                <w:bottom w:val="none" w:sz="0" w:space="0" w:color="auto"/>
                <w:right w:val="none" w:sz="0" w:space="0" w:color="auto"/>
              </w:divBdr>
              <w:divsChild>
                <w:div w:id="592933192">
                  <w:marLeft w:val="0"/>
                  <w:marRight w:val="0"/>
                  <w:marTop w:val="0"/>
                  <w:marBottom w:val="0"/>
                  <w:divBdr>
                    <w:top w:val="none" w:sz="0" w:space="0" w:color="auto"/>
                    <w:left w:val="none" w:sz="0" w:space="0" w:color="auto"/>
                    <w:bottom w:val="none" w:sz="0" w:space="0" w:color="auto"/>
                    <w:right w:val="none" w:sz="0" w:space="0" w:color="auto"/>
                  </w:divBdr>
                </w:div>
              </w:divsChild>
            </w:div>
            <w:div w:id="1451438549">
              <w:marLeft w:val="0"/>
              <w:marRight w:val="0"/>
              <w:marTop w:val="0"/>
              <w:marBottom w:val="0"/>
              <w:divBdr>
                <w:top w:val="none" w:sz="0" w:space="0" w:color="auto"/>
                <w:left w:val="none" w:sz="0" w:space="0" w:color="auto"/>
                <w:bottom w:val="none" w:sz="0" w:space="0" w:color="auto"/>
                <w:right w:val="none" w:sz="0" w:space="0" w:color="auto"/>
              </w:divBdr>
              <w:divsChild>
                <w:div w:id="2116317738">
                  <w:marLeft w:val="0"/>
                  <w:marRight w:val="0"/>
                  <w:marTop w:val="0"/>
                  <w:marBottom w:val="0"/>
                  <w:divBdr>
                    <w:top w:val="none" w:sz="0" w:space="0" w:color="auto"/>
                    <w:left w:val="none" w:sz="0" w:space="0" w:color="auto"/>
                    <w:bottom w:val="none" w:sz="0" w:space="0" w:color="auto"/>
                    <w:right w:val="none" w:sz="0" w:space="0" w:color="auto"/>
                  </w:divBdr>
                </w:div>
              </w:divsChild>
            </w:div>
            <w:div w:id="1844709667">
              <w:marLeft w:val="0"/>
              <w:marRight w:val="0"/>
              <w:marTop w:val="0"/>
              <w:marBottom w:val="0"/>
              <w:divBdr>
                <w:top w:val="none" w:sz="0" w:space="0" w:color="auto"/>
                <w:left w:val="none" w:sz="0" w:space="0" w:color="auto"/>
                <w:bottom w:val="none" w:sz="0" w:space="0" w:color="auto"/>
                <w:right w:val="none" w:sz="0" w:space="0" w:color="auto"/>
              </w:divBdr>
              <w:divsChild>
                <w:div w:id="1399326920">
                  <w:marLeft w:val="0"/>
                  <w:marRight w:val="0"/>
                  <w:marTop w:val="0"/>
                  <w:marBottom w:val="0"/>
                  <w:divBdr>
                    <w:top w:val="none" w:sz="0" w:space="0" w:color="auto"/>
                    <w:left w:val="none" w:sz="0" w:space="0" w:color="auto"/>
                    <w:bottom w:val="none" w:sz="0" w:space="0" w:color="auto"/>
                    <w:right w:val="none" w:sz="0" w:space="0" w:color="auto"/>
                  </w:divBdr>
                </w:div>
              </w:divsChild>
            </w:div>
            <w:div w:id="1501844441">
              <w:marLeft w:val="0"/>
              <w:marRight w:val="0"/>
              <w:marTop w:val="0"/>
              <w:marBottom w:val="0"/>
              <w:divBdr>
                <w:top w:val="none" w:sz="0" w:space="0" w:color="auto"/>
                <w:left w:val="none" w:sz="0" w:space="0" w:color="auto"/>
                <w:bottom w:val="none" w:sz="0" w:space="0" w:color="auto"/>
                <w:right w:val="none" w:sz="0" w:space="0" w:color="auto"/>
              </w:divBdr>
              <w:divsChild>
                <w:div w:id="122310974">
                  <w:marLeft w:val="0"/>
                  <w:marRight w:val="0"/>
                  <w:marTop w:val="0"/>
                  <w:marBottom w:val="0"/>
                  <w:divBdr>
                    <w:top w:val="none" w:sz="0" w:space="0" w:color="auto"/>
                    <w:left w:val="none" w:sz="0" w:space="0" w:color="auto"/>
                    <w:bottom w:val="none" w:sz="0" w:space="0" w:color="auto"/>
                    <w:right w:val="none" w:sz="0" w:space="0" w:color="auto"/>
                  </w:divBdr>
                </w:div>
              </w:divsChild>
            </w:div>
            <w:div w:id="1442645979">
              <w:marLeft w:val="0"/>
              <w:marRight w:val="0"/>
              <w:marTop w:val="0"/>
              <w:marBottom w:val="0"/>
              <w:divBdr>
                <w:top w:val="none" w:sz="0" w:space="0" w:color="auto"/>
                <w:left w:val="none" w:sz="0" w:space="0" w:color="auto"/>
                <w:bottom w:val="none" w:sz="0" w:space="0" w:color="auto"/>
                <w:right w:val="none" w:sz="0" w:space="0" w:color="auto"/>
              </w:divBdr>
              <w:divsChild>
                <w:div w:id="1360662371">
                  <w:marLeft w:val="0"/>
                  <w:marRight w:val="0"/>
                  <w:marTop w:val="0"/>
                  <w:marBottom w:val="0"/>
                  <w:divBdr>
                    <w:top w:val="none" w:sz="0" w:space="0" w:color="auto"/>
                    <w:left w:val="none" w:sz="0" w:space="0" w:color="auto"/>
                    <w:bottom w:val="none" w:sz="0" w:space="0" w:color="auto"/>
                    <w:right w:val="none" w:sz="0" w:space="0" w:color="auto"/>
                  </w:divBdr>
                </w:div>
              </w:divsChild>
            </w:div>
            <w:div w:id="1598828872">
              <w:marLeft w:val="0"/>
              <w:marRight w:val="0"/>
              <w:marTop w:val="0"/>
              <w:marBottom w:val="0"/>
              <w:divBdr>
                <w:top w:val="none" w:sz="0" w:space="0" w:color="auto"/>
                <w:left w:val="none" w:sz="0" w:space="0" w:color="auto"/>
                <w:bottom w:val="none" w:sz="0" w:space="0" w:color="auto"/>
                <w:right w:val="none" w:sz="0" w:space="0" w:color="auto"/>
              </w:divBdr>
              <w:divsChild>
                <w:div w:id="1773159071">
                  <w:marLeft w:val="0"/>
                  <w:marRight w:val="0"/>
                  <w:marTop w:val="0"/>
                  <w:marBottom w:val="0"/>
                  <w:divBdr>
                    <w:top w:val="none" w:sz="0" w:space="0" w:color="auto"/>
                    <w:left w:val="none" w:sz="0" w:space="0" w:color="auto"/>
                    <w:bottom w:val="none" w:sz="0" w:space="0" w:color="auto"/>
                    <w:right w:val="none" w:sz="0" w:space="0" w:color="auto"/>
                  </w:divBdr>
                </w:div>
              </w:divsChild>
            </w:div>
            <w:div w:id="1418593965">
              <w:marLeft w:val="0"/>
              <w:marRight w:val="0"/>
              <w:marTop w:val="0"/>
              <w:marBottom w:val="0"/>
              <w:divBdr>
                <w:top w:val="none" w:sz="0" w:space="0" w:color="auto"/>
                <w:left w:val="none" w:sz="0" w:space="0" w:color="auto"/>
                <w:bottom w:val="none" w:sz="0" w:space="0" w:color="auto"/>
                <w:right w:val="none" w:sz="0" w:space="0" w:color="auto"/>
              </w:divBdr>
              <w:divsChild>
                <w:div w:id="839078042">
                  <w:marLeft w:val="0"/>
                  <w:marRight w:val="0"/>
                  <w:marTop w:val="0"/>
                  <w:marBottom w:val="0"/>
                  <w:divBdr>
                    <w:top w:val="none" w:sz="0" w:space="0" w:color="auto"/>
                    <w:left w:val="none" w:sz="0" w:space="0" w:color="auto"/>
                    <w:bottom w:val="none" w:sz="0" w:space="0" w:color="auto"/>
                    <w:right w:val="none" w:sz="0" w:space="0" w:color="auto"/>
                  </w:divBdr>
                </w:div>
              </w:divsChild>
            </w:div>
            <w:div w:id="1301614661">
              <w:marLeft w:val="0"/>
              <w:marRight w:val="0"/>
              <w:marTop w:val="0"/>
              <w:marBottom w:val="0"/>
              <w:divBdr>
                <w:top w:val="none" w:sz="0" w:space="0" w:color="auto"/>
                <w:left w:val="none" w:sz="0" w:space="0" w:color="auto"/>
                <w:bottom w:val="none" w:sz="0" w:space="0" w:color="auto"/>
                <w:right w:val="none" w:sz="0" w:space="0" w:color="auto"/>
              </w:divBdr>
              <w:divsChild>
                <w:div w:id="841941418">
                  <w:marLeft w:val="0"/>
                  <w:marRight w:val="0"/>
                  <w:marTop w:val="0"/>
                  <w:marBottom w:val="0"/>
                  <w:divBdr>
                    <w:top w:val="none" w:sz="0" w:space="0" w:color="auto"/>
                    <w:left w:val="none" w:sz="0" w:space="0" w:color="auto"/>
                    <w:bottom w:val="none" w:sz="0" w:space="0" w:color="auto"/>
                    <w:right w:val="none" w:sz="0" w:space="0" w:color="auto"/>
                  </w:divBdr>
                </w:div>
              </w:divsChild>
            </w:div>
            <w:div w:id="1886288666">
              <w:marLeft w:val="0"/>
              <w:marRight w:val="0"/>
              <w:marTop w:val="0"/>
              <w:marBottom w:val="0"/>
              <w:divBdr>
                <w:top w:val="none" w:sz="0" w:space="0" w:color="auto"/>
                <w:left w:val="none" w:sz="0" w:space="0" w:color="auto"/>
                <w:bottom w:val="none" w:sz="0" w:space="0" w:color="auto"/>
                <w:right w:val="none" w:sz="0" w:space="0" w:color="auto"/>
              </w:divBdr>
              <w:divsChild>
                <w:div w:id="909580963">
                  <w:marLeft w:val="0"/>
                  <w:marRight w:val="0"/>
                  <w:marTop w:val="0"/>
                  <w:marBottom w:val="0"/>
                  <w:divBdr>
                    <w:top w:val="none" w:sz="0" w:space="0" w:color="auto"/>
                    <w:left w:val="none" w:sz="0" w:space="0" w:color="auto"/>
                    <w:bottom w:val="none" w:sz="0" w:space="0" w:color="auto"/>
                    <w:right w:val="none" w:sz="0" w:space="0" w:color="auto"/>
                  </w:divBdr>
                </w:div>
              </w:divsChild>
            </w:div>
            <w:div w:id="558591732">
              <w:marLeft w:val="0"/>
              <w:marRight w:val="0"/>
              <w:marTop w:val="0"/>
              <w:marBottom w:val="0"/>
              <w:divBdr>
                <w:top w:val="none" w:sz="0" w:space="0" w:color="auto"/>
                <w:left w:val="none" w:sz="0" w:space="0" w:color="auto"/>
                <w:bottom w:val="none" w:sz="0" w:space="0" w:color="auto"/>
                <w:right w:val="none" w:sz="0" w:space="0" w:color="auto"/>
              </w:divBdr>
              <w:divsChild>
                <w:div w:id="1247611358">
                  <w:marLeft w:val="0"/>
                  <w:marRight w:val="0"/>
                  <w:marTop w:val="0"/>
                  <w:marBottom w:val="0"/>
                  <w:divBdr>
                    <w:top w:val="none" w:sz="0" w:space="0" w:color="auto"/>
                    <w:left w:val="none" w:sz="0" w:space="0" w:color="auto"/>
                    <w:bottom w:val="none" w:sz="0" w:space="0" w:color="auto"/>
                    <w:right w:val="none" w:sz="0" w:space="0" w:color="auto"/>
                  </w:divBdr>
                </w:div>
              </w:divsChild>
            </w:div>
            <w:div w:id="305666477">
              <w:marLeft w:val="0"/>
              <w:marRight w:val="0"/>
              <w:marTop w:val="0"/>
              <w:marBottom w:val="0"/>
              <w:divBdr>
                <w:top w:val="none" w:sz="0" w:space="0" w:color="auto"/>
                <w:left w:val="none" w:sz="0" w:space="0" w:color="auto"/>
                <w:bottom w:val="none" w:sz="0" w:space="0" w:color="auto"/>
                <w:right w:val="none" w:sz="0" w:space="0" w:color="auto"/>
              </w:divBdr>
              <w:divsChild>
                <w:div w:id="984436648">
                  <w:marLeft w:val="0"/>
                  <w:marRight w:val="0"/>
                  <w:marTop w:val="0"/>
                  <w:marBottom w:val="0"/>
                  <w:divBdr>
                    <w:top w:val="none" w:sz="0" w:space="0" w:color="auto"/>
                    <w:left w:val="none" w:sz="0" w:space="0" w:color="auto"/>
                    <w:bottom w:val="none" w:sz="0" w:space="0" w:color="auto"/>
                    <w:right w:val="none" w:sz="0" w:space="0" w:color="auto"/>
                  </w:divBdr>
                </w:div>
              </w:divsChild>
            </w:div>
            <w:div w:id="1767730953">
              <w:marLeft w:val="0"/>
              <w:marRight w:val="0"/>
              <w:marTop w:val="0"/>
              <w:marBottom w:val="0"/>
              <w:divBdr>
                <w:top w:val="none" w:sz="0" w:space="0" w:color="auto"/>
                <w:left w:val="none" w:sz="0" w:space="0" w:color="auto"/>
                <w:bottom w:val="none" w:sz="0" w:space="0" w:color="auto"/>
                <w:right w:val="none" w:sz="0" w:space="0" w:color="auto"/>
              </w:divBdr>
              <w:divsChild>
                <w:div w:id="121310315">
                  <w:marLeft w:val="0"/>
                  <w:marRight w:val="0"/>
                  <w:marTop w:val="0"/>
                  <w:marBottom w:val="0"/>
                  <w:divBdr>
                    <w:top w:val="none" w:sz="0" w:space="0" w:color="auto"/>
                    <w:left w:val="none" w:sz="0" w:space="0" w:color="auto"/>
                    <w:bottom w:val="none" w:sz="0" w:space="0" w:color="auto"/>
                    <w:right w:val="none" w:sz="0" w:space="0" w:color="auto"/>
                  </w:divBdr>
                </w:div>
              </w:divsChild>
            </w:div>
            <w:div w:id="612136167">
              <w:marLeft w:val="0"/>
              <w:marRight w:val="0"/>
              <w:marTop w:val="0"/>
              <w:marBottom w:val="0"/>
              <w:divBdr>
                <w:top w:val="none" w:sz="0" w:space="0" w:color="auto"/>
                <w:left w:val="none" w:sz="0" w:space="0" w:color="auto"/>
                <w:bottom w:val="none" w:sz="0" w:space="0" w:color="auto"/>
                <w:right w:val="none" w:sz="0" w:space="0" w:color="auto"/>
              </w:divBdr>
              <w:divsChild>
                <w:div w:id="1529487153">
                  <w:marLeft w:val="0"/>
                  <w:marRight w:val="0"/>
                  <w:marTop w:val="0"/>
                  <w:marBottom w:val="0"/>
                  <w:divBdr>
                    <w:top w:val="none" w:sz="0" w:space="0" w:color="auto"/>
                    <w:left w:val="none" w:sz="0" w:space="0" w:color="auto"/>
                    <w:bottom w:val="none" w:sz="0" w:space="0" w:color="auto"/>
                    <w:right w:val="none" w:sz="0" w:space="0" w:color="auto"/>
                  </w:divBdr>
                </w:div>
              </w:divsChild>
            </w:div>
            <w:div w:id="1676376006">
              <w:marLeft w:val="0"/>
              <w:marRight w:val="0"/>
              <w:marTop w:val="0"/>
              <w:marBottom w:val="0"/>
              <w:divBdr>
                <w:top w:val="none" w:sz="0" w:space="0" w:color="auto"/>
                <w:left w:val="none" w:sz="0" w:space="0" w:color="auto"/>
                <w:bottom w:val="none" w:sz="0" w:space="0" w:color="auto"/>
                <w:right w:val="none" w:sz="0" w:space="0" w:color="auto"/>
              </w:divBdr>
              <w:divsChild>
                <w:div w:id="2085640334">
                  <w:marLeft w:val="0"/>
                  <w:marRight w:val="0"/>
                  <w:marTop w:val="0"/>
                  <w:marBottom w:val="0"/>
                  <w:divBdr>
                    <w:top w:val="none" w:sz="0" w:space="0" w:color="auto"/>
                    <w:left w:val="none" w:sz="0" w:space="0" w:color="auto"/>
                    <w:bottom w:val="none" w:sz="0" w:space="0" w:color="auto"/>
                    <w:right w:val="none" w:sz="0" w:space="0" w:color="auto"/>
                  </w:divBdr>
                </w:div>
              </w:divsChild>
            </w:div>
            <w:div w:id="502932599">
              <w:marLeft w:val="0"/>
              <w:marRight w:val="0"/>
              <w:marTop w:val="0"/>
              <w:marBottom w:val="0"/>
              <w:divBdr>
                <w:top w:val="none" w:sz="0" w:space="0" w:color="auto"/>
                <w:left w:val="none" w:sz="0" w:space="0" w:color="auto"/>
                <w:bottom w:val="none" w:sz="0" w:space="0" w:color="auto"/>
                <w:right w:val="none" w:sz="0" w:space="0" w:color="auto"/>
              </w:divBdr>
              <w:divsChild>
                <w:div w:id="395279172">
                  <w:marLeft w:val="0"/>
                  <w:marRight w:val="0"/>
                  <w:marTop w:val="0"/>
                  <w:marBottom w:val="0"/>
                  <w:divBdr>
                    <w:top w:val="none" w:sz="0" w:space="0" w:color="auto"/>
                    <w:left w:val="none" w:sz="0" w:space="0" w:color="auto"/>
                    <w:bottom w:val="none" w:sz="0" w:space="0" w:color="auto"/>
                    <w:right w:val="none" w:sz="0" w:space="0" w:color="auto"/>
                  </w:divBdr>
                </w:div>
              </w:divsChild>
            </w:div>
            <w:div w:id="211695332">
              <w:marLeft w:val="0"/>
              <w:marRight w:val="0"/>
              <w:marTop w:val="0"/>
              <w:marBottom w:val="0"/>
              <w:divBdr>
                <w:top w:val="none" w:sz="0" w:space="0" w:color="auto"/>
                <w:left w:val="none" w:sz="0" w:space="0" w:color="auto"/>
                <w:bottom w:val="none" w:sz="0" w:space="0" w:color="auto"/>
                <w:right w:val="none" w:sz="0" w:space="0" w:color="auto"/>
              </w:divBdr>
              <w:divsChild>
                <w:div w:id="2062551595">
                  <w:marLeft w:val="0"/>
                  <w:marRight w:val="0"/>
                  <w:marTop w:val="0"/>
                  <w:marBottom w:val="0"/>
                  <w:divBdr>
                    <w:top w:val="none" w:sz="0" w:space="0" w:color="auto"/>
                    <w:left w:val="none" w:sz="0" w:space="0" w:color="auto"/>
                    <w:bottom w:val="none" w:sz="0" w:space="0" w:color="auto"/>
                    <w:right w:val="none" w:sz="0" w:space="0" w:color="auto"/>
                  </w:divBdr>
                </w:div>
              </w:divsChild>
            </w:div>
            <w:div w:id="1944222756">
              <w:marLeft w:val="0"/>
              <w:marRight w:val="0"/>
              <w:marTop w:val="0"/>
              <w:marBottom w:val="0"/>
              <w:divBdr>
                <w:top w:val="none" w:sz="0" w:space="0" w:color="auto"/>
                <w:left w:val="none" w:sz="0" w:space="0" w:color="auto"/>
                <w:bottom w:val="none" w:sz="0" w:space="0" w:color="auto"/>
                <w:right w:val="none" w:sz="0" w:space="0" w:color="auto"/>
              </w:divBdr>
              <w:divsChild>
                <w:div w:id="1843161579">
                  <w:marLeft w:val="0"/>
                  <w:marRight w:val="0"/>
                  <w:marTop w:val="0"/>
                  <w:marBottom w:val="0"/>
                  <w:divBdr>
                    <w:top w:val="none" w:sz="0" w:space="0" w:color="auto"/>
                    <w:left w:val="none" w:sz="0" w:space="0" w:color="auto"/>
                    <w:bottom w:val="none" w:sz="0" w:space="0" w:color="auto"/>
                    <w:right w:val="none" w:sz="0" w:space="0" w:color="auto"/>
                  </w:divBdr>
                </w:div>
              </w:divsChild>
            </w:div>
            <w:div w:id="1564289606">
              <w:marLeft w:val="0"/>
              <w:marRight w:val="0"/>
              <w:marTop w:val="0"/>
              <w:marBottom w:val="0"/>
              <w:divBdr>
                <w:top w:val="none" w:sz="0" w:space="0" w:color="auto"/>
                <w:left w:val="none" w:sz="0" w:space="0" w:color="auto"/>
                <w:bottom w:val="none" w:sz="0" w:space="0" w:color="auto"/>
                <w:right w:val="none" w:sz="0" w:space="0" w:color="auto"/>
              </w:divBdr>
              <w:divsChild>
                <w:div w:id="310134588">
                  <w:marLeft w:val="0"/>
                  <w:marRight w:val="0"/>
                  <w:marTop w:val="0"/>
                  <w:marBottom w:val="0"/>
                  <w:divBdr>
                    <w:top w:val="none" w:sz="0" w:space="0" w:color="auto"/>
                    <w:left w:val="none" w:sz="0" w:space="0" w:color="auto"/>
                    <w:bottom w:val="none" w:sz="0" w:space="0" w:color="auto"/>
                    <w:right w:val="none" w:sz="0" w:space="0" w:color="auto"/>
                  </w:divBdr>
                </w:div>
              </w:divsChild>
            </w:div>
            <w:div w:id="702024492">
              <w:marLeft w:val="0"/>
              <w:marRight w:val="0"/>
              <w:marTop w:val="0"/>
              <w:marBottom w:val="0"/>
              <w:divBdr>
                <w:top w:val="none" w:sz="0" w:space="0" w:color="auto"/>
                <w:left w:val="none" w:sz="0" w:space="0" w:color="auto"/>
                <w:bottom w:val="none" w:sz="0" w:space="0" w:color="auto"/>
                <w:right w:val="none" w:sz="0" w:space="0" w:color="auto"/>
              </w:divBdr>
              <w:divsChild>
                <w:div w:id="1253778742">
                  <w:marLeft w:val="0"/>
                  <w:marRight w:val="0"/>
                  <w:marTop w:val="0"/>
                  <w:marBottom w:val="0"/>
                  <w:divBdr>
                    <w:top w:val="none" w:sz="0" w:space="0" w:color="auto"/>
                    <w:left w:val="none" w:sz="0" w:space="0" w:color="auto"/>
                    <w:bottom w:val="none" w:sz="0" w:space="0" w:color="auto"/>
                    <w:right w:val="none" w:sz="0" w:space="0" w:color="auto"/>
                  </w:divBdr>
                </w:div>
              </w:divsChild>
            </w:div>
            <w:div w:id="1924562467">
              <w:marLeft w:val="0"/>
              <w:marRight w:val="0"/>
              <w:marTop w:val="0"/>
              <w:marBottom w:val="0"/>
              <w:divBdr>
                <w:top w:val="none" w:sz="0" w:space="0" w:color="auto"/>
                <w:left w:val="none" w:sz="0" w:space="0" w:color="auto"/>
                <w:bottom w:val="none" w:sz="0" w:space="0" w:color="auto"/>
                <w:right w:val="none" w:sz="0" w:space="0" w:color="auto"/>
              </w:divBdr>
              <w:divsChild>
                <w:div w:id="472868110">
                  <w:marLeft w:val="0"/>
                  <w:marRight w:val="0"/>
                  <w:marTop w:val="0"/>
                  <w:marBottom w:val="0"/>
                  <w:divBdr>
                    <w:top w:val="none" w:sz="0" w:space="0" w:color="auto"/>
                    <w:left w:val="none" w:sz="0" w:space="0" w:color="auto"/>
                    <w:bottom w:val="none" w:sz="0" w:space="0" w:color="auto"/>
                    <w:right w:val="none" w:sz="0" w:space="0" w:color="auto"/>
                  </w:divBdr>
                </w:div>
              </w:divsChild>
            </w:div>
            <w:div w:id="937983093">
              <w:marLeft w:val="0"/>
              <w:marRight w:val="0"/>
              <w:marTop w:val="0"/>
              <w:marBottom w:val="0"/>
              <w:divBdr>
                <w:top w:val="none" w:sz="0" w:space="0" w:color="auto"/>
                <w:left w:val="none" w:sz="0" w:space="0" w:color="auto"/>
                <w:bottom w:val="none" w:sz="0" w:space="0" w:color="auto"/>
                <w:right w:val="none" w:sz="0" w:space="0" w:color="auto"/>
              </w:divBdr>
              <w:divsChild>
                <w:div w:id="926114247">
                  <w:marLeft w:val="0"/>
                  <w:marRight w:val="0"/>
                  <w:marTop w:val="0"/>
                  <w:marBottom w:val="0"/>
                  <w:divBdr>
                    <w:top w:val="none" w:sz="0" w:space="0" w:color="auto"/>
                    <w:left w:val="none" w:sz="0" w:space="0" w:color="auto"/>
                    <w:bottom w:val="none" w:sz="0" w:space="0" w:color="auto"/>
                    <w:right w:val="none" w:sz="0" w:space="0" w:color="auto"/>
                  </w:divBdr>
                </w:div>
              </w:divsChild>
            </w:div>
            <w:div w:id="1653366749">
              <w:marLeft w:val="0"/>
              <w:marRight w:val="0"/>
              <w:marTop w:val="0"/>
              <w:marBottom w:val="0"/>
              <w:divBdr>
                <w:top w:val="none" w:sz="0" w:space="0" w:color="auto"/>
                <w:left w:val="none" w:sz="0" w:space="0" w:color="auto"/>
                <w:bottom w:val="none" w:sz="0" w:space="0" w:color="auto"/>
                <w:right w:val="none" w:sz="0" w:space="0" w:color="auto"/>
              </w:divBdr>
              <w:divsChild>
                <w:div w:id="988824356">
                  <w:marLeft w:val="0"/>
                  <w:marRight w:val="0"/>
                  <w:marTop w:val="0"/>
                  <w:marBottom w:val="0"/>
                  <w:divBdr>
                    <w:top w:val="none" w:sz="0" w:space="0" w:color="auto"/>
                    <w:left w:val="none" w:sz="0" w:space="0" w:color="auto"/>
                    <w:bottom w:val="none" w:sz="0" w:space="0" w:color="auto"/>
                    <w:right w:val="none" w:sz="0" w:space="0" w:color="auto"/>
                  </w:divBdr>
                </w:div>
              </w:divsChild>
            </w:div>
            <w:div w:id="911350732">
              <w:marLeft w:val="0"/>
              <w:marRight w:val="0"/>
              <w:marTop w:val="0"/>
              <w:marBottom w:val="0"/>
              <w:divBdr>
                <w:top w:val="none" w:sz="0" w:space="0" w:color="auto"/>
                <w:left w:val="none" w:sz="0" w:space="0" w:color="auto"/>
                <w:bottom w:val="none" w:sz="0" w:space="0" w:color="auto"/>
                <w:right w:val="none" w:sz="0" w:space="0" w:color="auto"/>
              </w:divBdr>
              <w:divsChild>
                <w:div w:id="1331517501">
                  <w:marLeft w:val="0"/>
                  <w:marRight w:val="0"/>
                  <w:marTop w:val="0"/>
                  <w:marBottom w:val="0"/>
                  <w:divBdr>
                    <w:top w:val="none" w:sz="0" w:space="0" w:color="auto"/>
                    <w:left w:val="none" w:sz="0" w:space="0" w:color="auto"/>
                    <w:bottom w:val="none" w:sz="0" w:space="0" w:color="auto"/>
                    <w:right w:val="none" w:sz="0" w:space="0" w:color="auto"/>
                  </w:divBdr>
                </w:div>
              </w:divsChild>
            </w:div>
            <w:div w:id="675889372">
              <w:marLeft w:val="0"/>
              <w:marRight w:val="0"/>
              <w:marTop w:val="0"/>
              <w:marBottom w:val="0"/>
              <w:divBdr>
                <w:top w:val="none" w:sz="0" w:space="0" w:color="auto"/>
                <w:left w:val="none" w:sz="0" w:space="0" w:color="auto"/>
                <w:bottom w:val="none" w:sz="0" w:space="0" w:color="auto"/>
                <w:right w:val="none" w:sz="0" w:space="0" w:color="auto"/>
              </w:divBdr>
              <w:divsChild>
                <w:div w:id="1852603785">
                  <w:marLeft w:val="0"/>
                  <w:marRight w:val="0"/>
                  <w:marTop w:val="0"/>
                  <w:marBottom w:val="0"/>
                  <w:divBdr>
                    <w:top w:val="none" w:sz="0" w:space="0" w:color="auto"/>
                    <w:left w:val="none" w:sz="0" w:space="0" w:color="auto"/>
                    <w:bottom w:val="none" w:sz="0" w:space="0" w:color="auto"/>
                    <w:right w:val="none" w:sz="0" w:space="0" w:color="auto"/>
                  </w:divBdr>
                </w:div>
                <w:div w:id="557204619">
                  <w:marLeft w:val="0"/>
                  <w:marRight w:val="0"/>
                  <w:marTop w:val="0"/>
                  <w:marBottom w:val="0"/>
                  <w:divBdr>
                    <w:top w:val="none" w:sz="0" w:space="0" w:color="auto"/>
                    <w:left w:val="none" w:sz="0" w:space="0" w:color="auto"/>
                    <w:bottom w:val="none" w:sz="0" w:space="0" w:color="auto"/>
                    <w:right w:val="none" w:sz="0" w:space="0" w:color="auto"/>
                  </w:divBdr>
                </w:div>
              </w:divsChild>
            </w:div>
            <w:div w:id="1849438606">
              <w:marLeft w:val="0"/>
              <w:marRight w:val="0"/>
              <w:marTop w:val="0"/>
              <w:marBottom w:val="0"/>
              <w:divBdr>
                <w:top w:val="none" w:sz="0" w:space="0" w:color="auto"/>
                <w:left w:val="none" w:sz="0" w:space="0" w:color="auto"/>
                <w:bottom w:val="none" w:sz="0" w:space="0" w:color="auto"/>
                <w:right w:val="none" w:sz="0" w:space="0" w:color="auto"/>
              </w:divBdr>
              <w:divsChild>
                <w:div w:id="1435713316">
                  <w:marLeft w:val="0"/>
                  <w:marRight w:val="0"/>
                  <w:marTop w:val="0"/>
                  <w:marBottom w:val="0"/>
                  <w:divBdr>
                    <w:top w:val="none" w:sz="0" w:space="0" w:color="auto"/>
                    <w:left w:val="none" w:sz="0" w:space="0" w:color="auto"/>
                    <w:bottom w:val="none" w:sz="0" w:space="0" w:color="auto"/>
                    <w:right w:val="none" w:sz="0" w:space="0" w:color="auto"/>
                  </w:divBdr>
                </w:div>
              </w:divsChild>
            </w:div>
            <w:div w:id="587925951">
              <w:marLeft w:val="0"/>
              <w:marRight w:val="0"/>
              <w:marTop w:val="0"/>
              <w:marBottom w:val="0"/>
              <w:divBdr>
                <w:top w:val="none" w:sz="0" w:space="0" w:color="auto"/>
                <w:left w:val="none" w:sz="0" w:space="0" w:color="auto"/>
                <w:bottom w:val="none" w:sz="0" w:space="0" w:color="auto"/>
                <w:right w:val="none" w:sz="0" w:space="0" w:color="auto"/>
              </w:divBdr>
            </w:div>
            <w:div w:id="843011376">
              <w:marLeft w:val="0"/>
              <w:marRight w:val="0"/>
              <w:marTop w:val="0"/>
              <w:marBottom w:val="0"/>
              <w:divBdr>
                <w:top w:val="none" w:sz="0" w:space="0" w:color="auto"/>
                <w:left w:val="none" w:sz="0" w:space="0" w:color="auto"/>
                <w:bottom w:val="none" w:sz="0" w:space="0" w:color="auto"/>
                <w:right w:val="none" w:sz="0" w:space="0" w:color="auto"/>
              </w:divBdr>
              <w:divsChild>
                <w:div w:id="1929118865">
                  <w:marLeft w:val="0"/>
                  <w:marRight w:val="0"/>
                  <w:marTop w:val="0"/>
                  <w:marBottom w:val="0"/>
                  <w:divBdr>
                    <w:top w:val="none" w:sz="0" w:space="0" w:color="auto"/>
                    <w:left w:val="none" w:sz="0" w:space="0" w:color="auto"/>
                    <w:bottom w:val="none" w:sz="0" w:space="0" w:color="auto"/>
                    <w:right w:val="none" w:sz="0" w:space="0" w:color="auto"/>
                  </w:divBdr>
                </w:div>
              </w:divsChild>
            </w:div>
            <w:div w:id="598367654">
              <w:marLeft w:val="0"/>
              <w:marRight w:val="0"/>
              <w:marTop w:val="0"/>
              <w:marBottom w:val="0"/>
              <w:divBdr>
                <w:top w:val="none" w:sz="0" w:space="0" w:color="auto"/>
                <w:left w:val="none" w:sz="0" w:space="0" w:color="auto"/>
                <w:bottom w:val="none" w:sz="0" w:space="0" w:color="auto"/>
                <w:right w:val="none" w:sz="0" w:space="0" w:color="auto"/>
              </w:divBdr>
              <w:divsChild>
                <w:div w:id="119094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242289">
      <w:bodyDiv w:val="1"/>
      <w:marLeft w:val="0"/>
      <w:marRight w:val="0"/>
      <w:marTop w:val="0"/>
      <w:marBottom w:val="0"/>
      <w:divBdr>
        <w:top w:val="none" w:sz="0" w:space="0" w:color="auto"/>
        <w:left w:val="none" w:sz="0" w:space="0" w:color="auto"/>
        <w:bottom w:val="none" w:sz="0" w:space="0" w:color="auto"/>
        <w:right w:val="none" w:sz="0" w:space="0" w:color="auto"/>
      </w:divBdr>
      <w:divsChild>
        <w:div w:id="426268869">
          <w:marLeft w:val="0"/>
          <w:marRight w:val="0"/>
          <w:marTop w:val="0"/>
          <w:marBottom w:val="0"/>
          <w:divBdr>
            <w:top w:val="none" w:sz="0" w:space="0" w:color="auto"/>
            <w:left w:val="none" w:sz="0" w:space="0" w:color="auto"/>
            <w:bottom w:val="none" w:sz="0" w:space="0" w:color="auto"/>
            <w:right w:val="none" w:sz="0" w:space="0" w:color="auto"/>
          </w:divBdr>
        </w:div>
        <w:div w:id="759957965">
          <w:marLeft w:val="0"/>
          <w:marRight w:val="0"/>
          <w:marTop w:val="0"/>
          <w:marBottom w:val="0"/>
          <w:divBdr>
            <w:top w:val="none" w:sz="0" w:space="0" w:color="auto"/>
            <w:left w:val="none" w:sz="0" w:space="0" w:color="auto"/>
            <w:bottom w:val="none" w:sz="0" w:space="0" w:color="auto"/>
            <w:right w:val="none" w:sz="0" w:space="0" w:color="auto"/>
          </w:divBdr>
        </w:div>
        <w:div w:id="290945618">
          <w:marLeft w:val="0"/>
          <w:marRight w:val="0"/>
          <w:marTop w:val="0"/>
          <w:marBottom w:val="0"/>
          <w:divBdr>
            <w:top w:val="none" w:sz="0" w:space="0" w:color="auto"/>
            <w:left w:val="none" w:sz="0" w:space="0" w:color="auto"/>
            <w:bottom w:val="none" w:sz="0" w:space="0" w:color="auto"/>
            <w:right w:val="none" w:sz="0" w:space="0" w:color="auto"/>
          </w:divBdr>
        </w:div>
        <w:div w:id="1250652859">
          <w:marLeft w:val="0"/>
          <w:marRight w:val="0"/>
          <w:marTop w:val="0"/>
          <w:marBottom w:val="0"/>
          <w:divBdr>
            <w:top w:val="none" w:sz="0" w:space="0" w:color="auto"/>
            <w:left w:val="none" w:sz="0" w:space="0" w:color="auto"/>
            <w:bottom w:val="none" w:sz="0" w:space="0" w:color="auto"/>
            <w:right w:val="none" w:sz="0" w:space="0" w:color="auto"/>
          </w:divBdr>
        </w:div>
        <w:div w:id="554006072">
          <w:marLeft w:val="0"/>
          <w:marRight w:val="0"/>
          <w:marTop w:val="0"/>
          <w:marBottom w:val="0"/>
          <w:divBdr>
            <w:top w:val="none" w:sz="0" w:space="0" w:color="auto"/>
            <w:left w:val="none" w:sz="0" w:space="0" w:color="auto"/>
            <w:bottom w:val="none" w:sz="0" w:space="0" w:color="auto"/>
            <w:right w:val="none" w:sz="0" w:space="0" w:color="auto"/>
          </w:divBdr>
        </w:div>
        <w:div w:id="1588272504">
          <w:marLeft w:val="0"/>
          <w:marRight w:val="0"/>
          <w:marTop w:val="0"/>
          <w:marBottom w:val="0"/>
          <w:divBdr>
            <w:top w:val="none" w:sz="0" w:space="0" w:color="auto"/>
            <w:left w:val="none" w:sz="0" w:space="0" w:color="auto"/>
            <w:bottom w:val="none" w:sz="0" w:space="0" w:color="auto"/>
            <w:right w:val="none" w:sz="0" w:space="0" w:color="auto"/>
          </w:divBdr>
        </w:div>
        <w:div w:id="435102626">
          <w:marLeft w:val="0"/>
          <w:marRight w:val="0"/>
          <w:marTop w:val="0"/>
          <w:marBottom w:val="0"/>
          <w:divBdr>
            <w:top w:val="none" w:sz="0" w:space="0" w:color="auto"/>
            <w:left w:val="none" w:sz="0" w:space="0" w:color="auto"/>
            <w:bottom w:val="none" w:sz="0" w:space="0" w:color="auto"/>
            <w:right w:val="none" w:sz="0" w:space="0" w:color="auto"/>
          </w:divBdr>
        </w:div>
        <w:div w:id="147019284">
          <w:marLeft w:val="0"/>
          <w:marRight w:val="0"/>
          <w:marTop w:val="0"/>
          <w:marBottom w:val="0"/>
          <w:divBdr>
            <w:top w:val="none" w:sz="0" w:space="0" w:color="auto"/>
            <w:left w:val="none" w:sz="0" w:space="0" w:color="auto"/>
            <w:bottom w:val="none" w:sz="0" w:space="0" w:color="auto"/>
            <w:right w:val="none" w:sz="0" w:space="0" w:color="auto"/>
          </w:divBdr>
        </w:div>
        <w:div w:id="1560362344">
          <w:marLeft w:val="0"/>
          <w:marRight w:val="0"/>
          <w:marTop w:val="0"/>
          <w:marBottom w:val="0"/>
          <w:divBdr>
            <w:top w:val="none" w:sz="0" w:space="0" w:color="auto"/>
            <w:left w:val="none" w:sz="0" w:space="0" w:color="auto"/>
            <w:bottom w:val="none" w:sz="0" w:space="0" w:color="auto"/>
            <w:right w:val="none" w:sz="0" w:space="0" w:color="auto"/>
          </w:divBdr>
        </w:div>
        <w:div w:id="1345782290">
          <w:marLeft w:val="0"/>
          <w:marRight w:val="0"/>
          <w:marTop w:val="0"/>
          <w:marBottom w:val="0"/>
          <w:divBdr>
            <w:top w:val="none" w:sz="0" w:space="0" w:color="auto"/>
            <w:left w:val="none" w:sz="0" w:space="0" w:color="auto"/>
            <w:bottom w:val="none" w:sz="0" w:space="0" w:color="auto"/>
            <w:right w:val="none" w:sz="0" w:space="0" w:color="auto"/>
          </w:divBdr>
        </w:div>
        <w:div w:id="1799689348">
          <w:marLeft w:val="0"/>
          <w:marRight w:val="0"/>
          <w:marTop w:val="0"/>
          <w:marBottom w:val="0"/>
          <w:divBdr>
            <w:top w:val="none" w:sz="0" w:space="0" w:color="auto"/>
            <w:left w:val="none" w:sz="0" w:space="0" w:color="auto"/>
            <w:bottom w:val="none" w:sz="0" w:space="0" w:color="auto"/>
            <w:right w:val="none" w:sz="0" w:space="0" w:color="auto"/>
          </w:divBdr>
        </w:div>
        <w:div w:id="121339840">
          <w:marLeft w:val="0"/>
          <w:marRight w:val="0"/>
          <w:marTop w:val="0"/>
          <w:marBottom w:val="0"/>
          <w:divBdr>
            <w:top w:val="none" w:sz="0" w:space="0" w:color="auto"/>
            <w:left w:val="none" w:sz="0" w:space="0" w:color="auto"/>
            <w:bottom w:val="none" w:sz="0" w:space="0" w:color="auto"/>
            <w:right w:val="none" w:sz="0" w:space="0" w:color="auto"/>
          </w:divBdr>
        </w:div>
        <w:div w:id="229073678">
          <w:marLeft w:val="0"/>
          <w:marRight w:val="0"/>
          <w:marTop w:val="0"/>
          <w:marBottom w:val="0"/>
          <w:divBdr>
            <w:top w:val="none" w:sz="0" w:space="0" w:color="auto"/>
            <w:left w:val="none" w:sz="0" w:space="0" w:color="auto"/>
            <w:bottom w:val="none" w:sz="0" w:space="0" w:color="auto"/>
            <w:right w:val="none" w:sz="0" w:space="0" w:color="auto"/>
          </w:divBdr>
        </w:div>
        <w:div w:id="1063410390">
          <w:marLeft w:val="0"/>
          <w:marRight w:val="0"/>
          <w:marTop w:val="0"/>
          <w:marBottom w:val="0"/>
          <w:divBdr>
            <w:top w:val="none" w:sz="0" w:space="0" w:color="auto"/>
            <w:left w:val="none" w:sz="0" w:space="0" w:color="auto"/>
            <w:bottom w:val="none" w:sz="0" w:space="0" w:color="auto"/>
            <w:right w:val="none" w:sz="0" w:space="0" w:color="auto"/>
          </w:divBdr>
        </w:div>
        <w:div w:id="1668363156">
          <w:marLeft w:val="0"/>
          <w:marRight w:val="0"/>
          <w:marTop w:val="0"/>
          <w:marBottom w:val="0"/>
          <w:divBdr>
            <w:top w:val="none" w:sz="0" w:space="0" w:color="auto"/>
            <w:left w:val="none" w:sz="0" w:space="0" w:color="auto"/>
            <w:bottom w:val="none" w:sz="0" w:space="0" w:color="auto"/>
            <w:right w:val="none" w:sz="0" w:space="0" w:color="auto"/>
          </w:divBdr>
        </w:div>
        <w:div w:id="1038168037">
          <w:marLeft w:val="0"/>
          <w:marRight w:val="0"/>
          <w:marTop w:val="0"/>
          <w:marBottom w:val="0"/>
          <w:divBdr>
            <w:top w:val="none" w:sz="0" w:space="0" w:color="auto"/>
            <w:left w:val="none" w:sz="0" w:space="0" w:color="auto"/>
            <w:bottom w:val="none" w:sz="0" w:space="0" w:color="auto"/>
            <w:right w:val="none" w:sz="0" w:space="0" w:color="auto"/>
          </w:divBdr>
        </w:div>
        <w:div w:id="2079402288">
          <w:marLeft w:val="0"/>
          <w:marRight w:val="0"/>
          <w:marTop w:val="0"/>
          <w:marBottom w:val="0"/>
          <w:divBdr>
            <w:top w:val="none" w:sz="0" w:space="0" w:color="auto"/>
            <w:left w:val="none" w:sz="0" w:space="0" w:color="auto"/>
            <w:bottom w:val="none" w:sz="0" w:space="0" w:color="auto"/>
            <w:right w:val="none" w:sz="0" w:space="0" w:color="auto"/>
          </w:divBdr>
        </w:div>
        <w:div w:id="671444849">
          <w:marLeft w:val="0"/>
          <w:marRight w:val="0"/>
          <w:marTop w:val="0"/>
          <w:marBottom w:val="0"/>
          <w:divBdr>
            <w:top w:val="none" w:sz="0" w:space="0" w:color="auto"/>
            <w:left w:val="none" w:sz="0" w:space="0" w:color="auto"/>
            <w:bottom w:val="none" w:sz="0" w:space="0" w:color="auto"/>
            <w:right w:val="none" w:sz="0" w:space="0" w:color="auto"/>
          </w:divBdr>
        </w:div>
        <w:div w:id="245891802">
          <w:marLeft w:val="0"/>
          <w:marRight w:val="0"/>
          <w:marTop w:val="0"/>
          <w:marBottom w:val="0"/>
          <w:divBdr>
            <w:top w:val="none" w:sz="0" w:space="0" w:color="auto"/>
            <w:left w:val="none" w:sz="0" w:space="0" w:color="auto"/>
            <w:bottom w:val="none" w:sz="0" w:space="0" w:color="auto"/>
            <w:right w:val="none" w:sz="0" w:space="0" w:color="auto"/>
          </w:divBdr>
        </w:div>
        <w:div w:id="1260799718">
          <w:marLeft w:val="0"/>
          <w:marRight w:val="0"/>
          <w:marTop w:val="0"/>
          <w:marBottom w:val="0"/>
          <w:divBdr>
            <w:top w:val="none" w:sz="0" w:space="0" w:color="auto"/>
            <w:left w:val="none" w:sz="0" w:space="0" w:color="auto"/>
            <w:bottom w:val="none" w:sz="0" w:space="0" w:color="auto"/>
            <w:right w:val="none" w:sz="0" w:space="0" w:color="auto"/>
          </w:divBdr>
        </w:div>
        <w:div w:id="111175315">
          <w:marLeft w:val="0"/>
          <w:marRight w:val="0"/>
          <w:marTop w:val="0"/>
          <w:marBottom w:val="0"/>
          <w:divBdr>
            <w:top w:val="none" w:sz="0" w:space="0" w:color="auto"/>
            <w:left w:val="none" w:sz="0" w:space="0" w:color="auto"/>
            <w:bottom w:val="none" w:sz="0" w:space="0" w:color="auto"/>
            <w:right w:val="none" w:sz="0" w:space="0" w:color="auto"/>
          </w:divBdr>
        </w:div>
        <w:div w:id="739863740">
          <w:marLeft w:val="0"/>
          <w:marRight w:val="0"/>
          <w:marTop w:val="0"/>
          <w:marBottom w:val="0"/>
          <w:divBdr>
            <w:top w:val="none" w:sz="0" w:space="0" w:color="auto"/>
            <w:left w:val="none" w:sz="0" w:space="0" w:color="auto"/>
            <w:bottom w:val="none" w:sz="0" w:space="0" w:color="auto"/>
            <w:right w:val="none" w:sz="0" w:space="0" w:color="auto"/>
          </w:divBdr>
        </w:div>
        <w:div w:id="349454231">
          <w:marLeft w:val="0"/>
          <w:marRight w:val="0"/>
          <w:marTop w:val="0"/>
          <w:marBottom w:val="0"/>
          <w:divBdr>
            <w:top w:val="none" w:sz="0" w:space="0" w:color="auto"/>
            <w:left w:val="none" w:sz="0" w:space="0" w:color="auto"/>
            <w:bottom w:val="none" w:sz="0" w:space="0" w:color="auto"/>
            <w:right w:val="none" w:sz="0" w:space="0" w:color="auto"/>
          </w:divBdr>
        </w:div>
        <w:div w:id="306862923">
          <w:marLeft w:val="0"/>
          <w:marRight w:val="0"/>
          <w:marTop w:val="0"/>
          <w:marBottom w:val="0"/>
          <w:divBdr>
            <w:top w:val="none" w:sz="0" w:space="0" w:color="auto"/>
            <w:left w:val="none" w:sz="0" w:space="0" w:color="auto"/>
            <w:bottom w:val="none" w:sz="0" w:space="0" w:color="auto"/>
            <w:right w:val="none" w:sz="0" w:space="0" w:color="auto"/>
          </w:divBdr>
        </w:div>
        <w:div w:id="1599024044">
          <w:marLeft w:val="0"/>
          <w:marRight w:val="0"/>
          <w:marTop w:val="0"/>
          <w:marBottom w:val="0"/>
          <w:divBdr>
            <w:top w:val="none" w:sz="0" w:space="0" w:color="auto"/>
            <w:left w:val="none" w:sz="0" w:space="0" w:color="auto"/>
            <w:bottom w:val="none" w:sz="0" w:space="0" w:color="auto"/>
            <w:right w:val="none" w:sz="0" w:space="0" w:color="auto"/>
          </w:divBdr>
        </w:div>
        <w:div w:id="123082059">
          <w:marLeft w:val="0"/>
          <w:marRight w:val="0"/>
          <w:marTop w:val="0"/>
          <w:marBottom w:val="0"/>
          <w:divBdr>
            <w:top w:val="none" w:sz="0" w:space="0" w:color="auto"/>
            <w:left w:val="none" w:sz="0" w:space="0" w:color="auto"/>
            <w:bottom w:val="none" w:sz="0" w:space="0" w:color="auto"/>
            <w:right w:val="none" w:sz="0" w:space="0" w:color="auto"/>
          </w:divBdr>
        </w:div>
        <w:div w:id="1546017796">
          <w:marLeft w:val="0"/>
          <w:marRight w:val="0"/>
          <w:marTop w:val="0"/>
          <w:marBottom w:val="0"/>
          <w:divBdr>
            <w:top w:val="none" w:sz="0" w:space="0" w:color="auto"/>
            <w:left w:val="none" w:sz="0" w:space="0" w:color="auto"/>
            <w:bottom w:val="none" w:sz="0" w:space="0" w:color="auto"/>
            <w:right w:val="none" w:sz="0" w:space="0" w:color="auto"/>
          </w:divBdr>
        </w:div>
        <w:div w:id="727454816">
          <w:marLeft w:val="0"/>
          <w:marRight w:val="0"/>
          <w:marTop w:val="0"/>
          <w:marBottom w:val="0"/>
          <w:divBdr>
            <w:top w:val="none" w:sz="0" w:space="0" w:color="auto"/>
            <w:left w:val="none" w:sz="0" w:space="0" w:color="auto"/>
            <w:bottom w:val="none" w:sz="0" w:space="0" w:color="auto"/>
            <w:right w:val="none" w:sz="0" w:space="0" w:color="auto"/>
          </w:divBdr>
        </w:div>
        <w:div w:id="1065106674">
          <w:marLeft w:val="0"/>
          <w:marRight w:val="0"/>
          <w:marTop w:val="0"/>
          <w:marBottom w:val="0"/>
          <w:divBdr>
            <w:top w:val="none" w:sz="0" w:space="0" w:color="auto"/>
            <w:left w:val="none" w:sz="0" w:space="0" w:color="auto"/>
            <w:bottom w:val="none" w:sz="0" w:space="0" w:color="auto"/>
            <w:right w:val="none" w:sz="0" w:space="0" w:color="auto"/>
          </w:divBdr>
        </w:div>
        <w:div w:id="625698617">
          <w:marLeft w:val="0"/>
          <w:marRight w:val="0"/>
          <w:marTop w:val="0"/>
          <w:marBottom w:val="0"/>
          <w:divBdr>
            <w:top w:val="none" w:sz="0" w:space="0" w:color="auto"/>
            <w:left w:val="none" w:sz="0" w:space="0" w:color="auto"/>
            <w:bottom w:val="none" w:sz="0" w:space="0" w:color="auto"/>
            <w:right w:val="none" w:sz="0" w:space="0" w:color="auto"/>
          </w:divBdr>
        </w:div>
        <w:div w:id="626474839">
          <w:marLeft w:val="0"/>
          <w:marRight w:val="0"/>
          <w:marTop w:val="0"/>
          <w:marBottom w:val="0"/>
          <w:divBdr>
            <w:top w:val="none" w:sz="0" w:space="0" w:color="auto"/>
            <w:left w:val="none" w:sz="0" w:space="0" w:color="auto"/>
            <w:bottom w:val="none" w:sz="0" w:space="0" w:color="auto"/>
            <w:right w:val="none" w:sz="0" w:space="0" w:color="auto"/>
          </w:divBdr>
        </w:div>
        <w:div w:id="349262963">
          <w:marLeft w:val="0"/>
          <w:marRight w:val="0"/>
          <w:marTop w:val="0"/>
          <w:marBottom w:val="0"/>
          <w:divBdr>
            <w:top w:val="none" w:sz="0" w:space="0" w:color="auto"/>
            <w:left w:val="none" w:sz="0" w:space="0" w:color="auto"/>
            <w:bottom w:val="none" w:sz="0" w:space="0" w:color="auto"/>
            <w:right w:val="none" w:sz="0" w:space="0" w:color="auto"/>
          </w:divBdr>
        </w:div>
        <w:div w:id="1371760519">
          <w:marLeft w:val="0"/>
          <w:marRight w:val="0"/>
          <w:marTop w:val="0"/>
          <w:marBottom w:val="0"/>
          <w:divBdr>
            <w:top w:val="none" w:sz="0" w:space="0" w:color="auto"/>
            <w:left w:val="none" w:sz="0" w:space="0" w:color="auto"/>
            <w:bottom w:val="none" w:sz="0" w:space="0" w:color="auto"/>
            <w:right w:val="none" w:sz="0" w:space="0" w:color="auto"/>
          </w:divBdr>
        </w:div>
        <w:div w:id="1275283687">
          <w:marLeft w:val="0"/>
          <w:marRight w:val="0"/>
          <w:marTop w:val="0"/>
          <w:marBottom w:val="0"/>
          <w:divBdr>
            <w:top w:val="none" w:sz="0" w:space="0" w:color="auto"/>
            <w:left w:val="none" w:sz="0" w:space="0" w:color="auto"/>
            <w:bottom w:val="none" w:sz="0" w:space="0" w:color="auto"/>
            <w:right w:val="none" w:sz="0" w:space="0" w:color="auto"/>
          </w:divBdr>
        </w:div>
        <w:div w:id="1753547678">
          <w:marLeft w:val="0"/>
          <w:marRight w:val="0"/>
          <w:marTop w:val="0"/>
          <w:marBottom w:val="0"/>
          <w:divBdr>
            <w:top w:val="none" w:sz="0" w:space="0" w:color="auto"/>
            <w:left w:val="none" w:sz="0" w:space="0" w:color="auto"/>
            <w:bottom w:val="none" w:sz="0" w:space="0" w:color="auto"/>
            <w:right w:val="none" w:sz="0" w:space="0" w:color="auto"/>
          </w:divBdr>
        </w:div>
        <w:div w:id="1522864319">
          <w:marLeft w:val="0"/>
          <w:marRight w:val="0"/>
          <w:marTop w:val="0"/>
          <w:marBottom w:val="0"/>
          <w:divBdr>
            <w:top w:val="none" w:sz="0" w:space="0" w:color="auto"/>
            <w:left w:val="none" w:sz="0" w:space="0" w:color="auto"/>
            <w:bottom w:val="none" w:sz="0" w:space="0" w:color="auto"/>
            <w:right w:val="none" w:sz="0" w:space="0" w:color="auto"/>
          </w:divBdr>
        </w:div>
        <w:div w:id="1798068126">
          <w:marLeft w:val="0"/>
          <w:marRight w:val="0"/>
          <w:marTop w:val="0"/>
          <w:marBottom w:val="0"/>
          <w:divBdr>
            <w:top w:val="none" w:sz="0" w:space="0" w:color="auto"/>
            <w:left w:val="none" w:sz="0" w:space="0" w:color="auto"/>
            <w:bottom w:val="none" w:sz="0" w:space="0" w:color="auto"/>
            <w:right w:val="none" w:sz="0" w:space="0" w:color="auto"/>
          </w:divBdr>
        </w:div>
        <w:div w:id="1490711885">
          <w:marLeft w:val="0"/>
          <w:marRight w:val="0"/>
          <w:marTop w:val="0"/>
          <w:marBottom w:val="0"/>
          <w:divBdr>
            <w:top w:val="none" w:sz="0" w:space="0" w:color="auto"/>
            <w:left w:val="none" w:sz="0" w:space="0" w:color="auto"/>
            <w:bottom w:val="none" w:sz="0" w:space="0" w:color="auto"/>
            <w:right w:val="none" w:sz="0" w:space="0" w:color="auto"/>
          </w:divBdr>
        </w:div>
        <w:div w:id="1127772934">
          <w:marLeft w:val="0"/>
          <w:marRight w:val="0"/>
          <w:marTop w:val="0"/>
          <w:marBottom w:val="0"/>
          <w:divBdr>
            <w:top w:val="none" w:sz="0" w:space="0" w:color="auto"/>
            <w:left w:val="none" w:sz="0" w:space="0" w:color="auto"/>
            <w:bottom w:val="none" w:sz="0" w:space="0" w:color="auto"/>
            <w:right w:val="none" w:sz="0" w:space="0" w:color="auto"/>
          </w:divBdr>
        </w:div>
        <w:div w:id="1202863015">
          <w:marLeft w:val="0"/>
          <w:marRight w:val="0"/>
          <w:marTop w:val="0"/>
          <w:marBottom w:val="0"/>
          <w:divBdr>
            <w:top w:val="none" w:sz="0" w:space="0" w:color="auto"/>
            <w:left w:val="none" w:sz="0" w:space="0" w:color="auto"/>
            <w:bottom w:val="none" w:sz="0" w:space="0" w:color="auto"/>
            <w:right w:val="none" w:sz="0" w:space="0" w:color="auto"/>
          </w:divBdr>
        </w:div>
        <w:div w:id="349574919">
          <w:marLeft w:val="0"/>
          <w:marRight w:val="0"/>
          <w:marTop w:val="0"/>
          <w:marBottom w:val="0"/>
          <w:divBdr>
            <w:top w:val="none" w:sz="0" w:space="0" w:color="auto"/>
            <w:left w:val="none" w:sz="0" w:space="0" w:color="auto"/>
            <w:bottom w:val="none" w:sz="0" w:space="0" w:color="auto"/>
            <w:right w:val="none" w:sz="0" w:space="0" w:color="auto"/>
          </w:divBdr>
        </w:div>
        <w:div w:id="1752465050">
          <w:marLeft w:val="0"/>
          <w:marRight w:val="0"/>
          <w:marTop w:val="0"/>
          <w:marBottom w:val="0"/>
          <w:divBdr>
            <w:top w:val="none" w:sz="0" w:space="0" w:color="auto"/>
            <w:left w:val="none" w:sz="0" w:space="0" w:color="auto"/>
            <w:bottom w:val="none" w:sz="0" w:space="0" w:color="auto"/>
            <w:right w:val="none" w:sz="0" w:space="0" w:color="auto"/>
          </w:divBdr>
        </w:div>
        <w:div w:id="308022948">
          <w:marLeft w:val="0"/>
          <w:marRight w:val="0"/>
          <w:marTop w:val="0"/>
          <w:marBottom w:val="0"/>
          <w:divBdr>
            <w:top w:val="none" w:sz="0" w:space="0" w:color="auto"/>
            <w:left w:val="none" w:sz="0" w:space="0" w:color="auto"/>
            <w:bottom w:val="none" w:sz="0" w:space="0" w:color="auto"/>
            <w:right w:val="none" w:sz="0" w:space="0" w:color="auto"/>
          </w:divBdr>
        </w:div>
        <w:div w:id="1141310613">
          <w:marLeft w:val="0"/>
          <w:marRight w:val="0"/>
          <w:marTop w:val="0"/>
          <w:marBottom w:val="0"/>
          <w:divBdr>
            <w:top w:val="none" w:sz="0" w:space="0" w:color="auto"/>
            <w:left w:val="none" w:sz="0" w:space="0" w:color="auto"/>
            <w:bottom w:val="none" w:sz="0" w:space="0" w:color="auto"/>
            <w:right w:val="none" w:sz="0" w:space="0" w:color="auto"/>
          </w:divBdr>
        </w:div>
        <w:div w:id="1147238920">
          <w:marLeft w:val="0"/>
          <w:marRight w:val="0"/>
          <w:marTop w:val="0"/>
          <w:marBottom w:val="0"/>
          <w:divBdr>
            <w:top w:val="none" w:sz="0" w:space="0" w:color="auto"/>
            <w:left w:val="none" w:sz="0" w:space="0" w:color="auto"/>
            <w:bottom w:val="none" w:sz="0" w:space="0" w:color="auto"/>
            <w:right w:val="none" w:sz="0" w:space="0" w:color="auto"/>
          </w:divBdr>
        </w:div>
        <w:div w:id="1142817098">
          <w:marLeft w:val="0"/>
          <w:marRight w:val="0"/>
          <w:marTop w:val="0"/>
          <w:marBottom w:val="0"/>
          <w:divBdr>
            <w:top w:val="none" w:sz="0" w:space="0" w:color="auto"/>
            <w:left w:val="none" w:sz="0" w:space="0" w:color="auto"/>
            <w:bottom w:val="none" w:sz="0" w:space="0" w:color="auto"/>
            <w:right w:val="none" w:sz="0" w:space="0" w:color="auto"/>
          </w:divBdr>
        </w:div>
        <w:div w:id="179710798">
          <w:marLeft w:val="0"/>
          <w:marRight w:val="0"/>
          <w:marTop w:val="0"/>
          <w:marBottom w:val="0"/>
          <w:divBdr>
            <w:top w:val="none" w:sz="0" w:space="0" w:color="auto"/>
            <w:left w:val="none" w:sz="0" w:space="0" w:color="auto"/>
            <w:bottom w:val="none" w:sz="0" w:space="0" w:color="auto"/>
            <w:right w:val="none" w:sz="0" w:space="0" w:color="auto"/>
          </w:divBdr>
        </w:div>
        <w:div w:id="1934778801">
          <w:marLeft w:val="0"/>
          <w:marRight w:val="0"/>
          <w:marTop w:val="0"/>
          <w:marBottom w:val="0"/>
          <w:divBdr>
            <w:top w:val="none" w:sz="0" w:space="0" w:color="auto"/>
            <w:left w:val="none" w:sz="0" w:space="0" w:color="auto"/>
            <w:bottom w:val="none" w:sz="0" w:space="0" w:color="auto"/>
            <w:right w:val="none" w:sz="0" w:space="0" w:color="auto"/>
          </w:divBdr>
        </w:div>
        <w:div w:id="1921525640">
          <w:marLeft w:val="0"/>
          <w:marRight w:val="0"/>
          <w:marTop w:val="0"/>
          <w:marBottom w:val="0"/>
          <w:divBdr>
            <w:top w:val="none" w:sz="0" w:space="0" w:color="auto"/>
            <w:left w:val="none" w:sz="0" w:space="0" w:color="auto"/>
            <w:bottom w:val="none" w:sz="0" w:space="0" w:color="auto"/>
            <w:right w:val="none" w:sz="0" w:space="0" w:color="auto"/>
          </w:divBdr>
        </w:div>
        <w:div w:id="303707241">
          <w:marLeft w:val="0"/>
          <w:marRight w:val="0"/>
          <w:marTop w:val="0"/>
          <w:marBottom w:val="0"/>
          <w:divBdr>
            <w:top w:val="none" w:sz="0" w:space="0" w:color="auto"/>
            <w:left w:val="none" w:sz="0" w:space="0" w:color="auto"/>
            <w:bottom w:val="none" w:sz="0" w:space="0" w:color="auto"/>
            <w:right w:val="none" w:sz="0" w:space="0" w:color="auto"/>
          </w:divBdr>
        </w:div>
        <w:div w:id="828057577">
          <w:marLeft w:val="0"/>
          <w:marRight w:val="0"/>
          <w:marTop w:val="0"/>
          <w:marBottom w:val="0"/>
          <w:divBdr>
            <w:top w:val="none" w:sz="0" w:space="0" w:color="auto"/>
            <w:left w:val="none" w:sz="0" w:space="0" w:color="auto"/>
            <w:bottom w:val="none" w:sz="0" w:space="0" w:color="auto"/>
            <w:right w:val="none" w:sz="0" w:space="0" w:color="auto"/>
          </w:divBdr>
        </w:div>
        <w:div w:id="719978661">
          <w:marLeft w:val="0"/>
          <w:marRight w:val="0"/>
          <w:marTop w:val="0"/>
          <w:marBottom w:val="0"/>
          <w:divBdr>
            <w:top w:val="none" w:sz="0" w:space="0" w:color="auto"/>
            <w:left w:val="none" w:sz="0" w:space="0" w:color="auto"/>
            <w:bottom w:val="none" w:sz="0" w:space="0" w:color="auto"/>
            <w:right w:val="none" w:sz="0" w:space="0" w:color="auto"/>
          </w:divBdr>
        </w:div>
        <w:div w:id="1264875594">
          <w:marLeft w:val="0"/>
          <w:marRight w:val="0"/>
          <w:marTop w:val="0"/>
          <w:marBottom w:val="0"/>
          <w:divBdr>
            <w:top w:val="none" w:sz="0" w:space="0" w:color="auto"/>
            <w:left w:val="none" w:sz="0" w:space="0" w:color="auto"/>
            <w:bottom w:val="none" w:sz="0" w:space="0" w:color="auto"/>
            <w:right w:val="none" w:sz="0" w:space="0" w:color="auto"/>
          </w:divBdr>
        </w:div>
        <w:div w:id="1776830117">
          <w:marLeft w:val="0"/>
          <w:marRight w:val="0"/>
          <w:marTop w:val="0"/>
          <w:marBottom w:val="0"/>
          <w:divBdr>
            <w:top w:val="none" w:sz="0" w:space="0" w:color="auto"/>
            <w:left w:val="none" w:sz="0" w:space="0" w:color="auto"/>
            <w:bottom w:val="none" w:sz="0" w:space="0" w:color="auto"/>
            <w:right w:val="none" w:sz="0" w:space="0" w:color="auto"/>
          </w:divBdr>
        </w:div>
        <w:div w:id="1273703639">
          <w:marLeft w:val="0"/>
          <w:marRight w:val="0"/>
          <w:marTop w:val="0"/>
          <w:marBottom w:val="0"/>
          <w:divBdr>
            <w:top w:val="none" w:sz="0" w:space="0" w:color="auto"/>
            <w:left w:val="none" w:sz="0" w:space="0" w:color="auto"/>
            <w:bottom w:val="none" w:sz="0" w:space="0" w:color="auto"/>
            <w:right w:val="none" w:sz="0" w:space="0" w:color="auto"/>
          </w:divBdr>
        </w:div>
        <w:div w:id="1395547458">
          <w:marLeft w:val="0"/>
          <w:marRight w:val="0"/>
          <w:marTop w:val="0"/>
          <w:marBottom w:val="0"/>
          <w:divBdr>
            <w:top w:val="none" w:sz="0" w:space="0" w:color="auto"/>
            <w:left w:val="none" w:sz="0" w:space="0" w:color="auto"/>
            <w:bottom w:val="none" w:sz="0" w:space="0" w:color="auto"/>
            <w:right w:val="none" w:sz="0" w:space="0" w:color="auto"/>
          </w:divBdr>
        </w:div>
        <w:div w:id="1054505199">
          <w:marLeft w:val="0"/>
          <w:marRight w:val="0"/>
          <w:marTop w:val="0"/>
          <w:marBottom w:val="0"/>
          <w:divBdr>
            <w:top w:val="none" w:sz="0" w:space="0" w:color="auto"/>
            <w:left w:val="none" w:sz="0" w:space="0" w:color="auto"/>
            <w:bottom w:val="none" w:sz="0" w:space="0" w:color="auto"/>
            <w:right w:val="none" w:sz="0" w:space="0" w:color="auto"/>
          </w:divBdr>
        </w:div>
        <w:div w:id="123157492">
          <w:marLeft w:val="0"/>
          <w:marRight w:val="0"/>
          <w:marTop w:val="0"/>
          <w:marBottom w:val="0"/>
          <w:divBdr>
            <w:top w:val="none" w:sz="0" w:space="0" w:color="auto"/>
            <w:left w:val="none" w:sz="0" w:space="0" w:color="auto"/>
            <w:bottom w:val="none" w:sz="0" w:space="0" w:color="auto"/>
            <w:right w:val="none" w:sz="0" w:space="0" w:color="auto"/>
          </w:divBdr>
        </w:div>
        <w:div w:id="432894195">
          <w:marLeft w:val="0"/>
          <w:marRight w:val="0"/>
          <w:marTop w:val="0"/>
          <w:marBottom w:val="0"/>
          <w:divBdr>
            <w:top w:val="none" w:sz="0" w:space="0" w:color="auto"/>
            <w:left w:val="none" w:sz="0" w:space="0" w:color="auto"/>
            <w:bottom w:val="none" w:sz="0" w:space="0" w:color="auto"/>
            <w:right w:val="none" w:sz="0" w:space="0" w:color="auto"/>
          </w:divBdr>
        </w:div>
        <w:div w:id="1142886436">
          <w:marLeft w:val="0"/>
          <w:marRight w:val="0"/>
          <w:marTop w:val="0"/>
          <w:marBottom w:val="0"/>
          <w:divBdr>
            <w:top w:val="none" w:sz="0" w:space="0" w:color="auto"/>
            <w:left w:val="none" w:sz="0" w:space="0" w:color="auto"/>
            <w:bottom w:val="none" w:sz="0" w:space="0" w:color="auto"/>
            <w:right w:val="none" w:sz="0" w:space="0" w:color="auto"/>
          </w:divBdr>
        </w:div>
        <w:div w:id="952788326">
          <w:marLeft w:val="0"/>
          <w:marRight w:val="0"/>
          <w:marTop w:val="0"/>
          <w:marBottom w:val="0"/>
          <w:divBdr>
            <w:top w:val="none" w:sz="0" w:space="0" w:color="auto"/>
            <w:left w:val="none" w:sz="0" w:space="0" w:color="auto"/>
            <w:bottom w:val="none" w:sz="0" w:space="0" w:color="auto"/>
            <w:right w:val="none" w:sz="0" w:space="0" w:color="auto"/>
          </w:divBdr>
        </w:div>
        <w:div w:id="699552574">
          <w:marLeft w:val="0"/>
          <w:marRight w:val="0"/>
          <w:marTop w:val="0"/>
          <w:marBottom w:val="0"/>
          <w:divBdr>
            <w:top w:val="none" w:sz="0" w:space="0" w:color="auto"/>
            <w:left w:val="none" w:sz="0" w:space="0" w:color="auto"/>
            <w:bottom w:val="none" w:sz="0" w:space="0" w:color="auto"/>
            <w:right w:val="none" w:sz="0" w:space="0" w:color="auto"/>
          </w:divBdr>
        </w:div>
        <w:div w:id="232282964">
          <w:marLeft w:val="0"/>
          <w:marRight w:val="0"/>
          <w:marTop w:val="0"/>
          <w:marBottom w:val="0"/>
          <w:divBdr>
            <w:top w:val="none" w:sz="0" w:space="0" w:color="auto"/>
            <w:left w:val="none" w:sz="0" w:space="0" w:color="auto"/>
            <w:bottom w:val="none" w:sz="0" w:space="0" w:color="auto"/>
            <w:right w:val="none" w:sz="0" w:space="0" w:color="auto"/>
          </w:divBdr>
        </w:div>
        <w:div w:id="1374962477">
          <w:marLeft w:val="0"/>
          <w:marRight w:val="0"/>
          <w:marTop w:val="0"/>
          <w:marBottom w:val="0"/>
          <w:divBdr>
            <w:top w:val="none" w:sz="0" w:space="0" w:color="auto"/>
            <w:left w:val="none" w:sz="0" w:space="0" w:color="auto"/>
            <w:bottom w:val="none" w:sz="0" w:space="0" w:color="auto"/>
            <w:right w:val="none" w:sz="0" w:space="0" w:color="auto"/>
          </w:divBdr>
        </w:div>
        <w:div w:id="600454246">
          <w:marLeft w:val="0"/>
          <w:marRight w:val="0"/>
          <w:marTop w:val="0"/>
          <w:marBottom w:val="0"/>
          <w:divBdr>
            <w:top w:val="none" w:sz="0" w:space="0" w:color="auto"/>
            <w:left w:val="none" w:sz="0" w:space="0" w:color="auto"/>
            <w:bottom w:val="none" w:sz="0" w:space="0" w:color="auto"/>
            <w:right w:val="none" w:sz="0" w:space="0" w:color="auto"/>
          </w:divBdr>
        </w:div>
        <w:div w:id="1175993484">
          <w:marLeft w:val="0"/>
          <w:marRight w:val="0"/>
          <w:marTop w:val="0"/>
          <w:marBottom w:val="0"/>
          <w:divBdr>
            <w:top w:val="none" w:sz="0" w:space="0" w:color="auto"/>
            <w:left w:val="none" w:sz="0" w:space="0" w:color="auto"/>
            <w:bottom w:val="none" w:sz="0" w:space="0" w:color="auto"/>
            <w:right w:val="none" w:sz="0" w:space="0" w:color="auto"/>
          </w:divBdr>
        </w:div>
        <w:div w:id="1752433499">
          <w:marLeft w:val="0"/>
          <w:marRight w:val="0"/>
          <w:marTop w:val="0"/>
          <w:marBottom w:val="0"/>
          <w:divBdr>
            <w:top w:val="none" w:sz="0" w:space="0" w:color="auto"/>
            <w:left w:val="none" w:sz="0" w:space="0" w:color="auto"/>
            <w:bottom w:val="none" w:sz="0" w:space="0" w:color="auto"/>
            <w:right w:val="none" w:sz="0" w:space="0" w:color="auto"/>
          </w:divBdr>
        </w:div>
        <w:div w:id="1041053366">
          <w:marLeft w:val="0"/>
          <w:marRight w:val="0"/>
          <w:marTop w:val="0"/>
          <w:marBottom w:val="0"/>
          <w:divBdr>
            <w:top w:val="none" w:sz="0" w:space="0" w:color="auto"/>
            <w:left w:val="none" w:sz="0" w:space="0" w:color="auto"/>
            <w:bottom w:val="none" w:sz="0" w:space="0" w:color="auto"/>
            <w:right w:val="none" w:sz="0" w:space="0" w:color="auto"/>
          </w:divBdr>
        </w:div>
        <w:div w:id="2111780546">
          <w:marLeft w:val="0"/>
          <w:marRight w:val="0"/>
          <w:marTop w:val="0"/>
          <w:marBottom w:val="0"/>
          <w:divBdr>
            <w:top w:val="none" w:sz="0" w:space="0" w:color="auto"/>
            <w:left w:val="none" w:sz="0" w:space="0" w:color="auto"/>
            <w:bottom w:val="none" w:sz="0" w:space="0" w:color="auto"/>
            <w:right w:val="none" w:sz="0" w:space="0" w:color="auto"/>
          </w:divBdr>
        </w:div>
        <w:div w:id="972828613">
          <w:marLeft w:val="0"/>
          <w:marRight w:val="0"/>
          <w:marTop w:val="0"/>
          <w:marBottom w:val="0"/>
          <w:divBdr>
            <w:top w:val="none" w:sz="0" w:space="0" w:color="auto"/>
            <w:left w:val="none" w:sz="0" w:space="0" w:color="auto"/>
            <w:bottom w:val="none" w:sz="0" w:space="0" w:color="auto"/>
            <w:right w:val="none" w:sz="0" w:space="0" w:color="auto"/>
          </w:divBdr>
        </w:div>
        <w:div w:id="570195515">
          <w:marLeft w:val="0"/>
          <w:marRight w:val="0"/>
          <w:marTop w:val="0"/>
          <w:marBottom w:val="0"/>
          <w:divBdr>
            <w:top w:val="none" w:sz="0" w:space="0" w:color="auto"/>
            <w:left w:val="none" w:sz="0" w:space="0" w:color="auto"/>
            <w:bottom w:val="none" w:sz="0" w:space="0" w:color="auto"/>
            <w:right w:val="none" w:sz="0" w:space="0" w:color="auto"/>
          </w:divBdr>
        </w:div>
        <w:div w:id="1396508464">
          <w:marLeft w:val="0"/>
          <w:marRight w:val="0"/>
          <w:marTop w:val="0"/>
          <w:marBottom w:val="0"/>
          <w:divBdr>
            <w:top w:val="none" w:sz="0" w:space="0" w:color="auto"/>
            <w:left w:val="none" w:sz="0" w:space="0" w:color="auto"/>
            <w:bottom w:val="none" w:sz="0" w:space="0" w:color="auto"/>
            <w:right w:val="none" w:sz="0" w:space="0" w:color="auto"/>
          </w:divBdr>
        </w:div>
        <w:div w:id="1491947162">
          <w:marLeft w:val="0"/>
          <w:marRight w:val="0"/>
          <w:marTop w:val="0"/>
          <w:marBottom w:val="0"/>
          <w:divBdr>
            <w:top w:val="none" w:sz="0" w:space="0" w:color="auto"/>
            <w:left w:val="none" w:sz="0" w:space="0" w:color="auto"/>
            <w:bottom w:val="none" w:sz="0" w:space="0" w:color="auto"/>
            <w:right w:val="none" w:sz="0" w:space="0" w:color="auto"/>
          </w:divBdr>
        </w:div>
        <w:div w:id="1617254327">
          <w:marLeft w:val="0"/>
          <w:marRight w:val="0"/>
          <w:marTop w:val="0"/>
          <w:marBottom w:val="0"/>
          <w:divBdr>
            <w:top w:val="none" w:sz="0" w:space="0" w:color="auto"/>
            <w:left w:val="none" w:sz="0" w:space="0" w:color="auto"/>
            <w:bottom w:val="none" w:sz="0" w:space="0" w:color="auto"/>
            <w:right w:val="none" w:sz="0" w:space="0" w:color="auto"/>
          </w:divBdr>
          <w:divsChild>
            <w:div w:id="294063963">
              <w:marLeft w:val="0"/>
              <w:marRight w:val="0"/>
              <w:marTop w:val="0"/>
              <w:marBottom w:val="0"/>
              <w:divBdr>
                <w:top w:val="none" w:sz="0" w:space="0" w:color="auto"/>
                <w:left w:val="none" w:sz="0" w:space="0" w:color="auto"/>
                <w:bottom w:val="none" w:sz="0" w:space="0" w:color="auto"/>
                <w:right w:val="none" w:sz="0" w:space="0" w:color="auto"/>
              </w:divBdr>
            </w:div>
            <w:div w:id="304774645">
              <w:marLeft w:val="0"/>
              <w:marRight w:val="0"/>
              <w:marTop w:val="0"/>
              <w:marBottom w:val="0"/>
              <w:divBdr>
                <w:top w:val="none" w:sz="0" w:space="0" w:color="auto"/>
                <w:left w:val="none" w:sz="0" w:space="0" w:color="auto"/>
                <w:bottom w:val="none" w:sz="0" w:space="0" w:color="auto"/>
                <w:right w:val="none" w:sz="0" w:space="0" w:color="auto"/>
              </w:divBdr>
            </w:div>
            <w:div w:id="2134060154">
              <w:marLeft w:val="0"/>
              <w:marRight w:val="0"/>
              <w:marTop w:val="0"/>
              <w:marBottom w:val="0"/>
              <w:divBdr>
                <w:top w:val="none" w:sz="0" w:space="0" w:color="auto"/>
                <w:left w:val="none" w:sz="0" w:space="0" w:color="auto"/>
                <w:bottom w:val="none" w:sz="0" w:space="0" w:color="auto"/>
                <w:right w:val="none" w:sz="0" w:space="0" w:color="auto"/>
              </w:divBdr>
              <w:divsChild>
                <w:div w:id="1125075323">
                  <w:marLeft w:val="0"/>
                  <w:marRight w:val="0"/>
                  <w:marTop w:val="0"/>
                  <w:marBottom w:val="0"/>
                  <w:divBdr>
                    <w:top w:val="none" w:sz="0" w:space="0" w:color="auto"/>
                    <w:left w:val="none" w:sz="0" w:space="0" w:color="auto"/>
                    <w:bottom w:val="none" w:sz="0" w:space="0" w:color="auto"/>
                    <w:right w:val="none" w:sz="0" w:space="0" w:color="auto"/>
                  </w:divBdr>
                </w:div>
              </w:divsChild>
            </w:div>
            <w:div w:id="1404717126">
              <w:marLeft w:val="0"/>
              <w:marRight w:val="0"/>
              <w:marTop w:val="0"/>
              <w:marBottom w:val="0"/>
              <w:divBdr>
                <w:top w:val="none" w:sz="0" w:space="0" w:color="auto"/>
                <w:left w:val="none" w:sz="0" w:space="0" w:color="auto"/>
                <w:bottom w:val="none" w:sz="0" w:space="0" w:color="auto"/>
                <w:right w:val="none" w:sz="0" w:space="0" w:color="auto"/>
              </w:divBdr>
            </w:div>
            <w:div w:id="963342142">
              <w:marLeft w:val="0"/>
              <w:marRight w:val="0"/>
              <w:marTop w:val="0"/>
              <w:marBottom w:val="0"/>
              <w:divBdr>
                <w:top w:val="none" w:sz="0" w:space="0" w:color="auto"/>
                <w:left w:val="none" w:sz="0" w:space="0" w:color="auto"/>
                <w:bottom w:val="none" w:sz="0" w:space="0" w:color="auto"/>
                <w:right w:val="none" w:sz="0" w:space="0" w:color="auto"/>
              </w:divBdr>
            </w:div>
            <w:div w:id="1404836751">
              <w:marLeft w:val="0"/>
              <w:marRight w:val="0"/>
              <w:marTop w:val="0"/>
              <w:marBottom w:val="0"/>
              <w:divBdr>
                <w:top w:val="none" w:sz="0" w:space="0" w:color="auto"/>
                <w:left w:val="none" w:sz="0" w:space="0" w:color="auto"/>
                <w:bottom w:val="none" w:sz="0" w:space="0" w:color="auto"/>
                <w:right w:val="none" w:sz="0" w:space="0" w:color="auto"/>
              </w:divBdr>
            </w:div>
            <w:div w:id="1465847356">
              <w:marLeft w:val="0"/>
              <w:marRight w:val="0"/>
              <w:marTop w:val="0"/>
              <w:marBottom w:val="0"/>
              <w:divBdr>
                <w:top w:val="none" w:sz="0" w:space="0" w:color="auto"/>
                <w:left w:val="none" w:sz="0" w:space="0" w:color="auto"/>
                <w:bottom w:val="none" w:sz="0" w:space="0" w:color="auto"/>
                <w:right w:val="none" w:sz="0" w:space="0" w:color="auto"/>
              </w:divBdr>
            </w:div>
            <w:div w:id="546647556">
              <w:marLeft w:val="0"/>
              <w:marRight w:val="0"/>
              <w:marTop w:val="0"/>
              <w:marBottom w:val="0"/>
              <w:divBdr>
                <w:top w:val="none" w:sz="0" w:space="0" w:color="auto"/>
                <w:left w:val="none" w:sz="0" w:space="0" w:color="auto"/>
                <w:bottom w:val="none" w:sz="0" w:space="0" w:color="auto"/>
                <w:right w:val="none" w:sz="0" w:space="0" w:color="auto"/>
              </w:divBdr>
            </w:div>
            <w:div w:id="1917131647">
              <w:marLeft w:val="0"/>
              <w:marRight w:val="0"/>
              <w:marTop w:val="0"/>
              <w:marBottom w:val="0"/>
              <w:divBdr>
                <w:top w:val="none" w:sz="0" w:space="0" w:color="auto"/>
                <w:left w:val="none" w:sz="0" w:space="0" w:color="auto"/>
                <w:bottom w:val="none" w:sz="0" w:space="0" w:color="auto"/>
                <w:right w:val="none" w:sz="0" w:space="0" w:color="auto"/>
              </w:divBdr>
              <w:divsChild>
                <w:div w:id="1584339209">
                  <w:marLeft w:val="0"/>
                  <w:marRight w:val="0"/>
                  <w:marTop w:val="0"/>
                  <w:marBottom w:val="0"/>
                  <w:divBdr>
                    <w:top w:val="none" w:sz="0" w:space="0" w:color="auto"/>
                    <w:left w:val="none" w:sz="0" w:space="0" w:color="auto"/>
                    <w:bottom w:val="none" w:sz="0" w:space="0" w:color="auto"/>
                    <w:right w:val="none" w:sz="0" w:space="0" w:color="auto"/>
                  </w:divBdr>
                </w:div>
              </w:divsChild>
            </w:div>
            <w:div w:id="48266847">
              <w:marLeft w:val="0"/>
              <w:marRight w:val="0"/>
              <w:marTop w:val="0"/>
              <w:marBottom w:val="0"/>
              <w:divBdr>
                <w:top w:val="none" w:sz="0" w:space="0" w:color="auto"/>
                <w:left w:val="none" w:sz="0" w:space="0" w:color="auto"/>
                <w:bottom w:val="none" w:sz="0" w:space="0" w:color="auto"/>
                <w:right w:val="none" w:sz="0" w:space="0" w:color="auto"/>
              </w:divBdr>
              <w:divsChild>
                <w:div w:id="1584141777">
                  <w:marLeft w:val="0"/>
                  <w:marRight w:val="0"/>
                  <w:marTop w:val="0"/>
                  <w:marBottom w:val="0"/>
                  <w:divBdr>
                    <w:top w:val="none" w:sz="0" w:space="0" w:color="auto"/>
                    <w:left w:val="none" w:sz="0" w:space="0" w:color="auto"/>
                    <w:bottom w:val="none" w:sz="0" w:space="0" w:color="auto"/>
                    <w:right w:val="none" w:sz="0" w:space="0" w:color="auto"/>
                  </w:divBdr>
                </w:div>
              </w:divsChild>
            </w:div>
            <w:div w:id="131678771">
              <w:marLeft w:val="0"/>
              <w:marRight w:val="0"/>
              <w:marTop w:val="0"/>
              <w:marBottom w:val="0"/>
              <w:divBdr>
                <w:top w:val="none" w:sz="0" w:space="0" w:color="auto"/>
                <w:left w:val="none" w:sz="0" w:space="0" w:color="auto"/>
                <w:bottom w:val="none" w:sz="0" w:space="0" w:color="auto"/>
                <w:right w:val="none" w:sz="0" w:space="0" w:color="auto"/>
              </w:divBdr>
              <w:divsChild>
                <w:div w:id="1019962692">
                  <w:marLeft w:val="0"/>
                  <w:marRight w:val="0"/>
                  <w:marTop w:val="0"/>
                  <w:marBottom w:val="0"/>
                  <w:divBdr>
                    <w:top w:val="none" w:sz="0" w:space="0" w:color="auto"/>
                    <w:left w:val="none" w:sz="0" w:space="0" w:color="auto"/>
                    <w:bottom w:val="none" w:sz="0" w:space="0" w:color="auto"/>
                    <w:right w:val="none" w:sz="0" w:space="0" w:color="auto"/>
                  </w:divBdr>
                </w:div>
              </w:divsChild>
            </w:div>
            <w:div w:id="726804196">
              <w:marLeft w:val="0"/>
              <w:marRight w:val="0"/>
              <w:marTop w:val="0"/>
              <w:marBottom w:val="0"/>
              <w:divBdr>
                <w:top w:val="none" w:sz="0" w:space="0" w:color="auto"/>
                <w:left w:val="none" w:sz="0" w:space="0" w:color="auto"/>
                <w:bottom w:val="none" w:sz="0" w:space="0" w:color="auto"/>
                <w:right w:val="none" w:sz="0" w:space="0" w:color="auto"/>
              </w:divBdr>
              <w:divsChild>
                <w:div w:id="1199008787">
                  <w:marLeft w:val="0"/>
                  <w:marRight w:val="0"/>
                  <w:marTop w:val="0"/>
                  <w:marBottom w:val="0"/>
                  <w:divBdr>
                    <w:top w:val="none" w:sz="0" w:space="0" w:color="auto"/>
                    <w:left w:val="none" w:sz="0" w:space="0" w:color="auto"/>
                    <w:bottom w:val="none" w:sz="0" w:space="0" w:color="auto"/>
                    <w:right w:val="none" w:sz="0" w:space="0" w:color="auto"/>
                  </w:divBdr>
                </w:div>
              </w:divsChild>
            </w:div>
            <w:div w:id="471096390">
              <w:marLeft w:val="0"/>
              <w:marRight w:val="0"/>
              <w:marTop w:val="0"/>
              <w:marBottom w:val="0"/>
              <w:divBdr>
                <w:top w:val="none" w:sz="0" w:space="0" w:color="auto"/>
                <w:left w:val="none" w:sz="0" w:space="0" w:color="auto"/>
                <w:bottom w:val="none" w:sz="0" w:space="0" w:color="auto"/>
                <w:right w:val="none" w:sz="0" w:space="0" w:color="auto"/>
              </w:divBdr>
              <w:divsChild>
                <w:div w:id="456995257">
                  <w:marLeft w:val="0"/>
                  <w:marRight w:val="0"/>
                  <w:marTop w:val="0"/>
                  <w:marBottom w:val="0"/>
                  <w:divBdr>
                    <w:top w:val="none" w:sz="0" w:space="0" w:color="auto"/>
                    <w:left w:val="none" w:sz="0" w:space="0" w:color="auto"/>
                    <w:bottom w:val="none" w:sz="0" w:space="0" w:color="auto"/>
                    <w:right w:val="none" w:sz="0" w:space="0" w:color="auto"/>
                  </w:divBdr>
                </w:div>
              </w:divsChild>
            </w:div>
            <w:div w:id="590167019">
              <w:marLeft w:val="0"/>
              <w:marRight w:val="0"/>
              <w:marTop w:val="0"/>
              <w:marBottom w:val="0"/>
              <w:divBdr>
                <w:top w:val="none" w:sz="0" w:space="0" w:color="auto"/>
                <w:left w:val="none" w:sz="0" w:space="0" w:color="auto"/>
                <w:bottom w:val="none" w:sz="0" w:space="0" w:color="auto"/>
                <w:right w:val="none" w:sz="0" w:space="0" w:color="auto"/>
              </w:divBdr>
              <w:divsChild>
                <w:div w:id="506142286">
                  <w:marLeft w:val="0"/>
                  <w:marRight w:val="0"/>
                  <w:marTop w:val="0"/>
                  <w:marBottom w:val="0"/>
                  <w:divBdr>
                    <w:top w:val="none" w:sz="0" w:space="0" w:color="auto"/>
                    <w:left w:val="none" w:sz="0" w:space="0" w:color="auto"/>
                    <w:bottom w:val="none" w:sz="0" w:space="0" w:color="auto"/>
                    <w:right w:val="none" w:sz="0" w:space="0" w:color="auto"/>
                  </w:divBdr>
                </w:div>
              </w:divsChild>
            </w:div>
            <w:div w:id="1092043657">
              <w:marLeft w:val="0"/>
              <w:marRight w:val="0"/>
              <w:marTop w:val="0"/>
              <w:marBottom w:val="0"/>
              <w:divBdr>
                <w:top w:val="none" w:sz="0" w:space="0" w:color="auto"/>
                <w:left w:val="none" w:sz="0" w:space="0" w:color="auto"/>
                <w:bottom w:val="none" w:sz="0" w:space="0" w:color="auto"/>
                <w:right w:val="none" w:sz="0" w:space="0" w:color="auto"/>
              </w:divBdr>
              <w:divsChild>
                <w:div w:id="905068350">
                  <w:marLeft w:val="0"/>
                  <w:marRight w:val="0"/>
                  <w:marTop w:val="0"/>
                  <w:marBottom w:val="0"/>
                  <w:divBdr>
                    <w:top w:val="none" w:sz="0" w:space="0" w:color="auto"/>
                    <w:left w:val="none" w:sz="0" w:space="0" w:color="auto"/>
                    <w:bottom w:val="none" w:sz="0" w:space="0" w:color="auto"/>
                    <w:right w:val="none" w:sz="0" w:space="0" w:color="auto"/>
                  </w:divBdr>
                </w:div>
              </w:divsChild>
            </w:div>
            <w:div w:id="885679282">
              <w:marLeft w:val="0"/>
              <w:marRight w:val="0"/>
              <w:marTop w:val="0"/>
              <w:marBottom w:val="0"/>
              <w:divBdr>
                <w:top w:val="none" w:sz="0" w:space="0" w:color="auto"/>
                <w:left w:val="none" w:sz="0" w:space="0" w:color="auto"/>
                <w:bottom w:val="none" w:sz="0" w:space="0" w:color="auto"/>
                <w:right w:val="none" w:sz="0" w:space="0" w:color="auto"/>
              </w:divBdr>
              <w:divsChild>
                <w:div w:id="1956474158">
                  <w:marLeft w:val="0"/>
                  <w:marRight w:val="0"/>
                  <w:marTop w:val="0"/>
                  <w:marBottom w:val="0"/>
                  <w:divBdr>
                    <w:top w:val="none" w:sz="0" w:space="0" w:color="auto"/>
                    <w:left w:val="none" w:sz="0" w:space="0" w:color="auto"/>
                    <w:bottom w:val="none" w:sz="0" w:space="0" w:color="auto"/>
                    <w:right w:val="none" w:sz="0" w:space="0" w:color="auto"/>
                  </w:divBdr>
                </w:div>
              </w:divsChild>
            </w:div>
            <w:div w:id="487675159">
              <w:marLeft w:val="0"/>
              <w:marRight w:val="0"/>
              <w:marTop w:val="0"/>
              <w:marBottom w:val="0"/>
              <w:divBdr>
                <w:top w:val="none" w:sz="0" w:space="0" w:color="auto"/>
                <w:left w:val="none" w:sz="0" w:space="0" w:color="auto"/>
                <w:bottom w:val="none" w:sz="0" w:space="0" w:color="auto"/>
                <w:right w:val="none" w:sz="0" w:space="0" w:color="auto"/>
              </w:divBdr>
              <w:divsChild>
                <w:div w:id="397560558">
                  <w:marLeft w:val="0"/>
                  <w:marRight w:val="0"/>
                  <w:marTop w:val="0"/>
                  <w:marBottom w:val="0"/>
                  <w:divBdr>
                    <w:top w:val="none" w:sz="0" w:space="0" w:color="auto"/>
                    <w:left w:val="none" w:sz="0" w:space="0" w:color="auto"/>
                    <w:bottom w:val="none" w:sz="0" w:space="0" w:color="auto"/>
                    <w:right w:val="none" w:sz="0" w:space="0" w:color="auto"/>
                  </w:divBdr>
                </w:div>
              </w:divsChild>
            </w:div>
            <w:div w:id="1445923764">
              <w:marLeft w:val="0"/>
              <w:marRight w:val="0"/>
              <w:marTop w:val="0"/>
              <w:marBottom w:val="0"/>
              <w:divBdr>
                <w:top w:val="none" w:sz="0" w:space="0" w:color="auto"/>
                <w:left w:val="none" w:sz="0" w:space="0" w:color="auto"/>
                <w:bottom w:val="none" w:sz="0" w:space="0" w:color="auto"/>
                <w:right w:val="none" w:sz="0" w:space="0" w:color="auto"/>
              </w:divBdr>
              <w:divsChild>
                <w:div w:id="1781993008">
                  <w:marLeft w:val="0"/>
                  <w:marRight w:val="0"/>
                  <w:marTop w:val="0"/>
                  <w:marBottom w:val="0"/>
                  <w:divBdr>
                    <w:top w:val="none" w:sz="0" w:space="0" w:color="auto"/>
                    <w:left w:val="none" w:sz="0" w:space="0" w:color="auto"/>
                    <w:bottom w:val="none" w:sz="0" w:space="0" w:color="auto"/>
                    <w:right w:val="none" w:sz="0" w:space="0" w:color="auto"/>
                  </w:divBdr>
                </w:div>
              </w:divsChild>
            </w:div>
            <w:div w:id="186455502">
              <w:marLeft w:val="0"/>
              <w:marRight w:val="0"/>
              <w:marTop w:val="0"/>
              <w:marBottom w:val="0"/>
              <w:divBdr>
                <w:top w:val="none" w:sz="0" w:space="0" w:color="auto"/>
                <w:left w:val="none" w:sz="0" w:space="0" w:color="auto"/>
                <w:bottom w:val="none" w:sz="0" w:space="0" w:color="auto"/>
                <w:right w:val="none" w:sz="0" w:space="0" w:color="auto"/>
              </w:divBdr>
              <w:divsChild>
                <w:div w:id="224799370">
                  <w:marLeft w:val="0"/>
                  <w:marRight w:val="0"/>
                  <w:marTop w:val="0"/>
                  <w:marBottom w:val="0"/>
                  <w:divBdr>
                    <w:top w:val="none" w:sz="0" w:space="0" w:color="auto"/>
                    <w:left w:val="none" w:sz="0" w:space="0" w:color="auto"/>
                    <w:bottom w:val="none" w:sz="0" w:space="0" w:color="auto"/>
                    <w:right w:val="none" w:sz="0" w:space="0" w:color="auto"/>
                  </w:divBdr>
                </w:div>
              </w:divsChild>
            </w:div>
            <w:div w:id="271741843">
              <w:marLeft w:val="0"/>
              <w:marRight w:val="0"/>
              <w:marTop w:val="0"/>
              <w:marBottom w:val="0"/>
              <w:divBdr>
                <w:top w:val="none" w:sz="0" w:space="0" w:color="auto"/>
                <w:left w:val="none" w:sz="0" w:space="0" w:color="auto"/>
                <w:bottom w:val="none" w:sz="0" w:space="0" w:color="auto"/>
                <w:right w:val="none" w:sz="0" w:space="0" w:color="auto"/>
              </w:divBdr>
            </w:div>
            <w:div w:id="1958247319">
              <w:marLeft w:val="0"/>
              <w:marRight w:val="0"/>
              <w:marTop w:val="0"/>
              <w:marBottom w:val="0"/>
              <w:divBdr>
                <w:top w:val="none" w:sz="0" w:space="0" w:color="auto"/>
                <w:left w:val="none" w:sz="0" w:space="0" w:color="auto"/>
                <w:bottom w:val="none" w:sz="0" w:space="0" w:color="auto"/>
                <w:right w:val="none" w:sz="0" w:space="0" w:color="auto"/>
              </w:divBdr>
              <w:divsChild>
                <w:div w:id="2136561913">
                  <w:marLeft w:val="0"/>
                  <w:marRight w:val="0"/>
                  <w:marTop w:val="0"/>
                  <w:marBottom w:val="0"/>
                  <w:divBdr>
                    <w:top w:val="none" w:sz="0" w:space="0" w:color="auto"/>
                    <w:left w:val="none" w:sz="0" w:space="0" w:color="auto"/>
                    <w:bottom w:val="none" w:sz="0" w:space="0" w:color="auto"/>
                    <w:right w:val="none" w:sz="0" w:space="0" w:color="auto"/>
                  </w:divBdr>
                </w:div>
              </w:divsChild>
            </w:div>
            <w:div w:id="156072716">
              <w:marLeft w:val="0"/>
              <w:marRight w:val="0"/>
              <w:marTop w:val="0"/>
              <w:marBottom w:val="0"/>
              <w:divBdr>
                <w:top w:val="none" w:sz="0" w:space="0" w:color="auto"/>
                <w:left w:val="none" w:sz="0" w:space="0" w:color="auto"/>
                <w:bottom w:val="none" w:sz="0" w:space="0" w:color="auto"/>
                <w:right w:val="none" w:sz="0" w:space="0" w:color="auto"/>
              </w:divBdr>
              <w:divsChild>
                <w:div w:id="2116289400">
                  <w:marLeft w:val="0"/>
                  <w:marRight w:val="0"/>
                  <w:marTop w:val="0"/>
                  <w:marBottom w:val="0"/>
                  <w:divBdr>
                    <w:top w:val="none" w:sz="0" w:space="0" w:color="auto"/>
                    <w:left w:val="none" w:sz="0" w:space="0" w:color="auto"/>
                    <w:bottom w:val="none" w:sz="0" w:space="0" w:color="auto"/>
                    <w:right w:val="none" w:sz="0" w:space="0" w:color="auto"/>
                  </w:divBdr>
                </w:div>
              </w:divsChild>
            </w:div>
            <w:div w:id="702512453">
              <w:marLeft w:val="0"/>
              <w:marRight w:val="0"/>
              <w:marTop w:val="0"/>
              <w:marBottom w:val="0"/>
              <w:divBdr>
                <w:top w:val="none" w:sz="0" w:space="0" w:color="auto"/>
                <w:left w:val="none" w:sz="0" w:space="0" w:color="auto"/>
                <w:bottom w:val="none" w:sz="0" w:space="0" w:color="auto"/>
                <w:right w:val="none" w:sz="0" w:space="0" w:color="auto"/>
              </w:divBdr>
            </w:div>
            <w:div w:id="2093040632">
              <w:marLeft w:val="0"/>
              <w:marRight w:val="0"/>
              <w:marTop w:val="0"/>
              <w:marBottom w:val="0"/>
              <w:divBdr>
                <w:top w:val="none" w:sz="0" w:space="0" w:color="auto"/>
                <w:left w:val="none" w:sz="0" w:space="0" w:color="auto"/>
                <w:bottom w:val="none" w:sz="0" w:space="0" w:color="auto"/>
                <w:right w:val="none" w:sz="0" w:space="0" w:color="auto"/>
              </w:divBdr>
              <w:divsChild>
                <w:div w:id="1937512886">
                  <w:marLeft w:val="0"/>
                  <w:marRight w:val="0"/>
                  <w:marTop w:val="0"/>
                  <w:marBottom w:val="0"/>
                  <w:divBdr>
                    <w:top w:val="none" w:sz="0" w:space="0" w:color="auto"/>
                    <w:left w:val="none" w:sz="0" w:space="0" w:color="auto"/>
                    <w:bottom w:val="none" w:sz="0" w:space="0" w:color="auto"/>
                    <w:right w:val="none" w:sz="0" w:space="0" w:color="auto"/>
                  </w:divBdr>
                </w:div>
              </w:divsChild>
            </w:div>
            <w:div w:id="965232626">
              <w:marLeft w:val="0"/>
              <w:marRight w:val="0"/>
              <w:marTop w:val="0"/>
              <w:marBottom w:val="0"/>
              <w:divBdr>
                <w:top w:val="none" w:sz="0" w:space="0" w:color="auto"/>
                <w:left w:val="none" w:sz="0" w:space="0" w:color="auto"/>
                <w:bottom w:val="none" w:sz="0" w:space="0" w:color="auto"/>
                <w:right w:val="none" w:sz="0" w:space="0" w:color="auto"/>
              </w:divBdr>
              <w:divsChild>
                <w:div w:id="400754620">
                  <w:marLeft w:val="0"/>
                  <w:marRight w:val="0"/>
                  <w:marTop w:val="0"/>
                  <w:marBottom w:val="0"/>
                  <w:divBdr>
                    <w:top w:val="none" w:sz="0" w:space="0" w:color="auto"/>
                    <w:left w:val="none" w:sz="0" w:space="0" w:color="auto"/>
                    <w:bottom w:val="none" w:sz="0" w:space="0" w:color="auto"/>
                    <w:right w:val="none" w:sz="0" w:space="0" w:color="auto"/>
                  </w:divBdr>
                </w:div>
              </w:divsChild>
            </w:div>
            <w:div w:id="96095976">
              <w:marLeft w:val="0"/>
              <w:marRight w:val="0"/>
              <w:marTop w:val="0"/>
              <w:marBottom w:val="0"/>
              <w:divBdr>
                <w:top w:val="none" w:sz="0" w:space="0" w:color="auto"/>
                <w:left w:val="none" w:sz="0" w:space="0" w:color="auto"/>
                <w:bottom w:val="none" w:sz="0" w:space="0" w:color="auto"/>
                <w:right w:val="none" w:sz="0" w:space="0" w:color="auto"/>
              </w:divBdr>
              <w:divsChild>
                <w:div w:id="446201701">
                  <w:marLeft w:val="0"/>
                  <w:marRight w:val="0"/>
                  <w:marTop w:val="0"/>
                  <w:marBottom w:val="0"/>
                  <w:divBdr>
                    <w:top w:val="none" w:sz="0" w:space="0" w:color="auto"/>
                    <w:left w:val="none" w:sz="0" w:space="0" w:color="auto"/>
                    <w:bottom w:val="none" w:sz="0" w:space="0" w:color="auto"/>
                    <w:right w:val="none" w:sz="0" w:space="0" w:color="auto"/>
                  </w:divBdr>
                </w:div>
              </w:divsChild>
            </w:div>
            <w:div w:id="889417321">
              <w:marLeft w:val="0"/>
              <w:marRight w:val="0"/>
              <w:marTop w:val="0"/>
              <w:marBottom w:val="0"/>
              <w:divBdr>
                <w:top w:val="none" w:sz="0" w:space="0" w:color="auto"/>
                <w:left w:val="none" w:sz="0" w:space="0" w:color="auto"/>
                <w:bottom w:val="none" w:sz="0" w:space="0" w:color="auto"/>
                <w:right w:val="none" w:sz="0" w:space="0" w:color="auto"/>
              </w:divBdr>
            </w:div>
            <w:div w:id="183055288">
              <w:marLeft w:val="0"/>
              <w:marRight w:val="0"/>
              <w:marTop w:val="0"/>
              <w:marBottom w:val="0"/>
              <w:divBdr>
                <w:top w:val="none" w:sz="0" w:space="0" w:color="auto"/>
                <w:left w:val="none" w:sz="0" w:space="0" w:color="auto"/>
                <w:bottom w:val="none" w:sz="0" w:space="0" w:color="auto"/>
                <w:right w:val="none" w:sz="0" w:space="0" w:color="auto"/>
              </w:divBdr>
              <w:divsChild>
                <w:div w:id="1367563394">
                  <w:marLeft w:val="0"/>
                  <w:marRight w:val="0"/>
                  <w:marTop w:val="0"/>
                  <w:marBottom w:val="0"/>
                  <w:divBdr>
                    <w:top w:val="none" w:sz="0" w:space="0" w:color="auto"/>
                    <w:left w:val="none" w:sz="0" w:space="0" w:color="auto"/>
                    <w:bottom w:val="none" w:sz="0" w:space="0" w:color="auto"/>
                    <w:right w:val="none" w:sz="0" w:space="0" w:color="auto"/>
                  </w:divBdr>
                </w:div>
              </w:divsChild>
            </w:div>
            <w:div w:id="1046492842">
              <w:marLeft w:val="0"/>
              <w:marRight w:val="0"/>
              <w:marTop w:val="0"/>
              <w:marBottom w:val="0"/>
              <w:divBdr>
                <w:top w:val="none" w:sz="0" w:space="0" w:color="auto"/>
                <w:left w:val="none" w:sz="0" w:space="0" w:color="auto"/>
                <w:bottom w:val="none" w:sz="0" w:space="0" w:color="auto"/>
                <w:right w:val="none" w:sz="0" w:space="0" w:color="auto"/>
              </w:divBdr>
            </w:div>
            <w:div w:id="65037698">
              <w:marLeft w:val="0"/>
              <w:marRight w:val="0"/>
              <w:marTop w:val="0"/>
              <w:marBottom w:val="0"/>
              <w:divBdr>
                <w:top w:val="none" w:sz="0" w:space="0" w:color="auto"/>
                <w:left w:val="none" w:sz="0" w:space="0" w:color="auto"/>
                <w:bottom w:val="none" w:sz="0" w:space="0" w:color="auto"/>
                <w:right w:val="none" w:sz="0" w:space="0" w:color="auto"/>
              </w:divBdr>
              <w:divsChild>
                <w:div w:id="668676259">
                  <w:marLeft w:val="0"/>
                  <w:marRight w:val="0"/>
                  <w:marTop w:val="0"/>
                  <w:marBottom w:val="0"/>
                  <w:divBdr>
                    <w:top w:val="none" w:sz="0" w:space="0" w:color="auto"/>
                    <w:left w:val="none" w:sz="0" w:space="0" w:color="auto"/>
                    <w:bottom w:val="none" w:sz="0" w:space="0" w:color="auto"/>
                    <w:right w:val="none" w:sz="0" w:space="0" w:color="auto"/>
                  </w:divBdr>
                </w:div>
              </w:divsChild>
            </w:div>
            <w:div w:id="2084526694">
              <w:marLeft w:val="0"/>
              <w:marRight w:val="0"/>
              <w:marTop w:val="0"/>
              <w:marBottom w:val="0"/>
              <w:divBdr>
                <w:top w:val="none" w:sz="0" w:space="0" w:color="auto"/>
                <w:left w:val="none" w:sz="0" w:space="0" w:color="auto"/>
                <w:bottom w:val="none" w:sz="0" w:space="0" w:color="auto"/>
                <w:right w:val="none" w:sz="0" w:space="0" w:color="auto"/>
              </w:divBdr>
              <w:divsChild>
                <w:div w:id="1386560866">
                  <w:marLeft w:val="0"/>
                  <w:marRight w:val="0"/>
                  <w:marTop w:val="0"/>
                  <w:marBottom w:val="0"/>
                  <w:divBdr>
                    <w:top w:val="none" w:sz="0" w:space="0" w:color="auto"/>
                    <w:left w:val="none" w:sz="0" w:space="0" w:color="auto"/>
                    <w:bottom w:val="none" w:sz="0" w:space="0" w:color="auto"/>
                    <w:right w:val="none" w:sz="0" w:space="0" w:color="auto"/>
                  </w:divBdr>
                </w:div>
              </w:divsChild>
            </w:div>
            <w:div w:id="761805437">
              <w:marLeft w:val="0"/>
              <w:marRight w:val="0"/>
              <w:marTop w:val="0"/>
              <w:marBottom w:val="0"/>
              <w:divBdr>
                <w:top w:val="none" w:sz="0" w:space="0" w:color="auto"/>
                <w:left w:val="none" w:sz="0" w:space="0" w:color="auto"/>
                <w:bottom w:val="none" w:sz="0" w:space="0" w:color="auto"/>
                <w:right w:val="none" w:sz="0" w:space="0" w:color="auto"/>
              </w:divBdr>
              <w:divsChild>
                <w:div w:id="247347172">
                  <w:marLeft w:val="0"/>
                  <w:marRight w:val="0"/>
                  <w:marTop w:val="0"/>
                  <w:marBottom w:val="0"/>
                  <w:divBdr>
                    <w:top w:val="none" w:sz="0" w:space="0" w:color="auto"/>
                    <w:left w:val="none" w:sz="0" w:space="0" w:color="auto"/>
                    <w:bottom w:val="none" w:sz="0" w:space="0" w:color="auto"/>
                    <w:right w:val="none" w:sz="0" w:space="0" w:color="auto"/>
                  </w:divBdr>
                </w:div>
              </w:divsChild>
            </w:div>
            <w:div w:id="2082750012">
              <w:marLeft w:val="0"/>
              <w:marRight w:val="0"/>
              <w:marTop w:val="0"/>
              <w:marBottom w:val="0"/>
              <w:divBdr>
                <w:top w:val="none" w:sz="0" w:space="0" w:color="auto"/>
                <w:left w:val="none" w:sz="0" w:space="0" w:color="auto"/>
                <w:bottom w:val="none" w:sz="0" w:space="0" w:color="auto"/>
                <w:right w:val="none" w:sz="0" w:space="0" w:color="auto"/>
              </w:divBdr>
              <w:divsChild>
                <w:div w:id="1920095635">
                  <w:marLeft w:val="0"/>
                  <w:marRight w:val="0"/>
                  <w:marTop w:val="0"/>
                  <w:marBottom w:val="0"/>
                  <w:divBdr>
                    <w:top w:val="none" w:sz="0" w:space="0" w:color="auto"/>
                    <w:left w:val="none" w:sz="0" w:space="0" w:color="auto"/>
                    <w:bottom w:val="none" w:sz="0" w:space="0" w:color="auto"/>
                    <w:right w:val="none" w:sz="0" w:space="0" w:color="auto"/>
                  </w:divBdr>
                </w:div>
              </w:divsChild>
            </w:div>
            <w:div w:id="788939024">
              <w:marLeft w:val="0"/>
              <w:marRight w:val="0"/>
              <w:marTop w:val="0"/>
              <w:marBottom w:val="0"/>
              <w:divBdr>
                <w:top w:val="none" w:sz="0" w:space="0" w:color="auto"/>
                <w:left w:val="none" w:sz="0" w:space="0" w:color="auto"/>
                <w:bottom w:val="none" w:sz="0" w:space="0" w:color="auto"/>
                <w:right w:val="none" w:sz="0" w:space="0" w:color="auto"/>
              </w:divBdr>
            </w:div>
            <w:div w:id="2102068202">
              <w:marLeft w:val="0"/>
              <w:marRight w:val="0"/>
              <w:marTop w:val="0"/>
              <w:marBottom w:val="0"/>
              <w:divBdr>
                <w:top w:val="none" w:sz="0" w:space="0" w:color="auto"/>
                <w:left w:val="none" w:sz="0" w:space="0" w:color="auto"/>
                <w:bottom w:val="none" w:sz="0" w:space="0" w:color="auto"/>
                <w:right w:val="none" w:sz="0" w:space="0" w:color="auto"/>
              </w:divBdr>
              <w:divsChild>
                <w:div w:id="339627253">
                  <w:marLeft w:val="0"/>
                  <w:marRight w:val="0"/>
                  <w:marTop w:val="0"/>
                  <w:marBottom w:val="0"/>
                  <w:divBdr>
                    <w:top w:val="none" w:sz="0" w:space="0" w:color="auto"/>
                    <w:left w:val="none" w:sz="0" w:space="0" w:color="auto"/>
                    <w:bottom w:val="none" w:sz="0" w:space="0" w:color="auto"/>
                    <w:right w:val="none" w:sz="0" w:space="0" w:color="auto"/>
                  </w:divBdr>
                </w:div>
              </w:divsChild>
            </w:div>
            <w:div w:id="808401685">
              <w:marLeft w:val="0"/>
              <w:marRight w:val="0"/>
              <w:marTop w:val="0"/>
              <w:marBottom w:val="0"/>
              <w:divBdr>
                <w:top w:val="none" w:sz="0" w:space="0" w:color="auto"/>
                <w:left w:val="none" w:sz="0" w:space="0" w:color="auto"/>
                <w:bottom w:val="none" w:sz="0" w:space="0" w:color="auto"/>
                <w:right w:val="none" w:sz="0" w:space="0" w:color="auto"/>
              </w:divBdr>
            </w:div>
            <w:div w:id="1902323572">
              <w:marLeft w:val="0"/>
              <w:marRight w:val="0"/>
              <w:marTop w:val="0"/>
              <w:marBottom w:val="0"/>
              <w:divBdr>
                <w:top w:val="none" w:sz="0" w:space="0" w:color="auto"/>
                <w:left w:val="none" w:sz="0" w:space="0" w:color="auto"/>
                <w:bottom w:val="none" w:sz="0" w:space="0" w:color="auto"/>
                <w:right w:val="none" w:sz="0" w:space="0" w:color="auto"/>
              </w:divBdr>
              <w:divsChild>
                <w:div w:id="1095595012">
                  <w:marLeft w:val="0"/>
                  <w:marRight w:val="0"/>
                  <w:marTop w:val="0"/>
                  <w:marBottom w:val="0"/>
                  <w:divBdr>
                    <w:top w:val="none" w:sz="0" w:space="0" w:color="auto"/>
                    <w:left w:val="none" w:sz="0" w:space="0" w:color="auto"/>
                    <w:bottom w:val="none" w:sz="0" w:space="0" w:color="auto"/>
                    <w:right w:val="none" w:sz="0" w:space="0" w:color="auto"/>
                  </w:divBdr>
                </w:div>
              </w:divsChild>
            </w:div>
            <w:div w:id="2104834562">
              <w:marLeft w:val="0"/>
              <w:marRight w:val="0"/>
              <w:marTop w:val="0"/>
              <w:marBottom w:val="0"/>
              <w:divBdr>
                <w:top w:val="none" w:sz="0" w:space="0" w:color="auto"/>
                <w:left w:val="none" w:sz="0" w:space="0" w:color="auto"/>
                <w:bottom w:val="none" w:sz="0" w:space="0" w:color="auto"/>
                <w:right w:val="none" w:sz="0" w:space="0" w:color="auto"/>
              </w:divBdr>
              <w:divsChild>
                <w:div w:id="776406860">
                  <w:marLeft w:val="0"/>
                  <w:marRight w:val="0"/>
                  <w:marTop w:val="0"/>
                  <w:marBottom w:val="0"/>
                  <w:divBdr>
                    <w:top w:val="none" w:sz="0" w:space="0" w:color="auto"/>
                    <w:left w:val="none" w:sz="0" w:space="0" w:color="auto"/>
                    <w:bottom w:val="none" w:sz="0" w:space="0" w:color="auto"/>
                    <w:right w:val="none" w:sz="0" w:space="0" w:color="auto"/>
                  </w:divBdr>
                </w:div>
              </w:divsChild>
            </w:div>
            <w:div w:id="1217277733">
              <w:marLeft w:val="0"/>
              <w:marRight w:val="0"/>
              <w:marTop w:val="0"/>
              <w:marBottom w:val="0"/>
              <w:divBdr>
                <w:top w:val="none" w:sz="0" w:space="0" w:color="auto"/>
                <w:left w:val="none" w:sz="0" w:space="0" w:color="auto"/>
                <w:bottom w:val="none" w:sz="0" w:space="0" w:color="auto"/>
                <w:right w:val="none" w:sz="0" w:space="0" w:color="auto"/>
              </w:divBdr>
              <w:divsChild>
                <w:div w:id="106200068">
                  <w:marLeft w:val="0"/>
                  <w:marRight w:val="0"/>
                  <w:marTop w:val="0"/>
                  <w:marBottom w:val="0"/>
                  <w:divBdr>
                    <w:top w:val="none" w:sz="0" w:space="0" w:color="auto"/>
                    <w:left w:val="none" w:sz="0" w:space="0" w:color="auto"/>
                    <w:bottom w:val="none" w:sz="0" w:space="0" w:color="auto"/>
                    <w:right w:val="none" w:sz="0" w:space="0" w:color="auto"/>
                  </w:divBdr>
                </w:div>
              </w:divsChild>
            </w:div>
            <w:div w:id="928662753">
              <w:marLeft w:val="0"/>
              <w:marRight w:val="0"/>
              <w:marTop w:val="0"/>
              <w:marBottom w:val="0"/>
              <w:divBdr>
                <w:top w:val="none" w:sz="0" w:space="0" w:color="auto"/>
                <w:left w:val="none" w:sz="0" w:space="0" w:color="auto"/>
                <w:bottom w:val="none" w:sz="0" w:space="0" w:color="auto"/>
                <w:right w:val="none" w:sz="0" w:space="0" w:color="auto"/>
              </w:divBdr>
            </w:div>
            <w:div w:id="1102140444">
              <w:marLeft w:val="0"/>
              <w:marRight w:val="0"/>
              <w:marTop w:val="0"/>
              <w:marBottom w:val="0"/>
              <w:divBdr>
                <w:top w:val="none" w:sz="0" w:space="0" w:color="auto"/>
                <w:left w:val="none" w:sz="0" w:space="0" w:color="auto"/>
                <w:bottom w:val="none" w:sz="0" w:space="0" w:color="auto"/>
                <w:right w:val="none" w:sz="0" w:space="0" w:color="auto"/>
              </w:divBdr>
              <w:divsChild>
                <w:div w:id="19896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19126">
      <w:bodyDiv w:val="1"/>
      <w:marLeft w:val="0"/>
      <w:marRight w:val="0"/>
      <w:marTop w:val="0"/>
      <w:marBottom w:val="0"/>
      <w:divBdr>
        <w:top w:val="none" w:sz="0" w:space="0" w:color="auto"/>
        <w:left w:val="none" w:sz="0" w:space="0" w:color="auto"/>
        <w:bottom w:val="none" w:sz="0" w:space="0" w:color="auto"/>
        <w:right w:val="none" w:sz="0" w:space="0" w:color="auto"/>
      </w:divBdr>
      <w:divsChild>
        <w:div w:id="2017682463">
          <w:marLeft w:val="0"/>
          <w:marRight w:val="0"/>
          <w:marTop w:val="0"/>
          <w:marBottom w:val="0"/>
          <w:divBdr>
            <w:top w:val="none" w:sz="0" w:space="0" w:color="auto"/>
            <w:left w:val="none" w:sz="0" w:space="0" w:color="auto"/>
            <w:bottom w:val="none" w:sz="0" w:space="0" w:color="auto"/>
            <w:right w:val="none" w:sz="0" w:space="0" w:color="auto"/>
          </w:divBdr>
        </w:div>
        <w:div w:id="544030375">
          <w:marLeft w:val="0"/>
          <w:marRight w:val="0"/>
          <w:marTop w:val="0"/>
          <w:marBottom w:val="0"/>
          <w:divBdr>
            <w:top w:val="none" w:sz="0" w:space="0" w:color="auto"/>
            <w:left w:val="none" w:sz="0" w:space="0" w:color="auto"/>
            <w:bottom w:val="none" w:sz="0" w:space="0" w:color="auto"/>
            <w:right w:val="none" w:sz="0" w:space="0" w:color="auto"/>
          </w:divBdr>
        </w:div>
        <w:div w:id="493649807">
          <w:marLeft w:val="0"/>
          <w:marRight w:val="0"/>
          <w:marTop w:val="0"/>
          <w:marBottom w:val="0"/>
          <w:divBdr>
            <w:top w:val="none" w:sz="0" w:space="0" w:color="auto"/>
            <w:left w:val="none" w:sz="0" w:space="0" w:color="auto"/>
            <w:bottom w:val="none" w:sz="0" w:space="0" w:color="auto"/>
            <w:right w:val="none" w:sz="0" w:space="0" w:color="auto"/>
          </w:divBdr>
        </w:div>
        <w:div w:id="1120803695">
          <w:marLeft w:val="0"/>
          <w:marRight w:val="0"/>
          <w:marTop w:val="0"/>
          <w:marBottom w:val="0"/>
          <w:divBdr>
            <w:top w:val="none" w:sz="0" w:space="0" w:color="auto"/>
            <w:left w:val="none" w:sz="0" w:space="0" w:color="auto"/>
            <w:bottom w:val="none" w:sz="0" w:space="0" w:color="auto"/>
            <w:right w:val="none" w:sz="0" w:space="0" w:color="auto"/>
          </w:divBdr>
        </w:div>
        <w:div w:id="2034181687">
          <w:marLeft w:val="0"/>
          <w:marRight w:val="0"/>
          <w:marTop w:val="0"/>
          <w:marBottom w:val="0"/>
          <w:divBdr>
            <w:top w:val="none" w:sz="0" w:space="0" w:color="auto"/>
            <w:left w:val="none" w:sz="0" w:space="0" w:color="auto"/>
            <w:bottom w:val="none" w:sz="0" w:space="0" w:color="auto"/>
            <w:right w:val="none" w:sz="0" w:space="0" w:color="auto"/>
          </w:divBdr>
          <w:divsChild>
            <w:div w:id="1343623116">
              <w:marLeft w:val="0"/>
              <w:marRight w:val="0"/>
              <w:marTop w:val="0"/>
              <w:marBottom w:val="0"/>
              <w:divBdr>
                <w:top w:val="none" w:sz="0" w:space="0" w:color="auto"/>
                <w:left w:val="none" w:sz="0" w:space="0" w:color="auto"/>
                <w:bottom w:val="none" w:sz="0" w:space="0" w:color="auto"/>
                <w:right w:val="none" w:sz="0" w:space="0" w:color="auto"/>
              </w:divBdr>
              <w:divsChild>
                <w:div w:id="2016103621">
                  <w:marLeft w:val="0"/>
                  <w:marRight w:val="0"/>
                  <w:marTop w:val="0"/>
                  <w:marBottom w:val="0"/>
                  <w:divBdr>
                    <w:top w:val="none" w:sz="0" w:space="0" w:color="auto"/>
                    <w:left w:val="none" w:sz="0" w:space="0" w:color="auto"/>
                    <w:bottom w:val="none" w:sz="0" w:space="0" w:color="auto"/>
                    <w:right w:val="none" w:sz="0" w:space="0" w:color="auto"/>
                  </w:divBdr>
                </w:div>
              </w:divsChild>
            </w:div>
            <w:div w:id="18438855">
              <w:marLeft w:val="0"/>
              <w:marRight w:val="0"/>
              <w:marTop w:val="0"/>
              <w:marBottom w:val="0"/>
              <w:divBdr>
                <w:top w:val="none" w:sz="0" w:space="0" w:color="auto"/>
                <w:left w:val="none" w:sz="0" w:space="0" w:color="auto"/>
                <w:bottom w:val="none" w:sz="0" w:space="0" w:color="auto"/>
                <w:right w:val="none" w:sz="0" w:space="0" w:color="auto"/>
              </w:divBdr>
              <w:divsChild>
                <w:div w:id="467819820">
                  <w:marLeft w:val="0"/>
                  <w:marRight w:val="0"/>
                  <w:marTop w:val="0"/>
                  <w:marBottom w:val="0"/>
                  <w:divBdr>
                    <w:top w:val="none" w:sz="0" w:space="0" w:color="auto"/>
                    <w:left w:val="none" w:sz="0" w:space="0" w:color="auto"/>
                    <w:bottom w:val="none" w:sz="0" w:space="0" w:color="auto"/>
                    <w:right w:val="none" w:sz="0" w:space="0" w:color="auto"/>
                  </w:divBdr>
                </w:div>
              </w:divsChild>
            </w:div>
            <w:div w:id="259534808">
              <w:marLeft w:val="0"/>
              <w:marRight w:val="0"/>
              <w:marTop w:val="0"/>
              <w:marBottom w:val="0"/>
              <w:divBdr>
                <w:top w:val="none" w:sz="0" w:space="0" w:color="auto"/>
                <w:left w:val="none" w:sz="0" w:space="0" w:color="auto"/>
                <w:bottom w:val="none" w:sz="0" w:space="0" w:color="auto"/>
                <w:right w:val="none" w:sz="0" w:space="0" w:color="auto"/>
              </w:divBdr>
              <w:divsChild>
                <w:div w:id="76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281818">
      <w:bodyDiv w:val="1"/>
      <w:marLeft w:val="0"/>
      <w:marRight w:val="0"/>
      <w:marTop w:val="0"/>
      <w:marBottom w:val="0"/>
      <w:divBdr>
        <w:top w:val="none" w:sz="0" w:space="0" w:color="auto"/>
        <w:left w:val="none" w:sz="0" w:space="0" w:color="auto"/>
        <w:bottom w:val="none" w:sz="0" w:space="0" w:color="auto"/>
        <w:right w:val="none" w:sz="0" w:space="0" w:color="auto"/>
      </w:divBdr>
      <w:divsChild>
        <w:div w:id="200438498">
          <w:marLeft w:val="0"/>
          <w:marRight w:val="0"/>
          <w:marTop w:val="0"/>
          <w:marBottom w:val="0"/>
          <w:divBdr>
            <w:top w:val="none" w:sz="0" w:space="0" w:color="auto"/>
            <w:left w:val="none" w:sz="0" w:space="0" w:color="auto"/>
            <w:bottom w:val="none" w:sz="0" w:space="0" w:color="auto"/>
            <w:right w:val="none" w:sz="0" w:space="0" w:color="auto"/>
          </w:divBdr>
        </w:div>
        <w:div w:id="2013793053">
          <w:marLeft w:val="0"/>
          <w:marRight w:val="0"/>
          <w:marTop w:val="0"/>
          <w:marBottom w:val="0"/>
          <w:divBdr>
            <w:top w:val="none" w:sz="0" w:space="0" w:color="auto"/>
            <w:left w:val="none" w:sz="0" w:space="0" w:color="auto"/>
            <w:bottom w:val="none" w:sz="0" w:space="0" w:color="auto"/>
            <w:right w:val="none" w:sz="0" w:space="0" w:color="auto"/>
          </w:divBdr>
        </w:div>
        <w:div w:id="1357268859">
          <w:marLeft w:val="0"/>
          <w:marRight w:val="0"/>
          <w:marTop w:val="0"/>
          <w:marBottom w:val="0"/>
          <w:divBdr>
            <w:top w:val="none" w:sz="0" w:space="0" w:color="auto"/>
            <w:left w:val="none" w:sz="0" w:space="0" w:color="auto"/>
            <w:bottom w:val="none" w:sz="0" w:space="0" w:color="auto"/>
            <w:right w:val="none" w:sz="0" w:space="0" w:color="auto"/>
          </w:divBdr>
        </w:div>
        <w:div w:id="1381320288">
          <w:marLeft w:val="0"/>
          <w:marRight w:val="0"/>
          <w:marTop w:val="0"/>
          <w:marBottom w:val="0"/>
          <w:divBdr>
            <w:top w:val="none" w:sz="0" w:space="0" w:color="auto"/>
            <w:left w:val="none" w:sz="0" w:space="0" w:color="auto"/>
            <w:bottom w:val="none" w:sz="0" w:space="0" w:color="auto"/>
            <w:right w:val="none" w:sz="0" w:space="0" w:color="auto"/>
          </w:divBdr>
        </w:div>
        <w:div w:id="1945990585">
          <w:marLeft w:val="0"/>
          <w:marRight w:val="0"/>
          <w:marTop w:val="0"/>
          <w:marBottom w:val="0"/>
          <w:divBdr>
            <w:top w:val="none" w:sz="0" w:space="0" w:color="auto"/>
            <w:left w:val="none" w:sz="0" w:space="0" w:color="auto"/>
            <w:bottom w:val="none" w:sz="0" w:space="0" w:color="auto"/>
            <w:right w:val="none" w:sz="0" w:space="0" w:color="auto"/>
          </w:divBdr>
        </w:div>
        <w:div w:id="1932010690">
          <w:marLeft w:val="0"/>
          <w:marRight w:val="0"/>
          <w:marTop w:val="0"/>
          <w:marBottom w:val="0"/>
          <w:divBdr>
            <w:top w:val="none" w:sz="0" w:space="0" w:color="auto"/>
            <w:left w:val="none" w:sz="0" w:space="0" w:color="auto"/>
            <w:bottom w:val="none" w:sz="0" w:space="0" w:color="auto"/>
            <w:right w:val="none" w:sz="0" w:space="0" w:color="auto"/>
          </w:divBdr>
        </w:div>
        <w:div w:id="956328684">
          <w:marLeft w:val="0"/>
          <w:marRight w:val="0"/>
          <w:marTop w:val="0"/>
          <w:marBottom w:val="0"/>
          <w:divBdr>
            <w:top w:val="none" w:sz="0" w:space="0" w:color="auto"/>
            <w:left w:val="none" w:sz="0" w:space="0" w:color="auto"/>
            <w:bottom w:val="none" w:sz="0" w:space="0" w:color="auto"/>
            <w:right w:val="none" w:sz="0" w:space="0" w:color="auto"/>
          </w:divBdr>
        </w:div>
        <w:div w:id="74478052">
          <w:marLeft w:val="0"/>
          <w:marRight w:val="0"/>
          <w:marTop w:val="0"/>
          <w:marBottom w:val="0"/>
          <w:divBdr>
            <w:top w:val="none" w:sz="0" w:space="0" w:color="auto"/>
            <w:left w:val="none" w:sz="0" w:space="0" w:color="auto"/>
            <w:bottom w:val="none" w:sz="0" w:space="0" w:color="auto"/>
            <w:right w:val="none" w:sz="0" w:space="0" w:color="auto"/>
          </w:divBdr>
        </w:div>
        <w:div w:id="1552688133">
          <w:marLeft w:val="0"/>
          <w:marRight w:val="0"/>
          <w:marTop w:val="0"/>
          <w:marBottom w:val="0"/>
          <w:divBdr>
            <w:top w:val="none" w:sz="0" w:space="0" w:color="auto"/>
            <w:left w:val="none" w:sz="0" w:space="0" w:color="auto"/>
            <w:bottom w:val="none" w:sz="0" w:space="0" w:color="auto"/>
            <w:right w:val="none" w:sz="0" w:space="0" w:color="auto"/>
          </w:divBdr>
        </w:div>
        <w:div w:id="1933926498">
          <w:marLeft w:val="0"/>
          <w:marRight w:val="0"/>
          <w:marTop w:val="0"/>
          <w:marBottom w:val="0"/>
          <w:divBdr>
            <w:top w:val="none" w:sz="0" w:space="0" w:color="auto"/>
            <w:left w:val="none" w:sz="0" w:space="0" w:color="auto"/>
            <w:bottom w:val="none" w:sz="0" w:space="0" w:color="auto"/>
            <w:right w:val="none" w:sz="0" w:space="0" w:color="auto"/>
          </w:divBdr>
        </w:div>
        <w:div w:id="892235315">
          <w:marLeft w:val="0"/>
          <w:marRight w:val="0"/>
          <w:marTop w:val="0"/>
          <w:marBottom w:val="0"/>
          <w:divBdr>
            <w:top w:val="none" w:sz="0" w:space="0" w:color="auto"/>
            <w:left w:val="none" w:sz="0" w:space="0" w:color="auto"/>
            <w:bottom w:val="none" w:sz="0" w:space="0" w:color="auto"/>
            <w:right w:val="none" w:sz="0" w:space="0" w:color="auto"/>
          </w:divBdr>
        </w:div>
        <w:div w:id="1066956183">
          <w:marLeft w:val="0"/>
          <w:marRight w:val="0"/>
          <w:marTop w:val="0"/>
          <w:marBottom w:val="0"/>
          <w:divBdr>
            <w:top w:val="none" w:sz="0" w:space="0" w:color="auto"/>
            <w:left w:val="none" w:sz="0" w:space="0" w:color="auto"/>
            <w:bottom w:val="none" w:sz="0" w:space="0" w:color="auto"/>
            <w:right w:val="none" w:sz="0" w:space="0" w:color="auto"/>
          </w:divBdr>
        </w:div>
        <w:div w:id="629438880">
          <w:marLeft w:val="0"/>
          <w:marRight w:val="0"/>
          <w:marTop w:val="0"/>
          <w:marBottom w:val="0"/>
          <w:divBdr>
            <w:top w:val="none" w:sz="0" w:space="0" w:color="auto"/>
            <w:left w:val="none" w:sz="0" w:space="0" w:color="auto"/>
            <w:bottom w:val="none" w:sz="0" w:space="0" w:color="auto"/>
            <w:right w:val="none" w:sz="0" w:space="0" w:color="auto"/>
          </w:divBdr>
          <w:divsChild>
            <w:div w:id="654265902">
              <w:marLeft w:val="0"/>
              <w:marRight w:val="0"/>
              <w:marTop w:val="0"/>
              <w:marBottom w:val="0"/>
              <w:divBdr>
                <w:top w:val="none" w:sz="0" w:space="0" w:color="auto"/>
                <w:left w:val="none" w:sz="0" w:space="0" w:color="auto"/>
                <w:bottom w:val="none" w:sz="0" w:space="0" w:color="auto"/>
                <w:right w:val="none" w:sz="0" w:space="0" w:color="auto"/>
              </w:divBdr>
              <w:divsChild>
                <w:div w:id="1013604233">
                  <w:marLeft w:val="0"/>
                  <w:marRight w:val="0"/>
                  <w:marTop w:val="0"/>
                  <w:marBottom w:val="0"/>
                  <w:divBdr>
                    <w:top w:val="none" w:sz="0" w:space="0" w:color="auto"/>
                    <w:left w:val="none" w:sz="0" w:space="0" w:color="auto"/>
                    <w:bottom w:val="none" w:sz="0" w:space="0" w:color="auto"/>
                    <w:right w:val="none" w:sz="0" w:space="0" w:color="auto"/>
                  </w:divBdr>
                </w:div>
                <w:div w:id="779374825">
                  <w:marLeft w:val="0"/>
                  <w:marRight w:val="0"/>
                  <w:marTop w:val="0"/>
                  <w:marBottom w:val="0"/>
                  <w:divBdr>
                    <w:top w:val="none" w:sz="0" w:space="0" w:color="auto"/>
                    <w:left w:val="none" w:sz="0" w:space="0" w:color="auto"/>
                    <w:bottom w:val="none" w:sz="0" w:space="0" w:color="auto"/>
                    <w:right w:val="none" w:sz="0" w:space="0" w:color="auto"/>
                  </w:divBdr>
                </w:div>
              </w:divsChild>
            </w:div>
            <w:div w:id="607276394">
              <w:marLeft w:val="0"/>
              <w:marRight w:val="0"/>
              <w:marTop w:val="0"/>
              <w:marBottom w:val="0"/>
              <w:divBdr>
                <w:top w:val="none" w:sz="0" w:space="0" w:color="auto"/>
                <w:left w:val="none" w:sz="0" w:space="0" w:color="auto"/>
                <w:bottom w:val="none" w:sz="0" w:space="0" w:color="auto"/>
                <w:right w:val="none" w:sz="0" w:space="0" w:color="auto"/>
              </w:divBdr>
              <w:divsChild>
                <w:div w:id="1736663518">
                  <w:marLeft w:val="0"/>
                  <w:marRight w:val="0"/>
                  <w:marTop w:val="0"/>
                  <w:marBottom w:val="0"/>
                  <w:divBdr>
                    <w:top w:val="none" w:sz="0" w:space="0" w:color="auto"/>
                    <w:left w:val="none" w:sz="0" w:space="0" w:color="auto"/>
                    <w:bottom w:val="none" w:sz="0" w:space="0" w:color="auto"/>
                    <w:right w:val="none" w:sz="0" w:space="0" w:color="auto"/>
                  </w:divBdr>
                </w:div>
              </w:divsChild>
            </w:div>
            <w:div w:id="1432310406">
              <w:marLeft w:val="0"/>
              <w:marRight w:val="0"/>
              <w:marTop w:val="0"/>
              <w:marBottom w:val="0"/>
              <w:divBdr>
                <w:top w:val="none" w:sz="0" w:space="0" w:color="auto"/>
                <w:left w:val="none" w:sz="0" w:space="0" w:color="auto"/>
                <w:bottom w:val="none" w:sz="0" w:space="0" w:color="auto"/>
                <w:right w:val="none" w:sz="0" w:space="0" w:color="auto"/>
              </w:divBdr>
              <w:divsChild>
                <w:div w:id="1895194980">
                  <w:marLeft w:val="0"/>
                  <w:marRight w:val="0"/>
                  <w:marTop w:val="0"/>
                  <w:marBottom w:val="0"/>
                  <w:divBdr>
                    <w:top w:val="none" w:sz="0" w:space="0" w:color="auto"/>
                    <w:left w:val="none" w:sz="0" w:space="0" w:color="auto"/>
                    <w:bottom w:val="none" w:sz="0" w:space="0" w:color="auto"/>
                    <w:right w:val="none" w:sz="0" w:space="0" w:color="auto"/>
                  </w:divBdr>
                </w:div>
              </w:divsChild>
            </w:div>
            <w:div w:id="525482446">
              <w:marLeft w:val="0"/>
              <w:marRight w:val="0"/>
              <w:marTop w:val="0"/>
              <w:marBottom w:val="0"/>
              <w:divBdr>
                <w:top w:val="none" w:sz="0" w:space="0" w:color="auto"/>
                <w:left w:val="none" w:sz="0" w:space="0" w:color="auto"/>
                <w:bottom w:val="none" w:sz="0" w:space="0" w:color="auto"/>
                <w:right w:val="none" w:sz="0" w:space="0" w:color="auto"/>
              </w:divBdr>
              <w:divsChild>
                <w:div w:id="82731162">
                  <w:marLeft w:val="0"/>
                  <w:marRight w:val="0"/>
                  <w:marTop w:val="0"/>
                  <w:marBottom w:val="0"/>
                  <w:divBdr>
                    <w:top w:val="none" w:sz="0" w:space="0" w:color="auto"/>
                    <w:left w:val="none" w:sz="0" w:space="0" w:color="auto"/>
                    <w:bottom w:val="none" w:sz="0" w:space="0" w:color="auto"/>
                    <w:right w:val="none" w:sz="0" w:space="0" w:color="auto"/>
                  </w:divBdr>
                </w:div>
              </w:divsChild>
            </w:div>
            <w:div w:id="1843202374">
              <w:marLeft w:val="0"/>
              <w:marRight w:val="0"/>
              <w:marTop w:val="0"/>
              <w:marBottom w:val="0"/>
              <w:divBdr>
                <w:top w:val="none" w:sz="0" w:space="0" w:color="auto"/>
                <w:left w:val="none" w:sz="0" w:space="0" w:color="auto"/>
                <w:bottom w:val="none" w:sz="0" w:space="0" w:color="auto"/>
                <w:right w:val="none" w:sz="0" w:space="0" w:color="auto"/>
              </w:divBdr>
              <w:divsChild>
                <w:div w:id="542211280">
                  <w:marLeft w:val="0"/>
                  <w:marRight w:val="0"/>
                  <w:marTop w:val="0"/>
                  <w:marBottom w:val="0"/>
                  <w:divBdr>
                    <w:top w:val="none" w:sz="0" w:space="0" w:color="auto"/>
                    <w:left w:val="none" w:sz="0" w:space="0" w:color="auto"/>
                    <w:bottom w:val="none" w:sz="0" w:space="0" w:color="auto"/>
                    <w:right w:val="none" w:sz="0" w:space="0" w:color="auto"/>
                  </w:divBdr>
                </w:div>
              </w:divsChild>
            </w:div>
            <w:div w:id="1662737598">
              <w:marLeft w:val="0"/>
              <w:marRight w:val="0"/>
              <w:marTop w:val="0"/>
              <w:marBottom w:val="0"/>
              <w:divBdr>
                <w:top w:val="none" w:sz="0" w:space="0" w:color="auto"/>
                <w:left w:val="none" w:sz="0" w:space="0" w:color="auto"/>
                <w:bottom w:val="none" w:sz="0" w:space="0" w:color="auto"/>
                <w:right w:val="none" w:sz="0" w:space="0" w:color="auto"/>
              </w:divBdr>
              <w:divsChild>
                <w:div w:id="1470589899">
                  <w:marLeft w:val="0"/>
                  <w:marRight w:val="0"/>
                  <w:marTop w:val="0"/>
                  <w:marBottom w:val="0"/>
                  <w:divBdr>
                    <w:top w:val="none" w:sz="0" w:space="0" w:color="auto"/>
                    <w:left w:val="none" w:sz="0" w:space="0" w:color="auto"/>
                    <w:bottom w:val="none" w:sz="0" w:space="0" w:color="auto"/>
                    <w:right w:val="none" w:sz="0" w:space="0" w:color="auto"/>
                  </w:divBdr>
                </w:div>
              </w:divsChild>
            </w:div>
            <w:div w:id="522522942">
              <w:marLeft w:val="0"/>
              <w:marRight w:val="0"/>
              <w:marTop w:val="0"/>
              <w:marBottom w:val="0"/>
              <w:divBdr>
                <w:top w:val="none" w:sz="0" w:space="0" w:color="auto"/>
                <w:left w:val="none" w:sz="0" w:space="0" w:color="auto"/>
                <w:bottom w:val="none" w:sz="0" w:space="0" w:color="auto"/>
                <w:right w:val="none" w:sz="0" w:space="0" w:color="auto"/>
              </w:divBdr>
              <w:divsChild>
                <w:div w:id="2145341777">
                  <w:marLeft w:val="0"/>
                  <w:marRight w:val="0"/>
                  <w:marTop w:val="0"/>
                  <w:marBottom w:val="0"/>
                  <w:divBdr>
                    <w:top w:val="none" w:sz="0" w:space="0" w:color="auto"/>
                    <w:left w:val="none" w:sz="0" w:space="0" w:color="auto"/>
                    <w:bottom w:val="none" w:sz="0" w:space="0" w:color="auto"/>
                    <w:right w:val="none" w:sz="0" w:space="0" w:color="auto"/>
                  </w:divBdr>
                </w:div>
              </w:divsChild>
            </w:div>
            <w:div w:id="369033363">
              <w:marLeft w:val="0"/>
              <w:marRight w:val="0"/>
              <w:marTop w:val="0"/>
              <w:marBottom w:val="0"/>
              <w:divBdr>
                <w:top w:val="none" w:sz="0" w:space="0" w:color="auto"/>
                <w:left w:val="none" w:sz="0" w:space="0" w:color="auto"/>
                <w:bottom w:val="none" w:sz="0" w:space="0" w:color="auto"/>
                <w:right w:val="none" w:sz="0" w:space="0" w:color="auto"/>
              </w:divBdr>
              <w:divsChild>
                <w:div w:id="16733087">
                  <w:marLeft w:val="0"/>
                  <w:marRight w:val="0"/>
                  <w:marTop w:val="0"/>
                  <w:marBottom w:val="0"/>
                  <w:divBdr>
                    <w:top w:val="none" w:sz="0" w:space="0" w:color="auto"/>
                    <w:left w:val="none" w:sz="0" w:space="0" w:color="auto"/>
                    <w:bottom w:val="none" w:sz="0" w:space="0" w:color="auto"/>
                    <w:right w:val="none" w:sz="0" w:space="0" w:color="auto"/>
                  </w:divBdr>
                </w:div>
              </w:divsChild>
            </w:div>
            <w:div w:id="1037585467">
              <w:marLeft w:val="0"/>
              <w:marRight w:val="0"/>
              <w:marTop w:val="0"/>
              <w:marBottom w:val="0"/>
              <w:divBdr>
                <w:top w:val="none" w:sz="0" w:space="0" w:color="auto"/>
                <w:left w:val="none" w:sz="0" w:space="0" w:color="auto"/>
                <w:bottom w:val="none" w:sz="0" w:space="0" w:color="auto"/>
                <w:right w:val="none" w:sz="0" w:space="0" w:color="auto"/>
              </w:divBdr>
              <w:divsChild>
                <w:div w:id="38171878">
                  <w:marLeft w:val="0"/>
                  <w:marRight w:val="0"/>
                  <w:marTop w:val="0"/>
                  <w:marBottom w:val="0"/>
                  <w:divBdr>
                    <w:top w:val="none" w:sz="0" w:space="0" w:color="auto"/>
                    <w:left w:val="none" w:sz="0" w:space="0" w:color="auto"/>
                    <w:bottom w:val="none" w:sz="0" w:space="0" w:color="auto"/>
                    <w:right w:val="none" w:sz="0" w:space="0" w:color="auto"/>
                  </w:divBdr>
                </w:div>
              </w:divsChild>
            </w:div>
            <w:div w:id="430200735">
              <w:marLeft w:val="0"/>
              <w:marRight w:val="0"/>
              <w:marTop w:val="0"/>
              <w:marBottom w:val="0"/>
              <w:divBdr>
                <w:top w:val="none" w:sz="0" w:space="0" w:color="auto"/>
                <w:left w:val="none" w:sz="0" w:space="0" w:color="auto"/>
                <w:bottom w:val="none" w:sz="0" w:space="0" w:color="auto"/>
                <w:right w:val="none" w:sz="0" w:space="0" w:color="auto"/>
              </w:divBdr>
              <w:divsChild>
                <w:div w:id="123934962">
                  <w:marLeft w:val="0"/>
                  <w:marRight w:val="0"/>
                  <w:marTop w:val="0"/>
                  <w:marBottom w:val="0"/>
                  <w:divBdr>
                    <w:top w:val="none" w:sz="0" w:space="0" w:color="auto"/>
                    <w:left w:val="none" w:sz="0" w:space="0" w:color="auto"/>
                    <w:bottom w:val="none" w:sz="0" w:space="0" w:color="auto"/>
                    <w:right w:val="none" w:sz="0" w:space="0" w:color="auto"/>
                  </w:divBdr>
                </w:div>
              </w:divsChild>
            </w:div>
            <w:div w:id="329214627">
              <w:marLeft w:val="0"/>
              <w:marRight w:val="0"/>
              <w:marTop w:val="0"/>
              <w:marBottom w:val="0"/>
              <w:divBdr>
                <w:top w:val="none" w:sz="0" w:space="0" w:color="auto"/>
                <w:left w:val="none" w:sz="0" w:space="0" w:color="auto"/>
                <w:bottom w:val="none" w:sz="0" w:space="0" w:color="auto"/>
                <w:right w:val="none" w:sz="0" w:space="0" w:color="auto"/>
              </w:divBdr>
              <w:divsChild>
                <w:div w:id="2406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81952">
      <w:bodyDiv w:val="1"/>
      <w:marLeft w:val="0"/>
      <w:marRight w:val="0"/>
      <w:marTop w:val="0"/>
      <w:marBottom w:val="0"/>
      <w:divBdr>
        <w:top w:val="none" w:sz="0" w:space="0" w:color="auto"/>
        <w:left w:val="none" w:sz="0" w:space="0" w:color="auto"/>
        <w:bottom w:val="none" w:sz="0" w:space="0" w:color="auto"/>
        <w:right w:val="none" w:sz="0" w:space="0" w:color="auto"/>
      </w:divBdr>
      <w:divsChild>
        <w:div w:id="42753744">
          <w:marLeft w:val="0"/>
          <w:marRight w:val="0"/>
          <w:marTop w:val="0"/>
          <w:marBottom w:val="0"/>
          <w:divBdr>
            <w:top w:val="none" w:sz="0" w:space="0" w:color="auto"/>
            <w:left w:val="none" w:sz="0" w:space="0" w:color="auto"/>
            <w:bottom w:val="none" w:sz="0" w:space="0" w:color="auto"/>
            <w:right w:val="none" w:sz="0" w:space="0" w:color="auto"/>
          </w:divBdr>
        </w:div>
        <w:div w:id="1716733988">
          <w:marLeft w:val="0"/>
          <w:marRight w:val="0"/>
          <w:marTop w:val="0"/>
          <w:marBottom w:val="0"/>
          <w:divBdr>
            <w:top w:val="none" w:sz="0" w:space="0" w:color="auto"/>
            <w:left w:val="none" w:sz="0" w:space="0" w:color="auto"/>
            <w:bottom w:val="none" w:sz="0" w:space="0" w:color="auto"/>
            <w:right w:val="none" w:sz="0" w:space="0" w:color="auto"/>
          </w:divBdr>
        </w:div>
        <w:div w:id="717247759">
          <w:marLeft w:val="0"/>
          <w:marRight w:val="0"/>
          <w:marTop w:val="0"/>
          <w:marBottom w:val="0"/>
          <w:divBdr>
            <w:top w:val="none" w:sz="0" w:space="0" w:color="auto"/>
            <w:left w:val="none" w:sz="0" w:space="0" w:color="auto"/>
            <w:bottom w:val="none" w:sz="0" w:space="0" w:color="auto"/>
            <w:right w:val="none" w:sz="0" w:space="0" w:color="auto"/>
          </w:divBdr>
        </w:div>
        <w:div w:id="810901082">
          <w:marLeft w:val="0"/>
          <w:marRight w:val="0"/>
          <w:marTop w:val="0"/>
          <w:marBottom w:val="0"/>
          <w:divBdr>
            <w:top w:val="none" w:sz="0" w:space="0" w:color="auto"/>
            <w:left w:val="none" w:sz="0" w:space="0" w:color="auto"/>
            <w:bottom w:val="none" w:sz="0" w:space="0" w:color="auto"/>
            <w:right w:val="none" w:sz="0" w:space="0" w:color="auto"/>
          </w:divBdr>
        </w:div>
        <w:div w:id="1341354027">
          <w:marLeft w:val="0"/>
          <w:marRight w:val="0"/>
          <w:marTop w:val="0"/>
          <w:marBottom w:val="0"/>
          <w:divBdr>
            <w:top w:val="none" w:sz="0" w:space="0" w:color="auto"/>
            <w:left w:val="none" w:sz="0" w:space="0" w:color="auto"/>
            <w:bottom w:val="none" w:sz="0" w:space="0" w:color="auto"/>
            <w:right w:val="none" w:sz="0" w:space="0" w:color="auto"/>
          </w:divBdr>
        </w:div>
        <w:div w:id="993683749">
          <w:marLeft w:val="0"/>
          <w:marRight w:val="0"/>
          <w:marTop w:val="0"/>
          <w:marBottom w:val="0"/>
          <w:divBdr>
            <w:top w:val="none" w:sz="0" w:space="0" w:color="auto"/>
            <w:left w:val="none" w:sz="0" w:space="0" w:color="auto"/>
            <w:bottom w:val="none" w:sz="0" w:space="0" w:color="auto"/>
            <w:right w:val="none" w:sz="0" w:space="0" w:color="auto"/>
          </w:divBdr>
        </w:div>
        <w:div w:id="1209074338">
          <w:marLeft w:val="0"/>
          <w:marRight w:val="0"/>
          <w:marTop w:val="0"/>
          <w:marBottom w:val="0"/>
          <w:divBdr>
            <w:top w:val="none" w:sz="0" w:space="0" w:color="auto"/>
            <w:left w:val="none" w:sz="0" w:space="0" w:color="auto"/>
            <w:bottom w:val="none" w:sz="0" w:space="0" w:color="auto"/>
            <w:right w:val="none" w:sz="0" w:space="0" w:color="auto"/>
          </w:divBdr>
        </w:div>
        <w:div w:id="386342590">
          <w:marLeft w:val="0"/>
          <w:marRight w:val="0"/>
          <w:marTop w:val="0"/>
          <w:marBottom w:val="0"/>
          <w:divBdr>
            <w:top w:val="none" w:sz="0" w:space="0" w:color="auto"/>
            <w:left w:val="none" w:sz="0" w:space="0" w:color="auto"/>
            <w:bottom w:val="none" w:sz="0" w:space="0" w:color="auto"/>
            <w:right w:val="none" w:sz="0" w:space="0" w:color="auto"/>
          </w:divBdr>
        </w:div>
        <w:div w:id="2056738576">
          <w:marLeft w:val="0"/>
          <w:marRight w:val="0"/>
          <w:marTop w:val="0"/>
          <w:marBottom w:val="0"/>
          <w:divBdr>
            <w:top w:val="none" w:sz="0" w:space="0" w:color="auto"/>
            <w:left w:val="none" w:sz="0" w:space="0" w:color="auto"/>
            <w:bottom w:val="none" w:sz="0" w:space="0" w:color="auto"/>
            <w:right w:val="none" w:sz="0" w:space="0" w:color="auto"/>
          </w:divBdr>
        </w:div>
        <w:div w:id="782846203">
          <w:marLeft w:val="0"/>
          <w:marRight w:val="0"/>
          <w:marTop w:val="0"/>
          <w:marBottom w:val="0"/>
          <w:divBdr>
            <w:top w:val="none" w:sz="0" w:space="0" w:color="auto"/>
            <w:left w:val="none" w:sz="0" w:space="0" w:color="auto"/>
            <w:bottom w:val="none" w:sz="0" w:space="0" w:color="auto"/>
            <w:right w:val="none" w:sz="0" w:space="0" w:color="auto"/>
          </w:divBdr>
        </w:div>
        <w:div w:id="1601377500">
          <w:marLeft w:val="0"/>
          <w:marRight w:val="0"/>
          <w:marTop w:val="0"/>
          <w:marBottom w:val="0"/>
          <w:divBdr>
            <w:top w:val="none" w:sz="0" w:space="0" w:color="auto"/>
            <w:left w:val="none" w:sz="0" w:space="0" w:color="auto"/>
            <w:bottom w:val="none" w:sz="0" w:space="0" w:color="auto"/>
            <w:right w:val="none" w:sz="0" w:space="0" w:color="auto"/>
          </w:divBdr>
        </w:div>
        <w:div w:id="1544095591">
          <w:marLeft w:val="0"/>
          <w:marRight w:val="0"/>
          <w:marTop w:val="0"/>
          <w:marBottom w:val="0"/>
          <w:divBdr>
            <w:top w:val="none" w:sz="0" w:space="0" w:color="auto"/>
            <w:left w:val="none" w:sz="0" w:space="0" w:color="auto"/>
            <w:bottom w:val="none" w:sz="0" w:space="0" w:color="auto"/>
            <w:right w:val="none" w:sz="0" w:space="0" w:color="auto"/>
          </w:divBdr>
        </w:div>
        <w:div w:id="337390767">
          <w:marLeft w:val="0"/>
          <w:marRight w:val="0"/>
          <w:marTop w:val="0"/>
          <w:marBottom w:val="0"/>
          <w:divBdr>
            <w:top w:val="none" w:sz="0" w:space="0" w:color="auto"/>
            <w:left w:val="none" w:sz="0" w:space="0" w:color="auto"/>
            <w:bottom w:val="none" w:sz="0" w:space="0" w:color="auto"/>
            <w:right w:val="none" w:sz="0" w:space="0" w:color="auto"/>
          </w:divBdr>
        </w:div>
        <w:div w:id="1207058990">
          <w:marLeft w:val="0"/>
          <w:marRight w:val="0"/>
          <w:marTop w:val="0"/>
          <w:marBottom w:val="0"/>
          <w:divBdr>
            <w:top w:val="none" w:sz="0" w:space="0" w:color="auto"/>
            <w:left w:val="none" w:sz="0" w:space="0" w:color="auto"/>
            <w:bottom w:val="none" w:sz="0" w:space="0" w:color="auto"/>
            <w:right w:val="none" w:sz="0" w:space="0" w:color="auto"/>
          </w:divBdr>
        </w:div>
        <w:div w:id="14356982">
          <w:marLeft w:val="0"/>
          <w:marRight w:val="0"/>
          <w:marTop w:val="0"/>
          <w:marBottom w:val="0"/>
          <w:divBdr>
            <w:top w:val="none" w:sz="0" w:space="0" w:color="auto"/>
            <w:left w:val="none" w:sz="0" w:space="0" w:color="auto"/>
            <w:bottom w:val="none" w:sz="0" w:space="0" w:color="auto"/>
            <w:right w:val="none" w:sz="0" w:space="0" w:color="auto"/>
          </w:divBdr>
        </w:div>
        <w:div w:id="482894485">
          <w:marLeft w:val="0"/>
          <w:marRight w:val="0"/>
          <w:marTop w:val="0"/>
          <w:marBottom w:val="0"/>
          <w:divBdr>
            <w:top w:val="none" w:sz="0" w:space="0" w:color="auto"/>
            <w:left w:val="none" w:sz="0" w:space="0" w:color="auto"/>
            <w:bottom w:val="none" w:sz="0" w:space="0" w:color="auto"/>
            <w:right w:val="none" w:sz="0" w:space="0" w:color="auto"/>
          </w:divBdr>
        </w:div>
        <w:div w:id="324164477">
          <w:marLeft w:val="0"/>
          <w:marRight w:val="0"/>
          <w:marTop w:val="0"/>
          <w:marBottom w:val="0"/>
          <w:divBdr>
            <w:top w:val="none" w:sz="0" w:space="0" w:color="auto"/>
            <w:left w:val="none" w:sz="0" w:space="0" w:color="auto"/>
            <w:bottom w:val="none" w:sz="0" w:space="0" w:color="auto"/>
            <w:right w:val="none" w:sz="0" w:space="0" w:color="auto"/>
          </w:divBdr>
        </w:div>
        <w:div w:id="1726441223">
          <w:marLeft w:val="0"/>
          <w:marRight w:val="0"/>
          <w:marTop w:val="0"/>
          <w:marBottom w:val="0"/>
          <w:divBdr>
            <w:top w:val="none" w:sz="0" w:space="0" w:color="auto"/>
            <w:left w:val="none" w:sz="0" w:space="0" w:color="auto"/>
            <w:bottom w:val="none" w:sz="0" w:space="0" w:color="auto"/>
            <w:right w:val="none" w:sz="0" w:space="0" w:color="auto"/>
          </w:divBdr>
        </w:div>
        <w:div w:id="330107285">
          <w:marLeft w:val="0"/>
          <w:marRight w:val="0"/>
          <w:marTop w:val="0"/>
          <w:marBottom w:val="0"/>
          <w:divBdr>
            <w:top w:val="none" w:sz="0" w:space="0" w:color="auto"/>
            <w:left w:val="none" w:sz="0" w:space="0" w:color="auto"/>
            <w:bottom w:val="none" w:sz="0" w:space="0" w:color="auto"/>
            <w:right w:val="none" w:sz="0" w:space="0" w:color="auto"/>
          </w:divBdr>
        </w:div>
        <w:div w:id="754206197">
          <w:marLeft w:val="0"/>
          <w:marRight w:val="0"/>
          <w:marTop w:val="0"/>
          <w:marBottom w:val="0"/>
          <w:divBdr>
            <w:top w:val="none" w:sz="0" w:space="0" w:color="auto"/>
            <w:left w:val="none" w:sz="0" w:space="0" w:color="auto"/>
            <w:bottom w:val="none" w:sz="0" w:space="0" w:color="auto"/>
            <w:right w:val="none" w:sz="0" w:space="0" w:color="auto"/>
          </w:divBdr>
        </w:div>
        <w:div w:id="1399594631">
          <w:marLeft w:val="0"/>
          <w:marRight w:val="0"/>
          <w:marTop w:val="0"/>
          <w:marBottom w:val="0"/>
          <w:divBdr>
            <w:top w:val="none" w:sz="0" w:space="0" w:color="auto"/>
            <w:left w:val="none" w:sz="0" w:space="0" w:color="auto"/>
            <w:bottom w:val="none" w:sz="0" w:space="0" w:color="auto"/>
            <w:right w:val="none" w:sz="0" w:space="0" w:color="auto"/>
          </w:divBdr>
        </w:div>
        <w:div w:id="1015034370">
          <w:marLeft w:val="0"/>
          <w:marRight w:val="0"/>
          <w:marTop w:val="0"/>
          <w:marBottom w:val="0"/>
          <w:divBdr>
            <w:top w:val="none" w:sz="0" w:space="0" w:color="auto"/>
            <w:left w:val="none" w:sz="0" w:space="0" w:color="auto"/>
            <w:bottom w:val="none" w:sz="0" w:space="0" w:color="auto"/>
            <w:right w:val="none" w:sz="0" w:space="0" w:color="auto"/>
          </w:divBdr>
        </w:div>
        <w:div w:id="27343028">
          <w:marLeft w:val="0"/>
          <w:marRight w:val="0"/>
          <w:marTop w:val="0"/>
          <w:marBottom w:val="0"/>
          <w:divBdr>
            <w:top w:val="none" w:sz="0" w:space="0" w:color="auto"/>
            <w:left w:val="none" w:sz="0" w:space="0" w:color="auto"/>
            <w:bottom w:val="none" w:sz="0" w:space="0" w:color="auto"/>
            <w:right w:val="none" w:sz="0" w:space="0" w:color="auto"/>
          </w:divBdr>
        </w:div>
        <w:div w:id="1774546037">
          <w:marLeft w:val="0"/>
          <w:marRight w:val="0"/>
          <w:marTop w:val="0"/>
          <w:marBottom w:val="0"/>
          <w:divBdr>
            <w:top w:val="none" w:sz="0" w:space="0" w:color="auto"/>
            <w:left w:val="none" w:sz="0" w:space="0" w:color="auto"/>
            <w:bottom w:val="none" w:sz="0" w:space="0" w:color="auto"/>
            <w:right w:val="none" w:sz="0" w:space="0" w:color="auto"/>
          </w:divBdr>
        </w:div>
        <w:div w:id="2079937674">
          <w:marLeft w:val="0"/>
          <w:marRight w:val="0"/>
          <w:marTop w:val="0"/>
          <w:marBottom w:val="0"/>
          <w:divBdr>
            <w:top w:val="none" w:sz="0" w:space="0" w:color="auto"/>
            <w:left w:val="none" w:sz="0" w:space="0" w:color="auto"/>
            <w:bottom w:val="none" w:sz="0" w:space="0" w:color="auto"/>
            <w:right w:val="none" w:sz="0" w:space="0" w:color="auto"/>
          </w:divBdr>
        </w:div>
        <w:div w:id="1141118004">
          <w:marLeft w:val="0"/>
          <w:marRight w:val="0"/>
          <w:marTop w:val="0"/>
          <w:marBottom w:val="0"/>
          <w:divBdr>
            <w:top w:val="none" w:sz="0" w:space="0" w:color="auto"/>
            <w:left w:val="none" w:sz="0" w:space="0" w:color="auto"/>
            <w:bottom w:val="none" w:sz="0" w:space="0" w:color="auto"/>
            <w:right w:val="none" w:sz="0" w:space="0" w:color="auto"/>
          </w:divBdr>
        </w:div>
        <w:div w:id="419134313">
          <w:marLeft w:val="0"/>
          <w:marRight w:val="0"/>
          <w:marTop w:val="0"/>
          <w:marBottom w:val="0"/>
          <w:divBdr>
            <w:top w:val="none" w:sz="0" w:space="0" w:color="auto"/>
            <w:left w:val="none" w:sz="0" w:space="0" w:color="auto"/>
            <w:bottom w:val="none" w:sz="0" w:space="0" w:color="auto"/>
            <w:right w:val="none" w:sz="0" w:space="0" w:color="auto"/>
          </w:divBdr>
        </w:div>
        <w:div w:id="188687700">
          <w:marLeft w:val="0"/>
          <w:marRight w:val="0"/>
          <w:marTop w:val="0"/>
          <w:marBottom w:val="0"/>
          <w:divBdr>
            <w:top w:val="none" w:sz="0" w:space="0" w:color="auto"/>
            <w:left w:val="none" w:sz="0" w:space="0" w:color="auto"/>
            <w:bottom w:val="none" w:sz="0" w:space="0" w:color="auto"/>
            <w:right w:val="none" w:sz="0" w:space="0" w:color="auto"/>
          </w:divBdr>
        </w:div>
        <w:div w:id="717583029">
          <w:marLeft w:val="0"/>
          <w:marRight w:val="0"/>
          <w:marTop w:val="0"/>
          <w:marBottom w:val="0"/>
          <w:divBdr>
            <w:top w:val="none" w:sz="0" w:space="0" w:color="auto"/>
            <w:left w:val="none" w:sz="0" w:space="0" w:color="auto"/>
            <w:bottom w:val="none" w:sz="0" w:space="0" w:color="auto"/>
            <w:right w:val="none" w:sz="0" w:space="0" w:color="auto"/>
          </w:divBdr>
        </w:div>
        <w:div w:id="568425149">
          <w:marLeft w:val="0"/>
          <w:marRight w:val="0"/>
          <w:marTop w:val="0"/>
          <w:marBottom w:val="0"/>
          <w:divBdr>
            <w:top w:val="none" w:sz="0" w:space="0" w:color="auto"/>
            <w:left w:val="none" w:sz="0" w:space="0" w:color="auto"/>
            <w:bottom w:val="none" w:sz="0" w:space="0" w:color="auto"/>
            <w:right w:val="none" w:sz="0" w:space="0" w:color="auto"/>
          </w:divBdr>
        </w:div>
        <w:div w:id="1600409316">
          <w:marLeft w:val="0"/>
          <w:marRight w:val="0"/>
          <w:marTop w:val="0"/>
          <w:marBottom w:val="0"/>
          <w:divBdr>
            <w:top w:val="none" w:sz="0" w:space="0" w:color="auto"/>
            <w:left w:val="none" w:sz="0" w:space="0" w:color="auto"/>
            <w:bottom w:val="none" w:sz="0" w:space="0" w:color="auto"/>
            <w:right w:val="none" w:sz="0" w:space="0" w:color="auto"/>
          </w:divBdr>
        </w:div>
        <w:div w:id="824129430">
          <w:marLeft w:val="0"/>
          <w:marRight w:val="0"/>
          <w:marTop w:val="0"/>
          <w:marBottom w:val="0"/>
          <w:divBdr>
            <w:top w:val="none" w:sz="0" w:space="0" w:color="auto"/>
            <w:left w:val="none" w:sz="0" w:space="0" w:color="auto"/>
            <w:bottom w:val="none" w:sz="0" w:space="0" w:color="auto"/>
            <w:right w:val="none" w:sz="0" w:space="0" w:color="auto"/>
          </w:divBdr>
        </w:div>
        <w:div w:id="517817751">
          <w:marLeft w:val="0"/>
          <w:marRight w:val="0"/>
          <w:marTop w:val="0"/>
          <w:marBottom w:val="0"/>
          <w:divBdr>
            <w:top w:val="none" w:sz="0" w:space="0" w:color="auto"/>
            <w:left w:val="none" w:sz="0" w:space="0" w:color="auto"/>
            <w:bottom w:val="none" w:sz="0" w:space="0" w:color="auto"/>
            <w:right w:val="none" w:sz="0" w:space="0" w:color="auto"/>
          </w:divBdr>
        </w:div>
        <w:div w:id="1140921775">
          <w:marLeft w:val="0"/>
          <w:marRight w:val="0"/>
          <w:marTop w:val="0"/>
          <w:marBottom w:val="0"/>
          <w:divBdr>
            <w:top w:val="none" w:sz="0" w:space="0" w:color="auto"/>
            <w:left w:val="none" w:sz="0" w:space="0" w:color="auto"/>
            <w:bottom w:val="none" w:sz="0" w:space="0" w:color="auto"/>
            <w:right w:val="none" w:sz="0" w:space="0" w:color="auto"/>
          </w:divBdr>
        </w:div>
        <w:div w:id="1863518350">
          <w:marLeft w:val="0"/>
          <w:marRight w:val="0"/>
          <w:marTop w:val="0"/>
          <w:marBottom w:val="0"/>
          <w:divBdr>
            <w:top w:val="none" w:sz="0" w:space="0" w:color="auto"/>
            <w:left w:val="none" w:sz="0" w:space="0" w:color="auto"/>
            <w:bottom w:val="none" w:sz="0" w:space="0" w:color="auto"/>
            <w:right w:val="none" w:sz="0" w:space="0" w:color="auto"/>
          </w:divBdr>
        </w:div>
        <w:div w:id="1271817916">
          <w:marLeft w:val="0"/>
          <w:marRight w:val="0"/>
          <w:marTop w:val="0"/>
          <w:marBottom w:val="0"/>
          <w:divBdr>
            <w:top w:val="none" w:sz="0" w:space="0" w:color="auto"/>
            <w:left w:val="none" w:sz="0" w:space="0" w:color="auto"/>
            <w:bottom w:val="none" w:sz="0" w:space="0" w:color="auto"/>
            <w:right w:val="none" w:sz="0" w:space="0" w:color="auto"/>
          </w:divBdr>
        </w:div>
        <w:div w:id="1417433503">
          <w:marLeft w:val="0"/>
          <w:marRight w:val="0"/>
          <w:marTop w:val="0"/>
          <w:marBottom w:val="0"/>
          <w:divBdr>
            <w:top w:val="none" w:sz="0" w:space="0" w:color="auto"/>
            <w:left w:val="none" w:sz="0" w:space="0" w:color="auto"/>
            <w:bottom w:val="none" w:sz="0" w:space="0" w:color="auto"/>
            <w:right w:val="none" w:sz="0" w:space="0" w:color="auto"/>
          </w:divBdr>
        </w:div>
        <w:div w:id="1527138273">
          <w:marLeft w:val="0"/>
          <w:marRight w:val="0"/>
          <w:marTop w:val="0"/>
          <w:marBottom w:val="0"/>
          <w:divBdr>
            <w:top w:val="none" w:sz="0" w:space="0" w:color="auto"/>
            <w:left w:val="none" w:sz="0" w:space="0" w:color="auto"/>
            <w:bottom w:val="none" w:sz="0" w:space="0" w:color="auto"/>
            <w:right w:val="none" w:sz="0" w:space="0" w:color="auto"/>
          </w:divBdr>
        </w:div>
        <w:div w:id="345451254">
          <w:marLeft w:val="0"/>
          <w:marRight w:val="0"/>
          <w:marTop w:val="0"/>
          <w:marBottom w:val="0"/>
          <w:divBdr>
            <w:top w:val="none" w:sz="0" w:space="0" w:color="auto"/>
            <w:left w:val="none" w:sz="0" w:space="0" w:color="auto"/>
            <w:bottom w:val="none" w:sz="0" w:space="0" w:color="auto"/>
            <w:right w:val="none" w:sz="0" w:space="0" w:color="auto"/>
          </w:divBdr>
        </w:div>
        <w:div w:id="1073235843">
          <w:marLeft w:val="0"/>
          <w:marRight w:val="0"/>
          <w:marTop w:val="0"/>
          <w:marBottom w:val="0"/>
          <w:divBdr>
            <w:top w:val="none" w:sz="0" w:space="0" w:color="auto"/>
            <w:left w:val="none" w:sz="0" w:space="0" w:color="auto"/>
            <w:bottom w:val="none" w:sz="0" w:space="0" w:color="auto"/>
            <w:right w:val="none" w:sz="0" w:space="0" w:color="auto"/>
          </w:divBdr>
        </w:div>
        <w:div w:id="168258472">
          <w:marLeft w:val="0"/>
          <w:marRight w:val="0"/>
          <w:marTop w:val="0"/>
          <w:marBottom w:val="0"/>
          <w:divBdr>
            <w:top w:val="none" w:sz="0" w:space="0" w:color="auto"/>
            <w:left w:val="none" w:sz="0" w:space="0" w:color="auto"/>
            <w:bottom w:val="none" w:sz="0" w:space="0" w:color="auto"/>
            <w:right w:val="none" w:sz="0" w:space="0" w:color="auto"/>
          </w:divBdr>
        </w:div>
        <w:div w:id="1136492286">
          <w:marLeft w:val="0"/>
          <w:marRight w:val="0"/>
          <w:marTop w:val="0"/>
          <w:marBottom w:val="0"/>
          <w:divBdr>
            <w:top w:val="none" w:sz="0" w:space="0" w:color="auto"/>
            <w:left w:val="none" w:sz="0" w:space="0" w:color="auto"/>
            <w:bottom w:val="none" w:sz="0" w:space="0" w:color="auto"/>
            <w:right w:val="none" w:sz="0" w:space="0" w:color="auto"/>
          </w:divBdr>
        </w:div>
        <w:div w:id="1958752083">
          <w:marLeft w:val="0"/>
          <w:marRight w:val="0"/>
          <w:marTop w:val="0"/>
          <w:marBottom w:val="0"/>
          <w:divBdr>
            <w:top w:val="none" w:sz="0" w:space="0" w:color="auto"/>
            <w:left w:val="none" w:sz="0" w:space="0" w:color="auto"/>
            <w:bottom w:val="none" w:sz="0" w:space="0" w:color="auto"/>
            <w:right w:val="none" w:sz="0" w:space="0" w:color="auto"/>
          </w:divBdr>
        </w:div>
        <w:div w:id="588663909">
          <w:marLeft w:val="0"/>
          <w:marRight w:val="0"/>
          <w:marTop w:val="0"/>
          <w:marBottom w:val="0"/>
          <w:divBdr>
            <w:top w:val="none" w:sz="0" w:space="0" w:color="auto"/>
            <w:left w:val="none" w:sz="0" w:space="0" w:color="auto"/>
            <w:bottom w:val="none" w:sz="0" w:space="0" w:color="auto"/>
            <w:right w:val="none" w:sz="0" w:space="0" w:color="auto"/>
          </w:divBdr>
        </w:div>
        <w:div w:id="1848785819">
          <w:marLeft w:val="0"/>
          <w:marRight w:val="0"/>
          <w:marTop w:val="0"/>
          <w:marBottom w:val="0"/>
          <w:divBdr>
            <w:top w:val="none" w:sz="0" w:space="0" w:color="auto"/>
            <w:left w:val="none" w:sz="0" w:space="0" w:color="auto"/>
            <w:bottom w:val="none" w:sz="0" w:space="0" w:color="auto"/>
            <w:right w:val="none" w:sz="0" w:space="0" w:color="auto"/>
          </w:divBdr>
        </w:div>
        <w:div w:id="859975211">
          <w:marLeft w:val="0"/>
          <w:marRight w:val="0"/>
          <w:marTop w:val="0"/>
          <w:marBottom w:val="0"/>
          <w:divBdr>
            <w:top w:val="none" w:sz="0" w:space="0" w:color="auto"/>
            <w:left w:val="none" w:sz="0" w:space="0" w:color="auto"/>
            <w:bottom w:val="none" w:sz="0" w:space="0" w:color="auto"/>
            <w:right w:val="none" w:sz="0" w:space="0" w:color="auto"/>
          </w:divBdr>
        </w:div>
        <w:div w:id="1256481525">
          <w:marLeft w:val="0"/>
          <w:marRight w:val="0"/>
          <w:marTop w:val="0"/>
          <w:marBottom w:val="0"/>
          <w:divBdr>
            <w:top w:val="none" w:sz="0" w:space="0" w:color="auto"/>
            <w:left w:val="none" w:sz="0" w:space="0" w:color="auto"/>
            <w:bottom w:val="none" w:sz="0" w:space="0" w:color="auto"/>
            <w:right w:val="none" w:sz="0" w:space="0" w:color="auto"/>
          </w:divBdr>
        </w:div>
        <w:div w:id="1948391298">
          <w:marLeft w:val="0"/>
          <w:marRight w:val="0"/>
          <w:marTop w:val="0"/>
          <w:marBottom w:val="0"/>
          <w:divBdr>
            <w:top w:val="none" w:sz="0" w:space="0" w:color="auto"/>
            <w:left w:val="none" w:sz="0" w:space="0" w:color="auto"/>
            <w:bottom w:val="none" w:sz="0" w:space="0" w:color="auto"/>
            <w:right w:val="none" w:sz="0" w:space="0" w:color="auto"/>
          </w:divBdr>
        </w:div>
        <w:div w:id="1816993904">
          <w:marLeft w:val="0"/>
          <w:marRight w:val="0"/>
          <w:marTop w:val="0"/>
          <w:marBottom w:val="0"/>
          <w:divBdr>
            <w:top w:val="none" w:sz="0" w:space="0" w:color="auto"/>
            <w:left w:val="none" w:sz="0" w:space="0" w:color="auto"/>
            <w:bottom w:val="none" w:sz="0" w:space="0" w:color="auto"/>
            <w:right w:val="none" w:sz="0" w:space="0" w:color="auto"/>
          </w:divBdr>
        </w:div>
        <w:div w:id="2002847010">
          <w:marLeft w:val="0"/>
          <w:marRight w:val="0"/>
          <w:marTop w:val="0"/>
          <w:marBottom w:val="0"/>
          <w:divBdr>
            <w:top w:val="none" w:sz="0" w:space="0" w:color="auto"/>
            <w:left w:val="none" w:sz="0" w:space="0" w:color="auto"/>
            <w:bottom w:val="none" w:sz="0" w:space="0" w:color="auto"/>
            <w:right w:val="none" w:sz="0" w:space="0" w:color="auto"/>
          </w:divBdr>
        </w:div>
        <w:div w:id="1873417970">
          <w:marLeft w:val="0"/>
          <w:marRight w:val="0"/>
          <w:marTop w:val="0"/>
          <w:marBottom w:val="0"/>
          <w:divBdr>
            <w:top w:val="none" w:sz="0" w:space="0" w:color="auto"/>
            <w:left w:val="none" w:sz="0" w:space="0" w:color="auto"/>
            <w:bottom w:val="none" w:sz="0" w:space="0" w:color="auto"/>
            <w:right w:val="none" w:sz="0" w:space="0" w:color="auto"/>
          </w:divBdr>
        </w:div>
        <w:div w:id="1431776221">
          <w:marLeft w:val="0"/>
          <w:marRight w:val="0"/>
          <w:marTop w:val="0"/>
          <w:marBottom w:val="0"/>
          <w:divBdr>
            <w:top w:val="none" w:sz="0" w:space="0" w:color="auto"/>
            <w:left w:val="none" w:sz="0" w:space="0" w:color="auto"/>
            <w:bottom w:val="none" w:sz="0" w:space="0" w:color="auto"/>
            <w:right w:val="none" w:sz="0" w:space="0" w:color="auto"/>
          </w:divBdr>
        </w:div>
        <w:div w:id="1183930845">
          <w:marLeft w:val="0"/>
          <w:marRight w:val="0"/>
          <w:marTop w:val="0"/>
          <w:marBottom w:val="0"/>
          <w:divBdr>
            <w:top w:val="none" w:sz="0" w:space="0" w:color="auto"/>
            <w:left w:val="none" w:sz="0" w:space="0" w:color="auto"/>
            <w:bottom w:val="none" w:sz="0" w:space="0" w:color="auto"/>
            <w:right w:val="none" w:sz="0" w:space="0" w:color="auto"/>
          </w:divBdr>
        </w:div>
        <w:div w:id="510530060">
          <w:marLeft w:val="0"/>
          <w:marRight w:val="0"/>
          <w:marTop w:val="0"/>
          <w:marBottom w:val="0"/>
          <w:divBdr>
            <w:top w:val="none" w:sz="0" w:space="0" w:color="auto"/>
            <w:left w:val="none" w:sz="0" w:space="0" w:color="auto"/>
            <w:bottom w:val="none" w:sz="0" w:space="0" w:color="auto"/>
            <w:right w:val="none" w:sz="0" w:space="0" w:color="auto"/>
          </w:divBdr>
        </w:div>
        <w:div w:id="1623226992">
          <w:marLeft w:val="0"/>
          <w:marRight w:val="0"/>
          <w:marTop w:val="0"/>
          <w:marBottom w:val="0"/>
          <w:divBdr>
            <w:top w:val="none" w:sz="0" w:space="0" w:color="auto"/>
            <w:left w:val="none" w:sz="0" w:space="0" w:color="auto"/>
            <w:bottom w:val="none" w:sz="0" w:space="0" w:color="auto"/>
            <w:right w:val="none" w:sz="0" w:space="0" w:color="auto"/>
          </w:divBdr>
        </w:div>
        <w:div w:id="991519601">
          <w:marLeft w:val="0"/>
          <w:marRight w:val="0"/>
          <w:marTop w:val="0"/>
          <w:marBottom w:val="0"/>
          <w:divBdr>
            <w:top w:val="none" w:sz="0" w:space="0" w:color="auto"/>
            <w:left w:val="none" w:sz="0" w:space="0" w:color="auto"/>
            <w:bottom w:val="none" w:sz="0" w:space="0" w:color="auto"/>
            <w:right w:val="none" w:sz="0" w:space="0" w:color="auto"/>
          </w:divBdr>
        </w:div>
        <w:div w:id="2078356091">
          <w:marLeft w:val="0"/>
          <w:marRight w:val="0"/>
          <w:marTop w:val="0"/>
          <w:marBottom w:val="0"/>
          <w:divBdr>
            <w:top w:val="none" w:sz="0" w:space="0" w:color="auto"/>
            <w:left w:val="none" w:sz="0" w:space="0" w:color="auto"/>
            <w:bottom w:val="none" w:sz="0" w:space="0" w:color="auto"/>
            <w:right w:val="none" w:sz="0" w:space="0" w:color="auto"/>
          </w:divBdr>
        </w:div>
        <w:div w:id="676805084">
          <w:marLeft w:val="0"/>
          <w:marRight w:val="0"/>
          <w:marTop w:val="0"/>
          <w:marBottom w:val="0"/>
          <w:divBdr>
            <w:top w:val="none" w:sz="0" w:space="0" w:color="auto"/>
            <w:left w:val="none" w:sz="0" w:space="0" w:color="auto"/>
            <w:bottom w:val="none" w:sz="0" w:space="0" w:color="auto"/>
            <w:right w:val="none" w:sz="0" w:space="0" w:color="auto"/>
          </w:divBdr>
        </w:div>
        <w:div w:id="1205673075">
          <w:marLeft w:val="0"/>
          <w:marRight w:val="0"/>
          <w:marTop w:val="0"/>
          <w:marBottom w:val="0"/>
          <w:divBdr>
            <w:top w:val="none" w:sz="0" w:space="0" w:color="auto"/>
            <w:left w:val="none" w:sz="0" w:space="0" w:color="auto"/>
            <w:bottom w:val="none" w:sz="0" w:space="0" w:color="auto"/>
            <w:right w:val="none" w:sz="0" w:space="0" w:color="auto"/>
          </w:divBdr>
        </w:div>
        <w:div w:id="2102069980">
          <w:marLeft w:val="0"/>
          <w:marRight w:val="0"/>
          <w:marTop w:val="0"/>
          <w:marBottom w:val="0"/>
          <w:divBdr>
            <w:top w:val="none" w:sz="0" w:space="0" w:color="auto"/>
            <w:left w:val="none" w:sz="0" w:space="0" w:color="auto"/>
            <w:bottom w:val="none" w:sz="0" w:space="0" w:color="auto"/>
            <w:right w:val="none" w:sz="0" w:space="0" w:color="auto"/>
          </w:divBdr>
        </w:div>
        <w:div w:id="752698630">
          <w:marLeft w:val="0"/>
          <w:marRight w:val="0"/>
          <w:marTop w:val="0"/>
          <w:marBottom w:val="0"/>
          <w:divBdr>
            <w:top w:val="none" w:sz="0" w:space="0" w:color="auto"/>
            <w:left w:val="none" w:sz="0" w:space="0" w:color="auto"/>
            <w:bottom w:val="none" w:sz="0" w:space="0" w:color="auto"/>
            <w:right w:val="none" w:sz="0" w:space="0" w:color="auto"/>
          </w:divBdr>
        </w:div>
        <w:div w:id="31275002">
          <w:marLeft w:val="0"/>
          <w:marRight w:val="0"/>
          <w:marTop w:val="0"/>
          <w:marBottom w:val="0"/>
          <w:divBdr>
            <w:top w:val="none" w:sz="0" w:space="0" w:color="auto"/>
            <w:left w:val="none" w:sz="0" w:space="0" w:color="auto"/>
            <w:bottom w:val="none" w:sz="0" w:space="0" w:color="auto"/>
            <w:right w:val="none" w:sz="0" w:space="0" w:color="auto"/>
          </w:divBdr>
        </w:div>
        <w:div w:id="389501141">
          <w:marLeft w:val="0"/>
          <w:marRight w:val="0"/>
          <w:marTop w:val="0"/>
          <w:marBottom w:val="0"/>
          <w:divBdr>
            <w:top w:val="none" w:sz="0" w:space="0" w:color="auto"/>
            <w:left w:val="none" w:sz="0" w:space="0" w:color="auto"/>
            <w:bottom w:val="none" w:sz="0" w:space="0" w:color="auto"/>
            <w:right w:val="none" w:sz="0" w:space="0" w:color="auto"/>
          </w:divBdr>
        </w:div>
        <w:div w:id="357858979">
          <w:marLeft w:val="0"/>
          <w:marRight w:val="0"/>
          <w:marTop w:val="0"/>
          <w:marBottom w:val="0"/>
          <w:divBdr>
            <w:top w:val="none" w:sz="0" w:space="0" w:color="auto"/>
            <w:left w:val="none" w:sz="0" w:space="0" w:color="auto"/>
            <w:bottom w:val="none" w:sz="0" w:space="0" w:color="auto"/>
            <w:right w:val="none" w:sz="0" w:space="0" w:color="auto"/>
          </w:divBdr>
        </w:div>
        <w:div w:id="1464738038">
          <w:marLeft w:val="0"/>
          <w:marRight w:val="0"/>
          <w:marTop w:val="0"/>
          <w:marBottom w:val="0"/>
          <w:divBdr>
            <w:top w:val="none" w:sz="0" w:space="0" w:color="auto"/>
            <w:left w:val="none" w:sz="0" w:space="0" w:color="auto"/>
            <w:bottom w:val="none" w:sz="0" w:space="0" w:color="auto"/>
            <w:right w:val="none" w:sz="0" w:space="0" w:color="auto"/>
          </w:divBdr>
        </w:div>
        <w:div w:id="184442195">
          <w:marLeft w:val="0"/>
          <w:marRight w:val="0"/>
          <w:marTop w:val="0"/>
          <w:marBottom w:val="0"/>
          <w:divBdr>
            <w:top w:val="none" w:sz="0" w:space="0" w:color="auto"/>
            <w:left w:val="none" w:sz="0" w:space="0" w:color="auto"/>
            <w:bottom w:val="none" w:sz="0" w:space="0" w:color="auto"/>
            <w:right w:val="none" w:sz="0" w:space="0" w:color="auto"/>
          </w:divBdr>
        </w:div>
        <w:div w:id="1582452027">
          <w:marLeft w:val="0"/>
          <w:marRight w:val="0"/>
          <w:marTop w:val="0"/>
          <w:marBottom w:val="0"/>
          <w:divBdr>
            <w:top w:val="none" w:sz="0" w:space="0" w:color="auto"/>
            <w:left w:val="none" w:sz="0" w:space="0" w:color="auto"/>
            <w:bottom w:val="none" w:sz="0" w:space="0" w:color="auto"/>
            <w:right w:val="none" w:sz="0" w:space="0" w:color="auto"/>
          </w:divBdr>
        </w:div>
        <w:div w:id="1914582461">
          <w:marLeft w:val="0"/>
          <w:marRight w:val="0"/>
          <w:marTop w:val="0"/>
          <w:marBottom w:val="0"/>
          <w:divBdr>
            <w:top w:val="none" w:sz="0" w:space="0" w:color="auto"/>
            <w:left w:val="none" w:sz="0" w:space="0" w:color="auto"/>
            <w:bottom w:val="none" w:sz="0" w:space="0" w:color="auto"/>
            <w:right w:val="none" w:sz="0" w:space="0" w:color="auto"/>
          </w:divBdr>
        </w:div>
        <w:div w:id="949514057">
          <w:marLeft w:val="0"/>
          <w:marRight w:val="0"/>
          <w:marTop w:val="0"/>
          <w:marBottom w:val="0"/>
          <w:divBdr>
            <w:top w:val="none" w:sz="0" w:space="0" w:color="auto"/>
            <w:left w:val="none" w:sz="0" w:space="0" w:color="auto"/>
            <w:bottom w:val="none" w:sz="0" w:space="0" w:color="auto"/>
            <w:right w:val="none" w:sz="0" w:space="0" w:color="auto"/>
          </w:divBdr>
        </w:div>
        <w:div w:id="2043162927">
          <w:marLeft w:val="0"/>
          <w:marRight w:val="0"/>
          <w:marTop w:val="0"/>
          <w:marBottom w:val="0"/>
          <w:divBdr>
            <w:top w:val="none" w:sz="0" w:space="0" w:color="auto"/>
            <w:left w:val="none" w:sz="0" w:space="0" w:color="auto"/>
            <w:bottom w:val="none" w:sz="0" w:space="0" w:color="auto"/>
            <w:right w:val="none" w:sz="0" w:space="0" w:color="auto"/>
          </w:divBdr>
        </w:div>
        <w:div w:id="1615285448">
          <w:marLeft w:val="0"/>
          <w:marRight w:val="0"/>
          <w:marTop w:val="0"/>
          <w:marBottom w:val="0"/>
          <w:divBdr>
            <w:top w:val="none" w:sz="0" w:space="0" w:color="auto"/>
            <w:left w:val="none" w:sz="0" w:space="0" w:color="auto"/>
            <w:bottom w:val="none" w:sz="0" w:space="0" w:color="auto"/>
            <w:right w:val="none" w:sz="0" w:space="0" w:color="auto"/>
          </w:divBdr>
        </w:div>
        <w:div w:id="1105074217">
          <w:marLeft w:val="0"/>
          <w:marRight w:val="0"/>
          <w:marTop w:val="0"/>
          <w:marBottom w:val="0"/>
          <w:divBdr>
            <w:top w:val="none" w:sz="0" w:space="0" w:color="auto"/>
            <w:left w:val="none" w:sz="0" w:space="0" w:color="auto"/>
            <w:bottom w:val="none" w:sz="0" w:space="0" w:color="auto"/>
            <w:right w:val="none" w:sz="0" w:space="0" w:color="auto"/>
          </w:divBdr>
        </w:div>
        <w:div w:id="1996297269">
          <w:marLeft w:val="0"/>
          <w:marRight w:val="0"/>
          <w:marTop w:val="0"/>
          <w:marBottom w:val="0"/>
          <w:divBdr>
            <w:top w:val="none" w:sz="0" w:space="0" w:color="auto"/>
            <w:left w:val="none" w:sz="0" w:space="0" w:color="auto"/>
            <w:bottom w:val="none" w:sz="0" w:space="0" w:color="auto"/>
            <w:right w:val="none" w:sz="0" w:space="0" w:color="auto"/>
          </w:divBdr>
        </w:div>
        <w:div w:id="1196701400">
          <w:marLeft w:val="0"/>
          <w:marRight w:val="0"/>
          <w:marTop w:val="0"/>
          <w:marBottom w:val="0"/>
          <w:divBdr>
            <w:top w:val="none" w:sz="0" w:space="0" w:color="auto"/>
            <w:left w:val="none" w:sz="0" w:space="0" w:color="auto"/>
            <w:bottom w:val="none" w:sz="0" w:space="0" w:color="auto"/>
            <w:right w:val="none" w:sz="0" w:space="0" w:color="auto"/>
          </w:divBdr>
        </w:div>
        <w:div w:id="605769692">
          <w:marLeft w:val="0"/>
          <w:marRight w:val="0"/>
          <w:marTop w:val="0"/>
          <w:marBottom w:val="0"/>
          <w:divBdr>
            <w:top w:val="none" w:sz="0" w:space="0" w:color="auto"/>
            <w:left w:val="none" w:sz="0" w:space="0" w:color="auto"/>
            <w:bottom w:val="none" w:sz="0" w:space="0" w:color="auto"/>
            <w:right w:val="none" w:sz="0" w:space="0" w:color="auto"/>
          </w:divBdr>
        </w:div>
        <w:div w:id="1341935221">
          <w:marLeft w:val="0"/>
          <w:marRight w:val="0"/>
          <w:marTop w:val="0"/>
          <w:marBottom w:val="0"/>
          <w:divBdr>
            <w:top w:val="none" w:sz="0" w:space="0" w:color="auto"/>
            <w:left w:val="none" w:sz="0" w:space="0" w:color="auto"/>
            <w:bottom w:val="none" w:sz="0" w:space="0" w:color="auto"/>
            <w:right w:val="none" w:sz="0" w:space="0" w:color="auto"/>
          </w:divBdr>
        </w:div>
        <w:div w:id="1813252508">
          <w:marLeft w:val="0"/>
          <w:marRight w:val="0"/>
          <w:marTop w:val="0"/>
          <w:marBottom w:val="0"/>
          <w:divBdr>
            <w:top w:val="none" w:sz="0" w:space="0" w:color="auto"/>
            <w:left w:val="none" w:sz="0" w:space="0" w:color="auto"/>
            <w:bottom w:val="none" w:sz="0" w:space="0" w:color="auto"/>
            <w:right w:val="none" w:sz="0" w:space="0" w:color="auto"/>
          </w:divBdr>
        </w:div>
        <w:div w:id="596136060">
          <w:marLeft w:val="0"/>
          <w:marRight w:val="0"/>
          <w:marTop w:val="0"/>
          <w:marBottom w:val="0"/>
          <w:divBdr>
            <w:top w:val="none" w:sz="0" w:space="0" w:color="auto"/>
            <w:left w:val="none" w:sz="0" w:space="0" w:color="auto"/>
            <w:bottom w:val="none" w:sz="0" w:space="0" w:color="auto"/>
            <w:right w:val="none" w:sz="0" w:space="0" w:color="auto"/>
          </w:divBdr>
        </w:div>
        <w:div w:id="862939211">
          <w:marLeft w:val="0"/>
          <w:marRight w:val="0"/>
          <w:marTop w:val="0"/>
          <w:marBottom w:val="0"/>
          <w:divBdr>
            <w:top w:val="none" w:sz="0" w:space="0" w:color="auto"/>
            <w:left w:val="none" w:sz="0" w:space="0" w:color="auto"/>
            <w:bottom w:val="none" w:sz="0" w:space="0" w:color="auto"/>
            <w:right w:val="none" w:sz="0" w:space="0" w:color="auto"/>
          </w:divBdr>
        </w:div>
        <w:div w:id="814490088">
          <w:marLeft w:val="0"/>
          <w:marRight w:val="0"/>
          <w:marTop w:val="0"/>
          <w:marBottom w:val="0"/>
          <w:divBdr>
            <w:top w:val="none" w:sz="0" w:space="0" w:color="auto"/>
            <w:left w:val="none" w:sz="0" w:space="0" w:color="auto"/>
            <w:bottom w:val="none" w:sz="0" w:space="0" w:color="auto"/>
            <w:right w:val="none" w:sz="0" w:space="0" w:color="auto"/>
          </w:divBdr>
        </w:div>
        <w:div w:id="1364208752">
          <w:marLeft w:val="0"/>
          <w:marRight w:val="0"/>
          <w:marTop w:val="0"/>
          <w:marBottom w:val="0"/>
          <w:divBdr>
            <w:top w:val="none" w:sz="0" w:space="0" w:color="auto"/>
            <w:left w:val="none" w:sz="0" w:space="0" w:color="auto"/>
            <w:bottom w:val="none" w:sz="0" w:space="0" w:color="auto"/>
            <w:right w:val="none" w:sz="0" w:space="0" w:color="auto"/>
          </w:divBdr>
        </w:div>
        <w:div w:id="1687487343">
          <w:marLeft w:val="0"/>
          <w:marRight w:val="0"/>
          <w:marTop w:val="0"/>
          <w:marBottom w:val="0"/>
          <w:divBdr>
            <w:top w:val="none" w:sz="0" w:space="0" w:color="auto"/>
            <w:left w:val="none" w:sz="0" w:space="0" w:color="auto"/>
            <w:bottom w:val="none" w:sz="0" w:space="0" w:color="auto"/>
            <w:right w:val="none" w:sz="0" w:space="0" w:color="auto"/>
          </w:divBdr>
        </w:div>
        <w:div w:id="1085958555">
          <w:marLeft w:val="0"/>
          <w:marRight w:val="0"/>
          <w:marTop w:val="0"/>
          <w:marBottom w:val="0"/>
          <w:divBdr>
            <w:top w:val="none" w:sz="0" w:space="0" w:color="auto"/>
            <w:left w:val="none" w:sz="0" w:space="0" w:color="auto"/>
            <w:bottom w:val="none" w:sz="0" w:space="0" w:color="auto"/>
            <w:right w:val="none" w:sz="0" w:space="0" w:color="auto"/>
          </w:divBdr>
        </w:div>
        <w:div w:id="2056274647">
          <w:marLeft w:val="0"/>
          <w:marRight w:val="0"/>
          <w:marTop w:val="0"/>
          <w:marBottom w:val="0"/>
          <w:divBdr>
            <w:top w:val="none" w:sz="0" w:space="0" w:color="auto"/>
            <w:left w:val="none" w:sz="0" w:space="0" w:color="auto"/>
            <w:bottom w:val="none" w:sz="0" w:space="0" w:color="auto"/>
            <w:right w:val="none" w:sz="0" w:space="0" w:color="auto"/>
          </w:divBdr>
        </w:div>
        <w:div w:id="1561668546">
          <w:marLeft w:val="0"/>
          <w:marRight w:val="0"/>
          <w:marTop w:val="0"/>
          <w:marBottom w:val="0"/>
          <w:divBdr>
            <w:top w:val="none" w:sz="0" w:space="0" w:color="auto"/>
            <w:left w:val="none" w:sz="0" w:space="0" w:color="auto"/>
            <w:bottom w:val="none" w:sz="0" w:space="0" w:color="auto"/>
            <w:right w:val="none" w:sz="0" w:space="0" w:color="auto"/>
          </w:divBdr>
        </w:div>
        <w:div w:id="1410466828">
          <w:marLeft w:val="0"/>
          <w:marRight w:val="0"/>
          <w:marTop w:val="0"/>
          <w:marBottom w:val="0"/>
          <w:divBdr>
            <w:top w:val="none" w:sz="0" w:space="0" w:color="auto"/>
            <w:left w:val="none" w:sz="0" w:space="0" w:color="auto"/>
            <w:bottom w:val="none" w:sz="0" w:space="0" w:color="auto"/>
            <w:right w:val="none" w:sz="0" w:space="0" w:color="auto"/>
          </w:divBdr>
        </w:div>
        <w:div w:id="1016075774">
          <w:marLeft w:val="0"/>
          <w:marRight w:val="0"/>
          <w:marTop w:val="0"/>
          <w:marBottom w:val="0"/>
          <w:divBdr>
            <w:top w:val="none" w:sz="0" w:space="0" w:color="auto"/>
            <w:left w:val="none" w:sz="0" w:space="0" w:color="auto"/>
            <w:bottom w:val="none" w:sz="0" w:space="0" w:color="auto"/>
            <w:right w:val="none" w:sz="0" w:space="0" w:color="auto"/>
          </w:divBdr>
        </w:div>
        <w:div w:id="1344672946">
          <w:marLeft w:val="0"/>
          <w:marRight w:val="0"/>
          <w:marTop w:val="0"/>
          <w:marBottom w:val="0"/>
          <w:divBdr>
            <w:top w:val="none" w:sz="0" w:space="0" w:color="auto"/>
            <w:left w:val="none" w:sz="0" w:space="0" w:color="auto"/>
            <w:bottom w:val="none" w:sz="0" w:space="0" w:color="auto"/>
            <w:right w:val="none" w:sz="0" w:space="0" w:color="auto"/>
          </w:divBdr>
        </w:div>
        <w:div w:id="2087334586">
          <w:marLeft w:val="0"/>
          <w:marRight w:val="0"/>
          <w:marTop w:val="0"/>
          <w:marBottom w:val="0"/>
          <w:divBdr>
            <w:top w:val="none" w:sz="0" w:space="0" w:color="auto"/>
            <w:left w:val="none" w:sz="0" w:space="0" w:color="auto"/>
            <w:bottom w:val="none" w:sz="0" w:space="0" w:color="auto"/>
            <w:right w:val="none" w:sz="0" w:space="0" w:color="auto"/>
          </w:divBdr>
        </w:div>
        <w:div w:id="282543178">
          <w:marLeft w:val="0"/>
          <w:marRight w:val="0"/>
          <w:marTop w:val="0"/>
          <w:marBottom w:val="0"/>
          <w:divBdr>
            <w:top w:val="none" w:sz="0" w:space="0" w:color="auto"/>
            <w:left w:val="none" w:sz="0" w:space="0" w:color="auto"/>
            <w:bottom w:val="none" w:sz="0" w:space="0" w:color="auto"/>
            <w:right w:val="none" w:sz="0" w:space="0" w:color="auto"/>
          </w:divBdr>
        </w:div>
        <w:div w:id="1750275551">
          <w:marLeft w:val="0"/>
          <w:marRight w:val="0"/>
          <w:marTop w:val="0"/>
          <w:marBottom w:val="0"/>
          <w:divBdr>
            <w:top w:val="none" w:sz="0" w:space="0" w:color="auto"/>
            <w:left w:val="none" w:sz="0" w:space="0" w:color="auto"/>
            <w:bottom w:val="none" w:sz="0" w:space="0" w:color="auto"/>
            <w:right w:val="none" w:sz="0" w:space="0" w:color="auto"/>
          </w:divBdr>
        </w:div>
        <w:div w:id="368532081">
          <w:marLeft w:val="0"/>
          <w:marRight w:val="0"/>
          <w:marTop w:val="0"/>
          <w:marBottom w:val="0"/>
          <w:divBdr>
            <w:top w:val="none" w:sz="0" w:space="0" w:color="auto"/>
            <w:left w:val="none" w:sz="0" w:space="0" w:color="auto"/>
            <w:bottom w:val="none" w:sz="0" w:space="0" w:color="auto"/>
            <w:right w:val="none" w:sz="0" w:space="0" w:color="auto"/>
          </w:divBdr>
        </w:div>
        <w:div w:id="1069382927">
          <w:marLeft w:val="0"/>
          <w:marRight w:val="0"/>
          <w:marTop w:val="0"/>
          <w:marBottom w:val="0"/>
          <w:divBdr>
            <w:top w:val="none" w:sz="0" w:space="0" w:color="auto"/>
            <w:left w:val="none" w:sz="0" w:space="0" w:color="auto"/>
            <w:bottom w:val="none" w:sz="0" w:space="0" w:color="auto"/>
            <w:right w:val="none" w:sz="0" w:space="0" w:color="auto"/>
          </w:divBdr>
        </w:div>
        <w:div w:id="1432313177">
          <w:marLeft w:val="0"/>
          <w:marRight w:val="0"/>
          <w:marTop w:val="0"/>
          <w:marBottom w:val="0"/>
          <w:divBdr>
            <w:top w:val="none" w:sz="0" w:space="0" w:color="auto"/>
            <w:left w:val="none" w:sz="0" w:space="0" w:color="auto"/>
            <w:bottom w:val="none" w:sz="0" w:space="0" w:color="auto"/>
            <w:right w:val="none" w:sz="0" w:space="0" w:color="auto"/>
          </w:divBdr>
        </w:div>
        <w:div w:id="998535973">
          <w:marLeft w:val="0"/>
          <w:marRight w:val="0"/>
          <w:marTop w:val="0"/>
          <w:marBottom w:val="0"/>
          <w:divBdr>
            <w:top w:val="none" w:sz="0" w:space="0" w:color="auto"/>
            <w:left w:val="none" w:sz="0" w:space="0" w:color="auto"/>
            <w:bottom w:val="none" w:sz="0" w:space="0" w:color="auto"/>
            <w:right w:val="none" w:sz="0" w:space="0" w:color="auto"/>
          </w:divBdr>
        </w:div>
        <w:div w:id="1970896297">
          <w:marLeft w:val="0"/>
          <w:marRight w:val="0"/>
          <w:marTop w:val="0"/>
          <w:marBottom w:val="0"/>
          <w:divBdr>
            <w:top w:val="none" w:sz="0" w:space="0" w:color="auto"/>
            <w:left w:val="none" w:sz="0" w:space="0" w:color="auto"/>
            <w:bottom w:val="none" w:sz="0" w:space="0" w:color="auto"/>
            <w:right w:val="none" w:sz="0" w:space="0" w:color="auto"/>
          </w:divBdr>
        </w:div>
        <w:div w:id="2056272020">
          <w:marLeft w:val="0"/>
          <w:marRight w:val="0"/>
          <w:marTop w:val="0"/>
          <w:marBottom w:val="0"/>
          <w:divBdr>
            <w:top w:val="none" w:sz="0" w:space="0" w:color="auto"/>
            <w:left w:val="none" w:sz="0" w:space="0" w:color="auto"/>
            <w:bottom w:val="none" w:sz="0" w:space="0" w:color="auto"/>
            <w:right w:val="none" w:sz="0" w:space="0" w:color="auto"/>
          </w:divBdr>
        </w:div>
        <w:div w:id="828011792">
          <w:marLeft w:val="0"/>
          <w:marRight w:val="0"/>
          <w:marTop w:val="0"/>
          <w:marBottom w:val="0"/>
          <w:divBdr>
            <w:top w:val="none" w:sz="0" w:space="0" w:color="auto"/>
            <w:left w:val="none" w:sz="0" w:space="0" w:color="auto"/>
            <w:bottom w:val="none" w:sz="0" w:space="0" w:color="auto"/>
            <w:right w:val="none" w:sz="0" w:space="0" w:color="auto"/>
          </w:divBdr>
        </w:div>
        <w:div w:id="507865710">
          <w:marLeft w:val="0"/>
          <w:marRight w:val="0"/>
          <w:marTop w:val="0"/>
          <w:marBottom w:val="0"/>
          <w:divBdr>
            <w:top w:val="none" w:sz="0" w:space="0" w:color="auto"/>
            <w:left w:val="none" w:sz="0" w:space="0" w:color="auto"/>
            <w:bottom w:val="none" w:sz="0" w:space="0" w:color="auto"/>
            <w:right w:val="none" w:sz="0" w:space="0" w:color="auto"/>
          </w:divBdr>
        </w:div>
        <w:div w:id="484787999">
          <w:marLeft w:val="0"/>
          <w:marRight w:val="0"/>
          <w:marTop w:val="0"/>
          <w:marBottom w:val="0"/>
          <w:divBdr>
            <w:top w:val="none" w:sz="0" w:space="0" w:color="auto"/>
            <w:left w:val="none" w:sz="0" w:space="0" w:color="auto"/>
            <w:bottom w:val="none" w:sz="0" w:space="0" w:color="auto"/>
            <w:right w:val="none" w:sz="0" w:space="0" w:color="auto"/>
          </w:divBdr>
        </w:div>
        <w:div w:id="22096524">
          <w:marLeft w:val="0"/>
          <w:marRight w:val="0"/>
          <w:marTop w:val="0"/>
          <w:marBottom w:val="0"/>
          <w:divBdr>
            <w:top w:val="none" w:sz="0" w:space="0" w:color="auto"/>
            <w:left w:val="none" w:sz="0" w:space="0" w:color="auto"/>
            <w:bottom w:val="none" w:sz="0" w:space="0" w:color="auto"/>
            <w:right w:val="none" w:sz="0" w:space="0" w:color="auto"/>
          </w:divBdr>
        </w:div>
        <w:div w:id="1077089352">
          <w:marLeft w:val="0"/>
          <w:marRight w:val="0"/>
          <w:marTop w:val="0"/>
          <w:marBottom w:val="0"/>
          <w:divBdr>
            <w:top w:val="none" w:sz="0" w:space="0" w:color="auto"/>
            <w:left w:val="none" w:sz="0" w:space="0" w:color="auto"/>
            <w:bottom w:val="none" w:sz="0" w:space="0" w:color="auto"/>
            <w:right w:val="none" w:sz="0" w:space="0" w:color="auto"/>
          </w:divBdr>
        </w:div>
        <w:div w:id="622422827">
          <w:marLeft w:val="0"/>
          <w:marRight w:val="0"/>
          <w:marTop w:val="0"/>
          <w:marBottom w:val="0"/>
          <w:divBdr>
            <w:top w:val="none" w:sz="0" w:space="0" w:color="auto"/>
            <w:left w:val="none" w:sz="0" w:space="0" w:color="auto"/>
            <w:bottom w:val="none" w:sz="0" w:space="0" w:color="auto"/>
            <w:right w:val="none" w:sz="0" w:space="0" w:color="auto"/>
          </w:divBdr>
        </w:div>
        <w:div w:id="8799318">
          <w:marLeft w:val="0"/>
          <w:marRight w:val="0"/>
          <w:marTop w:val="0"/>
          <w:marBottom w:val="0"/>
          <w:divBdr>
            <w:top w:val="none" w:sz="0" w:space="0" w:color="auto"/>
            <w:left w:val="none" w:sz="0" w:space="0" w:color="auto"/>
            <w:bottom w:val="none" w:sz="0" w:space="0" w:color="auto"/>
            <w:right w:val="none" w:sz="0" w:space="0" w:color="auto"/>
          </w:divBdr>
        </w:div>
        <w:div w:id="649290442">
          <w:marLeft w:val="0"/>
          <w:marRight w:val="0"/>
          <w:marTop w:val="0"/>
          <w:marBottom w:val="0"/>
          <w:divBdr>
            <w:top w:val="none" w:sz="0" w:space="0" w:color="auto"/>
            <w:left w:val="none" w:sz="0" w:space="0" w:color="auto"/>
            <w:bottom w:val="none" w:sz="0" w:space="0" w:color="auto"/>
            <w:right w:val="none" w:sz="0" w:space="0" w:color="auto"/>
          </w:divBdr>
        </w:div>
        <w:div w:id="1922178761">
          <w:marLeft w:val="0"/>
          <w:marRight w:val="0"/>
          <w:marTop w:val="0"/>
          <w:marBottom w:val="0"/>
          <w:divBdr>
            <w:top w:val="none" w:sz="0" w:space="0" w:color="auto"/>
            <w:left w:val="none" w:sz="0" w:space="0" w:color="auto"/>
            <w:bottom w:val="none" w:sz="0" w:space="0" w:color="auto"/>
            <w:right w:val="none" w:sz="0" w:space="0" w:color="auto"/>
          </w:divBdr>
        </w:div>
        <w:div w:id="371154563">
          <w:marLeft w:val="0"/>
          <w:marRight w:val="0"/>
          <w:marTop w:val="0"/>
          <w:marBottom w:val="0"/>
          <w:divBdr>
            <w:top w:val="none" w:sz="0" w:space="0" w:color="auto"/>
            <w:left w:val="none" w:sz="0" w:space="0" w:color="auto"/>
            <w:bottom w:val="none" w:sz="0" w:space="0" w:color="auto"/>
            <w:right w:val="none" w:sz="0" w:space="0" w:color="auto"/>
          </w:divBdr>
        </w:div>
        <w:div w:id="1831364536">
          <w:marLeft w:val="0"/>
          <w:marRight w:val="0"/>
          <w:marTop w:val="0"/>
          <w:marBottom w:val="0"/>
          <w:divBdr>
            <w:top w:val="none" w:sz="0" w:space="0" w:color="auto"/>
            <w:left w:val="none" w:sz="0" w:space="0" w:color="auto"/>
            <w:bottom w:val="none" w:sz="0" w:space="0" w:color="auto"/>
            <w:right w:val="none" w:sz="0" w:space="0" w:color="auto"/>
          </w:divBdr>
        </w:div>
        <w:div w:id="799112835">
          <w:marLeft w:val="0"/>
          <w:marRight w:val="0"/>
          <w:marTop w:val="0"/>
          <w:marBottom w:val="0"/>
          <w:divBdr>
            <w:top w:val="none" w:sz="0" w:space="0" w:color="auto"/>
            <w:left w:val="none" w:sz="0" w:space="0" w:color="auto"/>
            <w:bottom w:val="none" w:sz="0" w:space="0" w:color="auto"/>
            <w:right w:val="none" w:sz="0" w:space="0" w:color="auto"/>
          </w:divBdr>
        </w:div>
        <w:div w:id="470173200">
          <w:marLeft w:val="0"/>
          <w:marRight w:val="0"/>
          <w:marTop w:val="0"/>
          <w:marBottom w:val="0"/>
          <w:divBdr>
            <w:top w:val="none" w:sz="0" w:space="0" w:color="auto"/>
            <w:left w:val="none" w:sz="0" w:space="0" w:color="auto"/>
            <w:bottom w:val="none" w:sz="0" w:space="0" w:color="auto"/>
            <w:right w:val="none" w:sz="0" w:space="0" w:color="auto"/>
          </w:divBdr>
        </w:div>
        <w:div w:id="2006862115">
          <w:marLeft w:val="0"/>
          <w:marRight w:val="0"/>
          <w:marTop w:val="0"/>
          <w:marBottom w:val="0"/>
          <w:divBdr>
            <w:top w:val="none" w:sz="0" w:space="0" w:color="auto"/>
            <w:left w:val="none" w:sz="0" w:space="0" w:color="auto"/>
            <w:bottom w:val="none" w:sz="0" w:space="0" w:color="auto"/>
            <w:right w:val="none" w:sz="0" w:space="0" w:color="auto"/>
          </w:divBdr>
        </w:div>
        <w:div w:id="1523594106">
          <w:marLeft w:val="0"/>
          <w:marRight w:val="0"/>
          <w:marTop w:val="0"/>
          <w:marBottom w:val="0"/>
          <w:divBdr>
            <w:top w:val="none" w:sz="0" w:space="0" w:color="auto"/>
            <w:left w:val="none" w:sz="0" w:space="0" w:color="auto"/>
            <w:bottom w:val="none" w:sz="0" w:space="0" w:color="auto"/>
            <w:right w:val="none" w:sz="0" w:space="0" w:color="auto"/>
          </w:divBdr>
        </w:div>
        <w:div w:id="1573419688">
          <w:marLeft w:val="0"/>
          <w:marRight w:val="0"/>
          <w:marTop w:val="0"/>
          <w:marBottom w:val="0"/>
          <w:divBdr>
            <w:top w:val="none" w:sz="0" w:space="0" w:color="auto"/>
            <w:left w:val="none" w:sz="0" w:space="0" w:color="auto"/>
            <w:bottom w:val="none" w:sz="0" w:space="0" w:color="auto"/>
            <w:right w:val="none" w:sz="0" w:space="0" w:color="auto"/>
          </w:divBdr>
        </w:div>
        <w:div w:id="1015619089">
          <w:marLeft w:val="0"/>
          <w:marRight w:val="0"/>
          <w:marTop w:val="0"/>
          <w:marBottom w:val="0"/>
          <w:divBdr>
            <w:top w:val="none" w:sz="0" w:space="0" w:color="auto"/>
            <w:left w:val="none" w:sz="0" w:space="0" w:color="auto"/>
            <w:bottom w:val="none" w:sz="0" w:space="0" w:color="auto"/>
            <w:right w:val="none" w:sz="0" w:space="0" w:color="auto"/>
          </w:divBdr>
        </w:div>
        <w:div w:id="34544704">
          <w:marLeft w:val="0"/>
          <w:marRight w:val="0"/>
          <w:marTop w:val="0"/>
          <w:marBottom w:val="0"/>
          <w:divBdr>
            <w:top w:val="none" w:sz="0" w:space="0" w:color="auto"/>
            <w:left w:val="none" w:sz="0" w:space="0" w:color="auto"/>
            <w:bottom w:val="none" w:sz="0" w:space="0" w:color="auto"/>
            <w:right w:val="none" w:sz="0" w:space="0" w:color="auto"/>
          </w:divBdr>
        </w:div>
        <w:div w:id="1266614832">
          <w:marLeft w:val="0"/>
          <w:marRight w:val="0"/>
          <w:marTop w:val="0"/>
          <w:marBottom w:val="0"/>
          <w:divBdr>
            <w:top w:val="none" w:sz="0" w:space="0" w:color="auto"/>
            <w:left w:val="none" w:sz="0" w:space="0" w:color="auto"/>
            <w:bottom w:val="none" w:sz="0" w:space="0" w:color="auto"/>
            <w:right w:val="none" w:sz="0" w:space="0" w:color="auto"/>
          </w:divBdr>
        </w:div>
        <w:div w:id="1985693360">
          <w:marLeft w:val="0"/>
          <w:marRight w:val="0"/>
          <w:marTop w:val="0"/>
          <w:marBottom w:val="0"/>
          <w:divBdr>
            <w:top w:val="none" w:sz="0" w:space="0" w:color="auto"/>
            <w:left w:val="none" w:sz="0" w:space="0" w:color="auto"/>
            <w:bottom w:val="none" w:sz="0" w:space="0" w:color="auto"/>
            <w:right w:val="none" w:sz="0" w:space="0" w:color="auto"/>
          </w:divBdr>
        </w:div>
        <w:div w:id="1959488493">
          <w:marLeft w:val="0"/>
          <w:marRight w:val="0"/>
          <w:marTop w:val="0"/>
          <w:marBottom w:val="0"/>
          <w:divBdr>
            <w:top w:val="none" w:sz="0" w:space="0" w:color="auto"/>
            <w:left w:val="none" w:sz="0" w:space="0" w:color="auto"/>
            <w:bottom w:val="none" w:sz="0" w:space="0" w:color="auto"/>
            <w:right w:val="none" w:sz="0" w:space="0" w:color="auto"/>
          </w:divBdr>
        </w:div>
        <w:div w:id="113602171">
          <w:marLeft w:val="0"/>
          <w:marRight w:val="0"/>
          <w:marTop w:val="0"/>
          <w:marBottom w:val="0"/>
          <w:divBdr>
            <w:top w:val="none" w:sz="0" w:space="0" w:color="auto"/>
            <w:left w:val="none" w:sz="0" w:space="0" w:color="auto"/>
            <w:bottom w:val="none" w:sz="0" w:space="0" w:color="auto"/>
            <w:right w:val="none" w:sz="0" w:space="0" w:color="auto"/>
          </w:divBdr>
        </w:div>
        <w:div w:id="2083749509">
          <w:marLeft w:val="0"/>
          <w:marRight w:val="0"/>
          <w:marTop w:val="0"/>
          <w:marBottom w:val="0"/>
          <w:divBdr>
            <w:top w:val="none" w:sz="0" w:space="0" w:color="auto"/>
            <w:left w:val="none" w:sz="0" w:space="0" w:color="auto"/>
            <w:bottom w:val="none" w:sz="0" w:space="0" w:color="auto"/>
            <w:right w:val="none" w:sz="0" w:space="0" w:color="auto"/>
          </w:divBdr>
        </w:div>
        <w:div w:id="1635479723">
          <w:marLeft w:val="0"/>
          <w:marRight w:val="0"/>
          <w:marTop w:val="0"/>
          <w:marBottom w:val="0"/>
          <w:divBdr>
            <w:top w:val="none" w:sz="0" w:space="0" w:color="auto"/>
            <w:left w:val="none" w:sz="0" w:space="0" w:color="auto"/>
            <w:bottom w:val="none" w:sz="0" w:space="0" w:color="auto"/>
            <w:right w:val="none" w:sz="0" w:space="0" w:color="auto"/>
          </w:divBdr>
        </w:div>
        <w:div w:id="156504392">
          <w:marLeft w:val="0"/>
          <w:marRight w:val="0"/>
          <w:marTop w:val="0"/>
          <w:marBottom w:val="0"/>
          <w:divBdr>
            <w:top w:val="none" w:sz="0" w:space="0" w:color="auto"/>
            <w:left w:val="none" w:sz="0" w:space="0" w:color="auto"/>
            <w:bottom w:val="none" w:sz="0" w:space="0" w:color="auto"/>
            <w:right w:val="none" w:sz="0" w:space="0" w:color="auto"/>
          </w:divBdr>
        </w:div>
        <w:div w:id="2036342519">
          <w:marLeft w:val="0"/>
          <w:marRight w:val="0"/>
          <w:marTop w:val="0"/>
          <w:marBottom w:val="0"/>
          <w:divBdr>
            <w:top w:val="none" w:sz="0" w:space="0" w:color="auto"/>
            <w:left w:val="none" w:sz="0" w:space="0" w:color="auto"/>
            <w:bottom w:val="none" w:sz="0" w:space="0" w:color="auto"/>
            <w:right w:val="none" w:sz="0" w:space="0" w:color="auto"/>
          </w:divBdr>
        </w:div>
        <w:div w:id="21514225">
          <w:marLeft w:val="0"/>
          <w:marRight w:val="0"/>
          <w:marTop w:val="0"/>
          <w:marBottom w:val="0"/>
          <w:divBdr>
            <w:top w:val="none" w:sz="0" w:space="0" w:color="auto"/>
            <w:left w:val="none" w:sz="0" w:space="0" w:color="auto"/>
            <w:bottom w:val="none" w:sz="0" w:space="0" w:color="auto"/>
            <w:right w:val="none" w:sz="0" w:space="0" w:color="auto"/>
          </w:divBdr>
        </w:div>
        <w:div w:id="1948341360">
          <w:marLeft w:val="0"/>
          <w:marRight w:val="0"/>
          <w:marTop w:val="0"/>
          <w:marBottom w:val="0"/>
          <w:divBdr>
            <w:top w:val="none" w:sz="0" w:space="0" w:color="auto"/>
            <w:left w:val="none" w:sz="0" w:space="0" w:color="auto"/>
            <w:bottom w:val="none" w:sz="0" w:space="0" w:color="auto"/>
            <w:right w:val="none" w:sz="0" w:space="0" w:color="auto"/>
          </w:divBdr>
        </w:div>
        <w:div w:id="1889993058">
          <w:marLeft w:val="0"/>
          <w:marRight w:val="0"/>
          <w:marTop w:val="0"/>
          <w:marBottom w:val="0"/>
          <w:divBdr>
            <w:top w:val="none" w:sz="0" w:space="0" w:color="auto"/>
            <w:left w:val="none" w:sz="0" w:space="0" w:color="auto"/>
            <w:bottom w:val="none" w:sz="0" w:space="0" w:color="auto"/>
            <w:right w:val="none" w:sz="0" w:space="0" w:color="auto"/>
          </w:divBdr>
        </w:div>
        <w:div w:id="180779512">
          <w:marLeft w:val="0"/>
          <w:marRight w:val="0"/>
          <w:marTop w:val="0"/>
          <w:marBottom w:val="0"/>
          <w:divBdr>
            <w:top w:val="none" w:sz="0" w:space="0" w:color="auto"/>
            <w:left w:val="none" w:sz="0" w:space="0" w:color="auto"/>
            <w:bottom w:val="none" w:sz="0" w:space="0" w:color="auto"/>
            <w:right w:val="none" w:sz="0" w:space="0" w:color="auto"/>
          </w:divBdr>
        </w:div>
        <w:div w:id="1060398042">
          <w:marLeft w:val="0"/>
          <w:marRight w:val="0"/>
          <w:marTop w:val="0"/>
          <w:marBottom w:val="0"/>
          <w:divBdr>
            <w:top w:val="none" w:sz="0" w:space="0" w:color="auto"/>
            <w:left w:val="none" w:sz="0" w:space="0" w:color="auto"/>
            <w:bottom w:val="none" w:sz="0" w:space="0" w:color="auto"/>
            <w:right w:val="none" w:sz="0" w:space="0" w:color="auto"/>
          </w:divBdr>
        </w:div>
        <w:div w:id="1221289692">
          <w:marLeft w:val="0"/>
          <w:marRight w:val="0"/>
          <w:marTop w:val="0"/>
          <w:marBottom w:val="0"/>
          <w:divBdr>
            <w:top w:val="none" w:sz="0" w:space="0" w:color="auto"/>
            <w:left w:val="none" w:sz="0" w:space="0" w:color="auto"/>
            <w:bottom w:val="none" w:sz="0" w:space="0" w:color="auto"/>
            <w:right w:val="none" w:sz="0" w:space="0" w:color="auto"/>
          </w:divBdr>
        </w:div>
        <w:div w:id="825631256">
          <w:marLeft w:val="0"/>
          <w:marRight w:val="0"/>
          <w:marTop w:val="0"/>
          <w:marBottom w:val="0"/>
          <w:divBdr>
            <w:top w:val="none" w:sz="0" w:space="0" w:color="auto"/>
            <w:left w:val="none" w:sz="0" w:space="0" w:color="auto"/>
            <w:bottom w:val="none" w:sz="0" w:space="0" w:color="auto"/>
            <w:right w:val="none" w:sz="0" w:space="0" w:color="auto"/>
          </w:divBdr>
        </w:div>
        <w:div w:id="376777758">
          <w:marLeft w:val="0"/>
          <w:marRight w:val="0"/>
          <w:marTop w:val="0"/>
          <w:marBottom w:val="0"/>
          <w:divBdr>
            <w:top w:val="none" w:sz="0" w:space="0" w:color="auto"/>
            <w:left w:val="none" w:sz="0" w:space="0" w:color="auto"/>
            <w:bottom w:val="none" w:sz="0" w:space="0" w:color="auto"/>
            <w:right w:val="none" w:sz="0" w:space="0" w:color="auto"/>
          </w:divBdr>
        </w:div>
        <w:div w:id="2128965128">
          <w:marLeft w:val="0"/>
          <w:marRight w:val="0"/>
          <w:marTop w:val="0"/>
          <w:marBottom w:val="0"/>
          <w:divBdr>
            <w:top w:val="none" w:sz="0" w:space="0" w:color="auto"/>
            <w:left w:val="none" w:sz="0" w:space="0" w:color="auto"/>
            <w:bottom w:val="none" w:sz="0" w:space="0" w:color="auto"/>
            <w:right w:val="none" w:sz="0" w:space="0" w:color="auto"/>
          </w:divBdr>
        </w:div>
        <w:div w:id="1379629891">
          <w:marLeft w:val="0"/>
          <w:marRight w:val="0"/>
          <w:marTop w:val="0"/>
          <w:marBottom w:val="0"/>
          <w:divBdr>
            <w:top w:val="none" w:sz="0" w:space="0" w:color="auto"/>
            <w:left w:val="none" w:sz="0" w:space="0" w:color="auto"/>
            <w:bottom w:val="none" w:sz="0" w:space="0" w:color="auto"/>
            <w:right w:val="none" w:sz="0" w:space="0" w:color="auto"/>
          </w:divBdr>
        </w:div>
        <w:div w:id="1577862483">
          <w:marLeft w:val="0"/>
          <w:marRight w:val="0"/>
          <w:marTop w:val="0"/>
          <w:marBottom w:val="0"/>
          <w:divBdr>
            <w:top w:val="none" w:sz="0" w:space="0" w:color="auto"/>
            <w:left w:val="none" w:sz="0" w:space="0" w:color="auto"/>
            <w:bottom w:val="none" w:sz="0" w:space="0" w:color="auto"/>
            <w:right w:val="none" w:sz="0" w:space="0" w:color="auto"/>
          </w:divBdr>
        </w:div>
        <w:div w:id="352073559">
          <w:marLeft w:val="0"/>
          <w:marRight w:val="0"/>
          <w:marTop w:val="0"/>
          <w:marBottom w:val="0"/>
          <w:divBdr>
            <w:top w:val="none" w:sz="0" w:space="0" w:color="auto"/>
            <w:left w:val="none" w:sz="0" w:space="0" w:color="auto"/>
            <w:bottom w:val="none" w:sz="0" w:space="0" w:color="auto"/>
            <w:right w:val="none" w:sz="0" w:space="0" w:color="auto"/>
          </w:divBdr>
        </w:div>
        <w:div w:id="173306308">
          <w:marLeft w:val="0"/>
          <w:marRight w:val="0"/>
          <w:marTop w:val="0"/>
          <w:marBottom w:val="0"/>
          <w:divBdr>
            <w:top w:val="none" w:sz="0" w:space="0" w:color="auto"/>
            <w:left w:val="none" w:sz="0" w:space="0" w:color="auto"/>
            <w:bottom w:val="none" w:sz="0" w:space="0" w:color="auto"/>
            <w:right w:val="none" w:sz="0" w:space="0" w:color="auto"/>
          </w:divBdr>
        </w:div>
        <w:div w:id="162596434">
          <w:marLeft w:val="0"/>
          <w:marRight w:val="0"/>
          <w:marTop w:val="0"/>
          <w:marBottom w:val="0"/>
          <w:divBdr>
            <w:top w:val="none" w:sz="0" w:space="0" w:color="auto"/>
            <w:left w:val="none" w:sz="0" w:space="0" w:color="auto"/>
            <w:bottom w:val="none" w:sz="0" w:space="0" w:color="auto"/>
            <w:right w:val="none" w:sz="0" w:space="0" w:color="auto"/>
          </w:divBdr>
        </w:div>
        <w:div w:id="173887800">
          <w:marLeft w:val="0"/>
          <w:marRight w:val="0"/>
          <w:marTop w:val="0"/>
          <w:marBottom w:val="0"/>
          <w:divBdr>
            <w:top w:val="none" w:sz="0" w:space="0" w:color="auto"/>
            <w:left w:val="none" w:sz="0" w:space="0" w:color="auto"/>
            <w:bottom w:val="none" w:sz="0" w:space="0" w:color="auto"/>
            <w:right w:val="none" w:sz="0" w:space="0" w:color="auto"/>
          </w:divBdr>
        </w:div>
        <w:div w:id="2147232333">
          <w:marLeft w:val="0"/>
          <w:marRight w:val="0"/>
          <w:marTop w:val="0"/>
          <w:marBottom w:val="0"/>
          <w:divBdr>
            <w:top w:val="none" w:sz="0" w:space="0" w:color="auto"/>
            <w:left w:val="none" w:sz="0" w:space="0" w:color="auto"/>
            <w:bottom w:val="none" w:sz="0" w:space="0" w:color="auto"/>
            <w:right w:val="none" w:sz="0" w:space="0" w:color="auto"/>
          </w:divBdr>
        </w:div>
        <w:div w:id="1593316738">
          <w:marLeft w:val="0"/>
          <w:marRight w:val="0"/>
          <w:marTop w:val="0"/>
          <w:marBottom w:val="0"/>
          <w:divBdr>
            <w:top w:val="none" w:sz="0" w:space="0" w:color="auto"/>
            <w:left w:val="none" w:sz="0" w:space="0" w:color="auto"/>
            <w:bottom w:val="none" w:sz="0" w:space="0" w:color="auto"/>
            <w:right w:val="none" w:sz="0" w:space="0" w:color="auto"/>
          </w:divBdr>
        </w:div>
        <w:div w:id="418525485">
          <w:marLeft w:val="0"/>
          <w:marRight w:val="0"/>
          <w:marTop w:val="0"/>
          <w:marBottom w:val="0"/>
          <w:divBdr>
            <w:top w:val="none" w:sz="0" w:space="0" w:color="auto"/>
            <w:left w:val="none" w:sz="0" w:space="0" w:color="auto"/>
            <w:bottom w:val="none" w:sz="0" w:space="0" w:color="auto"/>
            <w:right w:val="none" w:sz="0" w:space="0" w:color="auto"/>
          </w:divBdr>
        </w:div>
        <w:div w:id="668142304">
          <w:marLeft w:val="0"/>
          <w:marRight w:val="0"/>
          <w:marTop w:val="0"/>
          <w:marBottom w:val="0"/>
          <w:divBdr>
            <w:top w:val="none" w:sz="0" w:space="0" w:color="auto"/>
            <w:left w:val="none" w:sz="0" w:space="0" w:color="auto"/>
            <w:bottom w:val="none" w:sz="0" w:space="0" w:color="auto"/>
            <w:right w:val="none" w:sz="0" w:space="0" w:color="auto"/>
          </w:divBdr>
        </w:div>
        <w:div w:id="1256013982">
          <w:marLeft w:val="0"/>
          <w:marRight w:val="0"/>
          <w:marTop w:val="0"/>
          <w:marBottom w:val="0"/>
          <w:divBdr>
            <w:top w:val="none" w:sz="0" w:space="0" w:color="auto"/>
            <w:left w:val="none" w:sz="0" w:space="0" w:color="auto"/>
            <w:bottom w:val="none" w:sz="0" w:space="0" w:color="auto"/>
            <w:right w:val="none" w:sz="0" w:space="0" w:color="auto"/>
          </w:divBdr>
        </w:div>
        <w:div w:id="8723059">
          <w:marLeft w:val="0"/>
          <w:marRight w:val="0"/>
          <w:marTop w:val="0"/>
          <w:marBottom w:val="0"/>
          <w:divBdr>
            <w:top w:val="none" w:sz="0" w:space="0" w:color="auto"/>
            <w:left w:val="none" w:sz="0" w:space="0" w:color="auto"/>
            <w:bottom w:val="none" w:sz="0" w:space="0" w:color="auto"/>
            <w:right w:val="none" w:sz="0" w:space="0" w:color="auto"/>
          </w:divBdr>
        </w:div>
        <w:div w:id="1295714490">
          <w:marLeft w:val="0"/>
          <w:marRight w:val="0"/>
          <w:marTop w:val="0"/>
          <w:marBottom w:val="0"/>
          <w:divBdr>
            <w:top w:val="none" w:sz="0" w:space="0" w:color="auto"/>
            <w:left w:val="none" w:sz="0" w:space="0" w:color="auto"/>
            <w:bottom w:val="none" w:sz="0" w:space="0" w:color="auto"/>
            <w:right w:val="none" w:sz="0" w:space="0" w:color="auto"/>
          </w:divBdr>
        </w:div>
        <w:div w:id="1265532417">
          <w:marLeft w:val="0"/>
          <w:marRight w:val="0"/>
          <w:marTop w:val="0"/>
          <w:marBottom w:val="0"/>
          <w:divBdr>
            <w:top w:val="none" w:sz="0" w:space="0" w:color="auto"/>
            <w:left w:val="none" w:sz="0" w:space="0" w:color="auto"/>
            <w:bottom w:val="none" w:sz="0" w:space="0" w:color="auto"/>
            <w:right w:val="none" w:sz="0" w:space="0" w:color="auto"/>
          </w:divBdr>
        </w:div>
        <w:div w:id="557321757">
          <w:marLeft w:val="0"/>
          <w:marRight w:val="0"/>
          <w:marTop w:val="0"/>
          <w:marBottom w:val="0"/>
          <w:divBdr>
            <w:top w:val="none" w:sz="0" w:space="0" w:color="auto"/>
            <w:left w:val="none" w:sz="0" w:space="0" w:color="auto"/>
            <w:bottom w:val="none" w:sz="0" w:space="0" w:color="auto"/>
            <w:right w:val="none" w:sz="0" w:space="0" w:color="auto"/>
          </w:divBdr>
        </w:div>
        <w:div w:id="1835681562">
          <w:marLeft w:val="0"/>
          <w:marRight w:val="0"/>
          <w:marTop w:val="0"/>
          <w:marBottom w:val="0"/>
          <w:divBdr>
            <w:top w:val="none" w:sz="0" w:space="0" w:color="auto"/>
            <w:left w:val="none" w:sz="0" w:space="0" w:color="auto"/>
            <w:bottom w:val="none" w:sz="0" w:space="0" w:color="auto"/>
            <w:right w:val="none" w:sz="0" w:space="0" w:color="auto"/>
          </w:divBdr>
        </w:div>
        <w:div w:id="1544634433">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0"/>
          <w:marBottom w:val="0"/>
          <w:divBdr>
            <w:top w:val="none" w:sz="0" w:space="0" w:color="auto"/>
            <w:left w:val="none" w:sz="0" w:space="0" w:color="auto"/>
            <w:bottom w:val="none" w:sz="0" w:space="0" w:color="auto"/>
            <w:right w:val="none" w:sz="0" w:space="0" w:color="auto"/>
          </w:divBdr>
        </w:div>
        <w:div w:id="1352952907">
          <w:marLeft w:val="0"/>
          <w:marRight w:val="0"/>
          <w:marTop w:val="0"/>
          <w:marBottom w:val="0"/>
          <w:divBdr>
            <w:top w:val="none" w:sz="0" w:space="0" w:color="auto"/>
            <w:left w:val="none" w:sz="0" w:space="0" w:color="auto"/>
            <w:bottom w:val="none" w:sz="0" w:space="0" w:color="auto"/>
            <w:right w:val="none" w:sz="0" w:space="0" w:color="auto"/>
          </w:divBdr>
        </w:div>
        <w:div w:id="313682840">
          <w:marLeft w:val="0"/>
          <w:marRight w:val="0"/>
          <w:marTop w:val="0"/>
          <w:marBottom w:val="0"/>
          <w:divBdr>
            <w:top w:val="none" w:sz="0" w:space="0" w:color="auto"/>
            <w:left w:val="none" w:sz="0" w:space="0" w:color="auto"/>
            <w:bottom w:val="none" w:sz="0" w:space="0" w:color="auto"/>
            <w:right w:val="none" w:sz="0" w:space="0" w:color="auto"/>
          </w:divBdr>
        </w:div>
        <w:div w:id="1163817112">
          <w:marLeft w:val="0"/>
          <w:marRight w:val="0"/>
          <w:marTop w:val="0"/>
          <w:marBottom w:val="0"/>
          <w:divBdr>
            <w:top w:val="none" w:sz="0" w:space="0" w:color="auto"/>
            <w:left w:val="none" w:sz="0" w:space="0" w:color="auto"/>
            <w:bottom w:val="none" w:sz="0" w:space="0" w:color="auto"/>
            <w:right w:val="none" w:sz="0" w:space="0" w:color="auto"/>
          </w:divBdr>
        </w:div>
        <w:div w:id="359284276">
          <w:marLeft w:val="0"/>
          <w:marRight w:val="0"/>
          <w:marTop w:val="0"/>
          <w:marBottom w:val="0"/>
          <w:divBdr>
            <w:top w:val="none" w:sz="0" w:space="0" w:color="auto"/>
            <w:left w:val="none" w:sz="0" w:space="0" w:color="auto"/>
            <w:bottom w:val="none" w:sz="0" w:space="0" w:color="auto"/>
            <w:right w:val="none" w:sz="0" w:space="0" w:color="auto"/>
          </w:divBdr>
        </w:div>
        <w:div w:id="2060931441">
          <w:marLeft w:val="0"/>
          <w:marRight w:val="0"/>
          <w:marTop w:val="0"/>
          <w:marBottom w:val="0"/>
          <w:divBdr>
            <w:top w:val="none" w:sz="0" w:space="0" w:color="auto"/>
            <w:left w:val="none" w:sz="0" w:space="0" w:color="auto"/>
            <w:bottom w:val="none" w:sz="0" w:space="0" w:color="auto"/>
            <w:right w:val="none" w:sz="0" w:space="0" w:color="auto"/>
          </w:divBdr>
        </w:div>
        <w:div w:id="1868985474">
          <w:marLeft w:val="0"/>
          <w:marRight w:val="0"/>
          <w:marTop w:val="0"/>
          <w:marBottom w:val="0"/>
          <w:divBdr>
            <w:top w:val="none" w:sz="0" w:space="0" w:color="auto"/>
            <w:left w:val="none" w:sz="0" w:space="0" w:color="auto"/>
            <w:bottom w:val="none" w:sz="0" w:space="0" w:color="auto"/>
            <w:right w:val="none" w:sz="0" w:space="0" w:color="auto"/>
          </w:divBdr>
        </w:div>
        <w:div w:id="1147043003">
          <w:marLeft w:val="0"/>
          <w:marRight w:val="0"/>
          <w:marTop w:val="0"/>
          <w:marBottom w:val="0"/>
          <w:divBdr>
            <w:top w:val="none" w:sz="0" w:space="0" w:color="auto"/>
            <w:left w:val="none" w:sz="0" w:space="0" w:color="auto"/>
            <w:bottom w:val="none" w:sz="0" w:space="0" w:color="auto"/>
            <w:right w:val="none" w:sz="0" w:space="0" w:color="auto"/>
          </w:divBdr>
        </w:div>
        <w:div w:id="1275015222">
          <w:marLeft w:val="0"/>
          <w:marRight w:val="0"/>
          <w:marTop w:val="0"/>
          <w:marBottom w:val="0"/>
          <w:divBdr>
            <w:top w:val="none" w:sz="0" w:space="0" w:color="auto"/>
            <w:left w:val="none" w:sz="0" w:space="0" w:color="auto"/>
            <w:bottom w:val="none" w:sz="0" w:space="0" w:color="auto"/>
            <w:right w:val="none" w:sz="0" w:space="0" w:color="auto"/>
          </w:divBdr>
        </w:div>
        <w:div w:id="673847262">
          <w:marLeft w:val="0"/>
          <w:marRight w:val="0"/>
          <w:marTop w:val="0"/>
          <w:marBottom w:val="0"/>
          <w:divBdr>
            <w:top w:val="none" w:sz="0" w:space="0" w:color="auto"/>
            <w:left w:val="none" w:sz="0" w:space="0" w:color="auto"/>
            <w:bottom w:val="none" w:sz="0" w:space="0" w:color="auto"/>
            <w:right w:val="none" w:sz="0" w:space="0" w:color="auto"/>
          </w:divBdr>
        </w:div>
        <w:div w:id="593979807">
          <w:marLeft w:val="0"/>
          <w:marRight w:val="0"/>
          <w:marTop w:val="0"/>
          <w:marBottom w:val="0"/>
          <w:divBdr>
            <w:top w:val="none" w:sz="0" w:space="0" w:color="auto"/>
            <w:left w:val="none" w:sz="0" w:space="0" w:color="auto"/>
            <w:bottom w:val="none" w:sz="0" w:space="0" w:color="auto"/>
            <w:right w:val="none" w:sz="0" w:space="0" w:color="auto"/>
          </w:divBdr>
        </w:div>
        <w:div w:id="665330088">
          <w:marLeft w:val="0"/>
          <w:marRight w:val="0"/>
          <w:marTop w:val="0"/>
          <w:marBottom w:val="0"/>
          <w:divBdr>
            <w:top w:val="none" w:sz="0" w:space="0" w:color="auto"/>
            <w:left w:val="none" w:sz="0" w:space="0" w:color="auto"/>
            <w:bottom w:val="none" w:sz="0" w:space="0" w:color="auto"/>
            <w:right w:val="none" w:sz="0" w:space="0" w:color="auto"/>
          </w:divBdr>
        </w:div>
        <w:div w:id="1214465529">
          <w:marLeft w:val="0"/>
          <w:marRight w:val="0"/>
          <w:marTop w:val="0"/>
          <w:marBottom w:val="0"/>
          <w:divBdr>
            <w:top w:val="none" w:sz="0" w:space="0" w:color="auto"/>
            <w:left w:val="none" w:sz="0" w:space="0" w:color="auto"/>
            <w:bottom w:val="none" w:sz="0" w:space="0" w:color="auto"/>
            <w:right w:val="none" w:sz="0" w:space="0" w:color="auto"/>
          </w:divBdr>
        </w:div>
        <w:div w:id="1942906925">
          <w:marLeft w:val="0"/>
          <w:marRight w:val="0"/>
          <w:marTop w:val="0"/>
          <w:marBottom w:val="0"/>
          <w:divBdr>
            <w:top w:val="none" w:sz="0" w:space="0" w:color="auto"/>
            <w:left w:val="none" w:sz="0" w:space="0" w:color="auto"/>
            <w:bottom w:val="none" w:sz="0" w:space="0" w:color="auto"/>
            <w:right w:val="none" w:sz="0" w:space="0" w:color="auto"/>
          </w:divBdr>
        </w:div>
        <w:div w:id="874196917">
          <w:marLeft w:val="0"/>
          <w:marRight w:val="0"/>
          <w:marTop w:val="0"/>
          <w:marBottom w:val="0"/>
          <w:divBdr>
            <w:top w:val="none" w:sz="0" w:space="0" w:color="auto"/>
            <w:left w:val="none" w:sz="0" w:space="0" w:color="auto"/>
            <w:bottom w:val="none" w:sz="0" w:space="0" w:color="auto"/>
            <w:right w:val="none" w:sz="0" w:space="0" w:color="auto"/>
          </w:divBdr>
        </w:div>
        <w:div w:id="1249653167">
          <w:marLeft w:val="0"/>
          <w:marRight w:val="0"/>
          <w:marTop w:val="0"/>
          <w:marBottom w:val="0"/>
          <w:divBdr>
            <w:top w:val="none" w:sz="0" w:space="0" w:color="auto"/>
            <w:left w:val="none" w:sz="0" w:space="0" w:color="auto"/>
            <w:bottom w:val="none" w:sz="0" w:space="0" w:color="auto"/>
            <w:right w:val="none" w:sz="0" w:space="0" w:color="auto"/>
          </w:divBdr>
        </w:div>
        <w:div w:id="427581485">
          <w:marLeft w:val="0"/>
          <w:marRight w:val="0"/>
          <w:marTop w:val="0"/>
          <w:marBottom w:val="0"/>
          <w:divBdr>
            <w:top w:val="none" w:sz="0" w:space="0" w:color="auto"/>
            <w:left w:val="none" w:sz="0" w:space="0" w:color="auto"/>
            <w:bottom w:val="none" w:sz="0" w:space="0" w:color="auto"/>
            <w:right w:val="none" w:sz="0" w:space="0" w:color="auto"/>
          </w:divBdr>
        </w:div>
        <w:div w:id="1361199072">
          <w:marLeft w:val="0"/>
          <w:marRight w:val="0"/>
          <w:marTop w:val="0"/>
          <w:marBottom w:val="0"/>
          <w:divBdr>
            <w:top w:val="none" w:sz="0" w:space="0" w:color="auto"/>
            <w:left w:val="none" w:sz="0" w:space="0" w:color="auto"/>
            <w:bottom w:val="none" w:sz="0" w:space="0" w:color="auto"/>
            <w:right w:val="none" w:sz="0" w:space="0" w:color="auto"/>
          </w:divBdr>
        </w:div>
        <w:div w:id="290523774">
          <w:marLeft w:val="0"/>
          <w:marRight w:val="0"/>
          <w:marTop w:val="0"/>
          <w:marBottom w:val="0"/>
          <w:divBdr>
            <w:top w:val="none" w:sz="0" w:space="0" w:color="auto"/>
            <w:left w:val="none" w:sz="0" w:space="0" w:color="auto"/>
            <w:bottom w:val="none" w:sz="0" w:space="0" w:color="auto"/>
            <w:right w:val="none" w:sz="0" w:space="0" w:color="auto"/>
          </w:divBdr>
        </w:div>
        <w:div w:id="250547554">
          <w:marLeft w:val="0"/>
          <w:marRight w:val="0"/>
          <w:marTop w:val="0"/>
          <w:marBottom w:val="0"/>
          <w:divBdr>
            <w:top w:val="none" w:sz="0" w:space="0" w:color="auto"/>
            <w:left w:val="none" w:sz="0" w:space="0" w:color="auto"/>
            <w:bottom w:val="none" w:sz="0" w:space="0" w:color="auto"/>
            <w:right w:val="none" w:sz="0" w:space="0" w:color="auto"/>
          </w:divBdr>
        </w:div>
        <w:div w:id="25326919">
          <w:marLeft w:val="0"/>
          <w:marRight w:val="0"/>
          <w:marTop w:val="0"/>
          <w:marBottom w:val="0"/>
          <w:divBdr>
            <w:top w:val="none" w:sz="0" w:space="0" w:color="auto"/>
            <w:left w:val="none" w:sz="0" w:space="0" w:color="auto"/>
            <w:bottom w:val="none" w:sz="0" w:space="0" w:color="auto"/>
            <w:right w:val="none" w:sz="0" w:space="0" w:color="auto"/>
          </w:divBdr>
        </w:div>
        <w:div w:id="1292635606">
          <w:marLeft w:val="0"/>
          <w:marRight w:val="0"/>
          <w:marTop w:val="0"/>
          <w:marBottom w:val="0"/>
          <w:divBdr>
            <w:top w:val="none" w:sz="0" w:space="0" w:color="auto"/>
            <w:left w:val="none" w:sz="0" w:space="0" w:color="auto"/>
            <w:bottom w:val="none" w:sz="0" w:space="0" w:color="auto"/>
            <w:right w:val="none" w:sz="0" w:space="0" w:color="auto"/>
          </w:divBdr>
        </w:div>
        <w:div w:id="1547067305">
          <w:marLeft w:val="0"/>
          <w:marRight w:val="0"/>
          <w:marTop w:val="0"/>
          <w:marBottom w:val="0"/>
          <w:divBdr>
            <w:top w:val="none" w:sz="0" w:space="0" w:color="auto"/>
            <w:left w:val="none" w:sz="0" w:space="0" w:color="auto"/>
            <w:bottom w:val="none" w:sz="0" w:space="0" w:color="auto"/>
            <w:right w:val="none" w:sz="0" w:space="0" w:color="auto"/>
          </w:divBdr>
        </w:div>
        <w:div w:id="32735101">
          <w:marLeft w:val="0"/>
          <w:marRight w:val="0"/>
          <w:marTop w:val="0"/>
          <w:marBottom w:val="0"/>
          <w:divBdr>
            <w:top w:val="none" w:sz="0" w:space="0" w:color="auto"/>
            <w:left w:val="none" w:sz="0" w:space="0" w:color="auto"/>
            <w:bottom w:val="none" w:sz="0" w:space="0" w:color="auto"/>
            <w:right w:val="none" w:sz="0" w:space="0" w:color="auto"/>
          </w:divBdr>
        </w:div>
        <w:div w:id="273637290">
          <w:marLeft w:val="0"/>
          <w:marRight w:val="0"/>
          <w:marTop w:val="0"/>
          <w:marBottom w:val="0"/>
          <w:divBdr>
            <w:top w:val="none" w:sz="0" w:space="0" w:color="auto"/>
            <w:left w:val="none" w:sz="0" w:space="0" w:color="auto"/>
            <w:bottom w:val="none" w:sz="0" w:space="0" w:color="auto"/>
            <w:right w:val="none" w:sz="0" w:space="0" w:color="auto"/>
          </w:divBdr>
        </w:div>
        <w:div w:id="647520562">
          <w:marLeft w:val="0"/>
          <w:marRight w:val="0"/>
          <w:marTop w:val="0"/>
          <w:marBottom w:val="0"/>
          <w:divBdr>
            <w:top w:val="none" w:sz="0" w:space="0" w:color="auto"/>
            <w:left w:val="none" w:sz="0" w:space="0" w:color="auto"/>
            <w:bottom w:val="none" w:sz="0" w:space="0" w:color="auto"/>
            <w:right w:val="none" w:sz="0" w:space="0" w:color="auto"/>
          </w:divBdr>
        </w:div>
        <w:div w:id="1539315462">
          <w:marLeft w:val="0"/>
          <w:marRight w:val="0"/>
          <w:marTop w:val="0"/>
          <w:marBottom w:val="0"/>
          <w:divBdr>
            <w:top w:val="none" w:sz="0" w:space="0" w:color="auto"/>
            <w:left w:val="none" w:sz="0" w:space="0" w:color="auto"/>
            <w:bottom w:val="none" w:sz="0" w:space="0" w:color="auto"/>
            <w:right w:val="none" w:sz="0" w:space="0" w:color="auto"/>
          </w:divBdr>
        </w:div>
        <w:div w:id="1217742898">
          <w:marLeft w:val="0"/>
          <w:marRight w:val="0"/>
          <w:marTop w:val="0"/>
          <w:marBottom w:val="0"/>
          <w:divBdr>
            <w:top w:val="none" w:sz="0" w:space="0" w:color="auto"/>
            <w:left w:val="none" w:sz="0" w:space="0" w:color="auto"/>
            <w:bottom w:val="none" w:sz="0" w:space="0" w:color="auto"/>
            <w:right w:val="none" w:sz="0" w:space="0" w:color="auto"/>
          </w:divBdr>
        </w:div>
        <w:div w:id="1280071443">
          <w:marLeft w:val="0"/>
          <w:marRight w:val="0"/>
          <w:marTop w:val="0"/>
          <w:marBottom w:val="0"/>
          <w:divBdr>
            <w:top w:val="none" w:sz="0" w:space="0" w:color="auto"/>
            <w:left w:val="none" w:sz="0" w:space="0" w:color="auto"/>
            <w:bottom w:val="none" w:sz="0" w:space="0" w:color="auto"/>
            <w:right w:val="none" w:sz="0" w:space="0" w:color="auto"/>
          </w:divBdr>
        </w:div>
        <w:div w:id="328824264">
          <w:marLeft w:val="0"/>
          <w:marRight w:val="0"/>
          <w:marTop w:val="0"/>
          <w:marBottom w:val="0"/>
          <w:divBdr>
            <w:top w:val="none" w:sz="0" w:space="0" w:color="auto"/>
            <w:left w:val="none" w:sz="0" w:space="0" w:color="auto"/>
            <w:bottom w:val="none" w:sz="0" w:space="0" w:color="auto"/>
            <w:right w:val="none" w:sz="0" w:space="0" w:color="auto"/>
          </w:divBdr>
        </w:div>
        <w:div w:id="831801727">
          <w:marLeft w:val="0"/>
          <w:marRight w:val="0"/>
          <w:marTop w:val="0"/>
          <w:marBottom w:val="0"/>
          <w:divBdr>
            <w:top w:val="none" w:sz="0" w:space="0" w:color="auto"/>
            <w:left w:val="none" w:sz="0" w:space="0" w:color="auto"/>
            <w:bottom w:val="none" w:sz="0" w:space="0" w:color="auto"/>
            <w:right w:val="none" w:sz="0" w:space="0" w:color="auto"/>
          </w:divBdr>
        </w:div>
        <w:div w:id="565722504">
          <w:marLeft w:val="0"/>
          <w:marRight w:val="0"/>
          <w:marTop w:val="0"/>
          <w:marBottom w:val="0"/>
          <w:divBdr>
            <w:top w:val="none" w:sz="0" w:space="0" w:color="auto"/>
            <w:left w:val="none" w:sz="0" w:space="0" w:color="auto"/>
            <w:bottom w:val="none" w:sz="0" w:space="0" w:color="auto"/>
            <w:right w:val="none" w:sz="0" w:space="0" w:color="auto"/>
          </w:divBdr>
        </w:div>
        <w:div w:id="723409633">
          <w:marLeft w:val="0"/>
          <w:marRight w:val="0"/>
          <w:marTop w:val="0"/>
          <w:marBottom w:val="0"/>
          <w:divBdr>
            <w:top w:val="none" w:sz="0" w:space="0" w:color="auto"/>
            <w:left w:val="none" w:sz="0" w:space="0" w:color="auto"/>
            <w:bottom w:val="none" w:sz="0" w:space="0" w:color="auto"/>
            <w:right w:val="none" w:sz="0" w:space="0" w:color="auto"/>
          </w:divBdr>
        </w:div>
        <w:div w:id="76561265">
          <w:marLeft w:val="0"/>
          <w:marRight w:val="0"/>
          <w:marTop w:val="0"/>
          <w:marBottom w:val="0"/>
          <w:divBdr>
            <w:top w:val="none" w:sz="0" w:space="0" w:color="auto"/>
            <w:left w:val="none" w:sz="0" w:space="0" w:color="auto"/>
            <w:bottom w:val="none" w:sz="0" w:space="0" w:color="auto"/>
            <w:right w:val="none" w:sz="0" w:space="0" w:color="auto"/>
          </w:divBdr>
        </w:div>
        <w:div w:id="53049476">
          <w:marLeft w:val="0"/>
          <w:marRight w:val="0"/>
          <w:marTop w:val="0"/>
          <w:marBottom w:val="0"/>
          <w:divBdr>
            <w:top w:val="none" w:sz="0" w:space="0" w:color="auto"/>
            <w:left w:val="none" w:sz="0" w:space="0" w:color="auto"/>
            <w:bottom w:val="none" w:sz="0" w:space="0" w:color="auto"/>
            <w:right w:val="none" w:sz="0" w:space="0" w:color="auto"/>
          </w:divBdr>
        </w:div>
        <w:div w:id="2089039264">
          <w:marLeft w:val="0"/>
          <w:marRight w:val="0"/>
          <w:marTop w:val="0"/>
          <w:marBottom w:val="0"/>
          <w:divBdr>
            <w:top w:val="none" w:sz="0" w:space="0" w:color="auto"/>
            <w:left w:val="none" w:sz="0" w:space="0" w:color="auto"/>
            <w:bottom w:val="none" w:sz="0" w:space="0" w:color="auto"/>
            <w:right w:val="none" w:sz="0" w:space="0" w:color="auto"/>
          </w:divBdr>
        </w:div>
        <w:div w:id="1246643577">
          <w:marLeft w:val="0"/>
          <w:marRight w:val="0"/>
          <w:marTop w:val="0"/>
          <w:marBottom w:val="0"/>
          <w:divBdr>
            <w:top w:val="none" w:sz="0" w:space="0" w:color="auto"/>
            <w:left w:val="none" w:sz="0" w:space="0" w:color="auto"/>
            <w:bottom w:val="none" w:sz="0" w:space="0" w:color="auto"/>
            <w:right w:val="none" w:sz="0" w:space="0" w:color="auto"/>
          </w:divBdr>
        </w:div>
        <w:div w:id="1359544956">
          <w:marLeft w:val="0"/>
          <w:marRight w:val="0"/>
          <w:marTop w:val="0"/>
          <w:marBottom w:val="0"/>
          <w:divBdr>
            <w:top w:val="none" w:sz="0" w:space="0" w:color="auto"/>
            <w:left w:val="none" w:sz="0" w:space="0" w:color="auto"/>
            <w:bottom w:val="none" w:sz="0" w:space="0" w:color="auto"/>
            <w:right w:val="none" w:sz="0" w:space="0" w:color="auto"/>
          </w:divBdr>
        </w:div>
        <w:div w:id="1441727564">
          <w:marLeft w:val="0"/>
          <w:marRight w:val="0"/>
          <w:marTop w:val="0"/>
          <w:marBottom w:val="0"/>
          <w:divBdr>
            <w:top w:val="none" w:sz="0" w:space="0" w:color="auto"/>
            <w:left w:val="none" w:sz="0" w:space="0" w:color="auto"/>
            <w:bottom w:val="none" w:sz="0" w:space="0" w:color="auto"/>
            <w:right w:val="none" w:sz="0" w:space="0" w:color="auto"/>
          </w:divBdr>
        </w:div>
        <w:div w:id="1574318822">
          <w:marLeft w:val="0"/>
          <w:marRight w:val="0"/>
          <w:marTop w:val="0"/>
          <w:marBottom w:val="0"/>
          <w:divBdr>
            <w:top w:val="none" w:sz="0" w:space="0" w:color="auto"/>
            <w:left w:val="none" w:sz="0" w:space="0" w:color="auto"/>
            <w:bottom w:val="none" w:sz="0" w:space="0" w:color="auto"/>
            <w:right w:val="none" w:sz="0" w:space="0" w:color="auto"/>
          </w:divBdr>
        </w:div>
        <w:div w:id="1190333534">
          <w:marLeft w:val="0"/>
          <w:marRight w:val="0"/>
          <w:marTop w:val="0"/>
          <w:marBottom w:val="0"/>
          <w:divBdr>
            <w:top w:val="none" w:sz="0" w:space="0" w:color="auto"/>
            <w:left w:val="none" w:sz="0" w:space="0" w:color="auto"/>
            <w:bottom w:val="none" w:sz="0" w:space="0" w:color="auto"/>
            <w:right w:val="none" w:sz="0" w:space="0" w:color="auto"/>
          </w:divBdr>
        </w:div>
        <w:div w:id="173686273">
          <w:marLeft w:val="0"/>
          <w:marRight w:val="0"/>
          <w:marTop w:val="0"/>
          <w:marBottom w:val="0"/>
          <w:divBdr>
            <w:top w:val="none" w:sz="0" w:space="0" w:color="auto"/>
            <w:left w:val="none" w:sz="0" w:space="0" w:color="auto"/>
            <w:bottom w:val="none" w:sz="0" w:space="0" w:color="auto"/>
            <w:right w:val="none" w:sz="0" w:space="0" w:color="auto"/>
          </w:divBdr>
        </w:div>
        <w:div w:id="1389113678">
          <w:marLeft w:val="0"/>
          <w:marRight w:val="0"/>
          <w:marTop w:val="0"/>
          <w:marBottom w:val="0"/>
          <w:divBdr>
            <w:top w:val="none" w:sz="0" w:space="0" w:color="auto"/>
            <w:left w:val="none" w:sz="0" w:space="0" w:color="auto"/>
            <w:bottom w:val="none" w:sz="0" w:space="0" w:color="auto"/>
            <w:right w:val="none" w:sz="0" w:space="0" w:color="auto"/>
          </w:divBdr>
        </w:div>
        <w:div w:id="294263757">
          <w:marLeft w:val="0"/>
          <w:marRight w:val="0"/>
          <w:marTop w:val="0"/>
          <w:marBottom w:val="0"/>
          <w:divBdr>
            <w:top w:val="none" w:sz="0" w:space="0" w:color="auto"/>
            <w:left w:val="none" w:sz="0" w:space="0" w:color="auto"/>
            <w:bottom w:val="none" w:sz="0" w:space="0" w:color="auto"/>
            <w:right w:val="none" w:sz="0" w:space="0" w:color="auto"/>
          </w:divBdr>
        </w:div>
        <w:div w:id="395905726">
          <w:marLeft w:val="0"/>
          <w:marRight w:val="0"/>
          <w:marTop w:val="0"/>
          <w:marBottom w:val="0"/>
          <w:divBdr>
            <w:top w:val="none" w:sz="0" w:space="0" w:color="auto"/>
            <w:left w:val="none" w:sz="0" w:space="0" w:color="auto"/>
            <w:bottom w:val="none" w:sz="0" w:space="0" w:color="auto"/>
            <w:right w:val="none" w:sz="0" w:space="0" w:color="auto"/>
          </w:divBdr>
        </w:div>
        <w:div w:id="480661819">
          <w:marLeft w:val="0"/>
          <w:marRight w:val="0"/>
          <w:marTop w:val="0"/>
          <w:marBottom w:val="0"/>
          <w:divBdr>
            <w:top w:val="none" w:sz="0" w:space="0" w:color="auto"/>
            <w:left w:val="none" w:sz="0" w:space="0" w:color="auto"/>
            <w:bottom w:val="none" w:sz="0" w:space="0" w:color="auto"/>
            <w:right w:val="none" w:sz="0" w:space="0" w:color="auto"/>
          </w:divBdr>
        </w:div>
        <w:div w:id="1510171691">
          <w:marLeft w:val="0"/>
          <w:marRight w:val="0"/>
          <w:marTop w:val="0"/>
          <w:marBottom w:val="0"/>
          <w:divBdr>
            <w:top w:val="none" w:sz="0" w:space="0" w:color="auto"/>
            <w:left w:val="none" w:sz="0" w:space="0" w:color="auto"/>
            <w:bottom w:val="none" w:sz="0" w:space="0" w:color="auto"/>
            <w:right w:val="none" w:sz="0" w:space="0" w:color="auto"/>
          </w:divBdr>
        </w:div>
        <w:div w:id="1934821537">
          <w:marLeft w:val="0"/>
          <w:marRight w:val="0"/>
          <w:marTop w:val="0"/>
          <w:marBottom w:val="0"/>
          <w:divBdr>
            <w:top w:val="none" w:sz="0" w:space="0" w:color="auto"/>
            <w:left w:val="none" w:sz="0" w:space="0" w:color="auto"/>
            <w:bottom w:val="none" w:sz="0" w:space="0" w:color="auto"/>
            <w:right w:val="none" w:sz="0" w:space="0" w:color="auto"/>
          </w:divBdr>
        </w:div>
        <w:div w:id="378408173">
          <w:marLeft w:val="0"/>
          <w:marRight w:val="0"/>
          <w:marTop w:val="0"/>
          <w:marBottom w:val="0"/>
          <w:divBdr>
            <w:top w:val="none" w:sz="0" w:space="0" w:color="auto"/>
            <w:left w:val="none" w:sz="0" w:space="0" w:color="auto"/>
            <w:bottom w:val="none" w:sz="0" w:space="0" w:color="auto"/>
            <w:right w:val="none" w:sz="0" w:space="0" w:color="auto"/>
          </w:divBdr>
        </w:div>
        <w:div w:id="1794905482">
          <w:marLeft w:val="0"/>
          <w:marRight w:val="0"/>
          <w:marTop w:val="0"/>
          <w:marBottom w:val="0"/>
          <w:divBdr>
            <w:top w:val="none" w:sz="0" w:space="0" w:color="auto"/>
            <w:left w:val="none" w:sz="0" w:space="0" w:color="auto"/>
            <w:bottom w:val="none" w:sz="0" w:space="0" w:color="auto"/>
            <w:right w:val="none" w:sz="0" w:space="0" w:color="auto"/>
          </w:divBdr>
        </w:div>
        <w:div w:id="1716812032">
          <w:marLeft w:val="0"/>
          <w:marRight w:val="0"/>
          <w:marTop w:val="0"/>
          <w:marBottom w:val="0"/>
          <w:divBdr>
            <w:top w:val="none" w:sz="0" w:space="0" w:color="auto"/>
            <w:left w:val="none" w:sz="0" w:space="0" w:color="auto"/>
            <w:bottom w:val="none" w:sz="0" w:space="0" w:color="auto"/>
            <w:right w:val="none" w:sz="0" w:space="0" w:color="auto"/>
          </w:divBdr>
        </w:div>
        <w:div w:id="646517760">
          <w:marLeft w:val="0"/>
          <w:marRight w:val="0"/>
          <w:marTop w:val="0"/>
          <w:marBottom w:val="0"/>
          <w:divBdr>
            <w:top w:val="none" w:sz="0" w:space="0" w:color="auto"/>
            <w:left w:val="none" w:sz="0" w:space="0" w:color="auto"/>
            <w:bottom w:val="none" w:sz="0" w:space="0" w:color="auto"/>
            <w:right w:val="none" w:sz="0" w:space="0" w:color="auto"/>
          </w:divBdr>
        </w:div>
        <w:div w:id="1563297641">
          <w:marLeft w:val="0"/>
          <w:marRight w:val="0"/>
          <w:marTop w:val="0"/>
          <w:marBottom w:val="0"/>
          <w:divBdr>
            <w:top w:val="none" w:sz="0" w:space="0" w:color="auto"/>
            <w:left w:val="none" w:sz="0" w:space="0" w:color="auto"/>
            <w:bottom w:val="none" w:sz="0" w:space="0" w:color="auto"/>
            <w:right w:val="none" w:sz="0" w:space="0" w:color="auto"/>
          </w:divBdr>
        </w:div>
        <w:div w:id="1274824643">
          <w:marLeft w:val="0"/>
          <w:marRight w:val="0"/>
          <w:marTop w:val="0"/>
          <w:marBottom w:val="0"/>
          <w:divBdr>
            <w:top w:val="none" w:sz="0" w:space="0" w:color="auto"/>
            <w:left w:val="none" w:sz="0" w:space="0" w:color="auto"/>
            <w:bottom w:val="none" w:sz="0" w:space="0" w:color="auto"/>
            <w:right w:val="none" w:sz="0" w:space="0" w:color="auto"/>
          </w:divBdr>
        </w:div>
        <w:div w:id="743642421">
          <w:marLeft w:val="0"/>
          <w:marRight w:val="0"/>
          <w:marTop w:val="0"/>
          <w:marBottom w:val="0"/>
          <w:divBdr>
            <w:top w:val="none" w:sz="0" w:space="0" w:color="auto"/>
            <w:left w:val="none" w:sz="0" w:space="0" w:color="auto"/>
            <w:bottom w:val="none" w:sz="0" w:space="0" w:color="auto"/>
            <w:right w:val="none" w:sz="0" w:space="0" w:color="auto"/>
          </w:divBdr>
        </w:div>
        <w:div w:id="541214116">
          <w:marLeft w:val="0"/>
          <w:marRight w:val="0"/>
          <w:marTop w:val="0"/>
          <w:marBottom w:val="0"/>
          <w:divBdr>
            <w:top w:val="none" w:sz="0" w:space="0" w:color="auto"/>
            <w:left w:val="none" w:sz="0" w:space="0" w:color="auto"/>
            <w:bottom w:val="none" w:sz="0" w:space="0" w:color="auto"/>
            <w:right w:val="none" w:sz="0" w:space="0" w:color="auto"/>
          </w:divBdr>
        </w:div>
        <w:div w:id="954867446">
          <w:marLeft w:val="0"/>
          <w:marRight w:val="0"/>
          <w:marTop w:val="0"/>
          <w:marBottom w:val="0"/>
          <w:divBdr>
            <w:top w:val="none" w:sz="0" w:space="0" w:color="auto"/>
            <w:left w:val="none" w:sz="0" w:space="0" w:color="auto"/>
            <w:bottom w:val="none" w:sz="0" w:space="0" w:color="auto"/>
            <w:right w:val="none" w:sz="0" w:space="0" w:color="auto"/>
          </w:divBdr>
        </w:div>
        <w:div w:id="1110050026">
          <w:marLeft w:val="0"/>
          <w:marRight w:val="0"/>
          <w:marTop w:val="0"/>
          <w:marBottom w:val="0"/>
          <w:divBdr>
            <w:top w:val="none" w:sz="0" w:space="0" w:color="auto"/>
            <w:left w:val="none" w:sz="0" w:space="0" w:color="auto"/>
            <w:bottom w:val="none" w:sz="0" w:space="0" w:color="auto"/>
            <w:right w:val="none" w:sz="0" w:space="0" w:color="auto"/>
          </w:divBdr>
        </w:div>
        <w:div w:id="354501435">
          <w:marLeft w:val="0"/>
          <w:marRight w:val="0"/>
          <w:marTop w:val="0"/>
          <w:marBottom w:val="0"/>
          <w:divBdr>
            <w:top w:val="none" w:sz="0" w:space="0" w:color="auto"/>
            <w:left w:val="none" w:sz="0" w:space="0" w:color="auto"/>
            <w:bottom w:val="none" w:sz="0" w:space="0" w:color="auto"/>
            <w:right w:val="none" w:sz="0" w:space="0" w:color="auto"/>
          </w:divBdr>
        </w:div>
        <w:div w:id="1470511830">
          <w:marLeft w:val="0"/>
          <w:marRight w:val="0"/>
          <w:marTop w:val="0"/>
          <w:marBottom w:val="0"/>
          <w:divBdr>
            <w:top w:val="none" w:sz="0" w:space="0" w:color="auto"/>
            <w:left w:val="none" w:sz="0" w:space="0" w:color="auto"/>
            <w:bottom w:val="none" w:sz="0" w:space="0" w:color="auto"/>
            <w:right w:val="none" w:sz="0" w:space="0" w:color="auto"/>
          </w:divBdr>
        </w:div>
        <w:div w:id="820266475">
          <w:marLeft w:val="0"/>
          <w:marRight w:val="0"/>
          <w:marTop w:val="0"/>
          <w:marBottom w:val="0"/>
          <w:divBdr>
            <w:top w:val="none" w:sz="0" w:space="0" w:color="auto"/>
            <w:left w:val="none" w:sz="0" w:space="0" w:color="auto"/>
            <w:bottom w:val="none" w:sz="0" w:space="0" w:color="auto"/>
            <w:right w:val="none" w:sz="0" w:space="0" w:color="auto"/>
          </w:divBdr>
        </w:div>
        <w:div w:id="1399983353">
          <w:marLeft w:val="0"/>
          <w:marRight w:val="0"/>
          <w:marTop w:val="0"/>
          <w:marBottom w:val="0"/>
          <w:divBdr>
            <w:top w:val="none" w:sz="0" w:space="0" w:color="auto"/>
            <w:left w:val="none" w:sz="0" w:space="0" w:color="auto"/>
            <w:bottom w:val="none" w:sz="0" w:space="0" w:color="auto"/>
            <w:right w:val="none" w:sz="0" w:space="0" w:color="auto"/>
          </w:divBdr>
        </w:div>
        <w:div w:id="653534608">
          <w:marLeft w:val="0"/>
          <w:marRight w:val="0"/>
          <w:marTop w:val="0"/>
          <w:marBottom w:val="0"/>
          <w:divBdr>
            <w:top w:val="none" w:sz="0" w:space="0" w:color="auto"/>
            <w:left w:val="none" w:sz="0" w:space="0" w:color="auto"/>
            <w:bottom w:val="none" w:sz="0" w:space="0" w:color="auto"/>
            <w:right w:val="none" w:sz="0" w:space="0" w:color="auto"/>
          </w:divBdr>
        </w:div>
        <w:div w:id="194850858">
          <w:marLeft w:val="0"/>
          <w:marRight w:val="0"/>
          <w:marTop w:val="0"/>
          <w:marBottom w:val="0"/>
          <w:divBdr>
            <w:top w:val="none" w:sz="0" w:space="0" w:color="auto"/>
            <w:left w:val="none" w:sz="0" w:space="0" w:color="auto"/>
            <w:bottom w:val="none" w:sz="0" w:space="0" w:color="auto"/>
            <w:right w:val="none" w:sz="0" w:space="0" w:color="auto"/>
          </w:divBdr>
        </w:div>
        <w:div w:id="1156190735">
          <w:marLeft w:val="0"/>
          <w:marRight w:val="0"/>
          <w:marTop w:val="0"/>
          <w:marBottom w:val="0"/>
          <w:divBdr>
            <w:top w:val="none" w:sz="0" w:space="0" w:color="auto"/>
            <w:left w:val="none" w:sz="0" w:space="0" w:color="auto"/>
            <w:bottom w:val="none" w:sz="0" w:space="0" w:color="auto"/>
            <w:right w:val="none" w:sz="0" w:space="0" w:color="auto"/>
          </w:divBdr>
        </w:div>
        <w:div w:id="1747460892">
          <w:marLeft w:val="0"/>
          <w:marRight w:val="0"/>
          <w:marTop w:val="0"/>
          <w:marBottom w:val="0"/>
          <w:divBdr>
            <w:top w:val="none" w:sz="0" w:space="0" w:color="auto"/>
            <w:left w:val="none" w:sz="0" w:space="0" w:color="auto"/>
            <w:bottom w:val="none" w:sz="0" w:space="0" w:color="auto"/>
            <w:right w:val="none" w:sz="0" w:space="0" w:color="auto"/>
          </w:divBdr>
        </w:div>
        <w:div w:id="2062629114">
          <w:marLeft w:val="0"/>
          <w:marRight w:val="0"/>
          <w:marTop w:val="0"/>
          <w:marBottom w:val="0"/>
          <w:divBdr>
            <w:top w:val="none" w:sz="0" w:space="0" w:color="auto"/>
            <w:left w:val="none" w:sz="0" w:space="0" w:color="auto"/>
            <w:bottom w:val="none" w:sz="0" w:space="0" w:color="auto"/>
            <w:right w:val="none" w:sz="0" w:space="0" w:color="auto"/>
          </w:divBdr>
        </w:div>
        <w:div w:id="1690137763">
          <w:marLeft w:val="0"/>
          <w:marRight w:val="0"/>
          <w:marTop w:val="0"/>
          <w:marBottom w:val="0"/>
          <w:divBdr>
            <w:top w:val="none" w:sz="0" w:space="0" w:color="auto"/>
            <w:left w:val="none" w:sz="0" w:space="0" w:color="auto"/>
            <w:bottom w:val="none" w:sz="0" w:space="0" w:color="auto"/>
            <w:right w:val="none" w:sz="0" w:space="0" w:color="auto"/>
          </w:divBdr>
        </w:div>
        <w:div w:id="922493240">
          <w:marLeft w:val="0"/>
          <w:marRight w:val="0"/>
          <w:marTop w:val="0"/>
          <w:marBottom w:val="0"/>
          <w:divBdr>
            <w:top w:val="none" w:sz="0" w:space="0" w:color="auto"/>
            <w:left w:val="none" w:sz="0" w:space="0" w:color="auto"/>
            <w:bottom w:val="none" w:sz="0" w:space="0" w:color="auto"/>
            <w:right w:val="none" w:sz="0" w:space="0" w:color="auto"/>
          </w:divBdr>
        </w:div>
        <w:div w:id="1819494282">
          <w:marLeft w:val="0"/>
          <w:marRight w:val="0"/>
          <w:marTop w:val="0"/>
          <w:marBottom w:val="0"/>
          <w:divBdr>
            <w:top w:val="none" w:sz="0" w:space="0" w:color="auto"/>
            <w:left w:val="none" w:sz="0" w:space="0" w:color="auto"/>
            <w:bottom w:val="none" w:sz="0" w:space="0" w:color="auto"/>
            <w:right w:val="none" w:sz="0" w:space="0" w:color="auto"/>
          </w:divBdr>
        </w:div>
        <w:div w:id="100033332">
          <w:marLeft w:val="0"/>
          <w:marRight w:val="0"/>
          <w:marTop w:val="0"/>
          <w:marBottom w:val="0"/>
          <w:divBdr>
            <w:top w:val="none" w:sz="0" w:space="0" w:color="auto"/>
            <w:left w:val="none" w:sz="0" w:space="0" w:color="auto"/>
            <w:bottom w:val="none" w:sz="0" w:space="0" w:color="auto"/>
            <w:right w:val="none" w:sz="0" w:space="0" w:color="auto"/>
          </w:divBdr>
        </w:div>
        <w:div w:id="1753425924">
          <w:marLeft w:val="0"/>
          <w:marRight w:val="0"/>
          <w:marTop w:val="0"/>
          <w:marBottom w:val="0"/>
          <w:divBdr>
            <w:top w:val="none" w:sz="0" w:space="0" w:color="auto"/>
            <w:left w:val="none" w:sz="0" w:space="0" w:color="auto"/>
            <w:bottom w:val="none" w:sz="0" w:space="0" w:color="auto"/>
            <w:right w:val="none" w:sz="0" w:space="0" w:color="auto"/>
          </w:divBdr>
        </w:div>
        <w:div w:id="933440819">
          <w:marLeft w:val="0"/>
          <w:marRight w:val="0"/>
          <w:marTop w:val="0"/>
          <w:marBottom w:val="0"/>
          <w:divBdr>
            <w:top w:val="none" w:sz="0" w:space="0" w:color="auto"/>
            <w:left w:val="none" w:sz="0" w:space="0" w:color="auto"/>
            <w:bottom w:val="none" w:sz="0" w:space="0" w:color="auto"/>
            <w:right w:val="none" w:sz="0" w:space="0" w:color="auto"/>
          </w:divBdr>
        </w:div>
        <w:div w:id="615915674">
          <w:marLeft w:val="0"/>
          <w:marRight w:val="0"/>
          <w:marTop w:val="0"/>
          <w:marBottom w:val="0"/>
          <w:divBdr>
            <w:top w:val="none" w:sz="0" w:space="0" w:color="auto"/>
            <w:left w:val="none" w:sz="0" w:space="0" w:color="auto"/>
            <w:bottom w:val="none" w:sz="0" w:space="0" w:color="auto"/>
            <w:right w:val="none" w:sz="0" w:space="0" w:color="auto"/>
          </w:divBdr>
        </w:div>
        <w:div w:id="982537996">
          <w:marLeft w:val="0"/>
          <w:marRight w:val="0"/>
          <w:marTop w:val="0"/>
          <w:marBottom w:val="0"/>
          <w:divBdr>
            <w:top w:val="none" w:sz="0" w:space="0" w:color="auto"/>
            <w:left w:val="none" w:sz="0" w:space="0" w:color="auto"/>
            <w:bottom w:val="none" w:sz="0" w:space="0" w:color="auto"/>
            <w:right w:val="none" w:sz="0" w:space="0" w:color="auto"/>
          </w:divBdr>
        </w:div>
        <w:div w:id="2071296731">
          <w:marLeft w:val="0"/>
          <w:marRight w:val="0"/>
          <w:marTop w:val="0"/>
          <w:marBottom w:val="0"/>
          <w:divBdr>
            <w:top w:val="none" w:sz="0" w:space="0" w:color="auto"/>
            <w:left w:val="none" w:sz="0" w:space="0" w:color="auto"/>
            <w:bottom w:val="none" w:sz="0" w:space="0" w:color="auto"/>
            <w:right w:val="none" w:sz="0" w:space="0" w:color="auto"/>
          </w:divBdr>
        </w:div>
        <w:div w:id="1257205269">
          <w:marLeft w:val="0"/>
          <w:marRight w:val="0"/>
          <w:marTop w:val="0"/>
          <w:marBottom w:val="0"/>
          <w:divBdr>
            <w:top w:val="none" w:sz="0" w:space="0" w:color="auto"/>
            <w:left w:val="none" w:sz="0" w:space="0" w:color="auto"/>
            <w:bottom w:val="none" w:sz="0" w:space="0" w:color="auto"/>
            <w:right w:val="none" w:sz="0" w:space="0" w:color="auto"/>
          </w:divBdr>
        </w:div>
        <w:div w:id="1334916427">
          <w:marLeft w:val="0"/>
          <w:marRight w:val="0"/>
          <w:marTop w:val="0"/>
          <w:marBottom w:val="0"/>
          <w:divBdr>
            <w:top w:val="none" w:sz="0" w:space="0" w:color="auto"/>
            <w:left w:val="none" w:sz="0" w:space="0" w:color="auto"/>
            <w:bottom w:val="none" w:sz="0" w:space="0" w:color="auto"/>
            <w:right w:val="none" w:sz="0" w:space="0" w:color="auto"/>
          </w:divBdr>
        </w:div>
        <w:div w:id="49352426">
          <w:marLeft w:val="0"/>
          <w:marRight w:val="0"/>
          <w:marTop w:val="0"/>
          <w:marBottom w:val="0"/>
          <w:divBdr>
            <w:top w:val="none" w:sz="0" w:space="0" w:color="auto"/>
            <w:left w:val="none" w:sz="0" w:space="0" w:color="auto"/>
            <w:bottom w:val="none" w:sz="0" w:space="0" w:color="auto"/>
            <w:right w:val="none" w:sz="0" w:space="0" w:color="auto"/>
          </w:divBdr>
        </w:div>
        <w:div w:id="1002271999">
          <w:marLeft w:val="0"/>
          <w:marRight w:val="0"/>
          <w:marTop w:val="0"/>
          <w:marBottom w:val="0"/>
          <w:divBdr>
            <w:top w:val="none" w:sz="0" w:space="0" w:color="auto"/>
            <w:left w:val="none" w:sz="0" w:space="0" w:color="auto"/>
            <w:bottom w:val="none" w:sz="0" w:space="0" w:color="auto"/>
            <w:right w:val="none" w:sz="0" w:space="0" w:color="auto"/>
          </w:divBdr>
        </w:div>
        <w:div w:id="242381077">
          <w:marLeft w:val="0"/>
          <w:marRight w:val="0"/>
          <w:marTop w:val="0"/>
          <w:marBottom w:val="0"/>
          <w:divBdr>
            <w:top w:val="none" w:sz="0" w:space="0" w:color="auto"/>
            <w:left w:val="none" w:sz="0" w:space="0" w:color="auto"/>
            <w:bottom w:val="none" w:sz="0" w:space="0" w:color="auto"/>
            <w:right w:val="none" w:sz="0" w:space="0" w:color="auto"/>
          </w:divBdr>
        </w:div>
        <w:div w:id="1681203984">
          <w:marLeft w:val="0"/>
          <w:marRight w:val="0"/>
          <w:marTop w:val="0"/>
          <w:marBottom w:val="0"/>
          <w:divBdr>
            <w:top w:val="none" w:sz="0" w:space="0" w:color="auto"/>
            <w:left w:val="none" w:sz="0" w:space="0" w:color="auto"/>
            <w:bottom w:val="none" w:sz="0" w:space="0" w:color="auto"/>
            <w:right w:val="none" w:sz="0" w:space="0" w:color="auto"/>
          </w:divBdr>
        </w:div>
        <w:div w:id="1046249466">
          <w:marLeft w:val="0"/>
          <w:marRight w:val="0"/>
          <w:marTop w:val="0"/>
          <w:marBottom w:val="0"/>
          <w:divBdr>
            <w:top w:val="none" w:sz="0" w:space="0" w:color="auto"/>
            <w:left w:val="none" w:sz="0" w:space="0" w:color="auto"/>
            <w:bottom w:val="none" w:sz="0" w:space="0" w:color="auto"/>
            <w:right w:val="none" w:sz="0" w:space="0" w:color="auto"/>
          </w:divBdr>
        </w:div>
        <w:div w:id="1170221903">
          <w:marLeft w:val="0"/>
          <w:marRight w:val="0"/>
          <w:marTop w:val="0"/>
          <w:marBottom w:val="0"/>
          <w:divBdr>
            <w:top w:val="none" w:sz="0" w:space="0" w:color="auto"/>
            <w:left w:val="none" w:sz="0" w:space="0" w:color="auto"/>
            <w:bottom w:val="none" w:sz="0" w:space="0" w:color="auto"/>
            <w:right w:val="none" w:sz="0" w:space="0" w:color="auto"/>
          </w:divBdr>
        </w:div>
        <w:div w:id="200440272">
          <w:marLeft w:val="0"/>
          <w:marRight w:val="0"/>
          <w:marTop w:val="0"/>
          <w:marBottom w:val="0"/>
          <w:divBdr>
            <w:top w:val="none" w:sz="0" w:space="0" w:color="auto"/>
            <w:left w:val="none" w:sz="0" w:space="0" w:color="auto"/>
            <w:bottom w:val="none" w:sz="0" w:space="0" w:color="auto"/>
            <w:right w:val="none" w:sz="0" w:space="0" w:color="auto"/>
          </w:divBdr>
        </w:div>
        <w:div w:id="973871254">
          <w:marLeft w:val="0"/>
          <w:marRight w:val="0"/>
          <w:marTop w:val="0"/>
          <w:marBottom w:val="0"/>
          <w:divBdr>
            <w:top w:val="none" w:sz="0" w:space="0" w:color="auto"/>
            <w:left w:val="none" w:sz="0" w:space="0" w:color="auto"/>
            <w:bottom w:val="none" w:sz="0" w:space="0" w:color="auto"/>
            <w:right w:val="none" w:sz="0" w:space="0" w:color="auto"/>
          </w:divBdr>
        </w:div>
        <w:div w:id="1113868504">
          <w:marLeft w:val="0"/>
          <w:marRight w:val="0"/>
          <w:marTop w:val="0"/>
          <w:marBottom w:val="0"/>
          <w:divBdr>
            <w:top w:val="none" w:sz="0" w:space="0" w:color="auto"/>
            <w:left w:val="none" w:sz="0" w:space="0" w:color="auto"/>
            <w:bottom w:val="none" w:sz="0" w:space="0" w:color="auto"/>
            <w:right w:val="none" w:sz="0" w:space="0" w:color="auto"/>
          </w:divBdr>
        </w:div>
        <w:div w:id="536042625">
          <w:marLeft w:val="0"/>
          <w:marRight w:val="0"/>
          <w:marTop w:val="0"/>
          <w:marBottom w:val="0"/>
          <w:divBdr>
            <w:top w:val="none" w:sz="0" w:space="0" w:color="auto"/>
            <w:left w:val="none" w:sz="0" w:space="0" w:color="auto"/>
            <w:bottom w:val="none" w:sz="0" w:space="0" w:color="auto"/>
            <w:right w:val="none" w:sz="0" w:space="0" w:color="auto"/>
          </w:divBdr>
        </w:div>
        <w:div w:id="1818911726">
          <w:marLeft w:val="0"/>
          <w:marRight w:val="0"/>
          <w:marTop w:val="0"/>
          <w:marBottom w:val="0"/>
          <w:divBdr>
            <w:top w:val="none" w:sz="0" w:space="0" w:color="auto"/>
            <w:left w:val="none" w:sz="0" w:space="0" w:color="auto"/>
            <w:bottom w:val="none" w:sz="0" w:space="0" w:color="auto"/>
            <w:right w:val="none" w:sz="0" w:space="0" w:color="auto"/>
          </w:divBdr>
        </w:div>
        <w:div w:id="1483233351">
          <w:marLeft w:val="0"/>
          <w:marRight w:val="0"/>
          <w:marTop w:val="0"/>
          <w:marBottom w:val="0"/>
          <w:divBdr>
            <w:top w:val="none" w:sz="0" w:space="0" w:color="auto"/>
            <w:left w:val="none" w:sz="0" w:space="0" w:color="auto"/>
            <w:bottom w:val="none" w:sz="0" w:space="0" w:color="auto"/>
            <w:right w:val="none" w:sz="0" w:space="0" w:color="auto"/>
          </w:divBdr>
        </w:div>
        <w:div w:id="1174759957">
          <w:marLeft w:val="0"/>
          <w:marRight w:val="0"/>
          <w:marTop w:val="0"/>
          <w:marBottom w:val="0"/>
          <w:divBdr>
            <w:top w:val="none" w:sz="0" w:space="0" w:color="auto"/>
            <w:left w:val="none" w:sz="0" w:space="0" w:color="auto"/>
            <w:bottom w:val="none" w:sz="0" w:space="0" w:color="auto"/>
            <w:right w:val="none" w:sz="0" w:space="0" w:color="auto"/>
          </w:divBdr>
        </w:div>
        <w:div w:id="1521967255">
          <w:marLeft w:val="0"/>
          <w:marRight w:val="0"/>
          <w:marTop w:val="0"/>
          <w:marBottom w:val="0"/>
          <w:divBdr>
            <w:top w:val="none" w:sz="0" w:space="0" w:color="auto"/>
            <w:left w:val="none" w:sz="0" w:space="0" w:color="auto"/>
            <w:bottom w:val="none" w:sz="0" w:space="0" w:color="auto"/>
            <w:right w:val="none" w:sz="0" w:space="0" w:color="auto"/>
          </w:divBdr>
        </w:div>
        <w:div w:id="826242981">
          <w:marLeft w:val="0"/>
          <w:marRight w:val="0"/>
          <w:marTop w:val="0"/>
          <w:marBottom w:val="0"/>
          <w:divBdr>
            <w:top w:val="none" w:sz="0" w:space="0" w:color="auto"/>
            <w:left w:val="none" w:sz="0" w:space="0" w:color="auto"/>
            <w:bottom w:val="none" w:sz="0" w:space="0" w:color="auto"/>
            <w:right w:val="none" w:sz="0" w:space="0" w:color="auto"/>
          </w:divBdr>
        </w:div>
        <w:div w:id="666592203">
          <w:marLeft w:val="0"/>
          <w:marRight w:val="0"/>
          <w:marTop w:val="0"/>
          <w:marBottom w:val="0"/>
          <w:divBdr>
            <w:top w:val="none" w:sz="0" w:space="0" w:color="auto"/>
            <w:left w:val="none" w:sz="0" w:space="0" w:color="auto"/>
            <w:bottom w:val="none" w:sz="0" w:space="0" w:color="auto"/>
            <w:right w:val="none" w:sz="0" w:space="0" w:color="auto"/>
          </w:divBdr>
        </w:div>
        <w:div w:id="2057970365">
          <w:marLeft w:val="0"/>
          <w:marRight w:val="0"/>
          <w:marTop w:val="0"/>
          <w:marBottom w:val="0"/>
          <w:divBdr>
            <w:top w:val="none" w:sz="0" w:space="0" w:color="auto"/>
            <w:left w:val="none" w:sz="0" w:space="0" w:color="auto"/>
            <w:bottom w:val="none" w:sz="0" w:space="0" w:color="auto"/>
            <w:right w:val="none" w:sz="0" w:space="0" w:color="auto"/>
          </w:divBdr>
        </w:div>
        <w:div w:id="906957533">
          <w:marLeft w:val="0"/>
          <w:marRight w:val="0"/>
          <w:marTop w:val="0"/>
          <w:marBottom w:val="0"/>
          <w:divBdr>
            <w:top w:val="none" w:sz="0" w:space="0" w:color="auto"/>
            <w:left w:val="none" w:sz="0" w:space="0" w:color="auto"/>
            <w:bottom w:val="none" w:sz="0" w:space="0" w:color="auto"/>
            <w:right w:val="none" w:sz="0" w:space="0" w:color="auto"/>
          </w:divBdr>
        </w:div>
        <w:div w:id="614602633">
          <w:marLeft w:val="0"/>
          <w:marRight w:val="0"/>
          <w:marTop w:val="0"/>
          <w:marBottom w:val="0"/>
          <w:divBdr>
            <w:top w:val="none" w:sz="0" w:space="0" w:color="auto"/>
            <w:left w:val="none" w:sz="0" w:space="0" w:color="auto"/>
            <w:bottom w:val="none" w:sz="0" w:space="0" w:color="auto"/>
            <w:right w:val="none" w:sz="0" w:space="0" w:color="auto"/>
          </w:divBdr>
        </w:div>
        <w:div w:id="74673202">
          <w:marLeft w:val="0"/>
          <w:marRight w:val="0"/>
          <w:marTop w:val="0"/>
          <w:marBottom w:val="0"/>
          <w:divBdr>
            <w:top w:val="none" w:sz="0" w:space="0" w:color="auto"/>
            <w:left w:val="none" w:sz="0" w:space="0" w:color="auto"/>
            <w:bottom w:val="none" w:sz="0" w:space="0" w:color="auto"/>
            <w:right w:val="none" w:sz="0" w:space="0" w:color="auto"/>
          </w:divBdr>
        </w:div>
        <w:div w:id="1814175625">
          <w:marLeft w:val="0"/>
          <w:marRight w:val="0"/>
          <w:marTop w:val="0"/>
          <w:marBottom w:val="0"/>
          <w:divBdr>
            <w:top w:val="none" w:sz="0" w:space="0" w:color="auto"/>
            <w:left w:val="none" w:sz="0" w:space="0" w:color="auto"/>
            <w:bottom w:val="none" w:sz="0" w:space="0" w:color="auto"/>
            <w:right w:val="none" w:sz="0" w:space="0" w:color="auto"/>
          </w:divBdr>
        </w:div>
        <w:div w:id="1246914772">
          <w:marLeft w:val="0"/>
          <w:marRight w:val="0"/>
          <w:marTop w:val="0"/>
          <w:marBottom w:val="0"/>
          <w:divBdr>
            <w:top w:val="none" w:sz="0" w:space="0" w:color="auto"/>
            <w:left w:val="none" w:sz="0" w:space="0" w:color="auto"/>
            <w:bottom w:val="none" w:sz="0" w:space="0" w:color="auto"/>
            <w:right w:val="none" w:sz="0" w:space="0" w:color="auto"/>
          </w:divBdr>
        </w:div>
        <w:div w:id="891427668">
          <w:marLeft w:val="0"/>
          <w:marRight w:val="0"/>
          <w:marTop w:val="0"/>
          <w:marBottom w:val="0"/>
          <w:divBdr>
            <w:top w:val="none" w:sz="0" w:space="0" w:color="auto"/>
            <w:left w:val="none" w:sz="0" w:space="0" w:color="auto"/>
            <w:bottom w:val="none" w:sz="0" w:space="0" w:color="auto"/>
            <w:right w:val="none" w:sz="0" w:space="0" w:color="auto"/>
          </w:divBdr>
        </w:div>
        <w:div w:id="1775444119">
          <w:marLeft w:val="0"/>
          <w:marRight w:val="0"/>
          <w:marTop w:val="0"/>
          <w:marBottom w:val="0"/>
          <w:divBdr>
            <w:top w:val="none" w:sz="0" w:space="0" w:color="auto"/>
            <w:left w:val="none" w:sz="0" w:space="0" w:color="auto"/>
            <w:bottom w:val="none" w:sz="0" w:space="0" w:color="auto"/>
            <w:right w:val="none" w:sz="0" w:space="0" w:color="auto"/>
          </w:divBdr>
        </w:div>
        <w:div w:id="1634096628">
          <w:marLeft w:val="0"/>
          <w:marRight w:val="0"/>
          <w:marTop w:val="0"/>
          <w:marBottom w:val="0"/>
          <w:divBdr>
            <w:top w:val="none" w:sz="0" w:space="0" w:color="auto"/>
            <w:left w:val="none" w:sz="0" w:space="0" w:color="auto"/>
            <w:bottom w:val="none" w:sz="0" w:space="0" w:color="auto"/>
            <w:right w:val="none" w:sz="0" w:space="0" w:color="auto"/>
          </w:divBdr>
        </w:div>
        <w:div w:id="203759641">
          <w:marLeft w:val="0"/>
          <w:marRight w:val="0"/>
          <w:marTop w:val="0"/>
          <w:marBottom w:val="0"/>
          <w:divBdr>
            <w:top w:val="none" w:sz="0" w:space="0" w:color="auto"/>
            <w:left w:val="none" w:sz="0" w:space="0" w:color="auto"/>
            <w:bottom w:val="none" w:sz="0" w:space="0" w:color="auto"/>
            <w:right w:val="none" w:sz="0" w:space="0" w:color="auto"/>
          </w:divBdr>
        </w:div>
        <w:div w:id="11079689">
          <w:marLeft w:val="0"/>
          <w:marRight w:val="0"/>
          <w:marTop w:val="0"/>
          <w:marBottom w:val="0"/>
          <w:divBdr>
            <w:top w:val="none" w:sz="0" w:space="0" w:color="auto"/>
            <w:left w:val="none" w:sz="0" w:space="0" w:color="auto"/>
            <w:bottom w:val="none" w:sz="0" w:space="0" w:color="auto"/>
            <w:right w:val="none" w:sz="0" w:space="0" w:color="auto"/>
          </w:divBdr>
        </w:div>
        <w:div w:id="1122655832">
          <w:marLeft w:val="0"/>
          <w:marRight w:val="0"/>
          <w:marTop w:val="0"/>
          <w:marBottom w:val="0"/>
          <w:divBdr>
            <w:top w:val="none" w:sz="0" w:space="0" w:color="auto"/>
            <w:left w:val="none" w:sz="0" w:space="0" w:color="auto"/>
            <w:bottom w:val="none" w:sz="0" w:space="0" w:color="auto"/>
            <w:right w:val="none" w:sz="0" w:space="0" w:color="auto"/>
          </w:divBdr>
        </w:div>
        <w:div w:id="2046589726">
          <w:marLeft w:val="0"/>
          <w:marRight w:val="0"/>
          <w:marTop w:val="0"/>
          <w:marBottom w:val="0"/>
          <w:divBdr>
            <w:top w:val="none" w:sz="0" w:space="0" w:color="auto"/>
            <w:left w:val="none" w:sz="0" w:space="0" w:color="auto"/>
            <w:bottom w:val="none" w:sz="0" w:space="0" w:color="auto"/>
            <w:right w:val="none" w:sz="0" w:space="0" w:color="auto"/>
          </w:divBdr>
        </w:div>
        <w:div w:id="1739016601">
          <w:marLeft w:val="0"/>
          <w:marRight w:val="0"/>
          <w:marTop w:val="0"/>
          <w:marBottom w:val="0"/>
          <w:divBdr>
            <w:top w:val="none" w:sz="0" w:space="0" w:color="auto"/>
            <w:left w:val="none" w:sz="0" w:space="0" w:color="auto"/>
            <w:bottom w:val="none" w:sz="0" w:space="0" w:color="auto"/>
            <w:right w:val="none" w:sz="0" w:space="0" w:color="auto"/>
          </w:divBdr>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073200">
      <w:bodyDiv w:val="1"/>
      <w:marLeft w:val="0"/>
      <w:marRight w:val="0"/>
      <w:marTop w:val="0"/>
      <w:marBottom w:val="0"/>
      <w:divBdr>
        <w:top w:val="none" w:sz="0" w:space="0" w:color="auto"/>
        <w:left w:val="none" w:sz="0" w:space="0" w:color="auto"/>
        <w:bottom w:val="none" w:sz="0" w:space="0" w:color="auto"/>
        <w:right w:val="none" w:sz="0" w:space="0" w:color="auto"/>
      </w:divBdr>
      <w:divsChild>
        <w:div w:id="1970431638">
          <w:marLeft w:val="113"/>
          <w:marRight w:val="113"/>
          <w:marTop w:val="0"/>
          <w:marBottom w:val="0"/>
          <w:divBdr>
            <w:top w:val="none" w:sz="0" w:space="0" w:color="auto"/>
            <w:left w:val="none" w:sz="0" w:space="0" w:color="auto"/>
            <w:bottom w:val="none" w:sz="0" w:space="0" w:color="auto"/>
            <w:right w:val="none" w:sz="0" w:space="0" w:color="auto"/>
          </w:divBdr>
        </w:div>
        <w:div w:id="934051646">
          <w:marLeft w:val="113"/>
          <w:marRight w:val="113"/>
          <w:marTop w:val="0"/>
          <w:marBottom w:val="0"/>
          <w:divBdr>
            <w:top w:val="none" w:sz="0" w:space="0" w:color="auto"/>
            <w:left w:val="none" w:sz="0" w:space="0" w:color="auto"/>
            <w:bottom w:val="none" w:sz="0" w:space="0" w:color="auto"/>
            <w:right w:val="none" w:sz="0" w:space="0" w:color="auto"/>
          </w:divBdr>
        </w:div>
        <w:div w:id="303122419">
          <w:marLeft w:val="113"/>
          <w:marRight w:val="113"/>
          <w:marTop w:val="0"/>
          <w:marBottom w:val="0"/>
          <w:divBdr>
            <w:top w:val="none" w:sz="0" w:space="0" w:color="auto"/>
            <w:left w:val="none" w:sz="0" w:space="0" w:color="auto"/>
            <w:bottom w:val="none" w:sz="0" w:space="0" w:color="auto"/>
            <w:right w:val="none" w:sz="0" w:space="0" w:color="auto"/>
          </w:divBdr>
        </w:div>
        <w:div w:id="1619335698">
          <w:marLeft w:val="113"/>
          <w:marRight w:val="113"/>
          <w:marTop w:val="0"/>
          <w:marBottom w:val="0"/>
          <w:divBdr>
            <w:top w:val="none" w:sz="0" w:space="0" w:color="auto"/>
            <w:left w:val="none" w:sz="0" w:space="0" w:color="auto"/>
            <w:bottom w:val="none" w:sz="0" w:space="0" w:color="auto"/>
            <w:right w:val="none" w:sz="0" w:space="0" w:color="auto"/>
          </w:divBdr>
        </w:div>
        <w:div w:id="613899782">
          <w:marLeft w:val="113"/>
          <w:marRight w:val="113"/>
          <w:marTop w:val="0"/>
          <w:marBottom w:val="0"/>
          <w:divBdr>
            <w:top w:val="none" w:sz="0" w:space="0" w:color="auto"/>
            <w:left w:val="none" w:sz="0" w:space="0" w:color="auto"/>
            <w:bottom w:val="none" w:sz="0" w:space="0" w:color="auto"/>
            <w:right w:val="none" w:sz="0" w:space="0" w:color="auto"/>
          </w:divBdr>
        </w:div>
        <w:div w:id="614603673">
          <w:marLeft w:val="113"/>
          <w:marRight w:val="113"/>
          <w:marTop w:val="0"/>
          <w:marBottom w:val="0"/>
          <w:divBdr>
            <w:top w:val="none" w:sz="0" w:space="0" w:color="auto"/>
            <w:left w:val="none" w:sz="0" w:space="0" w:color="auto"/>
            <w:bottom w:val="none" w:sz="0" w:space="0" w:color="auto"/>
            <w:right w:val="none" w:sz="0" w:space="0" w:color="auto"/>
          </w:divBdr>
        </w:div>
        <w:div w:id="1038311956">
          <w:marLeft w:val="113"/>
          <w:marRight w:val="113"/>
          <w:marTop w:val="0"/>
          <w:marBottom w:val="0"/>
          <w:divBdr>
            <w:top w:val="none" w:sz="0" w:space="0" w:color="auto"/>
            <w:left w:val="none" w:sz="0" w:space="0" w:color="auto"/>
            <w:bottom w:val="none" w:sz="0" w:space="0" w:color="auto"/>
            <w:right w:val="none" w:sz="0" w:space="0" w:color="auto"/>
          </w:divBdr>
        </w:div>
        <w:div w:id="795946283">
          <w:marLeft w:val="113"/>
          <w:marRight w:val="113"/>
          <w:marTop w:val="0"/>
          <w:marBottom w:val="0"/>
          <w:divBdr>
            <w:top w:val="none" w:sz="0" w:space="0" w:color="auto"/>
            <w:left w:val="none" w:sz="0" w:space="0" w:color="auto"/>
            <w:bottom w:val="none" w:sz="0" w:space="0" w:color="auto"/>
            <w:right w:val="none" w:sz="0" w:space="0" w:color="auto"/>
          </w:divBdr>
        </w:div>
        <w:div w:id="1742487791">
          <w:marLeft w:val="113"/>
          <w:marRight w:val="113"/>
          <w:marTop w:val="0"/>
          <w:marBottom w:val="0"/>
          <w:divBdr>
            <w:top w:val="none" w:sz="0" w:space="0" w:color="auto"/>
            <w:left w:val="none" w:sz="0" w:space="0" w:color="auto"/>
            <w:bottom w:val="none" w:sz="0" w:space="0" w:color="auto"/>
            <w:right w:val="none" w:sz="0" w:space="0" w:color="auto"/>
          </w:divBdr>
        </w:div>
        <w:div w:id="683243713">
          <w:marLeft w:val="113"/>
          <w:marRight w:val="113"/>
          <w:marTop w:val="0"/>
          <w:marBottom w:val="0"/>
          <w:divBdr>
            <w:top w:val="none" w:sz="0" w:space="0" w:color="auto"/>
            <w:left w:val="none" w:sz="0" w:space="0" w:color="auto"/>
            <w:bottom w:val="none" w:sz="0" w:space="0" w:color="auto"/>
            <w:right w:val="none" w:sz="0" w:space="0" w:color="auto"/>
          </w:divBdr>
        </w:div>
        <w:div w:id="1059550320">
          <w:marLeft w:val="113"/>
          <w:marRight w:val="113"/>
          <w:marTop w:val="0"/>
          <w:marBottom w:val="0"/>
          <w:divBdr>
            <w:top w:val="none" w:sz="0" w:space="0" w:color="auto"/>
            <w:left w:val="none" w:sz="0" w:space="0" w:color="auto"/>
            <w:bottom w:val="none" w:sz="0" w:space="0" w:color="auto"/>
            <w:right w:val="none" w:sz="0" w:space="0" w:color="auto"/>
          </w:divBdr>
        </w:div>
        <w:div w:id="421074617">
          <w:marLeft w:val="113"/>
          <w:marRight w:val="113"/>
          <w:marTop w:val="0"/>
          <w:marBottom w:val="0"/>
          <w:divBdr>
            <w:top w:val="none" w:sz="0" w:space="0" w:color="auto"/>
            <w:left w:val="none" w:sz="0" w:space="0" w:color="auto"/>
            <w:bottom w:val="none" w:sz="0" w:space="0" w:color="auto"/>
            <w:right w:val="none" w:sz="0" w:space="0" w:color="auto"/>
          </w:divBdr>
        </w:div>
        <w:div w:id="579676773">
          <w:marLeft w:val="0"/>
          <w:marRight w:val="0"/>
          <w:marTop w:val="0"/>
          <w:marBottom w:val="0"/>
          <w:divBdr>
            <w:top w:val="none" w:sz="0" w:space="0" w:color="auto"/>
            <w:left w:val="none" w:sz="0" w:space="0" w:color="auto"/>
            <w:bottom w:val="none" w:sz="0" w:space="0" w:color="auto"/>
            <w:right w:val="none" w:sz="0" w:space="0" w:color="auto"/>
          </w:divBdr>
          <w:divsChild>
            <w:div w:id="1144546449">
              <w:marLeft w:val="0"/>
              <w:marRight w:val="0"/>
              <w:marTop w:val="0"/>
              <w:marBottom w:val="0"/>
              <w:divBdr>
                <w:top w:val="none" w:sz="0" w:space="0" w:color="auto"/>
                <w:left w:val="none" w:sz="0" w:space="0" w:color="auto"/>
                <w:bottom w:val="none" w:sz="0" w:space="0" w:color="auto"/>
                <w:right w:val="none" w:sz="0" w:space="0" w:color="auto"/>
              </w:divBdr>
            </w:div>
            <w:div w:id="862672136">
              <w:marLeft w:val="0"/>
              <w:marRight w:val="0"/>
              <w:marTop w:val="0"/>
              <w:marBottom w:val="0"/>
              <w:divBdr>
                <w:top w:val="none" w:sz="0" w:space="0" w:color="auto"/>
                <w:left w:val="none" w:sz="0" w:space="0" w:color="auto"/>
                <w:bottom w:val="none" w:sz="0" w:space="0" w:color="auto"/>
                <w:right w:val="none" w:sz="0" w:space="0" w:color="auto"/>
              </w:divBdr>
            </w:div>
            <w:div w:id="722756069">
              <w:marLeft w:val="0"/>
              <w:marRight w:val="0"/>
              <w:marTop w:val="0"/>
              <w:marBottom w:val="0"/>
              <w:divBdr>
                <w:top w:val="none" w:sz="0" w:space="0" w:color="auto"/>
                <w:left w:val="none" w:sz="0" w:space="0" w:color="auto"/>
                <w:bottom w:val="none" w:sz="0" w:space="0" w:color="auto"/>
                <w:right w:val="none" w:sz="0" w:space="0" w:color="auto"/>
              </w:divBdr>
            </w:div>
          </w:divsChild>
        </w:div>
        <w:div w:id="142897682">
          <w:marLeft w:val="0"/>
          <w:marRight w:val="0"/>
          <w:marTop w:val="0"/>
          <w:marBottom w:val="0"/>
          <w:divBdr>
            <w:top w:val="none" w:sz="0" w:space="0" w:color="auto"/>
            <w:left w:val="none" w:sz="0" w:space="0" w:color="auto"/>
            <w:bottom w:val="none" w:sz="0" w:space="0" w:color="auto"/>
            <w:right w:val="none" w:sz="0" w:space="0" w:color="auto"/>
          </w:divBdr>
          <w:divsChild>
            <w:div w:id="132452340">
              <w:marLeft w:val="0"/>
              <w:marRight w:val="0"/>
              <w:marTop w:val="0"/>
              <w:marBottom w:val="0"/>
              <w:divBdr>
                <w:top w:val="none" w:sz="0" w:space="0" w:color="auto"/>
                <w:left w:val="none" w:sz="0" w:space="0" w:color="auto"/>
                <w:bottom w:val="none" w:sz="0" w:space="0" w:color="auto"/>
                <w:right w:val="none" w:sz="0" w:space="0" w:color="auto"/>
              </w:divBdr>
            </w:div>
            <w:div w:id="498082100">
              <w:marLeft w:val="0"/>
              <w:marRight w:val="0"/>
              <w:marTop w:val="0"/>
              <w:marBottom w:val="0"/>
              <w:divBdr>
                <w:top w:val="none" w:sz="0" w:space="0" w:color="auto"/>
                <w:left w:val="none" w:sz="0" w:space="0" w:color="auto"/>
                <w:bottom w:val="none" w:sz="0" w:space="0" w:color="auto"/>
                <w:right w:val="none" w:sz="0" w:space="0" w:color="auto"/>
              </w:divBdr>
            </w:div>
            <w:div w:id="1823539710">
              <w:marLeft w:val="0"/>
              <w:marRight w:val="0"/>
              <w:marTop w:val="0"/>
              <w:marBottom w:val="0"/>
              <w:divBdr>
                <w:top w:val="none" w:sz="0" w:space="0" w:color="auto"/>
                <w:left w:val="none" w:sz="0" w:space="0" w:color="auto"/>
                <w:bottom w:val="none" w:sz="0" w:space="0" w:color="auto"/>
                <w:right w:val="none" w:sz="0" w:space="0" w:color="auto"/>
              </w:divBdr>
            </w:div>
          </w:divsChild>
        </w:div>
        <w:div w:id="494033066">
          <w:marLeft w:val="0"/>
          <w:marRight w:val="0"/>
          <w:marTop w:val="0"/>
          <w:marBottom w:val="0"/>
          <w:divBdr>
            <w:top w:val="none" w:sz="0" w:space="0" w:color="auto"/>
            <w:left w:val="none" w:sz="0" w:space="0" w:color="auto"/>
            <w:bottom w:val="none" w:sz="0" w:space="0" w:color="auto"/>
            <w:right w:val="none" w:sz="0" w:space="0" w:color="auto"/>
          </w:divBdr>
          <w:divsChild>
            <w:div w:id="952832606">
              <w:marLeft w:val="0"/>
              <w:marRight w:val="0"/>
              <w:marTop w:val="0"/>
              <w:marBottom w:val="0"/>
              <w:divBdr>
                <w:top w:val="none" w:sz="0" w:space="0" w:color="auto"/>
                <w:left w:val="none" w:sz="0" w:space="0" w:color="auto"/>
                <w:bottom w:val="none" w:sz="0" w:space="0" w:color="auto"/>
                <w:right w:val="none" w:sz="0" w:space="0" w:color="auto"/>
              </w:divBdr>
            </w:div>
            <w:div w:id="640691313">
              <w:marLeft w:val="0"/>
              <w:marRight w:val="0"/>
              <w:marTop w:val="0"/>
              <w:marBottom w:val="0"/>
              <w:divBdr>
                <w:top w:val="none" w:sz="0" w:space="0" w:color="auto"/>
                <w:left w:val="none" w:sz="0" w:space="0" w:color="auto"/>
                <w:bottom w:val="none" w:sz="0" w:space="0" w:color="auto"/>
                <w:right w:val="none" w:sz="0" w:space="0" w:color="auto"/>
              </w:divBdr>
            </w:div>
            <w:div w:id="140342825">
              <w:marLeft w:val="0"/>
              <w:marRight w:val="0"/>
              <w:marTop w:val="0"/>
              <w:marBottom w:val="0"/>
              <w:divBdr>
                <w:top w:val="none" w:sz="0" w:space="0" w:color="auto"/>
                <w:left w:val="none" w:sz="0" w:space="0" w:color="auto"/>
                <w:bottom w:val="none" w:sz="0" w:space="0" w:color="auto"/>
                <w:right w:val="none" w:sz="0" w:space="0" w:color="auto"/>
              </w:divBdr>
            </w:div>
          </w:divsChild>
        </w:div>
        <w:div w:id="61805040">
          <w:marLeft w:val="0"/>
          <w:marRight w:val="0"/>
          <w:marTop w:val="0"/>
          <w:marBottom w:val="0"/>
          <w:divBdr>
            <w:top w:val="none" w:sz="0" w:space="0" w:color="auto"/>
            <w:left w:val="none" w:sz="0" w:space="0" w:color="auto"/>
            <w:bottom w:val="none" w:sz="0" w:space="0" w:color="auto"/>
            <w:right w:val="none" w:sz="0" w:space="0" w:color="auto"/>
          </w:divBdr>
        </w:div>
        <w:div w:id="1021786853">
          <w:marLeft w:val="0"/>
          <w:marRight w:val="0"/>
          <w:marTop w:val="0"/>
          <w:marBottom w:val="0"/>
          <w:divBdr>
            <w:top w:val="none" w:sz="0" w:space="0" w:color="auto"/>
            <w:left w:val="none" w:sz="0" w:space="0" w:color="auto"/>
            <w:bottom w:val="none" w:sz="0" w:space="0" w:color="auto"/>
            <w:right w:val="none" w:sz="0" w:space="0" w:color="auto"/>
          </w:divBdr>
        </w:div>
        <w:div w:id="354960014">
          <w:marLeft w:val="0"/>
          <w:marRight w:val="0"/>
          <w:marTop w:val="0"/>
          <w:marBottom w:val="0"/>
          <w:divBdr>
            <w:top w:val="none" w:sz="0" w:space="0" w:color="auto"/>
            <w:left w:val="none" w:sz="0" w:space="0" w:color="auto"/>
            <w:bottom w:val="none" w:sz="0" w:space="0" w:color="auto"/>
            <w:right w:val="none" w:sz="0" w:space="0" w:color="auto"/>
          </w:divBdr>
          <w:divsChild>
            <w:div w:id="361637931">
              <w:marLeft w:val="0"/>
              <w:marRight w:val="0"/>
              <w:marTop w:val="0"/>
              <w:marBottom w:val="0"/>
              <w:divBdr>
                <w:top w:val="none" w:sz="0" w:space="0" w:color="auto"/>
                <w:left w:val="none" w:sz="0" w:space="0" w:color="auto"/>
                <w:bottom w:val="none" w:sz="0" w:space="0" w:color="auto"/>
                <w:right w:val="none" w:sz="0" w:space="0" w:color="auto"/>
              </w:divBdr>
              <w:divsChild>
                <w:div w:id="978267116">
                  <w:marLeft w:val="0"/>
                  <w:marRight w:val="0"/>
                  <w:marTop w:val="0"/>
                  <w:marBottom w:val="0"/>
                  <w:divBdr>
                    <w:top w:val="none" w:sz="0" w:space="0" w:color="auto"/>
                    <w:left w:val="none" w:sz="0" w:space="0" w:color="auto"/>
                    <w:bottom w:val="none" w:sz="0" w:space="0" w:color="auto"/>
                    <w:right w:val="none" w:sz="0" w:space="0" w:color="auto"/>
                  </w:divBdr>
                  <w:divsChild>
                    <w:div w:id="103623055">
                      <w:marLeft w:val="0"/>
                      <w:marRight w:val="0"/>
                      <w:marTop w:val="0"/>
                      <w:marBottom w:val="0"/>
                      <w:divBdr>
                        <w:top w:val="none" w:sz="0" w:space="0" w:color="auto"/>
                        <w:left w:val="none" w:sz="0" w:space="0" w:color="auto"/>
                        <w:bottom w:val="none" w:sz="0" w:space="0" w:color="auto"/>
                        <w:right w:val="none" w:sz="0" w:space="0" w:color="auto"/>
                      </w:divBdr>
                    </w:div>
                    <w:div w:id="1977024886">
                      <w:marLeft w:val="0"/>
                      <w:marRight w:val="0"/>
                      <w:marTop w:val="177"/>
                      <w:marBottom w:val="0"/>
                      <w:divBdr>
                        <w:top w:val="none" w:sz="0" w:space="0" w:color="auto"/>
                        <w:left w:val="none" w:sz="0" w:space="0" w:color="auto"/>
                        <w:bottom w:val="none" w:sz="0" w:space="0" w:color="auto"/>
                        <w:right w:val="none" w:sz="0" w:space="0" w:color="auto"/>
                      </w:divBdr>
                    </w:div>
                    <w:div w:id="573710968">
                      <w:marLeft w:val="0"/>
                      <w:marRight w:val="0"/>
                      <w:marTop w:val="82"/>
                      <w:marBottom w:val="82"/>
                      <w:divBdr>
                        <w:top w:val="none" w:sz="0" w:space="0" w:color="auto"/>
                        <w:left w:val="none" w:sz="0" w:space="0" w:color="auto"/>
                        <w:bottom w:val="none" w:sz="0" w:space="0" w:color="auto"/>
                        <w:right w:val="none" w:sz="0" w:space="0" w:color="auto"/>
                      </w:divBdr>
                    </w:div>
                    <w:div w:id="202828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844401">
          <w:marLeft w:val="0"/>
          <w:marRight w:val="0"/>
          <w:marTop w:val="0"/>
          <w:marBottom w:val="0"/>
          <w:divBdr>
            <w:top w:val="none" w:sz="0" w:space="0" w:color="auto"/>
            <w:left w:val="none" w:sz="0" w:space="0" w:color="auto"/>
            <w:bottom w:val="none" w:sz="0" w:space="0" w:color="auto"/>
            <w:right w:val="none" w:sz="0" w:space="0" w:color="auto"/>
          </w:divBdr>
          <w:divsChild>
            <w:div w:id="1863543180">
              <w:marLeft w:val="0"/>
              <w:marRight w:val="0"/>
              <w:marTop w:val="0"/>
              <w:marBottom w:val="0"/>
              <w:divBdr>
                <w:top w:val="none" w:sz="0" w:space="0" w:color="auto"/>
                <w:left w:val="none" w:sz="0" w:space="0" w:color="auto"/>
                <w:bottom w:val="none" w:sz="0" w:space="0" w:color="auto"/>
                <w:right w:val="none" w:sz="0" w:space="0" w:color="auto"/>
              </w:divBdr>
            </w:div>
            <w:div w:id="1219052717">
              <w:marLeft w:val="0"/>
              <w:marRight w:val="0"/>
              <w:marTop w:val="0"/>
              <w:marBottom w:val="0"/>
              <w:divBdr>
                <w:top w:val="none" w:sz="0" w:space="0" w:color="auto"/>
                <w:left w:val="none" w:sz="0" w:space="0" w:color="auto"/>
                <w:bottom w:val="none" w:sz="0" w:space="0" w:color="auto"/>
                <w:right w:val="none" w:sz="0" w:space="0" w:color="auto"/>
              </w:divBdr>
            </w:div>
            <w:div w:id="1345589154">
              <w:marLeft w:val="0"/>
              <w:marRight w:val="0"/>
              <w:marTop w:val="0"/>
              <w:marBottom w:val="0"/>
              <w:divBdr>
                <w:top w:val="none" w:sz="0" w:space="0" w:color="auto"/>
                <w:left w:val="none" w:sz="0" w:space="0" w:color="auto"/>
                <w:bottom w:val="none" w:sz="0" w:space="0" w:color="auto"/>
                <w:right w:val="none" w:sz="0" w:space="0" w:color="auto"/>
              </w:divBdr>
            </w:div>
            <w:div w:id="1550529230">
              <w:marLeft w:val="0"/>
              <w:marRight w:val="0"/>
              <w:marTop w:val="0"/>
              <w:marBottom w:val="0"/>
              <w:divBdr>
                <w:top w:val="none" w:sz="0" w:space="0" w:color="auto"/>
                <w:left w:val="none" w:sz="0" w:space="0" w:color="auto"/>
                <w:bottom w:val="none" w:sz="0" w:space="0" w:color="auto"/>
                <w:right w:val="none" w:sz="0" w:space="0" w:color="auto"/>
              </w:divBdr>
              <w:divsChild>
                <w:div w:id="1413628455">
                  <w:marLeft w:val="0"/>
                  <w:marRight w:val="0"/>
                  <w:marTop w:val="0"/>
                  <w:marBottom w:val="0"/>
                  <w:divBdr>
                    <w:top w:val="none" w:sz="0" w:space="0" w:color="auto"/>
                    <w:left w:val="none" w:sz="0" w:space="0" w:color="auto"/>
                    <w:bottom w:val="none" w:sz="0" w:space="0" w:color="auto"/>
                    <w:right w:val="none" w:sz="0" w:space="0" w:color="auto"/>
                  </w:divBdr>
                </w:div>
              </w:divsChild>
            </w:div>
            <w:div w:id="1107382516">
              <w:marLeft w:val="0"/>
              <w:marRight w:val="0"/>
              <w:marTop w:val="0"/>
              <w:marBottom w:val="0"/>
              <w:divBdr>
                <w:top w:val="none" w:sz="0" w:space="0" w:color="auto"/>
                <w:left w:val="none" w:sz="0" w:space="0" w:color="auto"/>
                <w:bottom w:val="none" w:sz="0" w:space="0" w:color="auto"/>
                <w:right w:val="none" w:sz="0" w:space="0" w:color="auto"/>
              </w:divBdr>
              <w:divsChild>
                <w:div w:id="794644731">
                  <w:marLeft w:val="0"/>
                  <w:marRight w:val="0"/>
                  <w:marTop w:val="0"/>
                  <w:marBottom w:val="0"/>
                  <w:divBdr>
                    <w:top w:val="none" w:sz="0" w:space="0" w:color="auto"/>
                    <w:left w:val="none" w:sz="0" w:space="0" w:color="auto"/>
                    <w:bottom w:val="none" w:sz="0" w:space="0" w:color="auto"/>
                    <w:right w:val="none" w:sz="0" w:space="0" w:color="auto"/>
                  </w:divBdr>
                </w:div>
              </w:divsChild>
            </w:div>
            <w:div w:id="1568344561">
              <w:marLeft w:val="0"/>
              <w:marRight w:val="0"/>
              <w:marTop w:val="0"/>
              <w:marBottom w:val="0"/>
              <w:divBdr>
                <w:top w:val="none" w:sz="0" w:space="0" w:color="auto"/>
                <w:left w:val="none" w:sz="0" w:space="0" w:color="auto"/>
                <w:bottom w:val="none" w:sz="0" w:space="0" w:color="auto"/>
                <w:right w:val="none" w:sz="0" w:space="0" w:color="auto"/>
              </w:divBdr>
              <w:divsChild>
                <w:div w:id="908997808">
                  <w:marLeft w:val="0"/>
                  <w:marRight w:val="0"/>
                  <w:marTop w:val="0"/>
                  <w:marBottom w:val="0"/>
                  <w:divBdr>
                    <w:top w:val="none" w:sz="0" w:space="0" w:color="auto"/>
                    <w:left w:val="none" w:sz="0" w:space="0" w:color="auto"/>
                    <w:bottom w:val="none" w:sz="0" w:space="0" w:color="auto"/>
                    <w:right w:val="none" w:sz="0" w:space="0" w:color="auto"/>
                  </w:divBdr>
                </w:div>
              </w:divsChild>
            </w:div>
            <w:div w:id="1994724113">
              <w:marLeft w:val="0"/>
              <w:marRight w:val="0"/>
              <w:marTop w:val="0"/>
              <w:marBottom w:val="0"/>
              <w:divBdr>
                <w:top w:val="none" w:sz="0" w:space="0" w:color="auto"/>
                <w:left w:val="none" w:sz="0" w:space="0" w:color="auto"/>
                <w:bottom w:val="none" w:sz="0" w:space="0" w:color="auto"/>
                <w:right w:val="none" w:sz="0" w:space="0" w:color="auto"/>
              </w:divBdr>
              <w:divsChild>
                <w:div w:id="1536576490">
                  <w:marLeft w:val="0"/>
                  <w:marRight w:val="0"/>
                  <w:marTop w:val="0"/>
                  <w:marBottom w:val="0"/>
                  <w:divBdr>
                    <w:top w:val="none" w:sz="0" w:space="0" w:color="auto"/>
                    <w:left w:val="none" w:sz="0" w:space="0" w:color="auto"/>
                    <w:bottom w:val="none" w:sz="0" w:space="0" w:color="auto"/>
                    <w:right w:val="none" w:sz="0" w:space="0" w:color="auto"/>
                  </w:divBdr>
                </w:div>
              </w:divsChild>
            </w:div>
            <w:div w:id="2108191831">
              <w:marLeft w:val="0"/>
              <w:marRight w:val="0"/>
              <w:marTop w:val="0"/>
              <w:marBottom w:val="0"/>
              <w:divBdr>
                <w:top w:val="none" w:sz="0" w:space="0" w:color="auto"/>
                <w:left w:val="none" w:sz="0" w:space="0" w:color="auto"/>
                <w:bottom w:val="none" w:sz="0" w:space="0" w:color="auto"/>
                <w:right w:val="none" w:sz="0" w:space="0" w:color="auto"/>
              </w:divBdr>
              <w:divsChild>
                <w:div w:id="123305712">
                  <w:marLeft w:val="0"/>
                  <w:marRight w:val="0"/>
                  <w:marTop w:val="0"/>
                  <w:marBottom w:val="0"/>
                  <w:divBdr>
                    <w:top w:val="none" w:sz="0" w:space="0" w:color="auto"/>
                    <w:left w:val="none" w:sz="0" w:space="0" w:color="auto"/>
                    <w:bottom w:val="none" w:sz="0" w:space="0" w:color="auto"/>
                    <w:right w:val="none" w:sz="0" w:space="0" w:color="auto"/>
                  </w:divBdr>
                </w:div>
              </w:divsChild>
            </w:div>
            <w:div w:id="738212397">
              <w:marLeft w:val="0"/>
              <w:marRight w:val="0"/>
              <w:marTop w:val="0"/>
              <w:marBottom w:val="0"/>
              <w:divBdr>
                <w:top w:val="none" w:sz="0" w:space="0" w:color="auto"/>
                <w:left w:val="none" w:sz="0" w:space="0" w:color="auto"/>
                <w:bottom w:val="none" w:sz="0" w:space="0" w:color="auto"/>
                <w:right w:val="none" w:sz="0" w:space="0" w:color="auto"/>
              </w:divBdr>
              <w:divsChild>
                <w:div w:id="1237007886">
                  <w:marLeft w:val="0"/>
                  <w:marRight w:val="0"/>
                  <w:marTop w:val="0"/>
                  <w:marBottom w:val="0"/>
                  <w:divBdr>
                    <w:top w:val="none" w:sz="0" w:space="0" w:color="auto"/>
                    <w:left w:val="none" w:sz="0" w:space="0" w:color="auto"/>
                    <w:bottom w:val="none" w:sz="0" w:space="0" w:color="auto"/>
                    <w:right w:val="none" w:sz="0" w:space="0" w:color="auto"/>
                  </w:divBdr>
                </w:div>
              </w:divsChild>
            </w:div>
            <w:div w:id="297221566">
              <w:marLeft w:val="0"/>
              <w:marRight w:val="0"/>
              <w:marTop w:val="0"/>
              <w:marBottom w:val="0"/>
              <w:divBdr>
                <w:top w:val="none" w:sz="0" w:space="0" w:color="auto"/>
                <w:left w:val="none" w:sz="0" w:space="0" w:color="auto"/>
                <w:bottom w:val="none" w:sz="0" w:space="0" w:color="auto"/>
                <w:right w:val="none" w:sz="0" w:space="0" w:color="auto"/>
              </w:divBdr>
              <w:divsChild>
                <w:div w:id="1984961381">
                  <w:marLeft w:val="0"/>
                  <w:marRight w:val="0"/>
                  <w:marTop w:val="0"/>
                  <w:marBottom w:val="0"/>
                  <w:divBdr>
                    <w:top w:val="none" w:sz="0" w:space="0" w:color="auto"/>
                    <w:left w:val="none" w:sz="0" w:space="0" w:color="auto"/>
                    <w:bottom w:val="none" w:sz="0" w:space="0" w:color="auto"/>
                    <w:right w:val="none" w:sz="0" w:space="0" w:color="auto"/>
                  </w:divBdr>
                </w:div>
              </w:divsChild>
            </w:div>
            <w:div w:id="1904943299">
              <w:marLeft w:val="0"/>
              <w:marRight w:val="0"/>
              <w:marTop w:val="0"/>
              <w:marBottom w:val="0"/>
              <w:divBdr>
                <w:top w:val="none" w:sz="0" w:space="0" w:color="auto"/>
                <w:left w:val="none" w:sz="0" w:space="0" w:color="auto"/>
                <w:bottom w:val="none" w:sz="0" w:space="0" w:color="auto"/>
                <w:right w:val="none" w:sz="0" w:space="0" w:color="auto"/>
              </w:divBdr>
              <w:divsChild>
                <w:div w:id="1189640547">
                  <w:marLeft w:val="0"/>
                  <w:marRight w:val="0"/>
                  <w:marTop w:val="0"/>
                  <w:marBottom w:val="0"/>
                  <w:divBdr>
                    <w:top w:val="none" w:sz="0" w:space="0" w:color="auto"/>
                    <w:left w:val="none" w:sz="0" w:space="0" w:color="auto"/>
                    <w:bottom w:val="none" w:sz="0" w:space="0" w:color="auto"/>
                    <w:right w:val="none" w:sz="0" w:space="0" w:color="auto"/>
                  </w:divBdr>
                </w:div>
              </w:divsChild>
            </w:div>
            <w:div w:id="271061352">
              <w:marLeft w:val="0"/>
              <w:marRight w:val="0"/>
              <w:marTop w:val="0"/>
              <w:marBottom w:val="0"/>
              <w:divBdr>
                <w:top w:val="none" w:sz="0" w:space="0" w:color="auto"/>
                <w:left w:val="none" w:sz="0" w:space="0" w:color="auto"/>
                <w:bottom w:val="none" w:sz="0" w:space="0" w:color="auto"/>
                <w:right w:val="none" w:sz="0" w:space="0" w:color="auto"/>
              </w:divBdr>
              <w:divsChild>
                <w:div w:id="1507747780">
                  <w:marLeft w:val="0"/>
                  <w:marRight w:val="0"/>
                  <w:marTop w:val="0"/>
                  <w:marBottom w:val="0"/>
                  <w:divBdr>
                    <w:top w:val="none" w:sz="0" w:space="0" w:color="auto"/>
                    <w:left w:val="none" w:sz="0" w:space="0" w:color="auto"/>
                    <w:bottom w:val="none" w:sz="0" w:space="0" w:color="auto"/>
                    <w:right w:val="none" w:sz="0" w:space="0" w:color="auto"/>
                  </w:divBdr>
                </w:div>
                <w:div w:id="2114477627">
                  <w:marLeft w:val="0"/>
                  <w:marRight w:val="0"/>
                  <w:marTop w:val="0"/>
                  <w:marBottom w:val="0"/>
                  <w:divBdr>
                    <w:top w:val="none" w:sz="0" w:space="0" w:color="auto"/>
                    <w:left w:val="none" w:sz="0" w:space="0" w:color="auto"/>
                    <w:bottom w:val="none" w:sz="0" w:space="0" w:color="auto"/>
                    <w:right w:val="none" w:sz="0" w:space="0" w:color="auto"/>
                  </w:divBdr>
                </w:div>
              </w:divsChild>
            </w:div>
            <w:div w:id="1062093570">
              <w:marLeft w:val="0"/>
              <w:marRight w:val="0"/>
              <w:marTop w:val="0"/>
              <w:marBottom w:val="0"/>
              <w:divBdr>
                <w:top w:val="none" w:sz="0" w:space="0" w:color="auto"/>
                <w:left w:val="none" w:sz="0" w:space="0" w:color="auto"/>
                <w:bottom w:val="none" w:sz="0" w:space="0" w:color="auto"/>
                <w:right w:val="none" w:sz="0" w:space="0" w:color="auto"/>
              </w:divBdr>
              <w:divsChild>
                <w:div w:id="1344553781">
                  <w:marLeft w:val="0"/>
                  <w:marRight w:val="0"/>
                  <w:marTop w:val="0"/>
                  <w:marBottom w:val="0"/>
                  <w:divBdr>
                    <w:top w:val="none" w:sz="0" w:space="0" w:color="auto"/>
                    <w:left w:val="none" w:sz="0" w:space="0" w:color="auto"/>
                    <w:bottom w:val="none" w:sz="0" w:space="0" w:color="auto"/>
                    <w:right w:val="none" w:sz="0" w:space="0" w:color="auto"/>
                  </w:divBdr>
                </w:div>
                <w:div w:id="1459032977">
                  <w:marLeft w:val="0"/>
                  <w:marRight w:val="0"/>
                  <w:marTop w:val="0"/>
                  <w:marBottom w:val="0"/>
                  <w:divBdr>
                    <w:top w:val="none" w:sz="0" w:space="0" w:color="auto"/>
                    <w:left w:val="none" w:sz="0" w:space="0" w:color="auto"/>
                    <w:bottom w:val="none" w:sz="0" w:space="0" w:color="auto"/>
                    <w:right w:val="none" w:sz="0" w:space="0" w:color="auto"/>
                  </w:divBdr>
                </w:div>
              </w:divsChild>
            </w:div>
            <w:div w:id="1156459212">
              <w:marLeft w:val="0"/>
              <w:marRight w:val="0"/>
              <w:marTop w:val="0"/>
              <w:marBottom w:val="0"/>
              <w:divBdr>
                <w:top w:val="none" w:sz="0" w:space="0" w:color="auto"/>
                <w:left w:val="none" w:sz="0" w:space="0" w:color="auto"/>
                <w:bottom w:val="none" w:sz="0" w:space="0" w:color="auto"/>
                <w:right w:val="none" w:sz="0" w:space="0" w:color="auto"/>
              </w:divBdr>
              <w:divsChild>
                <w:div w:id="910433591">
                  <w:marLeft w:val="0"/>
                  <w:marRight w:val="0"/>
                  <w:marTop w:val="0"/>
                  <w:marBottom w:val="0"/>
                  <w:divBdr>
                    <w:top w:val="none" w:sz="0" w:space="0" w:color="auto"/>
                    <w:left w:val="none" w:sz="0" w:space="0" w:color="auto"/>
                    <w:bottom w:val="none" w:sz="0" w:space="0" w:color="auto"/>
                    <w:right w:val="none" w:sz="0" w:space="0" w:color="auto"/>
                  </w:divBdr>
                </w:div>
              </w:divsChild>
            </w:div>
            <w:div w:id="7830247">
              <w:marLeft w:val="0"/>
              <w:marRight w:val="0"/>
              <w:marTop w:val="0"/>
              <w:marBottom w:val="0"/>
              <w:divBdr>
                <w:top w:val="none" w:sz="0" w:space="0" w:color="auto"/>
                <w:left w:val="none" w:sz="0" w:space="0" w:color="auto"/>
                <w:bottom w:val="none" w:sz="0" w:space="0" w:color="auto"/>
                <w:right w:val="none" w:sz="0" w:space="0" w:color="auto"/>
              </w:divBdr>
              <w:divsChild>
                <w:div w:id="1743022030">
                  <w:marLeft w:val="0"/>
                  <w:marRight w:val="0"/>
                  <w:marTop w:val="0"/>
                  <w:marBottom w:val="0"/>
                  <w:divBdr>
                    <w:top w:val="none" w:sz="0" w:space="0" w:color="auto"/>
                    <w:left w:val="none" w:sz="0" w:space="0" w:color="auto"/>
                    <w:bottom w:val="none" w:sz="0" w:space="0" w:color="auto"/>
                    <w:right w:val="none" w:sz="0" w:space="0" w:color="auto"/>
                  </w:divBdr>
                </w:div>
              </w:divsChild>
            </w:div>
            <w:div w:id="597251112">
              <w:marLeft w:val="0"/>
              <w:marRight w:val="0"/>
              <w:marTop w:val="0"/>
              <w:marBottom w:val="0"/>
              <w:divBdr>
                <w:top w:val="none" w:sz="0" w:space="0" w:color="auto"/>
                <w:left w:val="none" w:sz="0" w:space="0" w:color="auto"/>
                <w:bottom w:val="none" w:sz="0" w:space="0" w:color="auto"/>
                <w:right w:val="none" w:sz="0" w:space="0" w:color="auto"/>
              </w:divBdr>
              <w:divsChild>
                <w:div w:id="736172325">
                  <w:marLeft w:val="0"/>
                  <w:marRight w:val="0"/>
                  <w:marTop w:val="0"/>
                  <w:marBottom w:val="0"/>
                  <w:divBdr>
                    <w:top w:val="none" w:sz="0" w:space="0" w:color="auto"/>
                    <w:left w:val="none" w:sz="0" w:space="0" w:color="auto"/>
                    <w:bottom w:val="none" w:sz="0" w:space="0" w:color="auto"/>
                    <w:right w:val="none" w:sz="0" w:space="0" w:color="auto"/>
                  </w:divBdr>
                </w:div>
              </w:divsChild>
            </w:div>
            <w:div w:id="847408835">
              <w:marLeft w:val="0"/>
              <w:marRight w:val="0"/>
              <w:marTop w:val="0"/>
              <w:marBottom w:val="0"/>
              <w:divBdr>
                <w:top w:val="none" w:sz="0" w:space="0" w:color="auto"/>
                <w:left w:val="none" w:sz="0" w:space="0" w:color="auto"/>
                <w:bottom w:val="none" w:sz="0" w:space="0" w:color="auto"/>
                <w:right w:val="none" w:sz="0" w:space="0" w:color="auto"/>
              </w:divBdr>
              <w:divsChild>
                <w:div w:id="803809377">
                  <w:marLeft w:val="0"/>
                  <w:marRight w:val="0"/>
                  <w:marTop w:val="0"/>
                  <w:marBottom w:val="0"/>
                  <w:divBdr>
                    <w:top w:val="none" w:sz="0" w:space="0" w:color="auto"/>
                    <w:left w:val="none" w:sz="0" w:space="0" w:color="auto"/>
                    <w:bottom w:val="none" w:sz="0" w:space="0" w:color="auto"/>
                    <w:right w:val="none" w:sz="0" w:space="0" w:color="auto"/>
                  </w:divBdr>
                </w:div>
              </w:divsChild>
            </w:div>
            <w:div w:id="1154879449">
              <w:marLeft w:val="0"/>
              <w:marRight w:val="0"/>
              <w:marTop w:val="0"/>
              <w:marBottom w:val="0"/>
              <w:divBdr>
                <w:top w:val="none" w:sz="0" w:space="0" w:color="auto"/>
                <w:left w:val="none" w:sz="0" w:space="0" w:color="auto"/>
                <w:bottom w:val="none" w:sz="0" w:space="0" w:color="auto"/>
                <w:right w:val="none" w:sz="0" w:space="0" w:color="auto"/>
              </w:divBdr>
              <w:divsChild>
                <w:div w:id="1311642163">
                  <w:marLeft w:val="0"/>
                  <w:marRight w:val="0"/>
                  <w:marTop w:val="0"/>
                  <w:marBottom w:val="0"/>
                  <w:divBdr>
                    <w:top w:val="none" w:sz="0" w:space="0" w:color="auto"/>
                    <w:left w:val="none" w:sz="0" w:space="0" w:color="auto"/>
                    <w:bottom w:val="none" w:sz="0" w:space="0" w:color="auto"/>
                    <w:right w:val="none" w:sz="0" w:space="0" w:color="auto"/>
                  </w:divBdr>
                </w:div>
              </w:divsChild>
            </w:div>
            <w:div w:id="532499709">
              <w:marLeft w:val="0"/>
              <w:marRight w:val="0"/>
              <w:marTop w:val="0"/>
              <w:marBottom w:val="0"/>
              <w:divBdr>
                <w:top w:val="none" w:sz="0" w:space="0" w:color="auto"/>
                <w:left w:val="none" w:sz="0" w:space="0" w:color="auto"/>
                <w:bottom w:val="none" w:sz="0" w:space="0" w:color="auto"/>
                <w:right w:val="none" w:sz="0" w:space="0" w:color="auto"/>
              </w:divBdr>
              <w:divsChild>
                <w:div w:id="2129011288">
                  <w:marLeft w:val="0"/>
                  <w:marRight w:val="0"/>
                  <w:marTop w:val="0"/>
                  <w:marBottom w:val="0"/>
                  <w:divBdr>
                    <w:top w:val="none" w:sz="0" w:space="0" w:color="auto"/>
                    <w:left w:val="none" w:sz="0" w:space="0" w:color="auto"/>
                    <w:bottom w:val="none" w:sz="0" w:space="0" w:color="auto"/>
                    <w:right w:val="none" w:sz="0" w:space="0" w:color="auto"/>
                  </w:divBdr>
                </w:div>
              </w:divsChild>
            </w:div>
            <w:div w:id="976029607">
              <w:marLeft w:val="0"/>
              <w:marRight w:val="0"/>
              <w:marTop w:val="0"/>
              <w:marBottom w:val="0"/>
              <w:divBdr>
                <w:top w:val="none" w:sz="0" w:space="0" w:color="auto"/>
                <w:left w:val="none" w:sz="0" w:space="0" w:color="auto"/>
                <w:bottom w:val="none" w:sz="0" w:space="0" w:color="auto"/>
                <w:right w:val="none" w:sz="0" w:space="0" w:color="auto"/>
              </w:divBdr>
              <w:divsChild>
                <w:div w:id="479811898">
                  <w:marLeft w:val="0"/>
                  <w:marRight w:val="0"/>
                  <w:marTop w:val="0"/>
                  <w:marBottom w:val="0"/>
                  <w:divBdr>
                    <w:top w:val="none" w:sz="0" w:space="0" w:color="auto"/>
                    <w:left w:val="none" w:sz="0" w:space="0" w:color="auto"/>
                    <w:bottom w:val="none" w:sz="0" w:space="0" w:color="auto"/>
                    <w:right w:val="none" w:sz="0" w:space="0" w:color="auto"/>
                  </w:divBdr>
                </w:div>
              </w:divsChild>
            </w:div>
            <w:div w:id="1334530041">
              <w:marLeft w:val="0"/>
              <w:marRight w:val="0"/>
              <w:marTop w:val="0"/>
              <w:marBottom w:val="0"/>
              <w:divBdr>
                <w:top w:val="none" w:sz="0" w:space="0" w:color="auto"/>
                <w:left w:val="none" w:sz="0" w:space="0" w:color="auto"/>
                <w:bottom w:val="none" w:sz="0" w:space="0" w:color="auto"/>
                <w:right w:val="none" w:sz="0" w:space="0" w:color="auto"/>
              </w:divBdr>
              <w:divsChild>
                <w:div w:id="304746322">
                  <w:marLeft w:val="0"/>
                  <w:marRight w:val="0"/>
                  <w:marTop w:val="0"/>
                  <w:marBottom w:val="0"/>
                  <w:divBdr>
                    <w:top w:val="none" w:sz="0" w:space="0" w:color="auto"/>
                    <w:left w:val="none" w:sz="0" w:space="0" w:color="auto"/>
                    <w:bottom w:val="none" w:sz="0" w:space="0" w:color="auto"/>
                    <w:right w:val="none" w:sz="0" w:space="0" w:color="auto"/>
                  </w:divBdr>
                </w:div>
              </w:divsChild>
            </w:div>
            <w:div w:id="1270430858">
              <w:marLeft w:val="0"/>
              <w:marRight w:val="0"/>
              <w:marTop w:val="0"/>
              <w:marBottom w:val="0"/>
              <w:divBdr>
                <w:top w:val="none" w:sz="0" w:space="0" w:color="auto"/>
                <w:left w:val="none" w:sz="0" w:space="0" w:color="auto"/>
                <w:bottom w:val="none" w:sz="0" w:space="0" w:color="auto"/>
                <w:right w:val="none" w:sz="0" w:space="0" w:color="auto"/>
              </w:divBdr>
              <w:divsChild>
                <w:div w:id="887105707">
                  <w:marLeft w:val="0"/>
                  <w:marRight w:val="0"/>
                  <w:marTop w:val="0"/>
                  <w:marBottom w:val="0"/>
                  <w:divBdr>
                    <w:top w:val="none" w:sz="0" w:space="0" w:color="auto"/>
                    <w:left w:val="none" w:sz="0" w:space="0" w:color="auto"/>
                    <w:bottom w:val="none" w:sz="0" w:space="0" w:color="auto"/>
                    <w:right w:val="none" w:sz="0" w:space="0" w:color="auto"/>
                  </w:divBdr>
                </w:div>
              </w:divsChild>
            </w:div>
            <w:div w:id="171381988">
              <w:marLeft w:val="0"/>
              <w:marRight w:val="0"/>
              <w:marTop w:val="0"/>
              <w:marBottom w:val="0"/>
              <w:divBdr>
                <w:top w:val="none" w:sz="0" w:space="0" w:color="auto"/>
                <w:left w:val="none" w:sz="0" w:space="0" w:color="auto"/>
                <w:bottom w:val="none" w:sz="0" w:space="0" w:color="auto"/>
                <w:right w:val="none" w:sz="0" w:space="0" w:color="auto"/>
              </w:divBdr>
              <w:divsChild>
                <w:div w:id="388766385">
                  <w:marLeft w:val="0"/>
                  <w:marRight w:val="0"/>
                  <w:marTop w:val="0"/>
                  <w:marBottom w:val="0"/>
                  <w:divBdr>
                    <w:top w:val="none" w:sz="0" w:space="0" w:color="auto"/>
                    <w:left w:val="none" w:sz="0" w:space="0" w:color="auto"/>
                    <w:bottom w:val="none" w:sz="0" w:space="0" w:color="auto"/>
                    <w:right w:val="none" w:sz="0" w:space="0" w:color="auto"/>
                  </w:divBdr>
                </w:div>
              </w:divsChild>
            </w:div>
            <w:div w:id="804543179">
              <w:marLeft w:val="0"/>
              <w:marRight w:val="0"/>
              <w:marTop w:val="0"/>
              <w:marBottom w:val="0"/>
              <w:divBdr>
                <w:top w:val="none" w:sz="0" w:space="0" w:color="auto"/>
                <w:left w:val="none" w:sz="0" w:space="0" w:color="auto"/>
                <w:bottom w:val="none" w:sz="0" w:space="0" w:color="auto"/>
                <w:right w:val="none" w:sz="0" w:space="0" w:color="auto"/>
              </w:divBdr>
              <w:divsChild>
                <w:div w:id="2025135234">
                  <w:marLeft w:val="0"/>
                  <w:marRight w:val="0"/>
                  <w:marTop w:val="0"/>
                  <w:marBottom w:val="0"/>
                  <w:divBdr>
                    <w:top w:val="none" w:sz="0" w:space="0" w:color="auto"/>
                    <w:left w:val="none" w:sz="0" w:space="0" w:color="auto"/>
                    <w:bottom w:val="none" w:sz="0" w:space="0" w:color="auto"/>
                    <w:right w:val="none" w:sz="0" w:space="0" w:color="auto"/>
                  </w:divBdr>
                </w:div>
              </w:divsChild>
            </w:div>
            <w:div w:id="94717598">
              <w:marLeft w:val="0"/>
              <w:marRight w:val="0"/>
              <w:marTop w:val="0"/>
              <w:marBottom w:val="0"/>
              <w:divBdr>
                <w:top w:val="none" w:sz="0" w:space="0" w:color="auto"/>
                <w:left w:val="none" w:sz="0" w:space="0" w:color="auto"/>
                <w:bottom w:val="none" w:sz="0" w:space="0" w:color="auto"/>
                <w:right w:val="none" w:sz="0" w:space="0" w:color="auto"/>
              </w:divBdr>
              <w:divsChild>
                <w:div w:id="1269850963">
                  <w:marLeft w:val="0"/>
                  <w:marRight w:val="0"/>
                  <w:marTop w:val="0"/>
                  <w:marBottom w:val="0"/>
                  <w:divBdr>
                    <w:top w:val="none" w:sz="0" w:space="0" w:color="auto"/>
                    <w:left w:val="none" w:sz="0" w:space="0" w:color="auto"/>
                    <w:bottom w:val="none" w:sz="0" w:space="0" w:color="auto"/>
                    <w:right w:val="none" w:sz="0" w:space="0" w:color="auto"/>
                  </w:divBdr>
                </w:div>
              </w:divsChild>
            </w:div>
            <w:div w:id="1319649901">
              <w:marLeft w:val="0"/>
              <w:marRight w:val="0"/>
              <w:marTop w:val="0"/>
              <w:marBottom w:val="0"/>
              <w:divBdr>
                <w:top w:val="none" w:sz="0" w:space="0" w:color="auto"/>
                <w:left w:val="none" w:sz="0" w:space="0" w:color="auto"/>
                <w:bottom w:val="none" w:sz="0" w:space="0" w:color="auto"/>
                <w:right w:val="none" w:sz="0" w:space="0" w:color="auto"/>
              </w:divBdr>
              <w:divsChild>
                <w:div w:id="1263026796">
                  <w:marLeft w:val="0"/>
                  <w:marRight w:val="0"/>
                  <w:marTop w:val="0"/>
                  <w:marBottom w:val="0"/>
                  <w:divBdr>
                    <w:top w:val="none" w:sz="0" w:space="0" w:color="auto"/>
                    <w:left w:val="none" w:sz="0" w:space="0" w:color="auto"/>
                    <w:bottom w:val="none" w:sz="0" w:space="0" w:color="auto"/>
                    <w:right w:val="none" w:sz="0" w:space="0" w:color="auto"/>
                  </w:divBdr>
                </w:div>
              </w:divsChild>
            </w:div>
            <w:div w:id="1721897240">
              <w:marLeft w:val="0"/>
              <w:marRight w:val="0"/>
              <w:marTop w:val="0"/>
              <w:marBottom w:val="0"/>
              <w:divBdr>
                <w:top w:val="none" w:sz="0" w:space="0" w:color="auto"/>
                <w:left w:val="none" w:sz="0" w:space="0" w:color="auto"/>
                <w:bottom w:val="none" w:sz="0" w:space="0" w:color="auto"/>
                <w:right w:val="none" w:sz="0" w:space="0" w:color="auto"/>
              </w:divBdr>
              <w:divsChild>
                <w:div w:id="17636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61292">
      <w:bodyDiv w:val="1"/>
      <w:marLeft w:val="0"/>
      <w:marRight w:val="0"/>
      <w:marTop w:val="0"/>
      <w:marBottom w:val="0"/>
      <w:divBdr>
        <w:top w:val="none" w:sz="0" w:space="0" w:color="auto"/>
        <w:left w:val="none" w:sz="0" w:space="0" w:color="auto"/>
        <w:bottom w:val="none" w:sz="0" w:space="0" w:color="auto"/>
        <w:right w:val="none" w:sz="0" w:space="0" w:color="auto"/>
      </w:divBdr>
      <w:divsChild>
        <w:div w:id="2020038419">
          <w:marLeft w:val="0"/>
          <w:marRight w:val="0"/>
          <w:marTop w:val="0"/>
          <w:marBottom w:val="0"/>
          <w:divBdr>
            <w:top w:val="none" w:sz="0" w:space="0" w:color="auto"/>
            <w:left w:val="none" w:sz="0" w:space="0" w:color="auto"/>
            <w:bottom w:val="none" w:sz="0" w:space="0" w:color="auto"/>
            <w:right w:val="none" w:sz="0" w:space="0" w:color="auto"/>
          </w:divBdr>
          <w:divsChild>
            <w:div w:id="10766178">
              <w:marLeft w:val="0"/>
              <w:marRight w:val="0"/>
              <w:marTop w:val="0"/>
              <w:marBottom w:val="0"/>
              <w:divBdr>
                <w:top w:val="none" w:sz="0" w:space="0" w:color="auto"/>
                <w:left w:val="none" w:sz="0" w:space="0" w:color="auto"/>
                <w:bottom w:val="none" w:sz="0" w:space="0" w:color="auto"/>
                <w:right w:val="none" w:sz="0" w:space="0" w:color="auto"/>
              </w:divBdr>
              <w:divsChild>
                <w:div w:id="1183938782">
                  <w:marLeft w:val="0"/>
                  <w:marRight w:val="0"/>
                  <w:marTop w:val="0"/>
                  <w:marBottom w:val="0"/>
                  <w:divBdr>
                    <w:top w:val="none" w:sz="0" w:space="0" w:color="auto"/>
                    <w:left w:val="none" w:sz="0" w:space="0" w:color="auto"/>
                    <w:bottom w:val="none" w:sz="0" w:space="0" w:color="auto"/>
                    <w:right w:val="none" w:sz="0" w:space="0" w:color="auto"/>
                  </w:divBdr>
                </w:div>
              </w:divsChild>
            </w:div>
            <w:div w:id="1373993865">
              <w:marLeft w:val="0"/>
              <w:marRight w:val="0"/>
              <w:marTop w:val="0"/>
              <w:marBottom w:val="0"/>
              <w:divBdr>
                <w:top w:val="none" w:sz="0" w:space="0" w:color="auto"/>
                <w:left w:val="none" w:sz="0" w:space="0" w:color="auto"/>
                <w:bottom w:val="none" w:sz="0" w:space="0" w:color="auto"/>
                <w:right w:val="none" w:sz="0" w:space="0" w:color="auto"/>
              </w:divBdr>
              <w:divsChild>
                <w:div w:id="167722300">
                  <w:marLeft w:val="0"/>
                  <w:marRight w:val="0"/>
                  <w:marTop w:val="0"/>
                  <w:marBottom w:val="0"/>
                  <w:divBdr>
                    <w:top w:val="none" w:sz="0" w:space="0" w:color="auto"/>
                    <w:left w:val="none" w:sz="0" w:space="0" w:color="auto"/>
                    <w:bottom w:val="none" w:sz="0" w:space="0" w:color="auto"/>
                    <w:right w:val="none" w:sz="0" w:space="0" w:color="auto"/>
                  </w:divBdr>
                </w:div>
              </w:divsChild>
            </w:div>
            <w:div w:id="1971935308">
              <w:marLeft w:val="0"/>
              <w:marRight w:val="0"/>
              <w:marTop w:val="0"/>
              <w:marBottom w:val="0"/>
              <w:divBdr>
                <w:top w:val="none" w:sz="0" w:space="0" w:color="auto"/>
                <w:left w:val="none" w:sz="0" w:space="0" w:color="auto"/>
                <w:bottom w:val="none" w:sz="0" w:space="0" w:color="auto"/>
                <w:right w:val="none" w:sz="0" w:space="0" w:color="auto"/>
              </w:divBdr>
            </w:div>
            <w:div w:id="150291551">
              <w:marLeft w:val="0"/>
              <w:marRight w:val="0"/>
              <w:marTop w:val="0"/>
              <w:marBottom w:val="0"/>
              <w:divBdr>
                <w:top w:val="none" w:sz="0" w:space="0" w:color="auto"/>
                <w:left w:val="none" w:sz="0" w:space="0" w:color="auto"/>
                <w:bottom w:val="none" w:sz="0" w:space="0" w:color="auto"/>
                <w:right w:val="none" w:sz="0" w:space="0" w:color="auto"/>
              </w:divBdr>
            </w:div>
            <w:div w:id="4095072">
              <w:marLeft w:val="0"/>
              <w:marRight w:val="0"/>
              <w:marTop w:val="0"/>
              <w:marBottom w:val="0"/>
              <w:divBdr>
                <w:top w:val="none" w:sz="0" w:space="0" w:color="auto"/>
                <w:left w:val="none" w:sz="0" w:space="0" w:color="auto"/>
                <w:bottom w:val="none" w:sz="0" w:space="0" w:color="auto"/>
                <w:right w:val="none" w:sz="0" w:space="0" w:color="auto"/>
              </w:divBdr>
              <w:divsChild>
                <w:div w:id="2075394235">
                  <w:marLeft w:val="0"/>
                  <w:marRight w:val="0"/>
                  <w:marTop w:val="0"/>
                  <w:marBottom w:val="0"/>
                  <w:divBdr>
                    <w:top w:val="none" w:sz="0" w:space="0" w:color="auto"/>
                    <w:left w:val="none" w:sz="0" w:space="0" w:color="auto"/>
                    <w:bottom w:val="none" w:sz="0" w:space="0" w:color="auto"/>
                    <w:right w:val="none" w:sz="0" w:space="0" w:color="auto"/>
                  </w:divBdr>
                </w:div>
              </w:divsChild>
            </w:div>
            <w:div w:id="1174304267">
              <w:marLeft w:val="0"/>
              <w:marRight w:val="0"/>
              <w:marTop w:val="0"/>
              <w:marBottom w:val="0"/>
              <w:divBdr>
                <w:top w:val="none" w:sz="0" w:space="0" w:color="auto"/>
                <w:left w:val="none" w:sz="0" w:space="0" w:color="auto"/>
                <w:bottom w:val="none" w:sz="0" w:space="0" w:color="auto"/>
                <w:right w:val="none" w:sz="0" w:space="0" w:color="auto"/>
              </w:divBdr>
              <w:divsChild>
                <w:div w:id="410929082">
                  <w:marLeft w:val="0"/>
                  <w:marRight w:val="0"/>
                  <w:marTop w:val="0"/>
                  <w:marBottom w:val="0"/>
                  <w:divBdr>
                    <w:top w:val="none" w:sz="0" w:space="0" w:color="auto"/>
                    <w:left w:val="none" w:sz="0" w:space="0" w:color="auto"/>
                    <w:bottom w:val="none" w:sz="0" w:space="0" w:color="auto"/>
                    <w:right w:val="none" w:sz="0" w:space="0" w:color="auto"/>
                  </w:divBdr>
                </w:div>
              </w:divsChild>
            </w:div>
            <w:div w:id="1444954235">
              <w:marLeft w:val="0"/>
              <w:marRight w:val="0"/>
              <w:marTop w:val="0"/>
              <w:marBottom w:val="0"/>
              <w:divBdr>
                <w:top w:val="none" w:sz="0" w:space="0" w:color="auto"/>
                <w:left w:val="none" w:sz="0" w:space="0" w:color="auto"/>
                <w:bottom w:val="none" w:sz="0" w:space="0" w:color="auto"/>
                <w:right w:val="none" w:sz="0" w:space="0" w:color="auto"/>
              </w:divBdr>
              <w:divsChild>
                <w:div w:id="952978930">
                  <w:marLeft w:val="0"/>
                  <w:marRight w:val="0"/>
                  <w:marTop w:val="0"/>
                  <w:marBottom w:val="0"/>
                  <w:divBdr>
                    <w:top w:val="none" w:sz="0" w:space="0" w:color="auto"/>
                    <w:left w:val="none" w:sz="0" w:space="0" w:color="auto"/>
                    <w:bottom w:val="none" w:sz="0" w:space="0" w:color="auto"/>
                    <w:right w:val="none" w:sz="0" w:space="0" w:color="auto"/>
                  </w:divBdr>
                </w:div>
              </w:divsChild>
            </w:div>
            <w:div w:id="1690066103">
              <w:marLeft w:val="0"/>
              <w:marRight w:val="0"/>
              <w:marTop w:val="0"/>
              <w:marBottom w:val="0"/>
              <w:divBdr>
                <w:top w:val="none" w:sz="0" w:space="0" w:color="auto"/>
                <w:left w:val="none" w:sz="0" w:space="0" w:color="auto"/>
                <w:bottom w:val="none" w:sz="0" w:space="0" w:color="auto"/>
                <w:right w:val="none" w:sz="0" w:space="0" w:color="auto"/>
              </w:divBdr>
              <w:divsChild>
                <w:div w:id="1514151237">
                  <w:marLeft w:val="0"/>
                  <w:marRight w:val="0"/>
                  <w:marTop w:val="0"/>
                  <w:marBottom w:val="0"/>
                  <w:divBdr>
                    <w:top w:val="none" w:sz="0" w:space="0" w:color="auto"/>
                    <w:left w:val="none" w:sz="0" w:space="0" w:color="auto"/>
                    <w:bottom w:val="none" w:sz="0" w:space="0" w:color="auto"/>
                    <w:right w:val="none" w:sz="0" w:space="0" w:color="auto"/>
                  </w:divBdr>
                </w:div>
              </w:divsChild>
            </w:div>
            <w:div w:id="481431254">
              <w:marLeft w:val="0"/>
              <w:marRight w:val="0"/>
              <w:marTop w:val="0"/>
              <w:marBottom w:val="0"/>
              <w:divBdr>
                <w:top w:val="none" w:sz="0" w:space="0" w:color="auto"/>
                <w:left w:val="none" w:sz="0" w:space="0" w:color="auto"/>
                <w:bottom w:val="none" w:sz="0" w:space="0" w:color="auto"/>
                <w:right w:val="none" w:sz="0" w:space="0" w:color="auto"/>
              </w:divBdr>
              <w:divsChild>
                <w:div w:id="2099205247">
                  <w:marLeft w:val="0"/>
                  <w:marRight w:val="0"/>
                  <w:marTop w:val="0"/>
                  <w:marBottom w:val="0"/>
                  <w:divBdr>
                    <w:top w:val="none" w:sz="0" w:space="0" w:color="auto"/>
                    <w:left w:val="none" w:sz="0" w:space="0" w:color="auto"/>
                    <w:bottom w:val="none" w:sz="0" w:space="0" w:color="auto"/>
                    <w:right w:val="none" w:sz="0" w:space="0" w:color="auto"/>
                  </w:divBdr>
                </w:div>
              </w:divsChild>
            </w:div>
            <w:div w:id="720789181">
              <w:marLeft w:val="0"/>
              <w:marRight w:val="0"/>
              <w:marTop w:val="0"/>
              <w:marBottom w:val="0"/>
              <w:divBdr>
                <w:top w:val="none" w:sz="0" w:space="0" w:color="auto"/>
                <w:left w:val="none" w:sz="0" w:space="0" w:color="auto"/>
                <w:bottom w:val="none" w:sz="0" w:space="0" w:color="auto"/>
                <w:right w:val="none" w:sz="0" w:space="0" w:color="auto"/>
              </w:divBdr>
              <w:divsChild>
                <w:div w:id="744837904">
                  <w:marLeft w:val="0"/>
                  <w:marRight w:val="0"/>
                  <w:marTop w:val="0"/>
                  <w:marBottom w:val="0"/>
                  <w:divBdr>
                    <w:top w:val="none" w:sz="0" w:space="0" w:color="auto"/>
                    <w:left w:val="none" w:sz="0" w:space="0" w:color="auto"/>
                    <w:bottom w:val="none" w:sz="0" w:space="0" w:color="auto"/>
                    <w:right w:val="none" w:sz="0" w:space="0" w:color="auto"/>
                  </w:divBdr>
                </w:div>
              </w:divsChild>
            </w:div>
            <w:div w:id="1848129981">
              <w:marLeft w:val="0"/>
              <w:marRight w:val="0"/>
              <w:marTop w:val="0"/>
              <w:marBottom w:val="0"/>
              <w:divBdr>
                <w:top w:val="none" w:sz="0" w:space="0" w:color="auto"/>
                <w:left w:val="none" w:sz="0" w:space="0" w:color="auto"/>
                <w:bottom w:val="none" w:sz="0" w:space="0" w:color="auto"/>
                <w:right w:val="none" w:sz="0" w:space="0" w:color="auto"/>
              </w:divBdr>
              <w:divsChild>
                <w:div w:id="179128862">
                  <w:marLeft w:val="0"/>
                  <w:marRight w:val="0"/>
                  <w:marTop w:val="0"/>
                  <w:marBottom w:val="0"/>
                  <w:divBdr>
                    <w:top w:val="none" w:sz="0" w:space="0" w:color="auto"/>
                    <w:left w:val="none" w:sz="0" w:space="0" w:color="auto"/>
                    <w:bottom w:val="none" w:sz="0" w:space="0" w:color="auto"/>
                    <w:right w:val="none" w:sz="0" w:space="0" w:color="auto"/>
                  </w:divBdr>
                </w:div>
              </w:divsChild>
            </w:div>
            <w:div w:id="831457669">
              <w:marLeft w:val="0"/>
              <w:marRight w:val="0"/>
              <w:marTop w:val="0"/>
              <w:marBottom w:val="0"/>
              <w:divBdr>
                <w:top w:val="none" w:sz="0" w:space="0" w:color="auto"/>
                <w:left w:val="none" w:sz="0" w:space="0" w:color="auto"/>
                <w:bottom w:val="none" w:sz="0" w:space="0" w:color="auto"/>
                <w:right w:val="none" w:sz="0" w:space="0" w:color="auto"/>
              </w:divBdr>
              <w:divsChild>
                <w:div w:id="714698437">
                  <w:marLeft w:val="0"/>
                  <w:marRight w:val="0"/>
                  <w:marTop w:val="0"/>
                  <w:marBottom w:val="0"/>
                  <w:divBdr>
                    <w:top w:val="none" w:sz="0" w:space="0" w:color="auto"/>
                    <w:left w:val="none" w:sz="0" w:space="0" w:color="auto"/>
                    <w:bottom w:val="none" w:sz="0" w:space="0" w:color="auto"/>
                    <w:right w:val="none" w:sz="0" w:space="0" w:color="auto"/>
                  </w:divBdr>
                </w:div>
              </w:divsChild>
            </w:div>
            <w:div w:id="61220433">
              <w:marLeft w:val="0"/>
              <w:marRight w:val="0"/>
              <w:marTop w:val="0"/>
              <w:marBottom w:val="0"/>
              <w:divBdr>
                <w:top w:val="none" w:sz="0" w:space="0" w:color="auto"/>
                <w:left w:val="none" w:sz="0" w:space="0" w:color="auto"/>
                <w:bottom w:val="none" w:sz="0" w:space="0" w:color="auto"/>
                <w:right w:val="none" w:sz="0" w:space="0" w:color="auto"/>
              </w:divBdr>
              <w:divsChild>
                <w:div w:id="900024508">
                  <w:marLeft w:val="0"/>
                  <w:marRight w:val="0"/>
                  <w:marTop w:val="0"/>
                  <w:marBottom w:val="0"/>
                  <w:divBdr>
                    <w:top w:val="none" w:sz="0" w:space="0" w:color="auto"/>
                    <w:left w:val="none" w:sz="0" w:space="0" w:color="auto"/>
                    <w:bottom w:val="none" w:sz="0" w:space="0" w:color="auto"/>
                    <w:right w:val="none" w:sz="0" w:space="0" w:color="auto"/>
                  </w:divBdr>
                </w:div>
              </w:divsChild>
            </w:div>
            <w:div w:id="1963339673">
              <w:marLeft w:val="0"/>
              <w:marRight w:val="0"/>
              <w:marTop w:val="0"/>
              <w:marBottom w:val="0"/>
              <w:divBdr>
                <w:top w:val="none" w:sz="0" w:space="0" w:color="auto"/>
                <w:left w:val="none" w:sz="0" w:space="0" w:color="auto"/>
                <w:bottom w:val="none" w:sz="0" w:space="0" w:color="auto"/>
                <w:right w:val="none" w:sz="0" w:space="0" w:color="auto"/>
              </w:divBdr>
              <w:divsChild>
                <w:div w:id="107742148">
                  <w:marLeft w:val="0"/>
                  <w:marRight w:val="0"/>
                  <w:marTop w:val="0"/>
                  <w:marBottom w:val="0"/>
                  <w:divBdr>
                    <w:top w:val="none" w:sz="0" w:space="0" w:color="auto"/>
                    <w:left w:val="none" w:sz="0" w:space="0" w:color="auto"/>
                    <w:bottom w:val="none" w:sz="0" w:space="0" w:color="auto"/>
                    <w:right w:val="none" w:sz="0" w:space="0" w:color="auto"/>
                  </w:divBdr>
                </w:div>
              </w:divsChild>
            </w:div>
            <w:div w:id="1519463098">
              <w:marLeft w:val="0"/>
              <w:marRight w:val="0"/>
              <w:marTop w:val="0"/>
              <w:marBottom w:val="0"/>
              <w:divBdr>
                <w:top w:val="none" w:sz="0" w:space="0" w:color="auto"/>
                <w:left w:val="none" w:sz="0" w:space="0" w:color="auto"/>
                <w:bottom w:val="none" w:sz="0" w:space="0" w:color="auto"/>
                <w:right w:val="none" w:sz="0" w:space="0" w:color="auto"/>
              </w:divBdr>
              <w:divsChild>
                <w:div w:id="440998135">
                  <w:marLeft w:val="0"/>
                  <w:marRight w:val="0"/>
                  <w:marTop w:val="0"/>
                  <w:marBottom w:val="0"/>
                  <w:divBdr>
                    <w:top w:val="none" w:sz="0" w:space="0" w:color="auto"/>
                    <w:left w:val="none" w:sz="0" w:space="0" w:color="auto"/>
                    <w:bottom w:val="none" w:sz="0" w:space="0" w:color="auto"/>
                    <w:right w:val="none" w:sz="0" w:space="0" w:color="auto"/>
                  </w:divBdr>
                </w:div>
              </w:divsChild>
            </w:div>
            <w:div w:id="20740426">
              <w:marLeft w:val="0"/>
              <w:marRight w:val="0"/>
              <w:marTop w:val="0"/>
              <w:marBottom w:val="0"/>
              <w:divBdr>
                <w:top w:val="none" w:sz="0" w:space="0" w:color="auto"/>
                <w:left w:val="none" w:sz="0" w:space="0" w:color="auto"/>
                <w:bottom w:val="none" w:sz="0" w:space="0" w:color="auto"/>
                <w:right w:val="none" w:sz="0" w:space="0" w:color="auto"/>
              </w:divBdr>
              <w:divsChild>
                <w:div w:id="726612709">
                  <w:marLeft w:val="0"/>
                  <w:marRight w:val="0"/>
                  <w:marTop w:val="0"/>
                  <w:marBottom w:val="0"/>
                  <w:divBdr>
                    <w:top w:val="none" w:sz="0" w:space="0" w:color="auto"/>
                    <w:left w:val="none" w:sz="0" w:space="0" w:color="auto"/>
                    <w:bottom w:val="none" w:sz="0" w:space="0" w:color="auto"/>
                    <w:right w:val="none" w:sz="0" w:space="0" w:color="auto"/>
                  </w:divBdr>
                </w:div>
              </w:divsChild>
            </w:div>
            <w:div w:id="911306577">
              <w:marLeft w:val="0"/>
              <w:marRight w:val="0"/>
              <w:marTop w:val="0"/>
              <w:marBottom w:val="0"/>
              <w:divBdr>
                <w:top w:val="none" w:sz="0" w:space="0" w:color="auto"/>
                <w:left w:val="none" w:sz="0" w:space="0" w:color="auto"/>
                <w:bottom w:val="none" w:sz="0" w:space="0" w:color="auto"/>
                <w:right w:val="none" w:sz="0" w:space="0" w:color="auto"/>
              </w:divBdr>
              <w:divsChild>
                <w:div w:id="1197348393">
                  <w:marLeft w:val="0"/>
                  <w:marRight w:val="0"/>
                  <w:marTop w:val="0"/>
                  <w:marBottom w:val="0"/>
                  <w:divBdr>
                    <w:top w:val="none" w:sz="0" w:space="0" w:color="auto"/>
                    <w:left w:val="none" w:sz="0" w:space="0" w:color="auto"/>
                    <w:bottom w:val="none" w:sz="0" w:space="0" w:color="auto"/>
                    <w:right w:val="none" w:sz="0" w:space="0" w:color="auto"/>
                  </w:divBdr>
                </w:div>
              </w:divsChild>
            </w:div>
            <w:div w:id="743719117">
              <w:marLeft w:val="0"/>
              <w:marRight w:val="0"/>
              <w:marTop w:val="0"/>
              <w:marBottom w:val="0"/>
              <w:divBdr>
                <w:top w:val="none" w:sz="0" w:space="0" w:color="auto"/>
                <w:left w:val="none" w:sz="0" w:space="0" w:color="auto"/>
                <w:bottom w:val="none" w:sz="0" w:space="0" w:color="auto"/>
                <w:right w:val="none" w:sz="0" w:space="0" w:color="auto"/>
              </w:divBdr>
              <w:divsChild>
                <w:div w:id="781654846">
                  <w:marLeft w:val="0"/>
                  <w:marRight w:val="0"/>
                  <w:marTop w:val="0"/>
                  <w:marBottom w:val="0"/>
                  <w:divBdr>
                    <w:top w:val="none" w:sz="0" w:space="0" w:color="auto"/>
                    <w:left w:val="none" w:sz="0" w:space="0" w:color="auto"/>
                    <w:bottom w:val="none" w:sz="0" w:space="0" w:color="auto"/>
                    <w:right w:val="none" w:sz="0" w:space="0" w:color="auto"/>
                  </w:divBdr>
                </w:div>
              </w:divsChild>
            </w:div>
            <w:div w:id="1063332095">
              <w:marLeft w:val="0"/>
              <w:marRight w:val="0"/>
              <w:marTop w:val="0"/>
              <w:marBottom w:val="0"/>
              <w:divBdr>
                <w:top w:val="none" w:sz="0" w:space="0" w:color="auto"/>
                <w:left w:val="none" w:sz="0" w:space="0" w:color="auto"/>
                <w:bottom w:val="none" w:sz="0" w:space="0" w:color="auto"/>
                <w:right w:val="none" w:sz="0" w:space="0" w:color="auto"/>
              </w:divBdr>
              <w:divsChild>
                <w:div w:id="294453820">
                  <w:marLeft w:val="0"/>
                  <w:marRight w:val="0"/>
                  <w:marTop w:val="0"/>
                  <w:marBottom w:val="0"/>
                  <w:divBdr>
                    <w:top w:val="none" w:sz="0" w:space="0" w:color="auto"/>
                    <w:left w:val="none" w:sz="0" w:space="0" w:color="auto"/>
                    <w:bottom w:val="none" w:sz="0" w:space="0" w:color="auto"/>
                    <w:right w:val="none" w:sz="0" w:space="0" w:color="auto"/>
                  </w:divBdr>
                </w:div>
              </w:divsChild>
            </w:div>
            <w:div w:id="705175090">
              <w:marLeft w:val="0"/>
              <w:marRight w:val="0"/>
              <w:marTop w:val="0"/>
              <w:marBottom w:val="0"/>
              <w:divBdr>
                <w:top w:val="none" w:sz="0" w:space="0" w:color="auto"/>
                <w:left w:val="none" w:sz="0" w:space="0" w:color="auto"/>
                <w:bottom w:val="none" w:sz="0" w:space="0" w:color="auto"/>
                <w:right w:val="none" w:sz="0" w:space="0" w:color="auto"/>
              </w:divBdr>
              <w:divsChild>
                <w:div w:id="1235701606">
                  <w:marLeft w:val="0"/>
                  <w:marRight w:val="0"/>
                  <w:marTop w:val="0"/>
                  <w:marBottom w:val="0"/>
                  <w:divBdr>
                    <w:top w:val="none" w:sz="0" w:space="0" w:color="auto"/>
                    <w:left w:val="none" w:sz="0" w:space="0" w:color="auto"/>
                    <w:bottom w:val="none" w:sz="0" w:space="0" w:color="auto"/>
                    <w:right w:val="none" w:sz="0" w:space="0" w:color="auto"/>
                  </w:divBdr>
                </w:div>
              </w:divsChild>
            </w:div>
            <w:div w:id="1038437539">
              <w:marLeft w:val="0"/>
              <w:marRight w:val="0"/>
              <w:marTop w:val="0"/>
              <w:marBottom w:val="0"/>
              <w:divBdr>
                <w:top w:val="none" w:sz="0" w:space="0" w:color="auto"/>
                <w:left w:val="none" w:sz="0" w:space="0" w:color="auto"/>
                <w:bottom w:val="none" w:sz="0" w:space="0" w:color="auto"/>
                <w:right w:val="none" w:sz="0" w:space="0" w:color="auto"/>
              </w:divBdr>
              <w:divsChild>
                <w:div w:id="1989436695">
                  <w:marLeft w:val="0"/>
                  <w:marRight w:val="0"/>
                  <w:marTop w:val="0"/>
                  <w:marBottom w:val="0"/>
                  <w:divBdr>
                    <w:top w:val="none" w:sz="0" w:space="0" w:color="auto"/>
                    <w:left w:val="none" w:sz="0" w:space="0" w:color="auto"/>
                    <w:bottom w:val="none" w:sz="0" w:space="0" w:color="auto"/>
                    <w:right w:val="none" w:sz="0" w:space="0" w:color="auto"/>
                  </w:divBdr>
                </w:div>
              </w:divsChild>
            </w:div>
            <w:div w:id="432094613">
              <w:marLeft w:val="0"/>
              <w:marRight w:val="0"/>
              <w:marTop w:val="0"/>
              <w:marBottom w:val="0"/>
              <w:divBdr>
                <w:top w:val="none" w:sz="0" w:space="0" w:color="auto"/>
                <w:left w:val="none" w:sz="0" w:space="0" w:color="auto"/>
                <w:bottom w:val="none" w:sz="0" w:space="0" w:color="auto"/>
                <w:right w:val="none" w:sz="0" w:space="0" w:color="auto"/>
              </w:divBdr>
            </w:div>
            <w:div w:id="197083751">
              <w:marLeft w:val="0"/>
              <w:marRight w:val="0"/>
              <w:marTop w:val="0"/>
              <w:marBottom w:val="0"/>
              <w:divBdr>
                <w:top w:val="none" w:sz="0" w:space="0" w:color="auto"/>
                <w:left w:val="none" w:sz="0" w:space="0" w:color="auto"/>
                <w:bottom w:val="none" w:sz="0" w:space="0" w:color="auto"/>
                <w:right w:val="none" w:sz="0" w:space="0" w:color="auto"/>
              </w:divBdr>
              <w:divsChild>
                <w:div w:id="41386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24937">
      <w:bodyDiv w:val="1"/>
      <w:marLeft w:val="0"/>
      <w:marRight w:val="0"/>
      <w:marTop w:val="0"/>
      <w:marBottom w:val="0"/>
      <w:divBdr>
        <w:top w:val="none" w:sz="0" w:space="0" w:color="auto"/>
        <w:left w:val="none" w:sz="0" w:space="0" w:color="auto"/>
        <w:bottom w:val="none" w:sz="0" w:space="0" w:color="auto"/>
        <w:right w:val="none" w:sz="0" w:space="0" w:color="auto"/>
      </w:divBdr>
      <w:divsChild>
        <w:div w:id="20328093">
          <w:marLeft w:val="0"/>
          <w:marRight w:val="374"/>
          <w:marTop w:val="0"/>
          <w:marBottom w:val="0"/>
          <w:divBdr>
            <w:top w:val="none" w:sz="0" w:space="0" w:color="auto"/>
            <w:left w:val="none" w:sz="0" w:space="0" w:color="auto"/>
            <w:bottom w:val="none" w:sz="0" w:space="0" w:color="auto"/>
            <w:right w:val="none" w:sz="0" w:space="0" w:color="auto"/>
          </w:divBdr>
        </w:div>
        <w:div w:id="1664970268">
          <w:marLeft w:val="0"/>
          <w:marRight w:val="374"/>
          <w:marTop w:val="0"/>
          <w:marBottom w:val="0"/>
          <w:divBdr>
            <w:top w:val="none" w:sz="0" w:space="0" w:color="auto"/>
            <w:left w:val="none" w:sz="0" w:space="0" w:color="auto"/>
            <w:bottom w:val="none" w:sz="0" w:space="0" w:color="auto"/>
            <w:right w:val="none" w:sz="0" w:space="0" w:color="auto"/>
          </w:divBdr>
        </w:div>
        <w:div w:id="217403009">
          <w:marLeft w:val="0"/>
          <w:marRight w:val="0"/>
          <w:marTop w:val="0"/>
          <w:marBottom w:val="0"/>
          <w:divBdr>
            <w:top w:val="none" w:sz="0" w:space="0" w:color="auto"/>
            <w:left w:val="none" w:sz="0" w:space="0" w:color="auto"/>
            <w:bottom w:val="none" w:sz="0" w:space="0" w:color="auto"/>
            <w:right w:val="none" w:sz="0" w:space="0" w:color="auto"/>
          </w:divBdr>
          <w:divsChild>
            <w:div w:id="1537810379">
              <w:marLeft w:val="0"/>
              <w:marRight w:val="0"/>
              <w:marTop w:val="0"/>
              <w:marBottom w:val="0"/>
              <w:divBdr>
                <w:top w:val="none" w:sz="0" w:space="0" w:color="auto"/>
                <w:left w:val="none" w:sz="0" w:space="0" w:color="auto"/>
                <w:bottom w:val="none" w:sz="0" w:space="0" w:color="auto"/>
                <w:right w:val="none" w:sz="0" w:space="0" w:color="auto"/>
              </w:divBdr>
            </w:div>
            <w:div w:id="1071468898">
              <w:marLeft w:val="0"/>
              <w:marRight w:val="0"/>
              <w:marTop w:val="0"/>
              <w:marBottom w:val="0"/>
              <w:divBdr>
                <w:top w:val="none" w:sz="0" w:space="0" w:color="auto"/>
                <w:left w:val="none" w:sz="0" w:space="0" w:color="auto"/>
                <w:bottom w:val="none" w:sz="0" w:space="0" w:color="auto"/>
                <w:right w:val="none" w:sz="0" w:space="0" w:color="auto"/>
              </w:divBdr>
            </w:div>
            <w:div w:id="970523838">
              <w:marLeft w:val="0"/>
              <w:marRight w:val="0"/>
              <w:marTop w:val="0"/>
              <w:marBottom w:val="0"/>
              <w:divBdr>
                <w:top w:val="none" w:sz="0" w:space="0" w:color="auto"/>
                <w:left w:val="none" w:sz="0" w:space="0" w:color="auto"/>
                <w:bottom w:val="none" w:sz="0" w:space="0" w:color="auto"/>
                <w:right w:val="none" w:sz="0" w:space="0" w:color="auto"/>
              </w:divBdr>
            </w:div>
            <w:div w:id="23021697">
              <w:marLeft w:val="0"/>
              <w:marRight w:val="0"/>
              <w:marTop w:val="0"/>
              <w:marBottom w:val="0"/>
              <w:divBdr>
                <w:top w:val="none" w:sz="0" w:space="0" w:color="auto"/>
                <w:left w:val="none" w:sz="0" w:space="0" w:color="auto"/>
                <w:bottom w:val="none" w:sz="0" w:space="0" w:color="auto"/>
                <w:right w:val="none" w:sz="0" w:space="0" w:color="auto"/>
              </w:divBdr>
            </w:div>
            <w:div w:id="175116245">
              <w:marLeft w:val="0"/>
              <w:marRight w:val="0"/>
              <w:marTop w:val="0"/>
              <w:marBottom w:val="0"/>
              <w:divBdr>
                <w:top w:val="none" w:sz="0" w:space="0" w:color="auto"/>
                <w:left w:val="none" w:sz="0" w:space="0" w:color="auto"/>
                <w:bottom w:val="none" w:sz="0" w:space="0" w:color="auto"/>
                <w:right w:val="none" w:sz="0" w:space="0" w:color="auto"/>
              </w:divBdr>
            </w:div>
            <w:div w:id="1884318627">
              <w:marLeft w:val="0"/>
              <w:marRight w:val="0"/>
              <w:marTop w:val="0"/>
              <w:marBottom w:val="0"/>
              <w:divBdr>
                <w:top w:val="none" w:sz="0" w:space="0" w:color="auto"/>
                <w:left w:val="none" w:sz="0" w:space="0" w:color="auto"/>
                <w:bottom w:val="none" w:sz="0" w:space="0" w:color="auto"/>
                <w:right w:val="none" w:sz="0" w:space="0" w:color="auto"/>
              </w:divBdr>
            </w:div>
            <w:div w:id="2046322689">
              <w:marLeft w:val="0"/>
              <w:marRight w:val="0"/>
              <w:marTop w:val="0"/>
              <w:marBottom w:val="0"/>
              <w:divBdr>
                <w:top w:val="none" w:sz="0" w:space="0" w:color="auto"/>
                <w:left w:val="none" w:sz="0" w:space="0" w:color="auto"/>
                <w:bottom w:val="none" w:sz="0" w:space="0" w:color="auto"/>
                <w:right w:val="none" w:sz="0" w:space="0" w:color="auto"/>
              </w:divBdr>
            </w:div>
            <w:div w:id="147865619">
              <w:marLeft w:val="0"/>
              <w:marRight w:val="0"/>
              <w:marTop w:val="0"/>
              <w:marBottom w:val="0"/>
              <w:divBdr>
                <w:top w:val="none" w:sz="0" w:space="0" w:color="auto"/>
                <w:left w:val="none" w:sz="0" w:space="0" w:color="auto"/>
                <w:bottom w:val="none" w:sz="0" w:space="0" w:color="auto"/>
                <w:right w:val="none" w:sz="0" w:space="0" w:color="auto"/>
              </w:divBdr>
            </w:div>
            <w:div w:id="955604081">
              <w:marLeft w:val="0"/>
              <w:marRight w:val="0"/>
              <w:marTop w:val="0"/>
              <w:marBottom w:val="0"/>
              <w:divBdr>
                <w:top w:val="none" w:sz="0" w:space="0" w:color="auto"/>
                <w:left w:val="none" w:sz="0" w:space="0" w:color="auto"/>
                <w:bottom w:val="none" w:sz="0" w:space="0" w:color="auto"/>
                <w:right w:val="none" w:sz="0" w:space="0" w:color="auto"/>
              </w:divBdr>
            </w:div>
          </w:divsChild>
        </w:div>
        <w:div w:id="1400976630">
          <w:marLeft w:val="0"/>
          <w:marRight w:val="0"/>
          <w:marTop w:val="0"/>
          <w:marBottom w:val="0"/>
          <w:divBdr>
            <w:top w:val="none" w:sz="0" w:space="0" w:color="auto"/>
            <w:left w:val="none" w:sz="0" w:space="0" w:color="auto"/>
            <w:bottom w:val="none" w:sz="0" w:space="0" w:color="auto"/>
            <w:right w:val="none" w:sz="0" w:space="0" w:color="auto"/>
          </w:divBdr>
        </w:div>
        <w:div w:id="1726369053">
          <w:marLeft w:val="0"/>
          <w:marRight w:val="0"/>
          <w:marTop w:val="0"/>
          <w:marBottom w:val="0"/>
          <w:divBdr>
            <w:top w:val="none" w:sz="0" w:space="0" w:color="auto"/>
            <w:left w:val="none" w:sz="0" w:space="0" w:color="auto"/>
            <w:bottom w:val="none" w:sz="0" w:space="0" w:color="auto"/>
            <w:right w:val="none" w:sz="0" w:space="0" w:color="auto"/>
          </w:divBdr>
        </w:div>
        <w:div w:id="1992247788">
          <w:marLeft w:val="0"/>
          <w:marRight w:val="0"/>
          <w:marTop w:val="0"/>
          <w:marBottom w:val="0"/>
          <w:divBdr>
            <w:top w:val="none" w:sz="0" w:space="0" w:color="auto"/>
            <w:left w:val="none" w:sz="0" w:space="0" w:color="auto"/>
            <w:bottom w:val="none" w:sz="0" w:space="0" w:color="auto"/>
            <w:right w:val="none" w:sz="0" w:space="0" w:color="auto"/>
          </w:divBdr>
        </w:div>
        <w:div w:id="170461482">
          <w:marLeft w:val="0"/>
          <w:marRight w:val="0"/>
          <w:marTop w:val="0"/>
          <w:marBottom w:val="0"/>
          <w:divBdr>
            <w:top w:val="none" w:sz="0" w:space="0" w:color="auto"/>
            <w:left w:val="none" w:sz="0" w:space="0" w:color="auto"/>
            <w:bottom w:val="none" w:sz="0" w:space="0" w:color="auto"/>
            <w:right w:val="none" w:sz="0" w:space="0" w:color="auto"/>
          </w:divBdr>
        </w:div>
        <w:div w:id="659189059">
          <w:marLeft w:val="0"/>
          <w:marRight w:val="0"/>
          <w:marTop w:val="0"/>
          <w:marBottom w:val="0"/>
          <w:divBdr>
            <w:top w:val="none" w:sz="0" w:space="0" w:color="auto"/>
            <w:left w:val="none" w:sz="0" w:space="0" w:color="auto"/>
            <w:bottom w:val="none" w:sz="0" w:space="0" w:color="auto"/>
            <w:right w:val="none" w:sz="0" w:space="0" w:color="auto"/>
          </w:divBdr>
        </w:div>
        <w:div w:id="1482652672">
          <w:marLeft w:val="0"/>
          <w:marRight w:val="0"/>
          <w:marTop w:val="0"/>
          <w:marBottom w:val="0"/>
          <w:divBdr>
            <w:top w:val="none" w:sz="0" w:space="0" w:color="auto"/>
            <w:left w:val="none" w:sz="0" w:space="0" w:color="auto"/>
            <w:bottom w:val="none" w:sz="0" w:space="0" w:color="auto"/>
            <w:right w:val="none" w:sz="0" w:space="0" w:color="auto"/>
          </w:divBdr>
        </w:div>
        <w:div w:id="989135497">
          <w:marLeft w:val="0"/>
          <w:marRight w:val="0"/>
          <w:marTop w:val="0"/>
          <w:marBottom w:val="0"/>
          <w:divBdr>
            <w:top w:val="none" w:sz="0" w:space="0" w:color="auto"/>
            <w:left w:val="none" w:sz="0" w:space="0" w:color="auto"/>
            <w:bottom w:val="none" w:sz="0" w:space="0" w:color="auto"/>
            <w:right w:val="none" w:sz="0" w:space="0" w:color="auto"/>
          </w:divBdr>
        </w:div>
        <w:div w:id="1039234843">
          <w:marLeft w:val="0"/>
          <w:marRight w:val="0"/>
          <w:marTop w:val="0"/>
          <w:marBottom w:val="0"/>
          <w:divBdr>
            <w:top w:val="none" w:sz="0" w:space="0" w:color="auto"/>
            <w:left w:val="none" w:sz="0" w:space="0" w:color="auto"/>
            <w:bottom w:val="none" w:sz="0" w:space="0" w:color="auto"/>
            <w:right w:val="none" w:sz="0" w:space="0" w:color="auto"/>
          </w:divBdr>
        </w:div>
        <w:div w:id="2133009491">
          <w:marLeft w:val="0"/>
          <w:marRight w:val="0"/>
          <w:marTop w:val="0"/>
          <w:marBottom w:val="0"/>
          <w:divBdr>
            <w:top w:val="none" w:sz="0" w:space="0" w:color="auto"/>
            <w:left w:val="none" w:sz="0" w:space="0" w:color="auto"/>
            <w:bottom w:val="none" w:sz="0" w:space="0" w:color="auto"/>
            <w:right w:val="none" w:sz="0" w:space="0" w:color="auto"/>
          </w:divBdr>
        </w:div>
        <w:div w:id="522550063">
          <w:marLeft w:val="0"/>
          <w:marRight w:val="0"/>
          <w:marTop w:val="0"/>
          <w:marBottom w:val="0"/>
          <w:divBdr>
            <w:top w:val="none" w:sz="0" w:space="0" w:color="auto"/>
            <w:left w:val="none" w:sz="0" w:space="0" w:color="auto"/>
            <w:bottom w:val="none" w:sz="0" w:space="0" w:color="auto"/>
            <w:right w:val="none" w:sz="0" w:space="0" w:color="auto"/>
          </w:divBdr>
        </w:div>
        <w:div w:id="1561211099">
          <w:marLeft w:val="0"/>
          <w:marRight w:val="0"/>
          <w:marTop w:val="0"/>
          <w:marBottom w:val="0"/>
          <w:divBdr>
            <w:top w:val="none" w:sz="0" w:space="0" w:color="auto"/>
            <w:left w:val="none" w:sz="0" w:space="0" w:color="auto"/>
            <w:bottom w:val="none" w:sz="0" w:space="0" w:color="auto"/>
            <w:right w:val="none" w:sz="0" w:space="0" w:color="auto"/>
          </w:divBdr>
        </w:div>
        <w:div w:id="1402950342">
          <w:marLeft w:val="0"/>
          <w:marRight w:val="0"/>
          <w:marTop w:val="0"/>
          <w:marBottom w:val="0"/>
          <w:divBdr>
            <w:top w:val="none" w:sz="0" w:space="0" w:color="auto"/>
            <w:left w:val="none" w:sz="0" w:space="0" w:color="auto"/>
            <w:bottom w:val="none" w:sz="0" w:space="0" w:color="auto"/>
            <w:right w:val="none" w:sz="0" w:space="0" w:color="auto"/>
          </w:divBdr>
        </w:div>
        <w:div w:id="130679838">
          <w:marLeft w:val="0"/>
          <w:marRight w:val="0"/>
          <w:marTop w:val="0"/>
          <w:marBottom w:val="0"/>
          <w:divBdr>
            <w:top w:val="none" w:sz="0" w:space="0" w:color="auto"/>
            <w:left w:val="none" w:sz="0" w:space="0" w:color="auto"/>
            <w:bottom w:val="none" w:sz="0" w:space="0" w:color="auto"/>
            <w:right w:val="none" w:sz="0" w:space="0" w:color="auto"/>
          </w:divBdr>
        </w:div>
        <w:div w:id="166020016">
          <w:marLeft w:val="0"/>
          <w:marRight w:val="0"/>
          <w:marTop w:val="0"/>
          <w:marBottom w:val="0"/>
          <w:divBdr>
            <w:top w:val="none" w:sz="0" w:space="0" w:color="auto"/>
            <w:left w:val="none" w:sz="0" w:space="0" w:color="auto"/>
            <w:bottom w:val="none" w:sz="0" w:space="0" w:color="auto"/>
            <w:right w:val="none" w:sz="0" w:space="0" w:color="auto"/>
          </w:divBdr>
        </w:div>
        <w:div w:id="1530679298">
          <w:marLeft w:val="0"/>
          <w:marRight w:val="0"/>
          <w:marTop w:val="0"/>
          <w:marBottom w:val="0"/>
          <w:divBdr>
            <w:top w:val="none" w:sz="0" w:space="0" w:color="auto"/>
            <w:left w:val="none" w:sz="0" w:space="0" w:color="auto"/>
            <w:bottom w:val="none" w:sz="0" w:space="0" w:color="auto"/>
            <w:right w:val="none" w:sz="0" w:space="0" w:color="auto"/>
          </w:divBdr>
        </w:div>
        <w:div w:id="1416826131">
          <w:marLeft w:val="0"/>
          <w:marRight w:val="0"/>
          <w:marTop w:val="0"/>
          <w:marBottom w:val="0"/>
          <w:divBdr>
            <w:top w:val="none" w:sz="0" w:space="0" w:color="auto"/>
            <w:left w:val="none" w:sz="0" w:space="0" w:color="auto"/>
            <w:bottom w:val="none" w:sz="0" w:space="0" w:color="auto"/>
            <w:right w:val="none" w:sz="0" w:space="0" w:color="auto"/>
          </w:divBdr>
          <w:divsChild>
            <w:div w:id="2009554492">
              <w:marLeft w:val="0"/>
              <w:marRight w:val="0"/>
              <w:marTop w:val="0"/>
              <w:marBottom w:val="0"/>
              <w:divBdr>
                <w:top w:val="none" w:sz="0" w:space="0" w:color="auto"/>
                <w:left w:val="none" w:sz="0" w:space="0" w:color="auto"/>
                <w:bottom w:val="none" w:sz="0" w:space="0" w:color="auto"/>
                <w:right w:val="none" w:sz="0" w:space="0" w:color="auto"/>
              </w:divBdr>
            </w:div>
          </w:divsChild>
        </w:div>
        <w:div w:id="495608725">
          <w:marLeft w:val="0"/>
          <w:marRight w:val="0"/>
          <w:marTop w:val="0"/>
          <w:marBottom w:val="0"/>
          <w:divBdr>
            <w:top w:val="none" w:sz="0" w:space="0" w:color="auto"/>
            <w:left w:val="none" w:sz="0" w:space="0" w:color="auto"/>
            <w:bottom w:val="none" w:sz="0" w:space="0" w:color="auto"/>
            <w:right w:val="none" w:sz="0" w:space="0" w:color="auto"/>
          </w:divBdr>
        </w:div>
        <w:div w:id="1944342901">
          <w:marLeft w:val="0"/>
          <w:marRight w:val="0"/>
          <w:marTop w:val="0"/>
          <w:marBottom w:val="0"/>
          <w:divBdr>
            <w:top w:val="none" w:sz="0" w:space="0" w:color="auto"/>
            <w:left w:val="none" w:sz="0" w:space="0" w:color="auto"/>
            <w:bottom w:val="none" w:sz="0" w:space="0" w:color="auto"/>
            <w:right w:val="none" w:sz="0" w:space="0" w:color="auto"/>
          </w:divBdr>
        </w:div>
        <w:div w:id="138692704">
          <w:marLeft w:val="0"/>
          <w:marRight w:val="0"/>
          <w:marTop w:val="0"/>
          <w:marBottom w:val="0"/>
          <w:divBdr>
            <w:top w:val="none" w:sz="0" w:space="0" w:color="auto"/>
            <w:left w:val="none" w:sz="0" w:space="0" w:color="auto"/>
            <w:bottom w:val="none" w:sz="0" w:space="0" w:color="auto"/>
            <w:right w:val="none" w:sz="0" w:space="0" w:color="auto"/>
          </w:divBdr>
        </w:div>
        <w:div w:id="795299495">
          <w:marLeft w:val="0"/>
          <w:marRight w:val="0"/>
          <w:marTop w:val="0"/>
          <w:marBottom w:val="0"/>
          <w:divBdr>
            <w:top w:val="none" w:sz="0" w:space="0" w:color="auto"/>
            <w:left w:val="none" w:sz="0" w:space="0" w:color="auto"/>
            <w:bottom w:val="none" w:sz="0" w:space="0" w:color="auto"/>
            <w:right w:val="none" w:sz="0" w:space="0" w:color="auto"/>
          </w:divBdr>
        </w:div>
        <w:div w:id="1934776589">
          <w:marLeft w:val="0"/>
          <w:marRight w:val="0"/>
          <w:marTop w:val="0"/>
          <w:marBottom w:val="0"/>
          <w:divBdr>
            <w:top w:val="none" w:sz="0" w:space="0" w:color="auto"/>
            <w:left w:val="none" w:sz="0" w:space="0" w:color="auto"/>
            <w:bottom w:val="none" w:sz="0" w:space="0" w:color="auto"/>
            <w:right w:val="none" w:sz="0" w:space="0" w:color="auto"/>
          </w:divBdr>
        </w:div>
        <w:div w:id="131213050">
          <w:marLeft w:val="0"/>
          <w:marRight w:val="0"/>
          <w:marTop w:val="0"/>
          <w:marBottom w:val="0"/>
          <w:divBdr>
            <w:top w:val="none" w:sz="0" w:space="0" w:color="auto"/>
            <w:left w:val="none" w:sz="0" w:space="0" w:color="auto"/>
            <w:bottom w:val="none" w:sz="0" w:space="0" w:color="auto"/>
            <w:right w:val="none" w:sz="0" w:space="0" w:color="auto"/>
          </w:divBdr>
          <w:divsChild>
            <w:div w:id="2010711517">
              <w:marLeft w:val="0"/>
              <w:marRight w:val="0"/>
              <w:marTop w:val="0"/>
              <w:marBottom w:val="0"/>
              <w:divBdr>
                <w:top w:val="none" w:sz="0" w:space="0" w:color="auto"/>
                <w:left w:val="none" w:sz="0" w:space="0" w:color="auto"/>
                <w:bottom w:val="none" w:sz="0" w:space="0" w:color="auto"/>
                <w:right w:val="none" w:sz="0" w:space="0" w:color="auto"/>
              </w:divBdr>
            </w:div>
          </w:divsChild>
        </w:div>
        <w:div w:id="677655580">
          <w:marLeft w:val="0"/>
          <w:marRight w:val="0"/>
          <w:marTop w:val="0"/>
          <w:marBottom w:val="0"/>
          <w:divBdr>
            <w:top w:val="none" w:sz="0" w:space="0" w:color="auto"/>
            <w:left w:val="none" w:sz="0" w:space="0" w:color="auto"/>
            <w:bottom w:val="none" w:sz="0" w:space="0" w:color="auto"/>
            <w:right w:val="none" w:sz="0" w:space="0" w:color="auto"/>
          </w:divBdr>
          <w:divsChild>
            <w:div w:id="1779133802">
              <w:marLeft w:val="0"/>
              <w:marRight w:val="0"/>
              <w:marTop w:val="0"/>
              <w:marBottom w:val="0"/>
              <w:divBdr>
                <w:top w:val="none" w:sz="0" w:space="0" w:color="auto"/>
                <w:left w:val="none" w:sz="0" w:space="0" w:color="auto"/>
                <w:bottom w:val="none" w:sz="0" w:space="0" w:color="auto"/>
                <w:right w:val="none" w:sz="0" w:space="0" w:color="auto"/>
              </w:divBdr>
            </w:div>
          </w:divsChild>
        </w:div>
        <w:div w:id="511652688">
          <w:marLeft w:val="0"/>
          <w:marRight w:val="0"/>
          <w:marTop w:val="0"/>
          <w:marBottom w:val="0"/>
          <w:divBdr>
            <w:top w:val="none" w:sz="0" w:space="0" w:color="auto"/>
            <w:left w:val="none" w:sz="0" w:space="0" w:color="auto"/>
            <w:bottom w:val="none" w:sz="0" w:space="0" w:color="auto"/>
            <w:right w:val="none" w:sz="0" w:space="0" w:color="auto"/>
          </w:divBdr>
        </w:div>
        <w:div w:id="691960685">
          <w:marLeft w:val="0"/>
          <w:marRight w:val="0"/>
          <w:marTop w:val="0"/>
          <w:marBottom w:val="0"/>
          <w:divBdr>
            <w:top w:val="none" w:sz="0" w:space="0" w:color="auto"/>
            <w:left w:val="none" w:sz="0" w:space="0" w:color="auto"/>
            <w:bottom w:val="none" w:sz="0" w:space="0" w:color="auto"/>
            <w:right w:val="none" w:sz="0" w:space="0" w:color="auto"/>
          </w:divBdr>
        </w:div>
        <w:div w:id="1035543084">
          <w:marLeft w:val="0"/>
          <w:marRight w:val="0"/>
          <w:marTop w:val="0"/>
          <w:marBottom w:val="0"/>
          <w:divBdr>
            <w:top w:val="none" w:sz="0" w:space="0" w:color="auto"/>
            <w:left w:val="none" w:sz="0" w:space="0" w:color="auto"/>
            <w:bottom w:val="none" w:sz="0" w:space="0" w:color="auto"/>
            <w:right w:val="none" w:sz="0" w:space="0" w:color="auto"/>
          </w:divBdr>
        </w:div>
        <w:div w:id="308629511">
          <w:marLeft w:val="0"/>
          <w:marRight w:val="0"/>
          <w:marTop w:val="0"/>
          <w:marBottom w:val="0"/>
          <w:divBdr>
            <w:top w:val="none" w:sz="0" w:space="0" w:color="auto"/>
            <w:left w:val="none" w:sz="0" w:space="0" w:color="auto"/>
            <w:bottom w:val="none" w:sz="0" w:space="0" w:color="auto"/>
            <w:right w:val="none" w:sz="0" w:space="0" w:color="auto"/>
          </w:divBdr>
        </w:div>
        <w:div w:id="1125395262">
          <w:marLeft w:val="0"/>
          <w:marRight w:val="0"/>
          <w:marTop w:val="0"/>
          <w:marBottom w:val="0"/>
          <w:divBdr>
            <w:top w:val="none" w:sz="0" w:space="0" w:color="auto"/>
            <w:left w:val="none" w:sz="0" w:space="0" w:color="auto"/>
            <w:bottom w:val="none" w:sz="0" w:space="0" w:color="auto"/>
            <w:right w:val="none" w:sz="0" w:space="0" w:color="auto"/>
          </w:divBdr>
        </w:div>
        <w:div w:id="1873767282">
          <w:marLeft w:val="0"/>
          <w:marRight w:val="0"/>
          <w:marTop w:val="0"/>
          <w:marBottom w:val="0"/>
          <w:divBdr>
            <w:top w:val="none" w:sz="0" w:space="0" w:color="auto"/>
            <w:left w:val="none" w:sz="0" w:space="0" w:color="auto"/>
            <w:bottom w:val="none" w:sz="0" w:space="0" w:color="auto"/>
            <w:right w:val="none" w:sz="0" w:space="0" w:color="auto"/>
          </w:divBdr>
        </w:div>
        <w:div w:id="780345866">
          <w:marLeft w:val="0"/>
          <w:marRight w:val="0"/>
          <w:marTop w:val="0"/>
          <w:marBottom w:val="0"/>
          <w:divBdr>
            <w:top w:val="none" w:sz="0" w:space="0" w:color="auto"/>
            <w:left w:val="none" w:sz="0" w:space="0" w:color="auto"/>
            <w:bottom w:val="none" w:sz="0" w:space="0" w:color="auto"/>
            <w:right w:val="none" w:sz="0" w:space="0" w:color="auto"/>
          </w:divBdr>
        </w:div>
        <w:div w:id="1648626367">
          <w:marLeft w:val="0"/>
          <w:marRight w:val="0"/>
          <w:marTop w:val="0"/>
          <w:marBottom w:val="0"/>
          <w:divBdr>
            <w:top w:val="none" w:sz="0" w:space="0" w:color="auto"/>
            <w:left w:val="none" w:sz="0" w:space="0" w:color="auto"/>
            <w:bottom w:val="none" w:sz="0" w:space="0" w:color="auto"/>
            <w:right w:val="none" w:sz="0" w:space="0" w:color="auto"/>
          </w:divBdr>
        </w:div>
        <w:div w:id="1159228069">
          <w:marLeft w:val="0"/>
          <w:marRight w:val="0"/>
          <w:marTop w:val="0"/>
          <w:marBottom w:val="0"/>
          <w:divBdr>
            <w:top w:val="none" w:sz="0" w:space="0" w:color="auto"/>
            <w:left w:val="none" w:sz="0" w:space="0" w:color="auto"/>
            <w:bottom w:val="none" w:sz="0" w:space="0" w:color="auto"/>
            <w:right w:val="none" w:sz="0" w:space="0" w:color="auto"/>
          </w:divBdr>
        </w:div>
        <w:div w:id="1833837077">
          <w:marLeft w:val="0"/>
          <w:marRight w:val="0"/>
          <w:marTop w:val="0"/>
          <w:marBottom w:val="0"/>
          <w:divBdr>
            <w:top w:val="none" w:sz="0" w:space="0" w:color="auto"/>
            <w:left w:val="none" w:sz="0" w:space="0" w:color="auto"/>
            <w:bottom w:val="none" w:sz="0" w:space="0" w:color="auto"/>
            <w:right w:val="none" w:sz="0" w:space="0" w:color="auto"/>
          </w:divBdr>
        </w:div>
        <w:div w:id="336229240">
          <w:marLeft w:val="0"/>
          <w:marRight w:val="0"/>
          <w:marTop w:val="0"/>
          <w:marBottom w:val="0"/>
          <w:divBdr>
            <w:top w:val="none" w:sz="0" w:space="0" w:color="auto"/>
            <w:left w:val="none" w:sz="0" w:space="0" w:color="auto"/>
            <w:bottom w:val="none" w:sz="0" w:space="0" w:color="auto"/>
            <w:right w:val="none" w:sz="0" w:space="0" w:color="auto"/>
          </w:divBdr>
        </w:div>
        <w:div w:id="1809007126">
          <w:marLeft w:val="0"/>
          <w:marRight w:val="0"/>
          <w:marTop w:val="0"/>
          <w:marBottom w:val="0"/>
          <w:divBdr>
            <w:top w:val="none" w:sz="0" w:space="0" w:color="auto"/>
            <w:left w:val="none" w:sz="0" w:space="0" w:color="auto"/>
            <w:bottom w:val="none" w:sz="0" w:space="0" w:color="auto"/>
            <w:right w:val="none" w:sz="0" w:space="0" w:color="auto"/>
          </w:divBdr>
        </w:div>
        <w:div w:id="1395347991">
          <w:marLeft w:val="0"/>
          <w:marRight w:val="0"/>
          <w:marTop w:val="0"/>
          <w:marBottom w:val="0"/>
          <w:divBdr>
            <w:top w:val="none" w:sz="0" w:space="0" w:color="auto"/>
            <w:left w:val="none" w:sz="0" w:space="0" w:color="auto"/>
            <w:bottom w:val="none" w:sz="0" w:space="0" w:color="auto"/>
            <w:right w:val="none" w:sz="0" w:space="0" w:color="auto"/>
          </w:divBdr>
        </w:div>
        <w:div w:id="1614239338">
          <w:marLeft w:val="0"/>
          <w:marRight w:val="0"/>
          <w:marTop w:val="0"/>
          <w:marBottom w:val="0"/>
          <w:divBdr>
            <w:top w:val="none" w:sz="0" w:space="0" w:color="auto"/>
            <w:left w:val="none" w:sz="0" w:space="0" w:color="auto"/>
            <w:bottom w:val="none" w:sz="0" w:space="0" w:color="auto"/>
            <w:right w:val="none" w:sz="0" w:space="0" w:color="auto"/>
          </w:divBdr>
        </w:div>
        <w:div w:id="1027683657">
          <w:marLeft w:val="0"/>
          <w:marRight w:val="0"/>
          <w:marTop w:val="0"/>
          <w:marBottom w:val="0"/>
          <w:divBdr>
            <w:top w:val="none" w:sz="0" w:space="0" w:color="auto"/>
            <w:left w:val="none" w:sz="0" w:space="0" w:color="auto"/>
            <w:bottom w:val="none" w:sz="0" w:space="0" w:color="auto"/>
            <w:right w:val="none" w:sz="0" w:space="0" w:color="auto"/>
          </w:divBdr>
          <w:divsChild>
            <w:div w:id="1109545975">
              <w:marLeft w:val="0"/>
              <w:marRight w:val="0"/>
              <w:marTop w:val="0"/>
              <w:marBottom w:val="0"/>
              <w:divBdr>
                <w:top w:val="none" w:sz="0" w:space="0" w:color="auto"/>
                <w:left w:val="none" w:sz="0" w:space="0" w:color="auto"/>
                <w:bottom w:val="none" w:sz="0" w:space="0" w:color="auto"/>
                <w:right w:val="none" w:sz="0" w:space="0" w:color="auto"/>
              </w:divBdr>
            </w:div>
          </w:divsChild>
        </w:div>
        <w:div w:id="223949396">
          <w:marLeft w:val="0"/>
          <w:marRight w:val="0"/>
          <w:marTop w:val="0"/>
          <w:marBottom w:val="0"/>
          <w:divBdr>
            <w:top w:val="none" w:sz="0" w:space="0" w:color="auto"/>
            <w:left w:val="none" w:sz="0" w:space="0" w:color="auto"/>
            <w:bottom w:val="none" w:sz="0" w:space="0" w:color="auto"/>
            <w:right w:val="none" w:sz="0" w:space="0" w:color="auto"/>
          </w:divBdr>
          <w:divsChild>
            <w:div w:id="1051735084">
              <w:marLeft w:val="0"/>
              <w:marRight w:val="0"/>
              <w:marTop w:val="0"/>
              <w:marBottom w:val="0"/>
              <w:divBdr>
                <w:top w:val="none" w:sz="0" w:space="0" w:color="auto"/>
                <w:left w:val="none" w:sz="0" w:space="0" w:color="auto"/>
                <w:bottom w:val="none" w:sz="0" w:space="0" w:color="auto"/>
                <w:right w:val="none" w:sz="0" w:space="0" w:color="auto"/>
              </w:divBdr>
            </w:div>
          </w:divsChild>
        </w:div>
        <w:div w:id="829642541">
          <w:marLeft w:val="0"/>
          <w:marRight w:val="0"/>
          <w:marTop w:val="0"/>
          <w:marBottom w:val="0"/>
          <w:divBdr>
            <w:top w:val="none" w:sz="0" w:space="0" w:color="auto"/>
            <w:left w:val="none" w:sz="0" w:space="0" w:color="auto"/>
            <w:bottom w:val="none" w:sz="0" w:space="0" w:color="auto"/>
            <w:right w:val="none" w:sz="0" w:space="0" w:color="auto"/>
          </w:divBdr>
          <w:divsChild>
            <w:div w:id="1358462219">
              <w:marLeft w:val="0"/>
              <w:marRight w:val="0"/>
              <w:marTop w:val="0"/>
              <w:marBottom w:val="0"/>
              <w:divBdr>
                <w:top w:val="none" w:sz="0" w:space="0" w:color="auto"/>
                <w:left w:val="none" w:sz="0" w:space="0" w:color="auto"/>
                <w:bottom w:val="none" w:sz="0" w:space="0" w:color="auto"/>
                <w:right w:val="none" w:sz="0" w:space="0" w:color="auto"/>
              </w:divBdr>
            </w:div>
          </w:divsChild>
        </w:div>
        <w:div w:id="542596821">
          <w:marLeft w:val="0"/>
          <w:marRight w:val="0"/>
          <w:marTop w:val="0"/>
          <w:marBottom w:val="0"/>
          <w:divBdr>
            <w:top w:val="none" w:sz="0" w:space="0" w:color="auto"/>
            <w:left w:val="none" w:sz="0" w:space="0" w:color="auto"/>
            <w:bottom w:val="none" w:sz="0" w:space="0" w:color="auto"/>
            <w:right w:val="none" w:sz="0" w:space="0" w:color="auto"/>
          </w:divBdr>
          <w:divsChild>
            <w:div w:id="1979722792">
              <w:marLeft w:val="0"/>
              <w:marRight w:val="0"/>
              <w:marTop w:val="0"/>
              <w:marBottom w:val="0"/>
              <w:divBdr>
                <w:top w:val="none" w:sz="0" w:space="0" w:color="auto"/>
                <w:left w:val="none" w:sz="0" w:space="0" w:color="auto"/>
                <w:bottom w:val="none" w:sz="0" w:space="0" w:color="auto"/>
                <w:right w:val="none" w:sz="0" w:space="0" w:color="auto"/>
              </w:divBdr>
            </w:div>
          </w:divsChild>
        </w:div>
        <w:div w:id="934633333">
          <w:marLeft w:val="0"/>
          <w:marRight w:val="0"/>
          <w:marTop w:val="0"/>
          <w:marBottom w:val="0"/>
          <w:divBdr>
            <w:top w:val="none" w:sz="0" w:space="0" w:color="auto"/>
            <w:left w:val="none" w:sz="0" w:space="0" w:color="auto"/>
            <w:bottom w:val="none" w:sz="0" w:space="0" w:color="auto"/>
            <w:right w:val="none" w:sz="0" w:space="0" w:color="auto"/>
          </w:divBdr>
        </w:div>
        <w:div w:id="511988980">
          <w:marLeft w:val="0"/>
          <w:marRight w:val="0"/>
          <w:marTop w:val="0"/>
          <w:marBottom w:val="0"/>
          <w:divBdr>
            <w:top w:val="none" w:sz="0" w:space="0" w:color="auto"/>
            <w:left w:val="none" w:sz="0" w:space="0" w:color="auto"/>
            <w:bottom w:val="none" w:sz="0" w:space="0" w:color="auto"/>
            <w:right w:val="none" w:sz="0" w:space="0" w:color="auto"/>
          </w:divBdr>
        </w:div>
        <w:div w:id="750934886">
          <w:marLeft w:val="0"/>
          <w:marRight w:val="0"/>
          <w:marTop w:val="0"/>
          <w:marBottom w:val="0"/>
          <w:divBdr>
            <w:top w:val="none" w:sz="0" w:space="0" w:color="auto"/>
            <w:left w:val="none" w:sz="0" w:space="0" w:color="auto"/>
            <w:bottom w:val="none" w:sz="0" w:space="0" w:color="auto"/>
            <w:right w:val="none" w:sz="0" w:space="0" w:color="auto"/>
          </w:divBdr>
        </w:div>
        <w:div w:id="1990018316">
          <w:marLeft w:val="0"/>
          <w:marRight w:val="0"/>
          <w:marTop w:val="0"/>
          <w:marBottom w:val="0"/>
          <w:divBdr>
            <w:top w:val="none" w:sz="0" w:space="0" w:color="auto"/>
            <w:left w:val="none" w:sz="0" w:space="0" w:color="auto"/>
            <w:bottom w:val="none" w:sz="0" w:space="0" w:color="auto"/>
            <w:right w:val="none" w:sz="0" w:space="0" w:color="auto"/>
          </w:divBdr>
        </w:div>
        <w:div w:id="1902012353">
          <w:marLeft w:val="0"/>
          <w:marRight w:val="0"/>
          <w:marTop w:val="0"/>
          <w:marBottom w:val="0"/>
          <w:divBdr>
            <w:top w:val="none" w:sz="0" w:space="0" w:color="auto"/>
            <w:left w:val="none" w:sz="0" w:space="0" w:color="auto"/>
            <w:bottom w:val="none" w:sz="0" w:space="0" w:color="auto"/>
            <w:right w:val="none" w:sz="0" w:space="0" w:color="auto"/>
          </w:divBdr>
        </w:div>
        <w:div w:id="226576971">
          <w:marLeft w:val="0"/>
          <w:marRight w:val="0"/>
          <w:marTop w:val="0"/>
          <w:marBottom w:val="0"/>
          <w:divBdr>
            <w:top w:val="none" w:sz="0" w:space="0" w:color="auto"/>
            <w:left w:val="none" w:sz="0" w:space="0" w:color="auto"/>
            <w:bottom w:val="none" w:sz="0" w:space="0" w:color="auto"/>
            <w:right w:val="none" w:sz="0" w:space="0" w:color="auto"/>
          </w:divBdr>
        </w:div>
        <w:div w:id="1216047644">
          <w:marLeft w:val="0"/>
          <w:marRight w:val="0"/>
          <w:marTop w:val="0"/>
          <w:marBottom w:val="0"/>
          <w:divBdr>
            <w:top w:val="none" w:sz="0" w:space="0" w:color="auto"/>
            <w:left w:val="none" w:sz="0" w:space="0" w:color="auto"/>
            <w:bottom w:val="none" w:sz="0" w:space="0" w:color="auto"/>
            <w:right w:val="none" w:sz="0" w:space="0" w:color="auto"/>
          </w:divBdr>
        </w:div>
        <w:div w:id="1481925537">
          <w:marLeft w:val="0"/>
          <w:marRight w:val="0"/>
          <w:marTop w:val="0"/>
          <w:marBottom w:val="0"/>
          <w:divBdr>
            <w:top w:val="none" w:sz="0" w:space="0" w:color="auto"/>
            <w:left w:val="none" w:sz="0" w:space="0" w:color="auto"/>
            <w:bottom w:val="none" w:sz="0" w:space="0" w:color="auto"/>
            <w:right w:val="none" w:sz="0" w:space="0" w:color="auto"/>
          </w:divBdr>
        </w:div>
        <w:div w:id="1301881170">
          <w:marLeft w:val="0"/>
          <w:marRight w:val="0"/>
          <w:marTop w:val="0"/>
          <w:marBottom w:val="0"/>
          <w:divBdr>
            <w:top w:val="none" w:sz="0" w:space="0" w:color="auto"/>
            <w:left w:val="none" w:sz="0" w:space="0" w:color="auto"/>
            <w:bottom w:val="none" w:sz="0" w:space="0" w:color="auto"/>
            <w:right w:val="none" w:sz="0" w:space="0" w:color="auto"/>
          </w:divBdr>
        </w:div>
        <w:div w:id="1620641321">
          <w:marLeft w:val="0"/>
          <w:marRight w:val="0"/>
          <w:marTop w:val="0"/>
          <w:marBottom w:val="0"/>
          <w:divBdr>
            <w:top w:val="none" w:sz="0" w:space="0" w:color="auto"/>
            <w:left w:val="none" w:sz="0" w:space="0" w:color="auto"/>
            <w:bottom w:val="none" w:sz="0" w:space="0" w:color="auto"/>
            <w:right w:val="none" w:sz="0" w:space="0" w:color="auto"/>
          </w:divBdr>
        </w:div>
        <w:div w:id="1619875690">
          <w:marLeft w:val="0"/>
          <w:marRight w:val="0"/>
          <w:marTop w:val="0"/>
          <w:marBottom w:val="0"/>
          <w:divBdr>
            <w:top w:val="none" w:sz="0" w:space="0" w:color="auto"/>
            <w:left w:val="none" w:sz="0" w:space="0" w:color="auto"/>
            <w:bottom w:val="none" w:sz="0" w:space="0" w:color="auto"/>
            <w:right w:val="none" w:sz="0" w:space="0" w:color="auto"/>
          </w:divBdr>
        </w:div>
        <w:div w:id="823857945">
          <w:marLeft w:val="0"/>
          <w:marRight w:val="0"/>
          <w:marTop w:val="0"/>
          <w:marBottom w:val="0"/>
          <w:divBdr>
            <w:top w:val="none" w:sz="0" w:space="0" w:color="auto"/>
            <w:left w:val="none" w:sz="0" w:space="0" w:color="auto"/>
            <w:bottom w:val="none" w:sz="0" w:space="0" w:color="auto"/>
            <w:right w:val="none" w:sz="0" w:space="0" w:color="auto"/>
          </w:divBdr>
        </w:div>
        <w:div w:id="1126704342">
          <w:marLeft w:val="0"/>
          <w:marRight w:val="0"/>
          <w:marTop w:val="0"/>
          <w:marBottom w:val="0"/>
          <w:divBdr>
            <w:top w:val="none" w:sz="0" w:space="0" w:color="auto"/>
            <w:left w:val="none" w:sz="0" w:space="0" w:color="auto"/>
            <w:bottom w:val="none" w:sz="0" w:space="0" w:color="auto"/>
            <w:right w:val="none" w:sz="0" w:space="0" w:color="auto"/>
          </w:divBdr>
        </w:div>
        <w:div w:id="1052466757">
          <w:marLeft w:val="0"/>
          <w:marRight w:val="0"/>
          <w:marTop w:val="0"/>
          <w:marBottom w:val="0"/>
          <w:divBdr>
            <w:top w:val="none" w:sz="0" w:space="0" w:color="auto"/>
            <w:left w:val="none" w:sz="0" w:space="0" w:color="auto"/>
            <w:bottom w:val="none" w:sz="0" w:space="0" w:color="auto"/>
            <w:right w:val="none" w:sz="0" w:space="0" w:color="auto"/>
          </w:divBdr>
        </w:div>
        <w:div w:id="373120078">
          <w:marLeft w:val="0"/>
          <w:marRight w:val="0"/>
          <w:marTop w:val="0"/>
          <w:marBottom w:val="0"/>
          <w:divBdr>
            <w:top w:val="none" w:sz="0" w:space="0" w:color="auto"/>
            <w:left w:val="none" w:sz="0" w:space="0" w:color="auto"/>
            <w:bottom w:val="none" w:sz="0" w:space="0" w:color="auto"/>
            <w:right w:val="none" w:sz="0" w:space="0" w:color="auto"/>
          </w:divBdr>
        </w:div>
        <w:div w:id="1358852487">
          <w:marLeft w:val="0"/>
          <w:marRight w:val="0"/>
          <w:marTop w:val="0"/>
          <w:marBottom w:val="0"/>
          <w:divBdr>
            <w:top w:val="none" w:sz="0" w:space="0" w:color="auto"/>
            <w:left w:val="none" w:sz="0" w:space="0" w:color="auto"/>
            <w:bottom w:val="none" w:sz="0" w:space="0" w:color="auto"/>
            <w:right w:val="none" w:sz="0" w:space="0" w:color="auto"/>
          </w:divBdr>
        </w:div>
        <w:div w:id="1839350263">
          <w:marLeft w:val="0"/>
          <w:marRight w:val="0"/>
          <w:marTop w:val="0"/>
          <w:marBottom w:val="0"/>
          <w:divBdr>
            <w:top w:val="none" w:sz="0" w:space="0" w:color="auto"/>
            <w:left w:val="none" w:sz="0" w:space="0" w:color="auto"/>
            <w:bottom w:val="none" w:sz="0" w:space="0" w:color="auto"/>
            <w:right w:val="none" w:sz="0" w:space="0" w:color="auto"/>
          </w:divBdr>
        </w:div>
        <w:div w:id="1280063963">
          <w:marLeft w:val="0"/>
          <w:marRight w:val="0"/>
          <w:marTop w:val="0"/>
          <w:marBottom w:val="0"/>
          <w:divBdr>
            <w:top w:val="none" w:sz="0" w:space="0" w:color="auto"/>
            <w:left w:val="none" w:sz="0" w:space="0" w:color="auto"/>
            <w:bottom w:val="none" w:sz="0" w:space="0" w:color="auto"/>
            <w:right w:val="none" w:sz="0" w:space="0" w:color="auto"/>
          </w:divBdr>
        </w:div>
        <w:div w:id="854222288">
          <w:marLeft w:val="0"/>
          <w:marRight w:val="0"/>
          <w:marTop w:val="0"/>
          <w:marBottom w:val="0"/>
          <w:divBdr>
            <w:top w:val="none" w:sz="0" w:space="0" w:color="auto"/>
            <w:left w:val="none" w:sz="0" w:space="0" w:color="auto"/>
            <w:bottom w:val="none" w:sz="0" w:space="0" w:color="auto"/>
            <w:right w:val="none" w:sz="0" w:space="0" w:color="auto"/>
          </w:divBdr>
        </w:div>
        <w:div w:id="16854233">
          <w:marLeft w:val="0"/>
          <w:marRight w:val="0"/>
          <w:marTop w:val="0"/>
          <w:marBottom w:val="0"/>
          <w:divBdr>
            <w:top w:val="none" w:sz="0" w:space="0" w:color="auto"/>
            <w:left w:val="none" w:sz="0" w:space="0" w:color="auto"/>
            <w:bottom w:val="none" w:sz="0" w:space="0" w:color="auto"/>
            <w:right w:val="none" w:sz="0" w:space="0" w:color="auto"/>
          </w:divBdr>
        </w:div>
        <w:div w:id="416756807">
          <w:marLeft w:val="0"/>
          <w:marRight w:val="0"/>
          <w:marTop w:val="0"/>
          <w:marBottom w:val="0"/>
          <w:divBdr>
            <w:top w:val="none" w:sz="0" w:space="0" w:color="auto"/>
            <w:left w:val="none" w:sz="0" w:space="0" w:color="auto"/>
            <w:bottom w:val="none" w:sz="0" w:space="0" w:color="auto"/>
            <w:right w:val="none" w:sz="0" w:space="0" w:color="auto"/>
          </w:divBdr>
        </w:div>
        <w:div w:id="815023970">
          <w:marLeft w:val="0"/>
          <w:marRight w:val="0"/>
          <w:marTop w:val="0"/>
          <w:marBottom w:val="0"/>
          <w:divBdr>
            <w:top w:val="none" w:sz="0" w:space="0" w:color="auto"/>
            <w:left w:val="none" w:sz="0" w:space="0" w:color="auto"/>
            <w:bottom w:val="none" w:sz="0" w:space="0" w:color="auto"/>
            <w:right w:val="none" w:sz="0" w:space="0" w:color="auto"/>
          </w:divBdr>
        </w:div>
        <w:div w:id="472983858">
          <w:marLeft w:val="0"/>
          <w:marRight w:val="0"/>
          <w:marTop w:val="0"/>
          <w:marBottom w:val="0"/>
          <w:divBdr>
            <w:top w:val="none" w:sz="0" w:space="0" w:color="auto"/>
            <w:left w:val="none" w:sz="0" w:space="0" w:color="auto"/>
            <w:bottom w:val="none" w:sz="0" w:space="0" w:color="auto"/>
            <w:right w:val="none" w:sz="0" w:space="0" w:color="auto"/>
          </w:divBdr>
        </w:div>
        <w:div w:id="2049255393">
          <w:marLeft w:val="0"/>
          <w:marRight w:val="0"/>
          <w:marTop w:val="0"/>
          <w:marBottom w:val="0"/>
          <w:divBdr>
            <w:top w:val="none" w:sz="0" w:space="0" w:color="auto"/>
            <w:left w:val="none" w:sz="0" w:space="0" w:color="auto"/>
            <w:bottom w:val="none" w:sz="0" w:space="0" w:color="auto"/>
            <w:right w:val="none" w:sz="0" w:space="0" w:color="auto"/>
          </w:divBdr>
        </w:div>
        <w:div w:id="2089764030">
          <w:marLeft w:val="0"/>
          <w:marRight w:val="0"/>
          <w:marTop w:val="0"/>
          <w:marBottom w:val="0"/>
          <w:divBdr>
            <w:top w:val="none" w:sz="0" w:space="0" w:color="auto"/>
            <w:left w:val="none" w:sz="0" w:space="0" w:color="auto"/>
            <w:bottom w:val="none" w:sz="0" w:space="0" w:color="auto"/>
            <w:right w:val="none" w:sz="0" w:space="0" w:color="auto"/>
          </w:divBdr>
        </w:div>
        <w:div w:id="986132023">
          <w:marLeft w:val="0"/>
          <w:marRight w:val="0"/>
          <w:marTop w:val="0"/>
          <w:marBottom w:val="0"/>
          <w:divBdr>
            <w:top w:val="none" w:sz="0" w:space="0" w:color="auto"/>
            <w:left w:val="none" w:sz="0" w:space="0" w:color="auto"/>
            <w:bottom w:val="none" w:sz="0" w:space="0" w:color="auto"/>
            <w:right w:val="none" w:sz="0" w:space="0" w:color="auto"/>
          </w:divBdr>
        </w:div>
        <w:div w:id="118453255">
          <w:marLeft w:val="0"/>
          <w:marRight w:val="0"/>
          <w:marTop w:val="0"/>
          <w:marBottom w:val="0"/>
          <w:divBdr>
            <w:top w:val="none" w:sz="0" w:space="0" w:color="auto"/>
            <w:left w:val="none" w:sz="0" w:space="0" w:color="auto"/>
            <w:bottom w:val="none" w:sz="0" w:space="0" w:color="auto"/>
            <w:right w:val="none" w:sz="0" w:space="0" w:color="auto"/>
          </w:divBdr>
        </w:div>
        <w:div w:id="1567913092">
          <w:marLeft w:val="0"/>
          <w:marRight w:val="0"/>
          <w:marTop w:val="0"/>
          <w:marBottom w:val="0"/>
          <w:divBdr>
            <w:top w:val="none" w:sz="0" w:space="0" w:color="auto"/>
            <w:left w:val="none" w:sz="0" w:space="0" w:color="auto"/>
            <w:bottom w:val="none" w:sz="0" w:space="0" w:color="auto"/>
            <w:right w:val="none" w:sz="0" w:space="0" w:color="auto"/>
          </w:divBdr>
        </w:div>
        <w:div w:id="618414460">
          <w:marLeft w:val="0"/>
          <w:marRight w:val="0"/>
          <w:marTop w:val="0"/>
          <w:marBottom w:val="0"/>
          <w:divBdr>
            <w:top w:val="none" w:sz="0" w:space="0" w:color="auto"/>
            <w:left w:val="none" w:sz="0" w:space="0" w:color="auto"/>
            <w:bottom w:val="none" w:sz="0" w:space="0" w:color="auto"/>
            <w:right w:val="none" w:sz="0" w:space="0" w:color="auto"/>
          </w:divBdr>
        </w:div>
        <w:div w:id="1462963590">
          <w:marLeft w:val="0"/>
          <w:marRight w:val="0"/>
          <w:marTop w:val="0"/>
          <w:marBottom w:val="0"/>
          <w:divBdr>
            <w:top w:val="none" w:sz="0" w:space="0" w:color="auto"/>
            <w:left w:val="none" w:sz="0" w:space="0" w:color="auto"/>
            <w:bottom w:val="none" w:sz="0" w:space="0" w:color="auto"/>
            <w:right w:val="none" w:sz="0" w:space="0" w:color="auto"/>
          </w:divBdr>
        </w:div>
        <w:div w:id="1771122742">
          <w:marLeft w:val="0"/>
          <w:marRight w:val="0"/>
          <w:marTop w:val="0"/>
          <w:marBottom w:val="0"/>
          <w:divBdr>
            <w:top w:val="none" w:sz="0" w:space="0" w:color="auto"/>
            <w:left w:val="none" w:sz="0" w:space="0" w:color="auto"/>
            <w:bottom w:val="none" w:sz="0" w:space="0" w:color="auto"/>
            <w:right w:val="none" w:sz="0" w:space="0" w:color="auto"/>
          </w:divBdr>
        </w:div>
        <w:div w:id="400522912">
          <w:marLeft w:val="0"/>
          <w:marRight w:val="0"/>
          <w:marTop w:val="0"/>
          <w:marBottom w:val="0"/>
          <w:divBdr>
            <w:top w:val="none" w:sz="0" w:space="0" w:color="auto"/>
            <w:left w:val="none" w:sz="0" w:space="0" w:color="auto"/>
            <w:bottom w:val="none" w:sz="0" w:space="0" w:color="auto"/>
            <w:right w:val="none" w:sz="0" w:space="0" w:color="auto"/>
          </w:divBdr>
        </w:div>
        <w:div w:id="1889293468">
          <w:marLeft w:val="0"/>
          <w:marRight w:val="0"/>
          <w:marTop w:val="0"/>
          <w:marBottom w:val="0"/>
          <w:divBdr>
            <w:top w:val="none" w:sz="0" w:space="0" w:color="auto"/>
            <w:left w:val="none" w:sz="0" w:space="0" w:color="auto"/>
            <w:bottom w:val="none" w:sz="0" w:space="0" w:color="auto"/>
            <w:right w:val="none" w:sz="0" w:space="0" w:color="auto"/>
          </w:divBdr>
        </w:div>
        <w:div w:id="389160201">
          <w:marLeft w:val="0"/>
          <w:marRight w:val="0"/>
          <w:marTop w:val="0"/>
          <w:marBottom w:val="0"/>
          <w:divBdr>
            <w:top w:val="none" w:sz="0" w:space="0" w:color="auto"/>
            <w:left w:val="none" w:sz="0" w:space="0" w:color="auto"/>
            <w:bottom w:val="none" w:sz="0" w:space="0" w:color="auto"/>
            <w:right w:val="none" w:sz="0" w:space="0" w:color="auto"/>
          </w:divBdr>
        </w:div>
        <w:div w:id="1633049533">
          <w:marLeft w:val="0"/>
          <w:marRight w:val="0"/>
          <w:marTop w:val="0"/>
          <w:marBottom w:val="0"/>
          <w:divBdr>
            <w:top w:val="none" w:sz="0" w:space="0" w:color="auto"/>
            <w:left w:val="none" w:sz="0" w:space="0" w:color="auto"/>
            <w:bottom w:val="none" w:sz="0" w:space="0" w:color="auto"/>
            <w:right w:val="none" w:sz="0" w:space="0" w:color="auto"/>
          </w:divBdr>
        </w:div>
        <w:div w:id="2049521600">
          <w:marLeft w:val="0"/>
          <w:marRight w:val="0"/>
          <w:marTop w:val="0"/>
          <w:marBottom w:val="0"/>
          <w:divBdr>
            <w:top w:val="none" w:sz="0" w:space="0" w:color="auto"/>
            <w:left w:val="none" w:sz="0" w:space="0" w:color="auto"/>
            <w:bottom w:val="none" w:sz="0" w:space="0" w:color="auto"/>
            <w:right w:val="none" w:sz="0" w:space="0" w:color="auto"/>
          </w:divBdr>
        </w:div>
        <w:div w:id="1209956668">
          <w:marLeft w:val="0"/>
          <w:marRight w:val="0"/>
          <w:marTop w:val="0"/>
          <w:marBottom w:val="0"/>
          <w:divBdr>
            <w:top w:val="none" w:sz="0" w:space="0" w:color="auto"/>
            <w:left w:val="none" w:sz="0" w:space="0" w:color="auto"/>
            <w:bottom w:val="none" w:sz="0" w:space="0" w:color="auto"/>
            <w:right w:val="none" w:sz="0" w:space="0" w:color="auto"/>
          </w:divBdr>
        </w:div>
        <w:div w:id="500002822">
          <w:marLeft w:val="0"/>
          <w:marRight w:val="0"/>
          <w:marTop w:val="0"/>
          <w:marBottom w:val="0"/>
          <w:divBdr>
            <w:top w:val="none" w:sz="0" w:space="0" w:color="auto"/>
            <w:left w:val="none" w:sz="0" w:space="0" w:color="auto"/>
            <w:bottom w:val="none" w:sz="0" w:space="0" w:color="auto"/>
            <w:right w:val="none" w:sz="0" w:space="0" w:color="auto"/>
          </w:divBdr>
        </w:div>
        <w:div w:id="1161191980">
          <w:marLeft w:val="0"/>
          <w:marRight w:val="0"/>
          <w:marTop w:val="0"/>
          <w:marBottom w:val="0"/>
          <w:divBdr>
            <w:top w:val="none" w:sz="0" w:space="0" w:color="auto"/>
            <w:left w:val="none" w:sz="0" w:space="0" w:color="auto"/>
            <w:bottom w:val="none" w:sz="0" w:space="0" w:color="auto"/>
            <w:right w:val="none" w:sz="0" w:space="0" w:color="auto"/>
          </w:divBdr>
        </w:div>
        <w:div w:id="1710298992">
          <w:marLeft w:val="0"/>
          <w:marRight w:val="0"/>
          <w:marTop w:val="0"/>
          <w:marBottom w:val="0"/>
          <w:divBdr>
            <w:top w:val="none" w:sz="0" w:space="0" w:color="auto"/>
            <w:left w:val="none" w:sz="0" w:space="0" w:color="auto"/>
            <w:bottom w:val="none" w:sz="0" w:space="0" w:color="auto"/>
            <w:right w:val="none" w:sz="0" w:space="0" w:color="auto"/>
          </w:divBdr>
        </w:div>
        <w:div w:id="556745791">
          <w:marLeft w:val="0"/>
          <w:marRight w:val="0"/>
          <w:marTop w:val="0"/>
          <w:marBottom w:val="0"/>
          <w:divBdr>
            <w:top w:val="none" w:sz="0" w:space="0" w:color="auto"/>
            <w:left w:val="none" w:sz="0" w:space="0" w:color="auto"/>
            <w:bottom w:val="none" w:sz="0" w:space="0" w:color="auto"/>
            <w:right w:val="none" w:sz="0" w:space="0" w:color="auto"/>
          </w:divBdr>
        </w:div>
        <w:div w:id="1316102931">
          <w:marLeft w:val="0"/>
          <w:marRight w:val="0"/>
          <w:marTop w:val="0"/>
          <w:marBottom w:val="0"/>
          <w:divBdr>
            <w:top w:val="none" w:sz="0" w:space="0" w:color="auto"/>
            <w:left w:val="none" w:sz="0" w:space="0" w:color="auto"/>
            <w:bottom w:val="none" w:sz="0" w:space="0" w:color="auto"/>
            <w:right w:val="none" w:sz="0" w:space="0" w:color="auto"/>
          </w:divBdr>
        </w:div>
        <w:div w:id="787621862">
          <w:marLeft w:val="0"/>
          <w:marRight w:val="0"/>
          <w:marTop w:val="0"/>
          <w:marBottom w:val="0"/>
          <w:divBdr>
            <w:top w:val="none" w:sz="0" w:space="0" w:color="auto"/>
            <w:left w:val="none" w:sz="0" w:space="0" w:color="auto"/>
            <w:bottom w:val="none" w:sz="0" w:space="0" w:color="auto"/>
            <w:right w:val="none" w:sz="0" w:space="0" w:color="auto"/>
          </w:divBdr>
        </w:div>
        <w:div w:id="820392936">
          <w:marLeft w:val="0"/>
          <w:marRight w:val="0"/>
          <w:marTop w:val="0"/>
          <w:marBottom w:val="0"/>
          <w:divBdr>
            <w:top w:val="none" w:sz="0" w:space="0" w:color="auto"/>
            <w:left w:val="none" w:sz="0" w:space="0" w:color="auto"/>
            <w:bottom w:val="none" w:sz="0" w:space="0" w:color="auto"/>
            <w:right w:val="none" w:sz="0" w:space="0" w:color="auto"/>
          </w:divBdr>
        </w:div>
        <w:div w:id="1512525909">
          <w:marLeft w:val="0"/>
          <w:marRight w:val="0"/>
          <w:marTop w:val="0"/>
          <w:marBottom w:val="0"/>
          <w:divBdr>
            <w:top w:val="none" w:sz="0" w:space="0" w:color="auto"/>
            <w:left w:val="none" w:sz="0" w:space="0" w:color="auto"/>
            <w:bottom w:val="none" w:sz="0" w:space="0" w:color="auto"/>
            <w:right w:val="none" w:sz="0" w:space="0" w:color="auto"/>
          </w:divBdr>
        </w:div>
        <w:div w:id="1551570202">
          <w:marLeft w:val="0"/>
          <w:marRight w:val="0"/>
          <w:marTop w:val="0"/>
          <w:marBottom w:val="0"/>
          <w:divBdr>
            <w:top w:val="none" w:sz="0" w:space="0" w:color="auto"/>
            <w:left w:val="none" w:sz="0" w:space="0" w:color="auto"/>
            <w:bottom w:val="none" w:sz="0" w:space="0" w:color="auto"/>
            <w:right w:val="none" w:sz="0" w:space="0" w:color="auto"/>
          </w:divBdr>
        </w:div>
        <w:div w:id="59329482">
          <w:marLeft w:val="0"/>
          <w:marRight w:val="0"/>
          <w:marTop w:val="0"/>
          <w:marBottom w:val="0"/>
          <w:divBdr>
            <w:top w:val="none" w:sz="0" w:space="0" w:color="auto"/>
            <w:left w:val="none" w:sz="0" w:space="0" w:color="auto"/>
            <w:bottom w:val="none" w:sz="0" w:space="0" w:color="auto"/>
            <w:right w:val="none" w:sz="0" w:space="0" w:color="auto"/>
          </w:divBdr>
        </w:div>
        <w:div w:id="568197166">
          <w:marLeft w:val="0"/>
          <w:marRight w:val="0"/>
          <w:marTop w:val="0"/>
          <w:marBottom w:val="0"/>
          <w:divBdr>
            <w:top w:val="none" w:sz="0" w:space="0" w:color="auto"/>
            <w:left w:val="none" w:sz="0" w:space="0" w:color="auto"/>
            <w:bottom w:val="none" w:sz="0" w:space="0" w:color="auto"/>
            <w:right w:val="none" w:sz="0" w:space="0" w:color="auto"/>
          </w:divBdr>
        </w:div>
        <w:div w:id="1722900549">
          <w:marLeft w:val="0"/>
          <w:marRight w:val="0"/>
          <w:marTop w:val="0"/>
          <w:marBottom w:val="0"/>
          <w:divBdr>
            <w:top w:val="none" w:sz="0" w:space="0" w:color="auto"/>
            <w:left w:val="none" w:sz="0" w:space="0" w:color="auto"/>
            <w:bottom w:val="none" w:sz="0" w:space="0" w:color="auto"/>
            <w:right w:val="none" w:sz="0" w:space="0" w:color="auto"/>
          </w:divBdr>
        </w:div>
        <w:div w:id="1522430429">
          <w:marLeft w:val="0"/>
          <w:marRight w:val="0"/>
          <w:marTop w:val="0"/>
          <w:marBottom w:val="0"/>
          <w:divBdr>
            <w:top w:val="none" w:sz="0" w:space="0" w:color="auto"/>
            <w:left w:val="none" w:sz="0" w:space="0" w:color="auto"/>
            <w:bottom w:val="none" w:sz="0" w:space="0" w:color="auto"/>
            <w:right w:val="none" w:sz="0" w:space="0" w:color="auto"/>
          </w:divBdr>
        </w:div>
        <w:div w:id="1675569222">
          <w:marLeft w:val="0"/>
          <w:marRight w:val="0"/>
          <w:marTop w:val="0"/>
          <w:marBottom w:val="0"/>
          <w:divBdr>
            <w:top w:val="none" w:sz="0" w:space="0" w:color="auto"/>
            <w:left w:val="none" w:sz="0" w:space="0" w:color="auto"/>
            <w:bottom w:val="none" w:sz="0" w:space="0" w:color="auto"/>
            <w:right w:val="none" w:sz="0" w:space="0" w:color="auto"/>
          </w:divBdr>
        </w:div>
        <w:div w:id="733552448">
          <w:marLeft w:val="0"/>
          <w:marRight w:val="0"/>
          <w:marTop w:val="0"/>
          <w:marBottom w:val="0"/>
          <w:divBdr>
            <w:top w:val="none" w:sz="0" w:space="0" w:color="auto"/>
            <w:left w:val="none" w:sz="0" w:space="0" w:color="auto"/>
            <w:bottom w:val="none" w:sz="0" w:space="0" w:color="auto"/>
            <w:right w:val="none" w:sz="0" w:space="0" w:color="auto"/>
          </w:divBdr>
        </w:div>
        <w:div w:id="1867598329">
          <w:marLeft w:val="0"/>
          <w:marRight w:val="0"/>
          <w:marTop w:val="0"/>
          <w:marBottom w:val="0"/>
          <w:divBdr>
            <w:top w:val="none" w:sz="0" w:space="0" w:color="auto"/>
            <w:left w:val="none" w:sz="0" w:space="0" w:color="auto"/>
            <w:bottom w:val="none" w:sz="0" w:space="0" w:color="auto"/>
            <w:right w:val="none" w:sz="0" w:space="0" w:color="auto"/>
          </w:divBdr>
        </w:div>
        <w:div w:id="1675691926">
          <w:marLeft w:val="0"/>
          <w:marRight w:val="0"/>
          <w:marTop w:val="0"/>
          <w:marBottom w:val="0"/>
          <w:divBdr>
            <w:top w:val="none" w:sz="0" w:space="0" w:color="auto"/>
            <w:left w:val="none" w:sz="0" w:space="0" w:color="auto"/>
            <w:bottom w:val="none" w:sz="0" w:space="0" w:color="auto"/>
            <w:right w:val="none" w:sz="0" w:space="0" w:color="auto"/>
          </w:divBdr>
        </w:div>
        <w:div w:id="530150224">
          <w:marLeft w:val="0"/>
          <w:marRight w:val="0"/>
          <w:marTop w:val="0"/>
          <w:marBottom w:val="0"/>
          <w:divBdr>
            <w:top w:val="none" w:sz="0" w:space="0" w:color="auto"/>
            <w:left w:val="none" w:sz="0" w:space="0" w:color="auto"/>
            <w:bottom w:val="none" w:sz="0" w:space="0" w:color="auto"/>
            <w:right w:val="none" w:sz="0" w:space="0" w:color="auto"/>
          </w:divBdr>
        </w:div>
        <w:div w:id="1768496472">
          <w:marLeft w:val="0"/>
          <w:marRight w:val="0"/>
          <w:marTop w:val="0"/>
          <w:marBottom w:val="0"/>
          <w:divBdr>
            <w:top w:val="none" w:sz="0" w:space="0" w:color="auto"/>
            <w:left w:val="none" w:sz="0" w:space="0" w:color="auto"/>
            <w:bottom w:val="none" w:sz="0" w:space="0" w:color="auto"/>
            <w:right w:val="none" w:sz="0" w:space="0" w:color="auto"/>
          </w:divBdr>
        </w:div>
        <w:div w:id="1344013132">
          <w:marLeft w:val="0"/>
          <w:marRight w:val="0"/>
          <w:marTop w:val="0"/>
          <w:marBottom w:val="0"/>
          <w:divBdr>
            <w:top w:val="none" w:sz="0" w:space="0" w:color="auto"/>
            <w:left w:val="none" w:sz="0" w:space="0" w:color="auto"/>
            <w:bottom w:val="none" w:sz="0" w:space="0" w:color="auto"/>
            <w:right w:val="none" w:sz="0" w:space="0" w:color="auto"/>
          </w:divBdr>
        </w:div>
        <w:div w:id="2025742668">
          <w:marLeft w:val="0"/>
          <w:marRight w:val="0"/>
          <w:marTop w:val="0"/>
          <w:marBottom w:val="0"/>
          <w:divBdr>
            <w:top w:val="none" w:sz="0" w:space="0" w:color="auto"/>
            <w:left w:val="none" w:sz="0" w:space="0" w:color="auto"/>
            <w:bottom w:val="none" w:sz="0" w:space="0" w:color="auto"/>
            <w:right w:val="none" w:sz="0" w:space="0" w:color="auto"/>
          </w:divBdr>
        </w:div>
        <w:div w:id="1088816061">
          <w:marLeft w:val="0"/>
          <w:marRight w:val="0"/>
          <w:marTop w:val="0"/>
          <w:marBottom w:val="0"/>
          <w:divBdr>
            <w:top w:val="none" w:sz="0" w:space="0" w:color="auto"/>
            <w:left w:val="none" w:sz="0" w:space="0" w:color="auto"/>
            <w:bottom w:val="none" w:sz="0" w:space="0" w:color="auto"/>
            <w:right w:val="none" w:sz="0" w:space="0" w:color="auto"/>
          </w:divBdr>
        </w:div>
        <w:div w:id="1964338359">
          <w:marLeft w:val="0"/>
          <w:marRight w:val="0"/>
          <w:marTop w:val="0"/>
          <w:marBottom w:val="0"/>
          <w:divBdr>
            <w:top w:val="none" w:sz="0" w:space="0" w:color="auto"/>
            <w:left w:val="none" w:sz="0" w:space="0" w:color="auto"/>
            <w:bottom w:val="none" w:sz="0" w:space="0" w:color="auto"/>
            <w:right w:val="none" w:sz="0" w:space="0" w:color="auto"/>
          </w:divBdr>
        </w:div>
        <w:div w:id="1058281008">
          <w:marLeft w:val="0"/>
          <w:marRight w:val="0"/>
          <w:marTop w:val="0"/>
          <w:marBottom w:val="0"/>
          <w:divBdr>
            <w:top w:val="none" w:sz="0" w:space="0" w:color="auto"/>
            <w:left w:val="none" w:sz="0" w:space="0" w:color="auto"/>
            <w:bottom w:val="none" w:sz="0" w:space="0" w:color="auto"/>
            <w:right w:val="none" w:sz="0" w:space="0" w:color="auto"/>
          </w:divBdr>
        </w:div>
        <w:div w:id="1332567132">
          <w:marLeft w:val="0"/>
          <w:marRight w:val="0"/>
          <w:marTop w:val="0"/>
          <w:marBottom w:val="0"/>
          <w:divBdr>
            <w:top w:val="none" w:sz="0" w:space="0" w:color="auto"/>
            <w:left w:val="none" w:sz="0" w:space="0" w:color="auto"/>
            <w:bottom w:val="none" w:sz="0" w:space="0" w:color="auto"/>
            <w:right w:val="none" w:sz="0" w:space="0" w:color="auto"/>
          </w:divBdr>
        </w:div>
        <w:div w:id="1690058710">
          <w:marLeft w:val="0"/>
          <w:marRight w:val="0"/>
          <w:marTop w:val="0"/>
          <w:marBottom w:val="0"/>
          <w:divBdr>
            <w:top w:val="none" w:sz="0" w:space="0" w:color="auto"/>
            <w:left w:val="none" w:sz="0" w:space="0" w:color="auto"/>
            <w:bottom w:val="none" w:sz="0" w:space="0" w:color="auto"/>
            <w:right w:val="none" w:sz="0" w:space="0" w:color="auto"/>
          </w:divBdr>
        </w:div>
        <w:div w:id="334771545">
          <w:marLeft w:val="0"/>
          <w:marRight w:val="0"/>
          <w:marTop w:val="0"/>
          <w:marBottom w:val="0"/>
          <w:divBdr>
            <w:top w:val="none" w:sz="0" w:space="0" w:color="auto"/>
            <w:left w:val="none" w:sz="0" w:space="0" w:color="auto"/>
            <w:bottom w:val="none" w:sz="0" w:space="0" w:color="auto"/>
            <w:right w:val="none" w:sz="0" w:space="0" w:color="auto"/>
          </w:divBdr>
        </w:div>
        <w:div w:id="1525317428">
          <w:marLeft w:val="0"/>
          <w:marRight w:val="0"/>
          <w:marTop w:val="0"/>
          <w:marBottom w:val="0"/>
          <w:divBdr>
            <w:top w:val="none" w:sz="0" w:space="0" w:color="auto"/>
            <w:left w:val="none" w:sz="0" w:space="0" w:color="auto"/>
            <w:bottom w:val="none" w:sz="0" w:space="0" w:color="auto"/>
            <w:right w:val="none" w:sz="0" w:space="0" w:color="auto"/>
          </w:divBdr>
          <w:divsChild>
            <w:div w:id="425659226">
              <w:marLeft w:val="0"/>
              <w:marRight w:val="0"/>
              <w:marTop w:val="0"/>
              <w:marBottom w:val="0"/>
              <w:divBdr>
                <w:top w:val="none" w:sz="0" w:space="0" w:color="auto"/>
                <w:left w:val="none" w:sz="0" w:space="0" w:color="auto"/>
                <w:bottom w:val="none" w:sz="0" w:space="0" w:color="auto"/>
                <w:right w:val="none" w:sz="0" w:space="0" w:color="auto"/>
              </w:divBdr>
              <w:divsChild>
                <w:div w:id="519398996">
                  <w:marLeft w:val="0"/>
                  <w:marRight w:val="0"/>
                  <w:marTop w:val="0"/>
                  <w:marBottom w:val="0"/>
                  <w:divBdr>
                    <w:top w:val="none" w:sz="0" w:space="0" w:color="auto"/>
                    <w:left w:val="none" w:sz="0" w:space="0" w:color="auto"/>
                    <w:bottom w:val="none" w:sz="0" w:space="0" w:color="auto"/>
                    <w:right w:val="none" w:sz="0" w:space="0" w:color="auto"/>
                  </w:divBdr>
                </w:div>
                <w:div w:id="1247038630">
                  <w:marLeft w:val="0"/>
                  <w:marRight w:val="0"/>
                  <w:marTop w:val="0"/>
                  <w:marBottom w:val="0"/>
                  <w:divBdr>
                    <w:top w:val="none" w:sz="0" w:space="0" w:color="auto"/>
                    <w:left w:val="none" w:sz="0" w:space="0" w:color="auto"/>
                    <w:bottom w:val="none" w:sz="0" w:space="0" w:color="auto"/>
                    <w:right w:val="none" w:sz="0" w:space="0" w:color="auto"/>
                  </w:divBdr>
                </w:div>
              </w:divsChild>
            </w:div>
            <w:div w:id="2103991760">
              <w:marLeft w:val="0"/>
              <w:marRight w:val="0"/>
              <w:marTop w:val="0"/>
              <w:marBottom w:val="0"/>
              <w:divBdr>
                <w:top w:val="none" w:sz="0" w:space="0" w:color="auto"/>
                <w:left w:val="none" w:sz="0" w:space="0" w:color="auto"/>
                <w:bottom w:val="none" w:sz="0" w:space="0" w:color="auto"/>
                <w:right w:val="none" w:sz="0" w:space="0" w:color="auto"/>
              </w:divBdr>
              <w:divsChild>
                <w:div w:id="52849538">
                  <w:marLeft w:val="0"/>
                  <w:marRight w:val="0"/>
                  <w:marTop w:val="0"/>
                  <w:marBottom w:val="0"/>
                  <w:divBdr>
                    <w:top w:val="none" w:sz="0" w:space="0" w:color="auto"/>
                    <w:left w:val="none" w:sz="0" w:space="0" w:color="auto"/>
                    <w:bottom w:val="none" w:sz="0" w:space="0" w:color="auto"/>
                    <w:right w:val="none" w:sz="0" w:space="0" w:color="auto"/>
                  </w:divBdr>
                </w:div>
              </w:divsChild>
            </w:div>
            <w:div w:id="1747796288">
              <w:marLeft w:val="0"/>
              <w:marRight w:val="0"/>
              <w:marTop w:val="0"/>
              <w:marBottom w:val="0"/>
              <w:divBdr>
                <w:top w:val="none" w:sz="0" w:space="0" w:color="auto"/>
                <w:left w:val="none" w:sz="0" w:space="0" w:color="auto"/>
                <w:bottom w:val="none" w:sz="0" w:space="0" w:color="auto"/>
                <w:right w:val="none" w:sz="0" w:space="0" w:color="auto"/>
              </w:divBdr>
              <w:divsChild>
                <w:div w:id="405613941">
                  <w:marLeft w:val="0"/>
                  <w:marRight w:val="0"/>
                  <w:marTop w:val="0"/>
                  <w:marBottom w:val="0"/>
                  <w:divBdr>
                    <w:top w:val="none" w:sz="0" w:space="0" w:color="auto"/>
                    <w:left w:val="none" w:sz="0" w:space="0" w:color="auto"/>
                    <w:bottom w:val="none" w:sz="0" w:space="0" w:color="auto"/>
                    <w:right w:val="none" w:sz="0" w:space="0" w:color="auto"/>
                  </w:divBdr>
                </w:div>
              </w:divsChild>
            </w:div>
            <w:div w:id="1863859271">
              <w:marLeft w:val="0"/>
              <w:marRight w:val="0"/>
              <w:marTop w:val="0"/>
              <w:marBottom w:val="0"/>
              <w:divBdr>
                <w:top w:val="none" w:sz="0" w:space="0" w:color="auto"/>
                <w:left w:val="none" w:sz="0" w:space="0" w:color="auto"/>
                <w:bottom w:val="none" w:sz="0" w:space="0" w:color="auto"/>
                <w:right w:val="none" w:sz="0" w:space="0" w:color="auto"/>
              </w:divBdr>
              <w:divsChild>
                <w:div w:id="1296596323">
                  <w:marLeft w:val="0"/>
                  <w:marRight w:val="0"/>
                  <w:marTop w:val="0"/>
                  <w:marBottom w:val="0"/>
                  <w:divBdr>
                    <w:top w:val="none" w:sz="0" w:space="0" w:color="auto"/>
                    <w:left w:val="none" w:sz="0" w:space="0" w:color="auto"/>
                    <w:bottom w:val="none" w:sz="0" w:space="0" w:color="auto"/>
                    <w:right w:val="none" w:sz="0" w:space="0" w:color="auto"/>
                  </w:divBdr>
                </w:div>
              </w:divsChild>
            </w:div>
            <w:div w:id="104740963">
              <w:marLeft w:val="0"/>
              <w:marRight w:val="0"/>
              <w:marTop w:val="0"/>
              <w:marBottom w:val="0"/>
              <w:divBdr>
                <w:top w:val="none" w:sz="0" w:space="0" w:color="auto"/>
                <w:left w:val="none" w:sz="0" w:space="0" w:color="auto"/>
                <w:bottom w:val="none" w:sz="0" w:space="0" w:color="auto"/>
                <w:right w:val="none" w:sz="0" w:space="0" w:color="auto"/>
              </w:divBdr>
              <w:divsChild>
                <w:div w:id="1998025055">
                  <w:marLeft w:val="0"/>
                  <w:marRight w:val="0"/>
                  <w:marTop w:val="0"/>
                  <w:marBottom w:val="0"/>
                  <w:divBdr>
                    <w:top w:val="none" w:sz="0" w:space="0" w:color="auto"/>
                    <w:left w:val="none" w:sz="0" w:space="0" w:color="auto"/>
                    <w:bottom w:val="none" w:sz="0" w:space="0" w:color="auto"/>
                    <w:right w:val="none" w:sz="0" w:space="0" w:color="auto"/>
                  </w:divBdr>
                </w:div>
              </w:divsChild>
            </w:div>
            <w:div w:id="465437322">
              <w:marLeft w:val="0"/>
              <w:marRight w:val="0"/>
              <w:marTop w:val="0"/>
              <w:marBottom w:val="0"/>
              <w:divBdr>
                <w:top w:val="none" w:sz="0" w:space="0" w:color="auto"/>
                <w:left w:val="none" w:sz="0" w:space="0" w:color="auto"/>
                <w:bottom w:val="none" w:sz="0" w:space="0" w:color="auto"/>
                <w:right w:val="none" w:sz="0" w:space="0" w:color="auto"/>
              </w:divBdr>
              <w:divsChild>
                <w:div w:id="1176920001">
                  <w:marLeft w:val="0"/>
                  <w:marRight w:val="0"/>
                  <w:marTop w:val="0"/>
                  <w:marBottom w:val="0"/>
                  <w:divBdr>
                    <w:top w:val="none" w:sz="0" w:space="0" w:color="auto"/>
                    <w:left w:val="none" w:sz="0" w:space="0" w:color="auto"/>
                    <w:bottom w:val="none" w:sz="0" w:space="0" w:color="auto"/>
                    <w:right w:val="none" w:sz="0" w:space="0" w:color="auto"/>
                  </w:divBdr>
                </w:div>
              </w:divsChild>
            </w:div>
            <w:div w:id="569536845">
              <w:marLeft w:val="0"/>
              <w:marRight w:val="0"/>
              <w:marTop w:val="0"/>
              <w:marBottom w:val="0"/>
              <w:divBdr>
                <w:top w:val="none" w:sz="0" w:space="0" w:color="auto"/>
                <w:left w:val="none" w:sz="0" w:space="0" w:color="auto"/>
                <w:bottom w:val="none" w:sz="0" w:space="0" w:color="auto"/>
                <w:right w:val="none" w:sz="0" w:space="0" w:color="auto"/>
              </w:divBdr>
              <w:divsChild>
                <w:div w:id="1939167633">
                  <w:marLeft w:val="0"/>
                  <w:marRight w:val="0"/>
                  <w:marTop w:val="0"/>
                  <w:marBottom w:val="0"/>
                  <w:divBdr>
                    <w:top w:val="none" w:sz="0" w:space="0" w:color="auto"/>
                    <w:left w:val="none" w:sz="0" w:space="0" w:color="auto"/>
                    <w:bottom w:val="none" w:sz="0" w:space="0" w:color="auto"/>
                    <w:right w:val="none" w:sz="0" w:space="0" w:color="auto"/>
                  </w:divBdr>
                </w:div>
              </w:divsChild>
            </w:div>
            <w:div w:id="2101366778">
              <w:marLeft w:val="0"/>
              <w:marRight w:val="0"/>
              <w:marTop w:val="0"/>
              <w:marBottom w:val="0"/>
              <w:divBdr>
                <w:top w:val="none" w:sz="0" w:space="0" w:color="auto"/>
                <w:left w:val="none" w:sz="0" w:space="0" w:color="auto"/>
                <w:bottom w:val="none" w:sz="0" w:space="0" w:color="auto"/>
                <w:right w:val="none" w:sz="0" w:space="0" w:color="auto"/>
              </w:divBdr>
              <w:divsChild>
                <w:div w:id="961767281">
                  <w:marLeft w:val="0"/>
                  <w:marRight w:val="0"/>
                  <w:marTop w:val="0"/>
                  <w:marBottom w:val="0"/>
                  <w:divBdr>
                    <w:top w:val="none" w:sz="0" w:space="0" w:color="auto"/>
                    <w:left w:val="none" w:sz="0" w:space="0" w:color="auto"/>
                    <w:bottom w:val="none" w:sz="0" w:space="0" w:color="auto"/>
                    <w:right w:val="none" w:sz="0" w:space="0" w:color="auto"/>
                  </w:divBdr>
                </w:div>
              </w:divsChild>
            </w:div>
            <w:div w:id="893933968">
              <w:marLeft w:val="0"/>
              <w:marRight w:val="0"/>
              <w:marTop w:val="0"/>
              <w:marBottom w:val="0"/>
              <w:divBdr>
                <w:top w:val="none" w:sz="0" w:space="0" w:color="auto"/>
                <w:left w:val="none" w:sz="0" w:space="0" w:color="auto"/>
                <w:bottom w:val="none" w:sz="0" w:space="0" w:color="auto"/>
                <w:right w:val="none" w:sz="0" w:space="0" w:color="auto"/>
              </w:divBdr>
              <w:divsChild>
                <w:div w:id="1278828025">
                  <w:marLeft w:val="0"/>
                  <w:marRight w:val="0"/>
                  <w:marTop w:val="0"/>
                  <w:marBottom w:val="0"/>
                  <w:divBdr>
                    <w:top w:val="none" w:sz="0" w:space="0" w:color="auto"/>
                    <w:left w:val="none" w:sz="0" w:space="0" w:color="auto"/>
                    <w:bottom w:val="none" w:sz="0" w:space="0" w:color="auto"/>
                    <w:right w:val="none" w:sz="0" w:space="0" w:color="auto"/>
                  </w:divBdr>
                </w:div>
              </w:divsChild>
            </w:div>
            <w:div w:id="342822797">
              <w:marLeft w:val="0"/>
              <w:marRight w:val="0"/>
              <w:marTop w:val="0"/>
              <w:marBottom w:val="0"/>
              <w:divBdr>
                <w:top w:val="none" w:sz="0" w:space="0" w:color="auto"/>
                <w:left w:val="none" w:sz="0" w:space="0" w:color="auto"/>
                <w:bottom w:val="none" w:sz="0" w:space="0" w:color="auto"/>
                <w:right w:val="none" w:sz="0" w:space="0" w:color="auto"/>
              </w:divBdr>
              <w:divsChild>
                <w:div w:id="269630542">
                  <w:marLeft w:val="0"/>
                  <w:marRight w:val="0"/>
                  <w:marTop w:val="0"/>
                  <w:marBottom w:val="0"/>
                  <w:divBdr>
                    <w:top w:val="none" w:sz="0" w:space="0" w:color="auto"/>
                    <w:left w:val="none" w:sz="0" w:space="0" w:color="auto"/>
                    <w:bottom w:val="none" w:sz="0" w:space="0" w:color="auto"/>
                    <w:right w:val="none" w:sz="0" w:space="0" w:color="auto"/>
                  </w:divBdr>
                </w:div>
              </w:divsChild>
            </w:div>
            <w:div w:id="843010418">
              <w:marLeft w:val="0"/>
              <w:marRight w:val="0"/>
              <w:marTop w:val="0"/>
              <w:marBottom w:val="0"/>
              <w:divBdr>
                <w:top w:val="none" w:sz="0" w:space="0" w:color="auto"/>
                <w:left w:val="none" w:sz="0" w:space="0" w:color="auto"/>
                <w:bottom w:val="none" w:sz="0" w:space="0" w:color="auto"/>
                <w:right w:val="none" w:sz="0" w:space="0" w:color="auto"/>
              </w:divBdr>
            </w:div>
            <w:div w:id="425349560">
              <w:marLeft w:val="0"/>
              <w:marRight w:val="0"/>
              <w:marTop w:val="0"/>
              <w:marBottom w:val="0"/>
              <w:divBdr>
                <w:top w:val="none" w:sz="0" w:space="0" w:color="auto"/>
                <w:left w:val="none" w:sz="0" w:space="0" w:color="auto"/>
                <w:bottom w:val="none" w:sz="0" w:space="0" w:color="auto"/>
                <w:right w:val="none" w:sz="0" w:space="0" w:color="auto"/>
              </w:divBdr>
            </w:div>
            <w:div w:id="562183983">
              <w:marLeft w:val="0"/>
              <w:marRight w:val="0"/>
              <w:marTop w:val="0"/>
              <w:marBottom w:val="0"/>
              <w:divBdr>
                <w:top w:val="none" w:sz="0" w:space="0" w:color="auto"/>
                <w:left w:val="none" w:sz="0" w:space="0" w:color="auto"/>
                <w:bottom w:val="none" w:sz="0" w:space="0" w:color="auto"/>
                <w:right w:val="none" w:sz="0" w:space="0" w:color="auto"/>
              </w:divBdr>
            </w:div>
            <w:div w:id="170725044">
              <w:marLeft w:val="0"/>
              <w:marRight w:val="0"/>
              <w:marTop w:val="0"/>
              <w:marBottom w:val="0"/>
              <w:divBdr>
                <w:top w:val="none" w:sz="0" w:space="0" w:color="auto"/>
                <w:left w:val="none" w:sz="0" w:space="0" w:color="auto"/>
                <w:bottom w:val="none" w:sz="0" w:space="0" w:color="auto"/>
                <w:right w:val="none" w:sz="0" w:space="0" w:color="auto"/>
              </w:divBdr>
            </w:div>
            <w:div w:id="519978196">
              <w:marLeft w:val="0"/>
              <w:marRight w:val="0"/>
              <w:marTop w:val="0"/>
              <w:marBottom w:val="0"/>
              <w:divBdr>
                <w:top w:val="none" w:sz="0" w:space="0" w:color="auto"/>
                <w:left w:val="none" w:sz="0" w:space="0" w:color="auto"/>
                <w:bottom w:val="none" w:sz="0" w:space="0" w:color="auto"/>
                <w:right w:val="none" w:sz="0" w:space="0" w:color="auto"/>
              </w:divBdr>
            </w:div>
            <w:div w:id="448355736">
              <w:marLeft w:val="0"/>
              <w:marRight w:val="0"/>
              <w:marTop w:val="0"/>
              <w:marBottom w:val="0"/>
              <w:divBdr>
                <w:top w:val="none" w:sz="0" w:space="0" w:color="auto"/>
                <w:left w:val="none" w:sz="0" w:space="0" w:color="auto"/>
                <w:bottom w:val="none" w:sz="0" w:space="0" w:color="auto"/>
                <w:right w:val="none" w:sz="0" w:space="0" w:color="auto"/>
              </w:divBdr>
            </w:div>
            <w:div w:id="553615172">
              <w:marLeft w:val="0"/>
              <w:marRight w:val="0"/>
              <w:marTop w:val="0"/>
              <w:marBottom w:val="0"/>
              <w:divBdr>
                <w:top w:val="none" w:sz="0" w:space="0" w:color="auto"/>
                <w:left w:val="none" w:sz="0" w:space="0" w:color="auto"/>
                <w:bottom w:val="none" w:sz="0" w:space="0" w:color="auto"/>
                <w:right w:val="none" w:sz="0" w:space="0" w:color="auto"/>
              </w:divBdr>
            </w:div>
            <w:div w:id="270284597">
              <w:marLeft w:val="0"/>
              <w:marRight w:val="0"/>
              <w:marTop w:val="0"/>
              <w:marBottom w:val="0"/>
              <w:divBdr>
                <w:top w:val="none" w:sz="0" w:space="0" w:color="auto"/>
                <w:left w:val="none" w:sz="0" w:space="0" w:color="auto"/>
                <w:bottom w:val="none" w:sz="0" w:space="0" w:color="auto"/>
                <w:right w:val="none" w:sz="0" w:space="0" w:color="auto"/>
              </w:divBdr>
            </w:div>
            <w:div w:id="3928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300028">
      <w:bodyDiv w:val="1"/>
      <w:marLeft w:val="0"/>
      <w:marRight w:val="0"/>
      <w:marTop w:val="0"/>
      <w:marBottom w:val="0"/>
      <w:divBdr>
        <w:top w:val="none" w:sz="0" w:space="0" w:color="auto"/>
        <w:left w:val="none" w:sz="0" w:space="0" w:color="auto"/>
        <w:bottom w:val="none" w:sz="0" w:space="0" w:color="auto"/>
        <w:right w:val="none" w:sz="0" w:space="0" w:color="auto"/>
      </w:divBdr>
      <w:divsChild>
        <w:div w:id="558320693">
          <w:marLeft w:val="0"/>
          <w:marRight w:val="0"/>
          <w:marTop w:val="0"/>
          <w:marBottom w:val="0"/>
          <w:divBdr>
            <w:top w:val="none" w:sz="0" w:space="0" w:color="auto"/>
            <w:left w:val="none" w:sz="0" w:space="0" w:color="auto"/>
            <w:bottom w:val="none" w:sz="0" w:space="0" w:color="auto"/>
            <w:right w:val="none" w:sz="0" w:space="0" w:color="auto"/>
          </w:divBdr>
          <w:divsChild>
            <w:div w:id="1273854465">
              <w:marLeft w:val="0"/>
              <w:marRight w:val="0"/>
              <w:marTop w:val="0"/>
              <w:marBottom w:val="0"/>
              <w:divBdr>
                <w:top w:val="none" w:sz="0" w:space="0" w:color="auto"/>
                <w:left w:val="none" w:sz="0" w:space="0" w:color="auto"/>
                <w:bottom w:val="none" w:sz="0" w:space="0" w:color="auto"/>
                <w:right w:val="none" w:sz="0" w:space="0" w:color="auto"/>
              </w:divBdr>
              <w:divsChild>
                <w:div w:id="389112764">
                  <w:marLeft w:val="0"/>
                  <w:marRight w:val="0"/>
                  <w:marTop w:val="0"/>
                  <w:marBottom w:val="0"/>
                  <w:divBdr>
                    <w:top w:val="none" w:sz="0" w:space="0" w:color="auto"/>
                    <w:left w:val="none" w:sz="0" w:space="0" w:color="auto"/>
                    <w:bottom w:val="none" w:sz="0" w:space="0" w:color="auto"/>
                    <w:right w:val="none" w:sz="0" w:space="0" w:color="auto"/>
                  </w:divBdr>
                </w:div>
              </w:divsChild>
            </w:div>
            <w:div w:id="32584932">
              <w:marLeft w:val="0"/>
              <w:marRight w:val="0"/>
              <w:marTop w:val="0"/>
              <w:marBottom w:val="0"/>
              <w:divBdr>
                <w:top w:val="none" w:sz="0" w:space="0" w:color="auto"/>
                <w:left w:val="none" w:sz="0" w:space="0" w:color="auto"/>
                <w:bottom w:val="none" w:sz="0" w:space="0" w:color="auto"/>
                <w:right w:val="none" w:sz="0" w:space="0" w:color="auto"/>
              </w:divBdr>
              <w:divsChild>
                <w:div w:id="438259364">
                  <w:marLeft w:val="0"/>
                  <w:marRight w:val="0"/>
                  <w:marTop w:val="0"/>
                  <w:marBottom w:val="0"/>
                  <w:divBdr>
                    <w:top w:val="none" w:sz="0" w:space="0" w:color="auto"/>
                    <w:left w:val="none" w:sz="0" w:space="0" w:color="auto"/>
                    <w:bottom w:val="none" w:sz="0" w:space="0" w:color="auto"/>
                    <w:right w:val="none" w:sz="0" w:space="0" w:color="auto"/>
                  </w:divBdr>
                </w:div>
              </w:divsChild>
            </w:div>
            <w:div w:id="453789979">
              <w:marLeft w:val="0"/>
              <w:marRight w:val="0"/>
              <w:marTop w:val="0"/>
              <w:marBottom w:val="0"/>
              <w:divBdr>
                <w:top w:val="none" w:sz="0" w:space="0" w:color="auto"/>
                <w:left w:val="none" w:sz="0" w:space="0" w:color="auto"/>
                <w:bottom w:val="none" w:sz="0" w:space="0" w:color="auto"/>
                <w:right w:val="none" w:sz="0" w:space="0" w:color="auto"/>
              </w:divBdr>
              <w:divsChild>
                <w:div w:id="905259508">
                  <w:marLeft w:val="0"/>
                  <w:marRight w:val="0"/>
                  <w:marTop w:val="0"/>
                  <w:marBottom w:val="0"/>
                  <w:divBdr>
                    <w:top w:val="none" w:sz="0" w:space="0" w:color="auto"/>
                    <w:left w:val="none" w:sz="0" w:space="0" w:color="auto"/>
                    <w:bottom w:val="none" w:sz="0" w:space="0" w:color="auto"/>
                    <w:right w:val="none" w:sz="0" w:space="0" w:color="auto"/>
                  </w:divBdr>
                </w:div>
              </w:divsChild>
            </w:div>
            <w:div w:id="364328557">
              <w:marLeft w:val="0"/>
              <w:marRight w:val="0"/>
              <w:marTop w:val="0"/>
              <w:marBottom w:val="0"/>
              <w:divBdr>
                <w:top w:val="none" w:sz="0" w:space="0" w:color="auto"/>
                <w:left w:val="none" w:sz="0" w:space="0" w:color="auto"/>
                <w:bottom w:val="none" w:sz="0" w:space="0" w:color="auto"/>
                <w:right w:val="none" w:sz="0" w:space="0" w:color="auto"/>
              </w:divBdr>
              <w:divsChild>
                <w:div w:id="998463621">
                  <w:marLeft w:val="0"/>
                  <w:marRight w:val="0"/>
                  <w:marTop w:val="0"/>
                  <w:marBottom w:val="0"/>
                  <w:divBdr>
                    <w:top w:val="none" w:sz="0" w:space="0" w:color="auto"/>
                    <w:left w:val="none" w:sz="0" w:space="0" w:color="auto"/>
                    <w:bottom w:val="none" w:sz="0" w:space="0" w:color="auto"/>
                    <w:right w:val="none" w:sz="0" w:space="0" w:color="auto"/>
                  </w:divBdr>
                </w:div>
              </w:divsChild>
            </w:div>
            <w:div w:id="1005667306">
              <w:marLeft w:val="0"/>
              <w:marRight w:val="0"/>
              <w:marTop w:val="0"/>
              <w:marBottom w:val="0"/>
              <w:divBdr>
                <w:top w:val="none" w:sz="0" w:space="0" w:color="auto"/>
                <w:left w:val="none" w:sz="0" w:space="0" w:color="auto"/>
                <w:bottom w:val="none" w:sz="0" w:space="0" w:color="auto"/>
                <w:right w:val="none" w:sz="0" w:space="0" w:color="auto"/>
              </w:divBdr>
              <w:divsChild>
                <w:div w:id="263848868">
                  <w:marLeft w:val="0"/>
                  <w:marRight w:val="0"/>
                  <w:marTop w:val="0"/>
                  <w:marBottom w:val="0"/>
                  <w:divBdr>
                    <w:top w:val="none" w:sz="0" w:space="0" w:color="auto"/>
                    <w:left w:val="none" w:sz="0" w:space="0" w:color="auto"/>
                    <w:bottom w:val="none" w:sz="0" w:space="0" w:color="auto"/>
                    <w:right w:val="none" w:sz="0" w:space="0" w:color="auto"/>
                  </w:divBdr>
                </w:div>
              </w:divsChild>
            </w:div>
            <w:div w:id="1530994307">
              <w:marLeft w:val="0"/>
              <w:marRight w:val="0"/>
              <w:marTop w:val="0"/>
              <w:marBottom w:val="0"/>
              <w:divBdr>
                <w:top w:val="none" w:sz="0" w:space="0" w:color="auto"/>
                <w:left w:val="none" w:sz="0" w:space="0" w:color="auto"/>
                <w:bottom w:val="none" w:sz="0" w:space="0" w:color="auto"/>
                <w:right w:val="none" w:sz="0" w:space="0" w:color="auto"/>
              </w:divBdr>
              <w:divsChild>
                <w:div w:id="88278212">
                  <w:marLeft w:val="0"/>
                  <w:marRight w:val="0"/>
                  <w:marTop w:val="0"/>
                  <w:marBottom w:val="0"/>
                  <w:divBdr>
                    <w:top w:val="none" w:sz="0" w:space="0" w:color="auto"/>
                    <w:left w:val="none" w:sz="0" w:space="0" w:color="auto"/>
                    <w:bottom w:val="none" w:sz="0" w:space="0" w:color="auto"/>
                    <w:right w:val="none" w:sz="0" w:space="0" w:color="auto"/>
                  </w:divBdr>
                </w:div>
              </w:divsChild>
            </w:div>
            <w:div w:id="1290235876">
              <w:marLeft w:val="0"/>
              <w:marRight w:val="0"/>
              <w:marTop w:val="0"/>
              <w:marBottom w:val="0"/>
              <w:divBdr>
                <w:top w:val="none" w:sz="0" w:space="0" w:color="auto"/>
                <w:left w:val="none" w:sz="0" w:space="0" w:color="auto"/>
                <w:bottom w:val="none" w:sz="0" w:space="0" w:color="auto"/>
                <w:right w:val="none" w:sz="0" w:space="0" w:color="auto"/>
              </w:divBdr>
              <w:divsChild>
                <w:div w:id="668948845">
                  <w:marLeft w:val="0"/>
                  <w:marRight w:val="0"/>
                  <w:marTop w:val="0"/>
                  <w:marBottom w:val="0"/>
                  <w:divBdr>
                    <w:top w:val="none" w:sz="0" w:space="0" w:color="auto"/>
                    <w:left w:val="none" w:sz="0" w:space="0" w:color="auto"/>
                    <w:bottom w:val="none" w:sz="0" w:space="0" w:color="auto"/>
                    <w:right w:val="none" w:sz="0" w:space="0" w:color="auto"/>
                  </w:divBdr>
                </w:div>
              </w:divsChild>
            </w:div>
            <w:div w:id="1043939618">
              <w:marLeft w:val="0"/>
              <w:marRight w:val="0"/>
              <w:marTop w:val="0"/>
              <w:marBottom w:val="0"/>
              <w:divBdr>
                <w:top w:val="none" w:sz="0" w:space="0" w:color="auto"/>
                <w:left w:val="none" w:sz="0" w:space="0" w:color="auto"/>
                <w:bottom w:val="none" w:sz="0" w:space="0" w:color="auto"/>
                <w:right w:val="none" w:sz="0" w:space="0" w:color="auto"/>
              </w:divBdr>
              <w:divsChild>
                <w:div w:id="725184271">
                  <w:marLeft w:val="0"/>
                  <w:marRight w:val="0"/>
                  <w:marTop w:val="0"/>
                  <w:marBottom w:val="0"/>
                  <w:divBdr>
                    <w:top w:val="none" w:sz="0" w:space="0" w:color="auto"/>
                    <w:left w:val="none" w:sz="0" w:space="0" w:color="auto"/>
                    <w:bottom w:val="none" w:sz="0" w:space="0" w:color="auto"/>
                    <w:right w:val="none" w:sz="0" w:space="0" w:color="auto"/>
                  </w:divBdr>
                </w:div>
              </w:divsChild>
            </w:div>
            <w:div w:id="958757337">
              <w:marLeft w:val="0"/>
              <w:marRight w:val="0"/>
              <w:marTop w:val="0"/>
              <w:marBottom w:val="0"/>
              <w:divBdr>
                <w:top w:val="none" w:sz="0" w:space="0" w:color="auto"/>
                <w:left w:val="none" w:sz="0" w:space="0" w:color="auto"/>
                <w:bottom w:val="none" w:sz="0" w:space="0" w:color="auto"/>
                <w:right w:val="none" w:sz="0" w:space="0" w:color="auto"/>
              </w:divBdr>
              <w:divsChild>
                <w:div w:id="1214273754">
                  <w:marLeft w:val="0"/>
                  <w:marRight w:val="0"/>
                  <w:marTop w:val="0"/>
                  <w:marBottom w:val="0"/>
                  <w:divBdr>
                    <w:top w:val="none" w:sz="0" w:space="0" w:color="auto"/>
                    <w:left w:val="none" w:sz="0" w:space="0" w:color="auto"/>
                    <w:bottom w:val="none" w:sz="0" w:space="0" w:color="auto"/>
                    <w:right w:val="none" w:sz="0" w:space="0" w:color="auto"/>
                  </w:divBdr>
                </w:div>
              </w:divsChild>
            </w:div>
            <w:div w:id="851723591">
              <w:marLeft w:val="0"/>
              <w:marRight w:val="0"/>
              <w:marTop w:val="0"/>
              <w:marBottom w:val="0"/>
              <w:divBdr>
                <w:top w:val="none" w:sz="0" w:space="0" w:color="auto"/>
                <w:left w:val="none" w:sz="0" w:space="0" w:color="auto"/>
                <w:bottom w:val="none" w:sz="0" w:space="0" w:color="auto"/>
                <w:right w:val="none" w:sz="0" w:space="0" w:color="auto"/>
              </w:divBdr>
              <w:divsChild>
                <w:div w:id="847138793">
                  <w:marLeft w:val="0"/>
                  <w:marRight w:val="0"/>
                  <w:marTop w:val="0"/>
                  <w:marBottom w:val="0"/>
                  <w:divBdr>
                    <w:top w:val="none" w:sz="0" w:space="0" w:color="auto"/>
                    <w:left w:val="none" w:sz="0" w:space="0" w:color="auto"/>
                    <w:bottom w:val="none" w:sz="0" w:space="0" w:color="auto"/>
                    <w:right w:val="none" w:sz="0" w:space="0" w:color="auto"/>
                  </w:divBdr>
                </w:div>
              </w:divsChild>
            </w:div>
            <w:div w:id="819613836">
              <w:marLeft w:val="0"/>
              <w:marRight w:val="0"/>
              <w:marTop w:val="0"/>
              <w:marBottom w:val="0"/>
              <w:divBdr>
                <w:top w:val="none" w:sz="0" w:space="0" w:color="auto"/>
                <w:left w:val="none" w:sz="0" w:space="0" w:color="auto"/>
                <w:bottom w:val="none" w:sz="0" w:space="0" w:color="auto"/>
                <w:right w:val="none" w:sz="0" w:space="0" w:color="auto"/>
              </w:divBdr>
              <w:divsChild>
                <w:div w:id="1219169839">
                  <w:marLeft w:val="0"/>
                  <w:marRight w:val="0"/>
                  <w:marTop w:val="0"/>
                  <w:marBottom w:val="0"/>
                  <w:divBdr>
                    <w:top w:val="none" w:sz="0" w:space="0" w:color="auto"/>
                    <w:left w:val="none" w:sz="0" w:space="0" w:color="auto"/>
                    <w:bottom w:val="none" w:sz="0" w:space="0" w:color="auto"/>
                    <w:right w:val="none" w:sz="0" w:space="0" w:color="auto"/>
                  </w:divBdr>
                </w:div>
              </w:divsChild>
            </w:div>
            <w:div w:id="376856024">
              <w:marLeft w:val="0"/>
              <w:marRight w:val="0"/>
              <w:marTop w:val="0"/>
              <w:marBottom w:val="0"/>
              <w:divBdr>
                <w:top w:val="none" w:sz="0" w:space="0" w:color="auto"/>
                <w:left w:val="none" w:sz="0" w:space="0" w:color="auto"/>
                <w:bottom w:val="none" w:sz="0" w:space="0" w:color="auto"/>
                <w:right w:val="none" w:sz="0" w:space="0" w:color="auto"/>
              </w:divBdr>
              <w:divsChild>
                <w:div w:id="492532254">
                  <w:marLeft w:val="0"/>
                  <w:marRight w:val="0"/>
                  <w:marTop w:val="0"/>
                  <w:marBottom w:val="0"/>
                  <w:divBdr>
                    <w:top w:val="none" w:sz="0" w:space="0" w:color="auto"/>
                    <w:left w:val="none" w:sz="0" w:space="0" w:color="auto"/>
                    <w:bottom w:val="none" w:sz="0" w:space="0" w:color="auto"/>
                    <w:right w:val="none" w:sz="0" w:space="0" w:color="auto"/>
                  </w:divBdr>
                </w:div>
              </w:divsChild>
            </w:div>
            <w:div w:id="1359895452">
              <w:marLeft w:val="0"/>
              <w:marRight w:val="0"/>
              <w:marTop w:val="0"/>
              <w:marBottom w:val="0"/>
              <w:divBdr>
                <w:top w:val="none" w:sz="0" w:space="0" w:color="auto"/>
                <w:left w:val="none" w:sz="0" w:space="0" w:color="auto"/>
                <w:bottom w:val="none" w:sz="0" w:space="0" w:color="auto"/>
                <w:right w:val="none" w:sz="0" w:space="0" w:color="auto"/>
              </w:divBdr>
              <w:divsChild>
                <w:div w:id="961686937">
                  <w:marLeft w:val="0"/>
                  <w:marRight w:val="0"/>
                  <w:marTop w:val="0"/>
                  <w:marBottom w:val="0"/>
                  <w:divBdr>
                    <w:top w:val="none" w:sz="0" w:space="0" w:color="auto"/>
                    <w:left w:val="none" w:sz="0" w:space="0" w:color="auto"/>
                    <w:bottom w:val="none" w:sz="0" w:space="0" w:color="auto"/>
                    <w:right w:val="none" w:sz="0" w:space="0" w:color="auto"/>
                  </w:divBdr>
                </w:div>
              </w:divsChild>
            </w:div>
            <w:div w:id="684674886">
              <w:marLeft w:val="0"/>
              <w:marRight w:val="0"/>
              <w:marTop w:val="0"/>
              <w:marBottom w:val="0"/>
              <w:divBdr>
                <w:top w:val="none" w:sz="0" w:space="0" w:color="auto"/>
                <w:left w:val="none" w:sz="0" w:space="0" w:color="auto"/>
                <w:bottom w:val="none" w:sz="0" w:space="0" w:color="auto"/>
                <w:right w:val="none" w:sz="0" w:space="0" w:color="auto"/>
              </w:divBdr>
              <w:divsChild>
                <w:div w:id="167865319">
                  <w:marLeft w:val="0"/>
                  <w:marRight w:val="0"/>
                  <w:marTop w:val="0"/>
                  <w:marBottom w:val="0"/>
                  <w:divBdr>
                    <w:top w:val="none" w:sz="0" w:space="0" w:color="auto"/>
                    <w:left w:val="none" w:sz="0" w:space="0" w:color="auto"/>
                    <w:bottom w:val="none" w:sz="0" w:space="0" w:color="auto"/>
                    <w:right w:val="none" w:sz="0" w:space="0" w:color="auto"/>
                  </w:divBdr>
                </w:div>
              </w:divsChild>
            </w:div>
            <w:div w:id="1950626131">
              <w:marLeft w:val="0"/>
              <w:marRight w:val="0"/>
              <w:marTop w:val="0"/>
              <w:marBottom w:val="0"/>
              <w:divBdr>
                <w:top w:val="none" w:sz="0" w:space="0" w:color="auto"/>
                <w:left w:val="none" w:sz="0" w:space="0" w:color="auto"/>
                <w:bottom w:val="none" w:sz="0" w:space="0" w:color="auto"/>
                <w:right w:val="none" w:sz="0" w:space="0" w:color="auto"/>
              </w:divBdr>
              <w:divsChild>
                <w:div w:id="1566380490">
                  <w:marLeft w:val="0"/>
                  <w:marRight w:val="0"/>
                  <w:marTop w:val="0"/>
                  <w:marBottom w:val="0"/>
                  <w:divBdr>
                    <w:top w:val="none" w:sz="0" w:space="0" w:color="auto"/>
                    <w:left w:val="none" w:sz="0" w:space="0" w:color="auto"/>
                    <w:bottom w:val="none" w:sz="0" w:space="0" w:color="auto"/>
                    <w:right w:val="none" w:sz="0" w:space="0" w:color="auto"/>
                  </w:divBdr>
                </w:div>
              </w:divsChild>
            </w:div>
            <w:div w:id="1433359162">
              <w:marLeft w:val="0"/>
              <w:marRight w:val="0"/>
              <w:marTop w:val="0"/>
              <w:marBottom w:val="0"/>
              <w:divBdr>
                <w:top w:val="none" w:sz="0" w:space="0" w:color="auto"/>
                <w:left w:val="none" w:sz="0" w:space="0" w:color="auto"/>
                <w:bottom w:val="none" w:sz="0" w:space="0" w:color="auto"/>
                <w:right w:val="none" w:sz="0" w:space="0" w:color="auto"/>
              </w:divBdr>
              <w:divsChild>
                <w:div w:id="1560626189">
                  <w:marLeft w:val="0"/>
                  <w:marRight w:val="0"/>
                  <w:marTop w:val="0"/>
                  <w:marBottom w:val="0"/>
                  <w:divBdr>
                    <w:top w:val="none" w:sz="0" w:space="0" w:color="auto"/>
                    <w:left w:val="none" w:sz="0" w:space="0" w:color="auto"/>
                    <w:bottom w:val="none" w:sz="0" w:space="0" w:color="auto"/>
                    <w:right w:val="none" w:sz="0" w:space="0" w:color="auto"/>
                  </w:divBdr>
                </w:div>
              </w:divsChild>
            </w:div>
            <w:div w:id="983892784">
              <w:marLeft w:val="0"/>
              <w:marRight w:val="0"/>
              <w:marTop w:val="0"/>
              <w:marBottom w:val="0"/>
              <w:divBdr>
                <w:top w:val="none" w:sz="0" w:space="0" w:color="auto"/>
                <w:left w:val="none" w:sz="0" w:space="0" w:color="auto"/>
                <w:bottom w:val="none" w:sz="0" w:space="0" w:color="auto"/>
                <w:right w:val="none" w:sz="0" w:space="0" w:color="auto"/>
              </w:divBdr>
              <w:divsChild>
                <w:div w:id="138233525">
                  <w:marLeft w:val="0"/>
                  <w:marRight w:val="0"/>
                  <w:marTop w:val="0"/>
                  <w:marBottom w:val="0"/>
                  <w:divBdr>
                    <w:top w:val="none" w:sz="0" w:space="0" w:color="auto"/>
                    <w:left w:val="none" w:sz="0" w:space="0" w:color="auto"/>
                    <w:bottom w:val="none" w:sz="0" w:space="0" w:color="auto"/>
                    <w:right w:val="none" w:sz="0" w:space="0" w:color="auto"/>
                  </w:divBdr>
                </w:div>
              </w:divsChild>
            </w:div>
            <w:div w:id="121971638">
              <w:marLeft w:val="0"/>
              <w:marRight w:val="0"/>
              <w:marTop w:val="0"/>
              <w:marBottom w:val="0"/>
              <w:divBdr>
                <w:top w:val="none" w:sz="0" w:space="0" w:color="auto"/>
                <w:left w:val="none" w:sz="0" w:space="0" w:color="auto"/>
                <w:bottom w:val="none" w:sz="0" w:space="0" w:color="auto"/>
                <w:right w:val="none" w:sz="0" w:space="0" w:color="auto"/>
              </w:divBdr>
              <w:divsChild>
                <w:div w:id="1330475370">
                  <w:marLeft w:val="0"/>
                  <w:marRight w:val="0"/>
                  <w:marTop w:val="0"/>
                  <w:marBottom w:val="0"/>
                  <w:divBdr>
                    <w:top w:val="none" w:sz="0" w:space="0" w:color="auto"/>
                    <w:left w:val="none" w:sz="0" w:space="0" w:color="auto"/>
                    <w:bottom w:val="none" w:sz="0" w:space="0" w:color="auto"/>
                    <w:right w:val="none" w:sz="0" w:space="0" w:color="auto"/>
                  </w:divBdr>
                </w:div>
              </w:divsChild>
            </w:div>
            <w:div w:id="1823621686">
              <w:marLeft w:val="0"/>
              <w:marRight w:val="0"/>
              <w:marTop w:val="0"/>
              <w:marBottom w:val="0"/>
              <w:divBdr>
                <w:top w:val="none" w:sz="0" w:space="0" w:color="auto"/>
                <w:left w:val="none" w:sz="0" w:space="0" w:color="auto"/>
                <w:bottom w:val="none" w:sz="0" w:space="0" w:color="auto"/>
                <w:right w:val="none" w:sz="0" w:space="0" w:color="auto"/>
              </w:divBdr>
              <w:divsChild>
                <w:div w:id="4309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1316">
      <w:bodyDiv w:val="1"/>
      <w:marLeft w:val="0"/>
      <w:marRight w:val="0"/>
      <w:marTop w:val="0"/>
      <w:marBottom w:val="0"/>
      <w:divBdr>
        <w:top w:val="none" w:sz="0" w:space="0" w:color="auto"/>
        <w:left w:val="none" w:sz="0" w:space="0" w:color="auto"/>
        <w:bottom w:val="none" w:sz="0" w:space="0" w:color="auto"/>
        <w:right w:val="none" w:sz="0" w:space="0" w:color="auto"/>
      </w:divBdr>
      <w:divsChild>
        <w:div w:id="1186207803">
          <w:marLeft w:val="0"/>
          <w:marRight w:val="746"/>
          <w:marTop w:val="0"/>
          <w:marBottom w:val="0"/>
          <w:divBdr>
            <w:top w:val="none" w:sz="0" w:space="0" w:color="auto"/>
            <w:left w:val="none" w:sz="0" w:space="0" w:color="auto"/>
            <w:bottom w:val="none" w:sz="0" w:space="0" w:color="auto"/>
            <w:right w:val="none" w:sz="0" w:space="0" w:color="auto"/>
          </w:divBdr>
        </w:div>
        <w:div w:id="705563259">
          <w:marLeft w:val="0"/>
          <w:marRight w:val="746"/>
          <w:marTop w:val="0"/>
          <w:marBottom w:val="0"/>
          <w:divBdr>
            <w:top w:val="none" w:sz="0" w:space="0" w:color="auto"/>
            <w:left w:val="none" w:sz="0" w:space="0" w:color="auto"/>
            <w:bottom w:val="none" w:sz="0" w:space="0" w:color="auto"/>
            <w:right w:val="none" w:sz="0" w:space="0" w:color="auto"/>
          </w:divBdr>
        </w:div>
        <w:div w:id="529144986">
          <w:marLeft w:val="0"/>
          <w:marRight w:val="746"/>
          <w:marTop w:val="0"/>
          <w:marBottom w:val="0"/>
          <w:divBdr>
            <w:top w:val="none" w:sz="0" w:space="0" w:color="auto"/>
            <w:left w:val="none" w:sz="0" w:space="0" w:color="auto"/>
            <w:bottom w:val="none" w:sz="0" w:space="0" w:color="auto"/>
            <w:right w:val="none" w:sz="0" w:space="0" w:color="auto"/>
          </w:divBdr>
        </w:div>
        <w:div w:id="1080374634">
          <w:marLeft w:val="0"/>
          <w:marRight w:val="746"/>
          <w:marTop w:val="0"/>
          <w:marBottom w:val="0"/>
          <w:divBdr>
            <w:top w:val="none" w:sz="0" w:space="0" w:color="auto"/>
            <w:left w:val="none" w:sz="0" w:space="0" w:color="auto"/>
            <w:bottom w:val="none" w:sz="0" w:space="0" w:color="auto"/>
            <w:right w:val="none" w:sz="0" w:space="0" w:color="auto"/>
          </w:divBdr>
        </w:div>
        <w:div w:id="895895356">
          <w:marLeft w:val="0"/>
          <w:marRight w:val="746"/>
          <w:marTop w:val="0"/>
          <w:marBottom w:val="0"/>
          <w:divBdr>
            <w:top w:val="none" w:sz="0" w:space="0" w:color="auto"/>
            <w:left w:val="none" w:sz="0" w:space="0" w:color="auto"/>
            <w:bottom w:val="none" w:sz="0" w:space="0" w:color="auto"/>
            <w:right w:val="none" w:sz="0" w:space="0" w:color="auto"/>
          </w:divBdr>
        </w:div>
        <w:div w:id="1618100279">
          <w:marLeft w:val="0"/>
          <w:marRight w:val="386"/>
          <w:marTop w:val="0"/>
          <w:marBottom w:val="0"/>
          <w:divBdr>
            <w:top w:val="none" w:sz="0" w:space="0" w:color="auto"/>
            <w:left w:val="none" w:sz="0" w:space="0" w:color="auto"/>
            <w:bottom w:val="none" w:sz="0" w:space="0" w:color="auto"/>
            <w:right w:val="none" w:sz="0" w:space="0" w:color="auto"/>
          </w:divBdr>
        </w:div>
        <w:div w:id="375855198">
          <w:marLeft w:val="113"/>
          <w:marRight w:val="113"/>
          <w:marTop w:val="0"/>
          <w:marBottom w:val="0"/>
          <w:divBdr>
            <w:top w:val="none" w:sz="0" w:space="0" w:color="auto"/>
            <w:left w:val="none" w:sz="0" w:space="0" w:color="auto"/>
            <w:bottom w:val="none" w:sz="0" w:space="0" w:color="auto"/>
            <w:right w:val="none" w:sz="0" w:space="0" w:color="auto"/>
          </w:divBdr>
        </w:div>
        <w:div w:id="1357848202">
          <w:marLeft w:val="113"/>
          <w:marRight w:val="113"/>
          <w:marTop w:val="0"/>
          <w:marBottom w:val="0"/>
          <w:divBdr>
            <w:top w:val="none" w:sz="0" w:space="0" w:color="auto"/>
            <w:left w:val="none" w:sz="0" w:space="0" w:color="auto"/>
            <w:bottom w:val="none" w:sz="0" w:space="0" w:color="auto"/>
            <w:right w:val="none" w:sz="0" w:space="0" w:color="auto"/>
          </w:divBdr>
        </w:div>
        <w:div w:id="740955475">
          <w:marLeft w:val="0"/>
          <w:marRight w:val="0"/>
          <w:marTop w:val="0"/>
          <w:marBottom w:val="0"/>
          <w:divBdr>
            <w:top w:val="none" w:sz="0" w:space="0" w:color="auto"/>
            <w:left w:val="none" w:sz="0" w:space="0" w:color="auto"/>
            <w:bottom w:val="none" w:sz="0" w:space="0" w:color="auto"/>
            <w:right w:val="none" w:sz="0" w:space="0" w:color="auto"/>
          </w:divBdr>
          <w:divsChild>
            <w:div w:id="302349115">
              <w:marLeft w:val="0"/>
              <w:marRight w:val="0"/>
              <w:marTop w:val="0"/>
              <w:marBottom w:val="0"/>
              <w:divBdr>
                <w:top w:val="none" w:sz="0" w:space="0" w:color="auto"/>
                <w:left w:val="none" w:sz="0" w:space="0" w:color="auto"/>
                <w:bottom w:val="none" w:sz="0" w:space="0" w:color="auto"/>
                <w:right w:val="none" w:sz="0" w:space="0" w:color="auto"/>
              </w:divBdr>
              <w:divsChild>
                <w:div w:id="509220406">
                  <w:marLeft w:val="0"/>
                  <w:marRight w:val="0"/>
                  <w:marTop w:val="0"/>
                  <w:marBottom w:val="0"/>
                  <w:divBdr>
                    <w:top w:val="none" w:sz="0" w:space="0" w:color="auto"/>
                    <w:left w:val="none" w:sz="0" w:space="0" w:color="auto"/>
                    <w:bottom w:val="none" w:sz="0" w:space="0" w:color="auto"/>
                    <w:right w:val="none" w:sz="0" w:space="0" w:color="auto"/>
                  </w:divBdr>
                </w:div>
              </w:divsChild>
            </w:div>
            <w:div w:id="1569488246">
              <w:marLeft w:val="0"/>
              <w:marRight w:val="0"/>
              <w:marTop w:val="0"/>
              <w:marBottom w:val="0"/>
              <w:divBdr>
                <w:top w:val="none" w:sz="0" w:space="0" w:color="auto"/>
                <w:left w:val="none" w:sz="0" w:space="0" w:color="auto"/>
                <w:bottom w:val="none" w:sz="0" w:space="0" w:color="auto"/>
                <w:right w:val="none" w:sz="0" w:space="0" w:color="auto"/>
              </w:divBdr>
              <w:divsChild>
                <w:div w:id="1135101319">
                  <w:marLeft w:val="0"/>
                  <w:marRight w:val="0"/>
                  <w:marTop w:val="0"/>
                  <w:marBottom w:val="0"/>
                  <w:divBdr>
                    <w:top w:val="none" w:sz="0" w:space="0" w:color="auto"/>
                    <w:left w:val="none" w:sz="0" w:space="0" w:color="auto"/>
                    <w:bottom w:val="none" w:sz="0" w:space="0" w:color="auto"/>
                    <w:right w:val="none" w:sz="0" w:space="0" w:color="auto"/>
                  </w:divBdr>
                </w:div>
              </w:divsChild>
            </w:div>
            <w:div w:id="980307959">
              <w:marLeft w:val="0"/>
              <w:marRight w:val="0"/>
              <w:marTop w:val="0"/>
              <w:marBottom w:val="0"/>
              <w:divBdr>
                <w:top w:val="none" w:sz="0" w:space="0" w:color="auto"/>
                <w:left w:val="none" w:sz="0" w:space="0" w:color="auto"/>
                <w:bottom w:val="none" w:sz="0" w:space="0" w:color="auto"/>
                <w:right w:val="none" w:sz="0" w:space="0" w:color="auto"/>
              </w:divBdr>
            </w:div>
            <w:div w:id="1466196418">
              <w:marLeft w:val="0"/>
              <w:marRight w:val="0"/>
              <w:marTop w:val="0"/>
              <w:marBottom w:val="0"/>
              <w:divBdr>
                <w:top w:val="none" w:sz="0" w:space="0" w:color="auto"/>
                <w:left w:val="none" w:sz="0" w:space="0" w:color="auto"/>
                <w:bottom w:val="none" w:sz="0" w:space="0" w:color="auto"/>
                <w:right w:val="none" w:sz="0" w:space="0" w:color="auto"/>
              </w:divBdr>
            </w:div>
            <w:div w:id="1836722133">
              <w:marLeft w:val="0"/>
              <w:marRight w:val="0"/>
              <w:marTop w:val="0"/>
              <w:marBottom w:val="0"/>
              <w:divBdr>
                <w:top w:val="none" w:sz="0" w:space="0" w:color="auto"/>
                <w:left w:val="none" w:sz="0" w:space="0" w:color="auto"/>
                <w:bottom w:val="none" w:sz="0" w:space="0" w:color="auto"/>
                <w:right w:val="none" w:sz="0" w:space="0" w:color="auto"/>
              </w:divBdr>
            </w:div>
            <w:div w:id="447116690">
              <w:marLeft w:val="0"/>
              <w:marRight w:val="0"/>
              <w:marTop w:val="0"/>
              <w:marBottom w:val="0"/>
              <w:divBdr>
                <w:top w:val="none" w:sz="0" w:space="0" w:color="auto"/>
                <w:left w:val="none" w:sz="0" w:space="0" w:color="auto"/>
                <w:bottom w:val="none" w:sz="0" w:space="0" w:color="auto"/>
                <w:right w:val="none" w:sz="0" w:space="0" w:color="auto"/>
              </w:divBdr>
            </w:div>
            <w:div w:id="432479332">
              <w:marLeft w:val="0"/>
              <w:marRight w:val="0"/>
              <w:marTop w:val="0"/>
              <w:marBottom w:val="0"/>
              <w:divBdr>
                <w:top w:val="none" w:sz="0" w:space="0" w:color="auto"/>
                <w:left w:val="none" w:sz="0" w:space="0" w:color="auto"/>
                <w:bottom w:val="none" w:sz="0" w:space="0" w:color="auto"/>
                <w:right w:val="none" w:sz="0" w:space="0" w:color="auto"/>
              </w:divBdr>
            </w:div>
            <w:div w:id="97919805">
              <w:marLeft w:val="0"/>
              <w:marRight w:val="0"/>
              <w:marTop w:val="0"/>
              <w:marBottom w:val="0"/>
              <w:divBdr>
                <w:top w:val="none" w:sz="0" w:space="0" w:color="auto"/>
                <w:left w:val="none" w:sz="0" w:space="0" w:color="auto"/>
                <w:bottom w:val="none" w:sz="0" w:space="0" w:color="auto"/>
                <w:right w:val="none" w:sz="0" w:space="0" w:color="auto"/>
              </w:divBdr>
              <w:divsChild>
                <w:div w:id="1118573429">
                  <w:marLeft w:val="0"/>
                  <w:marRight w:val="0"/>
                  <w:marTop w:val="0"/>
                  <w:marBottom w:val="0"/>
                  <w:divBdr>
                    <w:top w:val="none" w:sz="0" w:space="0" w:color="auto"/>
                    <w:left w:val="none" w:sz="0" w:space="0" w:color="auto"/>
                    <w:bottom w:val="none" w:sz="0" w:space="0" w:color="auto"/>
                    <w:right w:val="none" w:sz="0" w:space="0" w:color="auto"/>
                  </w:divBdr>
                </w:div>
              </w:divsChild>
            </w:div>
            <w:div w:id="1608848229">
              <w:marLeft w:val="0"/>
              <w:marRight w:val="0"/>
              <w:marTop w:val="0"/>
              <w:marBottom w:val="0"/>
              <w:divBdr>
                <w:top w:val="none" w:sz="0" w:space="0" w:color="auto"/>
                <w:left w:val="none" w:sz="0" w:space="0" w:color="auto"/>
                <w:bottom w:val="none" w:sz="0" w:space="0" w:color="auto"/>
                <w:right w:val="none" w:sz="0" w:space="0" w:color="auto"/>
              </w:divBdr>
              <w:divsChild>
                <w:div w:id="2018921236">
                  <w:marLeft w:val="0"/>
                  <w:marRight w:val="102"/>
                  <w:marTop w:val="0"/>
                  <w:marBottom w:val="0"/>
                  <w:divBdr>
                    <w:top w:val="none" w:sz="0" w:space="0" w:color="auto"/>
                    <w:left w:val="none" w:sz="0" w:space="0" w:color="auto"/>
                    <w:bottom w:val="none" w:sz="0" w:space="0" w:color="auto"/>
                    <w:right w:val="none" w:sz="0" w:space="0" w:color="auto"/>
                  </w:divBdr>
                </w:div>
              </w:divsChild>
            </w:div>
            <w:div w:id="2144880599">
              <w:marLeft w:val="0"/>
              <w:marRight w:val="0"/>
              <w:marTop w:val="0"/>
              <w:marBottom w:val="0"/>
              <w:divBdr>
                <w:top w:val="none" w:sz="0" w:space="0" w:color="auto"/>
                <w:left w:val="none" w:sz="0" w:space="0" w:color="auto"/>
                <w:bottom w:val="none" w:sz="0" w:space="0" w:color="auto"/>
                <w:right w:val="none" w:sz="0" w:space="0" w:color="auto"/>
              </w:divBdr>
              <w:divsChild>
                <w:div w:id="558635670">
                  <w:marLeft w:val="0"/>
                  <w:marRight w:val="0"/>
                  <w:marTop w:val="0"/>
                  <w:marBottom w:val="0"/>
                  <w:divBdr>
                    <w:top w:val="none" w:sz="0" w:space="0" w:color="auto"/>
                    <w:left w:val="none" w:sz="0" w:space="0" w:color="auto"/>
                    <w:bottom w:val="none" w:sz="0" w:space="0" w:color="auto"/>
                    <w:right w:val="none" w:sz="0" w:space="0" w:color="auto"/>
                  </w:divBdr>
                </w:div>
              </w:divsChild>
            </w:div>
            <w:div w:id="248929108">
              <w:marLeft w:val="0"/>
              <w:marRight w:val="0"/>
              <w:marTop w:val="0"/>
              <w:marBottom w:val="0"/>
              <w:divBdr>
                <w:top w:val="none" w:sz="0" w:space="0" w:color="auto"/>
                <w:left w:val="none" w:sz="0" w:space="0" w:color="auto"/>
                <w:bottom w:val="none" w:sz="0" w:space="0" w:color="auto"/>
                <w:right w:val="none" w:sz="0" w:space="0" w:color="auto"/>
              </w:divBdr>
            </w:div>
            <w:div w:id="1770391128">
              <w:marLeft w:val="0"/>
              <w:marRight w:val="0"/>
              <w:marTop w:val="0"/>
              <w:marBottom w:val="0"/>
              <w:divBdr>
                <w:top w:val="none" w:sz="0" w:space="0" w:color="auto"/>
                <w:left w:val="none" w:sz="0" w:space="0" w:color="auto"/>
                <w:bottom w:val="none" w:sz="0" w:space="0" w:color="auto"/>
                <w:right w:val="none" w:sz="0" w:space="0" w:color="auto"/>
              </w:divBdr>
              <w:divsChild>
                <w:div w:id="1316568721">
                  <w:marLeft w:val="0"/>
                  <w:marRight w:val="0"/>
                  <w:marTop w:val="0"/>
                  <w:marBottom w:val="0"/>
                  <w:divBdr>
                    <w:top w:val="none" w:sz="0" w:space="0" w:color="auto"/>
                    <w:left w:val="none" w:sz="0" w:space="0" w:color="auto"/>
                    <w:bottom w:val="none" w:sz="0" w:space="0" w:color="auto"/>
                    <w:right w:val="none" w:sz="0" w:space="0" w:color="auto"/>
                  </w:divBdr>
                </w:div>
              </w:divsChild>
            </w:div>
            <w:div w:id="169685318">
              <w:marLeft w:val="0"/>
              <w:marRight w:val="0"/>
              <w:marTop w:val="0"/>
              <w:marBottom w:val="0"/>
              <w:divBdr>
                <w:top w:val="none" w:sz="0" w:space="0" w:color="auto"/>
                <w:left w:val="none" w:sz="0" w:space="0" w:color="auto"/>
                <w:bottom w:val="none" w:sz="0" w:space="0" w:color="auto"/>
                <w:right w:val="none" w:sz="0" w:space="0" w:color="auto"/>
              </w:divBdr>
              <w:divsChild>
                <w:div w:id="1493176114">
                  <w:marLeft w:val="0"/>
                  <w:marRight w:val="0"/>
                  <w:marTop w:val="0"/>
                  <w:marBottom w:val="0"/>
                  <w:divBdr>
                    <w:top w:val="none" w:sz="0" w:space="0" w:color="auto"/>
                    <w:left w:val="none" w:sz="0" w:space="0" w:color="auto"/>
                    <w:bottom w:val="none" w:sz="0" w:space="0" w:color="auto"/>
                    <w:right w:val="none" w:sz="0" w:space="0" w:color="auto"/>
                  </w:divBdr>
                </w:div>
              </w:divsChild>
            </w:div>
            <w:div w:id="365981375">
              <w:marLeft w:val="0"/>
              <w:marRight w:val="0"/>
              <w:marTop w:val="0"/>
              <w:marBottom w:val="0"/>
              <w:divBdr>
                <w:top w:val="none" w:sz="0" w:space="0" w:color="auto"/>
                <w:left w:val="none" w:sz="0" w:space="0" w:color="auto"/>
                <w:bottom w:val="none" w:sz="0" w:space="0" w:color="auto"/>
                <w:right w:val="none" w:sz="0" w:space="0" w:color="auto"/>
              </w:divBdr>
              <w:divsChild>
                <w:div w:id="1350328280">
                  <w:marLeft w:val="0"/>
                  <w:marRight w:val="0"/>
                  <w:marTop w:val="0"/>
                  <w:marBottom w:val="0"/>
                  <w:divBdr>
                    <w:top w:val="none" w:sz="0" w:space="0" w:color="auto"/>
                    <w:left w:val="none" w:sz="0" w:space="0" w:color="auto"/>
                    <w:bottom w:val="none" w:sz="0" w:space="0" w:color="auto"/>
                    <w:right w:val="none" w:sz="0" w:space="0" w:color="auto"/>
                  </w:divBdr>
                </w:div>
              </w:divsChild>
            </w:div>
            <w:div w:id="1116558144">
              <w:marLeft w:val="0"/>
              <w:marRight w:val="0"/>
              <w:marTop w:val="0"/>
              <w:marBottom w:val="0"/>
              <w:divBdr>
                <w:top w:val="none" w:sz="0" w:space="0" w:color="auto"/>
                <w:left w:val="none" w:sz="0" w:space="0" w:color="auto"/>
                <w:bottom w:val="none" w:sz="0" w:space="0" w:color="auto"/>
                <w:right w:val="none" w:sz="0" w:space="0" w:color="auto"/>
              </w:divBdr>
            </w:div>
            <w:div w:id="1896622240">
              <w:marLeft w:val="0"/>
              <w:marRight w:val="0"/>
              <w:marTop w:val="0"/>
              <w:marBottom w:val="0"/>
              <w:divBdr>
                <w:top w:val="none" w:sz="0" w:space="0" w:color="auto"/>
                <w:left w:val="none" w:sz="0" w:space="0" w:color="auto"/>
                <w:bottom w:val="none" w:sz="0" w:space="0" w:color="auto"/>
                <w:right w:val="none" w:sz="0" w:space="0" w:color="auto"/>
              </w:divBdr>
            </w:div>
            <w:div w:id="369261341">
              <w:marLeft w:val="0"/>
              <w:marRight w:val="0"/>
              <w:marTop w:val="0"/>
              <w:marBottom w:val="0"/>
              <w:divBdr>
                <w:top w:val="none" w:sz="0" w:space="0" w:color="auto"/>
                <w:left w:val="none" w:sz="0" w:space="0" w:color="auto"/>
                <w:bottom w:val="none" w:sz="0" w:space="0" w:color="auto"/>
                <w:right w:val="none" w:sz="0" w:space="0" w:color="auto"/>
              </w:divBdr>
            </w:div>
            <w:div w:id="808281545">
              <w:marLeft w:val="0"/>
              <w:marRight w:val="0"/>
              <w:marTop w:val="0"/>
              <w:marBottom w:val="0"/>
              <w:divBdr>
                <w:top w:val="none" w:sz="0" w:space="0" w:color="auto"/>
                <w:left w:val="none" w:sz="0" w:space="0" w:color="auto"/>
                <w:bottom w:val="none" w:sz="0" w:space="0" w:color="auto"/>
                <w:right w:val="none" w:sz="0" w:space="0" w:color="auto"/>
              </w:divBdr>
            </w:div>
            <w:div w:id="1698693794">
              <w:marLeft w:val="0"/>
              <w:marRight w:val="0"/>
              <w:marTop w:val="0"/>
              <w:marBottom w:val="0"/>
              <w:divBdr>
                <w:top w:val="none" w:sz="0" w:space="0" w:color="auto"/>
                <w:left w:val="none" w:sz="0" w:space="0" w:color="auto"/>
                <w:bottom w:val="none" w:sz="0" w:space="0" w:color="auto"/>
                <w:right w:val="none" w:sz="0" w:space="0" w:color="auto"/>
              </w:divBdr>
            </w:div>
            <w:div w:id="24907947">
              <w:marLeft w:val="0"/>
              <w:marRight w:val="0"/>
              <w:marTop w:val="0"/>
              <w:marBottom w:val="0"/>
              <w:divBdr>
                <w:top w:val="none" w:sz="0" w:space="0" w:color="auto"/>
                <w:left w:val="none" w:sz="0" w:space="0" w:color="auto"/>
                <w:bottom w:val="none" w:sz="0" w:space="0" w:color="auto"/>
                <w:right w:val="none" w:sz="0" w:space="0" w:color="auto"/>
              </w:divBdr>
            </w:div>
            <w:div w:id="2002538685">
              <w:marLeft w:val="0"/>
              <w:marRight w:val="0"/>
              <w:marTop w:val="0"/>
              <w:marBottom w:val="0"/>
              <w:divBdr>
                <w:top w:val="none" w:sz="0" w:space="0" w:color="auto"/>
                <w:left w:val="none" w:sz="0" w:space="0" w:color="auto"/>
                <w:bottom w:val="none" w:sz="0" w:space="0" w:color="auto"/>
                <w:right w:val="none" w:sz="0" w:space="0" w:color="auto"/>
              </w:divBdr>
            </w:div>
            <w:div w:id="2057510535">
              <w:marLeft w:val="0"/>
              <w:marRight w:val="0"/>
              <w:marTop w:val="0"/>
              <w:marBottom w:val="0"/>
              <w:divBdr>
                <w:top w:val="none" w:sz="0" w:space="0" w:color="auto"/>
                <w:left w:val="none" w:sz="0" w:space="0" w:color="auto"/>
                <w:bottom w:val="none" w:sz="0" w:space="0" w:color="auto"/>
                <w:right w:val="none" w:sz="0" w:space="0" w:color="auto"/>
              </w:divBdr>
            </w:div>
            <w:div w:id="622080486">
              <w:marLeft w:val="0"/>
              <w:marRight w:val="0"/>
              <w:marTop w:val="0"/>
              <w:marBottom w:val="0"/>
              <w:divBdr>
                <w:top w:val="none" w:sz="0" w:space="0" w:color="auto"/>
                <w:left w:val="none" w:sz="0" w:space="0" w:color="auto"/>
                <w:bottom w:val="none" w:sz="0" w:space="0" w:color="auto"/>
                <w:right w:val="none" w:sz="0" w:space="0" w:color="auto"/>
              </w:divBdr>
            </w:div>
            <w:div w:id="124449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596513">
      <w:bodyDiv w:val="1"/>
      <w:marLeft w:val="0"/>
      <w:marRight w:val="0"/>
      <w:marTop w:val="0"/>
      <w:marBottom w:val="0"/>
      <w:divBdr>
        <w:top w:val="none" w:sz="0" w:space="0" w:color="auto"/>
        <w:left w:val="none" w:sz="0" w:space="0" w:color="auto"/>
        <w:bottom w:val="none" w:sz="0" w:space="0" w:color="auto"/>
        <w:right w:val="none" w:sz="0" w:space="0" w:color="auto"/>
      </w:divBdr>
      <w:divsChild>
        <w:div w:id="194932498">
          <w:marLeft w:val="0"/>
          <w:marRight w:val="0"/>
          <w:marTop w:val="1800"/>
          <w:marBottom w:val="0"/>
          <w:divBdr>
            <w:top w:val="none" w:sz="0" w:space="0" w:color="auto"/>
            <w:left w:val="none" w:sz="0" w:space="0" w:color="auto"/>
            <w:bottom w:val="none" w:sz="0" w:space="0" w:color="auto"/>
            <w:right w:val="none" w:sz="0" w:space="0" w:color="auto"/>
          </w:divBdr>
        </w:div>
        <w:div w:id="803962485">
          <w:marLeft w:val="0"/>
          <w:marRight w:val="0"/>
          <w:marTop w:val="100"/>
          <w:marBottom w:val="100"/>
          <w:divBdr>
            <w:top w:val="none" w:sz="0" w:space="0" w:color="auto"/>
            <w:left w:val="none" w:sz="0" w:space="0" w:color="auto"/>
            <w:bottom w:val="none" w:sz="0" w:space="0" w:color="auto"/>
            <w:right w:val="none" w:sz="0" w:space="0" w:color="auto"/>
          </w:divBdr>
        </w:div>
        <w:div w:id="142428832">
          <w:marLeft w:val="0"/>
          <w:marRight w:val="0"/>
          <w:marTop w:val="100"/>
          <w:marBottom w:val="100"/>
          <w:divBdr>
            <w:top w:val="none" w:sz="0" w:space="0" w:color="auto"/>
            <w:left w:val="none" w:sz="0" w:space="0" w:color="auto"/>
            <w:bottom w:val="none" w:sz="0" w:space="0" w:color="auto"/>
            <w:right w:val="none" w:sz="0" w:space="0" w:color="auto"/>
          </w:divBdr>
        </w:div>
        <w:div w:id="195775259">
          <w:marLeft w:val="0"/>
          <w:marRight w:val="394"/>
          <w:marTop w:val="0"/>
          <w:marBottom w:val="0"/>
          <w:divBdr>
            <w:top w:val="none" w:sz="0" w:space="0" w:color="auto"/>
            <w:left w:val="none" w:sz="0" w:space="0" w:color="auto"/>
            <w:bottom w:val="none" w:sz="0" w:space="0" w:color="auto"/>
            <w:right w:val="none" w:sz="0" w:space="0" w:color="auto"/>
          </w:divBdr>
        </w:div>
        <w:div w:id="1969235028">
          <w:marLeft w:val="0"/>
          <w:marRight w:val="394"/>
          <w:marTop w:val="0"/>
          <w:marBottom w:val="0"/>
          <w:divBdr>
            <w:top w:val="none" w:sz="0" w:space="0" w:color="auto"/>
            <w:left w:val="none" w:sz="0" w:space="0" w:color="auto"/>
            <w:bottom w:val="none" w:sz="0" w:space="0" w:color="auto"/>
            <w:right w:val="none" w:sz="0" w:space="0" w:color="auto"/>
          </w:divBdr>
        </w:div>
        <w:div w:id="1264725492">
          <w:marLeft w:val="0"/>
          <w:marRight w:val="394"/>
          <w:marTop w:val="0"/>
          <w:marBottom w:val="0"/>
          <w:divBdr>
            <w:top w:val="none" w:sz="0" w:space="0" w:color="auto"/>
            <w:left w:val="none" w:sz="0" w:space="0" w:color="auto"/>
            <w:bottom w:val="none" w:sz="0" w:space="0" w:color="auto"/>
            <w:right w:val="none" w:sz="0" w:space="0" w:color="auto"/>
          </w:divBdr>
        </w:div>
        <w:div w:id="1886789443">
          <w:marLeft w:val="0"/>
          <w:marRight w:val="394"/>
          <w:marTop w:val="0"/>
          <w:marBottom w:val="0"/>
          <w:divBdr>
            <w:top w:val="none" w:sz="0" w:space="0" w:color="auto"/>
            <w:left w:val="none" w:sz="0" w:space="0" w:color="auto"/>
            <w:bottom w:val="none" w:sz="0" w:space="0" w:color="auto"/>
            <w:right w:val="none" w:sz="0" w:space="0" w:color="auto"/>
          </w:divBdr>
        </w:div>
        <w:div w:id="1823698510">
          <w:marLeft w:val="0"/>
          <w:marRight w:val="394"/>
          <w:marTop w:val="0"/>
          <w:marBottom w:val="0"/>
          <w:divBdr>
            <w:top w:val="none" w:sz="0" w:space="0" w:color="auto"/>
            <w:left w:val="none" w:sz="0" w:space="0" w:color="auto"/>
            <w:bottom w:val="none" w:sz="0" w:space="0" w:color="auto"/>
            <w:right w:val="none" w:sz="0" w:space="0" w:color="auto"/>
          </w:divBdr>
        </w:div>
        <w:div w:id="1592742431">
          <w:marLeft w:val="0"/>
          <w:marRight w:val="394"/>
          <w:marTop w:val="0"/>
          <w:marBottom w:val="0"/>
          <w:divBdr>
            <w:top w:val="none" w:sz="0" w:space="0" w:color="auto"/>
            <w:left w:val="none" w:sz="0" w:space="0" w:color="auto"/>
            <w:bottom w:val="none" w:sz="0" w:space="0" w:color="auto"/>
            <w:right w:val="none" w:sz="0" w:space="0" w:color="auto"/>
          </w:divBdr>
        </w:div>
        <w:div w:id="40520609">
          <w:marLeft w:val="0"/>
          <w:marRight w:val="0"/>
          <w:marTop w:val="100"/>
          <w:marBottom w:val="100"/>
          <w:divBdr>
            <w:top w:val="none" w:sz="0" w:space="0" w:color="auto"/>
            <w:left w:val="none" w:sz="0" w:space="0" w:color="auto"/>
            <w:bottom w:val="none" w:sz="0" w:space="0" w:color="auto"/>
            <w:right w:val="none" w:sz="0" w:space="0" w:color="auto"/>
          </w:divBdr>
        </w:div>
        <w:div w:id="99764805">
          <w:marLeft w:val="0"/>
          <w:marRight w:val="0"/>
          <w:marTop w:val="100"/>
          <w:marBottom w:val="100"/>
          <w:divBdr>
            <w:top w:val="none" w:sz="0" w:space="0" w:color="auto"/>
            <w:left w:val="none" w:sz="0" w:space="0" w:color="auto"/>
            <w:bottom w:val="none" w:sz="0" w:space="0" w:color="auto"/>
            <w:right w:val="none" w:sz="0" w:space="0" w:color="auto"/>
          </w:divBdr>
        </w:div>
        <w:div w:id="1403480955">
          <w:marLeft w:val="0"/>
          <w:marRight w:val="0"/>
          <w:marTop w:val="100"/>
          <w:marBottom w:val="100"/>
          <w:divBdr>
            <w:top w:val="none" w:sz="0" w:space="0" w:color="auto"/>
            <w:left w:val="none" w:sz="0" w:space="0" w:color="auto"/>
            <w:bottom w:val="none" w:sz="0" w:space="0" w:color="auto"/>
            <w:right w:val="none" w:sz="0" w:space="0" w:color="auto"/>
          </w:divBdr>
        </w:div>
        <w:div w:id="55206472">
          <w:marLeft w:val="0"/>
          <w:marRight w:val="0"/>
          <w:marTop w:val="100"/>
          <w:marBottom w:val="100"/>
          <w:divBdr>
            <w:top w:val="none" w:sz="0" w:space="0" w:color="auto"/>
            <w:left w:val="none" w:sz="0" w:space="0" w:color="auto"/>
            <w:bottom w:val="none" w:sz="0" w:space="0" w:color="auto"/>
            <w:right w:val="none" w:sz="0" w:space="0" w:color="auto"/>
          </w:divBdr>
        </w:div>
        <w:div w:id="87434400">
          <w:marLeft w:val="0"/>
          <w:marRight w:val="0"/>
          <w:marTop w:val="100"/>
          <w:marBottom w:val="100"/>
          <w:divBdr>
            <w:top w:val="none" w:sz="0" w:space="0" w:color="auto"/>
            <w:left w:val="none" w:sz="0" w:space="0" w:color="auto"/>
            <w:bottom w:val="none" w:sz="0" w:space="0" w:color="auto"/>
            <w:right w:val="none" w:sz="0" w:space="0" w:color="auto"/>
          </w:divBdr>
        </w:div>
        <w:div w:id="362681698">
          <w:marLeft w:val="0"/>
          <w:marRight w:val="0"/>
          <w:marTop w:val="100"/>
          <w:marBottom w:val="100"/>
          <w:divBdr>
            <w:top w:val="none" w:sz="0" w:space="0" w:color="auto"/>
            <w:left w:val="none" w:sz="0" w:space="0" w:color="auto"/>
            <w:bottom w:val="none" w:sz="0" w:space="0" w:color="auto"/>
            <w:right w:val="none" w:sz="0" w:space="0" w:color="auto"/>
          </w:divBdr>
        </w:div>
        <w:div w:id="1609659638">
          <w:marLeft w:val="0"/>
          <w:marRight w:val="0"/>
          <w:marTop w:val="100"/>
          <w:marBottom w:val="100"/>
          <w:divBdr>
            <w:top w:val="none" w:sz="0" w:space="0" w:color="auto"/>
            <w:left w:val="none" w:sz="0" w:space="0" w:color="auto"/>
            <w:bottom w:val="none" w:sz="0" w:space="0" w:color="auto"/>
            <w:right w:val="none" w:sz="0" w:space="0" w:color="auto"/>
          </w:divBdr>
        </w:div>
        <w:div w:id="680205084">
          <w:marLeft w:val="0"/>
          <w:marRight w:val="0"/>
          <w:marTop w:val="100"/>
          <w:marBottom w:val="100"/>
          <w:divBdr>
            <w:top w:val="none" w:sz="0" w:space="0" w:color="auto"/>
            <w:left w:val="none" w:sz="0" w:space="0" w:color="auto"/>
            <w:bottom w:val="none" w:sz="0" w:space="0" w:color="auto"/>
            <w:right w:val="none" w:sz="0" w:space="0" w:color="auto"/>
          </w:divBdr>
        </w:div>
        <w:div w:id="488718501">
          <w:marLeft w:val="0"/>
          <w:marRight w:val="0"/>
          <w:marTop w:val="100"/>
          <w:marBottom w:val="100"/>
          <w:divBdr>
            <w:top w:val="none" w:sz="0" w:space="0" w:color="auto"/>
            <w:left w:val="none" w:sz="0" w:space="0" w:color="auto"/>
            <w:bottom w:val="none" w:sz="0" w:space="0" w:color="auto"/>
            <w:right w:val="none" w:sz="0" w:space="0" w:color="auto"/>
          </w:divBdr>
        </w:div>
        <w:div w:id="281428482">
          <w:marLeft w:val="0"/>
          <w:marRight w:val="0"/>
          <w:marTop w:val="100"/>
          <w:marBottom w:val="100"/>
          <w:divBdr>
            <w:top w:val="none" w:sz="0" w:space="0" w:color="auto"/>
            <w:left w:val="none" w:sz="0" w:space="0" w:color="auto"/>
            <w:bottom w:val="none" w:sz="0" w:space="0" w:color="auto"/>
            <w:right w:val="none" w:sz="0" w:space="0" w:color="auto"/>
          </w:divBdr>
        </w:div>
        <w:div w:id="1722092411">
          <w:marLeft w:val="0"/>
          <w:marRight w:val="0"/>
          <w:marTop w:val="100"/>
          <w:marBottom w:val="100"/>
          <w:divBdr>
            <w:top w:val="none" w:sz="0" w:space="0" w:color="auto"/>
            <w:left w:val="none" w:sz="0" w:space="0" w:color="auto"/>
            <w:bottom w:val="none" w:sz="0" w:space="0" w:color="auto"/>
            <w:right w:val="none" w:sz="0" w:space="0" w:color="auto"/>
          </w:divBdr>
        </w:div>
        <w:div w:id="1860311233">
          <w:marLeft w:val="0"/>
          <w:marRight w:val="0"/>
          <w:marTop w:val="100"/>
          <w:marBottom w:val="100"/>
          <w:divBdr>
            <w:top w:val="none" w:sz="0" w:space="0" w:color="auto"/>
            <w:left w:val="none" w:sz="0" w:space="0" w:color="auto"/>
            <w:bottom w:val="none" w:sz="0" w:space="0" w:color="auto"/>
            <w:right w:val="none" w:sz="0" w:space="0" w:color="auto"/>
          </w:divBdr>
        </w:div>
        <w:div w:id="579102042">
          <w:marLeft w:val="0"/>
          <w:marRight w:val="0"/>
          <w:marTop w:val="100"/>
          <w:marBottom w:val="100"/>
          <w:divBdr>
            <w:top w:val="none" w:sz="0" w:space="0" w:color="auto"/>
            <w:left w:val="none" w:sz="0" w:space="0" w:color="auto"/>
            <w:bottom w:val="none" w:sz="0" w:space="0" w:color="auto"/>
            <w:right w:val="none" w:sz="0" w:space="0" w:color="auto"/>
          </w:divBdr>
        </w:div>
        <w:div w:id="1701280381">
          <w:marLeft w:val="0"/>
          <w:marRight w:val="0"/>
          <w:marTop w:val="100"/>
          <w:marBottom w:val="100"/>
          <w:divBdr>
            <w:top w:val="none" w:sz="0" w:space="0" w:color="auto"/>
            <w:left w:val="none" w:sz="0" w:space="0" w:color="auto"/>
            <w:bottom w:val="none" w:sz="0" w:space="0" w:color="auto"/>
            <w:right w:val="none" w:sz="0" w:space="0" w:color="auto"/>
          </w:divBdr>
        </w:div>
        <w:div w:id="759834923">
          <w:marLeft w:val="0"/>
          <w:marRight w:val="0"/>
          <w:marTop w:val="100"/>
          <w:marBottom w:val="100"/>
          <w:divBdr>
            <w:top w:val="none" w:sz="0" w:space="0" w:color="auto"/>
            <w:left w:val="none" w:sz="0" w:space="0" w:color="auto"/>
            <w:bottom w:val="none" w:sz="0" w:space="0" w:color="auto"/>
            <w:right w:val="none" w:sz="0" w:space="0" w:color="auto"/>
          </w:divBdr>
        </w:div>
        <w:div w:id="1857303152">
          <w:marLeft w:val="0"/>
          <w:marRight w:val="0"/>
          <w:marTop w:val="100"/>
          <w:marBottom w:val="100"/>
          <w:divBdr>
            <w:top w:val="none" w:sz="0" w:space="0" w:color="auto"/>
            <w:left w:val="none" w:sz="0" w:space="0" w:color="auto"/>
            <w:bottom w:val="none" w:sz="0" w:space="0" w:color="auto"/>
            <w:right w:val="none" w:sz="0" w:space="0" w:color="auto"/>
          </w:divBdr>
        </w:div>
        <w:div w:id="34089829">
          <w:marLeft w:val="0"/>
          <w:marRight w:val="0"/>
          <w:marTop w:val="100"/>
          <w:marBottom w:val="100"/>
          <w:divBdr>
            <w:top w:val="none" w:sz="0" w:space="0" w:color="auto"/>
            <w:left w:val="none" w:sz="0" w:space="0" w:color="auto"/>
            <w:bottom w:val="none" w:sz="0" w:space="0" w:color="auto"/>
            <w:right w:val="none" w:sz="0" w:space="0" w:color="auto"/>
          </w:divBdr>
        </w:div>
        <w:div w:id="1283346933">
          <w:marLeft w:val="0"/>
          <w:marRight w:val="0"/>
          <w:marTop w:val="100"/>
          <w:marBottom w:val="100"/>
          <w:divBdr>
            <w:top w:val="none" w:sz="0" w:space="0" w:color="auto"/>
            <w:left w:val="none" w:sz="0" w:space="0" w:color="auto"/>
            <w:bottom w:val="none" w:sz="0" w:space="0" w:color="auto"/>
            <w:right w:val="none" w:sz="0" w:space="0" w:color="auto"/>
          </w:divBdr>
        </w:div>
        <w:div w:id="911626236">
          <w:marLeft w:val="0"/>
          <w:marRight w:val="0"/>
          <w:marTop w:val="100"/>
          <w:marBottom w:val="100"/>
          <w:divBdr>
            <w:top w:val="none" w:sz="0" w:space="0" w:color="auto"/>
            <w:left w:val="none" w:sz="0" w:space="0" w:color="auto"/>
            <w:bottom w:val="none" w:sz="0" w:space="0" w:color="auto"/>
            <w:right w:val="none" w:sz="0" w:space="0" w:color="auto"/>
          </w:divBdr>
        </w:div>
        <w:div w:id="349111735">
          <w:marLeft w:val="0"/>
          <w:marRight w:val="0"/>
          <w:marTop w:val="100"/>
          <w:marBottom w:val="100"/>
          <w:divBdr>
            <w:top w:val="none" w:sz="0" w:space="0" w:color="auto"/>
            <w:left w:val="none" w:sz="0" w:space="0" w:color="auto"/>
            <w:bottom w:val="none" w:sz="0" w:space="0" w:color="auto"/>
            <w:right w:val="none" w:sz="0" w:space="0" w:color="auto"/>
          </w:divBdr>
        </w:div>
        <w:div w:id="1140420607">
          <w:marLeft w:val="0"/>
          <w:marRight w:val="0"/>
          <w:marTop w:val="100"/>
          <w:marBottom w:val="100"/>
          <w:divBdr>
            <w:top w:val="none" w:sz="0" w:space="0" w:color="auto"/>
            <w:left w:val="none" w:sz="0" w:space="0" w:color="auto"/>
            <w:bottom w:val="none" w:sz="0" w:space="0" w:color="auto"/>
            <w:right w:val="none" w:sz="0" w:space="0" w:color="auto"/>
          </w:divBdr>
        </w:div>
        <w:div w:id="843741712">
          <w:marLeft w:val="0"/>
          <w:marRight w:val="0"/>
          <w:marTop w:val="100"/>
          <w:marBottom w:val="100"/>
          <w:divBdr>
            <w:top w:val="none" w:sz="0" w:space="0" w:color="auto"/>
            <w:left w:val="none" w:sz="0" w:space="0" w:color="auto"/>
            <w:bottom w:val="none" w:sz="0" w:space="0" w:color="auto"/>
            <w:right w:val="none" w:sz="0" w:space="0" w:color="auto"/>
          </w:divBdr>
        </w:div>
        <w:div w:id="1369069601">
          <w:marLeft w:val="0"/>
          <w:marRight w:val="0"/>
          <w:marTop w:val="100"/>
          <w:marBottom w:val="100"/>
          <w:divBdr>
            <w:top w:val="none" w:sz="0" w:space="0" w:color="auto"/>
            <w:left w:val="none" w:sz="0" w:space="0" w:color="auto"/>
            <w:bottom w:val="none" w:sz="0" w:space="0" w:color="auto"/>
            <w:right w:val="none" w:sz="0" w:space="0" w:color="auto"/>
          </w:divBdr>
        </w:div>
        <w:div w:id="425271880">
          <w:marLeft w:val="0"/>
          <w:marRight w:val="0"/>
          <w:marTop w:val="100"/>
          <w:marBottom w:val="100"/>
          <w:divBdr>
            <w:top w:val="none" w:sz="0" w:space="0" w:color="auto"/>
            <w:left w:val="none" w:sz="0" w:space="0" w:color="auto"/>
            <w:bottom w:val="none" w:sz="0" w:space="0" w:color="auto"/>
            <w:right w:val="none" w:sz="0" w:space="0" w:color="auto"/>
          </w:divBdr>
        </w:div>
        <w:div w:id="759913442">
          <w:marLeft w:val="0"/>
          <w:marRight w:val="0"/>
          <w:marTop w:val="100"/>
          <w:marBottom w:val="100"/>
          <w:divBdr>
            <w:top w:val="none" w:sz="0" w:space="0" w:color="auto"/>
            <w:left w:val="none" w:sz="0" w:space="0" w:color="auto"/>
            <w:bottom w:val="none" w:sz="0" w:space="0" w:color="auto"/>
            <w:right w:val="none" w:sz="0" w:space="0" w:color="auto"/>
          </w:divBdr>
        </w:div>
        <w:div w:id="449782881">
          <w:marLeft w:val="0"/>
          <w:marRight w:val="0"/>
          <w:marTop w:val="100"/>
          <w:marBottom w:val="100"/>
          <w:divBdr>
            <w:top w:val="none" w:sz="0" w:space="0" w:color="auto"/>
            <w:left w:val="none" w:sz="0" w:space="0" w:color="auto"/>
            <w:bottom w:val="none" w:sz="0" w:space="0" w:color="auto"/>
            <w:right w:val="none" w:sz="0" w:space="0" w:color="auto"/>
          </w:divBdr>
        </w:div>
        <w:div w:id="666716458">
          <w:marLeft w:val="0"/>
          <w:marRight w:val="0"/>
          <w:marTop w:val="100"/>
          <w:marBottom w:val="100"/>
          <w:divBdr>
            <w:top w:val="none" w:sz="0" w:space="0" w:color="auto"/>
            <w:left w:val="none" w:sz="0" w:space="0" w:color="auto"/>
            <w:bottom w:val="none" w:sz="0" w:space="0" w:color="auto"/>
            <w:right w:val="none" w:sz="0" w:space="0" w:color="auto"/>
          </w:divBdr>
        </w:div>
        <w:div w:id="2025553052">
          <w:marLeft w:val="0"/>
          <w:marRight w:val="0"/>
          <w:marTop w:val="100"/>
          <w:marBottom w:val="100"/>
          <w:divBdr>
            <w:top w:val="none" w:sz="0" w:space="0" w:color="auto"/>
            <w:left w:val="none" w:sz="0" w:space="0" w:color="auto"/>
            <w:bottom w:val="none" w:sz="0" w:space="0" w:color="auto"/>
            <w:right w:val="none" w:sz="0" w:space="0" w:color="auto"/>
          </w:divBdr>
        </w:div>
        <w:div w:id="564221427">
          <w:marLeft w:val="0"/>
          <w:marRight w:val="0"/>
          <w:marTop w:val="100"/>
          <w:marBottom w:val="100"/>
          <w:divBdr>
            <w:top w:val="none" w:sz="0" w:space="0" w:color="auto"/>
            <w:left w:val="none" w:sz="0" w:space="0" w:color="auto"/>
            <w:bottom w:val="none" w:sz="0" w:space="0" w:color="auto"/>
            <w:right w:val="none" w:sz="0" w:space="0" w:color="auto"/>
          </w:divBdr>
        </w:div>
        <w:div w:id="1548830964">
          <w:marLeft w:val="0"/>
          <w:marRight w:val="0"/>
          <w:marTop w:val="100"/>
          <w:marBottom w:val="100"/>
          <w:divBdr>
            <w:top w:val="none" w:sz="0" w:space="0" w:color="auto"/>
            <w:left w:val="none" w:sz="0" w:space="0" w:color="auto"/>
            <w:bottom w:val="none" w:sz="0" w:space="0" w:color="auto"/>
            <w:right w:val="none" w:sz="0" w:space="0" w:color="auto"/>
          </w:divBdr>
        </w:div>
        <w:div w:id="1624578185">
          <w:marLeft w:val="0"/>
          <w:marRight w:val="0"/>
          <w:marTop w:val="100"/>
          <w:marBottom w:val="100"/>
          <w:divBdr>
            <w:top w:val="none" w:sz="0" w:space="0" w:color="auto"/>
            <w:left w:val="none" w:sz="0" w:space="0" w:color="auto"/>
            <w:bottom w:val="none" w:sz="0" w:space="0" w:color="auto"/>
            <w:right w:val="none" w:sz="0" w:space="0" w:color="auto"/>
          </w:divBdr>
        </w:div>
        <w:div w:id="1031610293">
          <w:marLeft w:val="0"/>
          <w:marRight w:val="0"/>
          <w:marTop w:val="100"/>
          <w:marBottom w:val="100"/>
          <w:divBdr>
            <w:top w:val="none" w:sz="0" w:space="0" w:color="auto"/>
            <w:left w:val="none" w:sz="0" w:space="0" w:color="auto"/>
            <w:bottom w:val="none" w:sz="0" w:space="0" w:color="auto"/>
            <w:right w:val="none" w:sz="0" w:space="0" w:color="auto"/>
          </w:divBdr>
        </w:div>
        <w:div w:id="1811941832">
          <w:marLeft w:val="0"/>
          <w:marRight w:val="0"/>
          <w:marTop w:val="100"/>
          <w:marBottom w:val="100"/>
          <w:divBdr>
            <w:top w:val="none" w:sz="0" w:space="0" w:color="auto"/>
            <w:left w:val="none" w:sz="0" w:space="0" w:color="auto"/>
            <w:bottom w:val="none" w:sz="0" w:space="0" w:color="auto"/>
            <w:right w:val="none" w:sz="0" w:space="0" w:color="auto"/>
          </w:divBdr>
        </w:div>
        <w:div w:id="1515336991">
          <w:marLeft w:val="0"/>
          <w:marRight w:val="0"/>
          <w:marTop w:val="100"/>
          <w:marBottom w:val="100"/>
          <w:divBdr>
            <w:top w:val="none" w:sz="0" w:space="0" w:color="auto"/>
            <w:left w:val="none" w:sz="0" w:space="0" w:color="auto"/>
            <w:bottom w:val="none" w:sz="0" w:space="0" w:color="auto"/>
            <w:right w:val="none" w:sz="0" w:space="0" w:color="auto"/>
          </w:divBdr>
        </w:div>
        <w:div w:id="1953510376">
          <w:marLeft w:val="0"/>
          <w:marRight w:val="0"/>
          <w:marTop w:val="100"/>
          <w:marBottom w:val="100"/>
          <w:divBdr>
            <w:top w:val="none" w:sz="0" w:space="0" w:color="auto"/>
            <w:left w:val="none" w:sz="0" w:space="0" w:color="auto"/>
            <w:bottom w:val="none" w:sz="0" w:space="0" w:color="auto"/>
            <w:right w:val="none" w:sz="0" w:space="0" w:color="auto"/>
          </w:divBdr>
        </w:div>
        <w:div w:id="1399090885">
          <w:marLeft w:val="0"/>
          <w:marRight w:val="0"/>
          <w:marTop w:val="100"/>
          <w:marBottom w:val="100"/>
          <w:divBdr>
            <w:top w:val="none" w:sz="0" w:space="0" w:color="auto"/>
            <w:left w:val="none" w:sz="0" w:space="0" w:color="auto"/>
            <w:bottom w:val="none" w:sz="0" w:space="0" w:color="auto"/>
            <w:right w:val="none" w:sz="0" w:space="0" w:color="auto"/>
          </w:divBdr>
        </w:div>
        <w:div w:id="564144557">
          <w:marLeft w:val="0"/>
          <w:marRight w:val="0"/>
          <w:marTop w:val="100"/>
          <w:marBottom w:val="100"/>
          <w:divBdr>
            <w:top w:val="none" w:sz="0" w:space="0" w:color="auto"/>
            <w:left w:val="none" w:sz="0" w:space="0" w:color="auto"/>
            <w:bottom w:val="none" w:sz="0" w:space="0" w:color="auto"/>
            <w:right w:val="none" w:sz="0" w:space="0" w:color="auto"/>
          </w:divBdr>
        </w:div>
        <w:div w:id="1795513046">
          <w:marLeft w:val="0"/>
          <w:marRight w:val="0"/>
          <w:marTop w:val="100"/>
          <w:marBottom w:val="100"/>
          <w:divBdr>
            <w:top w:val="none" w:sz="0" w:space="0" w:color="auto"/>
            <w:left w:val="none" w:sz="0" w:space="0" w:color="auto"/>
            <w:bottom w:val="none" w:sz="0" w:space="0" w:color="auto"/>
            <w:right w:val="none" w:sz="0" w:space="0" w:color="auto"/>
          </w:divBdr>
        </w:div>
        <w:div w:id="2046099515">
          <w:marLeft w:val="0"/>
          <w:marRight w:val="0"/>
          <w:marTop w:val="100"/>
          <w:marBottom w:val="100"/>
          <w:divBdr>
            <w:top w:val="none" w:sz="0" w:space="0" w:color="auto"/>
            <w:left w:val="none" w:sz="0" w:space="0" w:color="auto"/>
            <w:bottom w:val="none" w:sz="0" w:space="0" w:color="auto"/>
            <w:right w:val="none" w:sz="0" w:space="0" w:color="auto"/>
          </w:divBdr>
        </w:div>
        <w:div w:id="1579048231">
          <w:marLeft w:val="0"/>
          <w:marRight w:val="0"/>
          <w:marTop w:val="100"/>
          <w:marBottom w:val="100"/>
          <w:divBdr>
            <w:top w:val="none" w:sz="0" w:space="0" w:color="auto"/>
            <w:left w:val="none" w:sz="0" w:space="0" w:color="auto"/>
            <w:bottom w:val="none" w:sz="0" w:space="0" w:color="auto"/>
            <w:right w:val="none" w:sz="0" w:space="0" w:color="auto"/>
          </w:divBdr>
        </w:div>
        <w:div w:id="1099448411">
          <w:marLeft w:val="0"/>
          <w:marRight w:val="0"/>
          <w:marTop w:val="100"/>
          <w:marBottom w:val="100"/>
          <w:divBdr>
            <w:top w:val="none" w:sz="0" w:space="0" w:color="auto"/>
            <w:left w:val="none" w:sz="0" w:space="0" w:color="auto"/>
            <w:bottom w:val="none" w:sz="0" w:space="0" w:color="auto"/>
            <w:right w:val="none" w:sz="0" w:space="0" w:color="auto"/>
          </w:divBdr>
        </w:div>
        <w:div w:id="1960721158">
          <w:marLeft w:val="0"/>
          <w:marRight w:val="0"/>
          <w:marTop w:val="100"/>
          <w:marBottom w:val="100"/>
          <w:divBdr>
            <w:top w:val="none" w:sz="0" w:space="0" w:color="auto"/>
            <w:left w:val="none" w:sz="0" w:space="0" w:color="auto"/>
            <w:bottom w:val="none" w:sz="0" w:space="0" w:color="auto"/>
            <w:right w:val="none" w:sz="0" w:space="0" w:color="auto"/>
          </w:divBdr>
        </w:div>
        <w:div w:id="1772625283">
          <w:marLeft w:val="0"/>
          <w:marRight w:val="0"/>
          <w:marTop w:val="100"/>
          <w:marBottom w:val="100"/>
          <w:divBdr>
            <w:top w:val="none" w:sz="0" w:space="0" w:color="auto"/>
            <w:left w:val="none" w:sz="0" w:space="0" w:color="auto"/>
            <w:bottom w:val="none" w:sz="0" w:space="0" w:color="auto"/>
            <w:right w:val="none" w:sz="0" w:space="0" w:color="auto"/>
          </w:divBdr>
        </w:div>
        <w:div w:id="1029379567">
          <w:marLeft w:val="0"/>
          <w:marRight w:val="0"/>
          <w:marTop w:val="100"/>
          <w:marBottom w:val="100"/>
          <w:divBdr>
            <w:top w:val="none" w:sz="0" w:space="0" w:color="auto"/>
            <w:left w:val="none" w:sz="0" w:space="0" w:color="auto"/>
            <w:bottom w:val="none" w:sz="0" w:space="0" w:color="auto"/>
            <w:right w:val="none" w:sz="0" w:space="0" w:color="auto"/>
          </w:divBdr>
        </w:div>
        <w:div w:id="2101025831">
          <w:marLeft w:val="0"/>
          <w:marRight w:val="0"/>
          <w:marTop w:val="100"/>
          <w:marBottom w:val="100"/>
          <w:divBdr>
            <w:top w:val="none" w:sz="0" w:space="0" w:color="auto"/>
            <w:left w:val="none" w:sz="0" w:space="0" w:color="auto"/>
            <w:bottom w:val="none" w:sz="0" w:space="0" w:color="auto"/>
            <w:right w:val="none" w:sz="0" w:space="0" w:color="auto"/>
          </w:divBdr>
        </w:div>
        <w:div w:id="82726740">
          <w:marLeft w:val="0"/>
          <w:marRight w:val="0"/>
          <w:marTop w:val="100"/>
          <w:marBottom w:val="100"/>
          <w:divBdr>
            <w:top w:val="none" w:sz="0" w:space="0" w:color="auto"/>
            <w:left w:val="none" w:sz="0" w:space="0" w:color="auto"/>
            <w:bottom w:val="none" w:sz="0" w:space="0" w:color="auto"/>
            <w:right w:val="none" w:sz="0" w:space="0" w:color="auto"/>
          </w:divBdr>
        </w:div>
        <w:div w:id="1738548052">
          <w:marLeft w:val="0"/>
          <w:marRight w:val="0"/>
          <w:marTop w:val="100"/>
          <w:marBottom w:val="100"/>
          <w:divBdr>
            <w:top w:val="none" w:sz="0" w:space="0" w:color="auto"/>
            <w:left w:val="none" w:sz="0" w:space="0" w:color="auto"/>
            <w:bottom w:val="none" w:sz="0" w:space="0" w:color="auto"/>
            <w:right w:val="none" w:sz="0" w:space="0" w:color="auto"/>
          </w:divBdr>
        </w:div>
        <w:div w:id="1642928073">
          <w:marLeft w:val="0"/>
          <w:marRight w:val="0"/>
          <w:marTop w:val="100"/>
          <w:marBottom w:val="100"/>
          <w:divBdr>
            <w:top w:val="none" w:sz="0" w:space="0" w:color="auto"/>
            <w:left w:val="none" w:sz="0" w:space="0" w:color="auto"/>
            <w:bottom w:val="none" w:sz="0" w:space="0" w:color="auto"/>
            <w:right w:val="none" w:sz="0" w:space="0" w:color="auto"/>
          </w:divBdr>
        </w:div>
        <w:div w:id="431895281">
          <w:marLeft w:val="0"/>
          <w:marRight w:val="0"/>
          <w:marTop w:val="100"/>
          <w:marBottom w:val="100"/>
          <w:divBdr>
            <w:top w:val="none" w:sz="0" w:space="0" w:color="auto"/>
            <w:left w:val="none" w:sz="0" w:space="0" w:color="auto"/>
            <w:bottom w:val="none" w:sz="0" w:space="0" w:color="auto"/>
            <w:right w:val="none" w:sz="0" w:space="0" w:color="auto"/>
          </w:divBdr>
        </w:div>
        <w:div w:id="1415198997">
          <w:marLeft w:val="0"/>
          <w:marRight w:val="0"/>
          <w:marTop w:val="100"/>
          <w:marBottom w:val="100"/>
          <w:divBdr>
            <w:top w:val="none" w:sz="0" w:space="0" w:color="auto"/>
            <w:left w:val="none" w:sz="0" w:space="0" w:color="auto"/>
            <w:bottom w:val="none" w:sz="0" w:space="0" w:color="auto"/>
            <w:right w:val="none" w:sz="0" w:space="0" w:color="auto"/>
          </w:divBdr>
        </w:div>
        <w:div w:id="2118401273">
          <w:marLeft w:val="0"/>
          <w:marRight w:val="0"/>
          <w:marTop w:val="100"/>
          <w:marBottom w:val="100"/>
          <w:divBdr>
            <w:top w:val="none" w:sz="0" w:space="0" w:color="auto"/>
            <w:left w:val="none" w:sz="0" w:space="0" w:color="auto"/>
            <w:bottom w:val="none" w:sz="0" w:space="0" w:color="auto"/>
            <w:right w:val="none" w:sz="0" w:space="0" w:color="auto"/>
          </w:divBdr>
        </w:div>
        <w:div w:id="1047529227">
          <w:marLeft w:val="0"/>
          <w:marRight w:val="0"/>
          <w:marTop w:val="100"/>
          <w:marBottom w:val="100"/>
          <w:divBdr>
            <w:top w:val="none" w:sz="0" w:space="0" w:color="auto"/>
            <w:left w:val="none" w:sz="0" w:space="0" w:color="auto"/>
            <w:bottom w:val="none" w:sz="0" w:space="0" w:color="auto"/>
            <w:right w:val="none" w:sz="0" w:space="0" w:color="auto"/>
          </w:divBdr>
        </w:div>
        <w:div w:id="876044107">
          <w:marLeft w:val="0"/>
          <w:marRight w:val="0"/>
          <w:marTop w:val="100"/>
          <w:marBottom w:val="100"/>
          <w:divBdr>
            <w:top w:val="none" w:sz="0" w:space="0" w:color="auto"/>
            <w:left w:val="none" w:sz="0" w:space="0" w:color="auto"/>
            <w:bottom w:val="none" w:sz="0" w:space="0" w:color="auto"/>
            <w:right w:val="none" w:sz="0" w:space="0" w:color="auto"/>
          </w:divBdr>
        </w:div>
        <w:div w:id="1608151704">
          <w:marLeft w:val="0"/>
          <w:marRight w:val="0"/>
          <w:marTop w:val="100"/>
          <w:marBottom w:val="100"/>
          <w:divBdr>
            <w:top w:val="none" w:sz="0" w:space="0" w:color="auto"/>
            <w:left w:val="none" w:sz="0" w:space="0" w:color="auto"/>
            <w:bottom w:val="none" w:sz="0" w:space="0" w:color="auto"/>
            <w:right w:val="none" w:sz="0" w:space="0" w:color="auto"/>
          </w:divBdr>
        </w:div>
        <w:div w:id="1757022094">
          <w:marLeft w:val="0"/>
          <w:marRight w:val="0"/>
          <w:marTop w:val="100"/>
          <w:marBottom w:val="100"/>
          <w:divBdr>
            <w:top w:val="none" w:sz="0" w:space="0" w:color="auto"/>
            <w:left w:val="none" w:sz="0" w:space="0" w:color="auto"/>
            <w:bottom w:val="none" w:sz="0" w:space="0" w:color="auto"/>
            <w:right w:val="none" w:sz="0" w:space="0" w:color="auto"/>
          </w:divBdr>
        </w:div>
        <w:div w:id="1765951318">
          <w:marLeft w:val="0"/>
          <w:marRight w:val="0"/>
          <w:marTop w:val="100"/>
          <w:marBottom w:val="100"/>
          <w:divBdr>
            <w:top w:val="none" w:sz="0" w:space="0" w:color="auto"/>
            <w:left w:val="none" w:sz="0" w:space="0" w:color="auto"/>
            <w:bottom w:val="none" w:sz="0" w:space="0" w:color="auto"/>
            <w:right w:val="none" w:sz="0" w:space="0" w:color="auto"/>
          </w:divBdr>
        </w:div>
        <w:div w:id="1384063982">
          <w:marLeft w:val="0"/>
          <w:marRight w:val="0"/>
          <w:marTop w:val="100"/>
          <w:marBottom w:val="100"/>
          <w:divBdr>
            <w:top w:val="none" w:sz="0" w:space="0" w:color="auto"/>
            <w:left w:val="none" w:sz="0" w:space="0" w:color="auto"/>
            <w:bottom w:val="none" w:sz="0" w:space="0" w:color="auto"/>
            <w:right w:val="none" w:sz="0" w:space="0" w:color="auto"/>
          </w:divBdr>
        </w:div>
        <w:div w:id="1979526795">
          <w:marLeft w:val="0"/>
          <w:marRight w:val="0"/>
          <w:marTop w:val="100"/>
          <w:marBottom w:val="100"/>
          <w:divBdr>
            <w:top w:val="none" w:sz="0" w:space="0" w:color="auto"/>
            <w:left w:val="none" w:sz="0" w:space="0" w:color="auto"/>
            <w:bottom w:val="none" w:sz="0" w:space="0" w:color="auto"/>
            <w:right w:val="none" w:sz="0" w:space="0" w:color="auto"/>
          </w:divBdr>
        </w:div>
        <w:div w:id="677661270">
          <w:marLeft w:val="0"/>
          <w:marRight w:val="0"/>
          <w:marTop w:val="100"/>
          <w:marBottom w:val="100"/>
          <w:divBdr>
            <w:top w:val="none" w:sz="0" w:space="0" w:color="auto"/>
            <w:left w:val="none" w:sz="0" w:space="0" w:color="auto"/>
            <w:bottom w:val="none" w:sz="0" w:space="0" w:color="auto"/>
            <w:right w:val="none" w:sz="0" w:space="0" w:color="auto"/>
          </w:divBdr>
        </w:div>
        <w:div w:id="1393851706">
          <w:marLeft w:val="0"/>
          <w:marRight w:val="0"/>
          <w:marTop w:val="100"/>
          <w:marBottom w:val="100"/>
          <w:divBdr>
            <w:top w:val="none" w:sz="0" w:space="0" w:color="auto"/>
            <w:left w:val="none" w:sz="0" w:space="0" w:color="auto"/>
            <w:bottom w:val="none" w:sz="0" w:space="0" w:color="auto"/>
            <w:right w:val="none" w:sz="0" w:space="0" w:color="auto"/>
          </w:divBdr>
        </w:div>
        <w:div w:id="1026129281">
          <w:marLeft w:val="0"/>
          <w:marRight w:val="0"/>
          <w:marTop w:val="100"/>
          <w:marBottom w:val="100"/>
          <w:divBdr>
            <w:top w:val="none" w:sz="0" w:space="0" w:color="auto"/>
            <w:left w:val="none" w:sz="0" w:space="0" w:color="auto"/>
            <w:bottom w:val="none" w:sz="0" w:space="0" w:color="auto"/>
            <w:right w:val="none" w:sz="0" w:space="0" w:color="auto"/>
          </w:divBdr>
        </w:div>
        <w:div w:id="1871258407">
          <w:marLeft w:val="0"/>
          <w:marRight w:val="0"/>
          <w:marTop w:val="100"/>
          <w:marBottom w:val="100"/>
          <w:divBdr>
            <w:top w:val="none" w:sz="0" w:space="0" w:color="auto"/>
            <w:left w:val="none" w:sz="0" w:space="0" w:color="auto"/>
            <w:bottom w:val="none" w:sz="0" w:space="0" w:color="auto"/>
            <w:right w:val="none" w:sz="0" w:space="0" w:color="auto"/>
          </w:divBdr>
        </w:div>
        <w:div w:id="360858994">
          <w:marLeft w:val="0"/>
          <w:marRight w:val="0"/>
          <w:marTop w:val="100"/>
          <w:marBottom w:val="100"/>
          <w:divBdr>
            <w:top w:val="none" w:sz="0" w:space="0" w:color="auto"/>
            <w:left w:val="none" w:sz="0" w:space="0" w:color="auto"/>
            <w:bottom w:val="none" w:sz="0" w:space="0" w:color="auto"/>
            <w:right w:val="none" w:sz="0" w:space="0" w:color="auto"/>
          </w:divBdr>
        </w:div>
        <w:div w:id="906918664">
          <w:marLeft w:val="0"/>
          <w:marRight w:val="0"/>
          <w:marTop w:val="100"/>
          <w:marBottom w:val="100"/>
          <w:divBdr>
            <w:top w:val="none" w:sz="0" w:space="0" w:color="auto"/>
            <w:left w:val="none" w:sz="0" w:space="0" w:color="auto"/>
            <w:bottom w:val="none" w:sz="0" w:space="0" w:color="auto"/>
            <w:right w:val="none" w:sz="0" w:space="0" w:color="auto"/>
          </w:divBdr>
        </w:div>
        <w:div w:id="370617957">
          <w:marLeft w:val="0"/>
          <w:marRight w:val="0"/>
          <w:marTop w:val="100"/>
          <w:marBottom w:val="100"/>
          <w:divBdr>
            <w:top w:val="none" w:sz="0" w:space="0" w:color="auto"/>
            <w:left w:val="none" w:sz="0" w:space="0" w:color="auto"/>
            <w:bottom w:val="none" w:sz="0" w:space="0" w:color="auto"/>
            <w:right w:val="none" w:sz="0" w:space="0" w:color="auto"/>
          </w:divBdr>
        </w:div>
        <w:div w:id="1932200274">
          <w:marLeft w:val="0"/>
          <w:marRight w:val="0"/>
          <w:marTop w:val="100"/>
          <w:marBottom w:val="100"/>
          <w:divBdr>
            <w:top w:val="none" w:sz="0" w:space="0" w:color="auto"/>
            <w:left w:val="none" w:sz="0" w:space="0" w:color="auto"/>
            <w:bottom w:val="none" w:sz="0" w:space="0" w:color="auto"/>
            <w:right w:val="none" w:sz="0" w:space="0" w:color="auto"/>
          </w:divBdr>
        </w:div>
        <w:div w:id="731198259">
          <w:marLeft w:val="0"/>
          <w:marRight w:val="0"/>
          <w:marTop w:val="100"/>
          <w:marBottom w:val="100"/>
          <w:divBdr>
            <w:top w:val="none" w:sz="0" w:space="0" w:color="auto"/>
            <w:left w:val="none" w:sz="0" w:space="0" w:color="auto"/>
            <w:bottom w:val="none" w:sz="0" w:space="0" w:color="auto"/>
            <w:right w:val="none" w:sz="0" w:space="0" w:color="auto"/>
          </w:divBdr>
        </w:div>
        <w:div w:id="1121919609">
          <w:marLeft w:val="0"/>
          <w:marRight w:val="0"/>
          <w:marTop w:val="100"/>
          <w:marBottom w:val="100"/>
          <w:divBdr>
            <w:top w:val="none" w:sz="0" w:space="0" w:color="auto"/>
            <w:left w:val="none" w:sz="0" w:space="0" w:color="auto"/>
            <w:bottom w:val="none" w:sz="0" w:space="0" w:color="auto"/>
            <w:right w:val="none" w:sz="0" w:space="0" w:color="auto"/>
          </w:divBdr>
        </w:div>
        <w:div w:id="86311178">
          <w:marLeft w:val="0"/>
          <w:marRight w:val="0"/>
          <w:marTop w:val="100"/>
          <w:marBottom w:val="100"/>
          <w:divBdr>
            <w:top w:val="none" w:sz="0" w:space="0" w:color="auto"/>
            <w:left w:val="none" w:sz="0" w:space="0" w:color="auto"/>
            <w:bottom w:val="none" w:sz="0" w:space="0" w:color="auto"/>
            <w:right w:val="none" w:sz="0" w:space="0" w:color="auto"/>
          </w:divBdr>
        </w:div>
        <w:div w:id="1628197231">
          <w:marLeft w:val="0"/>
          <w:marRight w:val="0"/>
          <w:marTop w:val="100"/>
          <w:marBottom w:val="100"/>
          <w:divBdr>
            <w:top w:val="none" w:sz="0" w:space="0" w:color="auto"/>
            <w:left w:val="none" w:sz="0" w:space="0" w:color="auto"/>
            <w:bottom w:val="none" w:sz="0" w:space="0" w:color="auto"/>
            <w:right w:val="none" w:sz="0" w:space="0" w:color="auto"/>
          </w:divBdr>
        </w:div>
        <w:div w:id="537206377">
          <w:marLeft w:val="0"/>
          <w:marRight w:val="0"/>
          <w:marTop w:val="100"/>
          <w:marBottom w:val="100"/>
          <w:divBdr>
            <w:top w:val="none" w:sz="0" w:space="0" w:color="auto"/>
            <w:left w:val="none" w:sz="0" w:space="0" w:color="auto"/>
            <w:bottom w:val="none" w:sz="0" w:space="0" w:color="auto"/>
            <w:right w:val="none" w:sz="0" w:space="0" w:color="auto"/>
          </w:divBdr>
        </w:div>
        <w:div w:id="545530503">
          <w:marLeft w:val="0"/>
          <w:marRight w:val="0"/>
          <w:marTop w:val="100"/>
          <w:marBottom w:val="100"/>
          <w:divBdr>
            <w:top w:val="none" w:sz="0" w:space="0" w:color="auto"/>
            <w:left w:val="none" w:sz="0" w:space="0" w:color="auto"/>
            <w:bottom w:val="none" w:sz="0" w:space="0" w:color="auto"/>
            <w:right w:val="none" w:sz="0" w:space="0" w:color="auto"/>
          </w:divBdr>
        </w:div>
        <w:div w:id="695692647">
          <w:marLeft w:val="0"/>
          <w:marRight w:val="0"/>
          <w:marTop w:val="100"/>
          <w:marBottom w:val="100"/>
          <w:divBdr>
            <w:top w:val="none" w:sz="0" w:space="0" w:color="auto"/>
            <w:left w:val="none" w:sz="0" w:space="0" w:color="auto"/>
            <w:bottom w:val="none" w:sz="0" w:space="0" w:color="auto"/>
            <w:right w:val="none" w:sz="0" w:space="0" w:color="auto"/>
          </w:divBdr>
        </w:div>
        <w:div w:id="1024089652">
          <w:marLeft w:val="0"/>
          <w:marRight w:val="0"/>
          <w:marTop w:val="100"/>
          <w:marBottom w:val="100"/>
          <w:divBdr>
            <w:top w:val="none" w:sz="0" w:space="0" w:color="auto"/>
            <w:left w:val="none" w:sz="0" w:space="0" w:color="auto"/>
            <w:bottom w:val="none" w:sz="0" w:space="0" w:color="auto"/>
            <w:right w:val="none" w:sz="0" w:space="0" w:color="auto"/>
          </w:divBdr>
        </w:div>
        <w:div w:id="154885126">
          <w:marLeft w:val="0"/>
          <w:marRight w:val="0"/>
          <w:marTop w:val="100"/>
          <w:marBottom w:val="100"/>
          <w:divBdr>
            <w:top w:val="none" w:sz="0" w:space="0" w:color="auto"/>
            <w:left w:val="none" w:sz="0" w:space="0" w:color="auto"/>
            <w:bottom w:val="none" w:sz="0" w:space="0" w:color="auto"/>
            <w:right w:val="none" w:sz="0" w:space="0" w:color="auto"/>
          </w:divBdr>
        </w:div>
        <w:div w:id="2112240384">
          <w:marLeft w:val="0"/>
          <w:marRight w:val="0"/>
          <w:marTop w:val="100"/>
          <w:marBottom w:val="100"/>
          <w:divBdr>
            <w:top w:val="none" w:sz="0" w:space="0" w:color="auto"/>
            <w:left w:val="none" w:sz="0" w:space="0" w:color="auto"/>
            <w:bottom w:val="none" w:sz="0" w:space="0" w:color="auto"/>
            <w:right w:val="none" w:sz="0" w:space="0" w:color="auto"/>
          </w:divBdr>
        </w:div>
        <w:div w:id="370494922">
          <w:marLeft w:val="0"/>
          <w:marRight w:val="0"/>
          <w:marTop w:val="100"/>
          <w:marBottom w:val="100"/>
          <w:divBdr>
            <w:top w:val="none" w:sz="0" w:space="0" w:color="auto"/>
            <w:left w:val="none" w:sz="0" w:space="0" w:color="auto"/>
            <w:bottom w:val="none" w:sz="0" w:space="0" w:color="auto"/>
            <w:right w:val="none" w:sz="0" w:space="0" w:color="auto"/>
          </w:divBdr>
        </w:div>
        <w:div w:id="1415129061">
          <w:marLeft w:val="0"/>
          <w:marRight w:val="0"/>
          <w:marTop w:val="100"/>
          <w:marBottom w:val="100"/>
          <w:divBdr>
            <w:top w:val="none" w:sz="0" w:space="0" w:color="auto"/>
            <w:left w:val="none" w:sz="0" w:space="0" w:color="auto"/>
            <w:bottom w:val="none" w:sz="0" w:space="0" w:color="auto"/>
            <w:right w:val="none" w:sz="0" w:space="0" w:color="auto"/>
          </w:divBdr>
        </w:div>
        <w:div w:id="2110195649">
          <w:marLeft w:val="0"/>
          <w:marRight w:val="0"/>
          <w:marTop w:val="100"/>
          <w:marBottom w:val="100"/>
          <w:divBdr>
            <w:top w:val="none" w:sz="0" w:space="0" w:color="auto"/>
            <w:left w:val="none" w:sz="0" w:space="0" w:color="auto"/>
            <w:bottom w:val="none" w:sz="0" w:space="0" w:color="auto"/>
            <w:right w:val="none" w:sz="0" w:space="0" w:color="auto"/>
          </w:divBdr>
        </w:div>
        <w:div w:id="81681462">
          <w:marLeft w:val="0"/>
          <w:marRight w:val="0"/>
          <w:marTop w:val="100"/>
          <w:marBottom w:val="100"/>
          <w:divBdr>
            <w:top w:val="none" w:sz="0" w:space="0" w:color="auto"/>
            <w:left w:val="none" w:sz="0" w:space="0" w:color="auto"/>
            <w:bottom w:val="none" w:sz="0" w:space="0" w:color="auto"/>
            <w:right w:val="none" w:sz="0" w:space="0" w:color="auto"/>
          </w:divBdr>
        </w:div>
        <w:div w:id="847862828">
          <w:marLeft w:val="0"/>
          <w:marRight w:val="0"/>
          <w:marTop w:val="100"/>
          <w:marBottom w:val="100"/>
          <w:divBdr>
            <w:top w:val="none" w:sz="0" w:space="0" w:color="auto"/>
            <w:left w:val="none" w:sz="0" w:space="0" w:color="auto"/>
            <w:bottom w:val="none" w:sz="0" w:space="0" w:color="auto"/>
            <w:right w:val="none" w:sz="0" w:space="0" w:color="auto"/>
          </w:divBdr>
        </w:div>
        <w:div w:id="688020291">
          <w:marLeft w:val="0"/>
          <w:marRight w:val="0"/>
          <w:marTop w:val="100"/>
          <w:marBottom w:val="100"/>
          <w:divBdr>
            <w:top w:val="none" w:sz="0" w:space="0" w:color="auto"/>
            <w:left w:val="none" w:sz="0" w:space="0" w:color="auto"/>
            <w:bottom w:val="none" w:sz="0" w:space="0" w:color="auto"/>
            <w:right w:val="none" w:sz="0" w:space="0" w:color="auto"/>
          </w:divBdr>
        </w:div>
        <w:div w:id="875849453">
          <w:marLeft w:val="0"/>
          <w:marRight w:val="0"/>
          <w:marTop w:val="100"/>
          <w:marBottom w:val="100"/>
          <w:divBdr>
            <w:top w:val="none" w:sz="0" w:space="0" w:color="auto"/>
            <w:left w:val="none" w:sz="0" w:space="0" w:color="auto"/>
            <w:bottom w:val="none" w:sz="0" w:space="0" w:color="auto"/>
            <w:right w:val="none" w:sz="0" w:space="0" w:color="auto"/>
          </w:divBdr>
        </w:div>
        <w:div w:id="1019085475">
          <w:marLeft w:val="0"/>
          <w:marRight w:val="0"/>
          <w:marTop w:val="100"/>
          <w:marBottom w:val="100"/>
          <w:divBdr>
            <w:top w:val="none" w:sz="0" w:space="0" w:color="auto"/>
            <w:left w:val="none" w:sz="0" w:space="0" w:color="auto"/>
            <w:bottom w:val="none" w:sz="0" w:space="0" w:color="auto"/>
            <w:right w:val="none" w:sz="0" w:space="0" w:color="auto"/>
          </w:divBdr>
        </w:div>
        <w:div w:id="1037464999">
          <w:marLeft w:val="0"/>
          <w:marRight w:val="0"/>
          <w:marTop w:val="100"/>
          <w:marBottom w:val="100"/>
          <w:divBdr>
            <w:top w:val="none" w:sz="0" w:space="0" w:color="auto"/>
            <w:left w:val="none" w:sz="0" w:space="0" w:color="auto"/>
            <w:bottom w:val="none" w:sz="0" w:space="0" w:color="auto"/>
            <w:right w:val="none" w:sz="0" w:space="0" w:color="auto"/>
          </w:divBdr>
        </w:div>
        <w:div w:id="716466598">
          <w:marLeft w:val="0"/>
          <w:marRight w:val="0"/>
          <w:marTop w:val="100"/>
          <w:marBottom w:val="100"/>
          <w:divBdr>
            <w:top w:val="none" w:sz="0" w:space="0" w:color="auto"/>
            <w:left w:val="none" w:sz="0" w:space="0" w:color="auto"/>
            <w:bottom w:val="none" w:sz="0" w:space="0" w:color="auto"/>
            <w:right w:val="none" w:sz="0" w:space="0" w:color="auto"/>
          </w:divBdr>
        </w:div>
        <w:div w:id="504132526">
          <w:marLeft w:val="0"/>
          <w:marRight w:val="0"/>
          <w:marTop w:val="100"/>
          <w:marBottom w:val="100"/>
          <w:divBdr>
            <w:top w:val="none" w:sz="0" w:space="0" w:color="auto"/>
            <w:left w:val="none" w:sz="0" w:space="0" w:color="auto"/>
            <w:bottom w:val="none" w:sz="0" w:space="0" w:color="auto"/>
            <w:right w:val="none" w:sz="0" w:space="0" w:color="auto"/>
          </w:divBdr>
        </w:div>
        <w:div w:id="192620269">
          <w:marLeft w:val="0"/>
          <w:marRight w:val="0"/>
          <w:marTop w:val="100"/>
          <w:marBottom w:val="100"/>
          <w:divBdr>
            <w:top w:val="none" w:sz="0" w:space="0" w:color="auto"/>
            <w:left w:val="none" w:sz="0" w:space="0" w:color="auto"/>
            <w:bottom w:val="none" w:sz="0" w:space="0" w:color="auto"/>
            <w:right w:val="none" w:sz="0" w:space="0" w:color="auto"/>
          </w:divBdr>
        </w:div>
        <w:div w:id="1939367638">
          <w:marLeft w:val="0"/>
          <w:marRight w:val="0"/>
          <w:marTop w:val="100"/>
          <w:marBottom w:val="100"/>
          <w:divBdr>
            <w:top w:val="none" w:sz="0" w:space="0" w:color="auto"/>
            <w:left w:val="none" w:sz="0" w:space="0" w:color="auto"/>
            <w:bottom w:val="none" w:sz="0" w:space="0" w:color="auto"/>
            <w:right w:val="none" w:sz="0" w:space="0" w:color="auto"/>
          </w:divBdr>
        </w:div>
        <w:div w:id="1035042049">
          <w:marLeft w:val="0"/>
          <w:marRight w:val="0"/>
          <w:marTop w:val="100"/>
          <w:marBottom w:val="100"/>
          <w:divBdr>
            <w:top w:val="none" w:sz="0" w:space="0" w:color="auto"/>
            <w:left w:val="none" w:sz="0" w:space="0" w:color="auto"/>
            <w:bottom w:val="none" w:sz="0" w:space="0" w:color="auto"/>
            <w:right w:val="none" w:sz="0" w:space="0" w:color="auto"/>
          </w:divBdr>
        </w:div>
        <w:div w:id="966013086">
          <w:marLeft w:val="0"/>
          <w:marRight w:val="0"/>
          <w:marTop w:val="100"/>
          <w:marBottom w:val="100"/>
          <w:divBdr>
            <w:top w:val="none" w:sz="0" w:space="0" w:color="auto"/>
            <w:left w:val="none" w:sz="0" w:space="0" w:color="auto"/>
            <w:bottom w:val="none" w:sz="0" w:space="0" w:color="auto"/>
            <w:right w:val="none" w:sz="0" w:space="0" w:color="auto"/>
          </w:divBdr>
        </w:div>
        <w:div w:id="634142727">
          <w:marLeft w:val="0"/>
          <w:marRight w:val="0"/>
          <w:marTop w:val="100"/>
          <w:marBottom w:val="100"/>
          <w:divBdr>
            <w:top w:val="none" w:sz="0" w:space="0" w:color="auto"/>
            <w:left w:val="none" w:sz="0" w:space="0" w:color="auto"/>
            <w:bottom w:val="none" w:sz="0" w:space="0" w:color="auto"/>
            <w:right w:val="none" w:sz="0" w:space="0" w:color="auto"/>
          </w:divBdr>
        </w:div>
        <w:div w:id="1957906315">
          <w:marLeft w:val="0"/>
          <w:marRight w:val="0"/>
          <w:marTop w:val="100"/>
          <w:marBottom w:val="100"/>
          <w:divBdr>
            <w:top w:val="none" w:sz="0" w:space="0" w:color="auto"/>
            <w:left w:val="none" w:sz="0" w:space="0" w:color="auto"/>
            <w:bottom w:val="none" w:sz="0" w:space="0" w:color="auto"/>
            <w:right w:val="none" w:sz="0" w:space="0" w:color="auto"/>
          </w:divBdr>
        </w:div>
        <w:div w:id="897396767">
          <w:marLeft w:val="0"/>
          <w:marRight w:val="0"/>
          <w:marTop w:val="100"/>
          <w:marBottom w:val="100"/>
          <w:divBdr>
            <w:top w:val="none" w:sz="0" w:space="0" w:color="auto"/>
            <w:left w:val="none" w:sz="0" w:space="0" w:color="auto"/>
            <w:bottom w:val="none" w:sz="0" w:space="0" w:color="auto"/>
            <w:right w:val="none" w:sz="0" w:space="0" w:color="auto"/>
          </w:divBdr>
        </w:div>
        <w:div w:id="596445806">
          <w:marLeft w:val="0"/>
          <w:marRight w:val="0"/>
          <w:marTop w:val="100"/>
          <w:marBottom w:val="100"/>
          <w:divBdr>
            <w:top w:val="none" w:sz="0" w:space="0" w:color="auto"/>
            <w:left w:val="none" w:sz="0" w:space="0" w:color="auto"/>
            <w:bottom w:val="none" w:sz="0" w:space="0" w:color="auto"/>
            <w:right w:val="none" w:sz="0" w:space="0" w:color="auto"/>
          </w:divBdr>
        </w:div>
        <w:div w:id="408041967">
          <w:marLeft w:val="0"/>
          <w:marRight w:val="0"/>
          <w:marTop w:val="100"/>
          <w:marBottom w:val="100"/>
          <w:divBdr>
            <w:top w:val="none" w:sz="0" w:space="0" w:color="auto"/>
            <w:left w:val="none" w:sz="0" w:space="0" w:color="auto"/>
            <w:bottom w:val="none" w:sz="0" w:space="0" w:color="auto"/>
            <w:right w:val="none" w:sz="0" w:space="0" w:color="auto"/>
          </w:divBdr>
        </w:div>
        <w:div w:id="331883887">
          <w:marLeft w:val="0"/>
          <w:marRight w:val="0"/>
          <w:marTop w:val="100"/>
          <w:marBottom w:val="100"/>
          <w:divBdr>
            <w:top w:val="none" w:sz="0" w:space="0" w:color="auto"/>
            <w:left w:val="none" w:sz="0" w:space="0" w:color="auto"/>
            <w:bottom w:val="none" w:sz="0" w:space="0" w:color="auto"/>
            <w:right w:val="none" w:sz="0" w:space="0" w:color="auto"/>
          </w:divBdr>
        </w:div>
        <w:div w:id="441414953">
          <w:marLeft w:val="0"/>
          <w:marRight w:val="0"/>
          <w:marTop w:val="100"/>
          <w:marBottom w:val="100"/>
          <w:divBdr>
            <w:top w:val="none" w:sz="0" w:space="0" w:color="auto"/>
            <w:left w:val="none" w:sz="0" w:space="0" w:color="auto"/>
            <w:bottom w:val="none" w:sz="0" w:space="0" w:color="auto"/>
            <w:right w:val="none" w:sz="0" w:space="0" w:color="auto"/>
          </w:divBdr>
        </w:div>
        <w:div w:id="1261718498">
          <w:marLeft w:val="0"/>
          <w:marRight w:val="0"/>
          <w:marTop w:val="100"/>
          <w:marBottom w:val="100"/>
          <w:divBdr>
            <w:top w:val="none" w:sz="0" w:space="0" w:color="auto"/>
            <w:left w:val="none" w:sz="0" w:space="0" w:color="auto"/>
            <w:bottom w:val="none" w:sz="0" w:space="0" w:color="auto"/>
            <w:right w:val="none" w:sz="0" w:space="0" w:color="auto"/>
          </w:divBdr>
        </w:div>
        <w:div w:id="1036930926">
          <w:marLeft w:val="0"/>
          <w:marRight w:val="0"/>
          <w:marTop w:val="100"/>
          <w:marBottom w:val="100"/>
          <w:divBdr>
            <w:top w:val="none" w:sz="0" w:space="0" w:color="auto"/>
            <w:left w:val="none" w:sz="0" w:space="0" w:color="auto"/>
            <w:bottom w:val="none" w:sz="0" w:space="0" w:color="auto"/>
            <w:right w:val="none" w:sz="0" w:space="0" w:color="auto"/>
          </w:divBdr>
        </w:div>
        <w:div w:id="1221479862">
          <w:marLeft w:val="0"/>
          <w:marRight w:val="0"/>
          <w:marTop w:val="100"/>
          <w:marBottom w:val="100"/>
          <w:divBdr>
            <w:top w:val="none" w:sz="0" w:space="0" w:color="auto"/>
            <w:left w:val="none" w:sz="0" w:space="0" w:color="auto"/>
            <w:bottom w:val="none" w:sz="0" w:space="0" w:color="auto"/>
            <w:right w:val="none" w:sz="0" w:space="0" w:color="auto"/>
          </w:divBdr>
        </w:div>
        <w:div w:id="1898008395">
          <w:marLeft w:val="0"/>
          <w:marRight w:val="0"/>
          <w:marTop w:val="100"/>
          <w:marBottom w:val="100"/>
          <w:divBdr>
            <w:top w:val="none" w:sz="0" w:space="0" w:color="auto"/>
            <w:left w:val="none" w:sz="0" w:space="0" w:color="auto"/>
            <w:bottom w:val="none" w:sz="0" w:space="0" w:color="auto"/>
            <w:right w:val="none" w:sz="0" w:space="0" w:color="auto"/>
          </w:divBdr>
        </w:div>
        <w:div w:id="312755123">
          <w:marLeft w:val="0"/>
          <w:marRight w:val="0"/>
          <w:marTop w:val="100"/>
          <w:marBottom w:val="100"/>
          <w:divBdr>
            <w:top w:val="none" w:sz="0" w:space="0" w:color="auto"/>
            <w:left w:val="none" w:sz="0" w:space="0" w:color="auto"/>
            <w:bottom w:val="none" w:sz="0" w:space="0" w:color="auto"/>
            <w:right w:val="none" w:sz="0" w:space="0" w:color="auto"/>
          </w:divBdr>
        </w:div>
        <w:div w:id="1315646870">
          <w:marLeft w:val="0"/>
          <w:marRight w:val="0"/>
          <w:marTop w:val="100"/>
          <w:marBottom w:val="100"/>
          <w:divBdr>
            <w:top w:val="none" w:sz="0" w:space="0" w:color="auto"/>
            <w:left w:val="none" w:sz="0" w:space="0" w:color="auto"/>
            <w:bottom w:val="none" w:sz="0" w:space="0" w:color="auto"/>
            <w:right w:val="none" w:sz="0" w:space="0" w:color="auto"/>
          </w:divBdr>
        </w:div>
        <w:div w:id="1972711358">
          <w:marLeft w:val="0"/>
          <w:marRight w:val="0"/>
          <w:marTop w:val="100"/>
          <w:marBottom w:val="100"/>
          <w:divBdr>
            <w:top w:val="none" w:sz="0" w:space="0" w:color="auto"/>
            <w:left w:val="none" w:sz="0" w:space="0" w:color="auto"/>
            <w:bottom w:val="none" w:sz="0" w:space="0" w:color="auto"/>
            <w:right w:val="none" w:sz="0" w:space="0" w:color="auto"/>
          </w:divBdr>
        </w:div>
        <w:div w:id="661733789">
          <w:marLeft w:val="0"/>
          <w:marRight w:val="0"/>
          <w:marTop w:val="100"/>
          <w:marBottom w:val="100"/>
          <w:divBdr>
            <w:top w:val="none" w:sz="0" w:space="0" w:color="auto"/>
            <w:left w:val="none" w:sz="0" w:space="0" w:color="auto"/>
            <w:bottom w:val="none" w:sz="0" w:space="0" w:color="auto"/>
            <w:right w:val="none" w:sz="0" w:space="0" w:color="auto"/>
          </w:divBdr>
        </w:div>
        <w:div w:id="933785974">
          <w:marLeft w:val="0"/>
          <w:marRight w:val="0"/>
          <w:marTop w:val="100"/>
          <w:marBottom w:val="100"/>
          <w:divBdr>
            <w:top w:val="none" w:sz="0" w:space="0" w:color="auto"/>
            <w:left w:val="none" w:sz="0" w:space="0" w:color="auto"/>
            <w:bottom w:val="none" w:sz="0" w:space="0" w:color="auto"/>
            <w:right w:val="none" w:sz="0" w:space="0" w:color="auto"/>
          </w:divBdr>
        </w:div>
        <w:div w:id="1534997428">
          <w:marLeft w:val="0"/>
          <w:marRight w:val="0"/>
          <w:marTop w:val="100"/>
          <w:marBottom w:val="100"/>
          <w:divBdr>
            <w:top w:val="none" w:sz="0" w:space="0" w:color="auto"/>
            <w:left w:val="none" w:sz="0" w:space="0" w:color="auto"/>
            <w:bottom w:val="none" w:sz="0" w:space="0" w:color="auto"/>
            <w:right w:val="none" w:sz="0" w:space="0" w:color="auto"/>
          </w:divBdr>
        </w:div>
        <w:div w:id="575241550">
          <w:marLeft w:val="0"/>
          <w:marRight w:val="0"/>
          <w:marTop w:val="100"/>
          <w:marBottom w:val="100"/>
          <w:divBdr>
            <w:top w:val="none" w:sz="0" w:space="0" w:color="auto"/>
            <w:left w:val="none" w:sz="0" w:space="0" w:color="auto"/>
            <w:bottom w:val="none" w:sz="0" w:space="0" w:color="auto"/>
            <w:right w:val="none" w:sz="0" w:space="0" w:color="auto"/>
          </w:divBdr>
        </w:div>
        <w:div w:id="1024477570">
          <w:marLeft w:val="0"/>
          <w:marRight w:val="0"/>
          <w:marTop w:val="100"/>
          <w:marBottom w:val="100"/>
          <w:divBdr>
            <w:top w:val="none" w:sz="0" w:space="0" w:color="auto"/>
            <w:left w:val="none" w:sz="0" w:space="0" w:color="auto"/>
            <w:bottom w:val="none" w:sz="0" w:space="0" w:color="auto"/>
            <w:right w:val="none" w:sz="0" w:space="0" w:color="auto"/>
          </w:divBdr>
        </w:div>
        <w:div w:id="540361583">
          <w:marLeft w:val="0"/>
          <w:marRight w:val="0"/>
          <w:marTop w:val="100"/>
          <w:marBottom w:val="100"/>
          <w:divBdr>
            <w:top w:val="none" w:sz="0" w:space="0" w:color="auto"/>
            <w:left w:val="none" w:sz="0" w:space="0" w:color="auto"/>
            <w:bottom w:val="none" w:sz="0" w:space="0" w:color="auto"/>
            <w:right w:val="none" w:sz="0" w:space="0" w:color="auto"/>
          </w:divBdr>
        </w:div>
        <w:div w:id="657920835">
          <w:marLeft w:val="0"/>
          <w:marRight w:val="0"/>
          <w:marTop w:val="100"/>
          <w:marBottom w:val="100"/>
          <w:divBdr>
            <w:top w:val="none" w:sz="0" w:space="0" w:color="auto"/>
            <w:left w:val="none" w:sz="0" w:space="0" w:color="auto"/>
            <w:bottom w:val="none" w:sz="0" w:space="0" w:color="auto"/>
            <w:right w:val="none" w:sz="0" w:space="0" w:color="auto"/>
          </w:divBdr>
        </w:div>
        <w:div w:id="1922368531">
          <w:marLeft w:val="0"/>
          <w:marRight w:val="0"/>
          <w:marTop w:val="100"/>
          <w:marBottom w:val="100"/>
          <w:divBdr>
            <w:top w:val="none" w:sz="0" w:space="0" w:color="auto"/>
            <w:left w:val="none" w:sz="0" w:space="0" w:color="auto"/>
            <w:bottom w:val="none" w:sz="0" w:space="0" w:color="auto"/>
            <w:right w:val="none" w:sz="0" w:space="0" w:color="auto"/>
          </w:divBdr>
        </w:div>
        <w:div w:id="1717658461">
          <w:marLeft w:val="0"/>
          <w:marRight w:val="0"/>
          <w:marTop w:val="100"/>
          <w:marBottom w:val="100"/>
          <w:divBdr>
            <w:top w:val="none" w:sz="0" w:space="0" w:color="auto"/>
            <w:left w:val="none" w:sz="0" w:space="0" w:color="auto"/>
            <w:bottom w:val="none" w:sz="0" w:space="0" w:color="auto"/>
            <w:right w:val="none" w:sz="0" w:space="0" w:color="auto"/>
          </w:divBdr>
        </w:div>
        <w:div w:id="179511246">
          <w:marLeft w:val="0"/>
          <w:marRight w:val="0"/>
          <w:marTop w:val="100"/>
          <w:marBottom w:val="100"/>
          <w:divBdr>
            <w:top w:val="none" w:sz="0" w:space="0" w:color="auto"/>
            <w:left w:val="none" w:sz="0" w:space="0" w:color="auto"/>
            <w:bottom w:val="none" w:sz="0" w:space="0" w:color="auto"/>
            <w:right w:val="none" w:sz="0" w:space="0" w:color="auto"/>
          </w:divBdr>
        </w:div>
        <w:div w:id="778184777">
          <w:marLeft w:val="0"/>
          <w:marRight w:val="0"/>
          <w:marTop w:val="100"/>
          <w:marBottom w:val="100"/>
          <w:divBdr>
            <w:top w:val="none" w:sz="0" w:space="0" w:color="auto"/>
            <w:left w:val="none" w:sz="0" w:space="0" w:color="auto"/>
            <w:bottom w:val="none" w:sz="0" w:space="0" w:color="auto"/>
            <w:right w:val="none" w:sz="0" w:space="0" w:color="auto"/>
          </w:divBdr>
        </w:div>
        <w:div w:id="457261638">
          <w:marLeft w:val="0"/>
          <w:marRight w:val="0"/>
          <w:marTop w:val="100"/>
          <w:marBottom w:val="100"/>
          <w:divBdr>
            <w:top w:val="none" w:sz="0" w:space="0" w:color="auto"/>
            <w:left w:val="none" w:sz="0" w:space="0" w:color="auto"/>
            <w:bottom w:val="none" w:sz="0" w:space="0" w:color="auto"/>
            <w:right w:val="none" w:sz="0" w:space="0" w:color="auto"/>
          </w:divBdr>
        </w:div>
        <w:div w:id="234704794">
          <w:marLeft w:val="0"/>
          <w:marRight w:val="0"/>
          <w:marTop w:val="100"/>
          <w:marBottom w:val="100"/>
          <w:divBdr>
            <w:top w:val="none" w:sz="0" w:space="0" w:color="auto"/>
            <w:left w:val="none" w:sz="0" w:space="0" w:color="auto"/>
            <w:bottom w:val="none" w:sz="0" w:space="0" w:color="auto"/>
            <w:right w:val="none" w:sz="0" w:space="0" w:color="auto"/>
          </w:divBdr>
        </w:div>
        <w:div w:id="1620793859">
          <w:marLeft w:val="0"/>
          <w:marRight w:val="0"/>
          <w:marTop w:val="100"/>
          <w:marBottom w:val="100"/>
          <w:divBdr>
            <w:top w:val="none" w:sz="0" w:space="0" w:color="auto"/>
            <w:left w:val="none" w:sz="0" w:space="0" w:color="auto"/>
            <w:bottom w:val="none" w:sz="0" w:space="0" w:color="auto"/>
            <w:right w:val="none" w:sz="0" w:space="0" w:color="auto"/>
          </w:divBdr>
        </w:div>
        <w:div w:id="1345135367">
          <w:marLeft w:val="0"/>
          <w:marRight w:val="0"/>
          <w:marTop w:val="100"/>
          <w:marBottom w:val="100"/>
          <w:divBdr>
            <w:top w:val="none" w:sz="0" w:space="0" w:color="auto"/>
            <w:left w:val="none" w:sz="0" w:space="0" w:color="auto"/>
            <w:bottom w:val="none" w:sz="0" w:space="0" w:color="auto"/>
            <w:right w:val="none" w:sz="0" w:space="0" w:color="auto"/>
          </w:divBdr>
        </w:div>
        <w:div w:id="1303388084">
          <w:marLeft w:val="0"/>
          <w:marRight w:val="0"/>
          <w:marTop w:val="100"/>
          <w:marBottom w:val="100"/>
          <w:divBdr>
            <w:top w:val="none" w:sz="0" w:space="0" w:color="auto"/>
            <w:left w:val="none" w:sz="0" w:space="0" w:color="auto"/>
            <w:bottom w:val="none" w:sz="0" w:space="0" w:color="auto"/>
            <w:right w:val="none" w:sz="0" w:space="0" w:color="auto"/>
          </w:divBdr>
        </w:div>
        <w:div w:id="986789157">
          <w:marLeft w:val="0"/>
          <w:marRight w:val="0"/>
          <w:marTop w:val="100"/>
          <w:marBottom w:val="100"/>
          <w:divBdr>
            <w:top w:val="none" w:sz="0" w:space="0" w:color="auto"/>
            <w:left w:val="none" w:sz="0" w:space="0" w:color="auto"/>
            <w:bottom w:val="none" w:sz="0" w:space="0" w:color="auto"/>
            <w:right w:val="none" w:sz="0" w:space="0" w:color="auto"/>
          </w:divBdr>
        </w:div>
        <w:div w:id="1427070864">
          <w:marLeft w:val="0"/>
          <w:marRight w:val="0"/>
          <w:marTop w:val="100"/>
          <w:marBottom w:val="100"/>
          <w:divBdr>
            <w:top w:val="none" w:sz="0" w:space="0" w:color="auto"/>
            <w:left w:val="none" w:sz="0" w:space="0" w:color="auto"/>
            <w:bottom w:val="none" w:sz="0" w:space="0" w:color="auto"/>
            <w:right w:val="none" w:sz="0" w:space="0" w:color="auto"/>
          </w:divBdr>
        </w:div>
        <w:div w:id="820657953">
          <w:marLeft w:val="0"/>
          <w:marRight w:val="0"/>
          <w:marTop w:val="100"/>
          <w:marBottom w:val="100"/>
          <w:divBdr>
            <w:top w:val="none" w:sz="0" w:space="0" w:color="auto"/>
            <w:left w:val="none" w:sz="0" w:space="0" w:color="auto"/>
            <w:bottom w:val="none" w:sz="0" w:space="0" w:color="auto"/>
            <w:right w:val="none" w:sz="0" w:space="0" w:color="auto"/>
          </w:divBdr>
        </w:div>
        <w:div w:id="1962808209">
          <w:marLeft w:val="0"/>
          <w:marRight w:val="0"/>
          <w:marTop w:val="100"/>
          <w:marBottom w:val="100"/>
          <w:divBdr>
            <w:top w:val="none" w:sz="0" w:space="0" w:color="auto"/>
            <w:left w:val="none" w:sz="0" w:space="0" w:color="auto"/>
            <w:bottom w:val="none" w:sz="0" w:space="0" w:color="auto"/>
            <w:right w:val="none" w:sz="0" w:space="0" w:color="auto"/>
          </w:divBdr>
        </w:div>
        <w:div w:id="684551828">
          <w:marLeft w:val="0"/>
          <w:marRight w:val="0"/>
          <w:marTop w:val="100"/>
          <w:marBottom w:val="100"/>
          <w:divBdr>
            <w:top w:val="none" w:sz="0" w:space="0" w:color="auto"/>
            <w:left w:val="none" w:sz="0" w:space="0" w:color="auto"/>
            <w:bottom w:val="none" w:sz="0" w:space="0" w:color="auto"/>
            <w:right w:val="none" w:sz="0" w:space="0" w:color="auto"/>
          </w:divBdr>
        </w:div>
        <w:div w:id="1091002552">
          <w:marLeft w:val="0"/>
          <w:marRight w:val="0"/>
          <w:marTop w:val="100"/>
          <w:marBottom w:val="100"/>
          <w:divBdr>
            <w:top w:val="none" w:sz="0" w:space="0" w:color="auto"/>
            <w:left w:val="none" w:sz="0" w:space="0" w:color="auto"/>
            <w:bottom w:val="none" w:sz="0" w:space="0" w:color="auto"/>
            <w:right w:val="none" w:sz="0" w:space="0" w:color="auto"/>
          </w:divBdr>
        </w:div>
        <w:div w:id="351803304">
          <w:marLeft w:val="0"/>
          <w:marRight w:val="0"/>
          <w:marTop w:val="100"/>
          <w:marBottom w:val="100"/>
          <w:divBdr>
            <w:top w:val="none" w:sz="0" w:space="0" w:color="auto"/>
            <w:left w:val="none" w:sz="0" w:space="0" w:color="auto"/>
            <w:bottom w:val="none" w:sz="0" w:space="0" w:color="auto"/>
            <w:right w:val="none" w:sz="0" w:space="0" w:color="auto"/>
          </w:divBdr>
        </w:div>
        <w:div w:id="625544574">
          <w:marLeft w:val="0"/>
          <w:marRight w:val="0"/>
          <w:marTop w:val="100"/>
          <w:marBottom w:val="100"/>
          <w:divBdr>
            <w:top w:val="none" w:sz="0" w:space="0" w:color="auto"/>
            <w:left w:val="none" w:sz="0" w:space="0" w:color="auto"/>
            <w:bottom w:val="none" w:sz="0" w:space="0" w:color="auto"/>
            <w:right w:val="none" w:sz="0" w:space="0" w:color="auto"/>
          </w:divBdr>
        </w:div>
        <w:div w:id="912743244">
          <w:marLeft w:val="0"/>
          <w:marRight w:val="0"/>
          <w:marTop w:val="100"/>
          <w:marBottom w:val="100"/>
          <w:divBdr>
            <w:top w:val="none" w:sz="0" w:space="0" w:color="auto"/>
            <w:left w:val="none" w:sz="0" w:space="0" w:color="auto"/>
            <w:bottom w:val="none" w:sz="0" w:space="0" w:color="auto"/>
            <w:right w:val="none" w:sz="0" w:space="0" w:color="auto"/>
          </w:divBdr>
        </w:div>
        <w:div w:id="392436137">
          <w:marLeft w:val="0"/>
          <w:marRight w:val="0"/>
          <w:marTop w:val="100"/>
          <w:marBottom w:val="100"/>
          <w:divBdr>
            <w:top w:val="none" w:sz="0" w:space="0" w:color="auto"/>
            <w:left w:val="none" w:sz="0" w:space="0" w:color="auto"/>
            <w:bottom w:val="none" w:sz="0" w:space="0" w:color="auto"/>
            <w:right w:val="none" w:sz="0" w:space="0" w:color="auto"/>
          </w:divBdr>
        </w:div>
        <w:div w:id="1893955912">
          <w:marLeft w:val="0"/>
          <w:marRight w:val="0"/>
          <w:marTop w:val="100"/>
          <w:marBottom w:val="100"/>
          <w:divBdr>
            <w:top w:val="none" w:sz="0" w:space="0" w:color="auto"/>
            <w:left w:val="none" w:sz="0" w:space="0" w:color="auto"/>
            <w:bottom w:val="none" w:sz="0" w:space="0" w:color="auto"/>
            <w:right w:val="none" w:sz="0" w:space="0" w:color="auto"/>
          </w:divBdr>
        </w:div>
        <w:div w:id="2036231654">
          <w:marLeft w:val="0"/>
          <w:marRight w:val="0"/>
          <w:marTop w:val="100"/>
          <w:marBottom w:val="100"/>
          <w:divBdr>
            <w:top w:val="none" w:sz="0" w:space="0" w:color="auto"/>
            <w:left w:val="none" w:sz="0" w:space="0" w:color="auto"/>
            <w:bottom w:val="none" w:sz="0" w:space="0" w:color="auto"/>
            <w:right w:val="none" w:sz="0" w:space="0" w:color="auto"/>
          </w:divBdr>
        </w:div>
        <w:div w:id="1132285895">
          <w:marLeft w:val="0"/>
          <w:marRight w:val="0"/>
          <w:marTop w:val="100"/>
          <w:marBottom w:val="100"/>
          <w:divBdr>
            <w:top w:val="none" w:sz="0" w:space="0" w:color="auto"/>
            <w:left w:val="none" w:sz="0" w:space="0" w:color="auto"/>
            <w:bottom w:val="none" w:sz="0" w:space="0" w:color="auto"/>
            <w:right w:val="none" w:sz="0" w:space="0" w:color="auto"/>
          </w:divBdr>
        </w:div>
        <w:div w:id="435683760">
          <w:marLeft w:val="0"/>
          <w:marRight w:val="0"/>
          <w:marTop w:val="100"/>
          <w:marBottom w:val="100"/>
          <w:divBdr>
            <w:top w:val="none" w:sz="0" w:space="0" w:color="auto"/>
            <w:left w:val="none" w:sz="0" w:space="0" w:color="auto"/>
            <w:bottom w:val="none" w:sz="0" w:space="0" w:color="auto"/>
            <w:right w:val="none" w:sz="0" w:space="0" w:color="auto"/>
          </w:divBdr>
        </w:div>
        <w:div w:id="1014847033">
          <w:marLeft w:val="0"/>
          <w:marRight w:val="0"/>
          <w:marTop w:val="100"/>
          <w:marBottom w:val="100"/>
          <w:divBdr>
            <w:top w:val="none" w:sz="0" w:space="0" w:color="auto"/>
            <w:left w:val="none" w:sz="0" w:space="0" w:color="auto"/>
            <w:bottom w:val="none" w:sz="0" w:space="0" w:color="auto"/>
            <w:right w:val="none" w:sz="0" w:space="0" w:color="auto"/>
          </w:divBdr>
        </w:div>
        <w:div w:id="2102220417">
          <w:marLeft w:val="0"/>
          <w:marRight w:val="0"/>
          <w:marTop w:val="100"/>
          <w:marBottom w:val="100"/>
          <w:divBdr>
            <w:top w:val="none" w:sz="0" w:space="0" w:color="auto"/>
            <w:left w:val="none" w:sz="0" w:space="0" w:color="auto"/>
            <w:bottom w:val="none" w:sz="0" w:space="0" w:color="auto"/>
            <w:right w:val="none" w:sz="0" w:space="0" w:color="auto"/>
          </w:divBdr>
        </w:div>
        <w:div w:id="653527874">
          <w:marLeft w:val="0"/>
          <w:marRight w:val="0"/>
          <w:marTop w:val="100"/>
          <w:marBottom w:val="100"/>
          <w:divBdr>
            <w:top w:val="none" w:sz="0" w:space="0" w:color="auto"/>
            <w:left w:val="none" w:sz="0" w:space="0" w:color="auto"/>
            <w:bottom w:val="none" w:sz="0" w:space="0" w:color="auto"/>
            <w:right w:val="none" w:sz="0" w:space="0" w:color="auto"/>
          </w:divBdr>
        </w:div>
        <w:div w:id="2144039179">
          <w:marLeft w:val="0"/>
          <w:marRight w:val="0"/>
          <w:marTop w:val="100"/>
          <w:marBottom w:val="100"/>
          <w:divBdr>
            <w:top w:val="none" w:sz="0" w:space="0" w:color="auto"/>
            <w:left w:val="none" w:sz="0" w:space="0" w:color="auto"/>
            <w:bottom w:val="none" w:sz="0" w:space="0" w:color="auto"/>
            <w:right w:val="none" w:sz="0" w:space="0" w:color="auto"/>
          </w:divBdr>
        </w:div>
        <w:div w:id="1635985162">
          <w:marLeft w:val="0"/>
          <w:marRight w:val="0"/>
          <w:marTop w:val="100"/>
          <w:marBottom w:val="100"/>
          <w:divBdr>
            <w:top w:val="none" w:sz="0" w:space="0" w:color="auto"/>
            <w:left w:val="none" w:sz="0" w:space="0" w:color="auto"/>
            <w:bottom w:val="none" w:sz="0" w:space="0" w:color="auto"/>
            <w:right w:val="none" w:sz="0" w:space="0" w:color="auto"/>
          </w:divBdr>
        </w:div>
        <w:div w:id="1127890482">
          <w:marLeft w:val="0"/>
          <w:marRight w:val="0"/>
          <w:marTop w:val="100"/>
          <w:marBottom w:val="100"/>
          <w:divBdr>
            <w:top w:val="none" w:sz="0" w:space="0" w:color="auto"/>
            <w:left w:val="none" w:sz="0" w:space="0" w:color="auto"/>
            <w:bottom w:val="none" w:sz="0" w:space="0" w:color="auto"/>
            <w:right w:val="none" w:sz="0" w:space="0" w:color="auto"/>
          </w:divBdr>
        </w:div>
        <w:div w:id="633603558">
          <w:marLeft w:val="0"/>
          <w:marRight w:val="0"/>
          <w:marTop w:val="100"/>
          <w:marBottom w:val="100"/>
          <w:divBdr>
            <w:top w:val="none" w:sz="0" w:space="0" w:color="auto"/>
            <w:left w:val="none" w:sz="0" w:space="0" w:color="auto"/>
            <w:bottom w:val="none" w:sz="0" w:space="0" w:color="auto"/>
            <w:right w:val="none" w:sz="0" w:space="0" w:color="auto"/>
          </w:divBdr>
        </w:div>
        <w:div w:id="1539121474">
          <w:marLeft w:val="0"/>
          <w:marRight w:val="0"/>
          <w:marTop w:val="100"/>
          <w:marBottom w:val="100"/>
          <w:divBdr>
            <w:top w:val="none" w:sz="0" w:space="0" w:color="auto"/>
            <w:left w:val="none" w:sz="0" w:space="0" w:color="auto"/>
            <w:bottom w:val="none" w:sz="0" w:space="0" w:color="auto"/>
            <w:right w:val="none" w:sz="0" w:space="0" w:color="auto"/>
          </w:divBdr>
        </w:div>
        <w:div w:id="1918708219">
          <w:marLeft w:val="0"/>
          <w:marRight w:val="0"/>
          <w:marTop w:val="100"/>
          <w:marBottom w:val="100"/>
          <w:divBdr>
            <w:top w:val="none" w:sz="0" w:space="0" w:color="auto"/>
            <w:left w:val="none" w:sz="0" w:space="0" w:color="auto"/>
            <w:bottom w:val="none" w:sz="0" w:space="0" w:color="auto"/>
            <w:right w:val="none" w:sz="0" w:space="0" w:color="auto"/>
          </w:divBdr>
        </w:div>
        <w:div w:id="303389667">
          <w:marLeft w:val="0"/>
          <w:marRight w:val="0"/>
          <w:marTop w:val="100"/>
          <w:marBottom w:val="100"/>
          <w:divBdr>
            <w:top w:val="none" w:sz="0" w:space="0" w:color="auto"/>
            <w:left w:val="none" w:sz="0" w:space="0" w:color="auto"/>
            <w:bottom w:val="none" w:sz="0" w:space="0" w:color="auto"/>
            <w:right w:val="none" w:sz="0" w:space="0" w:color="auto"/>
          </w:divBdr>
        </w:div>
        <w:div w:id="1137725015">
          <w:marLeft w:val="0"/>
          <w:marRight w:val="0"/>
          <w:marTop w:val="100"/>
          <w:marBottom w:val="100"/>
          <w:divBdr>
            <w:top w:val="none" w:sz="0" w:space="0" w:color="auto"/>
            <w:left w:val="none" w:sz="0" w:space="0" w:color="auto"/>
            <w:bottom w:val="none" w:sz="0" w:space="0" w:color="auto"/>
            <w:right w:val="none" w:sz="0" w:space="0" w:color="auto"/>
          </w:divBdr>
        </w:div>
        <w:div w:id="2086149592">
          <w:marLeft w:val="0"/>
          <w:marRight w:val="0"/>
          <w:marTop w:val="100"/>
          <w:marBottom w:val="100"/>
          <w:divBdr>
            <w:top w:val="none" w:sz="0" w:space="0" w:color="auto"/>
            <w:left w:val="none" w:sz="0" w:space="0" w:color="auto"/>
            <w:bottom w:val="none" w:sz="0" w:space="0" w:color="auto"/>
            <w:right w:val="none" w:sz="0" w:space="0" w:color="auto"/>
          </w:divBdr>
        </w:div>
        <w:div w:id="1736969009">
          <w:marLeft w:val="0"/>
          <w:marRight w:val="0"/>
          <w:marTop w:val="100"/>
          <w:marBottom w:val="100"/>
          <w:divBdr>
            <w:top w:val="none" w:sz="0" w:space="0" w:color="auto"/>
            <w:left w:val="none" w:sz="0" w:space="0" w:color="auto"/>
            <w:bottom w:val="none" w:sz="0" w:space="0" w:color="auto"/>
            <w:right w:val="none" w:sz="0" w:space="0" w:color="auto"/>
          </w:divBdr>
        </w:div>
        <w:div w:id="1850094745">
          <w:marLeft w:val="0"/>
          <w:marRight w:val="0"/>
          <w:marTop w:val="100"/>
          <w:marBottom w:val="100"/>
          <w:divBdr>
            <w:top w:val="none" w:sz="0" w:space="0" w:color="auto"/>
            <w:left w:val="none" w:sz="0" w:space="0" w:color="auto"/>
            <w:bottom w:val="none" w:sz="0" w:space="0" w:color="auto"/>
            <w:right w:val="none" w:sz="0" w:space="0" w:color="auto"/>
          </w:divBdr>
        </w:div>
        <w:div w:id="1603491794">
          <w:marLeft w:val="0"/>
          <w:marRight w:val="0"/>
          <w:marTop w:val="100"/>
          <w:marBottom w:val="100"/>
          <w:divBdr>
            <w:top w:val="none" w:sz="0" w:space="0" w:color="auto"/>
            <w:left w:val="none" w:sz="0" w:space="0" w:color="auto"/>
            <w:bottom w:val="none" w:sz="0" w:space="0" w:color="auto"/>
            <w:right w:val="none" w:sz="0" w:space="0" w:color="auto"/>
          </w:divBdr>
        </w:div>
        <w:div w:id="680356658">
          <w:marLeft w:val="0"/>
          <w:marRight w:val="0"/>
          <w:marTop w:val="100"/>
          <w:marBottom w:val="100"/>
          <w:divBdr>
            <w:top w:val="none" w:sz="0" w:space="0" w:color="auto"/>
            <w:left w:val="none" w:sz="0" w:space="0" w:color="auto"/>
            <w:bottom w:val="none" w:sz="0" w:space="0" w:color="auto"/>
            <w:right w:val="none" w:sz="0" w:space="0" w:color="auto"/>
          </w:divBdr>
        </w:div>
        <w:div w:id="2040471927">
          <w:marLeft w:val="0"/>
          <w:marRight w:val="0"/>
          <w:marTop w:val="100"/>
          <w:marBottom w:val="100"/>
          <w:divBdr>
            <w:top w:val="none" w:sz="0" w:space="0" w:color="auto"/>
            <w:left w:val="none" w:sz="0" w:space="0" w:color="auto"/>
            <w:bottom w:val="none" w:sz="0" w:space="0" w:color="auto"/>
            <w:right w:val="none" w:sz="0" w:space="0" w:color="auto"/>
          </w:divBdr>
        </w:div>
        <w:div w:id="1499425507">
          <w:marLeft w:val="0"/>
          <w:marRight w:val="0"/>
          <w:marTop w:val="100"/>
          <w:marBottom w:val="100"/>
          <w:divBdr>
            <w:top w:val="none" w:sz="0" w:space="0" w:color="auto"/>
            <w:left w:val="none" w:sz="0" w:space="0" w:color="auto"/>
            <w:bottom w:val="none" w:sz="0" w:space="0" w:color="auto"/>
            <w:right w:val="none" w:sz="0" w:space="0" w:color="auto"/>
          </w:divBdr>
        </w:div>
        <w:div w:id="695499311">
          <w:marLeft w:val="0"/>
          <w:marRight w:val="0"/>
          <w:marTop w:val="100"/>
          <w:marBottom w:val="100"/>
          <w:divBdr>
            <w:top w:val="none" w:sz="0" w:space="0" w:color="auto"/>
            <w:left w:val="none" w:sz="0" w:space="0" w:color="auto"/>
            <w:bottom w:val="none" w:sz="0" w:space="0" w:color="auto"/>
            <w:right w:val="none" w:sz="0" w:space="0" w:color="auto"/>
          </w:divBdr>
        </w:div>
        <w:div w:id="2054695329">
          <w:marLeft w:val="0"/>
          <w:marRight w:val="0"/>
          <w:marTop w:val="100"/>
          <w:marBottom w:val="100"/>
          <w:divBdr>
            <w:top w:val="none" w:sz="0" w:space="0" w:color="auto"/>
            <w:left w:val="none" w:sz="0" w:space="0" w:color="auto"/>
            <w:bottom w:val="none" w:sz="0" w:space="0" w:color="auto"/>
            <w:right w:val="none" w:sz="0" w:space="0" w:color="auto"/>
          </w:divBdr>
        </w:div>
        <w:div w:id="524639217">
          <w:marLeft w:val="0"/>
          <w:marRight w:val="0"/>
          <w:marTop w:val="100"/>
          <w:marBottom w:val="100"/>
          <w:divBdr>
            <w:top w:val="none" w:sz="0" w:space="0" w:color="auto"/>
            <w:left w:val="none" w:sz="0" w:space="0" w:color="auto"/>
            <w:bottom w:val="none" w:sz="0" w:space="0" w:color="auto"/>
            <w:right w:val="none" w:sz="0" w:space="0" w:color="auto"/>
          </w:divBdr>
        </w:div>
        <w:div w:id="1403680360">
          <w:marLeft w:val="0"/>
          <w:marRight w:val="0"/>
          <w:marTop w:val="100"/>
          <w:marBottom w:val="100"/>
          <w:divBdr>
            <w:top w:val="none" w:sz="0" w:space="0" w:color="auto"/>
            <w:left w:val="none" w:sz="0" w:space="0" w:color="auto"/>
            <w:bottom w:val="none" w:sz="0" w:space="0" w:color="auto"/>
            <w:right w:val="none" w:sz="0" w:space="0" w:color="auto"/>
          </w:divBdr>
        </w:div>
        <w:div w:id="475991070">
          <w:marLeft w:val="0"/>
          <w:marRight w:val="0"/>
          <w:marTop w:val="100"/>
          <w:marBottom w:val="100"/>
          <w:divBdr>
            <w:top w:val="none" w:sz="0" w:space="0" w:color="auto"/>
            <w:left w:val="none" w:sz="0" w:space="0" w:color="auto"/>
            <w:bottom w:val="none" w:sz="0" w:space="0" w:color="auto"/>
            <w:right w:val="none" w:sz="0" w:space="0" w:color="auto"/>
          </w:divBdr>
        </w:div>
        <w:div w:id="1932812048">
          <w:marLeft w:val="0"/>
          <w:marRight w:val="0"/>
          <w:marTop w:val="100"/>
          <w:marBottom w:val="100"/>
          <w:divBdr>
            <w:top w:val="none" w:sz="0" w:space="0" w:color="auto"/>
            <w:left w:val="none" w:sz="0" w:space="0" w:color="auto"/>
            <w:bottom w:val="none" w:sz="0" w:space="0" w:color="auto"/>
            <w:right w:val="none" w:sz="0" w:space="0" w:color="auto"/>
          </w:divBdr>
        </w:div>
        <w:div w:id="2120567606">
          <w:marLeft w:val="0"/>
          <w:marRight w:val="0"/>
          <w:marTop w:val="100"/>
          <w:marBottom w:val="100"/>
          <w:divBdr>
            <w:top w:val="none" w:sz="0" w:space="0" w:color="auto"/>
            <w:left w:val="none" w:sz="0" w:space="0" w:color="auto"/>
            <w:bottom w:val="none" w:sz="0" w:space="0" w:color="auto"/>
            <w:right w:val="none" w:sz="0" w:space="0" w:color="auto"/>
          </w:divBdr>
        </w:div>
        <w:div w:id="107623661">
          <w:marLeft w:val="0"/>
          <w:marRight w:val="0"/>
          <w:marTop w:val="100"/>
          <w:marBottom w:val="100"/>
          <w:divBdr>
            <w:top w:val="none" w:sz="0" w:space="0" w:color="auto"/>
            <w:left w:val="none" w:sz="0" w:space="0" w:color="auto"/>
            <w:bottom w:val="none" w:sz="0" w:space="0" w:color="auto"/>
            <w:right w:val="none" w:sz="0" w:space="0" w:color="auto"/>
          </w:divBdr>
        </w:div>
        <w:div w:id="7954522">
          <w:marLeft w:val="0"/>
          <w:marRight w:val="0"/>
          <w:marTop w:val="100"/>
          <w:marBottom w:val="100"/>
          <w:divBdr>
            <w:top w:val="none" w:sz="0" w:space="0" w:color="auto"/>
            <w:left w:val="none" w:sz="0" w:space="0" w:color="auto"/>
            <w:bottom w:val="none" w:sz="0" w:space="0" w:color="auto"/>
            <w:right w:val="none" w:sz="0" w:space="0" w:color="auto"/>
          </w:divBdr>
        </w:div>
        <w:div w:id="234438318">
          <w:marLeft w:val="0"/>
          <w:marRight w:val="0"/>
          <w:marTop w:val="100"/>
          <w:marBottom w:val="100"/>
          <w:divBdr>
            <w:top w:val="none" w:sz="0" w:space="0" w:color="auto"/>
            <w:left w:val="none" w:sz="0" w:space="0" w:color="auto"/>
            <w:bottom w:val="none" w:sz="0" w:space="0" w:color="auto"/>
            <w:right w:val="none" w:sz="0" w:space="0" w:color="auto"/>
          </w:divBdr>
        </w:div>
        <w:div w:id="598025864">
          <w:marLeft w:val="0"/>
          <w:marRight w:val="0"/>
          <w:marTop w:val="100"/>
          <w:marBottom w:val="100"/>
          <w:divBdr>
            <w:top w:val="none" w:sz="0" w:space="0" w:color="auto"/>
            <w:left w:val="none" w:sz="0" w:space="0" w:color="auto"/>
            <w:bottom w:val="none" w:sz="0" w:space="0" w:color="auto"/>
            <w:right w:val="none" w:sz="0" w:space="0" w:color="auto"/>
          </w:divBdr>
        </w:div>
        <w:div w:id="1202782826">
          <w:marLeft w:val="0"/>
          <w:marRight w:val="0"/>
          <w:marTop w:val="100"/>
          <w:marBottom w:val="100"/>
          <w:divBdr>
            <w:top w:val="none" w:sz="0" w:space="0" w:color="auto"/>
            <w:left w:val="none" w:sz="0" w:space="0" w:color="auto"/>
            <w:bottom w:val="none" w:sz="0" w:space="0" w:color="auto"/>
            <w:right w:val="none" w:sz="0" w:space="0" w:color="auto"/>
          </w:divBdr>
        </w:div>
        <w:div w:id="610286175">
          <w:marLeft w:val="0"/>
          <w:marRight w:val="0"/>
          <w:marTop w:val="100"/>
          <w:marBottom w:val="100"/>
          <w:divBdr>
            <w:top w:val="none" w:sz="0" w:space="0" w:color="auto"/>
            <w:left w:val="none" w:sz="0" w:space="0" w:color="auto"/>
            <w:bottom w:val="none" w:sz="0" w:space="0" w:color="auto"/>
            <w:right w:val="none" w:sz="0" w:space="0" w:color="auto"/>
          </w:divBdr>
        </w:div>
        <w:div w:id="1630235451">
          <w:marLeft w:val="0"/>
          <w:marRight w:val="0"/>
          <w:marTop w:val="100"/>
          <w:marBottom w:val="100"/>
          <w:divBdr>
            <w:top w:val="none" w:sz="0" w:space="0" w:color="auto"/>
            <w:left w:val="none" w:sz="0" w:space="0" w:color="auto"/>
            <w:bottom w:val="none" w:sz="0" w:space="0" w:color="auto"/>
            <w:right w:val="none" w:sz="0" w:space="0" w:color="auto"/>
          </w:divBdr>
        </w:div>
        <w:div w:id="1538850838">
          <w:marLeft w:val="0"/>
          <w:marRight w:val="0"/>
          <w:marTop w:val="100"/>
          <w:marBottom w:val="100"/>
          <w:divBdr>
            <w:top w:val="none" w:sz="0" w:space="0" w:color="auto"/>
            <w:left w:val="none" w:sz="0" w:space="0" w:color="auto"/>
            <w:bottom w:val="none" w:sz="0" w:space="0" w:color="auto"/>
            <w:right w:val="none" w:sz="0" w:space="0" w:color="auto"/>
          </w:divBdr>
        </w:div>
        <w:div w:id="1234780446">
          <w:marLeft w:val="0"/>
          <w:marRight w:val="0"/>
          <w:marTop w:val="100"/>
          <w:marBottom w:val="100"/>
          <w:divBdr>
            <w:top w:val="none" w:sz="0" w:space="0" w:color="auto"/>
            <w:left w:val="none" w:sz="0" w:space="0" w:color="auto"/>
            <w:bottom w:val="none" w:sz="0" w:space="0" w:color="auto"/>
            <w:right w:val="none" w:sz="0" w:space="0" w:color="auto"/>
          </w:divBdr>
        </w:div>
        <w:div w:id="744449959">
          <w:marLeft w:val="0"/>
          <w:marRight w:val="0"/>
          <w:marTop w:val="100"/>
          <w:marBottom w:val="100"/>
          <w:divBdr>
            <w:top w:val="none" w:sz="0" w:space="0" w:color="auto"/>
            <w:left w:val="none" w:sz="0" w:space="0" w:color="auto"/>
            <w:bottom w:val="none" w:sz="0" w:space="0" w:color="auto"/>
            <w:right w:val="none" w:sz="0" w:space="0" w:color="auto"/>
          </w:divBdr>
        </w:div>
        <w:div w:id="586156971">
          <w:marLeft w:val="0"/>
          <w:marRight w:val="0"/>
          <w:marTop w:val="100"/>
          <w:marBottom w:val="100"/>
          <w:divBdr>
            <w:top w:val="none" w:sz="0" w:space="0" w:color="auto"/>
            <w:left w:val="none" w:sz="0" w:space="0" w:color="auto"/>
            <w:bottom w:val="none" w:sz="0" w:space="0" w:color="auto"/>
            <w:right w:val="none" w:sz="0" w:space="0" w:color="auto"/>
          </w:divBdr>
        </w:div>
        <w:div w:id="565653226">
          <w:marLeft w:val="0"/>
          <w:marRight w:val="0"/>
          <w:marTop w:val="100"/>
          <w:marBottom w:val="100"/>
          <w:divBdr>
            <w:top w:val="none" w:sz="0" w:space="0" w:color="auto"/>
            <w:left w:val="none" w:sz="0" w:space="0" w:color="auto"/>
            <w:bottom w:val="none" w:sz="0" w:space="0" w:color="auto"/>
            <w:right w:val="none" w:sz="0" w:space="0" w:color="auto"/>
          </w:divBdr>
        </w:div>
        <w:div w:id="1347632192">
          <w:marLeft w:val="0"/>
          <w:marRight w:val="0"/>
          <w:marTop w:val="100"/>
          <w:marBottom w:val="100"/>
          <w:divBdr>
            <w:top w:val="none" w:sz="0" w:space="0" w:color="auto"/>
            <w:left w:val="none" w:sz="0" w:space="0" w:color="auto"/>
            <w:bottom w:val="none" w:sz="0" w:space="0" w:color="auto"/>
            <w:right w:val="none" w:sz="0" w:space="0" w:color="auto"/>
          </w:divBdr>
        </w:div>
        <w:div w:id="145126822">
          <w:marLeft w:val="0"/>
          <w:marRight w:val="0"/>
          <w:marTop w:val="100"/>
          <w:marBottom w:val="100"/>
          <w:divBdr>
            <w:top w:val="none" w:sz="0" w:space="0" w:color="auto"/>
            <w:left w:val="none" w:sz="0" w:space="0" w:color="auto"/>
            <w:bottom w:val="none" w:sz="0" w:space="0" w:color="auto"/>
            <w:right w:val="none" w:sz="0" w:space="0" w:color="auto"/>
          </w:divBdr>
        </w:div>
        <w:div w:id="262692333">
          <w:marLeft w:val="0"/>
          <w:marRight w:val="0"/>
          <w:marTop w:val="100"/>
          <w:marBottom w:val="100"/>
          <w:divBdr>
            <w:top w:val="none" w:sz="0" w:space="0" w:color="auto"/>
            <w:left w:val="none" w:sz="0" w:space="0" w:color="auto"/>
            <w:bottom w:val="none" w:sz="0" w:space="0" w:color="auto"/>
            <w:right w:val="none" w:sz="0" w:space="0" w:color="auto"/>
          </w:divBdr>
        </w:div>
        <w:div w:id="2087025796">
          <w:marLeft w:val="0"/>
          <w:marRight w:val="0"/>
          <w:marTop w:val="100"/>
          <w:marBottom w:val="100"/>
          <w:divBdr>
            <w:top w:val="none" w:sz="0" w:space="0" w:color="auto"/>
            <w:left w:val="none" w:sz="0" w:space="0" w:color="auto"/>
            <w:bottom w:val="none" w:sz="0" w:space="0" w:color="auto"/>
            <w:right w:val="none" w:sz="0" w:space="0" w:color="auto"/>
          </w:divBdr>
        </w:div>
        <w:div w:id="113714970">
          <w:marLeft w:val="0"/>
          <w:marRight w:val="0"/>
          <w:marTop w:val="100"/>
          <w:marBottom w:val="100"/>
          <w:divBdr>
            <w:top w:val="none" w:sz="0" w:space="0" w:color="auto"/>
            <w:left w:val="none" w:sz="0" w:space="0" w:color="auto"/>
            <w:bottom w:val="none" w:sz="0" w:space="0" w:color="auto"/>
            <w:right w:val="none" w:sz="0" w:space="0" w:color="auto"/>
          </w:divBdr>
        </w:div>
        <w:div w:id="360785965">
          <w:marLeft w:val="0"/>
          <w:marRight w:val="0"/>
          <w:marTop w:val="100"/>
          <w:marBottom w:val="100"/>
          <w:divBdr>
            <w:top w:val="none" w:sz="0" w:space="0" w:color="auto"/>
            <w:left w:val="none" w:sz="0" w:space="0" w:color="auto"/>
            <w:bottom w:val="none" w:sz="0" w:space="0" w:color="auto"/>
            <w:right w:val="none" w:sz="0" w:space="0" w:color="auto"/>
          </w:divBdr>
        </w:div>
        <w:div w:id="1502046964">
          <w:marLeft w:val="0"/>
          <w:marRight w:val="0"/>
          <w:marTop w:val="100"/>
          <w:marBottom w:val="100"/>
          <w:divBdr>
            <w:top w:val="none" w:sz="0" w:space="0" w:color="auto"/>
            <w:left w:val="none" w:sz="0" w:space="0" w:color="auto"/>
            <w:bottom w:val="none" w:sz="0" w:space="0" w:color="auto"/>
            <w:right w:val="none" w:sz="0" w:space="0" w:color="auto"/>
          </w:divBdr>
        </w:div>
        <w:div w:id="924387742">
          <w:marLeft w:val="0"/>
          <w:marRight w:val="0"/>
          <w:marTop w:val="100"/>
          <w:marBottom w:val="100"/>
          <w:divBdr>
            <w:top w:val="none" w:sz="0" w:space="0" w:color="auto"/>
            <w:left w:val="none" w:sz="0" w:space="0" w:color="auto"/>
            <w:bottom w:val="none" w:sz="0" w:space="0" w:color="auto"/>
            <w:right w:val="none" w:sz="0" w:space="0" w:color="auto"/>
          </w:divBdr>
        </w:div>
        <w:div w:id="2006129599">
          <w:marLeft w:val="0"/>
          <w:marRight w:val="0"/>
          <w:marTop w:val="100"/>
          <w:marBottom w:val="100"/>
          <w:divBdr>
            <w:top w:val="none" w:sz="0" w:space="0" w:color="auto"/>
            <w:left w:val="none" w:sz="0" w:space="0" w:color="auto"/>
            <w:bottom w:val="none" w:sz="0" w:space="0" w:color="auto"/>
            <w:right w:val="none" w:sz="0" w:space="0" w:color="auto"/>
          </w:divBdr>
        </w:div>
        <w:div w:id="1989819764">
          <w:marLeft w:val="0"/>
          <w:marRight w:val="0"/>
          <w:marTop w:val="100"/>
          <w:marBottom w:val="100"/>
          <w:divBdr>
            <w:top w:val="none" w:sz="0" w:space="0" w:color="auto"/>
            <w:left w:val="none" w:sz="0" w:space="0" w:color="auto"/>
            <w:bottom w:val="none" w:sz="0" w:space="0" w:color="auto"/>
            <w:right w:val="none" w:sz="0" w:space="0" w:color="auto"/>
          </w:divBdr>
        </w:div>
        <w:div w:id="597063682">
          <w:marLeft w:val="0"/>
          <w:marRight w:val="0"/>
          <w:marTop w:val="100"/>
          <w:marBottom w:val="100"/>
          <w:divBdr>
            <w:top w:val="none" w:sz="0" w:space="0" w:color="auto"/>
            <w:left w:val="none" w:sz="0" w:space="0" w:color="auto"/>
            <w:bottom w:val="none" w:sz="0" w:space="0" w:color="auto"/>
            <w:right w:val="none" w:sz="0" w:space="0" w:color="auto"/>
          </w:divBdr>
        </w:div>
        <w:div w:id="251208754">
          <w:marLeft w:val="0"/>
          <w:marRight w:val="0"/>
          <w:marTop w:val="100"/>
          <w:marBottom w:val="100"/>
          <w:divBdr>
            <w:top w:val="none" w:sz="0" w:space="0" w:color="auto"/>
            <w:left w:val="none" w:sz="0" w:space="0" w:color="auto"/>
            <w:bottom w:val="none" w:sz="0" w:space="0" w:color="auto"/>
            <w:right w:val="none" w:sz="0" w:space="0" w:color="auto"/>
          </w:divBdr>
        </w:div>
        <w:div w:id="874854658">
          <w:marLeft w:val="0"/>
          <w:marRight w:val="0"/>
          <w:marTop w:val="100"/>
          <w:marBottom w:val="100"/>
          <w:divBdr>
            <w:top w:val="none" w:sz="0" w:space="0" w:color="auto"/>
            <w:left w:val="none" w:sz="0" w:space="0" w:color="auto"/>
            <w:bottom w:val="none" w:sz="0" w:space="0" w:color="auto"/>
            <w:right w:val="none" w:sz="0" w:space="0" w:color="auto"/>
          </w:divBdr>
        </w:div>
        <w:div w:id="469521360">
          <w:marLeft w:val="0"/>
          <w:marRight w:val="0"/>
          <w:marTop w:val="100"/>
          <w:marBottom w:val="100"/>
          <w:divBdr>
            <w:top w:val="none" w:sz="0" w:space="0" w:color="auto"/>
            <w:left w:val="none" w:sz="0" w:space="0" w:color="auto"/>
            <w:bottom w:val="none" w:sz="0" w:space="0" w:color="auto"/>
            <w:right w:val="none" w:sz="0" w:space="0" w:color="auto"/>
          </w:divBdr>
        </w:div>
        <w:div w:id="2093507464">
          <w:marLeft w:val="0"/>
          <w:marRight w:val="0"/>
          <w:marTop w:val="100"/>
          <w:marBottom w:val="100"/>
          <w:divBdr>
            <w:top w:val="none" w:sz="0" w:space="0" w:color="auto"/>
            <w:left w:val="none" w:sz="0" w:space="0" w:color="auto"/>
            <w:bottom w:val="none" w:sz="0" w:space="0" w:color="auto"/>
            <w:right w:val="none" w:sz="0" w:space="0" w:color="auto"/>
          </w:divBdr>
        </w:div>
        <w:div w:id="44762953">
          <w:marLeft w:val="0"/>
          <w:marRight w:val="0"/>
          <w:marTop w:val="100"/>
          <w:marBottom w:val="100"/>
          <w:divBdr>
            <w:top w:val="none" w:sz="0" w:space="0" w:color="auto"/>
            <w:left w:val="none" w:sz="0" w:space="0" w:color="auto"/>
            <w:bottom w:val="none" w:sz="0" w:space="0" w:color="auto"/>
            <w:right w:val="none" w:sz="0" w:space="0" w:color="auto"/>
          </w:divBdr>
        </w:div>
        <w:div w:id="2057701621">
          <w:marLeft w:val="0"/>
          <w:marRight w:val="0"/>
          <w:marTop w:val="100"/>
          <w:marBottom w:val="100"/>
          <w:divBdr>
            <w:top w:val="none" w:sz="0" w:space="0" w:color="auto"/>
            <w:left w:val="none" w:sz="0" w:space="0" w:color="auto"/>
            <w:bottom w:val="none" w:sz="0" w:space="0" w:color="auto"/>
            <w:right w:val="none" w:sz="0" w:space="0" w:color="auto"/>
          </w:divBdr>
        </w:div>
        <w:div w:id="771707733">
          <w:marLeft w:val="0"/>
          <w:marRight w:val="0"/>
          <w:marTop w:val="100"/>
          <w:marBottom w:val="100"/>
          <w:divBdr>
            <w:top w:val="none" w:sz="0" w:space="0" w:color="auto"/>
            <w:left w:val="none" w:sz="0" w:space="0" w:color="auto"/>
            <w:bottom w:val="none" w:sz="0" w:space="0" w:color="auto"/>
            <w:right w:val="none" w:sz="0" w:space="0" w:color="auto"/>
          </w:divBdr>
        </w:div>
        <w:div w:id="259878979">
          <w:marLeft w:val="0"/>
          <w:marRight w:val="0"/>
          <w:marTop w:val="100"/>
          <w:marBottom w:val="100"/>
          <w:divBdr>
            <w:top w:val="none" w:sz="0" w:space="0" w:color="auto"/>
            <w:left w:val="none" w:sz="0" w:space="0" w:color="auto"/>
            <w:bottom w:val="none" w:sz="0" w:space="0" w:color="auto"/>
            <w:right w:val="none" w:sz="0" w:space="0" w:color="auto"/>
          </w:divBdr>
        </w:div>
        <w:div w:id="1833520849">
          <w:marLeft w:val="0"/>
          <w:marRight w:val="0"/>
          <w:marTop w:val="100"/>
          <w:marBottom w:val="100"/>
          <w:divBdr>
            <w:top w:val="none" w:sz="0" w:space="0" w:color="auto"/>
            <w:left w:val="none" w:sz="0" w:space="0" w:color="auto"/>
            <w:bottom w:val="none" w:sz="0" w:space="0" w:color="auto"/>
            <w:right w:val="none" w:sz="0" w:space="0" w:color="auto"/>
          </w:divBdr>
        </w:div>
        <w:div w:id="994377880">
          <w:marLeft w:val="0"/>
          <w:marRight w:val="0"/>
          <w:marTop w:val="100"/>
          <w:marBottom w:val="100"/>
          <w:divBdr>
            <w:top w:val="none" w:sz="0" w:space="0" w:color="auto"/>
            <w:left w:val="none" w:sz="0" w:space="0" w:color="auto"/>
            <w:bottom w:val="none" w:sz="0" w:space="0" w:color="auto"/>
            <w:right w:val="none" w:sz="0" w:space="0" w:color="auto"/>
          </w:divBdr>
        </w:div>
        <w:div w:id="1381899539">
          <w:marLeft w:val="0"/>
          <w:marRight w:val="0"/>
          <w:marTop w:val="100"/>
          <w:marBottom w:val="100"/>
          <w:divBdr>
            <w:top w:val="none" w:sz="0" w:space="0" w:color="auto"/>
            <w:left w:val="none" w:sz="0" w:space="0" w:color="auto"/>
            <w:bottom w:val="none" w:sz="0" w:space="0" w:color="auto"/>
            <w:right w:val="none" w:sz="0" w:space="0" w:color="auto"/>
          </w:divBdr>
        </w:div>
        <w:div w:id="1688171654">
          <w:marLeft w:val="0"/>
          <w:marRight w:val="0"/>
          <w:marTop w:val="100"/>
          <w:marBottom w:val="100"/>
          <w:divBdr>
            <w:top w:val="none" w:sz="0" w:space="0" w:color="auto"/>
            <w:left w:val="none" w:sz="0" w:space="0" w:color="auto"/>
            <w:bottom w:val="none" w:sz="0" w:space="0" w:color="auto"/>
            <w:right w:val="none" w:sz="0" w:space="0" w:color="auto"/>
          </w:divBdr>
        </w:div>
        <w:div w:id="1389378625">
          <w:marLeft w:val="0"/>
          <w:marRight w:val="0"/>
          <w:marTop w:val="100"/>
          <w:marBottom w:val="100"/>
          <w:divBdr>
            <w:top w:val="none" w:sz="0" w:space="0" w:color="auto"/>
            <w:left w:val="none" w:sz="0" w:space="0" w:color="auto"/>
            <w:bottom w:val="none" w:sz="0" w:space="0" w:color="auto"/>
            <w:right w:val="none" w:sz="0" w:space="0" w:color="auto"/>
          </w:divBdr>
        </w:div>
        <w:div w:id="862135140">
          <w:marLeft w:val="0"/>
          <w:marRight w:val="0"/>
          <w:marTop w:val="100"/>
          <w:marBottom w:val="100"/>
          <w:divBdr>
            <w:top w:val="none" w:sz="0" w:space="0" w:color="auto"/>
            <w:left w:val="none" w:sz="0" w:space="0" w:color="auto"/>
            <w:bottom w:val="none" w:sz="0" w:space="0" w:color="auto"/>
            <w:right w:val="none" w:sz="0" w:space="0" w:color="auto"/>
          </w:divBdr>
        </w:div>
        <w:div w:id="1321421867">
          <w:marLeft w:val="0"/>
          <w:marRight w:val="0"/>
          <w:marTop w:val="100"/>
          <w:marBottom w:val="100"/>
          <w:divBdr>
            <w:top w:val="none" w:sz="0" w:space="0" w:color="auto"/>
            <w:left w:val="none" w:sz="0" w:space="0" w:color="auto"/>
            <w:bottom w:val="none" w:sz="0" w:space="0" w:color="auto"/>
            <w:right w:val="none" w:sz="0" w:space="0" w:color="auto"/>
          </w:divBdr>
        </w:div>
        <w:div w:id="874197201">
          <w:marLeft w:val="0"/>
          <w:marRight w:val="0"/>
          <w:marTop w:val="100"/>
          <w:marBottom w:val="100"/>
          <w:divBdr>
            <w:top w:val="none" w:sz="0" w:space="0" w:color="auto"/>
            <w:left w:val="none" w:sz="0" w:space="0" w:color="auto"/>
            <w:bottom w:val="none" w:sz="0" w:space="0" w:color="auto"/>
            <w:right w:val="none" w:sz="0" w:space="0" w:color="auto"/>
          </w:divBdr>
        </w:div>
        <w:div w:id="1586765943">
          <w:marLeft w:val="0"/>
          <w:marRight w:val="0"/>
          <w:marTop w:val="100"/>
          <w:marBottom w:val="100"/>
          <w:divBdr>
            <w:top w:val="none" w:sz="0" w:space="0" w:color="auto"/>
            <w:left w:val="none" w:sz="0" w:space="0" w:color="auto"/>
            <w:bottom w:val="none" w:sz="0" w:space="0" w:color="auto"/>
            <w:right w:val="none" w:sz="0" w:space="0" w:color="auto"/>
          </w:divBdr>
        </w:div>
        <w:div w:id="13196533">
          <w:marLeft w:val="0"/>
          <w:marRight w:val="0"/>
          <w:marTop w:val="100"/>
          <w:marBottom w:val="100"/>
          <w:divBdr>
            <w:top w:val="none" w:sz="0" w:space="0" w:color="auto"/>
            <w:left w:val="none" w:sz="0" w:space="0" w:color="auto"/>
            <w:bottom w:val="none" w:sz="0" w:space="0" w:color="auto"/>
            <w:right w:val="none" w:sz="0" w:space="0" w:color="auto"/>
          </w:divBdr>
        </w:div>
        <w:div w:id="1486166335">
          <w:marLeft w:val="0"/>
          <w:marRight w:val="0"/>
          <w:marTop w:val="100"/>
          <w:marBottom w:val="100"/>
          <w:divBdr>
            <w:top w:val="none" w:sz="0" w:space="0" w:color="auto"/>
            <w:left w:val="none" w:sz="0" w:space="0" w:color="auto"/>
            <w:bottom w:val="none" w:sz="0" w:space="0" w:color="auto"/>
            <w:right w:val="none" w:sz="0" w:space="0" w:color="auto"/>
          </w:divBdr>
        </w:div>
        <w:div w:id="260380369">
          <w:marLeft w:val="0"/>
          <w:marRight w:val="0"/>
          <w:marTop w:val="100"/>
          <w:marBottom w:val="100"/>
          <w:divBdr>
            <w:top w:val="none" w:sz="0" w:space="0" w:color="auto"/>
            <w:left w:val="none" w:sz="0" w:space="0" w:color="auto"/>
            <w:bottom w:val="none" w:sz="0" w:space="0" w:color="auto"/>
            <w:right w:val="none" w:sz="0" w:space="0" w:color="auto"/>
          </w:divBdr>
        </w:div>
        <w:div w:id="1882210589">
          <w:marLeft w:val="0"/>
          <w:marRight w:val="0"/>
          <w:marTop w:val="100"/>
          <w:marBottom w:val="100"/>
          <w:divBdr>
            <w:top w:val="none" w:sz="0" w:space="0" w:color="auto"/>
            <w:left w:val="none" w:sz="0" w:space="0" w:color="auto"/>
            <w:bottom w:val="none" w:sz="0" w:space="0" w:color="auto"/>
            <w:right w:val="none" w:sz="0" w:space="0" w:color="auto"/>
          </w:divBdr>
        </w:div>
        <w:div w:id="469786999">
          <w:marLeft w:val="0"/>
          <w:marRight w:val="0"/>
          <w:marTop w:val="100"/>
          <w:marBottom w:val="100"/>
          <w:divBdr>
            <w:top w:val="none" w:sz="0" w:space="0" w:color="auto"/>
            <w:left w:val="none" w:sz="0" w:space="0" w:color="auto"/>
            <w:bottom w:val="none" w:sz="0" w:space="0" w:color="auto"/>
            <w:right w:val="none" w:sz="0" w:space="0" w:color="auto"/>
          </w:divBdr>
        </w:div>
        <w:div w:id="802235435">
          <w:marLeft w:val="0"/>
          <w:marRight w:val="0"/>
          <w:marTop w:val="100"/>
          <w:marBottom w:val="100"/>
          <w:divBdr>
            <w:top w:val="none" w:sz="0" w:space="0" w:color="auto"/>
            <w:left w:val="none" w:sz="0" w:space="0" w:color="auto"/>
            <w:bottom w:val="none" w:sz="0" w:space="0" w:color="auto"/>
            <w:right w:val="none" w:sz="0" w:space="0" w:color="auto"/>
          </w:divBdr>
        </w:div>
        <w:div w:id="267349504">
          <w:marLeft w:val="0"/>
          <w:marRight w:val="0"/>
          <w:marTop w:val="100"/>
          <w:marBottom w:val="100"/>
          <w:divBdr>
            <w:top w:val="none" w:sz="0" w:space="0" w:color="auto"/>
            <w:left w:val="none" w:sz="0" w:space="0" w:color="auto"/>
            <w:bottom w:val="none" w:sz="0" w:space="0" w:color="auto"/>
            <w:right w:val="none" w:sz="0" w:space="0" w:color="auto"/>
          </w:divBdr>
        </w:div>
        <w:div w:id="493423478">
          <w:marLeft w:val="0"/>
          <w:marRight w:val="0"/>
          <w:marTop w:val="100"/>
          <w:marBottom w:val="100"/>
          <w:divBdr>
            <w:top w:val="none" w:sz="0" w:space="0" w:color="auto"/>
            <w:left w:val="none" w:sz="0" w:space="0" w:color="auto"/>
            <w:bottom w:val="none" w:sz="0" w:space="0" w:color="auto"/>
            <w:right w:val="none" w:sz="0" w:space="0" w:color="auto"/>
          </w:divBdr>
        </w:div>
        <w:div w:id="1137995613">
          <w:marLeft w:val="0"/>
          <w:marRight w:val="0"/>
          <w:marTop w:val="100"/>
          <w:marBottom w:val="100"/>
          <w:divBdr>
            <w:top w:val="none" w:sz="0" w:space="0" w:color="auto"/>
            <w:left w:val="none" w:sz="0" w:space="0" w:color="auto"/>
            <w:bottom w:val="none" w:sz="0" w:space="0" w:color="auto"/>
            <w:right w:val="none" w:sz="0" w:space="0" w:color="auto"/>
          </w:divBdr>
        </w:div>
        <w:div w:id="1848980836">
          <w:marLeft w:val="0"/>
          <w:marRight w:val="0"/>
          <w:marTop w:val="100"/>
          <w:marBottom w:val="100"/>
          <w:divBdr>
            <w:top w:val="none" w:sz="0" w:space="0" w:color="auto"/>
            <w:left w:val="none" w:sz="0" w:space="0" w:color="auto"/>
            <w:bottom w:val="none" w:sz="0" w:space="0" w:color="auto"/>
            <w:right w:val="none" w:sz="0" w:space="0" w:color="auto"/>
          </w:divBdr>
        </w:div>
        <w:div w:id="1349914553">
          <w:marLeft w:val="0"/>
          <w:marRight w:val="0"/>
          <w:marTop w:val="100"/>
          <w:marBottom w:val="100"/>
          <w:divBdr>
            <w:top w:val="none" w:sz="0" w:space="0" w:color="auto"/>
            <w:left w:val="none" w:sz="0" w:space="0" w:color="auto"/>
            <w:bottom w:val="none" w:sz="0" w:space="0" w:color="auto"/>
            <w:right w:val="none" w:sz="0" w:space="0" w:color="auto"/>
          </w:divBdr>
        </w:div>
        <w:div w:id="735131307">
          <w:marLeft w:val="0"/>
          <w:marRight w:val="0"/>
          <w:marTop w:val="100"/>
          <w:marBottom w:val="100"/>
          <w:divBdr>
            <w:top w:val="none" w:sz="0" w:space="0" w:color="auto"/>
            <w:left w:val="none" w:sz="0" w:space="0" w:color="auto"/>
            <w:bottom w:val="none" w:sz="0" w:space="0" w:color="auto"/>
            <w:right w:val="none" w:sz="0" w:space="0" w:color="auto"/>
          </w:divBdr>
        </w:div>
        <w:div w:id="1534148302">
          <w:marLeft w:val="0"/>
          <w:marRight w:val="0"/>
          <w:marTop w:val="100"/>
          <w:marBottom w:val="100"/>
          <w:divBdr>
            <w:top w:val="none" w:sz="0" w:space="0" w:color="auto"/>
            <w:left w:val="none" w:sz="0" w:space="0" w:color="auto"/>
            <w:bottom w:val="none" w:sz="0" w:space="0" w:color="auto"/>
            <w:right w:val="none" w:sz="0" w:space="0" w:color="auto"/>
          </w:divBdr>
        </w:div>
        <w:div w:id="70976180">
          <w:marLeft w:val="0"/>
          <w:marRight w:val="0"/>
          <w:marTop w:val="100"/>
          <w:marBottom w:val="100"/>
          <w:divBdr>
            <w:top w:val="none" w:sz="0" w:space="0" w:color="auto"/>
            <w:left w:val="none" w:sz="0" w:space="0" w:color="auto"/>
            <w:bottom w:val="none" w:sz="0" w:space="0" w:color="auto"/>
            <w:right w:val="none" w:sz="0" w:space="0" w:color="auto"/>
          </w:divBdr>
        </w:div>
        <w:div w:id="1178615217">
          <w:marLeft w:val="0"/>
          <w:marRight w:val="0"/>
          <w:marTop w:val="100"/>
          <w:marBottom w:val="100"/>
          <w:divBdr>
            <w:top w:val="none" w:sz="0" w:space="0" w:color="auto"/>
            <w:left w:val="none" w:sz="0" w:space="0" w:color="auto"/>
            <w:bottom w:val="none" w:sz="0" w:space="0" w:color="auto"/>
            <w:right w:val="none" w:sz="0" w:space="0" w:color="auto"/>
          </w:divBdr>
        </w:div>
        <w:div w:id="1377852021">
          <w:marLeft w:val="0"/>
          <w:marRight w:val="0"/>
          <w:marTop w:val="100"/>
          <w:marBottom w:val="100"/>
          <w:divBdr>
            <w:top w:val="none" w:sz="0" w:space="0" w:color="auto"/>
            <w:left w:val="none" w:sz="0" w:space="0" w:color="auto"/>
            <w:bottom w:val="none" w:sz="0" w:space="0" w:color="auto"/>
            <w:right w:val="none" w:sz="0" w:space="0" w:color="auto"/>
          </w:divBdr>
        </w:div>
        <w:div w:id="1356426352">
          <w:marLeft w:val="0"/>
          <w:marRight w:val="0"/>
          <w:marTop w:val="100"/>
          <w:marBottom w:val="100"/>
          <w:divBdr>
            <w:top w:val="none" w:sz="0" w:space="0" w:color="auto"/>
            <w:left w:val="none" w:sz="0" w:space="0" w:color="auto"/>
            <w:bottom w:val="none" w:sz="0" w:space="0" w:color="auto"/>
            <w:right w:val="none" w:sz="0" w:space="0" w:color="auto"/>
          </w:divBdr>
        </w:div>
        <w:div w:id="749884180">
          <w:marLeft w:val="0"/>
          <w:marRight w:val="0"/>
          <w:marTop w:val="100"/>
          <w:marBottom w:val="100"/>
          <w:divBdr>
            <w:top w:val="none" w:sz="0" w:space="0" w:color="auto"/>
            <w:left w:val="none" w:sz="0" w:space="0" w:color="auto"/>
            <w:bottom w:val="none" w:sz="0" w:space="0" w:color="auto"/>
            <w:right w:val="none" w:sz="0" w:space="0" w:color="auto"/>
          </w:divBdr>
        </w:div>
        <w:div w:id="1205294827">
          <w:marLeft w:val="0"/>
          <w:marRight w:val="0"/>
          <w:marTop w:val="100"/>
          <w:marBottom w:val="100"/>
          <w:divBdr>
            <w:top w:val="none" w:sz="0" w:space="0" w:color="auto"/>
            <w:left w:val="none" w:sz="0" w:space="0" w:color="auto"/>
            <w:bottom w:val="none" w:sz="0" w:space="0" w:color="auto"/>
            <w:right w:val="none" w:sz="0" w:space="0" w:color="auto"/>
          </w:divBdr>
        </w:div>
        <w:div w:id="128715760">
          <w:marLeft w:val="0"/>
          <w:marRight w:val="0"/>
          <w:marTop w:val="100"/>
          <w:marBottom w:val="100"/>
          <w:divBdr>
            <w:top w:val="none" w:sz="0" w:space="0" w:color="auto"/>
            <w:left w:val="none" w:sz="0" w:space="0" w:color="auto"/>
            <w:bottom w:val="none" w:sz="0" w:space="0" w:color="auto"/>
            <w:right w:val="none" w:sz="0" w:space="0" w:color="auto"/>
          </w:divBdr>
        </w:div>
        <w:div w:id="1989091827">
          <w:marLeft w:val="0"/>
          <w:marRight w:val="0"/>
          <w:marTop w:val="100"/>
          <w:marBottom w:val="100"/>
          <w:divBdr>
            <w:top w:val="none" w:sz="0" w:space="0" w:color="auto"/>
            <w:left w:val="none" w:sz="0" w:space="0" w:color="auto"/>
            <w:bottom w:val="none" w:sz="0" w:space="0" w:color="auto"/>
            <w:right w:val="none" w:sz="0" w:space="0" w:color="auto"/>
          </w:divBdr>
        </w:div>
        <w:div w:id="125121488">
          <w:marLeft w:val="0"/>
          <w:marRight w:val="0"/>
          <w:marTop w:val="100"/>
          <w:marBottom w:val="100"/>
          <w:divBdr>
            <w:top w:val="none" w:sz="0" w:space="0" w:color="auto"/>
            <w:left w:val="none" w:sz="0" w:space="0" w:color="auto"/>
            <w:bottom w:val="none" w:sz="0" w:space="0" w:color="auto"/>
            <w:right w:val="none" w:sz="0" w:space="0" w:color="auto"/>
          </w:divBdr>
        </w:div>
        <w:div w:id="1555896259">
          <w:marLeft w:val="0"/>
          <w:marRight w:val="0"/>
          <w:marTop w:val="100"/>
          <w:marBottom w:val="100"/>
          <w:divBdr>
            <w:top w:val="none" w:sz="0" w:space="0" w:color="auto"/>
            <w:left w:val="none" w:sz="0" w:space="0" w:color="auto"/>
            <w:bottom w:val="none" w:sz="0" w:space="0" w:color="auto"/>
            <w:right w:val="none" w:sz="0" w:space="0" w:color="auto"/>
          </w:divBdr>
        </w:div>
        <w:div w:id="636884890">
          <w:marLeft w:val="0"/>
          <w:marRight w:val="0"/>
          <w:marTop w:val="100"/>
          <w:marBottom w:val="100"/>
          <w:divBdr>
            <w:top w:val="none" w:sz="0" w:space="0" w:color="auto"/>
            <w:left w:val="none" w:sz="0" w:space="0" w:color="auto"/>
            <w:bottom w:val="none" w:sz="0" w:space="0" w:color="auto"/>
            <w:right w:val="none" w:sz="0" w:space="0" w:color="auto"/>
          </w:divBdr>
        </w:div>
        <w:div w:id="109980542">
          <w:marLeft w:val="0"/>
          <w:marRight w:val="0"/>
          <w:marTop w:val="100"/>
          <w:marBottom w:val="100"/>
          <w:divBdr>
            <w:top w:val="none" w:sz="0" w:space="0" w:color="auto"/>
            <w:left w:val="none" w:sz="0" w:space="0" w:color="auto"/>
            <w:bottom w:val="none" w:sz="0" w:space="0" w:color="auto"/>
            <w:right w:val="none" w:sz="0" w:space="0" w:color="auto"/>
          </w:divBdr>
        </w:div>
        <w:div w:id="149250688">
          <w:marLeft w:val="0"/>
          <w:marRight w:val="0"/>
          <w:marTop w:val="100"/>
          <w:marBottom w:val="100"/>
          <w:divBdr>
            <w:top w:val="none" w:sz="0" w:space="0" w:color="auto"/>
            <w:left w:val="none" w:sz="0" w:space="0" w:color="auto"/>
            <w:bottom w:val="none" w:sz="0" w:space="0" w:color="auto"/>
            <w:right w:val="none" w:sz="0" w:space="0" w:color="auto"/>
          </w:divBdr>
        </w:div>
        <w:div w:id="1924139118">
          <w:marLeft w:val="0"/>
          <w:marRight w:val="0"/>
          <w:marTop w:val="100"/>
          <w:marBottom w:val="100"/>
          <w:divBdr>
            <w:top w:val="none" w:sz="0" w:space="0" w:color="auto"/>
            <w:left w:val="none" w:sz="0" w:space="0" w:color="auto"/>
            <w:bottom w:val="none" w:sz="0" w:space="0" w:color="auto"/>
            <w:right w:val="none" w:sz="0" w:space="0" w:color="auto"/>
          </w:divBdr>
        </w:div>
        <w:div w:id="1993411157">
          <w:marLeft w:val="0"/>
          <w:marRight w:val="0"/>
          <w:marTop w:val="100"/>
          <w:marBottom w:val="100"/>
          <w:divBdr>
            <w:top w:val="none" w:sz="0" w:space="0" w:color="auto"/>
            <w:left w:val="none" w:sz="0" w:space="0" w:color="auto"/>
            <w:bottom w:val="none" w:sz="0" w:space="0" w:color="auto"/>
            <w:right w:val="none" w:sz="0" w:space="0" w:color="auto"/>
          </w:divBdr>
        </w:div>
        <w:div w:id="1659915527">
          <w:marLeft w:val="0"/>
          <w:marRight w:val="0"/>
          <w:marTop w:val="100"/>
          <w:marBottom w:val="100"/>
          <w:divBdr>
            <w:top w:val="none" w:sz="0" w:space="0" w:color="auto"/>
            <w:left w:val="none" w:sz="0" w:space="0" w:color="auto"/>
            <w:bottom w:val="none" w:sz="0" w:space="0" w:color="auto"/>
            <w:right w:val="none" w:sz="0" w:space="0" w:color="auto"/>
          </w:divBdr>
        </w:div>
        <w:div w:id="769544472">
          <w:marLeft w:val="0"/>
          <w:marRight w:val="0"/>
          <w:marTop w:val="100"/>
          <w:marBottom w:val="100"/>
          <w:divBdr>
            <w:top w:val="none" w:sz="0" w:space="0" w:color="auto"/>
            <w:left w:val="none" w:sz="0" w:space="0" w:color="auto"/>
            <w:bottom w:val="none" w:sz="0" w:space="0" w:color="auto"/>
            <w:right w:val="none" w:sz="0" w:space="0" w:color="auto"/>
          </w:divBdr>
        </w:div>
        <w:div w:id="764226360">
          <w:marLeft w:val="0"/>
          <w:marRight w:val="0"/>
          <w:marTop w:val="100"/>
          <w:marBottom w:val="100"/>
          <w:divBdr>
            <w:top w:val="none" w:sz="0" w:space="0" w:color="auto"/>
            <w:left w:val="none" w:sz="0" w:space="0" w:color="auto"/>
            <w:bottom w:val="none" w:sz="0" w:space="0" w:color="auto"/>
            <w:right w:val="none" w:sz="0" w:space="0" w:color="auto"/>
          </w:divBdr>
        </w:div>
        <w:div w:id="296839158">
          <w:marLeft w:val="0"/>
          <w:marRight w:val="0"/>
          <w:marTop w:val="100"/>
          <w:marBottom w:val="100"/>
          <w:divBdr>
            <w:top w:val="none" w:sz="0" w:space="0" w:color="auto"/>
            <w:left w:val="none" w:sz="0" w:space="0" w:color="auto"/>
            <w:bottom w:val="none" w:sz="0" w:space="0" w:color="auto"/>
            <w:right w:val="none" w:sz="0" w:space="0" w:color="auto"/>
          </w:divBdr>
        </w:div>
        <w:div w:id="2084526820">
          <w:marLeft w:val="0"/>
          <w:marRight w:val="0"/>
          <w:marTop w:val="100"/>
          <w:marBottom w:val="100"/>
          <w:divBdr>
            <w:top w:val="none" w:sz="0" w:space="0" w:color="auto"/>
            <w:left w:val="none" w:sz="0" w:space="0" w:color="auto"/>
            <w:bottom w:val="none" w:sz="0" w:space="0" w:color="auto"/>
            <w:right w:val="none" w:sz="0" w:space="0" w:color="auto"/>
          </w:divBdr>
        </w:div>
        <w:div w:id="2123377209">
          <w:marLeft w:val="0"/>
          <w:marRight w:val="0"/>
          <w:marTop w:val="100"/>
          <w:marBottom w:val="100"/>
          <w:divBdr>
            <w:top w:val="none" w:sz="0" w:space="0" w:color="auto"/>
            <w:left w:val="none" w:sz="0" w:space="0" w:color="auto"/>
            <w:bottom w:val="none" w:sz="0" w:space="0" w:color="auto"/>
            <w:right w:val="none" w:sz="0" w:space="0" w:color="auto"/>
          </w:divBdr>
        </w:div>
        <w:div w:id="1455444482">
          <w:marLeft w:val="0"/>
          <w:marRight w:val="0"/>
          <w:marTop w:val="100"/>
          <w:marBottom w:val="100"/>
          <w:divBdr>
            <w:top w:val="none" w:sz="0" w:space="0" w:color="auto"/>
            <w:left w:val="none" w:sz="0" w:space="0" w:color="auto"/>
            <w:bottom w:val="none" w:sz="0" w:space="0" w:color="auto"/>
            <w:right w:val="none" w:sz="0" w:space="0" w:color="auto"/>
          </w:divBdr>
        </w:div>
        <w:div w:id="1023434081">
          <w:marLeft w:val="0"/>
          <w:marRight w:val="0"/>
          <w:marTop w:val="100"/>
          <w:marBottom w:val="100"/>
          <w:divBdr>
            <w:top w:val="none" w:sz="0" w:space="0" w:color="auto"/>
            <w:left w:val="none" w:sz="0" w:space="0" w:color="auto"/>
            <w:bottom w:val="none" w:sz="0" w:space="0" w:color="auto"/>
            <w:right w:val="none" w:sz="0" w:space="0" w:color="auto"/>
          </w:divBdr>
        </w:div>
        <w:div w:id="2115830168">
          <w:marLeft w:val="0"/>
          <w:marRight w:val="0"/>
          <w:marTop w:val="100"/>
          <w:marBottom w:val="100"/>
          <w:divBdr>
            <w:top w:val="none" w:sz="0" w:space="0" w:color="auto"/>
            <w:left w:val="none" w:sz="0" w:space="0" w:color="auto"/>
            <w:bottom w:val="none" w:sz="0" w:space="0" w:color="auto"/>
            <w:right w:val="none" w:sz="0" w:space="0" w:color="auto"/>
          </w:divBdr>
        </w:div>
        <w:div w:id="1068765980">
          <w:marLeft w:val="0"/>
          <w:marRight w:val="0"/>
          <w:marTop w:val="100"/>
          <w:marBottom w:val="100"/>
          <w:divBdr>
            <w:top w:val="none" w:sz="0" w:space="0" w:color="auto"/>
            <w:left w:val="none" w:sz="0" w:space="0" w:color="auto"/>
            <w:bottom w:val="none" w:sz="0" w:space="0" w:color="auto"/>
            <w:right w:val="none" w:sz="0" w:space="0" w:color="auto"/>
          </w:divBdr>
        </w:div>
        <w:div w:id="736241860">
          <w:marLeft w:val="0"/>
          <w:marRight w:val="0"/>
          <w:marTop w:val="100"/>
          <w:marBottom w:val="100"/>
          <w:divBdr>
            <w:top w:val="none" w:sz="0" w:space="0" w:color="auto"/>
            <w:left w:val="none" w:sz="0" w:space="0" w:color="auto"/>
            <w:bottom w:val="none" w:sz="0" w:space="0" w:color="auto"/>
            <w:right w:val="none" w:sz="0" w:space="0" w:color="auto"/>
          </w:divBdr>
        </w:div>
        <w:div w:id="1857308471">
          <w:marLeft w:val="0"/>
          <w:marRight w:val="0"/>
          <w:marTop w:val="100"/>
          <w:marBottom w:val="100"/>
          <w:divBdr>
            <w:top w:val="none" w:sz="0" w:space="0" w:color="auto"/>
            <w:left w:val="none" w:sz="0" w:space="0" w:color="auto"/>
            <w:bottom w:val="none" w:sz="0" w:space="0" w:color="auto"/>
            <w:right w:val="none" w:sz="0" w:space="0" w:color="auto"/>
          </w:divBdr>
        </w:div>
        <w:div w:id="514534764">
          <w:marLeft w:val="0"/>
          <w:marRight w:val="0"/>
          <w:marTop w:val="100"/>
          <w:marBottom w:val="100"/>
          <w:divBdr>
            <w:top w:val="none" w:sz="0" w:space="0" w:color="auto"/>
            <w:left w:val="none" w:sz="0" w:space="0" w:color="auto"/>
            <w:bottom w:val="none" w:sz="0" w:space="0" w:color="auto"/>
            <w:right w:val="none" w:sz="0" w:space="0" w:color="auto"/>
          </w:divBdr>
        </w:div>
        <w:div w:id="497577628">
          <w:marLeft w:val="0"/>
          <w:marRight w:val="0"/>
          <w:marTop w:val="100"/>
          <w:marBottom w:val="100"/>
          <w:divBdr>
            <w:top w:val="none" w:sz="0" w:space="0" w:color="auto"/>
            <w:left w:val="none" w:sz="0" w:space="0" w:color="auto"/>
            <w:bottom w:val="none" w:sz="0" w:space="0" w:color="auto"/>
            <w:right w:val="none" w:sz="0" w:space="0" w:color="auto"/>
          </w:divBdr>
        </w:div>
        <w:div w:id="2032493224">
          <w:marLeft w:val="0"/>
          <w:marRight w:val="0"/>
          <w:marTop w:val="100"/>
          <w:marBottom w:val="100"/>
          <w:divBdr>
            <w:top w:val="none" w:sz="0" w:space="0" w:color="auto"/>
            <w:left w:val="none" w:sz="0" w:space="0" w:color="auto"/>
            <w:bottom w:val="none" w:sz="0" w:space="0" w:color="auto"/>
            <w:right w:val="none" w:sz="0" w:space="0" w:color="auto"/>
          </w:divBdr>
        </w:div>
        <w:div w:id="1980304669">
          <w:marLeft w:val="0"/>
          <w:marRight w:val="0"/>
          <w:marTop w:val="100"/>
          <w:marBottom w:val="100"/>
          <w:divBdr>
            <w:top w:val="none" w:sz="0" w:space="0" w:color="auto"/>
            <w:left w:val="none" w:sz="0" w:space="0" w:color="auto"/>
            <w:bottom w:val="none" w:sz="0" w:space="0" w:color="auto"/>
            <w:right w:val="none" w:sz="0" w:space="0" w:color="auto"/>
          </w:divBdr>
        </w:div>
        <w:div w:id="801845836">
          <w:marLeft w:val="0"/>
          <w:marRight w:val="0"/>
          <w:marTop w:val="100"/>
          <w:marBottom w:val="100"/>
          <w:divBdr>
            <w:top w:val="none" w:sz="0" w:space="0" w:color="auto"/>
            <w:left w:val="none" w:sz="0" w:space="0" w:color="auto"/>
            <w:bottom w:val="none" w:sz="0" w:space="0" w:color="auto"/>
            <w:right w:val="none" w:sz="0" w:space="0" w:color="auto"/>
          </w:divBdr>
        </w:div>
        <w:div w:id="340087156">
          <w:marLeft w:val="0"/>
          <w:marRight w:val="0"/>
          <w:marTop w:val="100"/>
          <w:marBottom w:val="100"/>
          <w:divBdr>
            <w:top w:val="none" w:sz="0" w:space="0" w:color="auto"/>
            <w:left w:val="none" w:sz="0" w:space="0" w:color="auto"/>
            <w:bottom w:val="none" w:sz="0" w:space="0" w:color="auto"/>
            <w:right w:val="none" w:sz="0" w:space="0" w:color="auto"/>
          </w:divBdr>
        </w:div>
        <w:div w:id="1671181969">
          <w:marLeft w:val="0"/>
          <w:marRight w:val="0"/>
          <w:marTop w:val="100"/>
          <w:marBottom w:val="100"/>
          <w:divBdr>
            <w:top w:val="none" w:sz="0" w:space="0" w:color="auto"/>
            <w:left w:val="none" w:sz="0" w:space="0" w:color="auto"/>
            <w:bottom w:val="none" w:sz="0" w:space="0" w:color="auto"/>
            <w:right w:val="none" w:sz="0" w:space="0" w:color="auto"/>
          </w:divBdr>
        </w:div>
        <w:div w:id="27485757">
          <w:marLeft w:val="0"/>
          <w:marRight w:val="0"/>
          <w:marTop w:val="100"/>
          <w:marBottom w:val="100"/>
          <w:divBdr>
            <w:top w:val="none" w:sz="0" w:space="0" w:color="auto"/>
            <w:left w:val="none" w:sz="0" w:space="0" w:color="auto"/>
            <w:bottom w:val="none" w:sz="0" w:space="0" w:color="auto"/>
            <w:right w:val="none" w:sz="0" w:space="0" w:color="auto"/>
          </w:divBdr>
        </w:div>
        <w:div w:id="1649096206">
          <w:marLeft w:val="0"/>
          <w:marRight w:val="0"/>
          <w:marTop w:val="100"/>
          <w:marBottom w:val="100"/>
          <w:divBdr>
            <w:top w:val="none" w:sz="0" w:space="0" w:color="auto"/>
            <w:left w:val="none" w:sz="0" w:space="0" w:color="auto"/>
            <w:bottom w:val="none" w:sz="0" w:space="0" w:color="auto"/>
            <w:right w:val="none" w:sz="0" w:space="0" w:color="auto"/>
          </w:divBdr>
        </w:div>
        <w:div w:id="1643387402">
          <w:marLeft w:val="0"/>
          <w:marRight w:val="0"/>
          <w:marTop w:val="100"/>
          <w:marBottom w:val="100"/>
          <w:divBdr>
            <w:top w:val="none" w:sz="0" w:space="0" w:color="auto"/>
            <w:left w:val="none" w:sz="0" w:space="0" w:color="auto"/>
            <w:bottom w:val="none" w:sz="0" w:space="0" w:color="auto"/>
            <w:right w:val="none" w:sz="0" w:space="0" w:color="auto"/>
          </w:divBdr>
        </w:div>
        <w:div w:id="188760509">
          <w:marLeft w:val="0"/>
          <w:marRight w:val="0"/>
          <w:marTop w:val="100"/>
          <w:marBottom w:val="100"/>
          <w:divBdr>
            <w:top w:val="none" w:sz="0" w:space="0" w:color="auto"/>
            <w:left w:val="none" w:sz="0" w:space="0" w:color="auto"/>
            <w:bottom w:val="none" w:sz="0" w:space="0" w:color="auto"/>
            <w:right w:val="none" w:sz="0" w:space="0" w:color="auto"/>
          </w:divBdr>
        </w:div>
        <w:div w:id="301078384">
          <w:marLeft w:val="0"/>
          <w:marRight w:val="0"/>
          <w:marTop w:val="100"/>
          <w:marBottom w:val="100"/>
          <w:divBdr>
            <w:top w:val="none" w:sz="0" w:space="0" w:color="auto"/>
            <w:left w:val="none" w:sz="0" w:space="0" w:color="auto"/>
            <w:bottom w:val="none" w:sz="0" w:space="0" w:color="auto"/>
            <w:right w:val="none" w:sz="0" w:space="0" w:color="auto"/>
          </w:divBdr>
        </w:div>
        <w:div w:id="1167358148">
          <w:marLeft w:val="0"/>
          <w:marRight w:val="0"/>
          <w:marTop w:val="100"/>
          <w:marBottom w:val="100"/>
          <w:divBdr>
            <w:top w:val="none" w:sz="0" w:space="0" w:color="auto"/>
            <w:left w:val="none" w:sz="0" w:space="0" w:color="auto"/>
            <w:bottom w:val="none" w:sz="0" w:space="0" w:color="auto"/>
            <w:right w:val="none" w:sz="0" w:space="0" w:color="auto"/>
          </w:divBdr>
        </w:div>
        <w:div w:id="549264657">
          <w:marLeft w:val="0"/>
          <w:marRight w:val="0"/>
          <w:marTop w:val="100"/>
          <w:marBottom w:val="100"/>
          <w:divBdr>
            <w:top w:val="none" w:sz="0" w:space="0" w:color="auto"/>
            <w:left w:val="none" w:sz="0" w:space="0" w:color="auto"/>
            <w:bottom w:val="none" w:sz="0" w:space="0" w:color="auto"/>
            <w:right w:val="none" w:sz="0" w:space="0" w:color="auto"/>
          </w:divBdr>
        </w:div>
        <w:div w:id="845748544">
          <w:marLeft w:val="0"/>
          <w:marRight w:val="0"/>
          <w:marTop w:val="100"/>
          <w:marBottom w:val="100"/>
          <w:divBdr>
            <w:top w:val="none" w:sz="0" w:space="0" w:color="auto"/>
            <w:left w:val="none" w:sz="0" w:space="0" w:color="auto"/>
            <w:bottom w:val="none" w:sz="0" w:space="0" w:color="auto"/>
            <w:right w:val="none" w:sz="0" w:space="0" w:color="auto"/>
          </w:divBdr>
        </w:div>
        <w:div w:id="761339364">
          <w:marLeft w:val="0"/>
          <w:marRight w:val="0"/>
          <w:marTop w:val="100"/>
          <w:marBottom w:val="100"/>
          <w:divBdr>
            <w:top w:val="none" w:sz="0" w:space="0" w:color="auto"/>
            <w:left w:val="none" w:sz="0" w:space="0" w:color="auto"/>
            <w:bottom w:val="none" w:sz="0" w:space="0" w:color="auto"/>
            <w:right w:val="none" w:sz="0" w:space="0" w:color="auto"/>
          </w:divBdr>
        </w:div>
        <w:div w:id="1468745375">
          <w:marLeft w:val="0"/>
          <w:marRight w:val="0"/>
          <w:marTop w:val="100"/>
          <w:marBottom w:val="100"/>
          <w:divBdr>
            <w:top w:val="none" w:sz="0" w:space="0" w:color="auto"/>
            <w:left w:val="none" w:sz="0" w:space="0" w:color="auto"/>
            <w:bottom w:val="none" w:sz="0" w:space="0" w:color="auto"/>
            <w:right w:val="none" w:sz="0" w:space="0" w:color="auto"/>
          </w:divBdr>
        </w:div>
        <w:div w:id="1413892395">
          <w:marLeft w:val="0"/>
          <w:marRight w:val="0"/>
          <w:marTop w:val="100"/>
          <w:marBottom w:val="100"/>
          <w:divBdr>
            <w:top w:val="none" w:sz="0" w:space="0" w:color="auto"/>
            <w:left w:val="none" w:sz="0" w:space="0" w:color="auto"/>
            <w:bottom w:val="none" w:sz="0" w:space="0" w:color="auto"/>
            <w:right w:val="none" w:sz="0" w:space="0" w:color="auto"/>
          </w:divBdr>
        </w:div>
        <w:div w:id="620259043">
          <w:marLeft w:val="0"/>
          <w:marRight w:val="0"/>
          <w:marTop w:val="100"/>
          <w:marBottom w:val="100"/>
          <w:divBdr>
            <w:top w:val="none" w:sz="0" w:space="0" w:color="auto"/>
            <w:left w:val="none" w:sz="0" w:space="0" w:color="auto"/>
            <w:bottom w:val="none" w:sz="0" w:space="0" w:color="auto"/>
            <w:right w:val="none" w:sz="0" w:space="0" w:color="auto"/>
          </w:divBdr>
        </w:div>
        <w:div w:id="894048210">
          <w:marLeft w:val="0"/>
          <w:marRight w:val="0"/>
          <w:marTop w:val="100"/>
          <w:marBottom w:val="100"/>
          <w:divBdr>
            <w:top w:val="none" w:sz="0" w:space="0" w:color="auto"/>
            <w:left w:val="none" w:sz="0" w:space="0" w:color="auto"/>
            <w:bottom w:val="none" w:sz="0" w:space="0" w:color="auto"/>
            <w:right w:val="none" w:sz="0" w:space="0" w:color="auto"/>
          </w:divBdr>
        </w:div>
        <w:div w:id="1592200778">
          <w:marLeft w:val="0"/>
          <w:marRight w:val="0"/>
          <w:marTop w:val="100"/>
          <w:marBottom w:val="100"/>
          <w:divBdr>
            <w:top w:val="none" w:sz="0" w:space="0" w:color="auto"/>
            <w:left w:val="none" w:sz="0" w:space="0" w:color="auto"/>
            <w:bottom w:val="none" w:sz="0" w:space="0" w:color="auto"/>
            <w:right w:val="none" w:sz="0" w:space="0" w:color="auto"/>
          </w:divBdr>
        </w:div>
        <w:div w:id="1041050316">
          <w:marLeft w:val="0"/>
          <w:marRight w:val="0"/>
          <w:marTop w:val="100"/>
          <w:marBottom w:val="100"/>
          <w:divBdr>
            <w:top w:val="none" w:sz="0" w:space="0" w:color="auto"/>
            <w:left w:val="none" w:sz="0" w:space="0" w:color="auto"/>
            <w:bottom w:val="none" w:sz="0" w:space="0" w:color="auto"/>
            <w:right w:val="none" w:sz="0" w:space="0" w:color="auto"/>
          </w:divBdr>
        </w:div>
        <w:div w:id="2006587563">
          <w:marLeft w:val="0"/>
          <w:marRight w:val="0"/>
          <w:marTop w:val="100"/>
          <w:marBottom w:val="100"/>
          <w:divBdr>
            <w:top w:val="none" w:sz="0" w:space="0" w:color="auto"/>
            <w:left w:val="none" w:sz="0" w:space="0" w:color="auto"/>
            <w:bottom w:val="none" w:sz="0" w:space="0" w:color="auto"/>
            <w:right w:val="none" w:sz="0" w:space="0" w:color="auto"/>
          </w:divBdr>
        </w:div>
        <w:div w:id="1457411356">
          <w:marLeft w:val="0"/>
          <w:marRight w:val="0"/>
          <w:marTop w:val="100"/>
          <w:marBottom w:val="100"/>
          <w:divBdr>
            <w:top w:val="none" w:sz="0" w:space="0" w:color="auto"/>
            <w:left w:val="none" w:sz="0" w:space="0" w:color="auto"/>
            <w:bottom w:val="none" w:sz="0" w:space="0" w:color="auto"/>
            <w:right w:val="none" w:sz="0" w:space="0" w:color="auto"/>
          </w:divBdr>
        </w:div>
        <w:div w:id="731729654">
          <w:marLeft w:val="0"/>
          <w:marRight w:val="0"/>
          <w:marTop w:val="100"/>
          <w:marBottom w:val="100"/>
          <w:divBdr>
            <w:top w:val="none" w:sz="0" w:space="0" w:color="auto"/>
            <w:left w:val="none" w:sz="0" w:space="0" w:color="auto"/>
            <w:bottom w:val="none" w:sz="0" w:space="0" w:color="auto"/>
            <w:right w:val="none" w:sz="0" w:space="0" w:color="auto"/>
          </w:divBdr>
        </w:div>
        <w:div w:id="1285624898">
          <w:marLeft w:val="0"/>
          <w:marRight w:val="0"/>
          <w:marTop w:val="100"/>
          <w:marBottom w:val="100"/>
          <w:divBdr>
            <w:top w:val="none" w:sz="0" w:space="0" w:color="auto"/>
            <w:left w:val="none" w:sz="0" w:space="0" w:color="auto"/>
            <w:bottom w:val="none" w:sz="0" w:space="0" w:color="auto"/>
            <w:right w:val="none" w:sz="0" w:space="0" w:color="auto"/>
          </w:divBdr>
        </w:div>
        <w:div w:id="1212614814">
          <w:marLeft w:val="0"/>
          <w:marRight w:val="0"/>
          <w:marTop w:val="100"/>
          <w:marBottom w:val="100"/>
          <w:divBdr>
            <w:top w:val="none" w:sz="0" w:space="0" w:color="auto"/>
            <w:left w:val="none" w:sz="0" w:space="0" w:color="auto"/>
            <w:bottom w:val="none" w:sz="0" w:space="0" w:color="auto"/>
            <w:right w:val="none" w:sz="0" w:space="0" w:color="auto"/>
          </w:divBdr>
        </w:div>
        <w:div w:id="719941443">
          <w:marLeft w:val="0"/>
          <w:marRight w:val="0"/>
          <w:marTop w:val="100"/>
          <w:marBottom w:val="100"/>
          <w:divBdr>
            <w:top w:val="none" w:sz="0" w:space="0" w:color="auto"/>
            <w:left w:val="none" w:sz="0" w:space="0" w:color="auto"/>
            <w:bottom w:val="none" w:sz="0" w:space="0" w:color="auto"/>
            <w:right w:val="none" w:sz="0" w:space="0" w:color="auto"/>
          </w:divBdr>
        </w:div>
        <w:div w:id="222452781">
          <w:marLeft w:val="0"/>
          <w:marRight w:val="0"/>
          <w:marTop w:val="100"/>
          <w:marBottom w:val="100"/>
          <w:divBdr>
            <w:top w:val="none" w:sz="0" w:space="0" w:color="auto"/>
            <w:left w:val="none" w:sz="0" w:space="0" w:color="auto"/>
            <w:bottom w:val="none" w:sz="0" w:space="0" w:color="auto"/>
            <w:right w:val="none" w:sz="0" w:space="0" w:color="auto"/>
          </w:divBdr>
        </w:div>
        <w:div w:id="1627469912">
          <w:marLeft w:val="0"/>
          <w:marRight w:val="0"/>
          <w:marTop w:val="100"/>
          <w:marBottom w:val="100"/>
          <w:divBdr>
            <w:top w:val="none" w:sz="0" w:space="0" w:color="auto"/>
            <w:left w:val="none" w:sz="0" w:space="0" w:color="auto"/>
            <w:bottom w:val="none" w:sz="0" w:space="0" w:color="auto"/>
            <w:right w:val="none" w:sz="0" w:space="0" w:color="auto"/>
          </w:divBdr>
        </w:div>
        <w:div w:id="280377324">
          <w:marLeft w:val="0"/>
          <w:marRight w:val="0"/>
          <w:marTop w:val="100"/>
          <w:marBottom w:val="100"/>
          <w:divBdr>
            <w:top w:val="none" w:sz="0" w:space="0" w:color="auto"/>
            <w:left w:val="none" w:sz="0" w:space="0" w:color="auto"/>
            <w:bottom w:val="none" w:sz="0" w:space="0" w:color="auto"/>
            <w:right w:val="none" w:sz="0" w:space="0" w:color="auto"/>
          </w:divBdr>
        </w:div>
        <w:div w:id="1893615915">
          <w:marLeft w:val="0"/>
          <w:marRight w:val="0"/>
          <w:marTop w:val="100"/>
          <w:marBottom w:val="100"/>
          <w:divBdr>
            <w:top w:val="none" w:sz="0" w:space="0" w:color="auto"/>
            <w:left w:val="none" w:sz="0" w:space="0" w:color="auto"/>
            <w:bottom w:val="none" w:sz="0" w:space="0" w:color="auto"/>
            <w:right w:val="none" w:sz="0" w:space="0" w:color="auto"/>
          </w:divBdr>
        </w:div>
        <w:div w:id="277684776">
          <w:marLeft w:val="0"/>
          <w:marRight w:val="0"/>
          <w:marTop w:val="100"/>
          <w:marBottom w:val="100"/>
          <w:divBdr>
            <w:top w:val="none" w:sz="0" w:space="0" w:color="auto"/>
            <w:left w:val="none" w:sz="0" w:space="0" w:color="auto"/>
            <w:bottom w:val="none" w:sz="0" w:space="0" w:color="auto"/>
            <w:right w:val="none" w:sz="0" w:space="0" w:color="auto"/>
          </w:divBdr>
        </w:div>
        <w:div w:id="2092920500">
          <w:marLeft w:val="0"/>
          <w:marRight w:val="0"/>
          <w:marTop w:val="100"/>
          <w:marBottom w:val="100"/>
          <w:divBdr>
            <w:top w:val="none" w:sz="0" w:space="0" w:color="auto"/>
            <w:left w:val="none" w:sz="0" w:space="0" w:color="auto"/>
            <w:bottom w:val="none" w:sz="0" w:space="0" w:color="auto"/>
            <w:right w:val="none" w:sz="0" w:space="0" w:color="auto"/>
          </w:divBdr>
        </w:div>
        <w:div w:id="571739115">
          <w:marLeft w:val="0"/>
          <w:marRight w:val="0"/>
          <w:marTop w:val="100"/>
          <w:marBottom w:val="100"/>
          <w:divBdr>
            <w:top w:val="none" w:sz="0" w:space="0" w:color="auto"/>
            <w:left w:val="none" w:sz="0" w:space="0" w:color="auto"/>
            <w:bottom w:val="none" w:sz="0" w:space="0" w:color="auto"/>
            <w:right w:val="none" w:sz="0" w:space="0" w:color="auto"/>
          </w:divBdr>
        </w:div>
        <w:div w:id="1400517352">
          <w:marLeft w:val="0"/>
          <w:marRight w:val="0"/>
          <w:marTop w:val="100"/>
          <w:marBottom w:val="100"/>
          <w:divBdr>
            <w:top w:val="none" w:sz="0" w:space="0" w:color="auto"/>
            <w:left w:val="none" w:sz="0" w:space="0" w:color="auto"/>
            <w:bottom w:val="none" w:sz="0" w:space="0" w:color="auto"/>
            <w:right w:val="none" w:sz="0" w:space="0" w:color="auto"/>
          </w:divBdr>
        </w:div>
        <w:div w:id="2008362863">
          <w:marLeft w:val="0"/>
          <w:marRight w:val="0"/>
          <w:marTop w:val="100"/>
          <w:marBottom w:val="100"/>
          <w:divBdr>
            <w:top w:val="none" w:sz="0" w:space="0" w:color="auto"/>
            <w:left w:val="none" w:sz="0" w:space="0" w:color="auto"/>
            <w:bottom w:val="none" w:sz="0" w:space="0" w:color="auto"/>
            <w:right w:val="none" w:sz="0" w:space="0" w:color="auto"/>
          </w:divBdr>
        </w:div>
        <w:div w:id="1403721265">
          <w:marLeft w:val="0"/>
          <w:marRight w:val="0"/>
          <w:marTop w:val="100"/>
          <w:marBottom w:val="100"/>
          <w:divBdr>
            <w:top w:val="none" w:sz="0" w:space="0" w:color="auto"/>
            <w:left w:val="none" w:sz="0" w:space="0" w:color="auto"/>
            <w:bottom w:val="none" w:sz="0" w:space="0" w:color="auto"/>
            <w:right w:val="none" w:sz="0" w:space="0" w:color="auto"/>
          </w:divBdr>
        </w:div>
        <w:div w:id="1416054178">
          <w:marLeft w:val="0"/>
          <w:marRight w:val="0"/>
          <w:marTop w:val="100"/>
          <w:marBottom w:val="100"/>
          <w:divBdr>
            <w:top w:val="none" w:sz="0" w:space="0" w:color="auto"/>
            <w:left w:val="none" w:sz="0" w:space="0" w:color="auto"/>
            <w:bottom w:val="none" w:sz="0" w:space="0" w:color="auto"/>
            <w:right w:val="none" w:sz="0" w:space="0" w:color="auto"/>
          </w:divBdr>
        </w:div>
        <w:div w:id="2123844848">
          <w:marLeft w:val="0"/>
          <w:marRight w:val="0"/>
          <w:marTop w:val="100"/>
          <w:marBottom w:val="100"/>
          <w:divBdr>
            <w:top w:val="none" w:sz="0" w:space="0" w:color="auto"/>
            <w:left w:val="none" w:sz="0" w:space="0" w:color="auto"/>
            <w:bottom w:val="none" w:sz="0" w:space="0" w:color="auto"/>
            <w:right w:val="none" w:sz="0" w:space="0" w:color="auto"/>
          </w:divBdr>
        </w:div>
        <w:div w:id="1135561841">
          <w:marLeft w:val="0"/>
          <w:marRight w:val="0"/>
          <w:marTop w:val="100"/>
          <w:marBottom w:val="100"/>
          <w:divBdr>
            <w:top w:val="none" w:sz="0" w:space="0" w:color="auto"/>
            <w:left w:val="none" w:sz="0" w:space="0" w:color="auto"/>
            <w:bottom w:val="none" w:sz="0" w:space="0" w:color="auto"/>
            <w:right w:val="none" w:sz="0" w:space="0" w:color="auto"/>
          </w:divBdr>
        </w:div>
        <w:div w:id="910820996">
          <w:marLeft w:val="0"/>
          <w:marRight w:val="0"/>
          <w:marTop w:val="100"/>
          <w:marBottom w:val="100"/>
          <w:divBdr>
            <w:top w:val="none" w:sz="0" w:space="0" w:color="auto"/>
            <w:left w:val="none" w:sz="0" w:space="0" w:color="auto"/>
            <w:bottom w:val="none" w:sz="0" w:space="0" w:color="auto"/>
            <w:right w:val="none" w:sz="0" w:space="0" w:color="auto"/>
          </w:divBdr>
        </w:div>
        <w:div w:id="2035381629">
          <w:marLeft w:val="0"/>
          <w:marRight w:val="0"/>
          <w:marTop w:val="100"/>
          <w:marBottom w:val="100"/>
          <w:divBdr>
            <w:top w:val="none" w:sz="0" w:space="0" w:color="auto"/>
            <w:left w:val="none" w:sz="0" w:space="0" w:color="auto"/>
            <w:bottom w:val="none" w:sz="0" w:space="0" w:color="auto"/>
            <w:right w:val="none" w:sz="0" w:space="0" w:color="auto"/>
          </w:divBdr>
        </w:div>
        <w:div w:id="1839611978">
          <w:marLeft w:val="0"/>
          <w:marRight w:val="0"/>
          <w:marTop w:val="100"/>
          <w:marBottom w:val="100"/>
          <w:divBdr>
            <w:top w:val="none" w:sz="0" w:space="0" w:color="auto"/>
            <w:left w:val="none" w:sz="0" w:space="0" w:color="auto"/>
            <w:bottom w:val="none" w:sz="0" w:space="0" w:color="auto"/>
            <w:right w:val="none" w:sz="0" w:space="0" w:color="auto"/>
          </w:divBdr>
        </w:div>
        <w:div w:id="1900558863">
          <w:marLeft w:val="0"/>
          <w:marRight w:val="0"/>
          <w:marTop w:val="100"/>
          <w:marBottom w:val="100"/>
          <w:divBdr>
            <w:top w:val="none" w:sz="0" w:space="0" w:color="auto"/>
            <w:left w:val="none" w:sz="0" w:space="0" w:color="auto"/>
            <w:bottom w:val="none" w:sz="0" w:space="0" w:color="auto"/>
            <w:right w:val="none" w:sz="0" w:space="0" w:color="auto"/>
          </w:divBdr>
        </w:div>
        <w:div w:id="1576697522">
          <w:marLeft w:val="0"/>
          <w:marRight w:val="0"/>
          <w:marTop w:val="100"/>
          <w:marBottom w:val="100"/>
          <w:divBdr>
            <w:top w:val="none" w:sz="0" w:space="0" w:color="auto"/>
            <w:left w:val="none" w:sz="0" w:space="0" w:color="auto"/>
            <w:bottom w:val="none" w:sz="0" w:space="0" w:color="auto"/>
            <w:right w:val="none" w:sz="0" w:space="0" w:color="auto"/>
          </w:divBdr>
        </w:div>
        <w:div w:id="713843932">
          <w:marLeft w:val="0"/>
          <w:marRight w:val="0"/>
          <w:marTop w:val="100"/>
          <w:marBottom w:val="100"/>
          <w:divBdr>
            <w:top w:val="none" w:sz="0" w:space="0" w:color="auto"/>
            <w:left w:val="none" w:sz="0" w:space="0" w:color="auto"/>
            <w:bottom w:val="none" w:sz="0" w:space="0" w:color="auto"/>
            <w:right w:val="none" w:sz="0" w:space="0" w:color="auto"/>
          </w:divBdr>
        </w:div>
        <w:div w:id="36470492">
          <w:marLeft w:val="0"/>
          <w:marRight w:val="0"/>
          <w:marTop w:val="100"/>
          <w:marBottom w:val="100"/>
          <w:divBdr>
            <w:top w:val="none" w:sz="0" w:space="0" w:color="auto"/>
            <w:left w:val="none" w:sz="0" w:space="0" w:color="auto"/>
            <w:bottom w:val="none" w:sz="0" w:space="0" w:color="auto"/>
            <w:right w:val="none" w:sz="0" w:space="0" w:color="auto"/>
          </w:divBdr>
        </w:div>
        <w:div w:id="1544517307">
          <w:marLeft w:val="0"/>
          <w:marRight w:val="0"/>
          <w:marTop w:val="100"/>
          <w:marBottom w:val="100"/>
          <w:divBdr>
            <w:top w:val="none" w:sz="0" w:space="0" w:color="auto"/>
            <w:left w:val="none" w:sz="0" w:space="0" w:color="auto"/>
            <w:bottom w:val="none" w:sz="0" w:space="0" w:color="auto"/>
            <w:right w:val="none" w:sz="0" w:space="0" w:color="auto"/>
          </w:divBdr>
        </w:div>
        <w:div w:id="61368870">
          <w:marLeft w:val="0"/>
          <w:marRight w:val="0"/>
          <w:marTop w:val="100"/>
          <w:marBottom w:val="100"/>
          <w:divBdr>
            <w:top w:val="none" w:sz="0" w:space="0" w:color="auto"/>
            <w:left w:val="none" w:sz="0" w:space="0" w:color="auto"/>
            <w:bottom w:val="none" w:sz="0" w:space="0" w:color="auto"/>
            <w:right w:val="none" w:sz="0" w:space="0" w:color="auto"/>
          </w:divBdr>
        </w:div>
        <w:div w:id="1451391884">
          <w:marLeft w:val="0"/>
          <w:marRight w:val="0"/>
          <w:marTop w:val="100"/>
          <w:marBottom w:val="100"/>
          <w:divBdr>
            <w:top w:val="none" w:sz="0" w:space="0" w:color="auto"/>
            <w:left w:val="none" w:sz="0" w:space="0" w:color="auto"/>
            <w:bottom w:val="none" w:sz="0" w:space="0" w:color="auto"/>
            <w:right w:val="none" w:sz="0" w:space="0" w:color="auto"/>
          </w:divBdr>
        </w:div>
        <w:div w:id="1636328793">
          <w:marLeft w:val="0"/>
          <w:marRight w:val="0"/>
          <w:marTop w:val="100"/>
          <w:marBottom w:val="100"/>
          <w:divBdr>
            <w:top w:val="none" w:sz="0" w:space="0" w:color="auto"/>
            <w:left w:val="none" w:sz="0" w:space="0" w:color="auto"/>
            <w:bottom w:val="none" w:sz="0" w:space="0" w:color="auto"/>
            <w:right w:val="none" w:sz="0" w:space="0" w:color="auto"/>
          </w:divBdr>
        </w:div>
        <w:div w:id="670452938">
          <w:marLeft w:val="0"/>
          <w:marRight w:val="0"/>
          <w:marTop w:val="100"/>
          <w:marBottom w:val="100"/>
          <w:divBdr>
            <w:top w:val="none" w:sz="0" w:space="0" w:color="auto"/>
            <w:left w:val="none" w:sz="0" w:space="0" w:color="auto"/>
            <w:bottom w:val="none" w:sz="0" w:space="0" w:color="auto"/>
            <w:right w:val="none" w:sz="0" w:space="0" w:color="auto"/>
          </w:divBdr>
        </w:div>
        <w:div w:id="1865745260">
          <w:marLeft w:val="0"/>
          <w:marRight w:val="0"/>
          <w:marTop w:val="100"/>
          <w:marBottom w:val="100"/>
          <w:divBdr>
            <w:top w:val="none" w:sz="0" w:space="0" w:color="auto"/>
            <w:left w:val="none" w:sz="0" w:space="0" w:color="auto"/>
            <w:bottom w:val="none" w:sz="0" w:space="0" w:color="auto"/>
            <w:right w:val="none" w:sz="0" w:space="0" w:color="auto"/>
          </w:divBdr>
        </w:div>
        <w:div w:id="1363824649">
          <w:marLeft w:val="0"/>
          <w:marRight w:val="0"/>
          <w:marTop w:val="100"/>
          <w:marBottom w:val="100"/>
          <w:divBdr>
            <w:top w:val="none" w:sz="0" w:space="0" w:color="auto"/>
            <w:left w:val="none" w:sz="0" w:space="0" w:color="auto"/>
            <w:bottom w:val="none" w:sz="0" w:space="0" w:color="auto"/>
            <w:right w:val="none" w:sz="0" w:space="0" w:color="auto"/>
          </w:divBdr>
        </w:div>
        <w:div w:id="300621978">
          <w:marLeft w:val="0"/>
          <w:marRight w:val="0"/>
          <w:marTop w:val="100"/>
          <w:marBottom w:val="100"/>
          <w:divBdr>
            <w:top w:val="none" w:sz="0" w:space="0" w:color="auto"/>
            <w:left w:val="none" w:sz="0" w:space="0" w:color="auto"/>
            <w:bottom w:val="none" w:sz="0" w:space="0" w:color="auto"/>
            <w:right w:val="none" w:sz="0" w:space="0" w:color="auto"/>
          </w:divBdr>
        </w:div>
        <w:div w:id="1119642937">
          <w:marLeft w:val="0"/>
          <w:marRight w:val="0"/>
          <w:marTop w:val="100"/>
          <w:marBottom w:val="100"/>
          <w:divBdr>
            <w:top w:val="none" w:sz="0" w:space="0" w:color="auto"/>
            <w:left w:val="none" w:sz="0" w:space="0" w:color="auto"/>
            <w:bottom w:val="none" w:sz="0" w:space="0" w:color="auto"/>
            <w:right w:val="none" w:sz="0" w:space="0" w:color="auto"/>
          </w:divBdr>
        </w:div>
        <w:div w:id="1711687975">
          <w:marLeft w:val="0"/>
          <w:marRight w:val="0"/>
          <w:marTop w:val="100"/>
          <w:marBottom w:val="100"/>
          <w:divBdr>
            <w:top w:val="none" w:sz="0" w:space="0" w:color="auto"/>
            <w:left w:val="none" w:sz="0" w:space="0" w:color="auto"/>
            <w:bottom w:val="none" w:sz="0" w:space="0" w:color="auto"/>
            <w:right w:val="none" w:sz="0" w:space="0" w:color="auto"/>
          </w:divBdr>
        </w:div>
        <w:div w:id="2060127022">
          <w:marLeft w:val="0"/>
          <w:marRight w:val="0"/>
          <w:marTop w:val="100"/>
          <w:marBottom w:val="100"/>
          <w:divBdr>
            <w:top w:val="none" w:sz="0" w:space="0" w:color="auto"/>
            <w:left w:val="none" w:sz="0" w:space="0" w:color="auto"/>
            <w:bottom w:val="none" w:sz="0" w:space="0" w:color="auto"/>
            <w:right w:val="none" w:sz="0" w:space="0" w:color="auto"/>
          </w:divBdr>
        </w:div>
        <w:div w:id="2072074330">
          <w:marLeft w:val="0"/>
          <w:marRight w:val="0"/>
          <w:marTop w:val="100"/>
          <w:marBottom w:val="100"/>
          <w:divBdr>
            <w:top w:val="none" w:sz="0" w:space="0" w:color="auto"/>
            <w:left w:val="none" w:sz="0" w:space="0" w:color="auto"/>
            <w:bottom w:val="none" w:sz="0" w:space="0" w:color="auto"/>
            <w:right w:val="none" w:sz="0" w:space="0" w:color="auto"/>
          </w:divBdr>
        </w:div>
        <w:div w:id="269822740">
          <w:marLeft w:val="0"/>
          <w:marRight w:val="0"/>
          <w:marTop w:val="100"/>
          <w:marBottom w:val="100"/>
          <w:divBdr>
            <w:top w:val="none" w:sz="0" w:space="0" w:color="auto"/>
            <w:left w:val="none" w:sz="0" w:space="0" w:color="auto"/>
            <w:bottom w:val="none" w:sz="0" w:space="0" w:color="auto"/>
            <w:right w:val="none" w:sz="0" w:space="0" w:color="auto"/>
          </w:divBdr>
        </w:div>
        <w:div w:id="954870179">
          <w:marLeft w:val="0"/>
          <w:marRight w:val="0"/>
          <w:marTop w:val="100"/>
          <w:marBottom w:val="100"/>
          <w:divBdr>
            <w:top w:val="none" w:sz="0" w:space="0" w:color="auto"/>
            <w:left w:val="none" w:sz="0" w:space="0" w:color="auto"/>
            <w:bottom w:val="none" w:sz="0" w:space="0" w:color="auto"/>
            <w:right w:val="none" w:sz="0" w:space="0" w:color="auto"/>
          </w:divBdr>
        </w:div>
        <w:div w:id="1479029420">
          <w:marLeft w:val="0"/>
          <w:marRight w:val="0"/>
          <w:marTop w:val="100"/>
          <w:marBottom w:val="100"/>
          <w:divBdr>
            <w:top w:val="none" w:sz="0" w:space="0" w:color="auto"/>
            <w:left w:val="none" w:sz="0" w:space="0" w:color="auto"/>
            <w:bottom w:val="none" w:sz="0" w:space="0" w:color="auto"/>
            <w:right w:val="none" w:sz="0" w:space="0" w:color="auto"/>
          </w:divBdr>
        </w:div>
        <w:div w:id="130951993">
          <w:marLeft w:val="0"/>
          <w:marRight w:val="0"/>
          <w:marTop w:val="100"/>
          <w:marBottom w:val="100"/>
          <w:divBdr>
            <w:top w:val="none" w:sz="0" w:space="0" w:color="auto"/>
            <w:left w:val="none" w:sz="0" w:space="0" w:color="auto"/>
            <w:bottom w:val="none" w:sz="0" w:space="0" w:color="auto"/>
            <w:right w:val="none" w:sz="0" w:space="0" w:color="auto"/>
          </w:divBdr>
        </w:div>
        <w:div w:id="808397090">
          <w:marLeft w:val="0"/>
          <w:marRight w:val="0"/>
          <w:marTop w:val="100"/>
          <w:marBottom w:val="100"/>
          <w:divBdr>
            <w:top w:val="none" w:sz="0" w:space="0" w:color="auto"/>
            <w:left w:val="none" w:sz="0" w:space="0" w:color="auto"/>
            <w:bottom w:val="none" w:sz="0" w:space="0" w:color="auto"/>
            <w:right w:val="none" w:sz="0" w:space="0" w:color="auto"/>
          </w:divBdr>
        </w:div>
        <w:div w:id="135951145">
          <w:marLeft w:val="0"/>
          <w:marRight w:val="0"/>
          <w:marTop w:val="100"/>
          <w:marBottom w:val="100"/>
          <w:divBdr>
            <w:top w:val="none" w:sz="0" w:space="0" w:color="auto"/>
            <w:left w:val="none" w:sz="0" w:space="0" w:color="auto"/>
            <w:bottom w:val="none" w:sz="0" w:space="0" w:color="auto"/>
            <w:right w:val="none" w:sz="0" w:space="0" w:color="auto"/>
          </w:divBdr>
        </w:div>
        <w:div w:id="413547509">
          <w:marLeft w:val="0"/>
          <w:marRight w:val="0"/>
          <w:marTop w:val="100"/>
          <w:marBottom w:val="100"/>
          <w:divBdr>
            <w:top w:val="none" w:sz="0" w:space="0" w:color="auto"/>
            <w:left w:val="none" w:sz="0" w:space="0" w:color="auto"/>
            <w:bottom w:val="none" w:sz="0" w:space="0" w:color="auto"/>
            <w:right w:val="none" w:sz="0" w:space="0" w:color="auto"/>
          </w:divBdr>
        </w:div>
        <w:div w:id="779568450">
          <w:marLeft w:val="0"/>
          <w:marRight w:val="0"/>
          <w:marTop w:val="100"/>
          <w:marBottom w:val="100"/>
          <w:divBdr>
            <w:top w:val="none" w:sz="0" w:space="0" w:color="auto"/>
            <w:left w:val="none" w:sz="0" w:space="0" w:color="auto"/>
            <w:bottom w:val="none" w:sz="0" w:space="0" w:color="auto"/>
            <w:right w:val="none" w:sz="0" w:space="0" w:color="auto"/>
          </w:divBdr>
        </w:div>
        <w:div w:id="176192903">
          <w:marLeft w:val="0"/>
          <w:marRight w:val="0"/>
          <w:marTop w:val="100"/>
          <w:marBottom w:val="100"/>
          <w:divBdr>
            <w:top w:val="none" w:sz="0" w:space="0" w:color="auto"/>
            <w:left w:val="none" w:sz="0" w:space="0" w:color="auto"/>
            <w:bottom w:val="none" w:sz="0" w:space="0" w:color="auto"/>
            <w:right w:val="none" w:sz="0" w:space="0" w:color="auto"/>
          </w:divBdr>
        </w:div>
        <w:div w:id="1356079447">
          <w:marLeft w:val="0"/>
          <w:marRight w:val="0"/>
          <w:marTop w:val="100"/>
          <w:marBottom w:val="100"/>
          <w:divBdr>
            <w:top w:val="none" w:sz="0" w:space="0" w:color="auto"/>
            <w:left w:val="none" w:sz="0" w:space="0" w:color="auto"/>
            <w:bottom w:val="none" w:sz="0" w:space="0" w:color="auto"/>
            <w:right w:val="none" w:sz="0" w:space="0" w:color="auto"/>
          </w:divBdr>
        </w:div>
        <w:div w:id="244730092">
          <w:marLeft w:val="0"/>
          <w:marRight w:val="0"/>
          <w:marTop w:val="100"/>
          <w:marBottom w:val="100"/>
          <w:divBdr>
            <w:top w:val="none" w:sz="0" w:space="0" w:color="auto"/>
            <w:left w:val="none" w:sz="0" w:space="0" w:color="auto"/>
            <w:bottom w:val="none" w:sz="0" w:space="0" w:color="auto"/>
            <w:right w:val="none" w:sz="0" w:space="0" w:color="auto"/>
          </w:divBdr>
        </w:div>
        <w:div w:id="694963346">
          <w:marLeft w:val="0"/>
          <w:marRight w:val="0"/>
          <w:marTop w:val="100"/>
          <w:marBottom w:val="100"/>
          <w:divBdr>
            <w:top w:val="none" w:sz="0" w:space="0" w:color="auto"/>
            <w:left w:val="none" w:sz="0" w:space="0" w:color="auto"/>
            <w:bottom w:val="none" w:sz="0" w:space="0" w:color="auto"/>
            <w:right w:val="none" w:sz="0" w:space="0" w:color="auto"/>
          </w:divBdr>
        </w:div>
        <w:div w:id="722481660">
          <w:marLeft w:val="0"/>
          <w:marRight w:val="0"/>
          <w:marTop w:val="100"/>
          <w:marBottom w:val="100"/>
          <w:divBdr>
            <w:top w:val="none" w:sz="0" w:space="0" w:color="auto"/>
            <w:left w:val="none" w:sz="0" w:space="0" w:color="auto"/>
            <w:bottom w:val="none" w:sz="0" w:space="0" w:color="auto"/>
            <w:right w:val="none" w:sz="0" w:space="0" w:color="auto"/>
          </w:divBdr>
        </w:div>
        <w:div w:id="579170792">
          <w:marLeft w:val="0"/>
          <w:marRight w:val="0"/>
          <w:marTop w:val="100"/>
          <w:marBottom w:val="100"/>
          <w:divBdr>
            <w:top w:val="none" w:sz="0" w:space="0" w:color="auto"/>
            <w:left w:val="none" w:sz="0" w:space="0" w:color="auto"/>
            <w:bottom w:val="none" w:sz="0" w:space="0" w:color="auto"/>
            <w:right w:val="none" w:sz="0" w:space="0" w:color="auto"/>
          </w:divBdr>
        </w:div>
        <w:div w:id="1847595397">
          <w:marLeft w:val="0"/>
          <w:marRight w:val="0"/>
          <w:marTop w:val="100"/>
          <w:marBottom w:val="100"/>
          <w:divBdr>
            <w:top w:val="none" w:sz="0" w:space="0" w:color="auto"/>
            <w:left w:val="none" w:sz="0" w:space="0" w:color="auto"/>
            <w:bottom w:val="none" w:sz="0" w:space="0" w:color="auto"/>
            <w:right w:val="none" w:sz="0" w:space="0" w:color="auto"/>
          </w:divBdr>
        </w:div>
        <w:div w:id="673454815">
          <w:marLeft w:val="0"/>
          <w:marRight w:val="0"/>
          <w:marTop w:val="100"/>
          <w:marBottom w:val="100"/>
          <w:divBdr>
            <w:top w:val="none" w:sz="0" w:space="0" w:color="auto"/>
            <w:left w:val="none" w:sz="0" w:space="0" w:color="auto"/>
            <w:bottom w:val="none" w:sz="0" w:space="0" w:color="auto"/>
            <w:right w:val="none" w:sz="0" w:space="0" w:color="auto"/>
          </w:divBdr>
        </w:div>
        <w:div w:id="1914270060">
          <w:marLeft w:val="0"/>
          <w:marRight w:val="0"/>
          <w:marTop w:val="100"/>
          <w:marBottom w:val="100"/>
          <w:divBdr>
            <w:top w:val="none" w:sz="0" w:space="0" w:color="auto"/>
            <w:left w:val="none" w:sz="0" w:space="0" w:color="auto"/>
            <w:bottom w:val="none" w:sz="0" w:space="0" w:color="auto"/>
            <w:right w:val="none" w:sz="0" w:space="0" w:color="auto"/>
          </w:divBdr>
        </w:div>
        <w:div w:id="1412966222">
          <w:marLeft w:val="0"/>
          <w:marRight w:val="0"/>
          <w:marTop w:val="100"/>
          <w:marBottom w:val="100"/>
          <w:divBdr>
            <w:top w:val="none" w:sz="0" w:space="0" w:color="auto"/>
            <w:left w:val="none" w:sz="0" w:space="0" w:color="auto"/>
            <w:bottom w:val="none" w:sz="0" w:space="0" w:color="auto"/>
            <w:right w:val="none" w:sz="0" w:space="0" w:color="auto"/>
          </w:divBdr>
        </w:div>
        <w:div w:id="1602495003">
          <w:marLeft w:val="0"/>
          <w:marRight w:val="0"/>
          <w:marTop w:val="100"/>
          <w:marBottom w:val="100"/>
          <w:divBdr>
            <w:top w:val="none" w:sz="0" w:space="0" w:color="auto"/>
            <w:left w:val="none" w:sz="0" w:space="0" w:color="auto"/>
            <w:bottom w:val="none" w:sz="0" w:space="0" w:color="auto"/>
            <w:right w:val="none" w:sz="0" w:space="0" w:color="auto"/>
          </w:divBdr>
        </w:div>
        <w:div w:id="166527614">
          <w:marLeft w:val="0"/>
          <w:marRight w:val="0"/>
          <w:marTop w:val="100"/>
          <w:marBottom w:val="100"/>
          <w:divBdr>
            <w:top w:val="none" w:sz="0" w:space="0" w:color="auto"/>
            <w:left w:val="none" w:sz="0" w:space="0" w:color="auto"/>
            <w:bottom w:val="none" w:sz="0" w:space="0" w:color="auto"/>
            <w:right w:val="none" w:sz="0" w:space="0" w:color="auto"/>
          </w:divBdr>
        </w:div>
        <w:div w:id="654342055">
          <w:marLeft w:val="0"/>
          <w:marRight w:val="0"/>
          <w:marTop w:val="100"/>
          <w:marBottom w:val="100"/>
          <w:divBdr>
            <w:top w:val="none" w:sz="0" w:space="0" w:color="auto"/>
            <w:left w:val="none" w:sz="0" w:space="0" w:color="auto"/>
            <w:bottom w:val="none" w:sz="0" w:space="0" w:color="auto"/>
            <w:right w:val="none" w:sz="0" w:space="0" w:color="auto"/>
          </w:divBdr>
        </w:div>
        <w:div w:id="1885826905">
          <w:marLeft w:val="0"/>
          <w:marRight w:val="0"/>
          <w:marTop w:val="100"/>
          <w:marBottom w:val="100"/>
          <w:divBdr>
            <w:top w:val="none" w:sz="0" w:space="0" w:color="auto"/>
            <w:left w:val="none" w:sz="0" w:space="0" w:color="auto"/>
            <w:bottom w:val="none" w:sz="0" w:space="0" w:color="auto"/>
            <w:right w:val="none" w:sz="0" w:space="0" w:color="auto"/>
          </w:divBdr>
        </w:div>
        <w:div w:id="1432776024">
          <w:marLeft w:val="0"/>
          <w:marRight w:val="0"/>
          <w:marTop w:val="100"/>
          <w:marBottom w:val="100"/>
          <w:divBdr>
            <w:top w:val="none" w:sz="0" w:space="0" w:color="auto"/>
            <w:left w:val="none" w:sz="0" w:space="0" w:color="auto"/>
            <w:bottom w:val="none" w:sz="0" w:space="0" w:color="auto"/>
            <w:right w:val="none" w:sz="0" w:space="0" w:color="auto"/>
          </w:divBdr>
        </w:div>
        <w:div w:id="1592546079">
          <w:marLeft w:val="0"/>
          <w:marRight w:val="0"/>
          <w:marTop w:val="100"/>
          <w:marBottom w:val="100"/>
          <w:divBdr>
            <w:top w:val="none" w:sz="0" w:space="0" w:color="auto"/>
            <w:left w:val="none" w:sz="0" w:space="0" w:color="auto"/>
            <w:bottom w:val="none" w:sz="0" w:space="0" w:color="auto"/>
            <w:right w:val="none" w:sz="0" w:space="0" w:color="auto"/>
          </w:divBdr>
        </w:div>
        <w:div w:id="1676298323">
          <w:marLeft w:val="0"/>
          <w:marRight w:val="0"/>
          <w:marTop w:val="0"/>
          <w:marBottom w:val="0"/>
          <w:divBdr>
            <w:top w:val="none" w:sz="0" w:space="0" w:color="auto"/>
            <w:left w:val="none" w:sz="0" w:space="0" w:color="auto"/>
            <w:bottom w:val="none" w:sz="0" w:space="0" w:color="auto"/>
            <w:right w:val="none" w:sz="0" w:space="0" w:color="auto"/>
          </w:divBdr>
          <w:divsChild>
            <w:div w:id="1583753469">
              <w:marLeft w:val="0"/>
              <w:marRight w:val="0"/>
              <w:marTop w:val="0"/>
              <w:marBottom w:val="0"/>
              <w:divBdr>
                <w:top w:val="none" w:sz="0" w:space="0" w:color="auto"/>
                <w:left w:val="none" w:sz="0" w:space="0" w:color="auto"/>
                <w:bottom w:val="none" w:sz="0" w:space="0" w:color="auto"/>
                <w:right w:val="none" w:sz="0" w:space="0" w:color="auto"/>
              </w:divBdr>
              <w:divsChild>
                <w:div w:id="1931236687">
                  <w:marLeft w:val="0"/>
                  <w:marRight w:val="0"/>
                  <w:marTop w:val="0"/>
                  <w:marBottom w:val="0"/>
                  <w:divBdr>
                    <w:top w:val="none" w:sz="0" w:space="0" w:color="auto"/>
                    <w:left w:val="none" w:sz="0" w:space="0" w:color="auto"/>
                    <w:bottom w:val="none" w:sz="0" w:space="0" w:color="auto"/>
                    <w:right w:val="none" w:sz="0" w:space="0" w:color="auto"/>
                  </w:divBdr>
                </w:div>
              </w:divsChild>
            </w:div>
            <w:div w:id="2087916863">
              <w:marLeft w:val="0"/>
              <w:marRight w:val="0"/>
              <w:marTop w:val="0"/>
              <w:marBottom w:val="0"/>
              <w:divBdr>
                <w:top w:val="none" w:sz="0" w:space="0" w:color="auto"/>
                <w:left w:val="none" w:sz="0" w:space="0" w:color="auto"/>
                <w:bottom w:val="none" w:sz="0" w:space="0" w:color="auto"/>
                <w:right w:val="none" w:sz="0" w:space="0" w:color="auto"/>
              </w:divBdr>
              <w:divsChild>
                <w:div w:id="253124785">
                  <w:marLeft w:val="0"/>
                  <w:marRight w:val="0"/>
                  <w:marTop w:val="0"/>
                  <w:marBottom w:val="0"/>
                  <w:divBdr>
                    <w:top w:val="none" w:sz="0" w:space="0" w:color="auto"/>
                    <w:left w:val="none" w:sz="0" w:space="0" w:color="auto"/>
                    <w:bottom w:val="none" w:sz="0" w:space="0" w:color="auto"/>
                    <w:right w:val="none" w:sz="0" w:space="0" w:color="auto"/>
                  </w:divBdr>
                </w:div>
              </w:divsChild>
            </w:div>
            <w:div w:id="635916950">
              <w:marLeft w:val="0"/>
              <w:marRight w:val="0"/>
              <w:marTop w:val="0"/>
              <w:marBottom w:val="0"/>
              <w:divBdr>
                <w:top w:val="none" w:sz="0" w:space="0" w:color="auto"/>
                <w:left w:val="none" w:sz="0" w:space="0" w:color="auto"/>
                <w:bottom w:val="none" w:sz="0" w:space="0" w:color="auto"/>
                <w:right w:val="none" w:sz="0" w:space="0" w:color="auto"/>
              </w:divBdr>
              <w:divsChild>
                <w:div w:id="572855722">
                  <w:marLeft w:val="0"/>
                  <w:marRight w:val="0"/>
                  <w:marTop w:val="0"/>
                  <w:marBottom w:val="0"/>
                  <w:divBdr>
                    <w:top w:val="none" w:sz="0" w:space="0" w:color="auto"/>
                    <w:left w:val="none" w:sz="0" w:space="0" w:color="auto"/>
                    <w:bottom w:val="none" w:sz="0" w:space="0" w:color="auto"/>
                    <w:right w:val="none" w:sz="0" w:space="0" w:color="auto"/>
                  </w:divBdr>
                </w:div>
              </w:divsChild>
            </w:div>
            <w:div w:id="992218504">
              <w:marLeft w:val="0"/>
              <w:marRight w:val="0"/>
              <w:marTop w:val="0"/>
              <w:marBottom w:val="0"/>
              <w:divBdr>
                <w:top w:val="none" w:sz="0" w:space="0" w:color="auto"/>
                <w:left w:val="none" w:sz="0" w:space="0" w:color="auto"/>
                <w:bottom w:val="none" w:sz="0" w:space="0" w:color="auto"/>
                <w:right w:val="none" w:sz="0" w:space="0" w:color="auto"/>
              </w:divBdr>
              <w:divsChild>
                <w:div w:id="1466703118">
                  <w:marLeft w:val="0"/>
                  <w:marRight w:val="0"/>
                  <w:marTop w:val="0"/>
                  <w:marBottom w:val="0"/>
                  <w:divBdr>
                    <w:top w:val="none" w:sz="0" w:space="0" w:color="auto"/>
                    <w:left w:val="none" w:sz="0" w:space="0" w:color="auto"/>
                    <w:bottom w:val="none" w:sz="0" w:space="0" w:color="auto"/>
                    <w:right w:val="none" w:sz="0" w:space="0" w:color="auto"/>
                  </w:divBdr>
                </w:div>
              </w:divsChild>
            </w:div>
            <w:div w:id="883829540">
              <w:marLeft w:val="0"/>
              <w:marRight w:val="0"/>
              <w:marTop w:val="0"/>
              <w:marBottom w:val="0"/>
              <w:divBdr>
                <w:top w:val="none" w:sz="0" w:space="0" w:color="auto"/>
                <w:left w:val="none" w:sz="0" w:space="0" w:color="auto"/>
                <w:bottom w:val="none" w:sz="0" w:space="0" w:color="auto"/>
                <w:right w:val="none" w:sz="0" w:space="0" w:color="auto"/>
              </w:divBdr>
              <w:divsChild>
                <w:div w:id="561333661">
                  <w:marLeft w:val="0"/>
                  <w:marRight w:val="0"/>
                  <w:marTop w:val="0"/>
                  <w:marBottom w:val="0"/>
                  <w:divBdr>
                    <w:top w:val="none" w:sz="0" w:space="0" w:color="auto"/>
                    <w:left w:val="none" w:sz="0" w:space="0" w:color="auto"/>
                    <w:bottom w:val="none" w:sz="0" w:space="0" w:color="auto"/>
                    <w:right w:val="none" w:sz="0" w:space="0" w:color="auto"/>
                  </w:divBdr>
                </w:div>
              </w:divsChild>
            </w:div>
            <w:div w:id="1616711287">
              <w:marLeft w:val="0"/>
              <w:marRight w:val="0"/>
              <w:marTop w:val="0"/>
              <w:marBottom w:val="0"/>
              <w:divBdr>
                <w:top w:val="none" w:sz="0" w:space="0" w:color="auto"/>
                <w:left w:val="none" w:sz="0" w:space="0" w:color="auto"/>
                <w:bottom w:val="none" w:sz="0" w:space="0" w:color="auto"/>
                <w:right w:val="none" w:sz="0" w:space="0" w:color="auto"/>
              </w:divBdr>
              <w:divsChild>
                <w:div w:id="546338813">
                  <w:marLeft w:val="0"/>
                  <w:marRight w:val="0"/>
                  <w:marTop w:val="0"/>
                  <w:marBottom w:val="0"/>
                  <w:divBdr>
                    <w:top w:val="none" w:sz="0" w:space="0" w:color="auto"/>
                    <w:left w:val="none" w:sz="0" w:space="0" w:color="auto"/>
                    <w:bottom w:val="none" w:sz="0" w:space="0" w:color="auto"/>
                    <w:right w:val="none" w:sz="0" w:space="0" w:color="auto"/>
                  </w:divBdr>
                </w:div>
              </w:divsChild>
            </w:div>
            <w:div w:id="174612352">
              <w:marLeft w:val="0"/>
              <w:marRight w:val="0"/>
              <w:marTop w:val="0"/>
              <w:marBottom w:val="0"/>
              <w:divBdr>
                <w:top w:val="none" w:sz="0" w:space="0" w:color="auto"/>
                <w:left w:val="none" w:sz="0" w:space="0" w:color="auto"/>
                <w:bottom w:val="none" w:sz="0" w:space="0" w:color="auto"/>
                <w:right w:val="none" w:sz="0" w:space="0" w:color="auto"/>
              </w:divBdr>
              <w:divsChild>
                <w:div w:id="1692336852">
                  <w:marLeft w:val="0"/>
                  <w:marRight w:val="0"/>
                  <w:marTop w:val="0"/>
                  <w:marBottom w:val="0"/>
                  <w:divBdr>
                    <w:top w:val="none" w:sz="0" w:space="0" w:color="auto"/>
                    <w:left w:val="none" w:sz="0" w:space="0" w:color="auto"/>
                    <w:bottom w:val="none" w:sz="0" w:space="0" w:color="auto"/>
                    <w:right w:val="none" w:sz="0" w:space="0" w:color="auto"/>
                  </w:divBdr>
                </w:div>
              </w:divsChild>
            </w:div>
            <w:div w:id="2046440693">
              <w:marLeft w:val="0"/>
              <w:marRight w:val="0"/>
              <w:marTop w:val="0"/>
              <w:marBottom w:val="0"/>
              <w:divBdr>
                <w:top w:val="none" w:sz="0" w:space="0" w:color="auto"/>
                <w:left w:val="none" w:sz="0" w:space="0" w:color="auto"/>
                <w:bottom w:val="none" w:sz="0" w:space="0" w:color="auto"/>
                <w:right w:val="none" w:sz="0" w:space="0" w:color="auto"/>
              </w:divBdr>
              <w:divsChild>
                <w:div w:id="1723868005">
                  <w:marLeft w:val="0"/>
                  <w:marRight w:val="0"/>
                  <w:marTop w:val="0"/>
                  <w:marBottom w:val="0"/>
                  <w:divBdr>
                    <w:top w:val="none" w:sz="0" w:space="0" w:color="auto"/>
                    <w:left w:val="none" w:sz="0" w:space="0" w:color="auto"/>
                    <w:bottom w:val="none" w:sz="0" w:space="0" w:color="auto"/>
                    <w:right w:val="none" w:sz="0" w:space="0" w:color="auto"/>
                  </w:divBdr>
                </w:div>
              </w:divsChild>
            </w:div>
            <w:div w:id="1327126887">
              <w:marLeft w:val="0"/>
              <w:marRight w:val="0"/>
              <w:marTop w:val="0"/>
              <w:marBottom w:val="0"/>
              <w:divBdr>
                <w:top w:val="none" w:sz="0" w:space="0" w:color="auto"/>
                <w:left w:val="none" w:sz="0" w:space="0" w:color="auto"/>
                <w:bottom w:val="none" w:sz="0" w:space="0" w:color="auto"/>
                <w:right w:val="none" w:sz="0" w:space="0" w:color="auto"/>
              </w:divBdr>
              <w:divsChild>
                <w:div w:id="556625596">
                  <w:marLeft w:val="0"/>
                  <w:marRight w:val="0"/>
                  <w:marTop w:val="0"/>
                  <w:marBottom w:val="0"/>
                  <w:divBdr>
                    <w:top w:val="none" w:sz="0" w:space="0" w:color="auto"/>
                    <w:left w:val="none" w:sz="0" w:space="0" w:color="auto"/>
                    <w:bottom w:val="none" w:sz="0" w:space="0" w:color="auto"/>
                    <w:right w:val="none" w:sz="0" w:space="0" w:color="auto"/>
                  </w:divBdr>
                </w:div>
              </w:divsChild>
            </w:div>
            <w:div w:id="2069917651">
              <w:marLeft w:val="0"/>
              <w:marRight w:val="0"/>
              <w:marTop w:val="0"/>
              <w:marBottom w:val="0"/>
              <w:divBdr>
                <w:top w:val="none" w:sz="0" w:space="0" w:color="auto"/>
                <w:left w:val="none" w:sz="0" w:space="0" w:color="auto"/>
                <w:bottom w:val="none" w:sz="0" w:space="0" w:color="auto"/>
                <w:right w:val="none" w:sz="0" w:space="0" w:color="auto"/>
              </w:divBdr>
              <w:divsChild>
                <w:div w:id="1929192874">
                  <w:marLeft w:val="0"/>
                  <w:marRight w:val="0"/>
                  <w:marTop w:val="0"/>
                  <w:marBottom w:val="0"/>
                  <w:divBdr>
                    <w:top w:val="none" w:sz="0" w:space="0" w:color="auto"/>
                    <w:left w:val="none" w:sz="0" w:space="0" w:color="auto"/>
                    <w:bottom w:val="none" w:sz="0" w:space="0" w:color="auto"/>
                    <w:right w:val="none" w:sz="0" w:space="0" w:color="auto"/>
                  </w:divBdr>
                </w:div>
              </w:divsChild>
            </w:div>
            <w:div w:id="1768189934">
              <w:marLeft w:val="0"/>
              <w:marRight w:val="0"/>
              <w:marTop w:val="0"/>
              <w:marBottom w:val="0"/>
              <w:divBdr>
                <w:top w:val="none" w:sz="0" w:space="0" w:color="auto"/>
                <w:left w:val="none" w:sz="0" w:space="0" w:color="auto"/>
                <w:bottom w:val="none" w:sz="0" w:space="0" w:color="auto"/>
                <w:right w:val="none" w:sz="0" w:space="0" w:color="auto"/>
              </w:divBdr>
              <w:divsChild>
                <w:div w:id="687098271">
                  <w:marLeft w:val="0"/>
                  <w:marRight w:val="0"/>
                  <w:marTop w:val="0"/>
                  <w:marBottom w:val="0"/>
                  <w:divBdr>
                    <w:top w:val="none" w:sz="0" w:space="0" w:color="auto"/>
                    <w:left w:val="none" w:sz="0" w:space="0" w:color="auto"/>
                    <w:bottom w:val="none" w:sz="0" w:space="0" w:color="auto"/>
                    <w:right w:val="none" w:sz="0" w:space="0" w:color="auto"/>
                  </w:divBdr>
                </w:div>
              </w:divsChild>
            </w:div>
            <w:div w:id="1102529120">
              <w:marLeft w:val="0"/>
              <w:marRight w:val="0"/>
              <w:marTop w:val="0"/>
              <w:marBottom w:val="0"/>
              <w:divBdr>
                <w:top w:val="none" w:sz="0" w:space="0" w:color="auto"/>
                <w:left w:val="none" w:sz="0" w:space="0" w:color="auto"/>
                <w:bottom w:val="none" w:sz="0" w:space="0" w:color="auto"/>
                <w:right w:val="none" w:sz="0" w:space="0" w:color="auto"/>
              </w:divBdr>
              <w:divsChild>
                <w:div w:id="973678753">
                  <w:marLeft w:val="0"/>
                  <w:marRight w:val="0"/>
                  <w:marTop w:val="0"/>
                  <w:marBottom w:val="0"/>
                  <w:divBdr>
                    <w:top w:val="none" w:sz="0" w:space="0" w:color="auto"/>
                    <w:left w:val="none" w:sz="0" w:space="0" w:color="auto"/>
                    <w:bottom w:val="none" w:sz="0" w:space="0" w:color="auto"/>
                    <w:right w:val="none" w:sz="0" w:space="0" w:color="auto"/>
                  </w:divBdr>
                </w:div>
              </w:divsChild>
            </w:div>
            <w:div w:id="1765884801">
              <w:marLeft w:val="0"/>
              <w:marRight w:val="0"/>
              <w:marTop w:val="0"/>
              <w:marBottom w:val="0"/>
              <w:divBdr>
                <w:top w:val="none" w:sz="0" w:space="0" w:color="auto"/>
                <w:left w:val="none" w:sz="0" w:space="0" w:color="auto"/>
                <w:bottom w:val="none" w:sz="0" w:space="0" w:color="auto"/>
                <w:right w:val="none" w:sz="0" w:space="0" w:color="auto"/>
              </w:divBdr>
              <w:divsChild>
                <w:div w:id="144471861">
                  <w:marLeft w:val="0"/>
                  <w:marRight w:val="0"/>
                  <w:marTop w:val="0"/>
                  <w:marBottom w:val="0"/>
                  <w:divBdr>
                    <w:top w:val="none" w:sz="0" w:space="0" w:color="auto"/>
                    <w:left w:val="none" w:sz="0" w:space="0" w:color="auto"/>
                    <w:bottom w:val="none" w:sz="0" w:space="0" w:color="auto"/>
                    <w:right w:val="none" w:sz="0" w:space="0" w:color="auto"/>
                  </w:divBdr>
                </w:div>
              </w:divsChild>
            </w:div>
            <w:div w:id="871113880">
              <w:marLeft w:val="0"/>
              <w:marRight w:val="0"/>
              <w:marTop w:val="0"/>
              <w:marBottom w:val="0"/>
              <w:divBdr>
                <w:top w:val="none" w:sz="0" w:space="0" w:color="auto"/>
                <w:left w:val="none" w:sz="0" w:space="0" w:color="auto"/>
                <w:bottom w:val="none" w:sz="0" w:space="0" w:color="auto"/>
                <w:right w:val="none" w:sz="0" w:space="0" w:color="auto"/>
              </w:divBdr>
              <w:divsChild>
                <w:div w:id="1492793613">
                  <w:marLeft w:val="0"/>
                  <w:marRight w:val="0"/>
                  <w:marTop w:val="0"/>
                  <w:marBottom w:val="0"/>
                  <w:divBdr>
                    <w:top w:val="none" w:sz="0" w:space="0" w:color="auto"/>
                    <w:left w:val="none" w:sz="0" w:space="0" w:color="auto"/>
                    <w:bottom w:val="none" w:sz="0" w:space="0" w:color="auto"/>
                    <w:right w:val="none" w:sz="0" w:space="0" w:color="auto"/>
                  </w:divBdr>
                </w:div>
              </w:divsChild>
            </w:div>
            <w:div w:id="362024957">
              <w:marLeft w:val="0"/>
              <w:marRight w:val="0"/>
              <w:marTop w:val="0"/>
              <w:marBottom w:val="0"/>
              <w:divBdr>
                <w:top w:val="none" w:sz="0" w:space="0" w:color="auto"/>
                <w:left w:val="none" w:sz="0" w:space="0" w:color="auto"/>
                <w:bottom w:val="none" w:sz="0" w:space="0" w:color="auto"/>
                <w:right w:val="none" w:sz="0" w:space="0" w:color="auto"/>
              </w:divBdr>
              <w:divsChild>
                <w:div w:id="2026667161">
                  <w:marLeft w:val="0"/>
                  <w:marRight w:val="0"/>
                  <w:marTop w:val="0"/>
                  <w:marBottom w:val="0"/>
                  <w:divBdr>
                    <w:top w:val="none" w:sz="0" w:space="0" w:color="auto"/>
                    <w:left w:val="none" w:sz="0" w:space="0" w:color="auto"/>
                    <w:bottom w:val="none" w:sz="0" w:space="0" w:color="auto"/>
                    <w:right w:val="none" w:sz="0" w:space="0" w:color="auto"/>
                  </w:divBdr>
                </w:div>
              </w:divsChild>
            </w:div>
            <w:div w:id="1518694764">
              <w:marLeft w:val="0"/>
              <w:marRight w:val="0"/>
              <w:marTop w:val="0"/>
              <w:marBottom w:val="0"/>
              <w:divBdr>
                <w:top w:val="none" w:sz="0" w:space="0" w:color="auto"/>
                <w:left w:val="none" w:sz="0" w:space="0" w:color="auto"/>
                <w:bottom w:val="none" w:sz="0" w:space="0" w:color="auto"/>
                <w:right w:val="none" w:sz="0" w:space="0" w:color="auto"/>
              </w:divBdr>
              <w:divsChild>
                <w:div w:id="166180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82805">
      <w:bodyDiv w:val="1"/>
      <w:marLeft w:val="0"/>
      <w:marRight w:val="0"/>
      <w:marTop w:val="0"/>
      <w:marBottom w:val="0"/>
      <w:divBdr>
        <w:top w:val="none" w:sz="0" w:space="0" w:color="auto"/>
        <w:left w:val="none" w:sz="0" w:space="0" w:color="auto"/>
        <w:bottom w:val="none" w:sz="0" w:space="0" w:color="auto"/>
        <w:right w:val="none" w:sz="0" w:space="0" w:color="auto"/>
      </w:divBdr>
      <w:divsChild>
        <w:div w:id="1106459382">
          <w:marLeft w:val="0"/>
          <w:marRight w:val="0"/>
          <w:marTop w:val="0"/>
          <w:marBottom w:val="0"/>
          <w:divBdr>
            <w:top w:val="none" w:sz="0" w:space="0" w:color="auto"/>
            <w:left w:val="none" w:sz="0" w:space="0" w:color="auto"/>
            <w:bottom w:val="none" w:sz="0" w:space="0" w:color="auto"/>
            <w:right w:val="none" w:sz="0" w:space="0" w:color="auto"/>
          </w:divBdr>
        </w:div>
        <w:div w:id="341054436">
          <w:marLeft w:val="113"/>
          <w:marRight w:val="113"/>
          <w:marTop w:val="0"/>
          <w:marBottom w:val="0"/>
          <w:divBdr>
            <w:top w:val="none" w:sz="0" w:space="0" w:color="auto"/>
            <w:left w:val="none" w:sz="0" w:space="0" w:color="auto"/>
            <w:bottom w:val="none" w:sz="0" w:space="0" w:color="auto"/>
            <w:right w:val="none" w:sz="0" w:space="0" w:color="auto"/>
          </w:divBdr>
        </w:div>
        <w:div w:id="607156119">
          <w:marLeft w:val="113"/>
          <w:marRight w:val="113"/>
          <w:marTop w:val="0"/>
          <w:marBottom w:val="0"/>
          <w:divBdr>
            <w:top w:val="none" w:sz="0" w:space="0" w:color="auto"/>
            <w:left w:val="none" w:sz="0" w:space="0" w:color="auto"/>
            <w:bottom w:val="none" w:sz="0" w:space="0" w:color="auto"/>
            <w:right w:val="none" w:sz="0" w:space="0" w:color="auto"/>
          </w:divBdr>
        </w:div>
        <w:div w:id="2019382068">
          <w:marLeft w:val="113"/>
          <w:marRight w:val="113"/>
          <w:marTop w:val="0"/>
          <w:marBottom w:val="0"/>
          <w:divBdr>
            <w:top w:val="none" w:sz="0" w:space="0" w:color="auto"/>
            <w:left w:val="none" w:sz="0" w:space="0" w:color="auto"/>
            <w:bottom w:val="none" w:sz="0" w:space="0" w:color="auto"/>
            <w:right w:val="none" w:sz="0" w:space="0" w:color="auto"/>
          </w:divBdr>
        </w:div>
        <w:div w:id="548878534">
          <w:marLeft w:val="113"/>
          <w:marRight w:val="113"/>
          <w:marTop w:val="0"/>
          <w:marBottom w:val="0"/>
          <w:divBdr>
            <w:top w:val="none" w:sz="0" w:space="0" w:color="auto"/>
            <w:left w:val="none" w:sz="0" w:space="0" w:color="auto"/>
            <w:bottom w:val="none" w:sz="0" w:space="0" w:color="auto"/>
            <w:right w:val="none" w:sz="0" w:space="0" w:color="auto"/>
          </w:divBdr>
        </w:div>
        <w:div w:id="744257332">
          <w:marLeft w:val="113"/>
          <w:marRight w:val="113"/>
          <w:marTop w:val="0"/>
          <w:marBottom w:val="0"/>
          <w:divBdr>
            <w:top w:val="none" w:sz="0" w:space="0" w:color="auto"/>
            <w:left w:val="none" w:sz="0" w:space="0" w:color="auto"/>
            <w:bottom w:val="none" w:sz="0" w:space="0" w:color="auto"/>
            <w:right w:val="none" w:sz="0" w:space="0" w:color="auto"/>
          </w:divBdr>
        </w:div>
        <w:div w:id="749733389">
          <w:marLeft w:val="113"/>
          <w:marRight w:val="113"/>
          <w:marTop w:val="0"/>
          <w:marBottom w:val="0"/>
          <w:divBdr>
            <w:top w:val="none" w:sz="0" w:space="0" w:color="auto"/>
            <w:left w:val="none" w:sz="0" w:space="0" w:color="auto"/>
            <w:bottom w:val="none" w:sz="0" w:space="0" w:color="auto"/>
            <w:right w:val="none" w:sz="0" w:space="0" w:color="auto"/>
          </w:divBdr>
        </w:div>
        <w:div w:id="917594626">
          <w:marLeft w:val="113"/>
          <w:marRight w:val="113"/>
          <w:marTop w:val="0"/>
          <w:marBottom w:val="0"/>
          <w:divBdr>
            <w:top w:val="none" w:sz="0" w:space="0" w:color="auto"/>
            <w:left w:val="none" w:sz="0" w:space="0" w:color="auto"/>
            <w:bottom w:val="none" w:sz="0" w:space="0" w:color="auto"/>
            <w:right w:val="none" w:sz="0" w:space="0" w:color="auto"/>
          </w:divBdr>
        </w:div>
        <w:div w:id="479346724">
          <w:marLeft w:val="113"/>
          <w:marRight w:val="113"/>
          <w:marTop w:val="0"/>
          <w:marBottom w:val="0"/>
          <w:divBdr>
            <w:top w:val="none" w:sz="0" w:space="0" w:color="auto"/>
            <w:left w:val="none" w:sz="0" w:space="0" w:color="auto"/>
            <w:bottom w:val="none" w:sz="0" w:space="0" w:color="auto"/>
            <w:right w:val="none" w:sz="0" w:space="0" w:color="auto"/>
          </w:divBdr>
        </w:div>
        <w:div w:id="949703590">
          <w:marLeft w:val="113"/>
          <w:marRight w:val="113"/>
          <w:marTop w:val="0"/>
          <w:marBottom w:val="0"/>
          <w:divBdr>
            <w:top w:val="none" w:sz="0" w:space="0" w:color="auto"/>
            <w:left w:val="none" w:sz="0" w:space="0" w:color="auto"/>
            <w:bottom w:val="none" w:sz="0" w:space="0" w:color="auto"/>
            <w:right w:val="none" w:sz="0" w:space="0" w:color="auto"/>
          </w:divBdr>
        </w:div>
        <w:div w:id="436216188">
          <w:marLeft w:val="113"/>
          <w:marRight w:val="113"/>
          <w:marTop w:val="0"/>
          <w:marBottom w:val="0"/>
          <w:divBdr>
            <w:top w:val="none" w:sz="0" w:space="0" w:color="auto"/>
            <w:left w:val="none" w:sz="0" w:space="0" w:color="auto"/>
            <w:bottom w:val="none" w:sz="0" w:space="0" w:color="auto"/>
            <w:right w:val="none" w:sz="0" w:space="0" w:color="auto"/>
          </w:divBdr>
        </w:div>
        <w:div w:id="738938730">
          <w:marLeft w:val="113"/>
          <w:marRight w:val="113"/>
          <w:marTop w:val="0"/>
          <w:marBottom w:val="0"/>
          <w:divBdr>
            <w:top w:val="none" w:sz="0" w:space="0" w:color="auto"/>
            <w:left w:val="none" w:sz="0" w:space="0" w:color="auto"/>
            <w:bottom w:val="none" w:sz="0" w:space="0" w:color="auto"/>
            <w:right w:val="none" w:sz="0" w:space="0" w:color="auto"/>
          </w:divBdr>
        </w:div>
        <w:div w:id="769744820">
          <w:marLeft w:val="113"/>
          <w:marRight w:val="113"/>
          <w:marTop w:val="0"/>
          <w:marBottom w:val="0"/>
          <w:divBdr>
            <w:top w:val="none" w:sz="0" w:space="0" w:color="auto"/>
            <w:left w:val="none" w:sz="0" w:space="0" w:color="auto"/>
            <w:bottom w:val="none" w:sz="0" w:space="0" w:color="auto"/>
            <w:right w:val="none" w:sz="0" w:space="0" w:color="auto"/>
          </w:divBdr>
        </w:div>
        <w:div w:id="512305183">
          <w:marLeft w:val="113"/>
          <w:marRight w:val="113"/>
          <w:marTop w:val="0"/>
          <w:marBottom w:val="0"/>
          <w:divBdr>
            <w:top w:val="none" w:sz="0" w:space="0" w:color="auto"/>
            <w:left w:val="none" w:sz="0" w:space="0" w:color="auto"/>
            <w:bottom w:val="none" w:sz="0" w:space="0" w:color="auto"/>
            <w:right w:val="none" w:sz="0" w:space="0" w:color="auto"/>
          </w:divBdr>
        </w:div>
        <w:div w:id="841315662">
          <w:marLeft w:val="113"/>
          <w:marRight w:val="113"/>
          <w:marTop w:val="0"/>
          <w:marBottom w:val="0"/>
          <w:divBdr>
            <w:top w:val="none" w:sz="0" w:space="0" w:color="auto"/>
            <w:left w:val="none" w:sz="0" w:space="0" w:color="auto"/>
            <w:bottom w:val="none" w:sz="0" w:space="0" w:color="auto"/>
            <w:right w:val="none" w:sz="0" w:space="0" w:color="auto"/>
          </w:divBdr>
        </w:div>
        <w:div w:id="1510018828">
          <w:marLeft w:val="113"/>
          <w:marRight w:val="113"/>
          <w:marTop w:val="0"/>
          <w:marBottom w:val="0"/>
          <w:divBdr>
            <w:top w:val="none" w:sz="0" w:space="0" w:color="auto"/>
            <w:left w:val="none" w:sz="0" w:space="0" w:color="auto"/>
            <w:bottom w:val="none" w:sz="0" w:space="0" w:color="auto"/>
            <w:right w:val="none" w:sz="0" w:space="0" w:color="auto"/>
          </w:divBdr>
        </w:div>
        <w:div w:id="1307978309">
          <w:marLeft w:val="113"/>
          <w:marRight w:val="113"/>
          <w:marTop w:val="0"/>
          <w:marBottom w:val="0"/>
          <w:divBdr>
            <w:top w:val="none" w:sz="0" w:space="0" w:color="auto"/>
            <w:left w:val="none" w:sz="0" w:space="0" w:color="auto"/>
            <w:bottom w:val="none" w:sz="0" w:space="0" w:color="auto"/>
            <w:right w:val="none" w:sz="0" w:space="0" w:color="auto"/>
          </w:divBdr>
        </w:div>
        <w:div w:id="505681092">
          <w:marLeft w:val="113"/>
          <w:marRight w:val="113"/>
          <w:marTop w:val="0"/>
          <w:marBottom w:val="0"/>
          <w:divBdr>
            <w:top w:val="none" w:sz="0" w:space="0" w:color="auto"/>
            <w:left w:val="none" w:sz="0" w:space="0" w:color="auto"/>
            <w:bottom w:val="none" w:sz="0" w:space="0" w:color="auto"/>
            <w:right w:val="none" w:sz="0" w:space="0" w:color="auto"/>
          </w:divBdr>
        </w:div>
        <w:div w:id="619262085">
          <w:marLeft w:val="113"/>
          <w:marRight w:val="113"/>
          <w:marTop w:val="0"/>
          <w:marBottom w:val="0"/>
          <w:divBdr>
            <w:top w:val="none" w:sz="0" w:space="0" w:color="auto"/>
            <w:left w:val="none" w:sz="0" w:space="0" w:color="auto"/>
            <w:bottom w:val="none" w:sz="0" w:space="0" w:color="auto"/>
            <w:right w:val="none" w:sz="0" w:space="0" w:color="auto"/>
          </w:divBdr>
        </w:div>
        <w:div w:id="2015918972">
          <w:marLeft w:val="113"/>
          <w:marRight w:val="113"/>
          <w:marTop w:val="0"/>
          <w:marBottom w:val="0"/>
          <w:divBdr>
            <w:top w:val="none" w:sz="0" w:space="0" w:color="auto"/>
            <w:left w:val="none" w:sz="0" w:space="0" w:color="auto"/>
            <w:bottom w:val="none" w:sz="0" w:space="0" w:color="auto"/>
            <w:right w:val="none" w:sz="0" w:space="0" w:color="auto"/>
          </w:divBdr>
        </w:div>
        <w:div w:id="1737970198">
          <w:marLeft w:val="113"/>
          <w:marRight w:val="113"/>
          <w:marTop w:val="0"/>
          <w:marBottom w:val="0"/>
          <w:divBdr>
            <w:top w:val="none" w:sz="0" w:space="0" w:color="auto"/>
            <w:left w:val="none" w:sz="0" w:space="0" w:color="auto"/>
            <w:bottom w:val="none" w:sz="0" w:space="0" w:color="auto"/>
            <w:right w:val="none" w:sz="0" w:space="0" w:color="auto"/>
          </w:divBdr>
        </w:div>
        <w:div w:id="730540469">
          <w:marLeft w:val="113"/>
          <w:marRight w:val="113"/>
          <w:marTop w:val="0"/>
          <w:marBottom w:val="0"/>
          <w:divBdr>
            <w:top w:val="none" w:sz="0" w:space="0" w:color="auto"/>
            <w:left w:val="none" w:sz="0" w:space="0" w:color="auto"/>
            <w:bottom w:val="none" w:sz="0" w:space="0" w:color="auto"/>
            <w:right w:val="none" w:sz="0" w:space="0" w:color="auto"/>
          </w:divBdr>
        </w:div>
        <w:div w:id="673385880">
          <w:marLeft w:val="113"/>
          <w:marRight w:val="113"/>
          <w:marTop w:val="0"/>
          <w:marBottom w:val="0"/>
          <w:divBdr>
            <w:top w:val="none" w:sz="0" w:space="0" w:color="auto"/>
            <w:left w:val="none" w:sz="0" w:space="0" w:color="auto"/>
            <w:bottom w:val="none" w:sz="0" w:space="0" w:color="auto"/>
            <w:right w:val="none" w:sz="0" w:space="0" w:color="auto"/>
          </w:divBdr>
        </w:div>
        <w:div w:id="115176775">
          <w:marLeft w:val="113"/>
          <w:marRight w:val="113"/>
          <w:marTop w:val="0"/>
          <w:marBottom w:val="0"/>
          <w:divBdr>
            <w:top w:val="none" w:sz="0" w:space="0" w:color="auto"/>
            <w:left w:val="none" w:sz="0" w:space="0" w:color="auto"/>
            <w:bottom w:val="none" w:sz="0" w:space="0" w:color="auto"/>
            <w:right w:val="none" w:sz="0" w:space="0" w:color="auto"/>
          </w:divBdr>
        </w:div>
        <w:div w:id="1528063274">
          <w:marLeft w:val="113"/>
          <w:marRight w:val="113"/>
          <w:marTop w:val="0"/>
          <w:marBottom w:val="0"/>
          <w:divBdr>
            <w:top w:val="none" w:sz="0" w:space="0" w:color="auto"/>
            <w:left w:val="none" w:sz="0" w:space="0" w:color="auto"/>
            <w:bottom w:val="none" w:sz="0" w:space="0" w:color="auto"/>
            <w:right w:val="none" w:sz="0" w:space="0" w:color="auto"/>
          </w:divBdr>
        </w:div>
        <w:div w:id="491407644">
          <w:marLeft w:val="113"/>
          <w:marRight w:val="113"/>
          <w:marTop w:val="0"/>
          <w:marBottom w:val="0"/>
          <w:divBdr>
            <w:top w:val="none" w:sz="0" w:space="0" w:color="auto"/>
            <w:left w:val="none" w:sz="0" w:space="0" w:color="auto"/>
            <w:bottom w:val="none" w:sz="0" w:space="0" w:color="auto"/>
            <w:right w:val="none" w:sz="0" w:space="0" w:color="auto"/>
          </w:divBdr>
        </w:div>
        <w:div w:id="1444575744">
          <w:marLeft w:val="113"/>
          <w:marRight w:val="113"/>
          <w:marTop w:val="0"/>
          <w:marBottom w:val="0"/>
          <w:divBdr>
            <w:top w:val="none" w:sz="0" w:space="0" w:color="auto"/>
            <w:left w:val="none" w:sz="0" w:space="0" w:color="auto"/>
            <w:bottom w:val="none" w:sz="0" w:space="0" w:color="auto"/>
            <w:right w:val="none" w:sz="0" w:space="0" w:color="auto"/>
          </w:divBdr>
        </w:div>
        <w:div w:id="2085253467">
          <w:marLeft w:val="113"/>
          <w:marRight w:val="113"/>
          <w:marTop w:val="0"/>
          <w:marBottom w:val="0"/>
          <w:divBdr>
            <w:top w:val="none" w:sz="0" w:space="0" w:color="auto"/>
            <w:left w:val="none" w:sz="0" w:space="0" w:color="auto"/>
            <w:bottom w:val="none" w:sz="0" w:space="0" w:color="auto"/>
            <w:right w:val="none" w:sz="0" w:space="0" w:color="auto"/>
          </w:divBdr>
        </w:div>
        <w:div w:id="1464228934">
          <w:marLeft w:val="113"/>
          <w:marRight w:val="113"/>
          <w:marTop w:val="0"/>
          <w:marBottom w:val="0"/>
          <w:divBdr>
            <w:top w:val="none" w:sz="0" w:space="0" w:color="auto"/>
            <w:left w:val="none" w:sz="0" w:space="0" w:color="auto"/>
            <w:bottom w:val="none" w:sz="0" w:space="0" w:color="auto"/>
            <w:right w:val="none" w:sz="0" w:space="0" w:color="auto"/>
          </w:divBdr>
        </w:div>
        <w:div w:id="415178204">
          <w:marLeft w:val="113"/>
          <w:marRight w:val="113"/>
          <w:marTop w:val="0"/>
          <w:marBottom w:val="0"/>
          <w:divBdr>
            <w:top w:val="none" w:sz="0" w:space="0" w:color="auto"/>
            <w:left w:val="none" w:sz="0" w:space="0" w:color="auto"/>
            <w:bottom w:val="none" w:sz="0" w:space="0" w:color="auto"/>
            <w:right w:val="none" w:sz="0" w:space="0" w:color="auto"/>
          </w:divBdr>
        </w:div>
        <w:div w:id="353845738">
          <w:marLeft w:val="113"/>
          <w:marRight w:val="113"/>
          <w:marTop w:val="0"/>
          <w:marBottom w:val="0"/>
          <w:divBdr>
            <w:top w:val="none" w:sz="0" w:space="0" w:color="auto"/>
            <w:left w:val="none" w:sz="0" w:space="0" w:color="auto"/>
            <w:bottom w:val="none" w:sz="0" w:space="0" w:color="auto"/>
            <w:right w:val="none" w:sz="0" w:space="0" w:color="auto"/>
          </w:divBdr>
        </w:div>
        <w:div w:id="1427726232">
          <w:marLeft w:val="113"/>
          <w:marRight w:val="113"/>
          <w:marTop w:val="0"/>
          <w:marBottom w:val="0"/>
          <w:divBdr>
            <w:top w:val="none" w:sz="0" w:space="0" w:color="auto"/>
            <w:left w:val="none" w:sz="0" w:space="0" w:color="auto"/>
            <w:bottom w:val="none" w:sz="0" w:space="0" w:color="auto"/>
            <w:right w:val="none" w:sz="0" w:space="0" w:color="auto"/>
          </w:divBdr>
        </w:div>
        <w:div w:id="2072148946">
          <w:marLeft w:val="113"/>
          <w:marRight w:val="113"/>
          <w:marTop w:val="0"/>
          <w:marBottom w:val="0"/>
          <w:divBdr>
            <w:top w:val="none" w:sz="0" w:space="0" w:color="auto"/>
            <w:left w:val="none" w:sz="0" w:space="0" w:color="auto"/>
            <w:bottom w:val="none" w:sz="0" w:space="0" w:color="auto"/>
            <w:right w:val="none" w:sz="0" w:space="0" w:color="auto"/>
          </w:divBdr>
        </w:div>
        <w:div w:id="1719545315">
          <w:marLeft w:val="113"/>
          <w:marRight w:val="113"/>
          <w:marTop w:val="0"/>
          <w:marBottom w:val="0"/>
          <w:divBdr>
            <w:top w:val="none" w:sz="0" w:space="0" w:color="auto"/>
            <w:left w:val="none" w:sz="0" w:space="0" w:color="auto"/>
            <w:bottom w:val="none" w:sz="0" w:space="0" w:color="auto"/>
            <w:right w:val="none" w:sz="0" w:space="0" w:color="auto"/>
          </w:divBdr>
        </w:div>
        <w:div w:id="1667318475">
          <w:marLeft w:val="113"/>
          <w:marRight w:val="113"/>
          <w:marTop w:val="0"/>
          <w:marBottom w:val="0"/>
          <w:divBdr>
            <w:top w:val="none" w:sz="0" w:space="0" w:color="auto"/>
            <w:left w:val="none" w:sz="0" w:space="0" w:color="auto"/>
            <w:bottom w:val="none" w:sz="0" w:space="0" w:color="auto"/>
            <w:right w:val="none" w:sz="0" w:space="0" w:color="auto"/>
          </w:divBdr>
        </w:div>
        <w:div w:id="2045714779">
          <w:marLeft w:val="113"/>
          <w:marRight w:val="113"/>
          <w:marTop w:val="0"/>
          <w:marBottom w:val="0"/>
          <w:divBdr>
            <w:top w:val="none" w:sz="0" w:space="0" w:color="auto"/>
            <w:left w:val="none" w:sz="0" w:space="0" w:color="auto"/>
            <w:bottom w:val="none" w:sz="0" w:space="0" w:color="auto"/>
            <w:right w:val="none" w:sz="0" w:space="0" w:color="auto"/>
          </w:divBdr>
        </w:div>
        <w:div w:id="773283337">
          <w:marLeft w:val="113"/>
          <w:marRight w:val="113"/>
          <w:marTop w:val="0"/>
          <w:marBottom w:val="0"/>
          <w:divBdr>
            <w:top w:val="none" w:sz="0" w:space="0" w:color="auto"/>
            <w:left w:val="none" w:sz="0" w:space="0" w:color="auto"/>
            <w:bottom w:val="none" w:sz="0" w:space="0" w:color="auto"/>
            <w:right w:val="none" w:sz="0" w:space="0" w:color="auto"/>
          </w:divBdr>
        </w:div>
        <w:div w:id="542716478">
          <w:marLeft w:val="113"/>
          <w:marRight w:val="113"/>
          <w:marTop w:val="0"/>
          <w:marBottom w:val="0"/>
          <w:divBdr>
            <w:top w:val="none" w:sz="0" w:space="0" w:color="auto"/>
            <w:left w:val="none" w:sz="0" w:space="0" w:color="auto"/>
            <w:bottom w:val="none" w:sz="0" w:space="0" w:color="auto"/>
            <w:right w:val="none" w:sz="0" w:space="0" w:color="auto"/>
          </w:divBdr>
        </w:div>
        <w:div w:id="51315674">
          <w:marLeft w:val="113"/>
          <w:marRight w:val="113"/>
          <w:marTop w:val="0"/>
          <w:marBottom w:val="0"/>
          <w:divBdr>
            <w:top w:val="none" w:sz="0" w:space="0" w:color="auto"/>
            <w:left w:val="none" w:sz="0" w:space="0" w:color="auto"/>
            <w:bottom w:val="none" w:sz="0" w:space="0" w:color="auto"/>
            <w:right w:val="none" w:sz="0" w:space="0" w:color="auto"/>
          </w:divBdr>
        </w:div>
        <w:div w:id="1162967354">
          <w:marLeft w:val="113"/>
          <w:marRight w:val="113"/>
          <w:marTop w:val="0"/>
          <w:marBottom w:val="0"/>
          <w:divBdr>
            <w:top w:val="none" w:sz="0" w:space="0" w:color="auto"/>
            <w:left w:val="none" w:sz="0" w:space="0" w:color="auto"/>
            <w:bottom w:val="none" w:sz="0" w:space="0" w:color="auto"/>
            <w:right w:val="none" w:sz="0" w:space="0" w:color="auto"/>
          </w:divBdr>
        </w:div>
        <w:div w:id="1428192759">
          <w:marLeft w:val="113"/>
          <w:marRight w:val="113"/>
          <w:marTop w:val="0"/>
          <w:marBottom w:val="0"/>
          <w:divBdr>
            <w:top w:val="none" w:sz="0" w:space="0" w:color="auto"/>
            <w:left w:val="none" w:sz="0" w:space="0" w:color="auto"/>
            <w:bottom w:val="none" w:sz="0" w:space="0" w:color="auto"/>
            <w:right w:val="none" w:sz="0" w:space="0" w:color="auto"/>
          </w:divBdr>
        </w:div>
        <w:div w:id="757286870">
          <w:marLeft w:val="113"/>
          <w:marRight w:val="113"/>
          <w:marTop w:val="0"/>
          <w:marBottom w:val="0"/>
          <w:divBdr>
            <w:top w:val="none" w:sz="0" w:space="0" w:color="auto"/>
            <w:left w:val="none" w:sz="0" w:space="0" w:color="auto"/>
            <w:bottom w:val="none" w:sz="0" w:space="0" w:color="auto"/>
            <w:right w:val="none" w:sz="0" w:space="0" w:color="auto"/>
          </w:divBdr>
        </w:div>
        <w:div w:id="2072342293">
          <w:marLeft w:val="113"/>
          <w:marRight w:val="113"/>
          <w:marTop w:val="0"/>
          <w:marBottom w:val="0"/>
          <w:divBdr>
            <w:top w:val="none" w:sz="0" w:space="0" w:color="auto"/>
            <w:left w:val="none" w:sz="0" w:space="0" w:color="auto"/>
            <w:bottom w:val="none" w:sz="0" w:space="0" w:color="auto"/>
            <w:right w:val="none" w:sz="0" w:space="0" w:color="auto"/>
          </w:divBdr>
        </w:div>
        <w:div w:id="443815722">
          <w:marLeft w:val="113"/>
          <w:marRight w:val="113"/>
          <w:marTop w:val="0"/>
          <w:marBottom w:val="0"/>
          <w:divBdr>
            <w:top w:val="none" w:sz="0" w:space="0" w:color="auto"/>
            <w:left w:val="none" w:sz="0" w:space="0" w:color="auto"/>
            <w:bottom w:val="none" w:sz="0" w:space="0" w:color="auto"/>
            <w:right w:val="none" w:sz="0" w:space="0" w:color="auto"/>
          </w:divBdr>
        </w:div>
        <w:div w:id="573705280">
          <w:marLeft w:val="113"/>
          <w:marRight w:val="113"/>
          <w:marTop w:val="0"/>
          <w:marBottom w:val="0"/>
          <w:divBdr>
            <w:top w:val="none" w:sz="0" w:space="0" w:color="auto"/>
            <w:left w:val="none" w:sz="0" w:space="0" w:color="auto"/>
            <w:bottom w:val="none" w:sz="0" w:space="0" w:color="auto"/>
            <w:right w:val="none" w:sz="0" w:space="0" w:color="auto"/>
          </w:divBdr>
        </w:div>
        <w:div w:id="2010401244">
          <w:marLeft w:val="113"/>
          <w:marRight w:val="113"/>
          <w:marTop w:val="0"/>
          <w:marBottom w:val="0"/>
          <w:divBdr>
            <w:top w:val="none" w:sz="0" w:space="0" w:color="auto"/>
            <w:left w:val="none" w:sz="0" w:space="0" w:color="auto"/>
            <w:bottom w:val="none" w:sz="0" w:space="0" w:color="auto"/>
            <w:right w:val="none" w:sz="0" w:space="0" w:color="auto"/>
          </w:divBdr>
        </w:div>
        <w:div w:id="584727083">
          <w:marLeft w:val="113"/>
          <w:marRight w:val="113"/>
          <w:marTop w:val="0"/>
          <w:marBottom w:val="0"/>
          <w:divBdr>
            <w:top w:val="none" w:sz="0" w:space="0" w:color="auto"/>
            <w:left w:val="none" w:sz="0" w:space="0" w:color="auto"/>
            <w:bottom w:val="none" w:sz="0" w:space="0" w:color="auto"/>
            <w:right w:val="none" w:sz="0" w:space="0" w:color="auto"/>
          </w:divBdr>
        </w:div>
        <w:div w:id="707413424">
          <w:marLeft w:val="113"/>
          <w:marRight w:val="113"/>
          <w:marTop w:val="0"/>
          <w:marBottom w:val="0"/>
          <w:divBdr>
            <w:top w:val="none" w:sz="0" w:space="0" w:color="auto"/>
            <w:left w:val="none" w:sz="0" w:space="0" w:color="auto"/>
            <w:bottom w:val="none" w:sz="0" w:space="0" w:color="auto"/>
            <w:right w:val="none" w:sz="0" w:space="0" w:color="auto"/>
          </w:divBdr>
        </w:div>
        <w:div w:id="145053435">
          <w:marLeft w:val="113"/>
          <w:marRight w:val="113"/>
          <w:marTop w:val="0"/>
          <w:marBottom w:val="0"/>
          <w:divBdr>
            <w:top w:val="none" w:sz="0" w:space="0" w:color="auto"/>
            <w:left w:val="none" w:sz="0" w:space="0" w:color="auto"/>
            <w:bottom w:val="none" w:sz="0" w:space="0" w:color="auto"/>
            <w:right w:val="none" w:sz="0" w:space="0" w:color="auto"/>
          </w:divBdr>
        </w:div>
        <w:div w:id="2077313438">
          <w:marLeft w:val="113"/>
          <w:marRight w:val="113"/>
          <w:marTop w:val="0"/>
          <w:marBottom w:val="0"/>
          <w:divBdr>
            <w:top w:val="none" w:sz="0" w:space="0" w:color="auto"/>
            <w:left w:val="none" w:sz="0" w:space="0" w:color="auto"/>
            <w:bottom w:val="none" w:sz="0" w:space="0" w:color="auto"/>
            <w:right w:val="none" w:sz="0" w:space="0" w:color="auto"/>
          </w:divBdr>
        </w:div>
        <w:div w:id="1371496853">
          <w:marLeft w:val="113"/>
          <w:marRight w:val="113"/>
          <w:marTop w:val="0"/>
          <w:marBottom w:val="0"/>
          <w:divBdr>
            <w:top w:val="none" w:sz="0" w:space="0" w:color="auto"/>
            <w:left w:val="none" w:sz="0" w:space="0" w:color="auto"/>
            <w:bottom w:val="none" w:sz="0" w:space="0" w:color="auto"/>
            <w:right w:val="none" w:sz="0" w:space="0" w:color="auto"/>
          </w:divBdr>
        </w:div>
        <w:div w:id="678192175">
          <w:marLeft w:val="113"/>
          <w:marRight w:val="113"/>
          <w:marTop w:val="0"/>
          <w:marBottom w:val="0"/>
          <w:divBdr>
            <w:top w:val="none" w:sz="0" w:space="0" w:color="auto"/>
            <w:left w:val="none" w:sz="0" w:space="0" w:color="auto"/>
            <w:bottom w:val="none" w:sz="0" w:space="0" w:color="auto"/>
            <w:right w:val="none" w:sz="0" w:space="0" w:color="auto"/>
          </w:divBdr>
        </w:div>
        <w:div w:id="200746108">
          <w:marLeft w:val="113"/>
          <w:marRight w:val="113"/>
          <w:marTop w:val="0"/>
          <w:marBottom w:val="0"/>
          <w:divBdr>
            <w:top w:val="none" w:sz="0" w:space="0" w:color="auto"/>
            <w:left w:val="none" w:sz="0" w:space="0" w:color="auto"/>
            <w:bottom w:val="none" w:sz="0" w:space="0" w:color="auto"/>
            <w:right w:val="none" w:sz="0" w:space="0" w:color="auto"/>
          </w:divBdr>
        </w:div>
        <w:div w:id="943419252">
          <w:marLeft w:val="113"/>
          <w:marRight w:val="113"/>
          <w:marTop w:val="0"/>
          <w:marBottom w:val="0"/>
          <w:divBdr>
            <w:top w:val="none" w:sz="0" w:space="0" w:color="auto"/>
            <w:left w:val="none" w:sz="0" w:space="0" w:color="auto"/>
            <w:bottom w:val="none" w:sz="0" w:space="0" w:color="auto"/>
            <w:right w:val="none" w:sz="0" w:space="0" w:color="auto"/>
          </w:divBdr>
        </w:div>
        <w:div w:id="1521243293">
          <w:marLeft w:val="113"/>
          <w:marRight w:val="113"/>
          <w:marTop w:val="0"/>
          <w:marBottom w:val="0"/>
          <w:divBdr>
            <w:top w:val="none" w:sz="0" w:space="0" w:color="auto"/>
            <w:left w:val="none" w:sz="0" w:space="0" w:color="auto"/>
            <w:bottom w:val="none" w:sz="0" w:space="0" w:color="auto"/>
            <w:right w:val="none" w:sz="0" w:space="0" w:color="auto"/>
          </w:divBdr>
        </w:div>
        <w:div w:id="857621807">
          <w:marLeft w:val="113"/>
          <w:marRight w:val="113"/>
          <w:marTop w:val="0"/>
          <w:marBottom w:val="0"/>
          <w:divBdr>
            <w:top w:val="none" w:sz="0" w:space="0" w:color="auto"/>
            <w:left w:val="none" w:sz="0" w:space="0" w:color="auto"/>
            <w:bottom w:val="none" w:sz="0" w:space="0" w:color="auto"/>
            <w:right w:val="none" w:sz="0" w:space="0" w:color="auto"/>
          </w:divBdr>
        </w:div>
        <w:div w:id="723599848">
          <w:marLeft w:val="113"/>
          <w:marRight w:val="113"/>
          <w:marTop w:val="0"/>
          <w:marBottom w:val="0"/>
          <w:divBdr>
            <w:top w:val="none" w:sz="0" w:space="0" w:color="auto"/>
            <w:left w:val="none" w:sz="0" w:space="0" w:color="auto"/>
            <w:bottom w:val="none" w:sz="0" w:space="0" w:color="auto"/>
            <w:right w:val="none" w:sz="0" w:space="0" w:color="auto"/>
          </w:divBdr>
        </w:div>
        <w:div w:id="1787046340">
          <w:marLeft w:val="113"/>
          <w:marRight w:val="113"/>
          <w:marTop w:val="0"/>
          <w:marBottom w:val="0"/>
          <w:divBdr>
            <w:top w:val="none" w:sz="0" w:space="0" w:color="auto"/>
            <w:left w:val="none" w:sz="0" w:space="0" w:color="auto"/>
            <w:bottom w:val="none" w:sz="0" w:space="0" w:color="auto"/>
            <w:right w:val="none" w:sz="0" w:space="0" w:color="auto"/>
          </w:divBdr>
        </w:div>
        <w:div w:id="1539393787">
          <w:marLeft w:val="113"/>
          <w:marRight w:val="113"/>
          <w:marTop w:val="0"/>
          <w:marBottom w:val="0"/>
          <w:divBdr>
            <w:top w:val="none" w:sz="0" w:space="0" w:color="auto"/>
            <w:left w:val="none" w:sz="0" w:space="0" w:color="auto"/>
            <w:bottom w:val="none" w:sz="0" w:space="0" w:color="auto"/>
            <w:right w:val="none" w:sz="0" w:space="0" w:color="auto"/>
          </w:divBdr>
        </w:div>
        <w:div w:id="1417239211">
          <w:marLeft w:val="113"/>
          <w:marRight w:val="113"/>
          <w:marTop w:val="0"/>
          <w:marBottom w:val="0"/>
          <w:divBdr>
            <w:top w:val="none" w:sz="0" w:space="0" w:color="auto"/>
            <w:left w:val="none" w:sz="0" w:space="0" w:color="auto"/>
            <w:bottom w:val="none" w:sz="0" w:space="0" w:color="auto"/>
            <w:right w:val="none" w:sz="0" w:space="0" w:color="auto"/>
          </w:divBdr>
        </w:div>
        <w:div w:id="1867133730">
          <w:marLeft w:val="113"/>
          <w:marRight w:val="113"/>
          <w:marTop w:val="0"/>
          <w:marBottom w:val="0"/>
          <w:divBdr>
            <w:top w:val="none" w:sz="0" w:space="0" w:color="auto"/>
            <w:left w:val="none" w:sz="0" w:space="0" w:color="auto"/>
            <w:bottom w:val="none" w:sz="0" w:space="0" w:color="auto"/>
            <w:right w:val="none" w:sz="0" w:space="0" w:color="auto"/>
          </w:divBdr>
        </w:div>
        <w:div w:id="606502478">
          <w:marLeft w:val="113"/>
          <w:marRight w:val="113"/>
          <w:marTop w:val="0"/>
          <w:marBottom w:val="0"/>
          <w:divBdr>
            <w:top w:val="none" w:sz="0" w:space="0" w:color="auto"/>
            <w:left w:val="none" w:sz="0" w:space="0" w:color="auto"/>
            <w:bottom w:val="none" w:sz="0" w:space="0" w:color="auto"/>
            <w:right w:val="none" w:sz="0" w:space="0" w:color="auto"/>
          </w:divBdr>
        </w:div>
        <w:div w:id="473985112">
          <w:marLeft w:val="113"/>
          <w:marRight w:val="113"/>
          <w:marTop w:val="0"/>
          <w:marBottom w:val="0"/>
          <w:divBdr>
            <w:top w:val="none" w:sz="0" w:space="0" w:color="auto"/>
            <w:left w:val="none" w:sz="0" w:space="0" w:color="auto"/>
            <w:bottom w:val="none" w:sz="0" w:space="0" w:color="auto"/>
            <w:right w:val="none" w:sz="0" w:space="0" w:color="auto"/>
          </w:divBdr>
        </w:div>
        <w:div w:id="275793907">
          <w:marLeft w:val="113"/>
          <w:marRight w:val="113"/>
          <w:marTop w:val="0"/>
          <w:marBottom w:val="0"/>
          <w:divBdr>
            <w:top w:val="none" w:sz="0" w:space="0" w:color="auto"/>
            <w:left w:val="none" w:sz="0" w:space="0" w:color="auto"/>
            <w:bottom w:val="none" w:sz="0" w:space="0" w:color="auto"/>
            <w:right w:val="none" w:sz="0" w:space="0" w:color="auto"/>
          </w:divBdr>
        </w:div>
        <w:div w:id="1313026387">
          <w:marLeft w:val="113"/>
          <w:marRight w:val="113"/>
          <w:marTop w:val="0"/>
          <w:marBottom w:val="0"/>
          <w:divBdr>
            <w:top w:val="none" w:sz="0" w:space="0" w:color="auto"/>
            <w:left w:val="none" w:sz="0" w:space="0" w:color="auto"/>
            <w:bottom w:val="none" w:sz="0" w:space="0" w:color="auto"/>
            <w:right w:val="none" w:sz="0" w:space="0" w:color="auto"/>
          </w:divBdr>
        </w:div>
        <w:div w:id="1391534236">
          <w:marLeft w:val="113"/>
          <w:marRight w:val="113"/>
          <w:marTop w:val="0"/>
          <w:marBottom w:val="0"/>
          <w:divBdr>
            <w:top w:val="none" w:sz="0" w:space="0" w:color="auto"/>
            <w:left w:val="none" w:sz="0" w:space="0" w:color="auto"/>
            <w:bottom w:val="none" w:sz="0" w:space="0" w:color="auto"/>
            <w:right w:val="none" w:sz="0" w:space="0" w:color="auto"/>
          </w:divBdr>
        </w:div>
        <w:div w:id="177742458">
          <w:marLeft w:val="113"/>
          <w:marRight w:val="113"/>
          <w:marTop w:val="0"/>
          <w:marBottom w:val="0"/>
          <w:divBdr>
            <w:top w:val="none" w:sz="0" w:space="0" w:color="auto"/>
            <w:left w:val="none" w:sz="0" w:space="0" w:color="auto"/>
            <w:bottom w:val="none" w:sz="0" w:space="0" w:color="auto"/>
            <w:right w:val="none" w:sz="0" w:space="0" w:color="auto"/>
          </w:divBdr>
        </w:div>
        <w:div w:id="944847776">
          <w:marLeft w:val="113"/>
          <w:marRight w:val="113"/>
          <w:marTop w:val="0"/>
          <w:marBottom w:val="0"/>
          <w:divBdr>
            <w:top w:val="none" w:sz="0" w:space="0" w:color="auto"/>
            <w:left w:val="none" w:sz="0" w:space="0" w:color="auto"/>
            <w:bottom w:val="none" w:sz="0" w:space="0" w:color="auto"/>
            <w:right w:val="none" w:sz="0" w:space="0" w:color="auto"/>
          </w:divBdr>
        </w:div>
        <w:div w:id="233785763">
          <w:marLeft w:val="113"/>
          <w:marRight w:val="113"/>
          <w:marTop w:val="0"/>
          <w:marBottom w:val="0"/>
          <w:divBdr>
            <w:top w:val="none" w:sz="0" w:space="0" w:color="auto"/>
            <w:left w:val="none" w:sz="0" w:space="0" w:color="auto"/>
            <w:bottom w:val="none" w:sz="0" w:space="0" w:color="auto"/>
            <w:right w:val="none" w:sz="0" w:space="0" w:color="auto"/>
          </w:divBdr>
        </w:div>
        <w:div w:id="253174892">
          <w:marLeft w:val="113"/>
          <w:marRight w:val="113"/>
          <w:marTop w:val="0"/>
          <w:marBottom w:val="0"/>
          <w:divBdr>
            <w:top w:val="none" w:sz="0" w:space="0" w:color="auto"/>
            <w:left w:val="none" w:sz="0" w:space="0" w:color="auto"/>
            <w:bottom w:val="none" w:sz="0" w:space="0" w:color="auto"/>
            <w:right w:val="none" w:sz="0" w:space="0" w:color="auto"/>
          </w:divBdr>
        </w:div>
        <w:div w:id="1149201935">
          <w:marLeft w:val="113"/>
          <w:marRight w:val="113"/>
          <w:marTop w:val="0"/>
          <w:marBottom w:val="0"/>
          <w:divBdr>
            <w:top w:val="none" w:sz="0" w:space="0" w:color="auto"/>
            <w:left w:val="none" w:sz="0" w:space="0" w:color="auto"/>
            <w:bottom w:val="none" w:sz="0" w:space="0" w:color="auto"/>
            <w:right w:val="none" w:sz="0" w:space="0" w:color="auto"/>
          </w:divBdr>
        </w:div>
        <w:div w:id="1820262845">
          <w:marLeft w:val="113"/>
          <w:marRight w:val="113"/>
          <w:marTop w:val="0"/>
          <w:marBottom w:val="0"/>
          <w:divBdr>
            <w:top w:val="none" w:sz="0" w:space="0" w:color="auto"/>
            <w:left w:val="none" w:sz="0" w:space="0" w:color="auto"/>
            <w:bottom w:val="none" w:sz="0" w:space="0" w:color="auto"/>
            <w:right w:val="none" w:sz="0" w:space="0" w:color="auto"/>
          </w:divBdr>
        </w:div>
        <w:div w:id="1076435260">
          <w:marLeft w:val="113"/>
          <w:marRight w:val="113"/>
          <w:marTop w:val="0"/>
          <w:marBottom w:val="0"/>
          <w:divBdr>
            <w:top w:val="none" w:sz="0" w:space="0" w:color="auto"/>
            <w:left w:val="none" w:sz="0" w:space="0" w:color="auto"/>
            <w:bottom w:val="none" w:sz="0" w:space="0" w:color="auto"/>
            <w:right w:val="none" w:sz="0" w:space="0" w:color="auto"/>
          </w:divBdr>
        </w:div>
        <w:div w:id="697392709">
          <w:marLeft w:val="113"/>
          <w:marRight w:val="113"/>
          <w:marTop w:val="0"/>
          <w:marBottom w:val="0"/>
          <w:divBdr>
            <w:top w:val="none" w:sz="0" w:space="0" w:color="auto"/>
            <w:left w:val="none" w:sz="0" w:space="0" w:color="auto"/>
            <w:bottom w:val="none" w:sz="0" w:space="0" w:color="auto"/>
            <w:right w:val="none" w:sz="0" w:space="0" w:color="auto"/>
          </w:divBdr>
        </w:div>
        <w:div w:id="777602394">
          <w:marLeft w:val="113"/>
          <w:marRight w:val="113"/>
          <w:marTop w:val="0"/>
          <w:marBottom w:val="0"/>
          <w:divBdr>
            <w:top w:val="none" w:sz="0" w:space="0" w:color="auto"/>
            <w:left w:val="none" w:sz="0" w:space="0" w:color="auto"/>
            <w:bottom w:val="none" w:sz="0" w:space="0" w:color="auto"/>
            <w:right w:val="none" w:sz="0" w:space="0" w:color="auto"/>
          </w:divBdr>
        </w:div>
        <w:div w:id="844593322">
          <w:marLeft w:val="113"/>
          <w:marRight w:val="113"/>
          <w:marTop w:val="0"/>
          <w:marBottom w:val="0"/>
          <w:divBdr>
            <w:top w:val="none" w:sz="0" w:space="0" w:color="auto"/>
            <w:left w:val="none" w:sz="0" w:space="0" w:color="auto"/>
            <w:bottom w:val="none" w:sz="0" w:space="0" w:color="auto"/>
            <w:right w:val="none" w:sz="0" w:space="0" w:color="auto"/>
          </w:divBdr>
        </w:div>
        <w:div w:id="786119731">
          <w:marLeft w:val="113"/>
          <w:marRight w:val="113"/>
          <w:marTop w:val="0"/>
          <w:marBottom w:val="0"/>
          <w:divBdr>
            <w:top w:val="none" w:sz="0" w:space="0" w:color="auto"/>
            <w:left w:val="none" w:sz="0" w:space="0" w:color="auto"/>
            <w:bottom w:val="none" w:sz="0" w:space="0" w:color="auto"/>
            <w:right w:val="none" w:sz="0" w:space="0" w:color="auto"/>
          </w:divBdr>
        </w:div>
        <w:div w:id="300842813">
          <w:marLeft w:val="113"/>
          <w:marRight w:val="113"/>
          <w:marTop w:val="0"/>
          <w:marBottom w:val="0"/>
          <w:divBdr>
            <w:top w:val="none" w:sz="0" w:space="0" w:color="auto"/>
            <w:left w:val="none" w:sz="0" w:space="0" w:color="auto"/>
            <w:bottom w:val="none" w:sz="0" w:space="0" w:color="auto"/>
            <w:right w:val="none" w:sz="0" w:space="0" w:color="auto"/>
          </w:divBdr>
        </w:div>
        <w:div w:id="1774327017">
          <w:marLeft w:val="113"/>
          <w:marRight w:val="113"/>
          <w:marTop w:val="0"/>
          <w:marBottom w:val="0"/>
          <w:divBdr>
            <w:top w:val="none" w:sz="0" w:space="0" w:color="auto"/>
            <w:left w:val="none" w:sz="0" w:space="0" w:color="auto"/>
            <w:bottom w:val="none" w:sz="0" w:space="0" w:color="auto"/>
            <w:right w:val="none" w:sz="0" w:space="0" w:color="auto"/>
          </w:divBdr>
        </w:div>
        <w:div w:id="836306104">
          <w:marLeft w:val="113"/>
          <w:marRight w:val="113"/>
          <w:marTop w:val="0"/>
          <w:marBottom w:val="0"/>
          <w:divBdr>
            <w:top w:val="none" w:sz="0" w:space="0" w:color="auto"/>
            <w:left w:val="none" w:sz="0" w:space="0" w:color="auto"/>
            <w:bottom w:val="none" w:sz="0" w:space="0" w:color="auto"/>
            <w:right w:val="none" w:sz="0" w:space="0" w:color="auto"/>
          </w:divBdr>
        </w:div>
        <w:div w:id="482938647">
          <w:marLeft w:val="113"/>
          <w:marRight w:val="113"/>
          <w:marTop w:val="0"/>
          <w:marBottom w:val="0"/>
          <w:divBdr>
            <w:top w:val="none" w:sz="0" w:space="0" w:color="auto"/>
            <w:left w:val="none" w:sz="0" w:space="0" w:color="auto"/>
            <w:bottom w:val="none" w:sz="0" w:space="0" w:color="auto"/>
            <w:right w:val="none" w:sz="0" w:space="0" w:color="auto"/>
          </w:divBdr>
        </w:div>
        <w:div w:id="1667900452">
          <w:marLeft w:val="113"/>
          <w:marRight w:val="113"/>
          <w:marTop w:val="0"/>
          <w:marBottom w:val="0"/>
          <w:divBdr>
            <w:top w:val="none" w:sz="0" w:space="0" w:color="auto"/>
            <w:left w:val="none" w:sz="0" w:space="0" w:color="auto"/>
            <w:bottom w:val="none" w:sz="0" w:space="0" w:color="auto"/>
            <w:right w:val="none" w:sz="0" w:space="0" w:color="auto"/>
          </w:divBdr>
        </w:div>
        <w:div w:id="2121138943">
          <w:marLeft w:val="113"/>
          <w:marRight w:val="113"/>
          <w:marTop w:val="0"/>
          <w:marBottom w:val="0"/>
          <w:divBdr>
            <w:top w:val="none" w:sz="0" w:space="0" w:color="auto"/>
            <w:left w:val="none" w:sz="0" w:space="0" w:color="auto"/>
            <w:bottom w:val="none" w:sz="0" w:space="0" w:color="auto"/>
            <w:right w:val="none" w:sz="0" w:space="0" w:color="auto"/>
          </w:divBdr>
        </w:div>
        <w:div w:id="1817717572">
          <w:marLeft w:val="113"/>
          <w:marRight w:val="113"/>
          <w:marTop w:val="0"/>
          <w:marBottom w:val="0"/>
          <w:divBdr>
            <w:top w:val="none" w:sz="0" w:space="0" w:color="auto"/>
            <w:left w:val="none" w:sz="0" w:space="0" w:color="auto"/>
            <w:bottom w:val="none" w:sz="0" w:space="0" w:color="auto"/>
            <w:right w:val="none" w:sz="0" w:space="0" w:color="auto"/>
          </w:divBdr>
        </w:div>
        <w:div w:id="1384671554">
          <w:marLeft w:val="113"/>
          <w:marRight w:val="113"/>
          <w:marTop w:val="0"/>
          <w:marBottom w:val="0"/>
          <w:divBdr>
            <w:top w:val="none" w:sz="0" w:space="0" w:color="auto"/>
            <w:left w:val="none" w:sz="0" w:space="0" w:color="auto"/>
            <w:bottom w:val="none" w:sz="0" w:space="0" w:color="auto"/>
            <w:right w:val="none" w:sz="0" w:space="0" w:color="auto"/>
          </w:divBdr>
        </w:div>
        <w:div w:id="729310721">
          <w:marLeft w:val="113"/>
          <w:marRight w:val="113"/>
          <w:marTop w:val="0"/>
          <w:marBottom w:val="0"/>
          <w:divBdr>
            <w:top w:val="none" w:sz="0" w:space="0" w:color="auto"/>
            <w:left w:val="none" w:sz="0" w:space="0" w:color="auto"/>
            <w:bottom w:val="none" w:sz="0" w:space="0" w:color="auto"/>
            <w:right w:val="none" w:sz="0" w:space="0" w:color="auto"/>
          </w:divBdr>
        </w:div>
        <w:div w:id="1600025941">
          <w:marLeft w:val="113"/>
          <w:marRight w:val="113"/>
          <w:marTop w:val="0"/>
          <w:marBottom w:val="0"/>
          <w:divBdr>
            <w:top w:val="none" w:sz="0" w:space="0" w:color="auto"/>
            <w:left w:val="none" w:sz="0" w:space="0" w:color="auto"/>
            <w:bottom w:val="none" w:sz="0" w:space="0" w:color="auto"/>
            <w:right w:val="none" w:sz="0" w:space="0" w:color="auto"/>
          </w:divBdr>
        </w:div>
        <w:div w:id="1792892724">
          <w:marLeft w:val="113"/>
          <w:marRight w:val="113"/>
          <w:marTop w:val="0"/>
          <w:marBottom w:val="0"/>
          <w:divBdr>
            <w:top w:val="none" w:sz="0" w:space="0" w:color="auto"/>
            <w:left w:val="none" w:sz="0" w:space="0" w:color="auto"/>
            <w:bottom w:val="none" w:sz="0" w:space="0" w:color="auto"/>
            <w:right w:val="none" w:sz="0" w:space="0" w:color="auto"/>
          </w:divBdr>
        </w:div>
        <w:div w:id="2053309883">
          <w:marLeft w:val="113"/>
          <w:marRight w:val="113"/>
          <w:marTop w:val="0"/>
          <w:marBottom w:val="0"/>
          <w:divBdr>
            <w:top w:val="none" w:sz="0" w:space="0" w:color="auto"/>
            <w:left w:val="none" w:sz="0" w:space="0" w:color="auto"/>
            <w:bottom w:val="none" w:sz="0" w:space="0" w:color="auto"/>
            <w:right w:val="none" w:sz="0" w:space="0" w:color="auto"/>
          </w:divBdr>
        </w:div>
        <w:div w:id="1793985500">
          <w:marLeft w:val="113"/>
          <w:marRight w:val="113"/>
          <w:marTop w:val="0"/>
          <w:marBottom w:val="0"/>
          <w:divBdr>
            <w:top w:val="none" w:sz="0" w:space="0" w:color="auto"/>
            <w:left w:val="none" w:sz="0" w:space="0" w:color="auto"/>
            <w:bottom w:val="none" w:sz="0" w:space="0" w:color="auto"/>
            <w:right w:val="none" w:sz="0" w:space="0" w:color="auto"/>
          </w:divBdr>
        </w:div>
        <w:div w:id="99037675">
          <w:marLeft w:val="113"/>
          <w:marRight w:val="113"/>
          <w:marTop w:val="0"/>
          <w:marBottom w:val="0"/>
          <w:divBdr>
            <w:top w:val="none" w:sz="0" w:space="0" w:color="auto"/>
            <w:left w:val="none" w:sz="0" w:space="0" w:color="auto"/>
            <w:bottom w:val="none" w:sz="0" w:space="0" w:color="auto"/>
            <w:right w:val="none" w:sz="0" w:space="0" w:color="auto"/>
          </w:divBdr>
        </w:div>
        <w:div w:id="296183260">
          <w:marLeft w:val="113"/>
          <w:marRight w:val="113"/>
          <w:marTop w:val="0"/>
          <w:marBottom w:val="0"/>
          <w:divBdr>
            <w:top w:val="none" w:sz="0" w:space="0" w:color="auto"/>
            <w:left w:val="none" w:sz="0" w:space="0" w:color="auto"/>
            <w:bottom w:val="none" w:sz="0" w:space="0" w:color="auto"/>
            <w:right w:val="none" w:sz="0" w:space="0" w:color="auto"/>
          </w:divBdr>
        </w:div>
        <w:div w:id="1111584808">
          <w:marLeft w:val="113"/>
          <w:marRight w:val="113"/>
          <w:marTop w:val="0"/>
          <w:marBottom w:val="0"/>
          <w:divBdr>
            <w:top w:val="none" w:sz="0" w:space="0" w:color="auto"/>
            <w:left w:val="none" w:sz="0" w:space="0" w:color="auto"/>
            <w:bottom w:val="none" w:sz="0" w:space="0" w:color="auto"/>
            <w:right w:val="none" w:sz="0" w:space="0" w:color="auto"/>
          </w:divBdr>
        </w:div>
        <w:div w:id="1700281896">
          <w:marLeft w:val="113"/>
          <w:marRight w:val="113"/>
          <w:marTop w:val="0"/>
          <w:marBottom w:val="0"/>
          <w:divBdr>
            <w:top w:val="none" w:sz="0" w:space="0" w:color="auto"/>
            <w:left w:val="none" w:sz="0" w:space="0" w:color="auto"/>
            <w:bottom w:val="none" w:sz="0" w:space="0" w:color="auto"/>
            <w:right w:val="none" w:sz="0" w:space="0" w:color="auto"/>
          </w:divBdr>
        </w:div>
        <w:div w:id="361826663">
          <w:marLeft w:val="113"/>
          <w:marRight w:val="113"/>
          <w:marTop w:val="0"/>
          <w:marBottom w:val="0"/>
          <w:divBdr>
            <w:top w:val="none" w:sz="0" w:space="0" w:color="auto"/>
            <w:left w:val="none" w:sz="0" w:space="0" w:color="auto"/>
            <w:bottom w:val="none" w:sz="0" w:space="0" w:color="auto"/>
            <w:right w:val="none" w:sz="0" w:space="0" w:color="auto"/>
          </w:divBdr>
        </w:div>
        <w:div w:id="753823461">
          <w:marLeft w:val="113"/>
          <w:marRight w:val="113"/>
          <w:marTop w:val="0"/>
          <w:marBottom w:val="0"/>
          <w:divBdr>
            <w:top w:val="none" w:sz="0" w:space="0" w:color="auto"/>
            <w:left w:val="none" w:sz="0" w:space="0" w:color="auto"/>
            <w:bottom w:val="none" w:sz="0" w:space="0" w:color="auto"/>
            <w:right w:val="none" w:sz="0" w:space="0" w:color="auto"/>
          </w:divBdr>
        </w:div>
        <w:div w:id="1935623194">
          <w:marLeft w:val="113"/>
          <w:marRight w:val="113"/>
          <w:marTop w:val="0"/>
          <w:marBottom w:val="0"/>
          <w:divBdr>
            <w:top w:val="none" w:sz="0" w:space="0" w:color="auto"/>
            <w:left w:val="none" w:sz="0" w:space="0" w:color="auto"/>
            <w:bottom w:val="none" w:sz="0" w:space="0" w:color="auto"/>
            <w:right w:val="none" w:sz="0" w:space="0" w:color="auto"/>
          </w:divBdr>
        </w:div>
        <w:div w:id="758136202">
          <w:marLeft w:val="113"/>
          <w:marRight w:val="113"/>
          <w:marTop w:val="0"/>
          <w:marBottom w:val="0"/>
          <w:divBdr>
            <w:top w:val="none" w:sz="0" w:space="0" w:color="auto"/>
            <w:left w:val="none" w:sz="0" w:space="0" w:color="auto"/>
            <w:bottom w:val="none" w:sz="0" w:space="0" w:color="auto"/>
            <w:right w:val="none" w:sz="0" w:space="0" w:color="auto"/>
          </w:divBdr>
        </w:div>
        <w:div w:id="1830710520">
          <w:marLeft w:val="113"/>
          <w:marRight w:val="113"/>
          <w:marTop w:val="0"/>
          <w:marBottom w:val="0"/>
          <w:divBdr>
            <w:top w:val="none" w:sz="0" w:space="0" w:color="auto"/>
            <w:left w:val="none" w:sz="0" w:space="0" w:color="auto"/>
            <w:bottom w:val="none" w:sz="0" w:space="0" w:color="auto"/>
            <w:right w:val="none" w:sz="0" w:space="0" w:color="auto"/>
          </w:divBdr>
        </w:div>
        <w:div w:id="256325466">
          <w:marLeft w:val="113"/>
          <w:marRight w:val="113"/>
          <w:marTop w:val="0"/>
          <w:marBottom w:val="0"/>
          <w:divBdr>
            <w:top w:val="none" w:sz="0" w:space="0" w:color="auto"/>
            <w:left w:val="none" w:sz="0" w:space="0" w:color="auto"/>
            <w:bottom w:val="none" w:sz="0" w:space="0" w:color="auto"/>
            <w:right w:val="none" w:sz="0" w:space="0" w:color="auto"/>
          </w:divBdr>
        </w:div>
        <w:div w:id="452405095">
          <w:marLeft w:val="113"/>
          <w:marRight w:val="113"/>
          <w:marTop w:val="0"/>
          <w:marBottom w:val="0"/>
          <w:divBdr>
            <w:top w:val="none" w:sz="0" w:space="0" w:color="auto"/>
            <w:left w:val="none" w:sz="0" w:space="0" w:color="auto"/>
            <w:bottom w:val="none" w:sz="0" w:space="0" w:color="auto"/>
            <w:right w:val="none" w:sz="0" w:space="0" w:color="auto"/>
          </w:divBdr>
        </w:div>
        <w:div w:id="720710388">
          <w:marLeft w:val="113"/>
          <w:marRight w:val="113"/>
          <w:marTop w:val="0"/>
          <w:marBottom w:val="0"/>
          <w:divBdr>
            <w:top w:val="none" w:sz="0" w:space="0" w:color="auto"/>
            <w:left w:val="none" w:sz="0" w:space="0" w:color="auto"/>
            <w:bottom w:val="none" w:sz="0" w:space="0" w:color="auto"/>
            <w:right w:val="none" w:sz="0" w:space="0" w:color="auto"/>
          </w:divBdr>
        </w:div>
        <w:div w:id="1589996790">
          <w:marLeft w:val="113"/>
          <w:marRight w:val="113"/>
          <w:marTop w:val="0"/>
          <w:marBottom w:val="0"/>
          <w:divBdr>
            <w:top w:val="none" w:sz="0" w:space="0" w:color="auto"/>
            <w:left w:val="none" w:sz="0" w:space="0" w:color="auto"/>
            <w:bottom w:val="none" w:sz="0" w:space="0" w:color="auto"/>
            <w:right w:val="none" w:sz="0" w:space="0" w:color="auto"/>
          </w:divBdr>
        </w:div>
        <w:div w:id="1082024256">
          <w:marLeft w:val="113"/>
          <w:marRight w:val="113"/>
          <w:marTop w:val="0"/>
          <w:marBottom w:val="0"/>
          <w:divBdr>
            <w:top w:val="none" w:sz="0" w:space="0" w:color="auto"/>
            <w:left w:val="none" w:sz="0" w:space="0" w:color="auto"/>
            <w:bottom w:val="none" w:sz="0" w:space="0" w:color="auto"/>
            <w:right w:val="none" w:sz="0" w:space="0" w:color="auto"/>
          </w:divBdr>
        </w:div>
        <w:div w:id="1736970232">
          <w:marLeft w:val="113"/>
          <w:marRight w:val="113"/>
          <w:marTop w:val="0"/>
          <w:marBottom w:val="0"/>
          <w:divBdr>
            <w:top w:val="none" w:sz="0" w:space="0" w:color="auto"/>
            <w:left w:val="none" w:sz="0" w:space="0" w:color="auto"/>
            <w:bottom w:val="none" w:sz="0" w:space="0" w:color="auto"/>
            <w:right w:val="none" w:sz="0" w:space="0" w:color="auto"/>
          </w:divBdr>
        </w:div>
        <w:div w:id="568617931">
          <w:marLeft w:val="113"/>
          <w:marRight w:val="113"/>
          <w:marTop w:val="0"/>
          <w:marBottom w:val="0"/>
          <w:divBdr>
            <w:top w:val="none" w:sz="0" w:space="0" w:color="auto"/>
            <w:left w:val="none" w:sz="0" w:space="0" w:color="auto"/>
            <w:bottom w:val="none" w:sz="0" w:space="0" w:color="auto"/>
            <w:right w:val="none" w:sz="0" w:space="0" w:color="auto"/>
          </w:divBdr>
        </w:div>
        <w:div w:id="1799453802">
          <w:marLeft w:val="113"/>
          <w:marRight w:val="113"/>
          <w:marTop w:val="0"/>
          <w:marBottom w:val="0"/>
          <w:divBdr>
            <w:top w:val="none" w:sz="0" w:space="0" w:color="auto"/>
            <w:left w:val="none" w:sz="0" w:space="0" w:color="auto"/>
            <w:bottom w:val="none" w:sz="0" w:space="0" w:color="auto"/>
            <w:right w:val="none" w:sz="0" w:space="0" w:color="auto"/>
          </w:divBdr>
        </w:div>
        <w:div w:id="437020411">
          <w:marLeft w:val="113"/>
          <w:marRight w:val="113"/>
          <w:marTop w:val="0"/>
          <w:marBottom w:val="0"/>
          <w:divBdr>
            <w:top w:val="none" w:sz="0" w:space="0" w:color="auto"/>
            <w:left w:val="none" w:sz="0" w:space="0" w:color="auto"/>
            <w:bottom w:val="none" w:sz="0" w:space="0" w:color="auto"/>
            <w:right w:val="none" w:sz="0" w:space="0" w:color="auto"/>
          </w:divBdr>
        </w:div>
        <w:div w:id="1227454881">
          <w:marLeft w:val="113"/>
          <w:marRight w:val="113"/>
          <w:marTop w:val="0"/>
          <w:marBottom w:val="0"/>
          <w:divBdr>
            <w:top w:val="none" w:sz="0" w:space="0" w:color="auto"/>
            <w:left w:val="none" w:sz="0" w:space="0" w:color="auto"/>
            <w:bottom w:val="none" w:sz="0" w:space="0" w:color="auto"/>
            <w:right w:val="none" w:sz="0" w:space="0" w:color="auto"/>
          </w:divBdr>
        </w:div>
        <w:div w:id="876815388">
          <w:marLeft w:val="113"/>
          <w:marRight w:val="113"/>
          <w:marTop w:val="0"/>
          <w:marBottom w:val="0"/>
          <w:divBdr>
            <w:top w:val="none" w:sz="0" w:space="0" w:color="auto"/>
            <w:left w:val="none" w:sz="0" w:space="0" w:color="auto"/>
            <w:bottom w:val="none" w:sz="0" w:space="0" w:color="auto"/>
            <w:right w:val="none" w:sz="0" w:space="0" w:color="auto"/>
          </w:divBdr>
        </w:div>
        <w:div w:id="1574586142">
          <w:marLeft w:val="113"/>
          <w:marRight w:val="113"/>
          <w:marTop w:val="0"/>
          <w:marBottom w:val="0"/>
          <w:divBdr>
            <w:top w:val="none" w:sz="0" w:space="0" w:color="auto"/>
            <w:left w:val="none" w:sz="0" w:space="0" w:color="auto"/>
            <w:bottom w:val="none" w:sz="0" w:space="0" w:color="auto"/>
            <w:right w:val="none" w:sz="0" w:space="0" w:color="auto"/>
          </w:divBdr>
        </w:div>
        <w:div w:id="1537965747">
          <w:marLeft w:val="113"/>
          <w:marRight w:val="113"/>
          <w:marTop w:val="0"/>
          <w:marBottom w:val="0"/>
          <w:divBdr>
            <w:top w:val="none" w:sz="0" w:space="0" w:color="auto"/>
            <w:left w:val="none" w:sz="0" w:space="0" w:color="auto"/>
            <w:bottom w:val="none" w:sz="0" w:space="0" w:color="auto"/>
            <w:right w:val="none" w:sz="0" w:space="0" w:color="auto"/>
          </w:divBdr>
        </w:div>
        <w:div w:id="931280798">
          <w:marLeft w:val="113"/>
          <w:marRight w:val="113"/>
          <w:marTop w:val="0"/>
          <w:marBottom w:val="0"/>
          <w:divBdr>
            <w:top w:val="none" w:sz="0" w:space="0" w:color="auto"/>
            <w:left w:val="none" w:sz="0" w:space="0" w:color="auto"/>
            <w:bottom w:val="none" w:sz="0" w:space="0" w:color="auto"/>
            <w:right w:val="none" w:sz="0" w:space="0" w:color="auto"/>
          </w:divBdr>
        </w:div>
        <w:div w:id="1189222802">
          <w:marLeft w:val="113"/>
          <w:marRight w:val="113"/>
          <w:marTop w:val="0"/>
          <w:marBottom w:val="0"/>
          <w:divBdr>
            <w:top w:val="none" w:sz="0" w:space="0" w:color="auto"/>
            <w:left w:val="none" w:sz="0" w:space="0" w:color="auto"/>
            <w:bottom w:val="none" w:sz="0" w:space="0" w:color="auto"/>
            <w:right w:val="none" w:sz="0" w:space="0" w:color="auto"/>
          </w:divBdr>
        </w:div>
        <w:div w:id="1996300527">
          <w:marLeft w:val="113"/>
          <w:marRight w:val="113"/>
          <w:marTop w:val="0"/>
          <w:marBottom w:val="0"/>
          <w:divBdr>
            <w:top w:val="none" w:sz="0" w:space="0" w:color="auto"/>
            <w:left w:val="none" w:sz="0" w:space="0" w:color="auto"/>
            <w:bottom w:val="none" w:sz="0" w:space="0" w:color="auto"/>
            <w:right w:val="none" w:sz="0" w:space="0" w:color="auto"/>
          </w:divBdr>
        </w:div>
        <w:div w:id="70808833">
          <w:marLeft w:val="113"/>
          <w:marRight w:val="113"/>
          <w:marTop w:val="0"/>
          <w:marBottom w:val="0"/>
          <w:divBdr>
            <w:top w:val="none" w:sz="0" w:space="0" w:color="auto"/>
            <w:left w:val="none" w:sz="0" w:space="0" w:color="auto"/>
            <w:bottom w:val="none" w:sz="0" w:space="0" w:color="auto"/>
            <w:right w:val="none" w:sz="0" w:space="0" w:color="auto"/>
          </w:divBdr>
        </w:div>
        <w:div w:id="1108618490">
          <w:marLeft w:val="113"/>
          <w:marRight w:val="113"/>
          <w:marTop w:val="0"/>
          <w:marBottom w:val="0"/>
          <w:divBdr>
            <w:top w:val="none" w:sz="0" w:space="0" w:color="auto"/>
            <w:left w:val="none" w:sz="0" w:space="0" w:color="auto"/>
            <w:bottom w:val="none" w:sz="0" w:space="0" w:color="auto"/>
            <w:right w:val="none" w:sz="0" w:space="0" w:color="auto"/>
          </w:divBdr>
        </w:div>
        <w:div w:id="354504140">
          <w:marLeft w:val="113"/>
          <w:marRight w:val="113"/>
          <w:marTop w:val="0"/>
          <w:marBottom w:val="0"/>
          <w:divBdr>
            <w:top w:val="none" w:sz="0" w:space="0" w:color="auto"/>
            <w:left w:val="none" w:sz="0" w:space="0" w:color="auto"/>
            <w:bottom w:val="none" w:sz="0" w:space="0" w:color="auto"/>
            <w:right w:val="none" w:sz="0" w:space="0" w:color="auto"/>
          </w:divBdr>
        </w:div>
        <w:div w:id="421294069">
          <w:marLeft w:val="113"/>
          <w:marRight w:val="113"/>
          <w:marTop w:val="0"/>
          <w:marBottom w:val="0"/>
          <w:divBdr>
            <w:top w:val="none" w:sz="0" w:space="0" w:color="auto"/>
            <w:left w:val="none" w:sz="0" w:space="0" w:color="auto"/>
            <w:bottom w:val="none" w:sz="0" w:space="0" w:color="auto"/>
            <w:right w:val="none" w:sz="0" w:space="0" w:color="auto"/>
          </w:divBdr>
        </w:div>
        <w:div w:id="1052968024">
          <w:marLeft w:val="113"/>
          <w:marRight w:val="113"/>
          <w:marTop w:val="0"/>
          <w:marBottom w:val="0"/>
          <w:divBdr>
            <w:top w:val="none" w:sz="0" w:space="0" w:color="auto"/>
            <w:left w:val="none" w:sz="0" w:space="0" w:color="auto"/>
            <w:bottom w:val="none" w:sz="0" w:space="0" w:color="auto"/>
            <w:right w:val="none" w:sz="0" w:space="0" w:color="auto"/>
          </w:divBdr>
        </w:div>
        <w:div w:id="930312680">
          <w:marLeft w:val="113"/>
          <w:marRight w:val="113"/>
          <w:marTop w:val="0"/>
          <w:marBottom w:val="0"/>
          <w:divBdr>
            <w:top w:val="none" w:sz="0" w:space="0" w:color="auto"/>
            <w:left w:val="none" w:sz="0" w:space="0" w:color="auto"/>
            <w:bottom w:val="none" w:sz="0" w:space="0" w:color="auto"/>
            <w:right w:val="none" w:sz="0" w:space="0" w:color="auto"/>
          </w:divBdr>
        </w:div>
        <w:div w:id="167864662">
          <w:marLeft w:val="113"/>
          <w:marRight w:val="113"/>
          <w:marTop w:val="0"/>
          <w:marBottom w:val="0"/>
          <w:divBdr>
            <w:top w:val="none" w:sz="0" w:space="0" w:color="auto"/>
            <w:left w:val="none" w:sz="0" w:space="0" w:color="auto"/>
            <w:bottom w:val="none" w:sz="0" w:space="0" w:color="auto"/>
            <w:right w:val="none" w:sz="0" w:space="0" w:color="auto"/>
          </w:divBdr>
        </w:div>
        <w:div w:id="631398962">
          <w:marLeft w:val="113"/>
          <w:marRight w:val="113"/>
          <w:marTop w:val="0"/>
          <w:marBottom w:val="0"/>
          <w:divBdr>
            <w:top w:val="none" w:sz="0" w:space="0" w:color="auto"/>
            <w:left w:val="none" w:sz="0" w:space="0" w:color="auto"/>
            <w:bottom w:val="none" w:sz="0" w:space="0" w:color="auto"/>
            <w:right w:val="none" w:sz="0" w:space="0" w:color="auto"/>
          </w:divBdr>
        </w:div>
        <w:div w:id="974144533">
          <w:marLeft w:val="113"/>
          <w:marRight w:val="113"/>
          <w:marTop w:val="0"/>
          <w:marBottom w:val="0"/>
          <w:divBdr>
            <w:top w:val="none" w:sz="0" w:space="0" w:color="auto"/>
            <w:left w:val="none" w:sz="0" w:space="0" w:color="auto"/>
            <w:bottom w:val="none" w:sz="0" w:space="0" w:color="auto"/>
            <w:right w:val="none" w:sz="0" w:space="0" w:color="auto"/>
          </w:divBdr>
        </w:div>
        <w:div w:id="1702441310">
          <w:marLeft w:val="113"/>
          <w:marRight w:val="113"/>
          <w:marTop w:val="0"/>
          <w:marBottom w:val="0"/>
          <w:divBdr>
            <w:top w:val="none" w:sz="0" w:space="0" w:color="auto"/>
            <w:left w:val="none" w:sz="0" w:space="0" w:color="auto"/>
            <w:bottom w:val="none" w:sz="0" w:space="0" w:color="auto"/>
            <w:right w:val="none" w:sz="0" w:space="0" w:color="auto"/>
          </w:divBdr>
        </w:div>
        <w:div w:id="1800027408">
          <w:marLeft w:val="113"/>
          <w:marRight w:val="113"/>
          <w:marTop w:val="0"/>
          <w:marBottom w:val="0"/>
          <w:divBdr>
            <w:top w:val="none" w:sz="0" w:space="0" w:color="auto"/>
            <w:left w:val="none" w:sz="0" w:space="0" w:color="auto"/>
            <w:bottom w:val="none" w:sz="0" w:space="0" w:color="auto"/>
            <w:right w:val="none" w:sz="0" w:space="0" w:color="auto"/>
          </w:divBdr>
        </w:div>
        <w:div w:id="410078894">
          <w:marLeft w:val="113"/>
          <w:marRight w:val="113"/>
          <w:marTop w:val="0"/>
          <w:marBottom w:val="0"/>
          <w:divBdr>
            <w:top w:val="none" w:sz="0" w:space="0" w:color="auto"/>
            <w:left w:val="none" w:sz="0" w:space="0" w:color="auto"/>
            <w:bottom w:val="none" w:sz="0" w:space="0" w:color="auto"/>
            <w:right w:val="none" w:sz="0" w:space="0" w:color="auto"/>
          </w:divBdr>
        </w:div>
        <w:div w:id="62531325">
          <w:marLeft w:val="113"/>
          <w:marRight w:val="113"/>
          <w:marTop w:val="0"/>
          <w:marBottom w:val="0"/>
          <w:divBdr>
            <w:top w:val="none" w:sz="0" w:space="0" w:color="auto"/>
            <w:left w:val="none" w:sz="0" w:space="0" w:color="auto"/>
            <w:bottom w:val="none" w:sz="0" w:space="0" w:color="auto"/>
            <w:right w:val="none" w:sz="0" w:space="0" w:color="auto"/>
          </w:divBdr>
        </w:div>
        <w:div w:id="1303580313">
          <w:marLeft w:val="113"/>
          <w:marRight w:val="113"/>
          <w:marTop w:val="0"/>
          <w:marBottom w:val="0"/>
          <w:divBdr>
            <w:top w:val="none" w:sz="0" w:space="0" w:color="auto"/>
            <w:left w:val="none" w:sz="0" w:space="0" w:color="auto"/>
            <w:bottom w:val="none" w:sz="0" w:space="0" w:color="auto"/>
            <w:right w:val="none" w:sz="0" w:space="0" w:color="auto"/>
          </w:divBdr>
        </w:div>
        <w:div w:id="31654338">
          <w:marLeft w:val="113"/>
          <w:marRight w:val="113"/>
          <w:marTop w:val="0"/>
          <w:marBottom w:val="0"/>
          <w:divBdr>
            <w:top w:val="none" w:sz="0" w:space="0" w:color="auto"/>
            <w:left w:val="none" w:sz="0" w:space="0" w:color="auto"/>
            <w:bottom w:val="none" w:sz="0" w:space="0" w:color="auto"/>
            <w:right w:val="none" w:sz="0" w:space="0" w:color="auto"/>
          </w:divBdr>
        </w:div>
        <w:div w:id="1826317201">
          <w:marLeft w:val="113"/>
          <w:marRight w:val="113"/>
          <w:marTop w:val="0"/>
          <w:marBottom w:val="0"/>
          <w:divBdr>
            <w:top w:val="none" w:sz="0" w:space="0" w:color="auto"/>
            <w:left w:val="none" w:sz="0" w:space="0" w:color="auto"/>
            <w:bottom w:val="none" w:sz="0" w:space="0" w:color="auto"/>
            <w:right w:val="none" w:sz="0" w:space="0" w:color="auto"/>
          </w:divBdr>
        </w:div>
        <w:div w:id="1744521721">
          <w:marLeft w:val="113"/>
          <w:marRight w:val="113"/>
          <w:marTop w:val="0"/>
          <w:marBottom w:val="0"/>
          <w:divBdr>
            <w:top w:val="none" w:sz="0" w:space="0" w:color="auto"/>
            <w:left w:val="none" w:sz="0" w:space="0" w:color="auto"/>
            <w:bottom w:val="none" w:sz="0" w:space="0" w:color="auto"/>
            <w:right w:val="none" w:sz="0" w:space="0" w:color="auto"/>
          </w:divBdr>
        </w:div>
        <w:div w:id="1952282245">
          <w:marLeft w:val="113"/>
          <w:marRight w:val="113"/>
          <w:marTop w:val="0"/>
          <w:marBottom w:val="0"/>
          <w:divBdr>
            <w:top w:val="none" w:sz="0" w:space="0" w:color="auto"/>
            <w:left w:val="none" w:sz="0" w:space="0" w:color="auto"/>
            <w:bottom w:val="none" w:sz="0" w:space="0" w:color="auto"/>
            <w:right w:val="none" w:sz="0" w:space="0" w:color="auto"/>
          </w:divBdr>
        </w:div>
        <w:div w:id="1785884721">
          <w:marLeft w:val="113"/>
          <w:marRight w:val="113"/>
          <w:marTop w:val="0"/>
          <w:marBottom w:val="0"/>
          <w:divBdr>
            <w:top w:val="none" w:sz="0" w:space="0" w:color="auto"/>
            <w:left w:val="none" w:sz="0" w:space="0" w:color="auto"/>
            <w:bottom w:val="none" w:sz="0" w:space="0" w:color="auto"/>
            <w:right w:val="none" w:sz="0" w:space="0" w:color="auto"/>
          </w:divBdr>
        </w:div>
        <w:div w:id="1068453910">
          <w:marLeft w:val="113"/>
          <w:marRight w:val="113"/>
          <w:marTop w:val="0"/>
          <w:marBottom w:val="0"/>
          <w:divBdr>
            <w:top w:val="none" w:sz="0" w:space="0" w:color="auto"/>
            <w:left w:val="none" w:sz="0" w:space="0" w:color="auto"/>
            <w:bottom w:val="none" w:sz="0" w:space="0" w:color="auto"/>
            <w:right w:val="none" w:sz="0" w:space="0" w:color="auto"/>
          </w:divBdr>
        </w:div>
        <w:div w:id="2039964510">
          <w:marLeft w:val="113"/>
          <w:marRight w:val="113"/>
          <w:marTop w:val="0"/>
          <w:marBottom w:val="0"/>
          <w:divBdr>
            <w:top w:val="none" w:sz="0" w:space="0" w:color="auto"/>
            <w:left w:val="none" w:sz="0" w:space="0" w:color="auto"/>
            <w:bottom w:val="none" w:sz="0" w:space="0" w:color="auto"/>
            <w:right w:val="none" w:sz="0" w:space="0" w:color="auto"/>
          </w:divBdr>
        </w:div>
        <w:div w:id="1072505912">
          <w:marLeft w:val="113"/>
          <w:marRight w:val="113"/>
          <w:marTop w:val="0"/>
          <w:marBottom w:val="0"/>
          <w:divBdr>
            <w:top w:val="none" w:sz="0" w:space="0" w:color="auto"/>
            <w:left w:val="none" w:sz="0" w:space="0" w:color="auto"/>
            <w:bottom w:val="none" w:sz="0" w:space="0" w:color="auto"/>
            <w:right w:val="none" w:sz="0" w:space="0" w:color="auto"/>
          </w:divBdr>
        </w:div>
        <w:div w:id="90132082">
          <w:marLeft w:val="113"/>
          <w:marRight w:val="113"/>
          <w:marTop w:val="0"/>
          <w:marBottom w:val="0"/>
          <w:divBdr>
            <w:top w:val="none" w:sz="0" w:space="0" w:color="auto"/>
            <w:left w:val="none" w:sz="0" w:space="0" w:color="auto"/>
            <w:bottom w:val="none" w:sz="0" w:space="0" w:color="auto"/>
            <w:right w:val="none" w:sz="0" w:space="0" w:color="auto"/>
          </w:divBdr>
        </w:div>
        <w:div w:id="257560562">
          <w:marLeft w:val="113"/>
          <w:marRight w:val="113"/>
          <w:marTop w:val="0"/>
          <w:marBottom w:val="0"/>
          <w:divBdr>
            <w:top w:val="none" w:sz="0" w:space="0" w:color="auto"/>
            <w:left w:val="none" w:sz="0" w:space="0" w:color="auto"/>
            <w:bottom w:val="none" w:sz="0" w:space="0" w:color="auto"/>
            <w:right w:val="none" w:sz="0" w:space="0" w:color="auto"/>
          </w:divBdr>
        </w:div>
        <w:div w:id="1046678743">
          <w:marLeft w:val="113"/>
          <w:marRight w:val="113"/>
          <w:marTop w:val="0"/>
          <w:marBottom w:val="0"/>
          <w:divBdr>
            <w:top w:val="none" w:sz="0" w:space="0" w:color="auto"/>
            <w:left w:val="none" w:sz="0" w:space="0" w:color="auto"/>
            <w:bottom w:val="none" w:sz="0" w:space="0" w:color="auto"/>
            <w:right w:val="none" w:sz="0" w:space="0" w:color="auto"/>
          </w:divBdr>
        </w:div>
        <w:div w:id="674962824">
          <w:marLeft w:val="113"/>
          <w:marRight w:val="113"/>
          <w:marTop w:val="0"/>
          <w:marBottom w:val="0"/>
          <w:divBdr>
            <w:top w:val="none" w:sz="0" w:space="0" w:color="auto"/>
            <w:left w:val="none" w:sz="0" w:space="0" w:color="auto"/>
            <w:bottom w:val="none" w:sz="0" w:space="0" w:color="auto"/>
            <w:right w:val="none" w:sz="0" w:space="0" w:color="auto"/>
          </w:divBdr>
        </w:div>
        <w:div w:id="1901599651">
          <w:marLeft w:val="113"/>
          <w:marRight w:val="113"/>
          <w:marTop w:val="0"/>
          <w:marBottom w:val="0"/>
          <w:divBdr>
            <w:top w:val="none" w:sz="0" w:space="0" w:color="auto"/>
            <w:left w:val="none" w:sz="0" w:space="0" w:color="auto"/>
            <w:bottom w:val="none" w:sz="0" w:space="0" w:color="auto"/>
            <w:right w:val="none" w:sz="0" w:space="0" w:color="auto"/>
          </w:divBdr>
        </w:div>
        <w:div w:id="1284263517">
          <w:marLeft w:val="113"/>
          <w:marRight w:val="113"/>
          <w:marTop w:val="0"/>
          <w:marBottom w:val="0"/>
          <w:divBdr>
            <w:top w:val="none" w:sz="0" w:space="0" w:color="auto"/>
            <w:left w:val="none" w:sz="0" w:space="0" w:color="auto"/>
            <w:bottom w:val="none" w:sz="0" w:space="0" w:color="auto"/>
            <w:right w:val="none" w:sz="0" w:space="0" w:color="auto"/>
          </w:divBdr>
        </w:div>
        <w:div w:id="1601336006">
          <w:marLeft w:val="113"/>
          <w:marRight w:val="113"/>
          <w:marTop w:val="0"/>
          <w:marBottom w:val="0"/>
          <w:divBdr>
            <w:top w:val="none" w:sz="0" w:space="0" w:color="auto"/>
            <w:left w:val="none" w:sz="0" w:space="0" w:color="auto"/>
            <w:bottom w:val="none" w:sz="0" w:space="0" w:color="auto"/>
            <w:right w:val="none" w:sz="0" w:space="0" w:color="auto"/>
          </w:divBdr>
        </w:div>
        <w:div w:id="1123429097">
          <w:marLeft w:val="113"/>
          <w:marRight w:val="113"/>
          <w:marTop w:val="0"/>
          <w:marBottom w:val="0"/>
          <w:divBdr>
            <w:top w:val="none" w:sz="0" w:space="0" w:color="auto"/>
            <w:left w:val="none" w:sz="0" w:space="0" w:color="auto"/>
            <w:bottom w:val="none" w:sz="0" w:space="0" w:color="auto"/>
            <w:right w:val="none" w:sz="0" w:space="0" w:color="auto"/>
          </w:divBdr>
        </w:div>
        <w:div w:id="1405567829">
          <w:marLeft w:val="113"/>
          <w:marRight w:val="113"/>
          <w:marTop w:val="0"/>
          <w:marBottom w:val="0"/>
          <w:divBdr>
            <w:top w:val="none" w:sz="0" w:space="0" w:color="auto"/>
            <w:left w:val="none" w:sz="0" w:space="0" w:color="auto"/>
            <w:bottom w:val="none" w:sz="0" w:space="0" w:color="auto"/>
            <w:right w:val="none" w:sz="0" w:space="0" w:color="auto"/>
          </w:divBdr>
        </w:div>
        <w:div w:id="864751558">
          <w:marLeft w:val="113"/>
          <w:marRight w:val="113"/>
          <w:marTop w:val="0"/>
          <w:marBottom w:val="0"/>
          <w:divBdr>
            <w:top w:val="none" w:sz="0" w:space="0" w:color="auto"/>
            <w:left w:val="none" w:sz="0" w:space="0" w:color="auto"/>
            <w:bottom w:val="none" w:sz="0" w:space="0" w:color="auto"/>
            <w:right w:val="none" w:sz="0" w:space="0" w:color="auto"/>
          </w:divBdr>
        </w:div>
        <w:div w:id="942111209">
          <w:marLeft w:val="113"/>
          <w:marRight w:val="113"/>
          <w:marTop w:val="0"/>
          <w:marBottom w:val="0"/>
          <w:divBdr>
            <w:top w:val="none" w:sz="0" w:space="0" w:color="auto"/>
            <w:left w:val="none" w:sz="0" w:space="0" w:color="auto"/>
            <w:bottom w:val="none" w:sz="0" w:space="0" w:color="auto"/>
            <w:right w:val="none" w:sz="0" w:space="0" w:color="auto"/>
          </w:divBdr>
        </w:div>
        <w:div w:id="492068930">
          <w:marLeft w:val="113"/>
          <w:marRight w:val="113"/>
          <w:marTop w:val="0"/>
          <w:marBottom w:val="0"/>
          <w:divBdr>
            <w:top w:val="none" w:sz="0" w:space="0" w:color="auto"/>
            <w:left w:val="none" w:sz="0" w:space="0" w:color="auto"/>
            <w:bottom w:val="none" w:sz="0" w:space="0" w:color="auto"/>
            <w:right w:val="none" w:sz="0" w:space="0" w:color="auto"/>
          </w:divBdr>
        </w:div>
        <w:div w:id="1991641282">
          <w:marLeft w:val="113"/>
          <w:marRight w:val="113"/>
          <w:marTop w:val="0"/>
          <w:marBottom w:val="0"/>
          <w:divBdr>
            <w:top w:val="none" w:sz="0" w:space="0" w:color="auto"/>
            <w:left w:val="none" w:sz="0" w:space="0" w:color="auto"/>
            <w:bottom w:val="none" w:sz="0" w:space="0" w:color="auto"/>
            <w:right w:val="none" w:sz="0" w:space="0" w:color="auto"/>
          </w:divBdr>
        </w:div>
        <w:div w:id="179317110">
          <w:marLeft w:val="113"/>
          <w:marRight w:val="113"/>
          <w:marTop w:val="0"/>
          <w:marBottom w:val="0"/>
          <w:divBdr>
            <w:top w:val="none" w:sz="0" w:space="0" w:color="auto"/>
            <w:left w:val="none" w:sz="0" w:space="0" w:color="auto"/>
            <w:bottom w:val="none" w:sz="0" w:space="0" w:color="auto"/>
            <w:right w:val="none" w:sz="0" w:space="0" w:color="auto"/>
          </w:divBdr>
        </w:div>
        <w:div w:id="425928386">
          <w:marLeft w:val="113"/>
          <w:marRight w:val="113"/>
          <w:marTop w:val="0"/>
          <w:marBottom w:val="0"/>
          <w:divBdr>
            <w:top w:val="none" w:sz="0" w:space="0" w:color="auto"/>
            <w:left w:val="none" w:sz="0" w:space="0" w:color="auto"/>
            <w:bottom w:val="none" w:sz="0" w:space="0" w:color="auto"/>
            <w:right w:val="none" w:sz="0" w:space="0" w:color="auto"/>
          </w:divBdr>
        </w:div>
        <w:div w:id="1638610399">
          <w:marLeft w:val="113"/>
          <w:marRight w:val="113"/>
          <w:marTop w:val="0"/>
          <w:marBottom w:val="0"/>
          <w:divBdr>
            <w:top w:val="none" w:sz="0" w:space="0" w:color="auto"/>
            <w:left w:val="none" w:sz="0" w:space="0" w:color="auto"/>
            <w:bottom w:val="none" w:sz="0" w:space="0" w:color="auto"/>
            <w:right w:val="none" w:sz="0" w:space="0" w:color="auto"/>
          </w:divBdr>
        </w:div>
        <w:div w:id="1305428735">
          <w:marLeft w:val="113"/>
          <w:marRight w:val="113"/>
          <w:marTop w:val="0"/>
          <w:marBottom w:val="0"/>
          <w:divBdr>
            <w:top w:val="none" w:sz="0" w:space="0" w:color="auto"/>
            <w:left w:val="none" w:sz="0" w:space="0" w:color="auto"/>
            <w:bottom w:val="none" w:sz="0" w:space="0" w:color="auto"/>
            <w:right w:val="none" w:sz="0" w:space="0" w:color="auto"/>
          </w:divBdr>
        </w:div>
        <w:div w:id="1231690408">
          <w:marLeft w:val="113"/>
          <w:marRight w:val="113"/>
          <w:marTop w:val="0"/>
          <w:marBottom w:val="0"/>
          <w:divBdr>
            <w:top w:val="none" w:sz="0" w:space="0" w:color="auto"/>
            <w:left w:val="none" w:sz="0" w:space="0" w:color="auto"/>
            <w:bottom w:val="none" w:sz="0" w:space="0" w:color="auto"/>
            <w:right w:val="none" w:sz="0" w:space="0" w:color="auto"/>
          </w:divBdr>
        </w:div>
        <w:div w:id="850872992">
          <w:marLeft w:val="113"/>
          <w:marRight w:val="113"/>
          <w:marTop w:val="0"/>
          <w:marBottom w:val="0"/>
          <w:divBdr>
            <w:top w:val="none" w:sz="0" w:space="0" w:color="auto"/>
            <w:left w:val="none" w:sz="0" w:space="0" w:color="auto"/>
            <w:bottom w:val="none" w:sz="0" w:space="0" w:color="auto"/>
            <w:right w:val="none" w:sz="0" w:space="0" w:color="auto"/>
          </w:divBdr>
        </w:div>
        <w:div w:id="2135173980">
          <w:marLeft w:val="113"/>
          <w:marRight w:val="113"/>
          <w:marTop w:val="0"/>
          <w:marBottom w:val="0"/>
          <w:divBdr>
            <w:top w:val="none" w:sz="0" w:space="0" w:color="auto"/>
            <w:left w:val="none" w:sz="0" w:space="0" w:color="auto"/>
            <w:bottom w:val="none" w:sz="0" w:space="0" w:color="auto"/>
            <w:right w:val="none" w:sz="0" w:space="0" w:color="auto"/>
          </w:divBdr>
        </w:div>
        <w:div w:id="1948194951">
          <w:marLeft w:val="113"/>
          <w:marRight w:val="113"/>
          <w:marTop w:val="0"/>
          <w:marBottom w:val="0"/>
          <w:divBdr>
            <w:top w:val="none" w:sz="0" w:space="0" w:color="auto"/>
            <w:left w:val="none" w:sz="0" w:space="0" w:color="auto"/>
            <w:bottom w:val="none" w:sz="0" w:space="0" w:color="auto"/>
            <w:right w:val="none" w:sz="0" w:space="0" w:color="auto"/>
          </w:divBdr>
        </w:div>
        <w:div w:id="2013995021">
          <w:marLeft w:val="113"/>
          <w:marRight w:val="113"/>
          <w:marTop w:val="0"/>
          <w:marBottom w:val="0"/>
          <w:divBdr>
            <w:top w:val="none" w:sz="0" w:space="0" w:color="auto"/>
            <w:left w:val="none" w:sz="0" w:space="0" w:color="auto"/>
            <w:bottom w:val="none" w:sz="0" w:space="0" w:color="auto"/>
            <w:right w:val="none" w:sz="0" w:space="0" w:color="auto"/>
          </w:divBdr>
        </w:div>
        <w:div w:id="872113975">
          <w:marLeft w:val="113"/>
          <w:marRight w:val="113"/>
          <w:marTop w:val="0"/>
          <w:marBottom w:val="0"/>
          <w:divBdr>
            <w:top w:val="none" w:sz="0" w:space="0" w:color="auto"/>
            <w:left w:val="none" w:sz="0" w:space="0" w:color="auto"/>
            <w:bottom w:val="none" w:sz="0" w:space="0" w:color="auto"/>
            <w:right w:val="none" w:sz="0" w:space="0" w:color="auto"/>
          </w:divBdr>
        </w:div>
        <w:div w:id="1274902146">
          <w:marLeft w:val="113"/>
          <w:marRight w:val="113"/>
          <w:marTop w:val="0"/>
          <w:marBottom w:val="0"/>
          <w:divBdr>
            <w:top w:val="none" w:sz="0" w:space="0" w:color="auto"/>
            <w:left w:val="none" w:sz="0" w:space="0" w:color="auto"/>
            <w:bottom w:val="none" w:sz="0" w:space="0" w:color="auto"/>
            <w:right w:val="none" w:sz="0" w:space="0" w:color="auto"/>
          </w:divBdr>
        </w:div>
        <w:div w:id="2102793564">
          <w:marLeft w:val="113"/>
          <w:marRight w:val="113"/>
          <w:marTop w:val="0"/>
          <w:marBottom w:val="0"/>
          <w:divBdr>
            <w:top w:val="none" w:sz="0" w:space="0" w:color="auto"/>
            <w:left w:val="none" w:sz="0" w:space="0" w:color="auto"/>
            <w:bottom w:val="none" w:sz="0" w:space="0" w:color="auto"/>
            <w:right w:val="none" w:sz="0" w:space="0" w:color="auto"/>
          </w:divBdr>
        </w:div>
        <w:div w:id="1890140278">
          <w:marLeft w:val="113"/>
          <w:marRight w:val="113"/>
          <w:marTop w:val="0"/>
          <w:marBottom w:val="0"/>
          <w:divBdr>
            <w:top w:val="none" w:sz="0" w:space="0" w:color="auto"/>
            <w:left w:val="none" w:sz="0" w:space="0" w:color="auto"/>
            <w:bottom w:val="none" w:sz="0" w:space="0" w:color="auto"/>
            <w:right w:val="none" w:sz="0" w:space="0" w:color="auto"/>
          </w:divBdr>
        </w:div>
        <w:div w:id="2111463847">
          <w:marLeft w:val="113"/>
          <w:marRight w:val="113"/>
          <w:marTop w:val="0"/>
          <w:marBottom w:val="0"/>
          <w:divBdr>
            <w:top w:val="none" w:sz="0" w:space="0" w:color="auto"/>
            <w:left w:val="none" w:sz="0" w:space="0" w:color="auto"/>
            <w:bottom w:val="none" w:sz="0" w:space="0" w:color="auto"/>
            <w:right w:val="none" w:sz="0" w:space="0" w:color="auto"/>
          </w:divBdr>
        </w:div>
        <w:div w:id="1553420734">
          <w:marLeft w:val="113"/>
          <w:marRight w:val="113"/>
          <w:marTop w:val="0"/>
          <w:marBottom w:val="0"/>
          <w:divBdr>
            <w:top w:val="none" w:sz="0" w:space="0" w:color="auto"/>
            <w:left w:val="none" w:sz="0" w:space="0" w:color="auto"/>
            <w:bottom w:val="none" w:sz="0" w:space="0" w:color="auto"/>
            <w:right w:val="none" w:sz="0" w:space="0" w:color="auto"/>
          </w:divBdr>
        </w:div>
        <w:div w:id="2099864227">
          <w:marLeft w:val="113"/>
          <w:marRight w:val="113"/>
          <w:marTop w:val="0"/>
          <w:marBottom w:val="0"/>
          <w:divBdr>
            <w:top w:val="none" w:sz="0" w:space="0" w:color="auto"/>
            <w:left w:val="none" w:sz="0" w:space="0" w:color="auto"/>
            <w:bottom w:val="none" w:sz="0" w:space="0" w:color="auto"/>
            <w:right w:val="none" w:sz="0" w:space="0" w:color="auto"/>
          </w:divBdr>
        </w:div>
        <w:div w:id="1034695179">
          <w:marLeft w:val="113"/>
          <w:marRight w:val="113"/>
          <w:marTop w:val="0"/>
          <w:marBottom w:val="0"/>
          <w:divBdr>
            <w:top w:val="none" w:sz="0" w:space="0" w:color="auto"/>
            <w:left w:val="none" w:sz="0" w:space="0" w:color="auto"/>
            <w:bottom w:val="none" w:sz="0" w:space="0" w:color="auto"/>
            <w:right w:val="none" w:sz="0" w:space="0" w:color="auto"/>
          </w:divBdr>
        </w:div>
        <w:div w:id="1958247309">
          <w:marLeft w:val="113"/>
          <w:marRight w:val="113"/>
          <w:marTop w:val="0"/>
          <w:marBottom w:val="0"/>
          <w:divBdr>
            <w:top w:val="none" w:sz="0" w:space="0" w:color="auto"/>
            <w:left w:val="none" w:sz="0" w:space="0" w:color="auto"/>
            <w:bottom w:val="none" w:sz="0" w:space="0" w:color="auto"/>
            <w:right w:val="none" w:sz="0" w:space="0" w:color="auto"/>
          </w:divBdr>
        </w:div>
        <w:div w:id="247078695">
          <w:marLeft w:val="113"/>
          <w:marRight w:val="113"/>
          <w:marTop w:val="0"/>
          <w:marBottom w:val="0"/>
          <w:divBdr>
            <w:top w:val="none" w:sz="0" w:space="0" w:color="auto"/>
            <w:left w:val="none" w:sz="0" w:space="0" w:color="auto"/>
            <w:bottom w:val="none" w:sz="0" w:space="0" w:color="auto"/>
            <w:right w:val="none" w:sz="0" w:space="0" w:color="auto"/>
          </w:divBdr>
        </w:div>
        <w:div w:id="475806121">
          <w:marLeft w:val="113"/>
          <w:marRight w:val="113"/>
          <w:marTop w:val="0"/>
          <w:marBottom w:val="0"/>
          <w:divBdr>
            <w:top w:val="none" w:sz="0" w:space="0" w:color="auto"/>
            <w:left w:val="none" w:sz="0" w:space="0" w:color="auto"/>
            <w:bottom w:val="none" w:sz="0" w:space="0" w:color="auto"/>
            <w:right w:val="none" w:sz="0" w:space="0" w:color="auto"/>
          </w:divBdr>
        </w:div>
        <w:div w:id="256059092">
          <w:marLeft w:val="113"/>
          <w:marRight w:val="113"/>
          <w:marTop w:val="0"/>
          <w:marBottom w:val="0"/>
          <w:divBdr>
            <w:top w:val="none" w:sz="0" w:space="0" w:color="auto"/>
            <w:left w:val="none" w:sz="0" w:space="0" w:color="auto"/>
            <w:bottom w:val="none" w:sz="0" w:space="0" w:color="auto"/>
            <w:right w:val="none" w:sz="0" w:space="0" w:color="auto"/>
          </w:divBdr>
        </w:div>
        <w:div w:id="487209653">
          <w:marLeft w:val="113"/>
          <w:marRight w:val="113"/>
          <w:marTop w:val="0"/>
          <w:marBottom w:val="0"/>
          <w:divBdr>
            <w:top w:val="none" w:sz="0" w:space="0" w:color="auto"/>
            <w:left w:val="none" w:sz="0" w:space="0" w:color="auto"/>
            <w:bottom w:val="none" w:sz="0" w:space="0" w:color="auto"/>
            <w:right w:val="none" w:sz="0" w:space="0" w:color="auto"/>
          </w:divBdr>
        </w:div>
        <w:div w:id="1491601735">
          <w:marLeft w:val="113"/>
          <w:marRight w:val="113"/>
          <w:marTop w:val="0"/>
          <w:marBottom w:val="0"/>
          <w:divBdr>
            <w:top w:val="none" w:sz="0" w:space="0" w:color="auto"/>
            <w:left w:val="none" w:sz="0" w:space="0" w:color="auto"/>
            <w:bottom w:val="none" w:sz="0" w:space="0" w:color="auto"/>
            <w:right w:val="none" w:sz="0" w:space="0" w:color="auto"/>
          </w:divBdr>
        </w:div>
        <w:div w:id="1637417509">
          <w:marLeft w:val="113"/>
          <w:marRight w:val="113"/>
          <w:marTop w:val="0"/>
          <w:marBottom w:val="0"/>
          <w:divBdr>
            <w:top w:val="none" w:sz="0" w:space="0" w:color="auto"/>
            <w:left w:val="none" w:sz="0" w:space="0" w:color="auto"/>
            <w:bottom w:val="none" w:sz="0" w:space="0" w:color="auto"/>
            <w:right w:val="none" w:sz="0" w:space="0" w:color="auto"/>
          </w:divBdr>
        </w:div>
        <w:div w:id="1178887639">
          <w:marLeft w:val="113"/>
          <w:marRight w:val="113"/>
          <w:marTop w:val="0"/>
          <w:marBottom w:val="0"/>
          <w:divBdr>
            <w:top w:val="none" w:sz="0" w:space="0" w:color="auto"/>
            <w:left w:val="none" w:sz="0" w:space="0" w:color="auto"/>
            <w:bottom w:val="none" w:sz="0" w:space="0" w:color="auto"/>
            <w:right w:val="none" w:sz="0" w:space="0" w:color="auto"/>
          </w:divBdr>
        </w:div>
        <w:div w:id="286551844">
          <w:marLeft w:val="113"/>
          <w:marRight w:val="113"/>
          <w:marTop w:val="0"/>
          <w:marBottom w:val="0"/>
          <w:divBdr>
            <w:top w:val="none" w:sz="0" w:space="0" w:color="auto"/>
            <w:left w:val="none" w:sz="0" w:space="0" w:color="auto"/>
            <w:bottom w:val="none" w:sz="0" w:space="0" w:color="auto"/>
            <w:right w:val="none" w:sz="0" w:space="0" w:color="auto"/>
          </w:divBdr>
        </w:div>
        <w:div w:id="1380863751">
          <w:marLeft w:val="113"/>
          <w:marRight w:val="113"/>
          <w:marTop w:val="0"/>
          <w:marBottom w:val="0"/>
          <w:divBdr>
            <w:top w:val="none" w:sz="0" w:space="0" w:color="auto"/>
            <w:left w:val="none" w:sz="0" w:space="0" w:color="auto"/>
            <w:bottom w:val="none" w:sz="0" w:space="0" w:color="auto"/>
            <w:right w:val="none" w:sz="0" w:space="0" w:color="auto"/>
          </w:divBdr>
        </w:div>
        <w:div w:id="1329944663">
          <w:marLeft w:val="113"/>
          <w:marRight w:val="113"/>
          <w:marTop w:val="0"/>
          <w:marBottom w:val="0"/>
          <w:divBdr>
            <w:top w:val="none" w:sz="0" w:space="0" w:color="auto"/>
            <w:left w:val="none" w:sz="0" w:space="0" w:color="auto"/>
            <w:bottom w:val="none" w:sz="0" w:space="0" w:color="auto"/>
            <w:right w:val="none" w:sz="0" w:space="0" w:color="auto"/>
          </w:divBdr>
        </w:div>
        <w:div w:id="862792675">
          <w:marLeft w:val="113"/>
          <w:marRight w:val="113"/>
          <w:marTop w:val="0"/>
          <w:marBottom w:val="0"/>
          <w:divBdr>
            <w:top w:val="none" w:sz="0" w:space="0" w:color="auto"/>
            <w:left w:val="none" w:sz="0" w:space="0" w:color="auto"/>
            <w:bottom w:val="none" w:sz="0" w:space="0" w:color="auto"/>
            <w:right w:val="none" w:sz="0" w:space="0" w:color="auto"/>
          </w:divBdr>
        </w:div>
        <w:div w:id="927152996">
          <w:marLeft w:val="113"/>
          <w:marRight w:val="113"/>
          <w:marTop w:val="0"/>
          <w:marBottom w:val="0"/>
          <w:divBdr>
            <w:top w:val="none" w:sz="0" w:space="0" w:color="auto"/>
            <w:left w:val="none" w:sz="0" w:space="0" w:color="auto"/>
            <w:bottom w:val="none" w:sz="0" w:space="0" w:color="auto"/>
            <w:right w:val="none" w:sz="0" w:space="0" w:color="auto"/>
          </w:divBdr>
        </w:div>
        <w:div w:id="2059085089">
          <w:marLeft w:val="113"/>
          <w:marRight w:val="113"/>
          <w:marTop w:val="0"/>
          <w:marBottom w:val="0"/>
          <w:divBdr>
            <w:top w:val="none" w:sz="0" w:space="0" w:color="auto"/>
            <w:left w:val="none" w:sz="0" w:space="0" w:color="auto"/>
            <w:bottom w:val="none" w:sz="0" w:space="0" w:color="auto"/>
            <w:right w:val="none" w:sz="0" w:space="0" w:color="auto"/>
          </w:divBdr>
        </w:div>
        <w:div w:id="63532530">
          <w:marLeft w:val="113"/>
          <w:marRight w:val="113"/>
          <w:marTop w:val="0"/>
          <w:marBottom w:val="0"/>
          <w:divBdr>
            <w:top w:val="none" w:sz="0" w:space="0" w:color="auto"/>
            <w:left w:val="none" w:sz="0" w:space="0" w:color="auto"/>
            <w:bottom w:val="none" w:sz="0" w:space="0" w:color="auto"/>
            <w:right w:val="none" w:sz="0" w:space="0" w:color="auto"/>
          </w:divBdr>
        </w:div>
        <w:div w:id="1931964366">
          <w:marLeft w:val="113"/>
          <w:marRight w:val="113"/>
          <w:marTop w:val="0"/>
          <w:marBottom w:val="0"/>
          <w:divBdr>
            <w:top w:val="none" w:sz="0" w:space="0" w:color="auto"/>
            <w:left w:val="none" w:sz="0" w:space="0" w:color="auto"/>
            <w:bottom w:val="none" w:sz="0" w:space="0" w:color="auto"/>
            <w:right w:val="none" w:sz="0" w:space="0" w:color="auto"/>
          </w:divBdr>
        </w:div>
        <w:div w:id="1211695688">
          <w:marLeft w:val="113"/>
          <w:marRight w:val="113"/>
          <w:marTop w:val="0"/>
          <w:marBottom w:val="0"/>
          <w:divBdr>
            <w:top w:val="none" w:sz="0" w:space="0" w:color="auto"/>
            <w:left w:val="none" w:sz="0" w:space="0" w:color="auto"/>
            <w:bottom w:val="none" w:sz="0" w:space="0" w:color="auto"/>
            <w:right w:val="none" w:sz="0" w:space="0" w:color="auto"/>
          </w:divBdr>
        </w:div>
        <w:div w:id="97875205">
          <w:marLeft w:val="113"/>
          <w:marRight w:val="113"/>
          <w:marTop w:val="0"/>
          <w:marBottom w:val="0"/>
          <w:divBdr>
            <w:top w:val="none" w:sz="0" w:space="0" w:color="auto"/>
            <w:left w:val="none" w:sz="0" w:space="0" w:color="auto"/>
            <w:bottom w:val="none" w:sz="0" w:space="0" w:color="auto"/>
            <w:right w:val="none" w:sz="0" w:space="0" w:color="auto"/>
          </w:divBdr>
        </w:div>
        <w:div w:id="2005935492">
          <w:marLeft w:val="113"/>
          <w:marRight w:val="113"/>
          <w:marTop w:val="0"/>
          <w:marBottom w:val="0"/>
          <w:divBdr>
            <w:top w:val="none" w:sz="0" w:space="0" w:color="auto"/>
            <w:left w:val="none" w:sz="0" w:space="0" w:color="auto"/>
            <w:bottom w:val="none" w:sz="0" w:space="0" w:color="auto"/>
            <w:right w:val="none" w:sz="0" w:space="0" w:color="auto"/>
          </w:divBdr>
        </w:div>
        <w:div w:id="1432168315">
          <w:marLeft w:val="113"/>
          <w:marRight w:val="113"/>
          <w:marTop w:val="0"/>
          <w:marBottom w:val="0"/>
          <w:divBdr>
            <w:top w:val="none" w:sz="0" w:space="0" w:color="auto"/>
            <w:left w:val="none" w:sz="0" w:space="0" w:color="auto"/>
            <w:bottom w:val="none" w:sz="0" w:space="0" w:color="auto"/>
            <w:right w:val="none" w:sz="0" w:space="0" w:color="auto"/>
          </w:divBdr>
        </w:div>
        <w:div w:id="584193648">
          <w:marLeft w:val="113"/>
          <w:marRight w:val="113"/>
          <w:marTop w:val="0"/>
          <w:marBottom w:val="0"/>
          <w:divBdr>
            <w:top w:val="none" w:sz="0" w:space="0" w:color="auto"/>
            <w:left w:val="none" w:sz="0" w:space="0" w:color="auto"/>
            <w:bottom w:val="none" w:sz="0" w:space="0" w:color="auto"/>
            <w:right w:val="none" w:sz="0" w:space="0" w:color="auto"/>
          </w:divBdr>
        </w:div>
        <w:div w:id="1110978910">
          <w:marLeft w:val="113"/>
          <w:marRight w:val="113"/>
          <w:marTop w:val="0"/>
          <w:marBottom w:val="0"/>
          <w:divBdr>
            <w:top w:val="none" w:sz="0" w:space="0" w:color="auto"/>
            <w:left w:val="none" w:sz="0" w:space="0" w:color="auto"/>
            <w:bottom w:val="none" w:sz="0" w:space="0" w:color="auto"/>
            <w:right w:val="none" w:sz="0" w:space="0" w:color="auto"/>
          </w:divBdr>
        </w:div>
        <w:div w:id="2053381637">
          <w:marLeft w:val="0"/>
          <w:marRight w:val="0"/>
          <w:marTop w:val="0"/>
          <w:marBottom w:val="0"/>
          <w:divBdr>
            <w:top w:val="none" w:sz="0" w:space="0" w:color="auto"/>
            <w:left w:val="none" w:sz="0" w:space="0" w:color="auto"/>
            <w:bottom w:val="none" w:sz="0" w:space="0" w:color="auto"/>
            <w:right w:val="none" w:sz="0" w:space="0" w:color="auto"/>
          </w:divBdr>
        </w:div>
        <w:div w:id="2070104997">
          <w:marLeft w:val="0"/>
          <w:marRight w:val="0"/>
          <w:marTop w:val="0"/>
          <w:marBottom w:val="0"/>
          <w:divBdr>
            <w:top w:val="none" w:sz="0" w:space="0" w:color="auto"/>
            <w:left w:val="none" w:sz="0" w:space="0" w:color="auto"/>
            <w:bottom w:val="none" w:sz="0" w:space="0" w:color="auto"/>
            <w:right w:val="none" w:sz="0" w:space="0" w:color="auto"/>
          </w:divBdr>
          <w:divsChild>
            <w:div w:id="824396433">
              <w:marLeft w:val="0"/>
              <w:marRight w:val="0"/>
              <w:marTop w:val="0"/>
              <w:marBottom w:val="0"/>
              <w:divBdr>
                <w:top w:val="none" w:sz="0" w:space="0" w:color="auto"/>
                <w:left w:val="none" w:sz="0" w:space="0" w:color="auto"/>
                <w:bottom w:val="none" w:sz="0" w:space="0" w:color="auto"/>
                <w:right w:val="none" w:sz="0" w:space="0" w:color="auto"/>
              </w:divBdr>
            </w:div>
            <w:div w:id="668026434">
              <w:marLeft w:val="0"/>
              <w:marRight w:val="0"/>
              <w:marTop w:val="0"/>
              <w:marBottom w:val="0"/>
              <w:divBdr>
                <w:top w:val="none" w:sz="0" w:space="0" w:color="auto"/>
                <w:left w:val="none" w:sz="0" w:space="0" w:color="auto"/>
                <w:bottom w:val="none" w:sz="0" w:space="0" w:color="auto"/>
                <w:right w:val="none" w:sz="0" w:space="0" w:color="auto"/>
              </w:divBdr>
            </w:div>
            <w:div w:id="1936547043">
              <w:marLeft w:val="0"/>
              <w:marRight w:val="0"/>
              <w:marTop w:val="0"/>
              <w:marBottom w:val="0"/>
              <w:divBdr>
                <w:top w:val="none" w:sz="0" w:space="0" w:color="auto"/>
                <w:left w:val="none" w:sz="0" w:space="0" w:color="auto"/>
                <w:bottom w:val="none" w:sz="0" w:space="0" w:color="auto"/>
                <w:right w:val="none" w:sz="0" w:space="0" w:color="auto"/>
              </w:divBdr>
              <w:divsChild>
                <w:div w:id="1996176021">
                  <w:marLeft w:val="0"/>
                  <w:marRight w:val="0"/>
                  <w:marTop w:val="0"/>
                  <w:marBottom w:val="0"/>
                  <w:divBdr>
                    <w:top w:val="none" w:sz="0" w:space="0" w:color="auto"/>
                    <w:left w:val="none" w:sz="0" w:space="0" w:color="auto"/>
                    <w:bottom w:val="none" w:sz="0" w:space="0" w:color="auto"/>
                    <w:right w:val="none" w:sz="0" w:space="0" w:color="auto"/>
                  </w:divBdr>
                </w:div>
              </w:divsChild>
            </w:div>
            <w:div w:id="2056345106">
              <w:marLeft w:val="0"/>
              <w:marRight w:val="0"/>
              <w:marTop w:val="0"/>
              <w:marBottom w:val="0"/>
              <w:divBdr>
                <w:top w:val="none" w:sz="0" w:space="0" w:color="auto"/>
                <w:left w:val="none" w:sz="0" w:space="0" w:color="auto"/>
                <w:bottom w:val="none" w:sz="0" w:space="0" w:color="auto"/>
                <w:right w:val="none" w:sz="0" w:space="0" w:color="auto"/>
              </w:divBdr>
              <w:divsChild>
                <w:div w:id="300623668">
                  <w:marLeft w:val="0"/>
                  <w:marRight w:val="0"/>
                  <w:marTop w:val="0"/>
                  <w:marBottom w:val="0"/>
                  <w:divBdr>
                    <w:top w:val="none" w:sz="0" w:space="0" w:color="auto"/>
                    <w:left w:val="none" w:sz="0" w:space="0" w:color="auto"/>
                    <w:bottom w:val="none" w:sz="0" w:space="0" w:color="auto"/>
                    <w:right w:val="none" w:sz="0" w:space="0" w:color="auto"/>
                  </w:divBdr>
                </w:div>
              </w:divsChild>
            </w:div>
            <w:div w:id="1639453691">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
              </w:divsChild>
            </w:div>
            <w:div w:id="1994480551">
              <w:marLeft w:val="0"/>
              <w:marRight w:val="0"/>
              <w:marTop w:val="0"/>
              <w:marBottom w:val="0"/>
              <w:divBdr>
                <w:top w:val="none" w:sz="0" w:space="0" w:color="auto"/>
                <w:left w:val="none" w:sz="0" w:space="0" w:color="auto"/>
                <w:bottom w:val="none" w:sz="0" w:space="0" w:color="auto"/>
                <w:right w:val="none" w:sz="0" w:space="0" w:color="auto"/>
              </w:divBdr>
              <w:divsChild>
                <w:div w:id="289866432">
                  <w:marLeft w:val="0"/>
                  <w:marRight w:val="0"/>
                  <w:marTop w:val="0"/>
                  <w:marBottom w:val="0"/>
                  <w:divBdr>
                    <w:top w:val="none" w:sz="0" w:space="0" w:color="auto"/>
                    <w:left w:val="none" w:sz="0" w:space="0" w:color="auto"/>
                    <w:bottom w:val="none" w:sz="0" w:space="0" w:color="auto"/>
                    <w:right w:val="none" w:sz="0" w:space="0" w:color="auto"/>
                  </w:divBdr>
                </w:div>
              </w:divsChild>
            </w:div>
            <w:div w:id="1220828619">
              <w:marLeft w:val="0"/>
              <w:marRight w:val="0"/>
              <w:marTop w:val="0"/>
              <w:marBottom w:val="0"/>
              <w:divBdr>
                <w:top w:val="none" w:sz="0" w:space="0" w:color="auto"/>
                <w:left w:val="none" w:sz="0" w:space="0" w:color="auto"/>
                <w:bottom w:val="none" w:sz="0" w:space="0" w:color="auto"/>
                <w:right w:val="none" w:sz="0" w:space="0" w:color="auto"/>
              </w:divBdr>
              <w:divsChild>
                <w:div w:id="937907918">
                  <w:marLeft w:val="0"/>
                  <w:marRight w:val="0"/>
                  <w:marTop w:val="0"/>
                  <w:marBottom w:val="0"/>
                  <w:divBdr>
                    <w:top w:val="none" w:sz="0" w:space="0" w:color="auto"/>
                    <w:left w:val="none" w:sz="0" w:space="0" w:color="auto"/>
                    <w:bottom w:val="none" w:sz="0" w:space="0" w:color="auto"/>
                    <w:right w:val="none" w:sz="0" w:space="0" w:color="auto"/>
                  </w:divBdr>
                </w:div>
              </w:divsChild>
            </w:div>
            <w:div w:id="2080899991">
              <w:marLeft w:val="0"/>
              <w:marRight w:val="0"/>
              <w:marTop w:val="0"/>
              <w:marBottom w:val="0"/>
              <w:divBdr>
                <w:top w:val="none" w:sz="0" w:space="0" w:color="auto"/>
                <w:left w:val="none" w:sz="0" w:space="0" w:color="auto"/>
                <w:bottom w:val="none" w:sz="0" w:space="0" w:color="auto"/>
                <w:right w:val="none" w:sz="0" w:space="0" w:color="auto"/>
              </w:divBdr>
              <w:divsChild>
                <w:div w:id="1440644568">
                  <w:marLeft w:val="0"/>
                  <w:marRight w:val="0"/>
                  <w:marTop w:val="0"/>
                  <w:marBottom w:val="0"/>
                  <w:divBdr>
                    <w:top w:val="none" w:sz="0" w:space="0" w:color="auto"/>
                    <w:left w:val="none" w:sz="0" w:space="0" w:color="auto"/>
                    <w:bottom w:val="none" w:sz="0" w:space="0" w:color="auto"/>
                    <w:right w:val="none" w:sz="0" w:space="0" w:color="auto"/>
                  </w:divBdr>
                </w:div>
              </w:divsChild>
            </w:div>
            <w:div w:id="280500682">
              <w:marLeft w:val="0"/>
              <w:marRight w:val="0"/>
              <w:marTop w:val="0"/>
              <w:marBottom w:val="0"/>
              <w:divBdr>
                <w:top w:val="none" w:sz="0" w:space="0" w:color="auto"/>
                <w:left w:val="none" w:sz="0" w:space="0" w:color="auto"/>
                <w:bottom w:val="none" w:sz="0" w:space="0" w:color="auto"/>
                <w:right w:val="none" w:sz="0" w:space="0" w:color="auto"/>
              </w:divBdr>
              <w:divsChild>
                <w:div w:id="140032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101122">
      <w:bodyDiv w:val="1"/>
      <w:marLeft w:val="0"/>
      <w:marRight w:val="0"/>
      <w:marTop w:val="0"/>
      <w:marBottom w:val="0"/>
      <w:divBdr>
        <w:top w:val="none" w:sz="0" w:space="0" w:color="auto"/>
        <w:left w:val="none" w:sz="0" w:space="0" w:color="auto"/>
        <w:bottom w:val="none" w:sz="0" w:space="0" w:color="auto"/>
        <w:right w:val="none" w:sz="0" w:space="0" w:color="auto"/>
      </w:divBdr>
      <w:divsChild>
        <w:div w:id="2070952805">
          <w:marLeft w:val="0"/>
          <w:marRight w:val="0"/>
          <w:marTop w:val="1440"/>
          <w:marBottom w:val="0"/>
          <w:divBdr>
            <w:top w:val="none" w:sz="0" w:space="0" w:color="auto"/>
            <w:left w:val="none" w:sz="0" w:space="0" w:color="auto"/>
            <w:bottom w:val="none" w:sz="0" w:space="0" w:color="auto"/>
            <w:right w:val="none" w:sz="0" w:space="0" w:color="auto"/>
          </w:divBdr>
        </w:div>
        <w:div w:id="466625895">
          <w:marLeft w:val="0"/>
          <w:marRight w:val="0"/>
          <w:marTop w:val="0"/>
          <w:marBottom w:val="0"/>
          <w:divBdr>
            <w:top w:val="none" w:sz="0" w:space="0" w:color="auto"/>
            <w:left w:val="none" w:sz="0" w:space="0" w:color="auto"/>
            <w:bottom w:val="none" w:sz="0" w:space="0" w:color="auto"/>
            <w:right w:val="none" w:sz="0" w:space="0" w:color="auto"/>
          </w:divBdr>
          <w:divsChild>
            <w:div w:id="633870475">
              <w:marLeft w:val="0"/>
              <w:marRight w:val="0"/>
              <w:marTop w:val="0"/>
              <w:marBottom w:val="0"/>
              <w:divBdr>
                <w:top w:val="none" w:sz="0" w:space="0" w:color="auto"/>
                <w:left w:val="none" w:sz="0" w:space="0" w:color="auto"/>
                <w:bottom w:val="none" w:sz="0" w:space="0" w:color="auto"/>
                <w:right w:val="none" w:sz="0" w:space="0" w:color="auto"/>
              </w:divBdr>
            </w:div>
          </w:divsChild>
        </w:div>
        <w:div w:id="1937859070">
          <w:marLeft w:val="0"/>
          <w:marRight w:val="0"/>
          <w:marTop w:val="0"/>
          <w:marBottom w:val="0"/>
          <w:divBdr>
            <w:top w:val="none" w:sz="0" w:space="0" w:color="auto"/>
            <w:left w:val="none" w:sz="0" w:space="0" w:color="auto"/>
            <w:bottom w:val="none" w:sz="0" w:space="0" w:color="auto"/>
            <w:right w:val="none" w:sz="0" w:space="0" w:color="auto"/>
          </w:divBdr>
        </w:div>
        <w:div w:id="72048046">
          <w:marLeft w:val="0"/>
          <w:marRight w:val="0"/>
          <w:marTop w:val="0"/>
          <w:marBottom w:val="0"/>
          <w:divBdr>
            <w:top w:val="none" w:sz="0" w:space="0" w:color="auto"/>
            <w:left w:val="none" w:sz="0" w:space="0" w:color="auto"/>
            <w:bottom w:val="none" w:sz="0" w:space="0" w:color="auto"/>
            <w:right w:val="none" w:sz="0" w:space="0" w:color="auto"/>
          </w:divBdr>
        </w:div>
        <w:div w:id="2132285497">
          <w:marLeft w:val="0"/>
          <w:marRight w:val="0"/>
          <w:marTop w:val="0"/>
          <w:marBottom w:val="0"/>
          <w:divBdr>
            <w:top w:val="none" w:sz="0" w:space="0" w:color="auto"/>
            <w:left w:val="none" w:sz="0" w:space="0" w:color="auto"/>
            <w:bottom w:val="none" w:sz="0" w:space="0" w:color="auto"/>
            <w:right w:val="none" w:sz="0" w:space="0" w:color="auto"/>
          </w:divBdr>
        </w:div>
        <w:div w:id="1120877990">
          <w:marLeft w:val="0"/>
          <w:marRight w:val="0"/>
          <w:marTop w:val="0"/>
          <w:marBottom w:val="0"/>
          <w:divBdr>
            <w:top w:val="none" w:sz="0" w:space="0" w:color="auto"/>
            <w:left w:val="none" w:sz="0" w:space="0" w:color="auto"/>
            <w:bottom w:val="none" w:sz="0" w:space="0" w:color="auto"/>
            <w:right w:val="none" w:sz="0" w:space="0" w:color="auto"/>
          </w:divBdr>
        </w:div>
        <w:div w:id="392391856">
          <w:marLeft w:val="0"/>
          <w:marRight w:val="0"/>
          <w:marTop w:val="0"/>
          <w:marBottom w:val="0"/>
          <w:divBdr>
            <w:top w:val="none" w:sz="0" w:space="0" w:color="auto"/>
            <w:left w:val="none" w:sz="0" w:space="0" w:color="auto"/>
            <w:bottom w:val="none" w:sz="0" w:space="0" w:color="auto"/>
            <w:right w:val="none" w:sz="0" w:space="0" w:color="auto"/>
          </w:divBdr>
        </w:div>
        <w:div w:id="947657396">
          <w:marLeft w:val="0"/>
          <w:marRight w:val="0"/>
          <w:marTop w:val="0"/>
          <w:marBottom w:val="0"/>
          <w:divBdr>
            <w:top w:val="none" w:sz="0" w:space="0" w:color="auto"/>
            <w:left w:val="none" w:sz="0" w:space="0" w:color="auto"/>
            <w:bottom w:val="none" w:sz="0" w:space="0" w:color="auto"/>
            <w:right w:val="none" w:sz="0" w:space="0" w:color="auto"/>
          </w:divBdr>
          <w:divsChild>
            <w:div w:id="1049501493">
              <w:marLeft w:val="0"/>
              <w:marRight w:val="0"/>
              <w:marTop w:val="0"/>
              <w:marBottom w:val="0"/>
              <w:divBdr>
                <w:top w:val="none" w:sz="0" w:space="0" w:color="auto"/>
                <w:left w:val="none" w:sz="0" w:space="0" w:color="auto"/>
                <w:bottom w:val="none" w:sz="0" w:space="0" w:color="auto"/>
                <w:right w:val="none" w:sz="0" w:space="0" w:color="auto"/>
              </w:divBdr>
            </w:div>
          </w:divsChild>
        </w:div>
        <w:div w:id="464348971">
          <w:marLeft w:val="0"/>
          <w:marRight w:val="0"/>
          <w:marTop w:val="0"/>
          <w:marBottom w:val="0"/>
          <w:divBdr>
            <w:top w:val="none" w:sz="0" w:space="0" w:color="auto"/>
            <w:left w:val="none" w:sz="0" w:space="0" w:color="auto"/>
            <w:bottom w:val="none" w:sz="0" w:space="0" w:color="auto"/>
            <w:right w:val="none" w:sz="0" w:space="0" w:color="auto"/>
          </w:divBdr>
          <w:divsChild>
            <w:div w:id="2040230313">
              <w:marLeft w:val="0"/>
              <w:marRight w:val="0"/>
              <w:marTop w:val="0"/>
              <w:marBottom w:val="0"/>
              <w:divBdr>
                <w:top w:val="none" w:sz="0" w:space="0" w:color="auto"/>
                <w:left w:val="none" w:sz="0" w:space="0" w:color="auto"/>
                <w:bottom w:val="none" w:sz="0" w:space="0" w:color="auto"/>
                <w:right w:val="none" w:sz="0" w:space="0" w:color="auto"/>
              </w:divBdr>
            </w:div>
          </w:divsChild>
        </w:div>
        <w:div w:id="221449741">
          <w:marLeft w:val="0"/>
          <w:marRight w:val="0"/>
          <w:marTop w:val="0"/>
          <w:marBottom w:val="0"/>
          <w:divBdr>
            <w:top w:val="none" w:sz="0" w:space="0" w:color="auto"/>
            <w:left w:val="none" w:sz="0" w:space="0" w:color="auto"/>
            <w:bottom w:val="none" w:sz="0" w:space="0" w:color="auto"/>
            <w:right w:val="none" w:sz="0" w:space="0" w:color="auto"/>
          </w:divBdr>
          <w:divsChild>
            <w:div w:id="306780963">
              <w:marLeft w:val="0"/>
              <w:marRight w:val="0"/>
              <w:marTop w:val="0"/>
              <w:marBottom w:val="0"/>
              <w:divBdr>
                <w:top w:val="none" w:sz="0" w:space="0" w:color="auto"/>
                <w:left w:val="none" w:sz="0" w:space="0" w:color="auto"/>
                <w:bottom w:val="none" w:sz="0" w:space="0" w:color="auto"/>
                <w:right w:val="none" w:sz="0" w:space="0" w:color="auto"/>
              </w:divBdr>
            </w:div>
          </w:divsChild>
        </w:div>
        <w:div w:id="951864292">
          <w:marLeft w:val="0"/>
          <w:marRight w:val="0"/>
          <w:marTop w:val="0"/>
          <w:marBottom w:val="0"/>
          <w:divBdr>
            <w:top w:val="none" w:sz="0" w:space="0" w:color="auto"/>
            <w:left w:val="none" w:sz="0" w:space="0" w:color="auto"/>
            <w:bottom w:val="none" w:sz="0" w:space="0" w:color="auto"/>
            <w:right w:val="none" w:sz="0" w:space="0" w:color="auto"/>
          </w:divBdr>
          <w:divsChild>
            <w:div w:id="516969599">
              <w:marLeft w:val="0"/>
              <w:marRight w:val="0"/>
              <w:marTop w:val="0"/>
              <w:marBottom w:val="0"/>
              <w:divBdr>
                <w:top w:val="none" w:sz="0" w:space="0" w:color="auto"/>
                <w:left w:val="none" w:sz="0" w:space="0" w:color="auto"/>
                <w:bottom w:val="none" w:sz="0" w:space="0" w:color="auto"/>
                <w:right w:val="none" w:sz="0" w:space="0" w:color="auto"/>
              </w:divBdr>
            </w:div>
          </w:divsChild>
        </w:div>
        <w:div w:id="886644581">
          <w:marLeft w:val="0"/>
          <w:marRight w:val="0"/>
          <w:marTop w:val="0"/>
          <w:marBottom w:val="0"/>
          <w:divBdr>
            <w:top w:val="none" w:sz="0" w:space="0" w:color="auto"/>
            <w:left w:val="none" w:sz="0" w:space="0" w:color="auto"/>
            <w:bottom w:val="none" w:sz="0" w:space="0" w:color="auto"/>
            <w:right w:val="none" w:sz="0" w:space="0" w:color="auto"/>
          </w:divBdr>
          <w:divsChild>
            <w:div w:id="2108848648">
              <w:marLeft w:val="0"/>
              <w:marRight w:val="0"/>
              <w:marTop w:val="0"/>
              <w:marBottom w:val="0"/>
              <w:divBdr>
                <w:top w:val="none" w:sz="0" w:space="0" w:color="auto"/>
                <w:left w:val="none" w:sz="0" w:space="0" w:color="auto"/>
                <w:bottom w:val="none" w:sz="0" w:space="0" w:color="auto"/>
                <w:right w:val="none" w:sz="0" w:space="0" w:color="auto"/>
              </w:divBdr>
            </w:div>
          </w:divsChild>
        </w:div>
        <w:div w:id="221064828">
          <w:marLeft w:val="0"/>
          <w:marRight w:val="0"/>
          <w:marTop w:val="0"/>
          <w:marBottom w:val="0"/>
          <w:divBdr>
            <w:top w:val="none" w:sz="0" w:space="0" w:color="auto"/>
            <w:left w:val="none" w:sz="0" w:space="0" w:color="auto"/>
            <w:bottom w:val="none" w:sz="0" w:space="0" w:color="auto"/>
            <w:right w:val="none" w:sz="0" w:space="0" w:color="auto"/>
          </w:divBdr>
          <w:divsChild>
            <w:div w:id="1839691177">
              <w:marLeft w:val="0"/>
              <w:marRight w:val="0"/>
              <w:marTop w:val="0"/>
              <w:marBottom w:val="0"/>
              <w:divBdr>
                <w:top w:val="none" w:sz="0" w:space="0" w:color="auto"/>
                <w:left w:val="none" w:sz="0" w:space="0" w:color="auto"/>
                <w:bottom w:val="none" w:sz="0" w:space="0" w:color="auto"/>
                <w:right w:val="none" w:sz="0" w:space="0" w:color="auto"/>
              </w:divBdr>
            </w:div>
          </w:divsChild>
        </w:div>
        <w:div w:id="2085715185">
          <w:marLeft w:val="0"/>
          <w:marRight w:val="0"/>
          <w:marTop w:val="0"/>
          <w:marBottom w:val="0"/>
          <w:divBdr>
            <w:top w:val="none" w:sz="0" w:space="0" w:color="auto"/>
            <w:left w:val="none" w:sz="0" w:space="0" w:color="auto"/>
            <w:bottom w:val="none" w:sz="0" w:space="0" w:color="auto"/>
            <w:right w:val="none" w:sz="0" w:space="0" w:color="auto"/>
          </w:divBdr>
          <w:divsChild>
            <w:div w:id="1905407680">
              <w:marLeft w:val="0"/>
              <w:marRight w:val="0"/>
              <w:marTop w:val="0"/>
              <w:marBottom w:val="0"/>
              <w:divBdr>
                <w:top w:val="none" w:sz="0" w:space="0" w:color="auto"/>
                <w:left w:val="none" w:sz="0" w:space="0" w:color="auto"/>
                <w:bottom w:val="none" w:sz="0" w:space="0" w:color="auto"/>
                <w:right w:val="none" w:sz="0" w:space="0" w:color="auto"/>
              </w:divBdr>
            </w:div>
          </w:divsChild>
        </w:div>
        <w:div w:id="1138646766">
          <w:marLeft w:val="0"/>
          <w:marRight w:val="0"/>
          <w:marTop w:val="0"/>
          <w:marBottom w:val="0"/>
          <w:divBdr>
            <w:top w:val="none" w:sz="0" w:space="0" w:color="auto"/>
            <w:left w:val="none" w:sz="0" w:space="0" w:color="auto"/>
            <w:bottom w:val="none" w:sz="0" w:space="0" w:color="auto"/>
            <w:right w:val="none" w:sz="0" w:space="0" w:color="auto"/>
          </w:divBdr>
          <w:divsChild>
            <w:div w:id="1360350232">
              <w:marLeft w:val="0"/>
              <w:marRight w:val="0"/>
              <w:marTop w:val="0"/>
              <w:marBottom w:val="0"/>
              <w:divBdr>
                <w:top w:val="none" w:sz="0" w:space="0" w:color="auto"/>
                <w:left w:val="none" w:sz="0" w:space="0" w:color="auto"/>
                <w:bottom w:val="none" w:sz="0" w:space="0" w:color="auto"/>
                <w:right w:val="none" w:sz="0" w:space="0" w:color="auto"/>
              </w:divBdr>
            </w:div>
          </w:divsChild>
        </w:div>
        <w:div w:id="1267619340">
          <w:marLeft w:val="0"/>
          <w:marRight w:val="0"/>
          <w:marTop w:val="0"/>
          <w:marBottom w:val="0"/>
          <w:divBdr>
            <w:top w:val="none" w:sz="0" w:space="0" w:color="auto"/>
            <w:left w:val="none" w:sz="0" w:space="0" w:color="auto"/>
            <w:bottom w:val="none" w:sz="0" w:space="0" w:color="auto"/>
            <w:right w:val="none" w:sz="0" w:space="0" w:color="auto"/>
          </w:divBdr>
          <w:divsChild>
            <w:div w:id="1826555439">
              <w:marLeft w:val="0"/>
              <w:marRight w:val="0"/>
              <w:marTop w:val="0"/>
              <w:marBottom w:val="0"/>
              <w:divBdr>
                <w:top w:val="none" w:sz="0" w:space="0" w:color="auto"/>
                <w:left w:val="none" w:sz="0" w:space="0" w:color="auto"/>
                <w:bottom w:val="none" w:sz="0" w:space="0" w:color="auto"/>
                <w:right w:val="none" w:sz="0" w:space="0" w:color="auto"/>
              </w:divBdr>
            </w:div>
          </w:divsChild>
        </w:div>
        <w:div w:id="1793741136">
          <w:marLeft w:val="0"/>
          <w:marRight w:val="0"/>
          <w:marTop w:val="0"/>
          <w:marBottom w:val="0"/>
          <w:divBdr>
            <w:top w:val="none" w:sz="0" w:space="0" w:color="auto"/>
            <w:left w:val="none" w:sz="0" w:space="0" w:color="auto"/>
            <w:bottom w:val="none" w:sz="0" w:space="0" w:color="auto"/>
            <w:right w:val="none" w:sz="0" w:space="0" w:color="auto"/>
          </w:divBdr>
          <w:divsChild>
            <w:div w:id="1006400923">
              <w:marLeft w:val="0"/>
              <w:marRight w:val="0"/>
              <w:marTop w:val="0"/>
              <w:marBottom w:val="0"/>
              <w:divBdr>
                <w:top w:val="none" w:sz="0" w:space="0" w:color="auto"/>
                <w:left w:val="none" w:sz="0" w:space="0" w:color="auto"/>
                <w:bottom w:val="none" w:sz="0" w:space="0" w:color="auto"/>
                <w:right w:val="none" w:sz="0" w:space="0" w:color="auto"/>
              </w:divBdr>
            </w:div>
          </w:divsChild>
        </w:div>
        <w:div w:id="2079668918">
          <w:marLeft w:val="0"/>
          <w:marRight w:val="0"/>
          <w:marTop w:val="0"/>
          <w:marBottom w:val="0"/>
          <w:divBdr>
            <w:top w:val="none" w:sz="0" w:space="0" w:color="auto"/>
            <w:left w:val="none" w:sz="0" w:space="0" w:color="auto"/>
            <w:bottom w:val="none" w:sz="0" w:space="0" w:color="auto"/>
            <w:right w:val="none" w:sz="0" w:space="0" w:color="auto"/>
          </w:divBdr>
          <w:divsChild>
            <w:div w:id="2130079641">
              <w:marLeft w:val="0"/>
              <w:marRight w:val="0"/>
              <w:marTop w:val="0"/>
              <w:marBottom w:val="0"/>
              <w:divBdr>
                <w:top w:val="none" w:sz="0" w:space="0" w:color="auto"/>
                <w:left w:val="none" w:sz="0" w:space="0" w:color="auto"/>
                <w:bottom w:val="none" w:sz="0" w:space="0" w:color="auto"/>
                <w:right w:val="none" w:sz="0" w:space="0" w:color="auto"/>
              </w:divBdr>
            </w:div>
          </w:divsChild>
        </w:div>
        <w:div w:id="1421684993">
          <w:marLeft w:val="0"/>
          <w:marRight w:val="0"/>
          <w:marTop w:val="0"/>
          <w:marBottom w:val="0"/>
          <w:divBdr>
            <w:top w:val="none" w:sz="0" w:space="0" w:color="auto"/>
            <w:left w:val="none" w:sz="0" w:space="0" w:color="auto"/>
            <w:bottom w:val="none" w:sz="0" w:space="0" w:color="auto"/>
            <w:right w:val="none" w:sz="0" w:space="0" w:color="auto"/>
          </w:divBdr>
          <w:divsChild>
            <w:div w:id="1872911969">
              <w:marLeft w:val="0"/>
              <w:marRight w:val="0"/>
              <w:marTop w:val="0"/>
              <w:marBottom w:val="0"/>
              <w:divBdr>
                <w:top w:val="none" w:sz="0" w:space="0" w:color="auto"/>
                <w:left w:val="none" w:sz="0" w:space="0" w:color="auto"/>
                <w:bottom w:val="none" w:sz="0" w:space="0" w:color="auto"/>
                <w:right w:val="none" w:sz="0" w:space="0" w:color="auto"/>
              </w:divBdr>
            </w:div>
          </w:divsChild>
        </w:div>
        <w:div w:id="342170243">
          <w:marLeft w:val="0"/>
          <w:marRight w:val="0"/>
          <w:marTop w:val="0"/>
          <w:marBottom w:val="0"/>
          <w:divBdr>
            <w:top w:val="none" w:sz="0" w:space="0" w:color="auto"/>
            <w:left w:val="none" w:sz="0" w:space="0" w:color="auto"/>
            <w:bottom w:val="none" w:sz="0" w:space="0" w:color="auto"/>
            <w:right w:val="none" w:sz="0" w:space="0" w:color="auto"/>
          </w:divBdr>
          <w:divsChild>
            <w:div w:id="66654737">
              <w:marLeft w:val="0"/>
              <w:marRight w:val="0"/>
              <w:marTop w:val="0"/>
              <w:marBottom w:val="0"/>
              <w:divBdr>
                <w:top w:val="none" w:sz="0" w:space="0" w:color="auto"/>
                <w:left w:val="none" w:sz="0" w:space="0" w:color="auto"/>
                <w:bottom w:val="none" w:sz="0" w:space="0" w:color="auto"/>
                <w:right w:val="none" w:sz="0" w:space="0" w:color="auto"/>
              </w:divBdr>
            </w:div>
          </w:divsChild>
        </w:div>
        <w:div w:id="437601920">
          <w:marLeft w:val="0"/>
          <w:marRight w:val="0"/>
          <w:marTop w:val="0"/>
          <w:marBottom w:val="0"/>
          <w:divBdr>
            <w:top w:val="none" w:sz="0" w:space="0" w:color="auto"/>
            <w:left w:val="none" w:sz="0" w:space="0" w:color="auto"/>
            <w:bottom w:val="none" w:sz="0" w:space="0" w:color="auto"/>
            <w:right w:val="none" w:sz="0" w:space="0" w:color="auto"/>
          </w:divBdr>
          <w:divsChild>
            <w:div w:id="505678422">
              <w:marLeft w:val="0"/>
              <w:marRight w:val="0"/>
              <w:marTop w:val="0"/>
              <w:marBottom w:val="0"/>
              <w:divBdr>
                <w:top w:val="none" w:sz="0" w:space="0" w:color="auto"/>
                <w:left w:val="none" w:sz="0" w:space="0" w:color="auto"/>
                <w:bottom w:val="none" w:sz="0" w:space="0" w:color="auto"/>
                <w:right w:val="none" w:sz="0" w:space="0" w:color="auto"/>
              </w:divBdr>
            </w:div>
          </w:divsChild>
        </w:div>
        <w:div w:id="597561000">
          <w:marLeft w:val="0"/>
          <w:marRight w:val="0"/>
          <w:marTop w:val="0"/>
          <w:marBottom w:val="0"/>
          <w:divBdr>
            <w:top w:val="none" w:sz="0" w:space="0" w:color="auto"/>
            <w:left w:val="none" w:sz="0" w:space="0" w:color="auto"/>
            <w:bottom w:val="none" w:sz="0" w:space="0" w:color="auto"/>
            <w:right w:val="none" w:sz="0" w:space="0" w:color="auto"/>
          </w:divBdr>
          <w:divsChild>
            <w:div w:id="966476235">
              <w:marLeft w:val="0"/>
              <w:marRight w:val="0"/>
              <w:marTop w:val="0"/>
              <w:marBottom w:val="0"/>
              <w:divBdr>
                <w:top w:val="none" w:sz="0" w:space="0" w:color="auto"/>
                <w:left w:val="none" w:sz="0" w:space="0" w:color="auto"/>
                <w:bottom w:val="none" w:sz="0" w:space="0" w:color="auto"/>
                <w:right w:val="none" w:sz="0" w:space="0" w:color="auto"/>
              </w:divBdr>
            </w:div>
          </w:divsChild>
        </w:div>
        <w:div w:id="1465460943">
          <w:marLeft w:val="0"/>
          <w:marRight w:val="0"/>
          <w:marTop w:val="0"/>
          <w:marBottom w:val="0"/>
          <w:divBdr>
            <w:top w:val="none" w:sz="0" w:space="0" w:color="auto"/>
            <w:left w:val="none" w:sz="0" w:space="0" w:color="auto"/>
            <w:bottom w:val="none" w:sz="0" w:space="0" w:color="auto"/>
            <w:right w:val="none" w:sz="0" w:space="0" w:color="auto"/>
          </w:divBdr>
        </w:div>
        <w:div w:id="803891276">
          <w:marLeft w:val="0"/>
          <w:marRight w:val="0"/>
          <w:marTop w:val="0"/>
          <w:marBottom w:val="0"/>
          <w:divBdr>
            <w:top w:val="none" w:sz="0" w:space="0" w:color="auto"/>
            <w:left w:val="none" w:sz="0" w:space="0" w:color="auto"/>
            <w:bottom w:val="none" w:sz="0" w:space="0" w:color="auto"/>
            <w:right w:val="none" w:sz="0" w:space="0" w:color="auto"/>
          </w:divBdr>
        </w:div>
        <w:div w:id="1585796169">
          <w:marLeft w:val="0"/>
          <w:marRight w:val="0"/>
          <w:marTop w:val="0"/>
          <w:marBottom w:val="0"/>
          <w:divBdr>
            <w:top w:val="none" w:sz="0" w:space="0" w:color="auto"/>
            <w:left w:val="none" w:sz="0" w:space="0" w:color="auto"/>
            <w:bottom w:val="none" w:sz="0" w:space="0" w:color="auto"/>
            <w:right w:val="none" w:sz="0" w:space="0" w:color="auto"/>
          </w:divBdr>
          <w:divsChild>
            <w:div w:id="1779905806">
              <w:marLeft w:val="0"/>
              <w:marRight w:val="0"/>
              <w:marTop w:val="0"/>
              <w:marBottom w:val="0"/>
              <w:divBdr>
                <w:top w:val="none" w:sz="0" w:space="0" w:color="auto"/>
                <w:left w:val="none" w:sz="0" w:space="0" w:color="auto"/>
                <w:bottom w:val="none" w:sz="0" w:space="0" w:color="auto"/>
                <w:right w:val="none" w:sz="0" w:space="0" w:color="auto"/>
              </w:divBdr>
              <w:divsChild>
                <w:div w:id="1413700352">
                  <w:marLeft w:val="0"/>
                  <w:marRight w:val="0"/>
                  <w:marTop w:val="0"/>
                  <w:marBottom w:val="0"/>
                  <w:divBdr>
                    <w:top w:val="none" w:sz="0" w:space="0" w:color="auto"/>
                    <w:left w:val="none" w:sz="0" w:space="0" w:color="auto"/>
                    <w:bottom w:val="none" w:sz="0" w:space="0" w:color="auto"/>
                    <w:right w:val="none" w:sz="0" w:space="0" w:color="auto"/>
                  </w:divBdr>
                </w:div>
                <w:div w:id="843974566">
                  <w:marLeft w:val="0"/>
                  <w:marRight w:val="0"/>
                  <w:marTop w:val="0"/>
                  <w:marBottom w:val="0"/>
                  <w:divBdr>
                    <w:top w:val="none" w:sz="0" w:space="0" w:color="auto"/>
                    <w:left w:val="none" w:sz="0" w:space="0" w:color="auto"/>
                    <w:bottom w:val="none" w:sz="0" w:space="0" w:color="auto"/>
                    <w:right w:val="none" w:sz="0" w:space="0" w:color="auto"/>
                  </w:divBdr>
                </w:div>
              </w:divsChild>
            </w:div>
            <w:div w:id="118846137">
              <w:marLeft w:val="0"/>
              <w:marRight w:val="0"/>
              <w:marTop w:val="0"/>
              <w:marBottom w:val="0"/>
              <w:divBdr>
                <w:top w:val="none" w:sz="0" w:space="0" w:color="auto"/>
                <w:left w:val="none" w:sz="0" w:space="0" w:color="auto"/>
                <w:bottom w:val="none" w:sz="0" w:space="0" w:color="auto"/>
                <w:right w:val="none" w:sz="0" w:space="0" w:color="auto"/>
              </w:divBdr>
              <w:divsChild>
                <w:div w:id="1624846369">
                  <w:marLeft w:val="0"/>
                  <w:marRight w:val="0"/>
                  <w:marTop w:val="0"/>
                  <w:marBottom w:val="0"/>
                  <w:divBdr>
                    <w:top w:val="none" w:sz="0" w:space="0" w:color="auto"/>
                    <w:left w:val="none" w:sz="0" w:space="0" w:color="auto"/>
                    <w:bottom w:val="none" w:sz="0" w:space="0" w:color="auto"/>
                    <w:right w:val="none" w:sz="0" w:space="0" w:color="auto"/>
                  </w:divBdr>
                </w:div>
              </w:divsChild>
            </w:div>
            <w:div w:id="1402749887">
              <w:marLeft w:val="0"/>
              <w:marRight w:val="0"/>
              <w:marTop w:val="0"/>
              <w:marBottom w:val="0"/>
              <w:divBdr>
                <w:top w:val="none" w:sz="0" w:space="0" w:color="auto"/>
                <w:left w:val="none" w:sz="0" w:space="0" w:color="auto"/>
                <w:bottom w:val="none" w:sz="0" w:space="0" w:color="auto"/>
                <w:right w:val="none" w:sz="0" w:space="0" w:color="auto"/>
              </w:divBdr>
              <w:divsChild>
                <w:div w:id="1091076010">
                  <w:marLeft w:val="0"/>
                  <w:marRight w:val="0"/>
                  <w:marTop w:val="0"/>
                  <w:marBottom w:val="0"/>
                  <w:divBdr>
                    <w:top w:val="none" w:sz="0" w:space="0" w:color="auto"/>
                    <w:left w:val="none" w:sz="0" w:space="0" w:color="auto"/>
                    <w:bottom w:val="none" w:sz="0" w:space="0" w:color="auto"/>
                    <w:right w:val="none" w:sz="0" w:space="0" w:color="auto"/>
                  </w:divBdr>
                </w:div>
              </w:divsChild>
            </w:div>
            <w:div w:id="1187714845">
              <w:marLeft w:val="0"/>
              <w:marRight w:val="0"/>
              <w:marTop w:val="0"/>
              <w:marBottom w:val="0"/>
              <w:divBdr>
                <w:top w:val="none" w:sz="0" w:space="0" w:color="auto"/>
                <w:left w:val="none" w:sz="0" w:space="0" w:color="auto"/>
                <w:bottom w:val="none" w:sz="0" w:space="0" w:color="auto"/>
                <w:right w:val="none" w:sz="0" w:space="0" w:color="auto"/>
              </w:divBdr>
              <w:divsChild>
                <w:div w:id="192158607">
                  <w:marLeft w:val="0"/>
                  <w:marRight w:val="0"/>
                  <w:marTop w:val="0"/>
                  <w:marBottom w:val="0"/>
                  <w:divBdr>
                    <w:top w:val="none" w:sz="0" w:space="0" w:color="auto"/>
                    <w:left w:val="none" w:sz="0" w:space="0" w:color="auto"/>
                    <w:bottom w:val="none" w:sz="0" w:space="0" w:color="auto"/>
                    <w:right w:val="none" w:sz="0" w:space="0" w:color="auto"/>
                  </w:divBdr>
                </w:div>
              </w:divsChild>
            </w:div>
            <w:div w:id="315375047">
              <w:marLeft w:val="0"/>
              <w:marRight w:val="0"/>
              <w:marTop w:val="0"/>
              <w:marBottom w:val="0"/>
              <w:divBdr>
                <w:top w:val="none" w:sz="0" w:space="0" w:color="auto"/>
                <w:left w:val="none" w:sz="0" w:space="0" w:color="auto"/>
                <w:bottom w:val="none" w:sz="0" w:space="0" w:color="auto"/>
                <w:right w:val="none" w:sz="0" w:space="0" w:color="auto"/>
              </w:divBdr>
              <w:divsChild>
                <w:div w:id="1288389230">
                  <w:marLeft w:val="0"/>
                  <w:marRight w:val="0"/>
                  <w:marTop w:val="0"/>
                  <w:marBottom w:val="0"/>
                  <w:divBdr>
                    <w:top w:val="none" w:sz="0" w:space="0" w:color="auto"/>
                    <w:left w:val="none" w:sz="0" w:space="0" w:color="auto"/>
                    <w:bottom w:val="none" w:sz="0" w:space="0" w:color="auto"/>
                    <w:right w:val="none" w:sz="0" w:space="0" w:color="auto"/>
                  </w:divBdr>
                </w:div>
              </w:divsChild>
            </w:div>
            <w:div w:id="1837914082">
              <w:marLeft w:val="0"/>
              <w:marRight w:val="0"/>
              <w:marTop w:val="0"/>
              <w:marBottom w:val="0"/>
              <w:divBdr>
                <w:top w:val="none" w:sz="0" w:space="0" w:color="auto"/>
                <w:left w:val="none" w:sz="0" w:space="0" w:color="auto"/>
                <w:bottom w:val="none" w:sz="0" w:space="0" w:color="auto"/>
                <w:right w:val="none" w:sz="0" w:space="0" w:color="auto"/>
              </w:divBdr>
              <w:divsChild>
                <w:div w:id="317150086">
                  <w:marLeft w:val="0"/>
                  <w:marRight w:val="0"/>
                  <w:marTop w:val="0"/>
                  <w:marBottom w:val="0"/>
                  <w:divBdr>
                    <w:top w:val="none" w:sz="0" w:space="0" w:color="auto"/>
                    <w:left w:val="none" w:sz="0" w:space="0" w:color="auto"/>
                    <w:bottom w:val="none" w:sz="0" w:space="0" w:color="auto"/>
                    <w:right w:val="none" w:sz="0" w:space="0" w:color="auto"/>
                  </w:divBdr>
                </w:div>
              </w:divsChild>
            </w:div>
            <w:div w:id="141895874">
              <w:marLeft w:val="0"/>
              <w:marRight w:val="0"/>
              <w:marTop w:val="0"/>
              <w:marBottom w:val="0"/>
              <w:divBdr>
                <w:top w:val="none" w:sz="0" w:space="0" w:color="auto"/>
                <w:left w:val="none" w:sz="0" w:space="0" w:color="auto"/>
                <w:bottom w:val="none" w:sz="0" w:space="0" w:color="auto"/>
                <w:right w:val="none" w:sz="0" w:space="0" w:color="auto"/>
              </w:divBdr>
              <w:divsChild>
                <w:div w:id="406224008">
                  <w:marLeft w:val="0"/>
                  <w:marRight w:val="0"/>
                  <w:marTop w:val="0"/>
                  <w:marBottom w:val="0"/>
                  <w:divBdr>
                    <w:top w:val="none" w:sz="0" w:space="0" w:color="auto"/>
                    <w:left w:val="none" w:sz="0" w:space="0" w:color="auto"/>
                    <w:bottom w:val="none" w:sz="0" w:space="0" w:color="auto"/>
                    <w:right w:val="none" w:sz="0" w:space="0" w:color="auto"/>
                  </w:divBdr>
                </w:div>
              </w:divsChild>
            </w:div>
            <w:div w:id="1661155735">
              <w:marLeft w:val="0"/>
              <w:marRight w:val="0"/>
              <w:marTop w:val="0"/>
              <w:marBottom w:val="0"/>
              <w:divBdr>
                <w:top w:val="none" w:sz="0" w:space="0" w:color="auto"/>
                <w:left w:val="none" w:sz="0" w:space="0" w:color="auto"/>
                <w:bottom w:val="none" w:sz="0" w:space="0" w:color="auto"/>
                <w:right w:val="none" w:sz="0" w:space="0" w:color="auto"/>
              </w:divBdr>
              <w:divsChild>
                <w:div w:id="608004663">
                  <w:marLeft w:val="0"/>
                  <w:marRight w:val="0"/>
                  <w:marTop w:val="0"/>
                  <w:marBottom w:val="0"/>
                  <w:divBdr>
                    <w:top w:val="none" w:sz="0" w:space="0" w:color="auto"/>
                    <w:left w:val="none" w:sz="0" w:space="0" w:color="auto"/>
                    <w:bottom w:val="none" w:sz="0" w:space="0" w:color="auto"/>
                    <w:right w:val="none" w:sz="0" w:space="0" w:color="auto"/>
                  </w:divBdr>
                </w:div>
              </w:divsChild>
            </w:div>
            <w:div w:id="1605502360">
              <w:marLeft w:val="0"/>
              <w:marRight w:val="0"/>
              <w:marTop w:val="0"/>
              <w:marBottom w:val="0"/>
              <w:divBdr>
                <w:top w:val="none" w:sz="0" w:space="0" w:color="auto"/>
                <w:left w:val="none" w:sz="0" w:space="0" w:color="auto"/>
                <w:bottom w:val="none" w:sz="0" w:space="0" w:color="auto"/>
                <w:right w:val="none" w:sz="0" w:space="0" w:color="auto"/>
              </w:divBdr>
              <w:divsChild>
                <w:div w:id="2003390659">
                  <w:marLeft w:val="0"/>
                  <w:marRight w:val="0"/>
                  <w:marTop w:val="0"/>
                  <w:marBottom w:val="0"/>
                  <w:divBdr>
                    <w:top w:val="none" w:sz="0" w:space="0" w:color="auto"/>
                    <w:left w:val="none" w:sz="0" w:space="0" w:color="auto"/>
                    <w:bottom w:val="none" w:sz="0" w:space="0" w:color="auto"/>
                    <w:right w:val="none" w:sz="0" w:space="0" w:color="auto"/>
                  </w:divBdr>
                </w:div>
              </w:divsChild>
            </w:div>
            <w:div w:id="856306743">
              <w:marLeft w:val="0"/>
              <w:marRight w:val="0"/>
              <w:marTop w:val="0"/>
              <w:marBottom w:val="0"/>
              <w:divBdr>
                <w:top w:val="none" w:sz="0" w:space="0" w:color="auto"/>
                <w:left w:val="none" w:sz="0" w:space="0" w:color="auto"/>
                <w:bottom w:val="none" w:sz="0" w:space="0" w:color="auto"/>
                <w:right w:val="none" w:sz="0" w:space="0" w:color="auto"/>
              </w:divBdr>
              <w:divsChild>
                <w:div w:id="334302877">
                  <w:marLeft w:val="0"/>
                  <w:marRight w:val="0"/>
                  <w:marTop w:val="0"/>
                  <w:marBottom w:val="0"/>
                  <w:divBdr>
                    <w:top w:val="none" w:sz="0" w:space="0" w:color="auto"/>
                    <w:left w:val="none" w:sz="0" w:space="0" w:color="auto"/>
                    <w:bottom w:val="none" w:sz="0" w:space="0" w:color="auto"/>
                    <w:right w:val="none" w:sz="0" w:space="0" w:color="auto"/>
                  </w:divBdr>
                </w:div>
              </w:divsChild>
            </w:div>
            <w:div w:id="1558130441">
              <w:marLeft w:val="0"/>
              <w:marRight w:val="0"/>
              <w:marTop w:val="0"/>
              <w:marBottom w:val="0"/>
              <w:divBdr>
                <w:top w:val="none" w:sz="0" w:space="0" w:color="auto"/>
                <w:left w:val="none" w:sz="0" w:space="0" w:color="auto"/>
                <w:bottom w:val="none" w:sz="0" w:space="0" w:color="auto"/>
                <w:right w:val="none" w:sz="0" w:space="0" w:color="auto"/>
              </w:divBdr>
              <w:divsChild>
                <w:div w:id="872764127">
                  <w:marLeft w:val="0"/>
                  <w:marRight w:val="0"/>
                  <w:marTop w:val="0"/>
                  <w:marBottom w:val="0"/>
                  <w:divBdr>
                    <w:top w:val="none" w:sz="0" w:space="0" w:color="auto"/>
                    <w:left w:val="none" w:sz="0" w:space="0" w:color="auto"/>
                    <w:bottom w:val="none" w:sz="0" w:space="0" w:color="auto"/>
                    <w:right w:val="none" w:sz="0" w:space="0" w:color="auto"/>
                  </w:divBdr>
                </w:div>
              </w:divsChild>
            </w:div>
            <w:div w:id="2139059530">
              <w:marLeft w:val="0"/>
              <w:marRight w:val="0"/>
              <w:marTop w:val="0"/>
              <w:marBottom w:val="0"/>
              <w:divBdr>
                <w:top w:val="none" w:sz="0" w:space="0" w:color="auto"/>
                <w:left w:val="none" w:sz="0" w:space="0" w:color="auto"/>
                <w:bottom w:val="none" w:sz="0" w:space="0" w:color="auto"/>
                <w:right w:val="none" w:sz="0" w:space="0" w:color="auto"/>
              </w:divBdr>
              <w:divsChild>
                <w:div w:id="14045683">
                  <w:marLeft w:val="0"/>
                  <w:marRight w:val="0"/>
                  <w:marTop w:val="0"/>
                  <w:marBottom w:val="0"/>
                  <w:divBdr>
                    <w:top w:val="none" w:sz="0" w:space="0" w:color="auto"/>
                    <w:left w:val="none" w:sz="0" w:space="0" w:color="auto"/>
                    <w:bottom w:val="none" w:sz="0" w:space="0" w:color="auto"/>
                    <w:right w:val="none" w:sz="0" w:space="0" w:color="auto"/>
                  </w:divBdr>
                </w:div>
              </w:divsChild>
            </w:div>
            <w:div w:id="995111213">
              <w:marLeft w:val="0"/>
              <w:marRight w:val="0"/>
              <w:marTop w:val="0"/>
              <w:marBottom w:val="0"/>
              <w:divBdr>
                <w:top w:val="none" w:sz="0" w:space="0" w:color="auto"/>
                <w:left w:val="none" w:sz="0" w:space="0" w:color="auto"/>
                <w:bottom w:val="none" w:sz="0" w:space="0" w:color="auto"/>
                <w:right w:val="none" w:sz="0" w:space="0" w:color="auto"/>
              </w:divBdr>
              <w:divsChild>
                <w:div w:id="988554681">
                  <w:marLeft w:val="0"/>
                  <w:marRight w:val="0"/>
                  <w:marTop w:val="0"/>
                  <w:marBottom w:val="0"/>
                  <w:divBdr>
                    <w:top w:val="none" w:sz="0" w:space="0" w:color="auto"/>
                    <w:left w:val="none" w:sz="0" w:space="0" w:color="auto"/>
                    <w:bottom w:val="none" w:sz="0" w:space="0" w:color="auto"/>
                    <w:right w:val="none" w:sz="0" w:space="0" w:color="auto"/>
                  </w:divBdr>
                </w:div>
              </w:divsChild>
            </w:div>
            <w:div w:id="273635232">
              <w:marLeft w:val="0"/>
              <w:marRight w:val="0"/>
              <w:marTop w:val="0"/>
              <w:marBottom w:val="0"/>
              <w:divBdr>
                <w:top w:val="none" w:sz="0" w:space="0" w:color="auto"/>
                <w:left w:val="none" w:sz="0" w:space="0" w:color="auto"/>
                <w:bottom w:val="none" w:sz="0" w:space="0" w:color="auto"/>
                <w:right w:val="none" w:sz="0" w:space="0" w:color="auto"/>
              </w:divBdr>
              <w:divsChild>
                <w:div w:id="791901950">
                  <w:marLeft w:val="0"/>
                  <w:marRight w:val="0"/>
                  <w:marTop w:val="0"/>
                  <w:marBottom w:val="0"/>
                  <w:divBdr>
                    <w:top w:val="none" w:sz="0" w:space="0" w:color="auto"/>
                    <w:left w:val="none" w:sz="0" w:space="0" w:color="auto"/>
                    <w:bottom w:val="none" w:sz="0" w:space="0" w:color="auto"/>
                    <w:right w:val="none" w:sz="0" w:space="0" w:color="auto"/>
                  </w:divBdr>
                </w:div>
              </w:divsChild>
            </w:div>
            <w:div w:id="536358194">
              <w:marLeft w:val="0"/>
              <w:marRight w:val="0"/>
              <w:marTop w:val="0"/>
              <w:marBottom w:val="0"/>
              <w:divBdr>
                <w:top w:val="none" w:sz="0" w:space="0" w:color="auto"/>
                <w:left w:val="none" w:sz="0" w:space="0" w:color="auto"/>
                <w:bottom w:val="none" w:sz="0" w:space="0" w:color="auto"/>
                <w:right w:val="none" w:sz="0" w:space="0" w:color="auto"/>
              </w:divBdr>
              <w:divsChild>
                <w:div w:id="920605579">
                  <w:marLeft w:val="0"/>
                  <w:marRight w:val="0"/>
                  <w:marTop w:val="0"/>
                  <w:marBottom w:val="0"/>
                  <w:divBdr>
                    <w:top w:val="none" w:sz="0" w:space="0" w:color="auto"/>
                    <w:left w:val="none" w:sz="0" w:space="0" w:color="auto"/>
                    <w:bottom w:val="none" w:sz="0" w:space="0" w:color="auto"/>
                    <w:right w:val="none" w:sz="0" w:space="0" w:color="auto"/>
                  </w:divBdr>
                </w:div>
              </w:divsChild>
            </w:div>
            <w:div w:id="1900704340">
              <w:marLeft w:val="0"/>
              <w:marRight w:val="0"/>
              <w:marTop w:val="0"/>
              <w:marBottom w:val="0"/>
              <w:divBdr>
                <w:top w:val="none" w:sz="0" w:space="0" w:color="auto"/>
                <w:left w:val="none" w:sz="0" w:space="0" w:color="auto"/>
                <w:bottom w:val="none" w:sz="0" w:space="0" w:color="auto"/>
                <w:right w:val="none" w:sz="0" w:space="0" w:color="auto"/>
              </w:divBdr>
              <w:divsChild>
                <w:div w:id="1736121409">
                  <w:marLeft w:val="0"/>
                  <w:marRight w:val="0"/>
                  <w:marTop w:val="0"/>
                  <w:marBottom w:val="0"/>
                  <w:divBdr>
                    <w:top w:val="none" w:sz="0" w:space="0" w:color="auto"/>
                    <w:left w:val="none" w:sz="0" w:space="0" w:color="auto"/>
                    <w:bottom w:val="none" w:sz="0" w:space="0" w:color="auto"/>
                    <w:right w:val="none" w:sz="0" w:space="0" w:color="auto"/>
                  </w:divBdr>
                </w:div>
              </w:divsChild>
            </w:div>
            <w:div w:id="2095468052">
              <w:marLeft w:val="0"/>
              <w:marRight w:val="0"/>
              <w:marTop w:val="0"/>
              <w:marBottom w:val="0"/>
              <w:divBdr>
                <w:top w:val="none" w:sz="0" w:space="0" w:color="auto"/>
                <w:left w:val="none" w:sz="0" w:space="0" w:color="auto"/>
                <w:bottom w:val="none" w:sz="0" w:space="0" w:color="auto"/>
                <w:right w:val="none" w:sz="0" w:space="0" w:color="auto"/>
              </w:divBdr>
              <w:divsChild>
                <w:div w:id="856506459">
                  <w:marLeft w:val="0"/>
                  <w:marRight w:val="0"/>
                  <w:marTop w:val="0"/>
                  <w:marBottom w:val="0"/>
                  <w:divBdr>
                    <w:top w:val="none" w:sz="0" w:space="0" w:color="auto"/>
                    <w:left w:val="none" w:sz="0" w:space="0" w:color="auto"/>
                    <w:bottom w:val="none" w:sz="0" w:space="0" w:color="auto"/>
                    <w:right w:val="none" w:sz="0" w:space="0" w:color="auto"/>
                  </w:divBdr>
                </w:div>
              </w:divsChild>
            </w:div>
            <w:div w:id="162163457">
              <w:marLeft w:val="0"/>
              <w:marRight w:val="0"/>
              <w:marTop w:val="0"/>
              <w:marBottom w:val="0"/>
              <w:divBdr>
                <w:top w:val="none" w:sz="0" w:space="0" w:color="auto"/>
                <w:left w:val="none" w:sz="0" w:space="0" w:color="auto"/>
                <w:bottom w:val="none" w:sz="0" w:space="0" w:color="auto"/>
                <w:right w:val="none" w:sz="0" w:space="0" w:color="auto"/>
              </w:divBdr>
              <w:divsChild>
                <w:div w:id="1665861139">
                  <w:marLeft w:val="0"/>
                  <w:marRight w:val="0"/>
                  <w:marTop w:val="0"/>
                  <w:marBottom w:val="0"/>
                  <w:divBdr>
                    <w:top w:val="none" w:sz="0" w:space="0" w:color="auto"/>
                    <w:left w:val="none" w:sz="0" w:space="0" w:color="auto"/>
                    <w:bottom w:val="none" w:sz="0" w:space="0" w:color="auto"/>
                    <w:right w:val="none" w:sz="0" w:space="0" w:color="auto"/>
                  </w:divBdr>
                </w:div>
              </w:divsChild>
            </w:div>
            <w:div w:id="62803489">
              <w:marLeft w:val="0"/>
              <w:marRight w:val="0"/>
              <w:marTop w:val="0"/>
              <w:marBottom w:val="0"/>
              <w:divBdr>
                <w:top w:val="none" w:sz="0" w:space="0" w:color="auto"/>
                <w:left w:val="none" w:sz="0" w:space="0" w:color="auto"/>
                <w:bottom w:val="none" w:sz="0" w:space="0" w:color="auto"/>
                <w:right w:val="none" w:sz="0" w:space="0" w:color="auto"/>
              </w:divBdr>
              <w:divsChild>
                <w:div w:id="915822184">
                  <w:marLeft w:val="0"/>
                  <w:marRight w:val="0"/>
                  <w:marTop w:val="0"/>
                  <w:marBottom w:val="0"/>
                  <w:divBdr>
                    <w:top w:val="none" w:sz="0" w:space="0" w:color="auto"/>
                    <w:left w:val="none" w:sz="0" w:space="0" w:color="auto"/>
                    <w:bottom w:val="none" w:sz="0" w:space="0" w:color="auto"/>
                    <w:right w:val="none" w:sz="0" w:space="0" w:color="auto"/>
                  </w:divBdr>
                </w:div>
              </w:divsChild>
            </w:div>
            <w:div w:id="1140423066">
              <w:marLeft w:val="0"/>
              <w:marRight w:val="0"/>
              <w:marTop w:val="0"/>
              <w:marBottom w:val="0"/>
              <w:divBdr>
                <w:top w:val="none" w:sz="0" w:space="0" w:color="auto"/>
                <w:left w:val="none" w:sz="0" w:space="0" w:color="auto"/>
                <w:bottom w:val="none" w:sz="0" w:space="0" w:color="auto"/>
                <w:right w:val="none" w:sz="0" w:space="0" w:color="auto"/>
              </w:divBdr>
              <w:divsChild>
                <w:div w:id="1763069826">
                  <w:marLeft w:val="0"/>
                  <w:marRight w:val="0"/>
                  <w:marTop w:val="0"/>
                  <w:marBottom w:val="0"/>
                  <w:divBdr>
                    <w:top w:val="none" w:sz="0" w:space="0" w:color="auto"/>
                    <w:left w:val="none" w:sz="0" w:space="0" w:color="auto"/>
                    <w:bottom w:val="none" w:sz="0" w:space="0" w:color="auto"/>
                    <w:right w:val="none" w:sz="0" w:space="0" w:color="auto"/>
                  </w:divBdr>
                </w:div>
              </w:divsChild>
            </w:div>
            <w:div w:id="1966109365">
              <w:marLeft w:val="0"/>
              <w:marRight w:val="0"/>
              <w:marTop w:val="0"/>
              <w:marBottom w:val="0"/>
              <w:divBdr>
                <w:top w:val="none" w:sz="0" w:space="0" w:color="auto"/>
                <w:left w:val="none" w:sz="0" w:space="0" w:color="auto"/>
                <w:bottom w:val="none" w:sz="0" w:space="0" w:color="auto"/>
                <w:right w:val="none" w:sz="0" w:space="0" w:color="auto"/>
              </w:divBdr>
              <w:divsChild>
                <w:div w:id="1190021799">
                  <w:marLeft w:val="0"/>
                  <w:marRight w:val="0"/>
                  <w:marTop w:val="0"/>
                  <w:marBottom w:val="0"/>
                  <w:divBdr>
                    <w:top w:val="none" w:sz="0" w:space="0" w:color="auto"/>
                    <w:left w:val="none" w:sz="0" w:space="0" w:color="auto"/>
                    <w:bottom w:val="none" w:sz="0" w:space="0" w:color="auto"/>
                    <w:right w:val="none" w:sz="0" w:space="0" w:color="auto"/>
                  </w:divBdr>
                </w:div>
              </w:divsChild>
            </w:div>
            <w:div w:id="939409673">
              <w:marLeft w:val="0"/>
              <w:marRight w:val="0"/>
              <w:marTop w:val="0"/>
              <w:marBottom w:val="0"/>
              <w:divBdr>
                <w:top w:val="none" w:sz="0" w:space="0" w:color="auto"/>
                <w:left w:val="none" w:sz="0" w:space="0" w:color="auto"/>
                <w:bottom w:val="none" w:sz="0" w:space="0" w:color="auto"/>
                <w:right w:val="none" w:sz="0" w:space="0" w:color="auto"/>
              </w:divBdr>
              <w:divsChild>
                <w:div w:id="1110321670">
                  <w:marLeft w:val="0"/>
                  <w:marRight w:val="0"/>
                  <w:marTop w:val="0"/>
                  <w:marBottom w:val="0"/>
                  <w:divBdr>
                    <w:top w:val="none" w:sz="0" w:space="0" w:color="auto"/>
                    <w:left w:val="none" w:sz="0" w:space="0" w:color="auto"/>
                    <w:bottom w:val="none" w:sz="0" w:space="0" w:color="auto"/>
                    <w:right w:val="none" w:sz="0" w:space="0" w:color="auto"/>
                  </w:divBdr>
                </w:div>
              </w:divsChild>
            </w:div>
            <w:div w:id="1525440401">
              <w:marLeft w:val="0"/>
              <w:marRight w:val="0"/>
              <w:marTop w:val="0"/>
              <w:marBottom w:val="0"/>
              <w:divBdr>
                <w:top w:val="none" w:sz="0" w:space="0" w:color="auto"/>
                <w:left w:val="none" w:sz="0" w:space="0" w:color="auto"/>
                <w:bottom w:val="none" w:sz="0" w:space="0" w:color="auto"/>
                <w:right w:val="none" w:sz="0" w:space="0" w:color="auto"/>
              </w:divBdr>
              <w:divsChild>
                <w:div w:id="274287850">
                  <w:marLeft w:val="0"/>
                  <w:marRight w:val="0"/>
                  <w:marTop w:val="0"/>
                  <w:marBottom w:val="0"/>
                  <w:divBdr>
                    <w:top w:val="none" w:sz="0" w:space="0" w:color="auto"/>
                    <w:left w:val="none" w:sz="0" w:space="0" w:color="auto"/>
                    <w:bottom w:val="none" w:sz="0" w:space="0" w:color="auto"/>
                    <w:right w:val="none" w:sz="0" w:space="0" w:color="auto"/>
                  </w:divBdr>
                </w:div>
              </w:divsChild>
            </w:div>
            <w:div w:id="1578898701">
              <w:marLeft w:val="0"/>
              <w:marRight w:val="0"/>
              <w:marTop w:val="0"/>
              <w:marBottom w:val="0"/>
              <w:divBdr>
                <w:top w:val="none" w:sz="0" w:space="0" w:color="auto"/>
                <w:left w:val="none" w:sz="0" w:space="0" w:color="auto"/>
                <w:bottom w:val="none" w:sz="0" w:space="0" w:color="auto"/>
                <w:right w:val="none" w:sz="0" w:space="0" w:color="auto"/>
              </w:divBdr>
              <w:divsChild>
                <w:div w:id="1348169308">
                  <w:marLeft w:val="0"/>
                  <w:marRight w:val="0"/>
                  <w:marTop w:val="0"/>
                  <w:marBottom w:val="0"/>
                  <w:divBdr>
                    <w:top w:val="none" w:sz="0" w:space="0" w:color="auto"/>
                    <w:left w:val="none" w:sz="0" w:space="0" w:color="auto"/>
                    <w:bottom w:val="none" w:sz="0" w:space="0" w:color="auto"/>
                    <w:right w:val="none" w:sz="0" w:space="0" w:color="auto"/>
                  </w:divBdr>
                </w:div>
              </w:divsChild>
            </w:div>
            <w:div w:id="2103142535">
              <w:marLeft w:val="0"/>
              <w:marRight w:val="0"/>
              <w:marTop w:val="0"/>
              <w:marBottom w:val="0"/>
              <w:divBdr>
                <w:top w:val="none" w:sz="0" w:space="0" w:color="auto"/>
                <w:left w:val="none" w:sz="0" w:space="0" w:color="auto"/>
                <w:bottom w:val="none" w:sz="0" w:space="0" w:color="auto"/>
                <w:right w:val="none" w:sz="0" w:space="0" w:color="auto"/>
              </w:divBdr>
              <w:divsChild>
                <w:div w:id="826022627">
                  <w:marLeft w:val="0"/>
                  <w:marRight w:val="0"/>
                  <w:marTop w:val="0"/>
                  <w:marBottom w:val="0"/>
                  <w:divBdr>
                    <w:top w:val="none" w:sz="0" w:space="0" w:color="auto"/>
                    <w:left w:val="none" w:sz="0" w:space="0" w:color="auto"/>
                    <w:bottom w:val="none" w:sz="0" w:space="0" w:color="auto"/>
                    <w:right w:val="none" w:sz="0" w:space="0" w:color="auto"/>
                  </w:divBdr>
                </w:div>
              </w:divsChild>
            </w:div>
            <w:div w:id="908803501">
              <w:marLeft w:val="0"/>
              <w:marRight w:val="0"/>
              <w:marTop w:val="0"/>
              <w:marBottom w:val="0"/>
              <w:divBdr>
                <w:top w:val="none" w:sz="0" w:space="0" w:color="auto"/>
                <w:left w:val="none" w:sz="0" w:space="0" w:color="auto"/>
                <w:bottom w:val="none" w:sz="0" w:space="0" w:color="auto"/>
                <w:right w:val="none" w:sz="0" w:space="0" w:color="auto"/>
              </w:divBdr>
              <w:divsChild>
                <w:div w:id="444664183">
                  <w:marLeft w:val="0"/>
                  <w:marRight w:val="0"/>
                  <w:marTop w:val="0"/>
                  <w:marBottom w:val="0"/>
                  <w:divBdr>
                    <w:top w:val="none" w:sz="0" w:space="0" w:color="auto"/>
                    <w:left w:val="none" w:sz="0" w:space="0" w:color="auto"/>
                    <w:bottom w:val="none" w:sz="0" w:space="0" w:color="auto"/>
                    <w:right w:val="none" w:sz="0" w:space="0" w:color="auto"/>
                  </w:divBdr>
                </w:div>
              </w:divsChild>
            </w:div>
            <w:div w:id="691538626">
              <w:marLeft w:val="0"/>
              <w:marRight w:val="0"/>
              <w:marTop w:val="0"/>
              <w:marBottom w:val="0"/>
              <w:divBdr>
                <w:top w:val="none" w:sz="0" w:space="0" w:color="auto"/>
                <w:left w:val="none" w:sz="0" w:space="0" w:color="auto"/>
                <w:bottom w:val="none" w:sz="0" w:space="0" w:color="auto"/>
                <w:right w:val="none" w:sz="0" w:space="0" w:color="auto"/>
              </w:divBdr>
              <w:divsChild>
                <w:div w:id="631786823">
                  <w:marLeft w:val="0"/>
                  <w:marRight w:val="0"/>
                  <w:marTop w:val="0"/>
                  <w:marBottom w:val="0"/>
                  <w:divBdr>
                    <w:top w:val="none" w:sz="0" w:space="0" w:color="auto"/>
                    <w:left w:val="none" w:sz="0" w:space="0" w:color="auto"/>
                    <w:bottom w:val="none" w:sz="0" w:space="0" w:color="auto"/>
                    <w:right w:val="none" w:sz="0" w:space="0" w:color="auto"/>
                  </w:divBdr>
                </w:div>
              </w:divsChild>
            </w:div>
            <w:div w:id="1125269156">
              <w:marLeft w:val="0"/>
              <w:marRight w:val="0"/>
              <w:marTop w:val="0"/>
              <w:marBottom w:val="0"/>
              <w:divBdr>
                <w:top w:val="none" w:sz="0" w:space="0" w:color="auto"/>
                <w:left w:val="none" w:sz="0" w:space="0" w:color="auto"/>
                <w:bottom w:val="none" w:sz="0" w:space="0" w:color="auto"/>
                <w:right w:val="none" w:sz="0" w:space="0" w:color="auto"/>
              </w:divBdr>
              <w:divsChild>
                <w:div w:id="860165693">
                  <w:marLeft w:val="0"/>
                  <w:marRight w:val="0"/>
                  <w:marTop w:val="0"/>
                  <w:marBottom w:val="0"/>
                  <w:divBdr>
                    <w:top w:val="none" w:sz="0" w:space="0" w:color="auto"/>
                    <w:left w:val="none" w:sz="0" w:space="0" w:color="auto"/>
                    <w:bottom w:val="none" w:sz="0" w:space="0" w:color="auto"/>
                    <w:right w:val="none" w:sz="0" w:space="0" w:color="auto"/>
                  </w:divBdr>
                </w:div>
              </w:divsChild>
            </w:div>
            <w:div w:id="1890190900">
              <w:marLeft w:val="0"/>
              <w:marRight w:val="0"/>
              <w:marTop w:val="0"/>
              <w:marBottom w:val="0"/>
              <w:divBdr>
                <w:top w:val="none" w:sz="0" w:space="0" w:color="auto"/>
                <w:left w:val="none" w:sz="0" w:space="0" w:color="auto"/>
                <w:bottom w:val="none" w:sz="0" w:space="0" w:color="auto"/>
                <w:right w:val="none" w:sz="0" w:space="0" w:color="auto"/>
              </w:divBdr>
              <w:divsChild>
                <w:div w:id="1010256580">
                  <w:marLeft w:val="0"/>
                  <w:marRight w:val="0"/>
                  <w:marTop w:val="0"/>
                  <w:marBottom w:val="0"/>
                  <w:divBdr>
                    <w:top w:val="none" w:sz="0" w:space="0" w:color="auto"/>
                    <w:left w:val="none" w:sz="0" w:space="0" w:color="auto"/>
                    <w:bottom w:val="none" w:sz="0" w:space="0" w:color="auto"/>
                    <w:right w:val="none" w:sz="0" w:space="0" w:color="auto"/>
                  </w:divBdr>
                </w:div>
              </w:divsChild>
            </w:div>
            <w:div w:id="1736126663">
              <w:marLeft w:val="0"/>
              <w:marRight w:val="0"/>
              <w:marTop w:val="0"/>
              <w:marBottom w:val="0"/>
              <w:divBdr>
                <w:top w:val="none" w:sz="0" w:space="0" w:color="auto"/>
                <w:left w:val="none" w:sz="0" w:space="0" w:color="auto"/>
                <w:bottom w:val="none" w:sz="0" w:space="0" w:color="auto"/>
                <w:right w:val="none" w:sz="0" w:space="0" w:color="auto"/>
              </w:divBdr>
              <w:divsChild>
                <w:div w:id="74087685">
                  <w:marLeft w:val="0"/>
                  <w:marRight w:val="0"/>
                  <w:marTop w:val="0"/>
                  <w:marBottom w:val="0"/>
                  <w:divBdr>
                    <w:top w:val="none" w:sz="0" w:space="0" w:color="auto"/>
                    <w:left w:val="none" w:sz="0" w:space="0" w:color="auto"/>
                    <w:bottom w:val="none" w:sz="0" w:space="0" w:color="auto"/>
                    <w:right w:val="none" w:sz="0" w:space="0" w:color="auto"/>
                  </w:divBdr>
                </w:div>
              </w:divsChild>
            </w:div>
            <w:div w:id="1824809749">
              <w:marLeft w:val="0"/>
              <w:marRight w:val="0"/>
              <w:marTop w:val="0"/>
              <w:marBottom w:val="0"/>
              <w:divBdr>
                <w:top w:val="none" w:sz="0" w:space="0" w:color="auto"/>
                <w:left w:val="none" w:sz="0" w:space="0" w:color="auto"/>
                <w:bottom w:val="none" w:sz="0" w:space="0" w:color="auto"/>
                <w:right w:val="none" w:sz="0" w:space="0" w:color="auto"/>
              </w:divBdr>
              <w:divsChild>
                <w:div w:id="1413160141">
                  <w:marLeft w:val="0"/>
                  <w:marRight w:val="0"/>
                  <w:marTop w:val="0"/>
                  <w:marBottom w:val="0"/>
                  <w:divBdr>
                    <w:top w:val="none" w:sz="0" w:space="0" w:color="auto"/>
                    <w:left w:val="none" w:sz="0" w:space="0" w:color="auto"/>
                    <w:bottom w:val="none" w:sz="0" w:space="0" w:color="auto"/>
                    <w:right w:val="none" w:sz="0" w:space="0" w:color="auto"/>
                  </w:divBdr>
                </w:div>
              </w:divsChild>
            </w:div>
            <w:div w:id="508905633">
              <w:marLeft w:val="0"/>
              <w:marRight w:val="0"/>
              <w:marTop w:val="0"/>
              <w:marBottom w:val="0"/>
              <w:divBdr>
                <w:top w:val="none" w:sz="0" w:space="0" w:color="auto"/>
                <w:left w:val="none" w:sz="0" w:space="0" w:color="auto"/>
                <w:bottom w:val="none" w:sz="0" w:space="0" w:color="auto"/>
                <w:right w:val="none" w:sz="0" w:space="0" w:color="auto"/>
              </w:divBdr>
              <w:divsChild>
                <w:div w:id="122402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122975">
      <w:bodyDiv w:val="1"/>
      <w:marLeft w:val="0"/>
      <w:marRight w:val="0"/>
      <w:marTop w:val="0"/>
      <w:marBottom w:val="0"/>
      <w:divBdr>
        <w:top w:val="none" w:sz="0" w:space="0" w:color="auto"/>
        <w:left w:val="none" w:sz="0" w:space="0" w:color="auto"/>
        <w:bottom w:val="none" w:sz="0" w:space="0" w:color="auto"/>
        <w:right w:val="none" w:sz="0" w:space="0" w:color="auto"/>
      </w:divBdr>
      <w:divsChild>
        <w:div w:id="1447844318">
          <w:marLeft w:val="0"/>
          <w:marRight w:val="26"/>
          <w:marTop w:val="0"/>
          <w:marBottom w:val="0"/>
          <w:divBdr>
            <w:top w:val="none" w:sz="0" w:space="0" w:color="auto"/>
            <w:left w:val="none" w:sz="0" w:space="0" w:color="auto"/>
            <w:bottom w:val="none" w:sz="0" w:space="0" w:color="auto"/>
            <w:right w:val="none" w:sz="0" w:space="0" w:color="auto"/>
          </w:divBdr>
        </w:div>
        <w:div w:id="1211334232">
          <w:marLeft w:val="0"/>
          <w:marRight w:val="386"/>
          <w:marTop w:val="0"/>
          <w:marBottom w:val="0"/>
          <w:divBdr>
            <w:top w:val="none" w:sz="0" w:space="0" w:color="auto"/>
            <w:left w:val="none" w:sz="0" w:space="0" w:color="auto"/>
            <w:bottom w:val="none" w:sz="0" w:space="0" w:color="auto"/>
            <w:right w:val="none" w:sz="0" w:space="0" w:color="auto"/>
          </w:divBdr>
        </w:div>
        <w:div w:id="716667072">
          <w:marLeft w:val="113"/>
          <w:marRight w:val="113"/>
          <w:marTop w:val="0"/>
          <w:marBottom w:val="0"/>
          <w:divBdr>
            <w:top w:val="none" w:sz="0" w:space="0" w:color="auto"/>
            <w:left w:val="none" w:sz="0" w:space="0" w:color="auto"/>
            <w:bottom w:val="none" w:sz="0" w:space="0" w:color="auto"/>
            <w:right w:val="none" w:sz="0" w:space="0" w:color="auto"/>
          </w:divBdr>
        </w:div>
        <w:div w:id="452943920">
          <w:marLeft w:val="113"/>
          <w:marRight w:val="113"/>
          <w:marTop w:val="0"/>
          <w:marBottom w:val="0"/>
          <w:divBdr>
            <w:top w:val="none" w:sz="0" w:space="0" w:color="auto"/>
            <w:left w:val="none" w:sz="0" w:space="0" w:color="auto"/>
            <w:bottom w:val="none" w:sz="0" w:space="0" w:color="auto"/>
            <w:right w:val="none" w:sz="0" w:space="0" w:color="auto"/>
          </w:divBdr>
        </w:div>
        <w:div w:id="806356865">
          <w:marLeft w:val="113"/>
          <w:marRight w:val="113"/>
          <w:marTop w:val="0"/>
          <w:marBottom w:val="0"/>
          <w:divBdr>
            <w:top w:val="none" w:sz="0" w:space="0" w:color="auto"/>
            <w:left w:val="none" w:sz="0" w:space="0" w:color="auto"/>
            <w:bottom w:val="none" w:sz="0" w:space="0" w:color="auto"/>
            <w:right w:val="none" w:sz="0" w:space="0" w:color="auto"/>
          </w:divBdr>
        </w:div>
        <w:div w:id="2019310128">
          <w:marLeft w:val="113"/>
          <w:marRight w:val="113"/>
          <w:marTop w:val="0"/>
          <w:marBottom w:val="0"/>
          <w:divBdr>
            <w:top w:val="none" w:sz="0" w:space="0" w:color="auto"/>
            <w:left w:val="none" w:sz="0" w:space="0" w:color="auto"/>
            <w:bottom w:val="none" w:sz="0" w:space="0" w:color="auto"/>
            <w:right w:val="none" w:sz="0" w:space="0" w:color="auto"/>
          </w:divBdr>
        </w:div>
        <w:div w:id="1593080726">
          <w:marLeft w:val="113"/>
          <w:marRight w:val="113"/>
          <w:marTop w:val="0"/>
          <w:marBottom w:val="0"/>
          <w:divBdr>
            <w:top w:val="none" w:sz="0" w:space="0" w:color="auto"/>
            <w:left w:val="none" w:sz="0" w:space="0" w:color="auto"/>
            <w:bottom w:val="none" w:sz="0" w:space="0" w:color="auto"/>
            <w:right w:val="none" w:sz="0" w:space="0" w:color="auto"/>
          </w:divBdr>
        </w:div>
        <w:div w:id="1365211331">
          <w:marLeft w:val="113"/>
          <w:marRight w:val="113"/>
          <w:marTop w:val="0"/>
          <w:marBottom w:val="0"/>
          <w:divBdr>
            <w:top w:val="none" w:sz="0" w:space="0" w:color="auto"/>
            <w:left w:val="none" w:sz="0" w:space="0" w:color="auto"/>
            <w:bottom w:val="none" w:sz="0" w:space="0" w:color="auto"/>
            <w:right w:val="none" w:sz="0" w:space="0" w:color="auto"/>
          </w:divBdr>
        </w:div>
        <w:div w:id="207037500">
          <w:marLeft w:val="113"/>
          <w:marRight w:val="113"/>
          <w:marTop w:val="0"/>
          <w:marBottom w:val="0"/>
          <w:divBdr>
            <w:top w:val="none" w:sz="0" w:space="0" w:color="auto"/>
            <w:left w:val="none" w:sz="0" w:space="0" w:color="auto"/>
            <w:bottom w:val="none" w:sz="0" w:space="0" w:color="auto"/>
            <w:right w:val="none" w:sz="0" w:space="0" w:color="auto"/>
          </w:divBdr>
        </w:div>
        <w:div w:id="780731843">
          <w:marLeft w:val="113"/>
          <w:marRight w:val="113"/>
          <w:marTop w:val="0"/>
          <w:marBottom w:val="0"/>
          <w:divBdr>
            <w:top w:val="none" w:sz="0" w:space="0" w:color="auto"/>
            <w:left w:val="none" w:sz="0" w:space="0" w:color="auto"/>
            <w:bottom w:val="none" w:sz="0" w:space="0" w:color="auto"/>
            <w:right w:val="none" w:sz="0" w:space="0" w:color="auto"/>
          </w:divBdr>
        </w:div>
        <w:div w:id="352459778">
          <w:marLeft w:val="113"/>
          <w:marRight w:val="113"/>
          <w:marTop w:val="0"/>
          <w:marBottom w:val="0"/>
          <w:divBdr>
            <w:top w:val="none" w:sz="0" w:space="0" w:color="auto"/>
            <w:left w:val="none" w:sz="0" w:space="0" w:color="auto"/>
            <w:bottom w:val="none" w:sz="0" w:space="0" w:color="auto"/>
            <w:right w:val="none" w:sz="0" w:space="0" w:color="auto"/>
          </w:divBdr>
        </w:div>
        <w:div w:id="344408221">
          <w:marLeft w:val="113"/>
          <w:marRight w:val="113"/>
          <w:marTop w:val="0"/>
          <w:marBottom w:val="0"/>
          <w:divBdr>
            <w:top w:val="none" w:sz="0" w:space="0" w:color="auto"/>
            <w:left w:val="none" w:sz="0" w:space="0" w:color="auto"/>
            <w:bottom w:val="none" w:sz="0" w:space="0" w:color="auto"/>
            <w:right w:val="none" w:sz="0" w:space="0" w:color="auto"/>
          </w:divBdr>
        </w:div>
        <w:div w:id="1396976615">
          <w:marLeft w:val="113"/>
          <w:marRight w:val="113"/>
          <w:marTop w:val="0"/>
          <w:marBottom w:val="0"/>
          <w:divBdr>
            <w:top w:val="none" w:sz="0" w:space="0" w:color="auto"/>
            <w:left w:val="none" w:sz="0" w:space="0" w:color="auto"/>
            <w:bottom w:val="none" w:sz="0" w:space="0" w:color="auto"/>
            <w:right w:val="none" w:sz="0" w:space="0" w:color="auto"/>
          </w:divBdr>
        </w:div>
        <w:div w:id="1052971252">
          <w:marLeft w:val="113"/>
          <w:marRight w:val="113"/>
          <w:marTop w:val="0"/>
          <w:marBottom w:val="0"/>
          <w:divBdr>
            <w:top w:val="none" w:sz="0" w:space="0" w:color="auto"/>
            <w:left w:val="none" w:sz="0" w:space="0" w:color="auto"/>
            <w:bottom w:val="none" w:sz="0" w:space="0" w:color="auto"/>
            <w:right w:val="none" w:sz="0" w:space="0" w:color="auto"/>
          </w:divBdr>
        </w:div>
        <w:div w:id="1823082203">
          <w:marLeft w:val="113"/>
          <w:marRight w:val="113"/>
          <w:marTop w:val="0"/>
          <w:marBottom w:val="0"/>
          <w:divBdr>
            <w:top w:val="none" w:sz="0" w:space="0" w:color="auto"/>
            <w:left w:val="none" w:sz="0" w:space="0" w:color="auto"/>
            <w:bottom w:val="none" w:sz="0" w:space="0" w:color="auto"/>
            <w:right w:val="none" w:sz="0" w:space="0" w:color="auto"/>
          </w:divBdr>
        </w:div>
        <w:div w:id="99104508">
          <w:marLeft w:val="113"/>
          <w:marRight w:val="113"/>
          <w:marTop w:val="0"/>
          <w:marBottom w:val="0"/>
          <w:divBdr>
            <w:top w:val="none" w:sz="0" w:space="0" w:color="auto"/>
            <w:left w:val="none" w:sz="0" w:space="0" w:color="auto"/>
            <w:bottom w:val="none" w:sz="0" w:space="0" w:color="auto"/>
            <w:right w:val="none" w:sz="0" w:space="0" w:color="auto"/>
          </w:divBdr>
        </w:div>
        <w:div w:id="13944">
          <w:marLeft w:val="113"/>
          <w:marRight w:val="113"/>
          <w:marTop w:val="0"/>
          <w:marBottom w:val="0"/>
          <w:divBdr>
            <w:top w:val="none" w:sz="0" w:space="0" w:color="auto"/>
            <w:left w:val="none" w:sz="0" w:space="0" w:color="auto"/>
            <w:bottom w:val="none" w:sz="0" w:space="0" w:color="auto"/>
            <w:right w:val="none" w:sz="0" w:space="0" w:color="auto"/>
          </w:divBdr>
        </w:div>
        <w:div w:id="746416444">
          <w:marLeft w:val="113"/>
          <w:marRight w:val="113"/>
          <w:marTop w:val="0"/>
          <w:marBottom w:val="0"/>
          <w:divBdr>
            <w:top w:val="none" w:sz="0" w:space="0" w:color="auto"/>
            <w:left w:val="none" w:sz="0" w:space="0" w:color="auto"/>
            <w:bottom w:val="none" w:sz="0" w:space="0" w:color="auto"/>
            <w:right w:val="none" w:sz="0" w:space="0" w:color="auto"/>
          </w:divBdr>
        </w:div>
        <w:div w:id="1050691403">
          <w:marLeft w:val="113"/>
          <w:marRight w:val="113"/>
          <w:marTop w:val="0"/>
          <w:marBottom w:val="0"/>
          <w:divBdr>
            <w:top w:val="none" w:sz="0" w:space="0" w:color="auto"/>
            <w:left w:val="none" w:sz="0" w:space="0" w:color="auto"/>
            <w:bottom w:val="none" w:sz="0" w:space="0" w:color="auto"/>
            <w:right w:val="none" w:sz="0" w:space="0" w:color="auto"/>
          </w:divBdr>
        </w:div>
        <w:div w:id="852760918">
          <w:marLeft w:val="113"/>
          <w:marRight w:val="113"/>
          <w:marTop w:val="0"/>
          <w:marBottom w:val="0"/>
          <w:divBdr>
            <w:top w:val="none" w:sz="0" w:space="0" w:color="auto"/>
            <w:left w:val="none" w:sz="0" w:space="0" w:color="auto"/>
            <w:bottom w:val="none" w:sz="0" w:space="0" w:color="auto"/>
            <w:right w:val="none" w:sz="0" w:space="0" w:color="auto"/>
          </w:divBdr>
        </w:div>
        <w:div w:id="2064714853">
          <w:marLeft w:val="113"/>
          <w:marRight w:val="113"/>
          <w:marTop w:val="0"/>
          <w:marBottom w:val="0"/>
          <w:divBdr>
            <w:top w:val="none" w:sz="0" w:space="0" w:color="auto"/>
            <w:left w:val="none" w:sz="0" w:space="0" w:color="auto"/>
            <w:bottom w:val="none" w:sz="0" w:space="0" w:color="auto"/>
            <w:right w:val="none" w:sz="0" w:space="0" w:color="auto"/>
          </w:divBdr>
        </w:div>
        <w:div w:id="141505617">
          <w:marLeft w:val="113"/>
          <w:marRight w:val="113"/>
          <w:marTop w:val="0"/>
          <w:marBottom w:val="0"/>
          <w:divBdr>
            <w:top w:val="none" w:sz="0" w:space="0" w:color="auto"/>
            <w:left w:val="none" w:sz="0" w:space="0" w:color="auto"/>
            <w:bottom w:val="none" w:sz="0" w:space="0" w:color="auto"/>
            <w:right w:val="none" w:sz="0" w:space="0" w:color="auto"/>
          </w:divBdr>
        </w:div>
        <w:div w:id="788091189">
          <w:marLeft w:val="113"/>
          <w:marRight w:val="113"/>
          <w:marTop w:val="0"/>
          <w:marBottom w:val="0"/>
          <w:divBdr>
            <w:top w:val="none" w:sz="0" w:space="0" w:color="auto"/>
            <w:left w:val="none" w:sz="0" w:space="0" w:color="auto"/>
            <w:bottom w:val="none" w:sz="0" w:space="0" w:color="auto"/>
            <w:right w:val="none" w:sz="0" w:space="0" w:color="auto"/>
          </w:divBdr>
        </w:div>
        <w:div w:id="53554412">
          <w:marLeft w:val="0"/>
          <w:marRight w:val="198"/>
          <w:marTop w:val="0"/>
          <w:marBottom w:val="0"/>
          <w:divBdr>
            <w:top w:val="none" w:sz="0" w:space="0" w:color="auto"/>
            <w:left w:val="none" w:sz="0" w:space="0" w:color="auto"/>
            <w:bottom w:val="none" w:sz="0" w:space="0" w:color="auto"/>
            <w:right w:val="none" w:sz="0" w:space="0" w:color="auto"/>
          </w:divBdr>
        </w:div>
        <w:div w:id="1663848984">
          <w:marLeft w:val="0"/>
          <w:marRight w:val="-180"/>
          <w:marTop w:val="0"/>
          <w:marBottom w:val="0"/>
          <w:divBdr>
            <w:top w:val="none" w:sz="0" w:space="0" w:color="auto"/>
            <w:left w:val="none" w:sz="0" w:space="0" w:color="auto"/>
            <w:bottom w:val="none" w:sz="0" w:space="0" w:color="auto"/>
            <w:right w:val="none" w:sz="0" w:space="0" w:color="auto"/>
          </w:divBdr>
        </w:div>
        <w:div w:id="67727839">
          <w:marLeft w:val="0"/>
          <w:marRight w:val="26"/>
          <w:marTop w:val="0"/>
          <w:marBottom w:val="0"/>
          <w:divBdr>
            <w:top w:val="none" w:sz="0" w:space="0" w:color="auto"/>
            <w:left w:val="none" w:sz="0" w:space="0" w:color="auto"/>
            <w:bottom w:val="none" w:sz="0" w:space="0" w:color="auto"/>
            <w:right w:val="none" w:sz="0" w:space="0" w:color="auto"/>
          </w:divBdr>
        </w:div>
        <w:div w:id="520361192">
          <w:marLeft w:val="0"/>
          <w:marRight w:val="26"/>
          <w:marTop w:val="0"/>
          <w:marBottom w:val="0"/>
          <w:divBdr>
            <w:top w:val="none" w:sz="0" w:space="0" w:color="auto"/>
            <w:left w:val="none" w:sz="0" w:space="0" w:color="auto"/>
            <w:bottom w:val="none" w:sz="0" w:space="0" w:color="auto"/>
            <w:right w:val="none" w:sz="0" w:space="0" w:color="auto"/>
          </w:divBdr>
        </w:div>
        <w:div w:id="669597118">
          <w:marLeft w:val="0"/>
          <w:marRight w:val="26"/>
          <w:marTop w:val="0"/>
          <w:marBottom w:val="0"/>
          <w:divBdr>
            <w:top w:val="none" w:sz="0" w:space="0" w:color="auto"/>
            <w:left w:val="none" w:sz="0" w:space="0" w:color="auto"/>
            <w:bottom w:val="none" w:sz="0" w:space="0" w:color="auto"/>
            <w:right w:val="none" w:sz="0" w:space="0" w:color="auto"/>
          </w:divBdr>
        </w:div>
        <w:div w:id="1207572544">
          <w:marLeft w:val="0"/>
          <w:marRight w:val="26"/>
          <w:marTop w:val="0"/>
          <w:marBottom w:val="0"/>
          <w:divBdr>
            <w:top w:val="none" w:sz="0" w:space="0" w:color="auto"/>
            <w:left w:val="none" w:sz="0" w:space="0" w:color="auto"/>
            <w:bottom w:val="none" w:sz="0" w:space="0" w:color="auto"/>
            <w:right w:val="none" w:sz="0" w:space="0" w:color="auto"/>
          </w:divBdr>
        </w:div>
        <w:div w:id="1502432066">
          <w:marLeft w:val="0"/>
          <w:marRight w:val="26"/>
          <w:marTop w:val="0"/>
          <w:marBottom w:val="0"/>
          <w:divBdr>
            <w:top w:val="none" w:sz="0" w:space="0" w:color="auto"/>
            <w:left w:val="none" w:sz="0" w:space="0" w:color="auto"/>
            <w:bottom w:val="none" w:sz="0" w:space="0" w:color="auto"/>
            <w:right w:val="none" w:sz="0" w:space="0" w:color="auto"/>
          </w:divBdr>
        </w:div>
        <w:div w:id="845636335">
          <w:marLeft w:val="0"/>
          <w:marRight w:val="11"/>
          <w:marTop w:val="0"/>
          <w:marBottom w:val="0"/>
          <w:divBdr>
            <w:top w:val="none" w:sz="0" w:space="0" w:color="auto"/>
            <w:left w:val="none" w:sz="0" w:space="0" w:color="auto"/>
            <w:bottom w:val="none" w:sz="0" w:space="0" w:color="auto"/>
            <w:right w:val="none" w:sz="0" w:space="0" w:color="auto"/>
          </w:divBdr>
        </w:div>
        <w:div w:id="394204525">
          <w:marLeft w:val="0"/>
          <w:marRight w:val="26"/>
          <w:marTop w:val="0"/>
          <w:marBottom w:val="0"/>
          <w:divBdr>
            <w:top w:val="none" w:sz="0" w:space="0" w:color="auto"/>
            <w:left w:val="none" w:sz="0" w:space="0" w:color="auto"/>
            <w:bottom w:val="none" w:sz="0" w:space="0" w:color="auto"/>
            <w:right w:val="none" w:sz="0" w:space="0" w:color="auto"/>
          </w:divBdr>
        </w:div>
        <w:div w:id="120730384">
          <w:marLeft w:val="0"/>
          <w:marRight w:val="386"/>
          <w:marTop w:val="0"/>
          <w:marBottom w:val="0"/>
          <w:divBdr>
            <w:top w:val="none" w:sz="0" w:space="0" w:color="auto"/>
            <w:left w:val="none" w:sz="0" w:space="0" w:color="auto"/>
            <w:bottom w:val="none" w:sz="0" w:space="0" w:color="auto"/>
            <w:right w:val="none" w:sz="0" w:space="0" w:color="auto"/>
          </w:divBdr>
        </w:div>
        <w:div w:id="2011180388">
          <w:marLeft w:val="0"/>
          <w:marRight w:val="-180"/>
          <w:marTop w:val="0"/>
          <w:marBottom w:val="0"/>
          <w:divBdr>
            <w:top w:val="none" w:sz="0" w:space="0" w:color="auto"/>
            <w:left w:val="none" w:sz="0" w:space="0" w:color="auto"/>
            <w:bottom w:val="none" w:sz="0" w:space="0" w:color="auto"/>
            <w:right w:val="none" w:sz="0" w:space="0" w:color="auto"/>
          </w:divBdr>
        </w:div>
        <w:div w:id="1620867399">
          <w:marLeft w:val="0"/>
          <w:marRight w:val="-656"/>
          <w:marTop w:val="0"/>
          <w:marBottom w:val="0"/>
          <w:divBdr>
            <w:top w:val="none" w:sz="0" w:space="0" w:color="auto"/>
            <w:left w:val="none" w:sz="0" w:space="0" w:color="auto"/>
            <w:bottom w:val="none" w:sz="0" w:space="0" w:color="auto"/>
            <w:right w:val="none" w:sz="0" w:space="0" w:color="auto"/>
          </w:divBdr>
        </w:div>
        <w:div w:id="1111897915">
          <w:marLeft w:val="0"/>
          <w:marRight w:val="-656"/>
          <w:marTop w:val="0"/>
          <w:marBottom w:val="0"/>
          <w:divBdr>
            <w:top w:val="none" w:sz="0" w:space="0" w:color="auto"/>
            <w:left w:val="none" w:sz="0" w:space="0" w:color="auto"/>
            <w:bottom w:val="none" w:sz="0" w:space="0" w:color="auto"/>
            <w:right w:val="none" w:sz="0" w:space="0" w:color="auto"/>
          </w:divBdr>
        </w:div>
        <w:div w:id="1922374436">
          <w:marLeft w:val="0"/>
          <w:marRight w:val="11"/>
          <w:marTop w:val="0"/>
          <w:marBottom w:val="0"/>
          <w:divBdr>
            <w:top w:val="none" w:sz="0" w:space="0" w:color="auto"/>
            <w:left w:val="none" w:sz="0" w:space="0" w:color="auto"/>
            <w:bottom w:val="none" w:sz="0" w:space="0" w:color="auto"/>
            <w:right w:val="none" w:sz="0" w:space="0" w:color="auto"/>
          </w:divBdr>
        </w:div>
        <w:div w:id="906916388">
          <w:marLeft w:val="0"/>
          <w:marRight w:val="180"/>
          <w:marTop w:val="0"/>
          <w:marBottom w:val="0"/>
          <w:divBdr>
            <w:top w:val="none" w:sz="0" w:space="0" w:color="auto"/>
            <w:left w:val="none" w:sz="0" w:space="0" w:color="auto"/>
            <w:bottom w:val="none" w:sz="0" w:space="0" w:color="auto"/>
            <w:right w:val="none" w:sz="0" w:space="0" w:color="auto"/>
          </w:divBdr>
        </w:div>
        <w:div w:id="1836384258">
          <w:marLeft w:val="0"/>
          <w:marRight w:val="180"/>
          <w:marTop w:val="0"/>
          <w:marBottom w:val="0"/>
          <w:divBdr>
            <w:top w:val="none" w:sz="0" w:space="0" w:color="auto"/>
            <w:left w:val="none" w:sz="0" w:space="0" w:color="auto"/>
            <w:bottom w:val="none" w:sz="0" w:space="0" w:color="auto"/>
            <w:right w:val="none" w:sz="0" w:space="0" w:color="auto"/>
          </w:divBdr>
        </w:div>
        <w:div w:id="1438865617">
          <w:marLeft w:val="0"/>
          <w:marRight w:val="180"/>
          <w:marTop w:val="0"/>
          <w:marBottom w:val="0"/>
          <w:divBdr>
            <w:top w:val="none" w:sz="0" w:space="0" w:color="auto"/>
            <w:left w:val="none" w:sz="0" w:space="0" w:color="auto"/>
            <w:bottom w:val="none" w:sz="0" w:space="0" w:color="auto"/>
            <w:right w:val="none" w:sz="0" w:space="0" w:color="auto"/>
          </w:divBdr>
        </w:div>
        <w:div w:id="1556966610">
          <w:marLeft w:val="0"/>
          <w:marRight w:val="180"/>
          <w:marTop w:val="0"/>
          <w:marBottom w:val="0"/>
          <w:divBdr>
            <w:top w:val="none" w:sz="0" w:space="0" w:color="auto"/>
            <w:left w:val="none" w:sz="0" w:space="0" w:color="auto"/>
            <w:bottom w:val="none" w:sz="0" w:space="0" w:color="auto"/>
            <w:right w:val="none" w:sz="0" w:space="0" w:color="auto"/>
          </w:divBdr>
        </w:div>
        <w:div w:id="1465000169">
          <w:marLeft w:val="0"/>
          <w:marRight w:val="180"/>
          <w:marTop w:val="0"/>
          <w:marBottom w:val="0"/>
          <w:divBdr>
            <w:top w:val="none" w:sz="0" w:space="0" w:color="auto"/>
            <w:left w:val="none" w:sz="0" w:space="0" w:color="auto"/>
            <w:bottom w:val="none" w:sz="0" w:space="0" w:color="auto"/>
            <w:right w:val="none" w:sz="0" w:space="0" w:color="auto"/>
          </w:divBdr>
        </w:div>
        <w:div w:id="498274762">
          <w:marLeft w:val="0"/>
          <w:marRight w:val="180"/>
          <w:marTop w:val="0"/>
          <w:marBottom w:val="0"/>
          <w:divBdr>
            <w:top w:val="none" w:sz="0" w:space="0" w:color="auto"/>
            <w:left w:val="none" w:sz="0" w:space="0" w:color="auto"/>
            <w:bottom w:val="none" w:sz="0" w:space="0" w:color="auto"/>
            <w:right w:val="none" w:sz="0" w:space="0" w:color="auto"/>
          </w:divBdr>
        </w:div>
        <w:div w:id="1824855361">
          <w:marLeft w:val="0"/>
          <w:marRight w:val="180"/>
          <w:marTop w:val="0"/>
          <w:marBottom w:val="0"/>
          <w:divBdr>
            <w:top w:val="none" w:sz="0" w:space="0" w:color="auto"/>
            <w:left w:val="none" w:sz="0" w:space="0" w:color="auto"/>
            <w:bottom w:val="none" w:sz="0" w:space="0" w:color="auto"/>
            <w:right w:val="none" w:sz="0" w:space="0" w:color="auto"/>
          </w:divBdr>
        </w:div>
        <w:div w:id="1534419742">
          <w:marLeft w:val="0"/>
          <w:marRight w:val="180"/>
          <w:marTop w:val="0"/>
          <w:marBottom w:val="0"/>
          <w:divBdr>
            <w:top w:val="none" w:sz="0" w:space="0" w:color="auto"/>
            <w:left w:val="none" w:sz="0" w:space="0" w:color="auto"/>
            <w:bottom w:val="none" w:sz="0" w:space="0" w:color="auto"/>
            <w:right w:val="none" w:sz="0" w:space="0" w:color="auto"/>
          </w:divBdr>
        </w:div>
        <w:div w:id="638148035">
          <w:marLeft w:val="0"/>
          <w:marRight w:val="180"/>
          <w:marTop w:val="0"/>
          <w:marBottom w:val="0"/>
          <w:divBdr>
            <w:top w:val="none" w:sz="0" w:space="0" w:color="auto"/>
            <w:left w:val="none" w:sz="0" w:space="0" w:color="auto"/>
            <w:bottom w:val="none" w:sz="0" w:space="0" w:color="auto"/>
            <w:right w:val="none" w:sz="0" w:space="0" w:color="auto"/>
          </w:divBdr>
        </w:div>
        <w:div w:id="616984263">
          <w:marLeft w:val="0"/>
          <w:marRight w:val="180"/>
          <w:marTop w:val="0"/>
          <w:marBottom w:val="0"/>
          <w:divBdr>
            <w:top w:val="none" w:sz="0" w:space="0" w:color="auto"/>
            <w:left w:val="none" w:sz="0" w:space="0" w:color="auto"/>
            <w:bottom w:val="none" w:sz="0" w:space="0" w:color="auto"/>
            <w:right w:val="none" w:sz="0" w:space="0" w:color="auto"/>
          </w:divBdr>
        </w:div>
        <w:div w:id="1771968532">
          <w:marLeft w:val="0"/>
          <w:marRight w:val="180"/>
          <w:marTop w:val="0"/>
          <w:marBottom w:val="0"/>
          <w:divBdr>
            <w:top w:val="none" w:sz="0" w:space="0" w:color="auto"/>
            <w:left w:val="none" w:sz="0" w:space="0" w:color="auto"/>
            <w:bottom w:val="none" w:sz="0" w:space="0" w:color="auto"/>
            <w:right w:val="none" w:sz="0" w:space="0" w:color="auto"/>
          </w:divBdr>
        </w:div>
        <w:div w:id="1378898729">
          <w:marLeft w:val="0"/>
          <w:marRight w:val="180"/>
          <w:marTop w:val="0"/>
          <w:marBottom w:val="0"/>
          <w:divBdr>
            <w:top w:val="none" w:sz="0" w:space="0" w:color="auto"/>
            <w:left w:val="none" w:sz="0" w:space="0" w:color="auto"/>
            <w:bottom w:val="none" w:sz="0" w:space="0" w:color="auto"/>
            <w:right w:val="none" w:sz="0" w:space="0" w:color="auto"/>
          </w:divBdr>
        </w:div>
        <w:div w:id="1866095556">
          <w:marLeft w:val="0"/>
          <w:marRight w:val="180"/>
          <w:marTop w:val="0"/>
          <w:marBottom w:val="0"/>
          <w:divBdr>
            <w:top w:val="none" w:sz="0" w:space="0" w:color="auto"/>
            <w:left w:val="none" w:sz="0" w:space="0" w:color="auto"/>
            <w:bottom w:val="none" w:sz="0" w:space="0" w:color="auto"/>
            <w:right w:val="none" w:sz="0" w:space="0" w:color="auto"/>
          </w:divBdr>
        </w:div>
        <w:div w:id="90443057">
          <w:marLeft w:val="0"/>
          <w:marRight w:val="180"/>
          <w:marTop w:val="0"/>
          <w:marBottom w:val="0"/>
          <w:divBdr>
            <w:top w:val="none" w:sz="0" w:space="0" w:color="auto"/>
            <w:left w:val="none" w:sz="0" w:space="0" w:color="auto"/>
            <w:bottom w:val="none" w:sz="0" w:space="0" w:color="auto"/>
            <w:right w:val="none" w:sz="0" w:space="0" w:color="auto"/>
          </w:divBdr>
        </w:div>
        <w:div w:id="552930518">
          <w:marLeft w:val="0"/>
          <w:marRight w:val="180"/>
          <w:marTop w:val="0"/>
          <w:marBottom w:val="0"/>
          <w:divBdr>
            <w:top w:val="none" w:sz="0" w:space="0" w:color="auto"/>
            <w:left w:val="none" w:sz="0" w:space="0" w:color="auto"/>
            <w:bottom w:val="none" w:sz="0" w:space="0" w:color="auto"/>
            <w:right w:val="none" w:sz="0" w:space="0" w:color="auto"/>
          </w:divBdr>
        </w:div>
        <w:div w:id="2107579774">
          <w:marLeft w:val="0"/>
          <w:marRight w:val="180"/>
          <w:marTop w:val="0"/>
          <w:marBottom w:val="0"/>
          <w:divBdr>
            <w:top w:val="none" w:sz="0" w:space="0" w:color="auto"/>
            <w:left w:val="none" w:sz="0" w:space="0" w:color="auto"/>
            <w:bottom w:val="none" w:sz="0" w:space="0" w:color="auto"/>
            <w:right w:val="none" w:sz="0" w:space="0" w:color="auto"/>
          </w:divBdr>
        </w:div>
        <w:div w:id="229972183">
          <w:marLeft w:val="0"/>
          <w:marRight w:val="0"/>
          <w:marTop w:val="0"/>
          <w:marBottom w:val="0"/>
          <w:divBdr>
            <w:top w:val="none" w:sz="0" w:space="0" w:color="auto"/>
            <w:left w:val="none" w:sz="0" w:space="0" w:color="auto"/>
            <w:bottom w:val="none" w:sz="0" w:space="0" w:color="auto"/>
            <w:right w:val="none" w:sz="0" w:space="0" w:color="auto"/>
          </w:divBdr>
          <w:divsChild>
            <w:div w:id="1783260641">
              <w:marLeft w:val="0"/>
              <w:marRight w:val="0"/>
              <w:marTop w:val="0"/>
              <w:marBottom w:val="0"/>
              <w:divBdr>
                <w:top w:val="none" w:sz="0" w:space="0" w:color="auto"/>
                <w:left w:val="none" w:sz="0" w:space="0" w:color="auto"/>
                <w:bottom w:val="none" w:sz="0" w:space="0" w:color="auto"/>
                <w:right w:val="none" w:sz="0" w:space="0" w:color="auto"/>
              </w:divBdr>
              <w:divsChild>
                <w:div w:id="1573925594">
                  <w:marLeft w:val="0"/>
                  <w:marRight w:val="0"/>
                  <w:marTop w:val="0"/>
                  <w:marBottom w:val="0"/>
                  <w:divBdr>
                    <w:top w:val="none" w:sz="0" w:space="0" w:color="auto"/>
                    <w:left w:val="none" w:sz="0" w:space="0" w:color="auto"/>
                    <w:bottom w:val="none" w:sz="0" w:space="0" w:color="auto"/>
                    <w:right w:val="none" w:sz="0" w:space="0" w:color="auto"/>
                  </w:divBdr>
                  <w:divsChild>
                    <w:div w:id="145637050">
                      <w:marLeft w:val="0"/>
                      <w:marRight w:val="0"/>
                      <w:marTop w:val="0"/>
                      <w:marBottom w:val="0"/>
                      <w:divBdr>
                        <w:top w:val="none" w:sz="0" w:space="0" w:color="auto"/>
                        <w:left w:val="none" w:sz="0" w:space="0" w:color="auto"/>
                        <w:bottom w:val="none" w:sz="0" w:space="0" w:color="auto"/>
                        <w:right w:val="none" w:sz="0" w:space="0" w:color="auto"/>
                      </w:divBdr>
                    </w:div>
                    <w:div w:id="68159475">
                      <w:marLeft w:val="0"/>
                      <w:marRight w:val="0"/>
                      <w:marTop w:val="195"/>
                      <w:marBottom w:val="0"/>
                      <w:divBdr>
                        <w:top w:val="none" w:sz="0" w:space="0" w:color="auto"/>
                        <w:left w:val="none" w:sz="0" w:space="0" w:color="auto"/>
                        <w:bottom w:val="none" w:sz="0" w:space="0" w:color="auto"/>
                        <w:right w:val="none" w:sz="0" w:space="0" w:color="auto"/>
                      </w:divBdr>
                    </w:div>
                    <w:div w:id="211044609">
                      <w:marLeft w:val="0"/>
                      <w:marRight w:val="0"/>
                      <w:marTop w:val="90"/>
                      <w:marBottom w:val="90"/>
                      <w:divBdr>
                        <w:top w:val="none" w:sz="0" w:space="0" w:color="auto"/>
                        <w:left w:val="none" w:sz="0" w:space="0" w:color="auto"/>
                        <w:bottom w:val="none" w:sz="0" w:space="0" w:color="auto"/>
                        <w:right w:val="none" w:sz="0" w:space="0" w:color="auto"/>
                      </w:divBdr>
                    </w:div>
                    <w:div w:id="146461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96181">
          <w:marLeft w:val="0"/>
          <w:marRight w:val="0"/>
          <w:marTop w:val="0"/>
          <w:marBottom w:val="0"/>
          <w:divBdr>
            <w:top w:val="none" w:sz="0" w:space="0" w:color="auto"/>
            <w:left w:val="none" w:sz="0" w:space="0" w:color="auto"/>
            <w:bottom w:val="none" w:sz="0" w:space="0" w:color="auto"/>
            <w:right w:val="none" w:sz="0" w:space="0" w:color="auto"/>
          </w:divBdr>
          <w:divsChild>
            <w:div w:id="1964379448">
              <w:marLeft w:val="0"/>
              <w:marRight w:val="0"/>
              <w:marTop w:val="0"/>
              <w:marBottom w:val="0"/>
              <w:divBdr>
                <w:top w:val="none" w:sz="0" w:space="0" w:color="auto"/>
                <w:left w:val="none" w:sz="0" w:space="0" w:color="auto"/>
                <w:bottom w:val="none" w:sz="0" w:space="0" w:color="auto"/>
                <w:right w:val="none" w:sz="0" w:space="0" w:color="auto"/>
              </w:divBdr>
              <w:divsChild>
                <w:div w:id="2122451181">
                  <w:marLeft w:val="0"/>
                  <w:marRight w:val="0"/>
                  <w:marTop w:val="0"/>
                  <w:marBottom w:val="0"/>
                  <w:divBdr>
                    <w:top w:val="none" w:sz="0" w:space="0" w:color="auto"/>
                    <w:left w:val="none" w:sz="0" w:space="0" w:color="auto"/>
                    <w:bottom w:val="none" w:sz="0" w:space="0" w:color="auto"/>
                    <w:right w:val="none" w:sz="0" w:space="0" w:color="auto"/>
                  </w:divBdr>
                  <w:divsChild>
                    <w:div w:id="280185502">
                      <w:marLeft w:val="0"/>
                      <w:marRight w:val="0"/>
                      <w:marTop w:val="0"/>
                      <w:marBottom w:val="0"/>
                      <w:divBdr>
                        <w:top w:val="none" w:sz="0" w:space="0" w:color="auto"/>
                        <w:left w:val="none" w:sz="0" w:space="0" w:color="auto"/>
                        <w:bottom w:val="none" w:sz="0" w:space="0" w:color="auto"/>
                        <w:right w:val="none" w:sz="0" w:space="0" w:color="auto"/>
                      </w:divBdr>
                    </w:div>
                    <w:div w:id="783811720">
                      <w:marLeft w:val="0"/>
                      <w:marRight w:val="0"/>
                      <w:marTop w:val="195"/>
                      <w:marBottom w:val="0"/>
                      <w:divBdr>
                        <w:top w:val="none" w:sz="0" w:space="0" w:color="auto"/>
                        <w:left w:val="none" w:sz="0" w:space="0" w:color="auto"/>
                        <w:bottom w:val="none" w:sz="0" w:space="0" w:color="auto"/>
                        <w:right w:val="none" w:sz="0" w:space="0" w:color="auto"/>
                      </w:divBdr>
                    </w:div>
                    <w:div w:id="1649627795">
                      <w:marLeft w:val="0"/>
                      <w:marRight w:val="0"/>
                      <w:marTop w:val="90"/>
                      <w:marBottom w:val="90"/>
                      <w:divBdr>
                        <w:top w:val="none" w:sz="0" w:space="0" w:color="auto"/>
                        <w:left w:val="none" w:sz="0" w:space="0" w:color="auto"/>
                        <w:bottom w:val="none" w:sz="0" w:space="0" w:color="auto"/>
                        <w:right w:val="none" w:sz="0" w:space="0" w:color="auto"/>
                      </w:divBdr>
                    </w:div>
                    <w:div w:id="18018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86438">
          <w:marLeft w:val="0"/>
          <w:marRight w:val="0"/>
          <w:marTop w:val="0"/>
          <w:marBottom w:val="0"/>
          <w:divBdr>
            <w:top w:val="none" w:sz="0" w:space="0" w:color="auto"/>
            <w:left w:val="none" w:sz="0" w:space="0" w:color="auto"/>
            <w:bottom w:val="none" w:sz="0" w:space="0" w:color="auto"/>
            <w:right w:val="none" w:sz="0" w:space="0" w:color="auto"/>
          </w:divBdr>
          <w:divsChild>
            <w:div w:id="1187017493">
              <w:marLeft w:val="0"/>
              <w:marRight w:val="0"/>
              <w:marTop w:val="0"/>
              <w:marBottom w:val="0"/>
              <w:divBdr>
                <w:top w:val="none" w:sz="0" w:space="0" w:color="auto"/>
                <w:left w:val="none" w:sz="0" w:space="0" w:color="auto"/>
                <w:bottom w:val="none" w:sz="0" w:space="0" w:color="auto"/>
                <w:right w:val="none" w:sz="0" w:space="0" w:color="auto"/>
              </w:divBdr>
              <w:divsChild>
                <w:div w:id="791480129">
                  <w:marLeft w:val="0"/>
                  <w:marRight w:val="0"/>
                  <w:marTop w:val="0"/>
                  <w:marBottom w:val="0"/>
                  <w:divBdr>
                    <w:top w:val="none" w:sz="0" w:space="0" w:color="auto"/>
                    <w:left w:val="none" w:sz="0" w:space="0" w:color="auto"/>
                    <w:bottom w:val="none" w:sz="0" w:space="0" w:color="auto"/>
                    <w:right w:val="none" w:sz="0" w:space="0" w:color="auto"/>
                  </w:divBdr>
                </w:div>
              </w:divsChild>
            </w:div>
            <w:div w:id="859857367">
              <w:marLeft w:val="0"/>
              <w:marRight w:val="0"/>
              <w:marTop w:val="0"/>
              <w:marBottom w:val="0"/>
              <w:divBdr>
                <w:top w:val="none" w:sz="0" w:space="0" w:color="auto"/>
                <w:left w:val="none" w:sz="0" w:space="0" w:color="auto"/>
                <w:bottom w:val="none" w:sz="0" w:space="0" w:color="auto"/>
                <w:right w:val="none" w:sz="0" w:space="0" w:color="auto"/>
              </w:divBdr>
              <w:divsChild>
                <w:div w:id="561865493">
                  <w:marLeft w:val="0"/>
                  <w:marRight w:val="0"/>
                  <w:marTop w:val="0"/>
                  <w:marBottom w:val="0"/>
                  <w:divBdr>
                    <w:top w:val="none" w:sz="0" w:space="0" w:color="auto"/>
                    <w:left w:val="none" w:sz="0" w:space="0" w:color="auto"/>
                    <w:bottom w:val="none" w:sz="0" w:space="0" w:color="auto"/>
                    <w:right w:val="none" w:sz="0" w:space="0" w:color="auto"/>
                  </w:divBdr>
                </w:div>
              </w:divsChild>
            </w:div>
            <w:div w:id="1690913416">
              <w:marLeft w:val="0"/>
              <w:marRight w:val="0"/>
              <w:marTop w:val="0"/>
              <w:marBottom w:val="0"/>
              <w:divBdr>
                <w:top w:val="none" w:sz="0" w:space="0" w:color="auto"/>
                <w:left w:val="none" w:sz="0" w:space="0" w:color="auto"/>
                <w:bottom w:val="none" w:sz="0" w:space="0" w:color="auto"/>
                <w:right w:val="none" w:sz="0" w:space="0" w:color="auto"/>
              </w:divBdr>
              <w:divsChild>
                <w:div w:id="395015859">
                  <w:marLeft w:val="0"/>
                  <w:marRight w:val="0"/>
                  <w:marTop w:val="0"/>
                  <w:marBottom w:val="0"/>
                  <w:divBdr>
                    <w:top w:val="none" w:sz="0" w:space="0" w:color="auto"/>
                    <w:left w:val="none" w:sz="0" w:space="0" w:color="auto"/>
                    <w:bottom w:val="none" w:sz="0" w:space="0" w:color="auto"/>
                    <w:right w:val="none" w:sz="0" w:space="0" w:color="auto"/>
                  </w:divBdr>
                </w:div>
              </w:divsChild>
            </w:div>
            <w:div w:id="665716117">
              <w:marLeft w:val="0"/>
              <w:marRight w:val="0"/>
              <w:marTop w:val="0"/>
              <w:marBottom w:val="0"/>
              <w:divBdr>
                <w:top w:val="none" w:sz="0" w:space="0" w:color="auto"/>
                <w:left w:val="none" w:sz="0" w:space="0" w:color="auto"/>
                <w:bottom w:val="none" w:sz="0" w:space="0" w:color="auto"/>
                <w:right w:val="none" w:sz="0" w:space="0" w:color="auto"/>
              </w:divBdr>
              <w:divsChild>
                <w:div w:id="1325932957">
                  <w:marLeft w:val="0"/>
                  <w:marRight w:val="0"/>
                  <w:marTop w:val="0"/>
                  <w:marBottom w:val="0"/>
                  <w:divBdr>
                    <w:top w:val="none" w:sz="0" w:space="0" w:color="auto"/>
                    <w:left w:val="none" w:sz="0" w:space="0" w:color="auto"/>
                    <w:bottom w:val="none" w:sz="0" w:space="0" w:color="auto"/>
                    <w:right w:val="none" w:sz="0" w:space="0" w:color="auto"/>
                  </w:divBdr>
                </w:div>
              </w:divsChild>
            </w:div>
            <w:div w:id="1321614649">
              <w:marLeft w:val="0"/>
              <w:marRight w:val="0"/>
              <w:marTop w:val="0"/>
              <w:marBottom w:val="0"/>
              <w:divBdr>
                <w:top w:val="none" w:sz="0" w:space="0" w:color="auto"/>
                <w:left w:val="none" w:sz="0" w:space="0" w:color="auto"/>
                <w:bottom w:val="none" w:sz="0" w:space="0" w:color="auto"/>
                <w:right w:val="none" w:sz="0" w:space="0" w:color="auto"/>
              </w:divBdr>
              <w:divsChild>
                <w:div w:id="628973874">
                  <w:marLeft w:val="0"/>
                  <w:marRight w:val="0"/>
                  <w:marTop w:val="0"/>
                  <w:marBottom w:val="0"/>
                  <w:divBdr>
                    <w:top w:val="none" w:sz="0" w:space="0" w:color="auto"/>
                    <w:left w:val="none" w:sz="0" w:space="0" w:color="auto"/>
                    <w:bottom w:val="none" w:sz="0" w:space="0" w:color="auto"/>
                    <w:right w:val="none" w:sz="0" w:space="0" w:color="auto"/>
                  </w:divBdr>
                </w:div>
              </w:divsChild>
            </w:div>
            <w:div w:id="1313101623">
              <w:marLeft w:val="0"/>
              <w:marRight w:val="0"/>
              <w:marTop w:val="0"/>
              <w:marBottom w:val="0"/>
              <w:divBdr>
                <w:top w:val="none" w:sz="0" w:space="0" w:color="auto"/>
                <w:left w:val="none" w:sz="0" w:space="0" w:color="auto"/>
                <w:bottom w:val="none" w:sz="0" w:space="0" w:color="auto"/>
                <w:right w:val="none" w:sz="0" w:space="0" w:color="auto"/>
              </w:divBdr>
              <w:divsChild>
                <w:div w:id="1037117832">
                  <w:marLeft w:val="0"/>
                  <w:marRight w:val="0"/>
                  <w:marTop w:val="0"/>
                  <w:marBottom w:val="0"/>
                  <w:divBdr>
                    <w:top w:val="none" w:sz="0" w:space="0" w:color="auto"/>
                    <w:left w:val="none" w:sz="0" w:space="0" w:color="auto"/>
                    <w:bottom w:val="none" w:sz="0" w:space="0" w:color="auto"/>
                    <w:right w:val="none" w:sz="0" w:space="0" w:color="auto"/>
                  </w:divBdr>
                </w:div>
              </w:divsChild>
            </w:div>
            <w:div w:id="1880707037">
              <w:marLeft w:val="0"/>
              <w:marRight w:val="0"/>
              <w:marTop w:val="0"/>
              <w:marBottom w:val="0"/>
              <w:divBdr>
                <w:top w:val="none" w:sz="0" w:space="0" w:color="auto"/>
                <w:left w:val="none" w:sz="0" w:space="0" w:color="auto"/>
                <w:bottom w:val="none" w:sz="0" w:space="0" w:color="auto"/>
                <w:right w:val="none" w:sz="0" w:space="0" w:color="auto"/>
              </w:divBdr>
            </w:div>
            <w:div w:id="1116095473">
              <w:marLeft w:val="0"/>
              <w:marRight w:val="0"/>
              <w:marTop w:val="0"/>
              <w:marBottom w:val="0"/>
              <w:divBdr>
                <w:top w:val="none" w:sz="0" w:space="0" w:color="auto"/>
                <w:left w:val="none" w:sz="0" w:space="0" w:color="auto"/>
                <w:bottom w:val="none" w:sz="0" w:space="0" w:color="auto"/>
                <w:right w:val="none" w:sz="0" w:space="0" w:color="auto"/>
              </w:divBdr>
              <w:divsChild>
                <w:div w:id="1932006139">
                  <w:marLeft w:val="0"/>
                  <w:marRight w:val="0"/>
                  <w:marTop w:val="0"/>
                  <w:marBottom w:val="0"/>
                  <w:divBdr>
                    <w:top w:val="none" w:sz="0" w:space="0" w:color="auto"/>
                    <w:left w:val="none" w:sz="0" w:space="0" w:color="auto"/>
                    <w:bottom w:val="none" w:sz="0" w:space="0" w:color="auto"/>
                    <w:right w:val="none" w:sz="0" w:space="0" w:color="auto"/>
                  </w:divBdr>
                </w:div>
              </w:divsChild>
            </w:div>
            <w:div w:id="1634368565">
              <w:marLeft w:val="0"/>
              <w:marRight w:val="0"/>
              <w:marTop w:val="0"/>
              <w:marBottom w:val="0"/>
              <w:divBdr>
                <w:top w:val="none" w:sz="0" w:space="0" w:color="auto"/>
                <w:left w:val="none" w:sz="0" w:space="0" w:color="auto"/>
                <w:bottom w:val="none" w:sz="0" w:space="0" w:color="auto"/>
                <w:right w:val="none" w:sz="0" w:space="0" w:color="auto"/>
              </w:divBdr>
              <w:divsChild>
                <w:div w:id="75129665">
                  <w:marLeft w:val="0"/>
                  <w:marRight w:val="0"/>
                  <w:marTop w:val="0"/>
                  <w:marBottom w:val="0"/>
                  <w:divBdr>
                    <w:top w:val="none" w:sz="0" w:space="0" w:color="auto"/>
                    <w:left w:val="none" w:sz="0" w:space="0" w:color="auto"/>
                    <w:bottom w:val="none" w:sz="0" w:space="0" w:color="auto"/>
                    <w:right w:val="none" w:sz="0" w:space="0" w:color="auto"/>
                  </w:divBdr>
                </w:div>
              </w:divsChild>
            </w:div>
            <w:div w:id="81608336">
              <w:marLeft w:val="0"/>
              <w:marRight w:val="0"/>
              <w:marTop w:val="0"/>
              <w:marBottom w:val="0"/>
              <w:divBdr>
                <w:top w:val="none" w:sz="0" w:space="0" w:color="auto"/>
                <w:left w:val="none" w:sz="0" w:space="0" w:color="auto"/>
                <w:bottom w:val="none" w:sz="0" w:space="0" w:color="auto"/>
                <w:right w:val="none" w:sz="0" w:space="0" w:color="auto"/>
              </w:divBdr>
              <w:divsChild>
                <w:div w:id="559950584">
                  <w:marLeft w:val="0"/>
                  <w:marRight w:val="0"/>
                  <w:marTop w:val="0"/>
                  <w:marBottom w:val="0"/>
                  <w:divBdr>
                    <w:top w:val="none" w:sz="0" w:space="0" w:color="auto"/>
                    <w:left w:val="none" w:sz="0" w:space="0" w:color="auto"/>
                    <w:bottom w:val="none" w:sz="0" w:space="0" w:color="auto"/>
                    <w:right w:val="none" w:sz="0" w:space="0" w:color="auto"/>
                  </w:divBdr>
                </w:div>
              </w:divsChild>
            </w:div>
            <w:div w:id="1496456373">
              <w:marLeft w:val="0"/>
              <w:marRight w:val="0"/>
              <w:marTop w:val="0"/>
              <w:marBottom w:val="0"/>
              <w:divBdr>
                <w:top w:val="none" w:sz="0" w:space="0" w:color="auto"/>
                <w:left w:val="none" w:sz="0" w:space="0" w:color="auto"/>
                <w:bottom w:val="none" w:sz="0" w:space="0" w:color="auto"/>
                <w:right w:val="none" w:sz="0" w:space="0" w:color="auto"/>
              </w:divBdr>
              <w:divsChild>
                <w:div w:id="1020162448">
                  <w:marLeft w:val="0"/>
                  <w:marRight w:val="0"/>
                  <w:marTop w:val="0"/>
                  <w:marBottom w:val="0"/>
                  <w:divBdr>
                    <w:top w:val="none" w:sz="0" w:space="0" w:color="auto"/>
                    <w:left w:val="none" w:sz="0" w:space="0" w:color="auto"/>
                    <w:bottom w:val="none" w:sz="0" w:space="0" w:color="auto"/>
                    <w:right w:val="none" w:sz="0" w:space="0" w:color="auto"/>
                  </w:divBdr>
                </w:div>
              </w:divsChild>
            </w:div>
            <w:div w:id="251283703">
              <w:marLeft w:val="0"/>
              <w:marRight w:val="0"/>
              <w:marTop w:val="0"/>
              <w:marBottom w:val="0"/>
              <w:divBdr>
                <w:top w:val="none" w:sz="0" w:space="0" w:color="auto"/>
                <w:left w:val="none" w:sz="0" w:space="0" w:color="auto"/>
                <w:bottom w:val="none" w:sz="0" w:space="0" w:color="auto"/>
                <w:right w:val="none" w:sz="0" w:space="0" w:color="auto"/>
              </w:divBdr>
              <w:divsChild>
                <w:div w:id="1611932992">
                  <w:marLeft w:val="0"/>
                  <w:marRight w:val="0"/>
                  <w:marTop w:val="0"/>
                  <w:marBottom w:val="0"/>
                  <w:divBdr>
                    <w:top w:val="none" w:sz="0" w:space="0" w:color="auto"/>
                    <w:left w:val="none" w:sz="0" w:space="0" w:color="auto"/>
                    <w:bottom w:val="none" w:sz="0" w:space="0" w:color="auto"/>
                    <w:right w:val="none" w:sz="0" w:space="0" w:color="auto"/>
                  </w:divBdr>
                </w:div>
              </w:divsChild>
            </w:div>
            <w:div w:id="1039476310">
              <w:marLeft w:val="0"/>
              <w:marRight w:val="0"/>
              <w:marTop w:val="0"/>
              <w:marBottom w:val="0"/>
              <w:divBdr>
                <w:top w:val="none" w:sz="0" w:space="0" w:color="auto"/>
                <w:left w:val="none" w:sz="0" w:space="0" w:color="auto"/>
                <w:bottom w:val="none" w:sz="0" w:space="0" w:color="auto"/>
                <w:right w:val="none" w:sz="0" w:space="0" w:color="auto"/>
              </w:divBdr>
              <w:divsChild>
                <w:div w:id="1092624351">
                  <w:marLeft w:val="0"/>
                  <w:marRight w:val="0"/>
                  <w:marTop w:val="0"/>
                  <w:marBottom w:val="0"/>
                  <w:divBdr>
                    <w:top w:val="none" w:sz="0" w:space="0" w:color="auto"/>
                    <w:left w:val="none" w:sz="0" w:space="0" w:color="auto"/>
                    <w:bottom w:val="none" w:sz="0" w:space="0" w:color="auto"/>
                    <w:right w:val="none" w:sz="0" w:space="0" w:color="auto"/>
                  </w:divBdr>
                </w:div>
              </w:divsChild>
            </w:div>
            <w:div w:id="946471436">
              <w:marLeft w:val="0"/>
              <w:marRight w:val="0"/>
              <w:marTop w:val="0"/>
              <w:marBottom w:val="0"/>
              <w:divBdr>
                <w:top w:val="none" w:sz="0" w:space="0" w:color="auto"/>
                <w:left w:val="none" w:sz="0" w:space="0" w:color="auto"/>
                <w:bottom w:val="none" w:sz="0" w:space="0" w:color="auto"/>
                <w:right w:val="none" w:sz="0" w:space="0" w:color="auto"/>
              </w:divBdr>
              <w:divsChild>
                <w:div w:id="987326059">
                  <w:marLeft w:val="0"/>
                  <w:marRight w:val="0"/>
                  <w:marTop w:val="0"/>
                  <w:marBottom w:val="0"/>
                  <w:divBdr>
                    <w:top w:val="none" w:sz="0" w:space="0" w:color="auto"/>
                    <w:left w:val="none" w:sz="0" w:space="0" w:color="auto"/>
                    <w:bottom w:val="none" w:sz="0" w:space="0" w:color="auto"/>
                    <w:right w:val="none" w:sz="0" w:space="0" w:color="auto"/>
                  </w:divBdr>
                </w:div>
              </w:divsChild>
            </w:div>
            <w:div w:id="1114639843">
              <w:marLeft w:val="0"/>
              <w:marRight w:val="0"/>
              <w:marTop w:val="0"/>
              <w:marBottom w:val="0"/>
              <w:divBdr>
                <w:top w:val="none" w:sz="0" w:space="0" w:color="auto"/>
                <w:left w:val="none" w:sz="0" w:space="0" w:color="auto"/>
                <w:bottom w:val="none" w:sz="0" w:space="0" w:color="auto"/>
                <w:right w:val="none" w:sz="0" w:space="0" w:color="auto"/>
              </w:divBdr>
              <w:divsChild>
                <w:div w:id="162864949">
                  <w:marLeft w:val="0"/>
                  <w:marRight w:val="0"/>
                  <w:marTop w:val="0"/>
                  <w:marBottom w:val="0"/>
                  <w:divBdr>
                    <w:top w:val="none" w:sz="0" w:space="0" w:color="auto"/>
                    <w:left w:val="none" w:sz="0" w:space="0" w:color="auto"/>
                    <w:bottom w:val="none" w:sz="0" w:space="0" w:color="auto"/>
                    <w:right w:val="none" w:sz="0" w:space="0" w:color="auto"/>
                  </w:divBdr>
                </w:div>
              </w:divsChild>
            </w:div>
            <w:div w:id="1495219410">
              <w:marLeft w:val="0"/>
              <w:marRight w:val="0"/>
              <w:marTop w:val="0"/>
              <w:marBottom w:val="0"/>
              <w:divBdr>
                <w:top w:val="none" w:sz="0" w:space="0" w:color="auto"/>
                <w:left w:val="none" w:sz="0" w:space="0" w:color="auto"/>
                <w:bottom w:val="none" w:sz="0" w:space="0" w:color="auto"/>
                <w:right w:val="none" w:sz="0" w:space="0" w:color="auto"/>
              </w:divBdr>
            </w:div>
            <w:div w:id="1716006903">
              <w:marLeft w:val="0"/>
              <w:marRight w:val="0"/>
              <w:marTop w:val="0"/>
              <w:marBottom w:val="0"/>
              <w:divBdr>
                <w:top w:val="none" w:sz="0" w:space="0" w:color="auto"/>
                <w:left w:val="none" w:sz="0" w:space="0" w:color="auto"/>
                <w:bottom w:val="none" w:sz="0" w:space="0" w:color="auto"/>
                <w:right w:val="none" w:sz="0" w:space="0" w:color="auto"/>
              </w:divBdr>
            </w:div>
            <w:div w:id="455946737">
              <w:marLeft w:val="0"/>
              <w:marRight w:val="0"/>
              <w:marTop w:val="0"/>
              <w:marBottom w:val="0"/>
              <w:divBdr>
                <w:top w:val="none" w:sz="0" w:space="0" w:color="auto"/>
                <w:left w:val="none" w:sz="0" w:space="0" w:color="auto"/>
                <w:bottom w:val="none" w:sz="0" w:space="0" w:color="auto"/>
                <w:right w:val="none" w:sz="0" w:space="0" w:color="auto"/>
              </w:divBdr>
            </w:div>
            <w:div w:id="25375775">
              <w:marLeft w:val="0"/>
              <w:marRight w:val="0"/>
              <w:marTop w:val="0"/>
              <w:marBottom w:val="0"/>
              <w:divBdr>
                <w:top w:val="none" w:sz="0" w:space="0" w:color="auto"/>
                <w:left w:val="none" w:sz="0" w:space="0" w:color="auto"/>
                <w:bottom w:val="none" w:sz="0" w:space="0" w:color="auto"/>
                <w:right w:val="none" w:sz="0" w:space="0" w:color="auto"/>
              </w:divBdr>
            </w:div>
            <w:div w:id="392703788">
              <w:marLeft w:val="0"/>
              <w:marRight w:val="0"/>
              <w:marTop w:val="0"/>
              <w:marBottom w:val="0"/>
              <w:divBdr>
                <w:top w:val="none" w:sz="0" w:space="0" w:color="auto"/>
                <w:left w:val="none" w:sz="0" w:space="0" w:color="auto"/>
                <w:bottom w:val="none" w:sz="0" w:space="0" w:color="auto"/>
                <w:right w:val="none" w:sz="0" w:space="0" w:color="auto"/>
              </w:divBdr>
            </w:div>
            <w:div w:id="937785786">
              <w:marLeft w:val="0"/>
              <w:marRight w:val="0"/>
              <w:marTop w:val="0"/>
              <w:marBottom w:val="0"/>
              <w:divBdr>
                <w:top w:val="none" w:sz="0" w:space="0" w:color="auto"/>
                <w:left w:val="none" w:sz="0" w:space="0" w:color="auto"/>
                <w:bottom w:val="none" w:sz="0" w:space="0" w:color="auto"/>
                <w:right w:val="none" w:sz="0" w:space="0" w:color="auto"/>
              </w:divBdr>
            </w:div>
            <w:div w:id="93137704">
              <w:marLeft w:val="0"/>
              <w:marRight w:val="0"/>
              <w:marTop w:val="0"/>
              <w:marBottom w:val="0"/>
              <w:divBdr>
                <w:top w:val="none" w:sz="0" w:space="0" w:color="auto"/>
                <w:left w:val="none" w:sz="0" w:space="0" w:color="auto"/>
                <w:bottom w:val="none" w:sz="0" w:space="0" w:color="auto"/>
                <w:right w:val="none" w:sz="0" w:space="0" w:color="auto"/>
              </w:divBdr>
            </w:div>
            <w:div w:id="1155073718">
              <w:marLeft w:val="0"/>
              <w:marRight w:val="0"/>
              <w:marTop w:val="0"/>
              <w:marBottom w:val="0"/>
              <w:divBdr>
                <w:top w:val="none" w:sz="0" w:space="0" w:color="auto"/>
                <w:left w:val="none" w:sz="0" w:space="0" w:color="auto"/>
                <w:bottom w:val="none" w:sz="0" w:space="0" w:color="auto"/>
                <w:right w:val="none" w:sz="0" w:space="0" w:color="auto"/>
              </w:divBdr>
              <w:divsChild>
                <w:div w:id="888541841">
                  <w:marLeft w:val="0"/>
                  <w:marRight w:val="0"/>
                  <w:marTop w:val="0"/>
                  <w:marBottom w:val="0"/>
                  <w:divBdr>
                    <w:top w:val="none" w:sz="0" w:space="0" w:color="auto"/>
                    <w:left w:val="none" w:sz="0" w:space="0" w:color="auto"/>
                    <w:bottom w:val="none" w:sz="0" w:space="0" w:color="auto"/>
                    <w:right w:val="none" w:sz="0" w:space="0" w:color="auto"/>
                  </w:divBdr>
                </w:div>
              </w:divsChild>
            </w:div>
            <w:div w:id="105198835">
              <w:marLeft w:val="0"/>
              <w:marRight w:val="0"/>
              <w:marTop w:val="0"/>
              <w:marBottom w:val="0"/>
              <w:divBdr>
                <w:top w:val="none" w:sz="0" w:space="0" w:color="auto"/>
                <w:left w:val="none" w:sz="0" w:space="0" w:color="auto"/>
                <w:bottom w:val="none" w:sz="0" w:space="0" w:color="auto"/>
                <w:right w:val="none" w:sz="0" w:space="0" w:color="auto"/>
              </w:divBdr>
              <w:divsChild>
                <w:div w:id="109590502">
                  <w:marLeft w:val="0"/>
                  <w:marRight w:val="0"/>
                  <w:marTop w:val="0"/>
                  <w:marBottom w:val="0"/>
                  <w:divBdr>
                    <w:top w:val="none" w:sz="0" w:space="0" w:color="auto"/>
                    <w:left w:val="none" w:sz="0" w:space="0" w:color="auto"/>
                    <w:bottom w:val="none" w:sz="0" w:space="0" w:color="auto"/>
                    <w:right w:val="none" w:sz="0" w:space="0" w:color="auto"/>
                  </w:divBdr>
                </w:div>
              </w:divsChild>
            </w:div>
            <w:div w:id="1790470702">
              <w:marLeft w:val="0"/>
              <w:marRight w:val="0"/>
              <w:marTop w:val="0"/>
              <w:marBottom w:val="0"/>
              <w:divBdr>
                <w:top w:val="none" w:sz="0" w:space="0" w:color="auto"/>
                <w:left w:val="none" w:sz="0" w:space="0" w:color="auto"/>
                <w:bottom w:val="none" w:sz="0" w:space="0" w:color="auto"/>
                <w:right w:val="none" w:sz="0" w:space="0" w:color="auto"/>
              </w:divBdr>
              <w:divsChild>
                <w:div w:id="1425881762">
                  <w:marLeft w:val="0"/>
                  <w:marRight w:val="0"/>
                  <w:marTop w:val="0"/>
                  <w:marBottom w:val="0"/>
                  <w:divBdr>
                    <w:top w:val="none" w:sz="0" w:space="0" w:color="auto"/>
                    <w:left w:val="none" w:sz="0" w:space="0" w:color="auto"/>
                    <w:bottom w:val="none" w:sz="0" w:space="0" w:color="auto"/>
                    <w:right w:val="none" w:sz="0" w:space="0" w:color="auto"/>
                  </w:divBdr>
                </w:div>
              </w:divsChild>
            </w:div>
            <w:div w:id="2071075218">
              <w:marLeft w:val="0"/>
              <w:marRight w:val="0"/>
              <w:marTop w:val="0"/>
              <w:marBottom w:val="0"/>
              <w:divBdr>
                <w:top w:val="none" w:sz="0" w:space="0" w:color="auto"/>
                <w:left w:val="none" w:sz="0" w:space="0" w:color="auto"/>
                <w:bottom w:val="none" w:sz="0" w:space="0" w:color="auto"/>
                <w:right w:val="none" w:sz="0" w:space="0" w:color="auto"/>
              </w:divBdr>
              <w:divsChild>
                <w:div w:id="467478891">
                  <w:marLeft w:val="0"/>
                  <w:marRight w:val="0"/>
                  <w:marTop w:val="0"/>
                  <w:marBottom w:val="0"/>
                  <w:divBdr>
                    <w:top w:val="none" w:sz="0" w:space="0" w:color="auto"/>
                    <w:left w:val="none" w:sz="0" w:space="0" w:color="auto"/>
                    <w:bottom w:val="none" w:sz="0" w:space="0" w:color="auto"/>
                    <w:right w:val="none" w:sz="0" w:space="0" w:color="auto"/>
                  </w:divBdr>
                </w:div>
              </w:divsChild>
            </w:div>
            <w:div w:id="919754774">
              <w:marLeft w:val="0"/>
              <w:marRight w:val="0"/>
              <w:marTop w:val="0"/>
              <w:marBottom w:val="0"/>
              <w:divBdr>
                <w:top w:val="none" w:sz="0" w:space="0" w:color="auto"/>
                <w:left w:val="none" w:sz="0" w:space="0" w:color="auto"/>
                <w:bottom w:val="none" w:sz="0" w:space="0" w:color="auto"/>
                <w:right w:val="none" w:sz="0" w:space="0" w:color="auto"/>
              </w:divBdr>
              <w:divsChild>
                <w:div w:id="323706694">
                  <w:marLeft w:val="0"/>
                  <w:marRight w:val="0"/>
                  <w:marTop w:val="0"/>
                  <w:marBottom w:val="0"/>
                  <w:divBdr>
                    <w:top w:val="none" w:sz="0" w:space="0" w:color="auto"/>
                    <w:left w:val="none" w:sz="0" w:space="0" w:color="auto"/>
                    <w:bottom w:val="none" w:sz="0" w:space="0" w:color="auto"/>
                    <w:right w:val="none" w:sz="0" w:space="0" w:color="auto"/>
                  </w:divBdr>
                </w:div>
              </w:divsChild>
            </w:div>
            <w:div w:id="180899477">
              <w:marLeft w:val="0"/>
              <w:marRight w:val="0"/>
              <w:marTop w:val="0"/>
              <w:marBottom w:val="0"/>
              <w:divBdr>
                <w:top w:val="none" w:sz="0" w:space="0" w:color="auto"/>
                <w:left w:val="none" w:sz="0" w:space="0" w:color="auto"/>
                <w:bottom w:val="none" w:sz="0" w:space="0" w:color="auto"/>
                <w:right w:val="none" w:sz="0" w:space="0" w:color="auto"/>
              </w:divBdr>
              <w:divsChild>
                <w:div w:id="1838033199">
                  <w:marLeft w:val="0"/>
                  <w:marRight w:val="0"/>
                  <w:marTop w:val="0"/>
                  <w:marBottom w:val="0"/>
                  <w:divBdr>
                    <w:top w:val="none" w:sz="0" w:space="0" w:color="auto"/>
                    <w:left w:val="none" w:sz="0" w:space="0" w:color="auto"/>
                    <w:bottom w:val="none" w:sz="0" w:space="0" w:color="auto"/>
                    <w:right w:val="none" w:sz="0" w:space="0" w:color="auto"/>
                  </w:divBdr>
                </w:div>
              </w:divsChild>
            </w:div>
            <w:div w:id="1061244906">
              <w:marLeft w:val="0"/>
              <w:marRight w:val="0"/>
              <w:marTop w:val="0"/>
              <w:marBottom w:val="0"/>
              <w:divBdr>
                <w:top w:val="none" w:sz="0" w:space="0" w:color="auto"/>
                <w:left w:val="none" w:sz="0" w:space="0" w:color="auto"/>
                <w:bottom w:val="none" w:sz="0" w:space="0" w:color="auto"/>
                <w:right w:val="none" w:sz="0" w:space="0" w:color="auto"/>
              </w:divBdr>
              <w:divsChild>
                <w:div w:id="1405956565">
                  <w:marLeft w:val="0"/>
                  <w:marRight w:val="0"/>
                  <w:marTop w:val="0"/>
                  <w:marBottom w:val="0"/>
                  <w:divBdr>
                    <w:top w:val="none" w:sz="0" w:space="0" w:color="auto"/>
                    <w:left w:val="none" w:sz="0" w:space="0" w:color="auto"/>
                    <w:bottom w:val="none" w:sz="0" w:space="0" w:color="auto"/>
                    <w:right w:val="none" w:sz="0" w:space="0" w:color="auto"/>
                  </w:divBdr>
                </w:div>
              </w:divsChild>
            </w:div>
            <w:div w:id="1043166717">
              <w:marLeft w:val="0"/>
              <w:marRight w:val="0"/>
              <w:marTop w:val="0"/>
              <w:marBottom w:val="0"/>
              <w:divBdr>
                <w:top w:val="none" w:sz="0" w:space="0" w:color="auto"/>
                <w:left w:val="none" w:sz="0" w:space="0" w:color="auto"/>
                <w:bottom w:val="none" w:sz="0" w:space="0" w:color="auto"/>
                <w:right w:val="none" w:sz="0" w:space="0" w:color="auto"/>
              </w:divBdr>
              <w:divsChild>
                <w:div w:id="1573928692">
                  <w:marLeft w:val="0"/>
                  <w:marRight w:val="0"/>
                  <w:marTop w:val="0"/>
                  <w:marBottom w:val="0"/>
                  <w:divBdr>
                    <w:top w:val="none" w:sz="0" w:space="0" w:color="auto"/>
                    <w:left w:val="none" w:sz="0" w:space="0" w:color="auto"/>
                    <w:bottom w:val="none" w:sz="0" w:space="0" w:color="auto"/>
                    <w:right w:val="none" w:sz="0" w:space="0" w:color="auto"/>
                  </w:divBdr>
                </w:div>
              </w:divsChild>
            </w:div>
            <w:div w:id="659426983">
              <w:marLeft w:val="0"/>
              <w:marRight w:val="0"/>
              <w:marTop w:val="0"/>
              <w:marBottom w:val="0"/>
              <w:divBdr>
                <w:top w:val="none" w:sz="0" w:space="0" w:color="auto"/>
                <w:left w:val="none" w:sz="0" w:space="0" w:color="auto"/>
                <w:bottom w:val="none" w:sz="0" w:space="0" w:color="auto"/>
                <w:right w:val="none" w:sz="0" w:space="0" w:color="auto"/>
              </w:divBdr>
              <w:divsChild>
                <w:div w:id="3030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942968">
      <w:bodyDiv w:val="1"/>
      <w:marLeft w:val="0"/>
      <w:marRight w:val="0"/>
      <w:marTop w:val="0"/>
      <w:marBottom w:val="0"/>
      <w:divBdr>
        <w:top w:val="none" w:sz="0" w:space="0" w:color="auto"/>
        <w:left w:val="none" w:sz="0" w:space="0" w:color="auto"/>
        <w:bottom w:val="none" w:sz="0" w:space="0" w:color="auto"/>
        <w:right w:val="none" w:sz="0" w:space="0" w:color="auto"/>
      </w:divBdr>
      <w:divsChild>
        <w:div w:id="483861222">
          <w:marLeft w:val="0"/>
          <w:marRight w:val="0"/>
          <w:marTop w:val="2200"/>
          <w:marBottom w:val="0"/>
          <w:divBdr>
            <w:top w:val="none" w:sz="0" w:space="0" w:color="auto"/>
            <w:left w:val="none" w:sz="0" w:space="0" w:color="auto"/>
            <w:bottom w:val="none" w:sz="0" w:space="0" w:color="auto"/>
            <w:right w:val="none" w:sz="0" w:space="0" w:color="auto"/>
          </w:divBdr>
        </w:div>
        <w:div w:id="1756777696">
          <w:marLeft w:val="0"/>
          <w:marRight w:val="0"/>
          <w:marTop w:val="0"/>
          <w:marBottom w:val="0"/>
          <w:divBdr>
            <w:top w:val="none" w:sz="0" w:space="0" w:color="auto"/>
            <w:left w:val="none" w:sz="0" w:space="0" w:color="auto"/>
            <w:bottom w:val="none" w:sz="0" w:space="0" w:color="auto"/>
            <w:right w:val="none" w:sz="0" w:space="0" w:color="auto"/>
          </w:divBdr>
        </w:div>
        <w:div w:id="1503815537">
          <w:marLeft w:val="0"/>
          <w:marRight w:val="0"/>
          <w:marTop w:val="0"/>
          <w:marBottom w:val="0"/>
          <w:divBdr>
            <w:top w:val="none" w:sz="0" w:space="0" w:color="auto"/>
            <w:left w:val="none" w:sz="0" w:space="0" w:color="auto"/>
            <w:bottom w:val="none" w:sz="0" w:space="0" w:color="auto"/>
            <w:right w:val="none" w:sz="0" w:space="0" w:color="auto"/>
          </w:divBdr>
        </w:div>
        <w:div w:id="328559173">
          <w:marLeft w:val="0"/>
          <w:marRight w:val="0"/>
          <w:marTop w:val="0"/>
          <w:marBottom w:val="0"/>
          <w:divBdr>
            <w:top w:val="none" w:sz="0" w:space="0" w:color="auto"/>
            <w:left w:val="none" w:sz="0" w:space="0" w:color="auto"/>
            <w:bottom w:val="none" w:sz="0" w:space="0" w:color="auto"/>
            <w:right w:val="none" w:sz="0" w:space="0" w:color="auto"/>
          </w:divBdr>
        </w:div>
        <w:div w:id="1144158071">
          <w:marLeft w:val="0"/>
          <w:marRight w:val="0"/>
          <w:marTop w:val="0"/>
          <w:marBottom w:val="0"/>
          <w:divBdr>
            <w:top w:val="none" w:sz="0" w:space="0" w:color="auto"/>
            <w:left w:val="none" w:sz="0" w:space="0" w:color="auto"/>
            <w:bottom w:val="none" w:sz="0" w:space="0" w:color="auto"/>
            <w:right w:val="none" w:sz="0" w:space="0" w:color="auto"/>
          </w:divBdr>
          <w:divsChild>
            <w:div w:id="1702241781">
              <w:marLeft w:val="0"/>
              <w:marRight w:val="0"/>
              <w:marTop w:val="0"/>
              <w:marBottom w:val="0"/>
              <w:divBdr>
                <w:top w:val="none" w:sz="0" w:space="0" w:color="auto"/>
                <w:left w:val="none" w:sz="0" w:space="0" w:color="auto"/>
                <w:bottom w:val="none" w:sz="0" w:space="0" w:color="auto"/>
                <w:right w:val="none" w:sz="0" w:space="0" w:color="auto"/>
              </w:divBdr>
              <w:divsChild>
                <w:div w:id="1878929010">
                  <w:marLeft w:val="0"/>
                  <w:marRight w:val="0"/>
                  <w:marTop w:val="0"/>
                  <w:marBottom w:val="0"/>
                  <w:divBdr>
                    <w:top w:val="none" w:sz="0" w:space="0" w:color="auto"/>
                    <w:left w:val="none" w:sz="0" w:space="0" w:color="auto"/>
                    <w:bottom w:val="none" w:sz="0" w:space="0" w:color="auto"/>
                    <w:right w:val="none" w:sz="0" w:space="0" w:color="auto"/>
                  </w:divBdr>
                </w:div>
              </w:divsChild>
            </w:div>
            <w:div w:id="714502169">
              <w:marLeft w:val="0"/>
              <w:marRight w:val="0"/>
              <w:marTop w:val="0"/>
              <w:marBottom w:val="0"/>
              <w:divBdr>
                <w:top w:val="none" w:sz="0" w:space="0" w:color="auto"/>
                <w:left w:val="none" w:sz="0" w:space="0" w:color="auto"/>
                <w:bottom w:val="none" w:sz="0" w:space="0" w:color="auto"/>
                <w:right w:val="none" w:sz="0" w:space="0" w:color="auto"/>
              </w:divBdr>
              <w:divsChild>
                <w:div w:id="968783057">
                  <w:marLeft w:val="0"/>
                  <w:marRight w:val="0"/>
                  <w:marTop w:val="0"/>
                  <w:marBottom w:val="0"/>
                  <w:divBdr>
                    <w:top w:val="none" w:sz="0" w:space="0" w:color="auto"/>
                    <w:left w:val="none" w:sz="0" w:space="0" w:color="auto"/>
                    <w:bottom w:val="none" w:sz="0" w:space="0" w:color="auto"/>
                    <w:right w:val="none" w:sz="0" w:space="0" w:color="auto"/>
                  </w:divBdr>
                </w:div>
              </w:divsChild>
            </w:div>
            <w:div w:id="1282374021">
              <w:marLeft w:val="0"/>
              <w:marRight w:val="0"/>
              <w:marTop w:val="0"/>
              <w:marBottom w:val="0"/>
              <w:divBdr>
                <w:top w:val="none" w:sz="0" w:space="0" w:color="auto"/>
                <w:left w:val="none" w:sz="0" w:space="0" w:color="auto"/>
                <w:bottom w:val="none" w:sz="0" w:space="0" w:color="auto"/>
                <w:right w:val="none" w:sz="0" w:space="0" w:color="auto"/>
              </w:divBdr>
              <w:divsChild>
                <w:div w:id="94791556">
                  <w:marLeft w:val="0"/>
                  <w:marRight w:val="0"/>
                  <w:marTop w:val="0"/>
                  <w:marBottom w:val="0"/>
                  <w:divBdr>
                    <w:top w:val="none" w:sz="0" w:space="0" w:color="auto"/>
                    <w:left w:val="none" w:sz="0" w:space="0" w:color="auto"/>
                    <w:bottom w:val="none" w:sz="0" w:space="0" w:color="auto"/>
                    <w:right w:val="none" w:sz="0" w:space="0" w:color="auto"/>
                  </w:divBdr>
                </w:div>
              </w:divsChild>
            </w:div>
            <w:div w:id="660934883">
              <w:marLeft w:val="0"/>
              <w:marRight w:val="0"/>
              <w:marTop w:val="0"/>
              <w:marBottom w:val="0"/>
              <w:divBdr>
                <w:top w:val="none" w:sz="0" w:space="0" w:color="auto"/>
                <w:left w:val="none" w:sz="0" w:space="0" w:color="auto"/>
                <w:bottom w:val="none" w:sz="0" w:space="0" w:color="auto"/>
                <w:right w:val="none" w:sz="0" w:space="0" w:color="auto"/>
              </w:divBdr>
              <w:divsChild>
                <w:div w:id="385572384">
                  <w:marLeft w:val="0"/>
                  <w:marRight w:val="0"/>
                  <w:marTop w:val="0"/>
                  <w:marBottom w:val="0"/>
                  <w:divBdr>
                    <w:top w:val="none" w:sz="0" w:space="0" w:color="auto"/>
                    <w:left w:val="none" w:sz="0" w:space="0" w:color="auto"/>
                    <w:bottom w:val="none" w:sz="0" w:space="0" w:color="auto"/>
                    <w:right w:val="none" w:sz="0" w:space="0" w:color="auto"/>
                  </w:divBdr>
                </w:div>
              </w:divsChild>
            </w:div>
            <w:div w:id="1625768450">
              <w:marLeft w:val="0"/>
              <w:marRight w:val="0"/>
              <w:marTop w:val="0"/>
              <w:marBottom w:val="0"/>
              <w:divBdr>
                <w:top w:val="none" w:sz="0" w:space="0" w:color="auto"/>
                <w:left w:val="none" w:sz="0" w:space="0" w:color="auto"/>
                <w:bottom w:val="none" w:sz="0" w:space="0" w:color="auto"/>
                <w:right w:val="none" w:sz="0" w:space="0" w:color="auto"/>
              </w:divBdr>
              <w:divsChild>
                <w:div w:id="1950507067">
                  <w:marLeft w:val="0"/>
                  <w:marRight w:val="0"/>
                  <w:marTop w:val="0"/>
                  <w:marBottom w:val="0"/>
                  <w:divBdr>
                    <w:top w:val="none" w:sz="0" w:space="0" w:color="auto"/>
                    <w:left w:val="none" w:sz="0" w:space="0" w:color="auto"/>
                    <w:bottom w:val="none" w:sz="0" w:space="0" w:color="auto"/>
                    <w:right w:val="none" w:sz="0" w:space="0" w:color="auto"/>
                  </w:divBdr>
                </w:div>
              </w:divsChild>
            </w:div>
            <w:div w:id="850948985">
              <w:marLeft w:val="0"/>
              <w:marRight w:val="0"/>
              <w:marTop w:val="0"/>
              <w:marBottom w:val="0"/>
              <w:divBdr>
                <w:top w:val="none" w:sz="0" w:space="0" w:color="auto"/>
                <w:left w:val="none" w:sz="0" w:space="0" w:color="auto"/>
                <w:bottom w:val="none" w:sz="0" w:space="0" w:color="auto"/>
                <w:right w:val="none" w:sz="0" w:space="0" w:color="auto"/>
              </w:divBdr>
              <w:divsChild>
                <w:div w:id="1394426989">
                  <w:marLeft w:val="0"/>
                  <w:marRight w:val="0"/>
                  <w:marTop w:val="0"/>
                  <w:marBottom w:val="0"/>
                  <w:divBdr>
                    <w:top w:val="none" w:sz="0" w:space="0" w:color="auto"/>
                    <w:left w:val="none" w:sz="0" w:space="0" w:color="auto"/>
                    <w:bottom w:val="none" w:sz="0" w:space="0" w:color="auto"/>
                    <w:right w:val="none" w:sz="0" w:space="0" w:color="auto"/>
                  </w:divBdr>
                </w:div>
              </w:divsChild>
            </w:div>
            <w:div w:id="206377361">
              <w:marLeft w:val="0"/>
              <w:marRight w:val="0"/>
              <w:marTop w:val="0"/>
              <w:marBottom w:val="0"/>
              <w:divBdr>
                <w:top w:val="none" w:sz="0" w:space="0" w:color="auto"/>
                <w:left w:val="none" w:sz="0" w:space="0" w:color="auto"/>
                <w:bottom w:val="none" w:sz="0" w:space="0" w:color="auto"/>
                <w:right w:val="none" w:sz="0" w:space="0" w:color="auto"/>
              </w:divBdr>
              <w:divsChild>
                <w:div w:id="284049623">
                  <w:marLeft w:val="0"/>
                  <w:marRight w:val="0"/>
                  <w:marTop w:val="0"/>
                  <w:marBottom w:val="0"/>
                  <w:divBdr>
                    <w:top w:val="none" w:sz="0" w:space="0" w:color="auto"/>
                    <w:left w:val="none" w:sz="0" w:space="0" w:color="auto"/>
                    <w:bottom w:val="none" w:sz="0" w:space="0" w:color="auto"/>
                    <w:right w:val="none" w:sz="0" w:space="0" w:color="auto"/>
                  </w:divBdr>
                </w:div>
              </w:divsChild>
            </w:div>
            <w:div w:id="370957910">
              <w:marLeft w:val="0"/>
              <w:marRight w:val="0"/>
              <w:marTop w:val="0"/>
              <w:marBottom w:val="0"/>
              <w:divBdr>
                <w:top w:val="none" w:sz="0" w:space="0" w:color="auto"/>
                <w:left w:val="none" w:sz="0" w:space="0" w:color="auto"/>
                <w:bottom w:val="none" w:sz="0" w:space="0" w:color="auto"/>
                <w:right w:val="none" w:sz="0" w:space="0" w:color="auto"/>
              </w:divBdr>
              <w:divsChild>
                <w:div w:id="2106532390">
                  <w:marLeft w:val="0"/>
                  <w:marRight w:val="0"/>
                  <w:marTop w:val="0"/>
                  <w:marBottom w:val="0"/>
                  <w:divBdr>
                    <w:top w:val="none" w:sz="0" w:space="0" w:color="auto"/>
                    <w:left w:val="none" w:sz="0" w:space="0" w:color="auto"/>
                    <w:bottom w:val="none" w:sz="0" w:space="0" w:color="auto"/>
                    <w:right w:val="none" w:sz="0" w:space="0" w:color="auto"/>
                  </w:divBdr>
                </w:div>
              </w:divsChild>
            </w:div>
            <w:div w:id="2133209833">
              <w:marLeft w:val="0"/>
              <w:marRight w:val="0"/>
              <w:marTop w:val="0"/>
              <w:marBottom w:val="0"/>
              <w:divBdr>
                <w:top w:val="none" w:sz="0" w:space="0" w:color="auto"/>
                <w:left w:val="none" w:sz="0" w:space="0" w:color="auto"/>
                <w:bottom w:val="none" w:sz="0" w:space="0" w:color="auto"/>
                <w:right w:val="none" w:sz="0" w:space="0" w:color="auto"/>
              </w:divBdr>
              <w:divsChild>
                <w:div w:id="830827851">
                  <w:marLeft w:val="0"/>
                  <w:marRight w:val="0"/>
                  <w:marTop w:val="0"/>
                  <w:marBottom w:val="0"/>
                  <w:divBdr>
                    <w:top w:val="none" w:sz="0" w:space="0" w:color="auto"/>
                    <w:left w:val="none" w:sz="0" w:space="0" w:color="auto"/>
                    <w:bottom w:val="none" w:sz="0" w:space="0" w:color="auto"/>
                    <w:right w:val="none" w:sz="0" w:space="0" w:color="auto"/>
                  </w:divBdr>
                </w:div>
              </w:divsChild>
            </w:div>
            <w:div w:id="107891460">
              <w:marLeft w:val="0"/>
              <w:marRight w:val="0"/>
              <w:marTop w:val="0"/>
              <w:marBottom w:val="0"/>
              <w:divBdr>
                <w:top w:val="none" w:sz="0" w:space="0" w:color="auto"/>
                <w:left w:val="none" w:sz="0" w:space="0" w:color="auto"/>
                <w:bottom w:val="none" w:sz="0" w:space="0" w:color="auto"/>
                <w:right w:val="none" w:sz="0" w:space="0" w:color="auto"/>
              </w:divBdr>
              <w:divsChild>
                <w:div w:id="778910014">
                  <w:marLeft w:val="0"/>
                  <w:marRight w:val="0"/>
                  <w:marTop w:val="0"/>
                  <w:marBottom w:val="0"/>
                  <w:divBdr>
                    <w:top w:val="none" w:sz="0" w:space="0" w:color="auto"/>
                    <w:left w:val="none" w:sz="0" w:space="0" w:color="auto"/>
                    <w:bottom w:val="none" w:sz="0" w:space="0" w:color="auto"/>
                    <w:right w:val="none" w:sz="0" w:space="0" w:color="auto"/>
                  </w:divBdr>
                </w:div>
              </w:divsChild>
            </w:div>
            <w:div w:id="235481786">
              <w:marLeft w:val="0"/>
              <w:marRight w:val="0"/>
              <w:marTop w:val="0"/>
              <w:marBottom w:val="0"/>
              <w:divBdr>
                <w:top w:val="none" w:sz="0" w:space="0" w:color="auto"/>
                <w:left w:val="none" w:sz="0" w:space="0" w:color="auto"/>
                <w:bottom w:val="none" w:sz="0" w:space="0" w:color="auto"/>
                <w:right w:val="none" w:sz="0" w:space="0" w:color="auto"/>
              </w:divBdr>
              <w:divsChild>
                <w:div w:id="1809470547">
                  <w:marLeft w:val="0"/>
                  <w:marRight w:val="0"/>
                  <w:marTop w:val="0"/>
                  <w:marBottom w:val="0"/>
                  <w:divBdr>
                    <w:top w:val="none" w:sz="0" w:space="0" w:color="auto"/>
                    <w:left w:val="none" w:sz="0" w:space="0" w:color="auto"/>
                    <w:bottom w:val="none" w:sz="0" w:space="0" w:color="auto"/>
                    <w:right w:val="none" w:sz="0" w:space="0" w:color="auto"/>
                  </w:divBdr>
                </w:div>
              </w:divsChild>
            </w:div>
            <w:div w:id="263466931">
              <w:marLeft w:val="0"/>
              <w:marRight w:val="0"/>
              <w:marTop w:val="0"/>
              <w:marBottom w:val="0"/>
              <w:divBdr>
                <w:top w:val="none" w:sz="0" w:space="0" w:color="auto"/>
                <w:left w:val="none" w:sz="0" w:space="0" w:color="auto"/>
                <w:bottom w:val="none" w:sz="0" w:space="0" w:color="auto"/>
                <w:right w:val="none" w:sz="0" w:space="0" w:color="auto"/>
              </w:divBdr>
              <w:divsChild>
                <w:div w:id="1163395566">
                  <w:marLeft w:val="0"/>
                  <w:marRight w:val="0"/>
                  <w:marTop w:val="0"/>
                  <w:marBottom w:val="0"/>
                  <w:divBdr>
                    <w:top w:val="none" w:sz="0" w:space="0" w:color="auto"/>
                    <w:left w:val="none" w:sz="0" w:space="0" w:color="auto"/>
                    <w:bottom w:val="none" w:sz="0" w:space="0" w:color="auto"/>
                    <w:right w:val="none" w:sz="0" w:space="0" w:color="auto"/>
                  </w:divBdr>
                </w:div>
              </w:divsChild>
            </w:div>
            <w:div w:id="1046413608">
              <w:marLeft w:val="0"/>
              <w:marRight w:val="0"/>
              <w:marTop w:val="0"/>
              <w:marBottom w:val="0"/>
              <w:divBdr>
                <w:top w:val="none" w:sz="0" w:space="0" w:color="auto"/>
                <w:left w:val="none" w:sz="0" w:space="0" w:color="auto"/>
                <w:bottom w:val="none" w:sz="0" w:space="0" w:color="auto"/>
                <w:right w:val="none" w:sz="0" w:space="0" w:color="auto"/>
              </w:divBdr>
              <w:divsChild>
                <w:div w:id="2145584780">
                  <w:marLeft w:val="0"/>
                  <w:marRight w:val="0"/>
                  <w:marTop w:val="0"/>
                  <w:marBottom w:val="0"/>
                  <w:divBdr>
                    <w:top w:val="none" w:sz="0" w:space="0" w:color="auto"/>
                    <w:left w:val="none" w:sz="0" w:space="0" w:color="auto"/>
                    <w:bottom w:val="none" w:sz="0" w:space="0" w:color="auto"/>
                    <w:right w:val="none" w:sz="0" w:space="0" w:color="auto"/>
                  </w:divBdr>
                </w:div>
              </w:divsChild>
            </w:div>
            <w:div w:id="334191265">
              <w:marLeft w:val="0"/>
              <w:marRight w:val="0"/>
              <w:marTop w:val="0"/>
              <w:marBottom w:val="0"/>
              <w:divBdr>
                <w:top w:val="none" w:sz="0" w:space="0" w:color="auto"/>
                <w:left w:val="none" w:sz="0" w:space="0" w:color="auto"/>
                <w:bottom w:val="none" w:sz="0" w:space="0" w:color="auto"/>
                <w:right w:val="none" w:sz="0" w:space="0" w:color="auto"/>
              </w:divBdr>
              <w:divsChild>
                <w:div w:id="1971936757">
                  <w:marLeft w:val="0"/>
                  <w:marRight w:val="0"/>
                  <w:marTop w:val="0"/>
                  <w:marBottom w:val="0"/>
                  <w:divBdr>
                    <w:top w:val="none" w:sz="0" w:space="0" w:color="auto"/>
                    <w:left w:val="none" w:sz="0" w:space="0" w:color="auto"/>
                    <w:bottom w:val="none" w:sz="0" w:space="0" w:color="auto"/>
                    <w:right w:val="none" w:sz="0" w:space="0" w:color="auto"/>
                  </w:divBdr>
                </w:div>
              </w:divsChild>
            </w:div>
            <w:div w:id="1106925133">
              <w:marLeft w:val="0"/>
              <w:marRight w:val="0"/>
              <w:marTop w:val="0"/>
              <w:marBottom w:val="0"/>
              <w:divBdr>
                <w:top w:val="none" w:sz="0" w:space="0" w:color="auto"/>
                <w:left w:val="none" w:sz="0" w:space="0" w:color="auto"/>
                <w:bottom w:val="none" w:sz="0" w:space="0" w:color="auto"/>
                <w:right w:val="none" w:sz="0" w:space="0" w:color="auto"/>
              </w:divBdr>
              <w:divsChild>
                <w:div w:id="2006475828">
                  <w:marLeft w:val="0"/>
                  <w:marRight w:val="0"/>
                  <w:marTop w:val="0"/>
                  <w:marBottom w:val="0"/>
                  <w:divBdr>
                    <w:top w:val="none" w:sz="0" w:space="0" w:color="auto"/>
                    <w:left w:val="none" w:sz="0" w:space="0" w:color="auto"/>
                    <w:bottom w:val="none" w:sz="0" w:space="0" w:color="auto"/>
                    <w:right w:val="none" w:sz="0" w:space="0" w:color="auto"/>
                  </w:divBdr>
                </w:div>
              </w:divsChild>
            </w:div>
            <w:div w:id="216865590">
              <w:marLeft w:val="0"/>
              <w:marRight w:val="0"/>
              <w:marTop w:val="0"/>
              <w:marBottom w:val="0"/>
              <w:divBdr>
                <w:top w:val="none" w:sz="0" w:space="0" w:color="auto"/>
                <w:left w:val="none" w:sz="0" w:space="0" w:color="auto"/>
                <w:bottom w:val="none" w:sz="0" w:space="0" w:color="auto"/>
                <w:right w:val="none" w:sz="0" w:space="0" w:color="auto"/>
              </w:divBdr>
              <w:divsChild>
                <w:div w:id="1961525114">
                  <w:marLeft w:val="0"/>
                  <w:marRight w:val="0"/>
                  <w:marTop w:val="0"/>
                  <w:marBottom w:val="0"/>
                  <w:divBdr>
                    <w:top w:val="none" w:sz="0" w:space="0" w:color="auto"/>
                    <w:left w:val="none" w:sz="0" w:space="0" w:color="auto"/>
                    <w:bottom w:val="none" w:sz="0" w:space="0" w:color="auto"/>
                    <w:right w:val="none" w:sz="0" w:space="0" w:color="auto"/>
                  </w:divBdr>
                </w:div>
              </w:divsChild>
            </w:div>
            <w:div w:id="956448291">
              <w:marLeft w:val="0"/>
              <w:marRight w:val="0"/>
              <w:marTop w:val="0"/>
              <w:marBottom w:val="0"/>
              <w:divBdr>
                <w:top w:val="none" w:sz="0" w:space="0" w:color="auto"/>
                <w:left w:val="none" w:sz="0" w:space="0" w:color="auto"/>
                <w:bottom w:val="none" w:sz="0" w:space="0" w:color="auto"/>
                <w:right w:val="none" w:sz="0" w:space="0" w:color="auto"/>
              </w:divBdr>
              <w:divsChild>
                <w:div w:id="1821773466">
                  <w:marLeft w:val="0"/>
                  <w:marRight w:val="0"/>
                  <w:marTop w:val="0"/>
                  <w:marBottom w:val="0"/>
                  <w:divBdr>
                    <w:top w:val="none" w:sz="0" w:space="0" w:color="auto"/>
                    <w:left w:val="none" w:sz="0" w:space="0" w:color="auto"/>
                    <w:bottom w:val="none" w:sz="0" w:space="0" w:color="auto"/>
                    <w:right w:val="none" w:sz="0" w:space="0" w:color="auto"/>
                  </w:divBdr>
                </w:div>
              </w:divsChild>
            </w:div>
            <w:div w:id="1447194367">
              <w:marLeft w:val="0"/>
              <w:marRight w:val="0"/>
              <w:marTop w:val="0"/>
              <w:marBottom w:val="0"/>
              <w:divBdr>
                <w:top w:val="none" w:sz="0" w:space="0" w:color="auto"/>
                <w:left w:val="none" w:sz="0" w:space="0" w:color="auto"/>
                <w:bottom w:val="none" w:sz="0" w:space="0" w:color="auto"/>
                <w:right w:val="none" w:sz="0" w:space="0" w:color="auto"/>
              </w:divBdr>
              <w:divsChild>
                <w:div w:id="1890803784">
                  <w:marLeft w:val="0"/>
                  <w:marRight w:val="0"/>
                  <w:marTop w:val="0"/>
                  <w:marBottom w:val="0"/>
                  <w:divBdr>
                    <w:top w:val="none" w:sz="0" w:space="0" w:color="auto"/>
                    <w:left w:val="none" w:sz="0" w:space="0" w:color="auto"/>
                    <w:bottom w:val="none" w:sz="0" w:space="0" w:color="auto"/>
                    <w:right w:val="none" w:sz="0" w:space="0" w:color="auto"/>
                  </w:divBdr>
                </w:div>
              </w:divsChild>
            </w:div>
            <w:div w:id="418868486">
              <w:marLeft w:val="0"/>
              <w:marRight w:val="0"/>
              <w:marTop w:val="0"/>
              <w:marBottom w:val="0"/>
              <w:divBdr>
                <w:top w:val="none" w:sz="0" w:space="0" w:color="auto"/>
                <w:left w:val="none" w:sz="0" w:space="0" w:color="auto"/>
                <w:bottom w:val="none" w:sz="0" w:space="0" w:color="auto"/>
                <w:right w:val="none" w:sz="0" w:space="0" w:color="auto"/>
              </w:divBdr>
              <w:divsChild>
                <w:div w:id="1135219113">
                  <w:marLeft w:val="0"/>
                  <w:marRight w:val="0"/>
                  <w:marTop w:val="0"/>
                  <w:marBottom w:val="0"/>
                  <w:divBdr>
                    <w:top w:val="none" w:sz="0" w:space="0" w:color="auto"/>
                    <w:left w:val="none" w:sz="0" w:space="0" w:color="auto"/>
                    <w:bottom w:val="none" w:sz="0" w:space="0" w:color="auto"/>
                    <w:right w:val="none" w:sz="0" w:space="0" w:color="auto"/>
                  </w:divBdr>
                </w:div>
              </w:divsChild>
            </w:div>
            <w:div w:id="1793941163">
              <w:marLeft w:val="0"/>
              <w:marRight w:val="0"/>
              <w:marTop w:val="0"/>
              <w:marBottom w:val="0"/>
              <w:divBdr>
                <w:top w:val="none" w:sz="0" w:space="0" w:color="auto"/>
                <w:left w:val="none" w:sz="0" w:space="0" w:color="auto"/>
                <w:bottom w:val="none" w:sz="0" w:space="0" w:color="auto"/>
                <w:right w:val="none" w:sz="0" w:space="0" w:color="auto"/>
              </w:divBdr>
              <w:divsChild>
                <w:div w:id="436364671">
                  <w:marLeft w:val="0"/>
                  <w:marRight w:val="0"/>
                  <w:marTop w:val="0"/>
                  <w:marBottom w:val="0"/>
                  <w:divBdr>
                    <w:top w:val="none" w:sz="0" w:space="0" w:color="auto"/>
                    <w:left w:val="none" w:sz="0" w:space="0" w:color="auto"/>
                    <w:bottom w:val="none" w:sz="0" w:space="0" w:color="auto"/>
                    <w:right w:val="none" w:sz="0" w:space="0" w:color="auto"/>
                  </w:divBdr>
                </w:div>
              </w:divsChild>
            </w:div>
            <w:div w:id="766461258">
              <w:marLeft w:val="0"/>
              <w:marRight w:val="0"/>
              <w:marTop w:val="0"/>
              <w:marBottom w:val="0"/>
              <w:divBdr>
                <w:top w:val="none" w:sz="0" w:space="0" w:color="auto"/>
                <w:left w:val="none" w:sz="0" w:space="0" w:color="auto"/>
                <w:bottom w:val="none" w:sz="0" w:space="0" w:color="auto"/>
                <w:right w:val="none" w:sz="0" w:space="0" w:color="auto"/>
              </w:divBdr>
              <w:divsChild>
                <w:div w:id="192060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874031">
      <w:bodyDiv w:val="1"/>
      <w:marLeft w:val="0"/>
      <w:marRight w:val="0"/>
      <w:marTop w:val="0"/>
      <w:marBottom w:val="0"/>
      <w:divBdr>
        <w:top w:val="none" w:sz="0" w:space="0" w:color="auto"/>
        <w:left w:val="none" w:sz="0" w:space="0" w:color="auto"/>
        <w:bottom w:val="none" w:sz="0" w:space="0" w:color="auto"/>
        <w:right w:val="none" w:sz="0" w:space="0" w:color="auto"/>
      </w:divBdr>
      <w:divsChild>
        <w:div w:id="1651059306">
          <w:marLeft w:val="0"/>
          <w:marRight w:val="0"/>
          <w:marTop w:val="0"/>
          <w:marBottom w:val="0"/>
          <w:divBdr>
            <w:top w:val="none" w:sz="0" w:space="0" w:color="auto"/>
            <w:left w:val="none" w:sz="0" w:space="0" w:color="auto"/>
            <w:bottom w:val="none" w:sz="0" w:space="0" w:color="auto"/>
            <w:right w:val="none" w:sz="0" w:space="0" w:color="auto"/>
          </w:divBdr>
        </w:div>
        <w:div w:id="1249731404">
          <w:marLeft w:val="0"/>
          <w:marRight w:val="0"/>
          <w:marTop w:val="0"/>
          <w:marBottom w:val="0"/>
          <w:divBdr>
            <w:top w:val="none" w:sz="0" w:space="0" w:color="auto"/>
            <w:left w:val="none" w:sz="0" w:space="0" w:color="auto"/>
            <w:bottom w:val="none" w:sz="0" w:space="0" w:color="auto"/>
            <w:right w:val="none" w:sz="0" w:space="0" w:color="auto"/>
          </w:divBdr>
        </w:div>
        <w:div w:id="1877891817">
          <w:marLeft w:val="0"/>
          <w:marRight w:val="0"/>
          <w:marTop w:val="0"/>
          <w:marBottom w:val="0"/>
          <w:divBdr>
            <w:top w:val="none" w:sz="0" w:space="0" w:color="auto"/>
            <w:left w:val="none" w:sz="0" w:space="0" w:color="auto"/>
            <w:bottom w:val="none" w:sz="0" w:space="0" w:color="auto"/>
            <w:right w:val="none" w:sz="0" w:space="0" w:color="auto"/>
          </w:divBdr>
        </w:div>
        <w:div w:id="876895431">
          <w:marLeft w:val="0"/>
          <w:marRight w:val="0"/>
          <w:marTop w:val="0"/>
          <w:marBottom w:val="0"/>
          <w:divBdr>
            <w:top w:val="none" w:sz="0" w:space="0" w:color="auto"/>
            <w:left w:val="none" w:sz="0" w:space="0" w:color="auto"/>
            <w:bottom w:val="none" w:sz="0" w:space="0" w:color="auto"/>
            <w:right w:val="none" w:sz="0" w:space="0" w:color="auto"/>
          </w:divBdr>
        </w:div>
        <w:div w:id="1506018518">
          <w:marLeft w:val="0"/>
          <w:marRight w:val="0"/>
          <w:marTop w:val="0"/>
          <w:marBottom w:val="0"/>
          <w:divBdr>
            <w:top w:val="none" w:sz="0" w:space="0" w:color="auto"/>
            <w:left w:val="none" w:sz="0" w:space="0" w:color="auto"/>
            <w:bottom w:val="none" w:sz="0" w:space="0" w:color="auto"/>
            <w:right w:val="none" w:sz="0" w:space="0" w:color="auto"/>
          </w:divBdr>
        </w:div>
        <w:div w:id="257175531">
          <w:marLeft w:val="0"/>
          <w:marRight w:val="0"/>
          <w:marTop w:val="0"/>
          <w:marBottom w:val="0"/>
          <w:divBdr>
            <w:top w:val="none" w:sz="0" w:space="0" w:color="auto"/>
            <w:left w:val="none" w:sz="0" w:space="0" w:color="auto"/>
            <w:bottom w:val="none" w:sz="0" w:space="0" w:color="auto"/>
            <w:right w:val="none" w:sz="0" w:space="0" w:color="auto"/>
          </w:divBdr>
        </w:div>
        <w:div w:id="1397313970">
          <w:marLeft w:val="0"/>
          <w:marRight w:val="0"/>
          <w:marTop w:val="0"/>
          <w:marBottom w:val="0"/>
          <w:divBdr>
            <w:top w:val="none" w:sz="0" w:space="0" w:color="auto"/>
            <w:left w:val="none" w:sz="0" w:space="0" w:color="auto"/>
            <w:bottom w:val="none" w:sz="0" w:space="0" w:color="auto"/>
            <w:right w:val="none" w:sz="0" w:space="0" w:color="auto"/>
          </w:divBdr>
        </w:div>
        <w:div w:id="1050886283">
          <w:marLeft w:val="0"/>
          <w:marRight w:val="0"/>
          <w:marTop w:val="0"/>
          <w:marBottom w:val="0"/>
          <w:divBdr>
            <w:top w:val="none" w:sz="0" w:space="0" w:color="auto"/>
            <w:left w:val="none" w:sz="0" w:space="0" w:color="auto"/>
            <w:bottom w:val="none" w:sz="0" w:space="0" w:color="auto"/>
            <w:right w:val="none" w:sz="0" w:space="0" w:color="auto"/>
          </w:divBdr>
        </w:div>
        <w:div w:id="1005329743">
          <w:marLeft w:val="0"/>
          <w:marRight w:val="0"/>
          <w:marTop w:val="0"/>
          <w:marBottom w:val="0"/>
          <w:divBdr>
            <w:top w:val="none" w:sz="0" w:space="0" w:color="auto"/>
            <w:left w:val="none" w:sz="0" w:space="0" w:color="auto"/>
            <w:bottom w:val="none" w:sz="0" w:space="0" w:color="auto"/>
            <w:right w:val="none" w:sz="0" w:space="0" w:color="auto"/>
          </w:divBdr>
        </w:div>
        <w:div w:id="2060396506">
          <w:marLeft w:val="0"/>
          <w:marRight w:val="0"/>
          <w:marTop w:val="0"/>
          <w:marBottom w:val="0"/>
          <w:divBdr>
            <w:top w:val="none" w:sz="0" w:space="0" w:color="auto"/>
            <w:left w:val="none" w:sz="0" w:space="0" w:color="auto"/>
            <w:bottom w:val="none" w:sz="0" w:space="0" w:color="auto"/>
            <w:right w:val="none" w:sz="0" w:space="0" w:color="auto"/>
          </w:divBdr>
        </w:div>
        <w:div w:id="1778519671">
          <w:marLeft w:val="0"/>
          <w:marRight w:val="0"/>
          <w:marTop w:val="0"/>
          <w:marBottom w:val="0"/>
          <w:divBdr>
            <w:top w:val="none" w:sz="0" w:space="0" w:color="auto"/>
            <w:left w:val="none" w:sz="0" w:space="0" w:color="auto"/>
            <w:bottom w:val="none" w:sz="0" w:space="0" w:color="auto"/>
            <w:right w:val="none" w:sz="0" w:space="0" w:color="auto"/>
          </w:divBdr>
        </w:div>
        <w:div w:id="1758357724">
          <w:marLeft w:val="0"/>
          <w:marRight w:val="0"/>
          <w:marTop w:val="0"/>
          <w:marBottom w:val="0"/>
          <w:divBdr>
            <w:top w:val="none" w:sz="0" w:space="0" w:color="auto"/>
            <w:left w:val="none" w:sz="0" w:space="0" w:color="auto"/>
            <w:bottom w:val="none" w:sz="0" w:space="0" w:color="auto"/>
            <w:right w:val="none" w:sz="0" w:space="0" w:color="auto"/>
          </w:divBdr>
        </w:div>
        <w:div w:id="1507011785">
          <w:marLeft w:val="0"/>
          <w:marRight w:val="0"/>
          <w:marTop w:val="0"/>
          <w:marBottom w:val="0"/>
          <w:divBdr>
            <w:top w:val="none" w:sz="0" w:space="0" w:color="auto"/>
            <w:left w:val="none" w:sz="0" w:space="0" w:color="auto"/>
            <w:bottom w:val="none" w:sz="0" w:space="0" w:color="auto"/>
            <w:right w:val="none" w:sz="0" w:space="0" w:color="auto"/>
          </w:divBdr>
        </w:div>
        <w:div w:id="1037193086">
          <w:marLeft w:val="0"/>
          <w:marRight w:val="0"/>
          <w:marTop w:val="0"/>
          <w:marBottom w:val="0"/>
          <w:divBdr>
            <w:top w:val="none" w:sz="0" w:space="0" w:color="auto"/>
            <w:left w:val="none" w:sz="0" w:space="0" w:color="auto"/>
            <w:bottom w:val="none" w:sz="0" w:space="0" w:color="auto"/>
            <w:right w:val="none" w:sz="0" w:space="0" w:color="auto"/>
          </w:divBdr>
        </w:div>
        <w:div w:id="561985111">
          <w:marLeft w:val="0"/>
          <w:marRight w:val="0"/>
          <w:marTop w:val="0"/>
          <w:marBottom w:val="0"/>
          <w:divBdr>
            <w:top w:val="none" w:sz="0" w:space="0" w:color="auto"/>
            <w:left w:val="none" w:sz="0" w:space="0" w:color="auto"/>
            <w:bottom w:val="none" w:sz="0" w:space="0" w:color="auto"/>
            <w:right w:val="none" w:sz="0" w:space="0" w:color="auto"/>
          </w:divBdr>
        </w:div>
        <w:div w:id="839660190">
          <w:marLeft w:val="0"/>
          <w:marRight w:val="0"/>
          <w:marTop w:val="0"/>
          <w:marBottom w:val="0"/>
          <w:divBdr>
            <w:top w:val="none" w:sz="0" w:space="0" w:color="auto"/>
            <w:left w:val="none" w:sz="0" w:space="0" w:color="auto"/>
            <w:bottom w:val="none" w:sz="0" w:space="0" w:color="auto"/>
            <w:right w:val="none" w:sz="0" w:space="0" w:color="auto"/>
          </w:divBdr>
        </w:div>
        <w:div w:id="1791975773">
          <w:marLeft w:val="0"/>
          <w:marRight w:val="0"/>
          <w:marTop w:val="0"/>
          <w:marBottom w:val="0"/>
          <w:divBdr>
            <w:top w:val="none" w:sz="0" w:space="0" w:color="auto"/>
            <w:left w:val="none" w:sz="0" w:space="0" w:color="auto"/>
            <w:bottom w:val="none" w:sz="0" w:space="0" w:color="auto"/>
            <w:right w:val="none" w:sz="0" w:space="0" w:color="auto"/>
          </w:divBdr>
        </w:div>
        <w:div w:id="1411197101">
          <w:marLeft w:val="0"/>
          <w:marRight w:val="0"/>
          <w:marTop w:val="0"/>
          <w:marBottom w:val="0"/>
          <w:divBdr>
            <w:top w:val="none" w:sz="0" w:space="0" w:color="auto"/>
            <w:left w:val="none" w:sz="0" w:space="0" w:color="auto"/>
            <w:bottom w:val="none" w:sz="0" w:space="0" w:color="auto"/>
            <w:right w:val="none" w:sz="0" w:space="0" w:color="auto"/>
          </w:divBdr>
        </w:div>
        <w:div w:id="9990000">
          <w:marLeft w:val="0"/>
          <w:marRight w:val="0"/>
          <w:marTop w:val="0"/>
          <w:marBottom w:val="0"/>
          <w:divBdr>
            <w:top w:val="none" w:sz="0" w:space="0" w:color="auto"/>
            <w:left w:val="none" w:sz="0" w:space="0" w:color="auto"/>
            <w:bottom w:val="none" w:sz="0" w:space="0" w:color="auto"/>
            <w:right w:val="none" w:sz="0" w:space="0" w:color="auto"/>
          </w:divBdr>
        </w:div>
        <w:div w:id="1059941739">
          <w:marLeft w:val="0"/>
          <w:marRight w:val="0"/>
          <w:marTop w:val="0"/>
          <w:marBottom w:val="0"/>
          <w:divBdr>
            <w:top w:val="none" w:sz="0" w:space="0" w:color="auto"/>
            <w:left w:val="none" w:sz="0" w:space="0" w:color="auto"/>
            <w:bottom w:val="none" w:sz="0" w:space="0" w:color="auto"/>
            <w:right w:val="none" w:sz="0" w:space="0" w:color="auto"/>
          </w:divBdr>
        </w:div>
        <w:div w:id="1538739870">
          <w:marLeft w:val="0"/>
          <w:marRight w:val="0"/>
          <w:marTop w:val="0"/>
          <w:marBottom w:val="0"/>
          <w:divBdr>
            <w:top w:val="none" w:sz="0" w:space="0" w:color="auto"/>
            <w:left w:val="none" w:sz="0" w:space="0" w:color="auto"/>
            <w:bottom w:val="none" w:sz="0" w:space="0" w:color="auto"/>
            <w:right w:val="none" w:sz="0" w:space="0" w:color="auto"/>
          </w:divBdr>
        </w:div>
        <w:div w:id="796215808">
          <w:marLeft w:val="0"/>
          <w:marRight w:val="0"/>
          <w:marTop w:val="0"/>
          <w:marBottom w:val="0"/>
          <w:divBdr>
            <w:top w:val="none" w:sz="0" w:space="0" w:color="auto"/>
            <w:left w:val="none" w:sz="0" w:space="0" w:color="auto"/>
            <w:bottom w:val="none" w:sz="0" w:space="0" w:color="auto"/>
            <w:right w:val="none" w:sz="0" w:space="0" w:color="auto"/>
          </w:divBdr>
        </w:div>
        <w:div w:id="2020346673">
          <w:marLeft w:val="0"/>
          <w:marRight w:val="0"/>
          <w:marTop w:val="0"/>
          <w:marBottom w:val="0"/>
          <w:divBdr>
            <w:top w:val="none" w:sz="0" w:space="0" w:color="auto"/>
            <w:left w:val="none" w:sz="0" w:space="0" w:color="auto"/>
            <w:bottom w:val="none" w:sz="0" w:space="0" w:color="auto"/>
            <w:right w:val="none" w:sz="0" w:space="0" w:color="auto"/>
          </w:divBdr>
        </w:div>
        <w:div w:id="1879120534">
          <w:marLeft w:val="0"/>
          <w:marRight w:val="0"/>
          <w:marTop w:val="0"/>
          <w:marBottom w:val="0"/>
          <w:divBdr>
            <w:top w:val="none" w:sz="0" w:space="0" w:color="auto"/>
            <w:left w:val="none" w:sz="0" w:space="0" w:color="auto"/>
            <w:bottom w:val="none" w:sz="0" w:space="0" w:color="auto"/>
            <w:right w:val="none" w:sz="0" w:space="0" w:color="auto"/>
          </w:divBdr>
        </w:div>
        <w:div w:id="2052801421">
          <w:marLeft w:val="0"/>
          <w:marRight w:val="0"/>
          <w:marTop w:val="0"/>
          <w:marBottom w:val="0"/>
          <w:divBdr>
            <w:top w:val="none" w:sz="0" w:space="0" w:color="auto"/>
            <w:left w:val="none" w:sz="0" w:space="0" w:color="auto"/>
            <w:bottom w:val="none" w:sz="0" w:space="0" w:color="auto"/>
            <w:right w:val="none" w:sz="0" w:space="0" w:color="auto"/>
          </w:divBdr>
        </w:div>
        <w:div w:id="489760856">
          <w:marLeft w:val="0"/>
          <w:marRight w:val="0"/>
          <w:marTop w:val="0"/>
          <w:marBottom w:val="0"/>
          <w:divBdr>
            <w:top w:val="none" w:sz="0" w:space="0" w:color="auto"/>
            <w:left w:val="none" w:sz="0" w:space="0" w:color="auto"/>
            <w:bottom w:val="none" w:sz="0" w:space="0" w:color="auto"/>
            <w:right w:val="none" w:sz="0" w:space="0" w:color="auto"/>
          </w:divBdr>
        </w:div>
        <w:div w:id="1269892603">
          <w:marLeft w:val="0"/>
          <w:marRight w:val="0"/>
          <w:marTop w:val="0"/>
          <w:marBottom w:val="0"/>
          <w:divBdr>
            <w:top w:val="none" w:sz="0" w:space="0" w:color="auto"/>
            <w:left w:val="none" w:sz="0" w:space="0" w:color="auto"/>
            <w:bottom w:val="none" w:sz="0" w:space="0" w:color="auto"/>
            <w:right w:val="none" w:sz="0" w:space="0" w:color="auto"/>
          </w:divBdr>
        </w:div>
        <w:div w:id="1747071889">
          <w:marLeft w:val="0"/>
          <w:marRight w:val="0"/>
          <w:marTop w:val="0"/>
          <w:marBottom w:val="0"/>
          <w:divBdr>
            <w:top w:val="none" w:sz="0" w:space="0" w:color="auto"/>
            <w:left w:val="none" w:sz="0" w:space="0" w:color="auto"/>
            <w:bottom w:val="none" w:sz="0" w:space="0" w:color="auto"/>
            <w:right w:val="none" w:sz="0" w:space="0" w:color="auto"/>
          </w:divBdr>
        </w:div>
        <w:div w:id="1665207400">
          <w:marLeft w:val="0"/>
          <w:marRight w:val="0"/>
          <w:marTop w:val="0"/>
          <w:marBottom w:val="0"/>
          <w:divBdr>
            <w:top w:val="none" w:sz="0" w:space="0" w:color="auto"/>
            <w:left w:val="none" w:sz="0" w:space="0" w:color="auto"/>
            <w:bottom w:val="none" w:sz="0" w:space="0" w:color="auto"/>
            <w:right w:val="none" w:sz="0" w:space="0" w:color="auto"/>
          </w:divBdr>
        </w:div>
        <w:div w:id="2035692062">
          <w:marLeft w:val="0"/>
          <w:marRight w:val="0"/>
          <w:marTop w:val="0"/>
          <w:marBottom w:val="0"/>
          <w:divBdr>
            <w:top w:val="none" w:sz="0" w:space="0" w:color="auto"/>
            <w:left w:val="none" w:sz="0" w:space="0" w:color="auto"/>
            <w:bottom w:val="none" w:sz="0" w:space="0" w:color="auto"/>
            <w:right w:val="none" w:sz="0" w:space="0" w:color="auto"/>
          </w:divBdr>
        </w:div>
        <w:div w:id="965548170">
          <w:marLeft w:val="0"/>
          <w:marRight w:val="0"/>
          <w:marTop w:val="0"/>
          <w:marBottom w:val="0"/>
          <w:divBdr>
            <w:top w:val="none" w:sz="0" w:space="0" w:color="auto"/>
            <w:left w:val="none" w:sz="0" w:space="0" w:color="auto"/>
            <w:bottom w:val="none" w:sz="0" w:space="0" w:color="auto"/>
            <w:right w:val="none" w:sz="0" w:space="0" w:color="auto"/>
          </w:divBdr>
        </w:div>
        <w:div w:id="1810632940">
          <w:marLeft w:val="0"/>
          <w:marRight w:val="0"/>
          <w:marTop w:val="0"/>
          <w:marBottom w:val="0"/>
          <w:divBdr>
            <w:top w:val="none" w:sz="0" w:space="0" w:color="auto"/>
            <w:left w:val="none" w:sz="0" w:space="0" w:color="auto"/>
            <w:bottom w:val="none" w:sz="0" w:space="0" w:color="auto"/>
            <w:right w:val="none" w:sz="0" w:space="0" w:color="auto"/>
          </w:divBdr>
        </w:div>
        <w:div w:id="825169477">
          <w:marLeft w:val="0"/>
          <w:marRight w:val="0"/>
          <w:marTop w:val="0"/>
          <w:marBottom w:val="0"/>
          <w:divBdr>
            <w:top w:val="none" w:sz="0" w:space="0" w:color="auto"/>
            <w:left w:val="none" w:sz="0" w:space="0" w:color="auto"/>
            <w:bottom w:val="none" w:sz="0" w:space="0" w:color="auto"/>
            <w:right w:val="none" w:sz="0" w:space="0" w:color="auto"/>
          </w:divBdr>
        </w:div>
        <w:div w:id="1878002252">
          <w:marLeft w:val="0"/>
          <w:marRight w:val="0"/>
          <w:marTop w:val="0"/>
          <w:marBottom w:val="0"/>
          <w:divBdr>
            <w:top w:val="none" w:sz="0" w:space="0" w:color="auto"/>
            <w:left w:val="none" w:sz="0" w:space="0" w:color="auto"/>
            <w:bottom w:val="none" w:sz="0" w:space="0" w:color="auto"/>
            <w:right w:val="none" w:sz="0" w:space="0" w:color="auto"/>
          </w:divBdr>
        </w:div>
        <w:div w:id="284969091">
          <w:marLeft w:val="0"/>
          <w:marRight w:val="0"/>
          <w:marTop w:val="0"/>
          <w:marBottom w:val="0"/>
          <w:divBdr>
            <w:top w:val="none" w:sz="0" w:space="0" w:color="auto"/>
            <w:left w:val="none" w:sz="0" w:space="0" w:color="auto"/>
            <w:bottom w:val="none" w:sz="0" w:space="0" w:color="auto"/>
            <w:right w:val="none" w:sz="0" w:space="0" w:color="auto"/>
          </w:divBdr>
        </w:div>
        <w:div w:id="1602298255">
          <w:marLeft w:val="0"/>
          <w:marRight w:val="0"/>
          <w:marTop w:val="0"/>
          <w:marBottom w:val="0"/>
          <w:divBdr>
            <w:top w:val="none" w:sz="0" w:space="0" w:color="auto"/>
            <w:left w:val="none" w:sz="0" w:space="0" w:color="auto"/>
            <w:bottom w:val="none" w:sz="0" w:space="0" w:color="auto"/>
            <w:right w:val="none" w:sz="0" w:space="0" w:color="auto"/>
          </w:divBdr>
        </w:div>
        <w:div w:id="67240163">
          <w:marLeft w:val="0"/>
          <w:marRight w:val="0"/>
          <w:marTop w:val="0"/>
          <w:marBottom w:val="0"/>
          <w:divBdr>
            <w:top w:val="none" w:sz="0" w:space="0" w:color="auto"/>
            <w:left w:val="none" w:sz="0" w:space="0" w:color="auto"/>
            <w:bottom w:val="none" w:sz="0" w:space="0" w:color="auto"/>
            <w:right w:val="none" w:sz="0" w:space="0" w:color="auto"/>
          </w:divBdr>
        </w:div>
        <w:div w:id="336269440">
          <w:marLeft w:val="0"/>
          <w:marRight w:val="0"/>
          <w:marTop w:val="0"/>
          <w:marBottom w:val="0"/>
          <w:divBdr>
            <w:top w:val="none" w:sz="0" w:space="0" w:color="auto"/>
            <w:left w:val="none" w:sz="0" w:space="0" w:color="auto"/>
            <w:bottom w:val="none" w:sz="0" w:space="0" w:color="auto"/>
            <w:right w:val="none" w:sz="0" w:space="0" w:color="auto"/>
          </w:divBdr>
        </w:div>
        <w:div w:id="168567012">
          <w:marLeft w:val="0"/>
          <w:marRight w:val="0"/>
          <w:marTop w:val="0"/>
          <w:marBottom w:val="0"/>
          <w:divBdr>
            <w:top w:val="none" w:sz="0" w:space="0" w:color="auto"/>
            <w:left w:val="none" w:sz="0" w:space="0" w:color="auto"/>
            <w:bottom w:val="none" w:sz="0" w:space="0" w:color="auto"/>
            <w:right w:val="none" w:sz="0" w:space="0" w:color="auto"/>
          </w:divBdr>
        </w:div>
        <w:div w:id="1287278378">
          <w:marLeft w:val="0"/>
          <w:marRight w:val="0"/>
          <w:marTop w:val="0"/>
          <w:marBottom w:val="0"/>
          <w:divBdr>
            <w:top w:val="none" w:sz="0" w:space="0" w:color="auto"/>
            <w:left w:val="none" w:sz="0" w:space="0" w:color="auto"/>
            <w:bottom w:val="none" w:sz="0" w:space="0" w:color="auto"/>
            <w:right w:val="none" w:sz="0" w:space="0" w:color="auto"/>
          </w:divBdr>
        </w:div>
        <w:div w:id="627442703">
          <w:marLeft w:val="0"/>
          <w:marRight w:val="0"/>
          <w:marTop w:val="0"/>
          <w:marBottom w:val="0"/>
          <w:divBdr>
            <w:top w:val="none" w:sz="0" w:space="0" w:color="auto"/>
            <w:left w:val="none" w:sz="0" w:space="0" w:color="auto"/>
            <w:bottom w:val="none" w:sz="0" w:space="0" w:color="auto"/>
            <w:right w:val="none" w:sz="0" w:space="0" w:color="auto"/>
          </w:divBdr>
        </w:div>
        <w:div w:id="1265454555">
          <w:marLeft w:val="0"/>
          <w:marRight w:val="0"/>
          <w:marTop w:val="0"/>
          <w:marBottom w:val="0"/>
          <w:divBdr>
            <w:top w:val="none" w:sz="0" w:space="0" w:color="auto"/>
            <w:left w:val="none" w:sz="0" w:space="0" w:color="auto"/>
            <w:bottom w:val="none" w:sz="0" w:space="0" w:color="auto"/>
            <w:right w:val="none" w:sz="0" w:space="0" w:color="auto"/>
          </w:divBdr>
        </w:div>
        <w:div w:id="1535536272">
          <w:marLeft w:val="0"/>
          <w:marRight w:val="0"/>
          <w:marTop w:val="0"/>
          <w:marBottom w:val="0"/>
          <w:divBdr>
            <w:top w:val="none" w:sz="0" w:space="0" w:color="auto"/>
            <w:left w:val="none" w:sz="0" w:space="0" w:color="auto"/>
            <w:bottom w:val="none" w:sz="0" w:space="0" w:color="auto"/>
            <w:right w:val="none" w:sz="0" w:space="0" w:color="auto"/>
          </w:divBdr>
        </w:div>
        <w:div w:id="1766269275">
          <w:marLeft w:val="0"/>
          <w:marRight w:val="0"/>
          <w:marTop w:val="0"/>
          <w:marBottom w:val="0"/>
          <w:divBdr>
            <w:top w:val="none" w:sz="0" w:space="0" w:color="auto"/>
            <w:left w:val="none" w:sz="0" w:space="0" w:color="auto"/>
            <w:bottom w:val="none" w:sz="0" w:space="0" w:color="auto"/>
            <w:right w:val="none" w:sz="0" w:space="0" w:color="auto"/>
          </w:divBdr>
        </w:div>
        <w:div w:id="1089808673">
          <w:marLeft w:val="0"/>
          <w:marRight w:val="0"/>
          <w:marTop w:val="0"/>
          <w:marBottom w:val="0"/>
          <w:divBdr>
            <w:top w:val="none" w:sz="0" w:space="0" w:color="auto"/>
            <w:left w:val="none" w:sz="0" w:space="0" w:color="auto"/>
            <w:bottom w:val="none" w:sz="0" w:space="0" w:color="auto"/>
            <w:right w:val="none" w:sz="0" w:space="0" w:color="auto"/>
          </w:divBdr>
        </w:div>
        <w:div w:id="1839036608">
          <w:marLeft w:val="0"/>
          <w:marRight w:val="0"/>
          <w:marTop w:val="0"/>
          <w:marBottom w:val="0"/>
          <w:divBdr>
            <w:top w:val="none" w:sz="0" w:space="0" w:color="auto"/>
            <w:left w:val="none" w:sz="0" w:space="0" w:color="auto"/>
            <w:bottom w:val="none" w:sz="0" w:space="0" w:color="auto"/>
            <w:right w:val="none" w:sz="0" w:space="0" w:color="auto"/>
          </w:divBdr>
        </w:div>
        <w:div w:id="50543574">
          <w:marLeft w:val="0"/>
          <w:marRight w:val="0"/>
          <w:marTop w:val="0"/>
          <w:marBottom w:val="0"/>
          <w:divBdr>
            <w:top w:val="none" w:sz="0" w:space="0" w:color="auto"/>
            <w:left w:val="none" w:sz="0" w:space="0" w:color="auto"/>
            <w:bottom w:val="none" w:sz="0" w:space="0" w:color="auto"/>
            <w:right w:val="none" w:sz="0" w:space="0" w:color="auto"/>
          </w:divBdr>
        </w:div>
        <w:div w:id="685254555">
          <w:marLeft w:val="0"/>
          <w:marRight w:val="0"/>
          <w:marTop w:val="0"/>
          <w:marBottom w:val="0"/>
          <w:divBdr>
            <w:top w:val="none" w:sz="0" w:space="0" w:color="auto"/>
            <w:left w:val="none" w:sz="0" w:space="0" w:color="auto"/>
            <w:bottom w:val="none" w:sz="0" w:space="0" w:color="auto"/>
            <w:right w:val="none" w:sz="0" w:space="0" w:color="auto"/>
          </w:divBdr>
        </w:div>
        <w:div w:id="47147645">
          <w:marLeft w:val="0"/>
          <w:marRight w:val="0"/>
          <w:marTop w:val="0"/>
          <w:marBottom w:val="0"/>
          <w:divBdr>
            <w:top w:val="none" w:sz="0" w:space="0" w:color="auto"/>
            <w:left w:val="none" w:sz="0" w:space="0" w:color="auto"/>
            <w:bottom w:val="none" w:sz="0" w:space="0" w:color="auto"/>
            <w:right w:val="none" w:sz="0" w:space="0" w:color="auto"/>
          </w:divBdr>
        </w:div>
        <w:div w:id="1601989395">
          <w:marLeft w:val="0"/>
          <w:marRight w:val="0"/>
          <w:marTop w:val="0"/>
          <w:marBottom w:val="0"/>
          <w:divBdr>
            <w:top w:val="none" w:sz="0" w:space="0" w:color="auto"/>
            <w:left w:val="none" w:sz="0" w:space="0" w:color="auto"/>
            <w:bottom w:val="none" w:sz="0" w:space="0" w:color="auto"/>
            <w:right w:val="none" w:sz="0" w:space="0" w:color="auto"/>
          </w:divBdr>
        </w:div>
        <w:div w:id="1452631114">
          <w:marLeft w:val="0"/>
          <w:marRight w:val="0"/>
          <w:marTop w:val="0"/>
          <w:marBottom w:val="0"/>
          <w:divBdr>
            <w:top w:val="none" w:sz="0" w:space="0" w:color="auto"/>
            <w:left w:val="none" w:sz="0" w:space="0" w:color="auto"/>
            <w:bottom w:val="none" w:sz="0" w:space="0" w:color="auto"/>
            <w:right w:val="none" w:sz="0" w:space="0" w:color="auto"/>
          </w:divBdr>
        </w:div>
        <w:div w:id="2124303315">
          <w:marLeft w:val="0"/>
          <w:marRight w:val="0"/>
          <w:marTop w:val="0"/>
          <w:marBottom w:val="0"/>
          <w:divBdr>
            <w:top w:val="none" w:sz="0" w:space="0" w:color="auto"/>
            <w:left w:val="none" w:sz="0" w:space="0" w:color="auto"/>
            <w:bottom w:val="none" w:sz="0" w:space="0" w:color="auto"/>
            <w:right w:val="none" w:sz="0" w:space="0" w:color="auto"/>
          </w:divBdr>
        </w:div>
        <w:div w:id="48647972">
          <w:marLeft w:val="0"/>
          <w:marRight w:val="0"/>
          <w:marTop w:val="0"/>
          <w:marBottom w:val="0"/>
          <w:divBdr>
            <w:top w:val="none" w:sz="0" w:space="0" w:color="auto"/>
            <w:left w:val="none" w:sz="0" w:space="0" w:color="auto"/>
            <w:bottom w:val="none" w:sz="0" w:space="0" w:color="auto"/>
            <w:right w:val="none" w:sz="0" w:space="0" w:color="auto"/>
          </w:divBdr>
        </w:div>
        <w:div w:id="794131875">
          <w:marLeft w:val="0"/>
          <w:marRight w:val="0"/>
          <w:marTop w:val="0"/>
          <w:marBottom w:val="0"/>
          <w:divBdr>
            <w:top w:val="none" w:sz="0" w:space="0" w:color="auto"/>
            <w:left w:val="none" w:sz="0" w:space="0" w:color="auto"/>
            <w:bottom w:val="none" w:sz="0" w:space="0" w:color="auto"/>
            <w:right w:val="none" w:sz="0" w:space="0" w:color="auto"/>
          </w:divBdr>
        </w:div>
        <w:div w:id="92938315">
          <w:marLeft w:val="0"/>
          <w:marRight w:val="0"/>
          <w:marTop w:val="0"/>
          <w:marBottom w:val="0"/>
          <w:divBdr>
            <w:top w:val="none" w:sz="0" w:space="0" w:color="auto"/>
            <w:left w:val="none" w:sz="0" w:space="0" w:color="auto"/>
            <w:bottom w:val="none" w:sz="0" w:space="0" w:color="auto"/>
            <w:right w:val="none" w:sz="0" w:space="0" w:color="auto"/>
          </w:divBdr>
        </w:div>
        <w:div w:id="1565991467">
          <w:marLeft w:val="0"/>
          <w:marRight w:val="0"/>
          <w:marTop w:val="0"/>
          <w:marBottom w:val="0"/>
          <w:divBdr>
            <w:top w:val="none" w:sz="0" w:space="0" w:color="auto"/>
            <w:left w:val="none" w:sz="0" w:space="0" w:color="auto"/>
            <w:bottom w:val="none" w:sz="0" w:space="0" w:color="auto"/>
            <w:right w:val="none" w:sz="0" w:space="0" w:color="auto"/>
          </w:divBdr>
        </w:div>
        <w:div w:id="1702583239">
          <w:marLeft w:val="0"/>
          <w:marRight w:val="0"/>
          <w:marTop w:val="0"/>
          <w:marBottom w:val="0"/>
          <w:divBdr>
            <w:top w:val="none" w:sz="0" w:space="0" w:color="auto"/>
            <w:left w:val="none" w:sz="0" w:space="0" w:color="auto"/>
            <w:bottom w:val="none" w:sz="0" w:space="0" w:color="auto"/>
            <w:right w:val="none" w:sz="0" w:space="0" w:color="auto"/>
          </w:divBdr>
        </w:div>
        <w:div w:id="2040928317">
          <w:marLeft w:val="0"/>
          <w:marRight w:val="0"/>
          <w:marTop w:val="0"/>
          <w:marBottom w:val="0"/>
          <w:divBdr>
            <w:top w:val="none" w:sz="0" w:space="0" w:color="auto"/>
            <w:left w:val="none" w:sz="0" w:space="0" w:color="auto"/>
            <w:bottom w:val="none" w:sz="0" w:space="0" w:color="auto"/>
            <w:right w:val="none" w:sz="0" w:space="0" w:color="auto"/>
          </w:divBdr>
        </w:div>
        <w:div w:id="1922911149">
          <w:marLeft w:val="0"/>
          <w:marRight w:val="0"/>
          <w:marTop w:val="0"/>
          <w:marBottom w:val="0"/>
          <w:divBdr>
            <w:top w:val="none" w:sz="0" w:space="0" w:color="auto"/>
            <w:left w:val="none" w:sz="0" w:space="0" w:color="auto"/>
            <w:bottom w:val="none" w:sz="0" w:space="0" w:color="auto"/>
            <w:right w:val="none" w:sz="0" w:space="0" w:color="auto"/>
          </w:divBdr>
        </w:div>
        <w:div w:id="1188376184">
          <w:marLeft w:val="0"/>
          <w:marRight w:val="0"/>
          <w:marTop w:val="0"/>
          <w:marBottom w:val="0"/>
          <w:divBdr>
            <w:top w:val="none" w:sz="0" w:space="0" w:color="auto"/>
            <w:left w:val="none" w:sz="0" w:space="0" w:color="auto"/>
            <w:bottom w:val="none" w:sz="0" w:space="0" w:color="auto"/>
            <w:right w:val="none" w:sz="0" w:space="0" w:color="auto"/>
          </w:divBdr>
        </w:div>
        <w:div w:id="1185171838">
          <w:marLeft w:val="0"/>
          <w:marRight w:val="0"/>
          <w:marTop w:val="0"/>
          <w:marBottom w:val="0"/>
          <w:divBdr>
            <w:top w:val="none" w:sz="0" w:space="0" w:color="auto"/>
            <w:left w:val="none" w:sz="0" w:space="0" w:color="auto"/>
            <w:bottom w:val="none" w:sz="0" w:space="0" w:color="auto"/>
            <w:right w:val="none" w:sz="0" w:space="0" w:color="auto"/>
          </w:divBdr>
        </w:div>
        <w:div w:id="1984499211">
          <w:marLeft w:val="0"/>
          <w:marRight w:val="0"/>
          <w:marTop w:val="0"/>
          <w:marBottom w:val="0"/>
          <w:divBdr>
            <w:top w:val="none" w:sz="0" w:space="0" w:color="auto"/>
            <w:left w:val="none" w:sz="0" w:space="0" w:color="auto"/>
            <w:bottom w:val="none" w:sz="0" w:space="0" w:color="auto"/>
            <w:right w:val="none" w:sz="0" w:space="0" w:color="auto"/>
          </w:divBdr>
        </w:div>
        <w:div w:id="1178545848">
          <w:marLeft w:val="0"/>
          <w:marRight w:val="0"/>
          <w:marTop w:val="0"/>
          <w:marBottom w:val="0"/>
          <w:divBdr>
            <w:top w:val="none" w:sz="0" w:space="0" w:color="auto"/>
            <w:left w:val="none" w:sz="0" w:space="0" w:color="auto"/>
            <w:bottom w:val="none" w:sz="0" w:space="0" w:color="auto"/>
            <w:right w:val="none" w:sz="0" w:space="0" w:color="auto"/>
          </w:divBdr>
        </w:div>
        <w:div w:id="1832913739">
          <w:marLeft w:val="0"/>
          <w:marRight w:val="0"/>
          <w:marTop w:val="0"/>
          <w:marBottom w:val="0"/>
          <w:divBdr>
            <w:top w:val="none" w:sz="0" w:space="0" w:color="auto"/>
            <w:left w:val="none" w:sz="0" w:space="0" w:color="auto"/>
            <w:bottom w:val="none" w:sz="0" w:space="0" w:color="auto"/>
            <w:right w:val="none" w:sz="0" w:space="0" w:color="auto"/>
          </w:divBdr>
        </w:div>
        <w:div w:id="965887732">
          <w:marLeft w:val="0"/>
          <w:marRight w:val="0"/>
          <w:marTop w:val="0"/>
          <w:marBottom w:val="0"/>
          <w:divBdr>
            <w:top w:val="none" w:sz="0" w:space="0" w:color="auto"/>
            <w:left w:val="none" w:sz="0" w:space="0" w:color="auto"/>
            <w:bottom w:val="none" w:sz="0" w:space="0" w:color="auto"/>
            <w:right w:val="none" w:sz="0" w:space="0" w:color="auto"/>
          </w:divBdr>
        </w:div>
      </w:divsChild>
    </w:div>
    <w:div w:id="736708657">
      <w:bodyDiv w:val="1"/>
      <w:marLeft w:val="0"/>
      <w:marRight w:val="0"/>
      <w:marTop w:val="0"/>
      <w:marBottom w:val="0"/>
      <w:divBdr>
        <w:top w:val="none" w:sz="0" w:space="0" w:color="auto"/>
        <w:left w:val="none" w:sz="0" w:space="0" w:color="auto"/>
        <w:bottom w:val="none" w:sz="0" w:space="0" w:color="auto"/>
        <w:right w:val="none" w:sz="0" w:space="0" w:color="auto"/>
      </w:divBdr>
      <w:divsChild>
        <w:div w:id="186061314">
          <w:marLeft w:val="113"/>
          <w:marRight w:val="113"/>
          <w:marTop w:val="0"/>
          <w:marBottom w:val="0"/>
          <w:divBdr>
            <w:top w:val="none" w:sz="0" w:space="0" w:color="auto"/>
            <w:left w:val="none" w:sz="0" w:space="0" w:color="auto"/>
            <w:bottom w:val="none" w:sz="0" w:space="0" w:color="auto"/>
            <w:right w:val="none" w:sz="0" w:space="0" w:color="auto"/>
          </w:divBdr>
        </w:div>
        <w:div w:id="1578324096">
          <w:marLeft w:val="113"/>
          <w:marRight w:val="113"/>
          <w:marTop w:val="0"/>
          <w:marBottom w:val="0"/>
          <w:divBdr>
            <w:top w:val="none" w:sz="0" w:space="0" w:color="auto"/>
            <w:left w:val="none" w:sz="0" w:space="0" w:color="auto"/>
            <w:bottom w:val="none" w:sz="0" w:space="0" w:color="auto"/>
            <w:right w:val="none" w:sz="0" w:space="0" w:color="auto"/>
          </w:divBdr>
        </w:div>
        <w:div w:id="1311981264">
          <w:marLeft w:val="113"/>
          <w:marRight w:val="113"/>
          <w:marTop w:val="0"/>
          <w:marBottom w:val="0"/>
          <w:divBdr>
            <w:top w:val="none" w:sz="0" w:space="0" w:color="auto"/>
            <w:left w:val="none" w:sz="0" w:space="0" w:color="auto"/>
            <w:bottom w:val="none" w:sz="0" w:space="0" w:color="auto"/>
            <w:right w:val="none" w:sz="0" w:space="0" w:color="auto"/>
          </w:divBdr>
        </w:div>
        <w:div w:id="1204976136">
          <w:marLeft w:val="113"/>
          <w:marRight w:val="113"/>
          <w:marTop w:val="0"/>
          <w:marBottom w:val="0"/>
          <w:divBdr>
            <w:top w:val="none" w:sz="0" w:space="0" w:color="auto"/>
            <w:left w:val="none" w:sz="0" w:space="0" w:color="auto"/>
            <w:bottom w:val="none" w:sz="0" w:space="0" w:color="auto"/>
            <w:right w:val="none" w:sz="0" w:space="0" w:color="auto"/>
          </w:divBdr>
        </w:div>
        <w:div w:id="560558961">
          <w:marLeft w:val="0"/>
          <w:marRight w:val="0"/>
          <w:marTop w:val="0"/>
          <w:marBottom w:val="0"/>
          <w:divBdr>
            <w:top w:val="none" w:sz="0" w:space="0" w:color="auto"/>
            <w:left w:val="none" w:sz="0" w:space="0" w:color="auto"/>
            <w:bottom w:val="none" w:sz="0" w:space="0" w:color="auto"/>
            <w:right w:val="none" w:sz="0" w:space="0" w:color="auto"/>
          </w:divBdr>
          <w:divsChild>
            <w:div w:id="401607371">
              <w:marLeft w:val="0"/>
              <w:marRight w:val="0"/>
              <w:marTop w:val="0"/>
              <w:marBottom w:val="0"/>
              <w:divBdr>
                <w:top w:val="none" w:sz="0" w:space="0" w:color="auto"/>
                <w:left w:val="none" w:sz="0" w:space="0" w:color="auto"/>
                <w:bottom w:val="none" w:sz="0" w:space="0" w:color="auto"/>
                <w:right w:val="none" w:sz="0" w:space="0" w:color="auto"/>
              </w:divBdr>
              <w:divsChild>
                <w:div w:id="371736948">
                  <w:marLeft w:val="0"/>
                  <w:marRight w:val="0"/>
                  <w:marTop w:val="0"/>
                  <w:marBottom w:val="0"/>
                  <w:divBdr>
                    <w:top w:val="none" w:sz="0" w:space="0" w:color="auto"/>
                    <w:left w:val="none" w:sz="0" w:space="0" w:color="auto"/>
                    <w:bottom w:val="none" w:sz="0" w:space="0" w:color="auto"/>
                    <w:right w:val="none" w:sz="0" w:space="0" w:color="auto"/>
                  </w:divBdr>
                  <w:divsChild>
                    <w:div w:id="721636157">
                      <w:marLeft w:val="0"/>
                      <w:marRight w:val="0"/>
                      <w:marTop w:val="0"/>
                      <w:marBottom w:val="0"/>
                      <w:divBdr>
                        <w:top w:val="none" w:sz="0" w:space="0" w:color="auto"/>
                        <w:left w:val="none" w:sz="0" w:space="0" w:color="auto"/>
                        <w:bottom w:val="none" w:sz="0" w:space="0" w:color="auto"/>
                        <w:right w:val="none" w:sz="0" w:space="0" w:color="auto"/>
                      </w:divBdr>
                    </w:div>
                    <w:div w:id="334846284">
                      <w:marLeft w:val="0"/>
                      <w:marRight w:val="0"/>
                      <w:marTop w:val="177"/>
                      <w:marBottom w:val="0"/>
                      <w:divBdr>
                        <w:top w:val="none" w:sz="0" w:space="0" w:color="auto"/>
                        <w:left w:val="none" w:sz="0" w:space="0" w:color="auto"/>
                        <w:bottom w:val="none" w:sz="0" w:space="0" w:color="auto"/>
                        <w:right w:val="none" w:sz="0" w:space="0" w:color="auto"/>
                      </w:divBdr>
                    </w:div>
                    <w:div w:id="1513766761">
                      <w:marLeft w:val="0"/>
                      <w:marRight w:val="0"/>
                      <w:marTop w:val="82"/>
                      <w:marBottom w:val="82"/>
                      <w:divBdr>
                        <w:top w:val="none" w:sz="0" w:space="0" w:color="auto"/>
                        <w:left w:val="none" w:sz="0" w:space="0" w:color="auto"/>
                        <w:bottom w:val="none" w:sz="0" w:space="0" w:color="auto"/>
                        <w:right w:val="none" w:sz="0" w:space="0" w:color="auto"/>
                      </w:divBdr>
                    </w:div>
                    <w:div w:id="75262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6624">
          <w:marLeft w:val="0"/>
          <w:marRight w:val="0"/>
          <w:marTop w:val="0"/>
          <w:marBottom w:val="0"/>
          <w:divBdr>
            <w:top w:val="none" w:sz="0" w:space="0" w:color="auto"/>
            <w:left w:val="none" w:sz="0" w:space="0" w:color="auto"/>
            <w:bottom w:val="none" w:sz="0" w:space="0" w:color="auto"/>
            <w:right w:val="none" w:sz="0" w:space="0" w:color="auto"/>
          </w:divBdr>
          <w:divsChild>
            <w:div w:id="249046178">
              <w:marLeft w:val="0"/>
              <w:marRight w:val="0"/>
              <w:marTop w:val="0"/>
              <w:marBottom w:val="0"/>
              <w:divBdr>
                <w:top w:val="none" w:sz="0" w:space="0" w:color="auto"/>
                <w:left w:val="none" w:sz="0" w:space="0" w:color="auto"/>
                <w:bottom w:val="none" w:sz="0" w:space="0" w:color="auto"/>
                <w:right w:val="none" w:sz="0" w:space="0" w:color="auto"/>
              </w:divBdr>
              <w:divsChild>
                <w:div w:id="550767173">
                  <w:marLeft w:val="0"/>
                  <w:marRight w:val="0"/>
                  <w:marTop w:val="0"/>
                  <w:marBottom w:val="0"/>
                  <w:divBdr>
                    <w:top w:val="none" w:sz="0" w:space="0" w:color="auto"/>
                    <w:left w:val="none" w:sz="0" w:space="0" w:color="auto"/>
                    <w:bottom w:val="none" w:sz="0" w:space="0" w:color="auto"/>
                    <w:right w:val="none" w:sz="0" w:space="0" w:color="auto"/>
                  </w:divBdr>
                  <w:divsChild>
                    <w:div w:id="1643267806">
                      <w:marLeft w:val="0"/>
                      <w:marRight w:val="0"/>
                      <w:marTop w:val="0"/>
                      <w:marBottom w:val="0"/>
                      <w:divBdr>
                        <w:top w:val="none" w:sz="0" w:space="0" w:color="auto"/>
                        <w:left w:val="none" w:sz="0" w:space="0" w:color="auto"/>
                        <w:bottom w:val="none" w:sz="0" w:space="0" w:color="auto"/>
                        <w:right w:val="none" w:sz="0" w:space="0" w:color="auto"/>
                      </w:divBdr>
                    </w:div>
                    <w:div w:id="1507136371">
                      <w:marLeft w:val="0"/>
                      <w:marRight w:val="0"/>
                      <w:marTop w:val="177"/>
                      <w:marBottom w:val="0"/>
                      <w:divBdr>
                        <w:top w:val="none" w:sz="0" w:space="0" w:color="auto"/>
                        <w:left w:val="none" w:sz="0" w:space="0" w:color="auto"/>
                        <w:bottom w:val="none" w:sz="0" w:space="0" w:color="auto"/>
                        <w:right w:val="none" w:sz="0" w:space="0" w:color="auto"/>
                      </w:divBdr>
                    </w:div>
                    <w:div w:id="893127122">
                      <w:marLeft w:val="0"/>
                      <w:marRight w:val="0"/>
                      <w:marTop w:val="82"/>
                      <w:marBottom w:val="82"/>
                      <w:divBdr>
                        <w:top w:val="none" w:sz="0" w:space="0" w:color="auto"/>
                        <w:left w:val="none" w:sz="0" w:space="0" w:color="auto"/>
                        <w:bottom w:val="none" w:sz="0" w:space="0" w:color="auto"/>
                        <w:right w:val="none" w:sz="0" w:space="0" w:color="auto"/>
                      </w:divBdr>
                    </w:div>
                    <w:div w:id="149444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35115">
          <w:marLeft w:val="0"/>
          <w:marRight w:val="0"/>
          <w:marTop w:val="0"/>
          <w:marBottom w:val="0"/>
          <w:divBdr>
            <w:top w:val="none" w:sz="0" w:space="0" w:color="auto"/>
            <w:left w:val="none" w:sz="0" w:space="0" w:color="auto"/>
            <w:bottom w:val="none" w:sz="0" w:space="0" w:color="auto"/>
            <w:right w:val="none" w:sz="0" w:space="0" w:color="auto"/>
          </w:divBdr>
          <w:divsChild>
            <w:div w:id="1602453236">
              <w:marLeft w:val="0"/>
              <w:marRight w:val="0"/>
              <w:marTop w:val="0"/>
              <w:marBottom w:val="0"/>
              <w:divBdr>
                <w:top w:val="none" w:sz="0" w:space="0" w:color="auto"/>
                <w:left w:val="none" w:sz="0" w:space="0" w:color="auto"/>
                <w:bottom w:val="none" w:sz="0" w:space="0" w:color="auto"/>
                <w:right w:val="none" w:sz="0" w:space="0" w:color="auto"/>
              </w:divBdr>
              <w:divsChild>
                <w:div w:id="121657476">
                  <w:marLeft w:val="0"/>
                  <w:marRight w:val="0"/>
                  <w:marTop w:val="0"/>
                  <w:marBottom w:val="0"/>
                  <w:divBdr>
                    <w:top w:val="none" w:sz="0" w:space="0" w:color="auto"/>
                    <w:left w:val="none" w:sz="0" w:space="0" w:color="auto"/>
                    <w:bottom w:val="none" w:sz="0" w:space="0" w:color="auto"/>
                    <w:right w:val="none" w:sz="0" w:space="0" w:color="auto"/>
                  </w:divBdr>
                  <w:divsChild>
                    <w:div w:id="1657880688">
                      <w:marLeft w:val="0"/>
                      <w:marRight w:val="0"/>
                      <w:marTop w:val="0"/>
                      <w:marBottom w:val="0"/>
                      <w:divBdr>
                        <w:top w:val="none" w:sz="0" w:space="0" w:color="auto"/>
                        <w:left w:val="none" w:sz="0" w:space="0" w:color="auto"/>
                        <w:bottom w:val="none" w:sz="0" w:space="0" w:color="auto"/>
                        <w:right w:val="none" w:sz="0" w:space="0" w:color="auto"/>
                      </w:divBdr>
                    </w:div>
                    <w:div w:id="851529652">
                      <w:marLeft w:val="0"/>
                      <w:marRight w:val="0"/>
                      <w:marTop w:val="177"/>
                      <w:marBottom w:val="0"/>
                      <w:divBdr>
                        <w:top w:val="none" w:sz="0" w:space="0" w:color="auto"/>
                        <w:left w:val="none" w:sz="0" w:space="0" w:color="auto"/>
                        <w:bottom w:val="none" w:sz="0" w:space="0" w:color="auto"/>
                        <w:right w:val="none" w:sz="0" w:space="0" w:color="auto"/>
                      </w:divBdr>
                    </w:div>
                    <w:div w:id="1448159012">
                      <w:marLeft w:val="0"/>
                      <w:marRight w:val="0"/>
                      <w:marTop w:val="82"/>
                      <w:marBottom w:val="82"/>
                      <w:divBdr>
                        <w:top w:val="none" w:sz="0" w:space="0" w:color="auto"/>
                        <w:left w:val="none" w:sz="0" w:space="0" w:color="auto"/>
                        <w:bottom w:val="none" w:sz="0" w:space="0" w:color="auto"/>
                        <w:right w:val="none" w:sz="0" w:space="0" w:color="auto"/>
                      </w:divBdr>
                    </w:div>
                    <w:div w:id="5486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38635">
          <w:marLeft w:val="0"/>
          <w:marRight w:val="0"/>
          <w:marTop w:val="0"/>
          <w:marBottom w:val="0"/>
          <w:divBdr>
            <w:top w:val="none" w:sz="0" w:space="0" w:color="auto"/>
            <w:left w:val="none" w:sz="0" w:space="0" w:color="auto"/>
            <w:bottom w:val="none" w:sz="0" w:space="0" w:color="auto"/>
            <w:right w:val="none" w:sz="0" w:space="0" w:color="auto"/>
          </w:divBdr>
          <w:divsChild>
            <w:div w:id="1101099548">
              <w:marLeft w:val="0"/>
              <w:marRight w:val="0"/>
              <w:marTop w:val="0"/>
              <w:marBottom w:val="0"/>
              <w:divBdr>
                <w:top w:val="none" w:sz="0" w:space="0" w:color="auto"/>
                <w:left w:val="none" w:sz="0" w:space="0" w:color="auto"/>
                <w:bottom w:val="none" w:sz="0" w:space="0" w:color="auto"/>
                <w:right w:val="none" w:sz="0" w:space="0" w:color="auto"/>
              </w:divBdr>
              <w:divsChild>
                <w:div w:id="919289008">
                  <w:marLeft w:val="0"/>
                  <w:marRight w:val="0"/>
                  <w:marTop w:val="0"/>
                  <w:marBottom w:val="0"/>
                  <w:divBdr>
                    <w:top w:val="none" w:sz="0" w:space="0" w:color="auto"/>
                    <w:left w:val="none" w:sz="0" w:space="0" w:color="auto"/>
                    <w:bottom w:val="none" w:sz="0" w:space="0" w:color="auto"/>
                    <w:right w:val="none" w:sz="0" w:space="0" w:color="auto"/>
                  </w:divBdr>
                  <w:divsChild>
                    <w:div w:id="450631712">
                      <w:marLeft w:val="0"/>
                      <w:marRight w:val="0"/>
                      <w:marTop w:val="0"/>
                      <w:marBottom w:val="0"/>
                      <w:divBdr>
                        <w:top w:val="none" w:sz="0" w:space="0" w:color="auto"/>
                        <w:left w:val="none" w:sz="0" w:space="0" w:color="auto"/>
                        <w:bottom w:val="none" w:sz="0" w:space="0" w:color="auto"/>
                        <w:right w:val="none" w:sz="0" w:space="0" w:color="auto"/>
                      </w:divBdr>
                    </w:div>
                    <w:div w:id="281617475">
                      <w:marLeft w:val="0"/>
                      <w:marRight w:val="0"/>
                      <w:marTop w:val="177"/>
                      <w:marBottom w:val="0"/>
                      <w:divBdr>
                        <w:top w:val="none" w:sz="0" w:space="0" w:color="auto"/>
                        <w:left w:val="none" w:sz="0" w:space="0" w:color="auto"/>
                        <w:bottom w:val="none" w:sz="0" w:space="0" w:color="auto"/>
                        <w:right w:val="none" w:sz="0" w:space="0" w:color="auto"/>
                      </w:divBdr>
                    </w:div>
                    <w:div w:id="769011553">
                      <w:marLeft w:val="0"/>
                      <w:marRight w:val="0"/>
                      <w:marTop w:val="82"/>
                      <w:marBottom w:val="82"/>
                      <w:divBdr>
                        <w:top w:val="none" w:sz="0" w:space="0" w:color="auto"/>
                        <w:left w:val="none" w:sz="0" w:space="0" w:color="auto"/>
                        <w:bottom w:val="none" w:sz="0" w:space="0" w:color="auto"/>
                        <w:right w:val="none" w:sz="0" w:space="0" w:color="auto"/>
                      </w:divBdr>
                    </w:div>
                    <w:div w:id="67727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31771">
          <w:marLeft w:val="0"/>
          <w:marRight w:val="0"/>
          <w:marTop w:val="0"/>
          <w:marBottom w:val="0"/>
          <w:divBdr>
            <w:top w:val="none" w:sz="0" w:space="0" w:color="auto"/>
            <w:left w:val="none" w:sz="0" w:space="0" w:color="auto"/>
            <w:bottom w:val="none" w:sz="0" w:space="0" w:color="auto"/>
            <w:right w:val="none" w:sz="0" w:space="0" w:color="auto"/>
          </w:divBdr>
          <w:divsChild>
            <w:div w:id="932472631">
              <w:marLeft w:val="0"/>
              <w:marRight w:val="0"/>
              <w:marTop w:val="0"/>
              <w:marBottom w:val="0"/>
              <w:divBdr>
                <w:top w:val="none" w:sz="0" w:space="0" w:color="auto"/>
                <w:left w:val="none" w:sz="0" w:space="0" w:color="auto"/>
                <w:bottom w:val="none" w:sz="0" w:space="0" w:color="auto"/>
                <w:right w:val="none" w:sz="0" w:space="0" w:color="auto"/>
              </w:divBdr>
              <w:divsChild>
                <w:div w:id="229316077">
                  <w:marLeft w:val="0"/>
                  <w:marRight w:val="0"/>
                  <w:marTop w:val="0"/>
                  <w:marBottom w:val="0"/>
                  <w:divBdr>
                    <w:top w:val="none" w:sz="0" w:space="0" w:color="auto"/>
                    <w:left w:val="none" w:sz="0" w:space="0" w:color="auto"/>
                    <w:bottom w:val="none" w:sz="0" w:space="0" w:color="auto"/>
                    <w:right w:val="none" w:sz="0" w:space="0" w:color="auto"/>
                  </w:divBdr>
                  <w:divsChild>
                    <w:div w:id="1143697966">
                      <w:marLeft w:val="0"/>
                      <w:marRight w:val="0"/>
                      <w:marTop w:val="0"/>
                      <w:marBottom w:val="0"/>
                      <w:divBdr>
                        <w:top w:val="none" w:sz="0" w:space="0" w:color="auto"/>
                        <w:left w:val="none" w:sz="0" w:space="0" w:color="auto"/>
                        <w:bottom w:val="none" w:sz="0" w:space="0" w:color="auto"/>
                        <w:right w:val="none" w:sz="0" w:space="0" w:color="auto"/>
                      </w:divBdr>
                    </w:div>
                    <w:div w:id="2114861767">
                      <w:marLeft w:val="0"/>
                      <w:marRight w:val="0"/>
                      <w:marTop w:val="177"/>
                      <w:marBottom w:val="0"/>
                      <w:divBdr>
                        <w:top w:val="none" w:sz="0" w:space="0" w:color="auto"/>
                        <w:left w:val="none" w:sz="0" w:space="0" w:color="auto"/>
                        <w:bottom w:val="none" w:sz="0" w:space="0" w:color="auto"/>
                        <w:right w:val="none" w:sz="0" w:space="0" w:color="auto"/>
                      </w:divBdr>
                    </w:div>
                    <w:div w:id="10842898">
                      <w:marLeft w:val="0"/>
                      <w:marRight w:val="0"/>
                      <w:marTop w:val="82"/>
                      <w:marBottom w:val="82"/>
                      <w:divBdr>
                        <w:top w:val="none" w:sz="0" w:space="0" w:color="auto"/>
                        <w:left w:val="none" w:sz="0" w:space="0" w:color="auto"/>
                        <w:bottom w:val="none" w:sz="0" w:space="0" w:color="auto"/>
                        <w:right w:val="none" w:sz="0" w:space="0" w:color="auto"/>
                      </w:divBdr>
                    </w:div>
                    <w:div w:id="3474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7667">
          <w:marLeft w:val="0"/>
          <w:marRight w:val="0"/>
          <w:marTop w:val="0"/>
          <w:marBottom w:val="0"/>
          <w:divBdr>
            <w:top w:val="none" w:sz="0" w:space="0" w:color="auto"/>
            <w:left w:val="none" w:sz="0" w:space="0" w:color="auto"/>
            <w:bottom w:val="none" w:sz="0" w:space="0" w:color="auto"/>
            <w:right w:val="none" w:sz="0" w:space="0" w:color="auto"/>
          </w:divBdr>
          <w:divsChild>
            <w:div w:id="415127015">
              <w:marLeft w:val="0"/>
              <w:marRight w:val="0"/>
              <w:marTop w:val="0"/>
              <w:marBottom w:val="0"/>
              <w:divBdr>
                <w:top w:val="none" w:sz="0" w:space="0" w:color="auto"/>
                <w:left w:val="none" w:sz="0" w:space="0" w:color="auto"/>
                <w:bottom w:val="none" w:sz="0" w:space="0" w:color="auto"/>
                <w:right w:val="none" w:sz="0" w:space="0" w:color="auto"/>
              </w:divBdr>
              <w:divsChild>
                <w:div w:id="185868891">
                  <w:marLeft w:val="0"/>
                  <w:marRight w:val="0"/>
                  <w:marTop w:val="0"/>
                  <w:marBottom w:val="0"/>
                  <w:divBdr>
                    <w:top w:val="none" w:sz="0" w:space="0" w:color="auto"/>
                    <w:left w:val="none" w:sz="0" w:space="0" w:color="auto"/>
                    <w:bottom w:val="none" w:sz="0" w:space="0" w:color="auto"/>
                    <w:right w:val="none" w:sz="0" w:space="0" w:color="auto"/>
                  </w:divBdr>
                  <w:divsChild>
                    <w:div w:id="1274365360">
                      <w:marLeft w:val="0"/>
                      <w:marRight w:val="0"/>
                      <w:marTop w:val="0"/>
                      <w:marBottom w:val="0"/>
                      <w:divBdr>
                        <w:top w:val="none" w:sz="0" w:space="0" w:color="auto"/>
                        <w:left w:val="none" w:sz="0" w:space="0" w:color="auto"/>
                        <w:bottom w:val="none" w:sz="0" w:space="0" w:color="auto"/>
                        <w:right w:val="none" w:sz="0" w:space="0" w:color="auto"/>
                      </w:divBdr>
                    </w:div>
                    <w:div w:id="129827339">
                      <w:marLeft w:val="0"/>
                      <w:marRight w:val="0"/>
                      <w:marTop w:val="177"/>
                      <w:marBottom w:val="0"/>
                      <w:divBdr>
                        <w:top w:val="none" w:sz="0" w:space="0" w:color="auto"/>
                        <w:left w:val="none" w:sz="0" w:space="0" w:color="auto"/>
                        <w:bottom w:val="none" w:sz="0" w:space="0" w:color="auto"/>
                        <w:right w:val="none" w:sz="0" w:space="0" w:color="auto"/>
                      </w:divBdr>
                    </w:div>
                    <w:div w:id="1550141934">
                      <w:marLeft w:val="0"/>
                      <w:marRight w:val="0"/>
                      <w:marTop w:val="82"/>
                      <w:marBottom w:val="82"/>
                      <w:divBdr>
                        <w:top w:val="none" w:sz="0" w:space="0" w:color="auto"/>
                        <w:left w:val="none" w:sz="0" w:space="0" w:color="auto"/>
                        <w:bottom w:val="none" w:sz="0" w:space="0" w:color="auto"/>
                        <w:right w:val="none" w:sz="0" w:space="0" w:color="auto"/>
                      </w:divBdr>
                    </w:div>
                    <w:div w:id="12018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8671">
          <w:marLeft w:val="0"/>
          <w:marRight w:val="0"/>
          <w:marTop w:val="0"/>
          <w:marBottom w:val="0"/>
          <w:divBdr>
            <w:top w:val="none" w:sz="0" w:space="0" w:color="auto"/>
            <w:left w:val="none" w:sz="0" w:space="0" w:color="auto"/>
            <w:bottom w:val="none" w:sz="0" w:space="0" w:color="auto"/>
            <w:right w:val="none" w:sz="0" w:space="0" w:color="auto"/>
          </w:divBdr>
          <w:divsChild>
            <w:div w:id="1851531710">
              <w:marLeft w:val="0"/>
              <w:marRight w:val="0"/>
              <w:marTop w:val="0"/>
              <w:marBottom w:val="0"/>
              <w:divBdr>
                <w:top w:val="none" w:sz="0" w:space="0" w:color="auto"/>
                <w:left w:val="none" w:sz="0" w:space="0" w:color="auto"/>
                <w:bottom w:val="none" w:sz="0" w:space="0" w:color="auto"/>
                <w:right w:val="none" w:sz="0" w:space="0" w:color="auto"/>
              </w:divBdr>
              <w:divsChild>
                <w:div w:id="558369545">
                  <w:marLeft w:val="0"/>
                  <w:marRight w:val="0"/>
                  <w:marTop w:val="0"/>
                  <w:marBottom w:val="0"/>
                  <w:divBdr>
                    <w:top w:val="none" w:sz="0" w:space="0" w:color="auto"/>
                    <w:left w:val="none" w:sz="0" w:space="0" w:color="auto"/>
                    <w:bottom w:val="none" w:sz="0" w:space="0" w:color="auto"/>
                    <w:right w:val="none" w:sz="0" w:space="0" w:color="auto"/>
                  </w:divBdr>
                  <w:divsChild>
                    <w:div w:id="2043439958">
                      <w:marLeft w:val="0"/>
                      <w:marRight w:val="0"/>
                      <w:marTop w:val="0"/>
                      <w:marBottom w:val="0"/>
                      <w:divBdr>
                        <w:top w:val="none" w:sz="0" w:space="0" w:color="auto"/>
                        <w:left w:val="none" w:sz="0" w:space="0" w:color="auto"/>
                        <w:bottom w:val="none" w:sz="0" w:space="0" w:color="auto"/>
                        <w:right w:val="none" w:sz="0" w:space="0" w:color="auto"/>
                      </w:divBdr>
                    </w:div>
                    <w:div w:id="1991130415">
                      <w:marLeft w:val="0"/>
                      <w:marRight w:val="0"/>
                      <w:marTop w:val="177"/>
                      <w:marBottom w:val="0"/>
                      <w:divBdr>
                        <w:top w:val="none" w:sz="0" w:space="0" w:color="auto"/>
                        <w:left w:val="none" w:sz="0" w:space="0" w:color="auto"/>
                        <w:bottom w:val="none" w:sz="0" w:space="0" w:color="auto"/>
                        <w:right w:val="none" w:sz="0" w:space="0" w:color="auto"/>
                      </w:divBdr>
                    </w:div>
                    <w:div w:id="1435905647">
                      <w:marLeft w:val="0"/>
                      <w:marRight w:val="0"/>
                      <w:marTop w:val="82"/>
                      <w:marBottom w:val="82"/>
                      <w:divBdr>
                        <w:top w:val="none" w:sz="0" w:space="0" w:color="auto"/>
                        <w:left w:val="none" w:sz="0" w:space="0" w:color="auto"/>
                        <w:bottom w:val="none" w:sz="0" w:space="0" w:color="auto"/>
                        <w:right w:val="none" w:sz="0" w:space="0" w:color="auto"/>
                      </w:divBdr>
                    </w:div>
                    <w:div w:id="21300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830470">
          <w:marLeft w:val="0"/>
          <w:marRight w:val="0"/>
          <w:marTop w:val="0"/>
          <w:marBottom w:val="0"/>
          <w:divBdr>
            <w:top w:val="none" w:sz="0" w:space="0" w:color="auto"/>
            <w:left w:val="none" w:sz="0" w:space="0" w:color="auto"/>
            <w:bottom w:val="none" w:sz="0" w:space="0" w:color="auto"/>
            <w:right w:val="none" w:sz="0" w:space="0" w:color="auto"/>
          </w:divBdr>
          <w:divsChild>
            <w:div w:id="2067410488">
              <w:marLeft w:val="0"/>
              <w:marRight w:val="0"/>
              <w:marTop w:val="0"/>
              <w:marBottom w:val="0"/>
              <w:divBdr>
                <w:top w:val="none" w:sz="0" w:space="0" w:color="auto"/>
                <w:left w:val="none" w:sz="0" w:space="0" w:color="auto"/>
                <w:bottom w:val="none" w:sz="0" w:space="0" w:color="auto"/>
                <w:right w:val="none" w:sz="0" w:space="0" w:color="auto"/>
              </w:divBdr>
              <w:divsChild>
                <w:div w:id="27417930">
                  <w:marLeft w:val="0"/>
                  <w:marRight w:val="0"/>
                  <w:marTop w:val="0"/>
                  <w:marBottom w:val="0"/>
                  <w:divBdr>
                    <w:top w:val="none" w:sz="0" w:space="0" w:color="auto"/>
                    <w:left w:val="none" w:sz="0" w:space="0" w:color="auto"/>
                    <w:bottom w:val="none" w:sz="0" w:space="0" w:color="auto"/>
                    <w:right w:val="none" w:sz="0" w:space="0" w:color="auto"/>
                  </w:divBdr>
                  <w:divsChild>
                    <w:div w:id="554656545">
                      <w:marLeft w:val="0"/>
                      <w:marRight w:val="0"/>
                      <w:marTop w:val="0"/>
                      <w:marBottom w:val="0"/>
                      <w:divBdr>
                        <w:top w:val="none" w:sz="0" w:space="0" w:color="auto"/>
                        <w:left w:val="none" w:sz="0" w:space="0" w:color="auto"/>
                        <w:bottom w:val="none" w:sz="0" w:space="0" w:color="auto"/>
                        <w:right w:val="none" w:sz="0" w:space="0" w:color="auto"/>
                      </w:divBdr>
                    </w:div>
                    <w:div w:id="85155330">
                      <w:marLeft w:val="0"/>
                      <w:marRight w:val="0"/>
                      <w:marTop w:val="177"/>
                      <w:marBottom w:val="0"/>
                      <w:divBdr>
                        <w:top w:val="none" w:sz="0" w:space="0" w:color="auto"/>
                        <w:left w:val="none" w:sz="0" w:space="0" w:color="auto"/>
                        <w:bottom w:val="none" w:sz="0" w:space="0" w:color="auto"/>
                        <w:right w:val="none" w:sz="0" w:space="0" w:color="auto"/>
                      </w:divBdr>
                    </w:div>
                    <w:div w:id="615218228">
                      <w:marLeft w:val="0"/>
                      <w:marRight w:val="0"/>
                      <w:marTop w:val="82"/>
                      <w:marBottom w:val="82"/>
                      <w:divBdr>
                        <w:top w:val="none" w:sz="0" w:space="0" w:color="auto"/>
                        <w:left w:val="none" w:sz="0" w:space="0" w:color="auto"/>
                        <w:bottom w:val="none" w:sz="0" w:space="0" w:color="auto"/>
                        <w:right w:val="none" w:sz="0" w:space="0" w:color="auto"/>
                      </w:divBdr>
                    </w:div>
                    <w:div w:id="886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20009">
          <w:marLeft w:val="0"/>
          <w:marRight w:val="0"/>
          <w:marTop w:val="0"/>
          <w:marBottom w:val="0"/>
          <w:divBdr>
            <w:top w:val="none" w:sz="0" w:space="0" w:color="auto"/>
            <w:left w:val="none" w:sz="0" w:space="0" w:color="auto"/>
            <w:bottom w:val="none" w:sz="0" w:space="0" w:color="auto"/>
            <w:right w:val="none" w:sz="0" w:space="0" w:color="auto"/>
          </w:divBdr>
          <w:divsChild>
            <w:div w:id="1198813120">
              <w:marLeft w:val="0"/>
              <w:marRight w:val="0"/>
              <w:marTop w:val="0"/>
              <w:marBottom w:val="0"/>
              <w:divBdr>
                <w:top w:val="none" w:sz="0" w:space="0" w:color="auto"/>
                <w:left w:val="none" w:sz="0" w:space="0" w:color="auto"/>
                <w:bottom w:val="none" w:sz="0" w:space="0" w:color="auto"/>
                <w:right w:val="none" w:sz="0" w:space="0" w:color="auto"/>
              </w:divBdr>
              <w:divsChild>
                <w:div w:id="764494527">
                  <w:marLeft w:val="0"/>
                  <w:marRight w:val="0"/>
                  <w:marTop w:val="0"/>
                  <w:marBottom w:val="0"/>
                  <w:divBdr>
                    <w:top w:val="none" w:sz="0" w:space="0" w:color="auto"/>
                    <w:left w:val="none" w:sz="0" w:space="0" w:color="auto"/>
                    <w:bottom w:val="none" w:sz="0" w:space="0" w:color="auto"/>
                    <w:right w:val="none" w:sz="0" w:space="0" w:color="auto"/>
                  </w:divBdr>
                  <w:divsChild>
                    <w:div w:id="38630963">
                      <w:marLeft w:val="0"/>
                      <w:marRight w:val="0"/>
                      <w:marTop w:val="0"/>
                      <w:marBottom w:val="0"/>
                      <w:divBdr>
                        <w:top w:val="none" w:sz="0" w:space="0" w:color="auto"/>
                        <w:left w:val="none" w:sz="0" w:space="0" w:color="auto"/>
                        <w:bottom w:val="none" w:sz="0" w:space="0" w:color="auto"/>
                        <w:right w:val="none" w:sz="0" w:space="0" w:color="auto"/>
                      </w:divBdr>
                    </w:div>
                    <w:div w:id="596787706">
                      <w:marLeft w:val="0"/>
                      <w:marRight w:val="0"/>
                      <w:marTop w:val="177"/>
                      <w:marBottom w:val="0"/>
                      <w:divBdr>
                        <w:top w:val="none" w:sz="0" w:space="0" w:color="auto"/>
                        <w:left w:val="none" w:sz="0" w:space="0" w:color="auto"/>
                        <w:bottom w:val="none" w:sz="0" w:space="0" w:color="auto"/>
                        <w:right w:val="none" w:sz="0" w:space="0" w:color="auto"/>
                      </w:divBdr>
                    </w:div>
                    <w:div w:id="693771542">
                      <w:marLeft w:val="0"/>
                      <w:marRight w:val="0"/>
                      <w:marTop w:val="82"/>
                      <w:marBottom w:val="82"/>
                      <w:divBdr>
                        <w:top w:val="none" w:sz="0" w:space="0" w:color="auto"/>
                        <w:left w:val="none" w:sz="0" w:space="0" w:color="auto"/>
                        <w:bottom w:val="none" w:sz="0" w:space="0" w:color="auto"/>
                        <w:right w:val="none" w:sz="0" w:space="0" w:color="auto"/>
                      </w:divBdr>
                    </w:div>
                    <w:div w:id="14706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41284">
          <w:marLeft w:val="0"/>
          <w:marRight w:val="0"/>
          <w:marTop w:val="0"/>
          <w:marBottom w:val="0"/>
          <w:divBdr>
            <w:top w:val="none" w:sz="0" w:space="0" w:color="auto"/>
            <w:left w:val="none" w:sz="0" w:space="0" w:color="auto"/>
            <w:bottom w:val="none" w:sz="0" w:space="0" w:color="auto"/>
            <w:right w:val="none" w:sz="0" w:space="0" w:color="auto"/>
          </w:divBdr>
          <w:divsChild>
            <w:div w:id="1775903732">
              <w:marLeft w:val="0"/>
              <w:marRight w:val="0"/>
              <w:marTop w:val="0"/>
              <w:marBottom w:val="0"/>
              <w:divBdr>
                <w:top w:val="none" w:sz="0" w:space="0" w:color="auto"/>
                <w:left w:val="none" w:sz="0" w:space="0" w:color="auto"/>
                <w:bottom w:val="none" w:sz="0" w:space="0" w:color="auto"/>
                <w:right w:val="none" w:sz="0" w:space="0" w:color="auto"/>
              </w:divBdr>
              <w:divsChild>
                <w:div w:id="809902689">
                  <w:marLeft w:val="0"/>
                  <w:marRight w:val="0"/>
                  <w:marTop w:val="0"/>
                  <w:marBottom w:val="0"/>
                  <w:divBdr>
                    <w:top w:val="none" w:sz="0" w:space="0" w:color="auto"/>
                    <w:left w:val="none" w:sz="0" w:space="0" w:color="auto"/>
                    <w:bottom w:val="none" w:sz="0" w:space="0" w:color="auto"/>
                    <w:right w:val="none" w:sz="0" w:space="0" w:color="auto"/>
                  </w:divBdr>
                  <w:divsChild>
                    <w:div w:id="1712417619">
                      <w:marLeft w:val="0"/>
                      <w:marRight w:val="0"/>
                      <w:marTop w:val="0"/>
                      <w:marBottom w:val="0"/>
                      <w:divBdr>
                        <w:top w:val="none" w:sz="0" w:space="0" w:color="auto"/>
                        <w:left w:val="none" w:sz="0" w:space="0" w:color="auto"/>
                        <w:bottom w:val="none" w:sz="0" w:space="0" w:color="auto"/>
                        <w:right w:val="none" w:sz="0" w:space="0" w:color="auto"/>
                      </w:divBdr>
                    </w:div>
                    <w:div w:id="1776903884">
                      <w:marLeft w:val="0"/>
                      <w:marRight w:val="0"/>
                      <w:marTop w:val="177"/>
                      <w:marBottom w:val="0"/>
                      <w:divBdr>
                        <w:top w:val="none" w:sz="0" w:space="0" w:color="auto"/>
                        <w:left w:val="none" w:sz="0" w:space="0" w:color="auto"/>
                        <w:bottom w:val="none" w:sz="0" w:space="0" w:color="auto"/>
                        <w:right w:val="none" w:sz="0" w:space="0" w:color="auto"/>
                      </w:divBdr>
                    </w:div>
                    <w:div w:id="1142771638">
                      <w:marLeft w:val="0"/>
                      <w:marRight w:val="0"/>
                      <w:marTop w:val="82"/>
                      <w:marBottom w:val="82"/>
                      <w:divBdr>
                        <w:top w:val="none" w:sz="0" w:space="0" w:color="auto"/>
                        <w:left w:val="none" w:sz="0" w:space="0" w:color="auto"/>
                        <w:bottom w:val="none" w:sz="0" w:space="0" w:color="auto"/>
                        <w:right w:val="none" w:sz="0" w:space="0" w:color="auto"/>
                      </w:divBdr>
                    </w:div>
                    <w:div w:id="6287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70379">
          <w:marLeft w:val="0"/>
          <w:marRight w:val="0"/>
          <w:marTop w:val="0"/>
          <w:marBottom w:val="0"/>
          <w:divBdr>
            <w:top w:val="none" w:sz="0" w:space="0" w:color="auto"/>
            <w:left w:val="none" w:sz="0" w:space="0" w:color="auto"/>
            <w:bottom w:val="none" w:sz="0" w:space="0" w:color="auto"/>
            <w:right w:val="none" w:sz="0" w:space="0" w:color="auto"/>
          </w:divBdr>
          <w:divsChild>
            <w:div w:id="490340472">
              <w:marLeft w:val="0"/>
              <w:marRight w:val="0"/>
              <w:marTop w:val="0"/>
              <w:marBottom w:val="0"/>
              <w:divBdr>
                <w:top w:val="none" w:sz="0" w:space="0" w:color="auto"/>
                <w:left w:val="none" w:sz="0" w:space="0" w:color="auto"/>
                <w:bottom w:val="none" w:sz="0" w:space="0" w:color="auto"/>
                <w:right w:val="none" w:sz="0" w:space="0" w:color="auto"/>
              </w:divBdr>
              <w:divsChild>
                <w:div w:id="1263369008">
                  <w:marLeft w:val="0"/>
                  <w:marRight w:val="0"/>
                  <w:marTop w:val="0"/>
                  <w:marBottom w:val="0"/>
                  <w:divBdr>
                    <w:top w:val="none" w:sz="0" w:space="0" w:color="auto"/>
                    <w:left w:val="none" w:sz="0" w:space="0" w:color="auto"/>
                    <w:bottom w:val="none" w:sz="0" w:space="0" w:color="auto"/>
                    <w:right w:val="none" w:sz="0" w:space="0" w:color="auto"/>
                  </w:divBdr>
                  <w:divsChild>
                    <w:div w:id="392390996">
                      <w:marLeft w:val="0"/>
                      <w:marRight w:val="0"/>
                      <w:marTop w:val="0"/>
                      <w:marBottom w:val="0"/>
                      <w:divBdr>
                        <w:top w:val="none" w:sz="0" w:space="0" w:color="auto"/>
                        <w:left w:val="none" w:sz="0" w:space="0" w:color="auto"/>
                        <w:bottom w:val="none" w:sz="0" w:space="0" w:color="auto"/>
                        <w:right w:val="none" w:sz="0" w:space="0" w:color="auto"/>
                      </w:divBdr>
                    </w:div>
                    <w:div w:id="1486124710">
                      <w:marLeft w:val="0"/>
                      <w:marRight w:val="0"/>
                      <w:marTop w:val="177"/>
                      <w:marBottom w:val="0"/>
                      <w:divBdr>
                        <w:top w:val="none" w:sz="0" w:space="0" w:color="auto"/>
                        <w:left w:val="none" w:sz="0" w:space="0" w:color="auto"/>
                        <w:bottom w:val="none" w:sz="0" w:space="0" w:color="auto"/>
                        <w:right w:val="none" w:sz="0" w:space="0" w:color="auto"/>
                      </w:divBdr>
                    </w:div>
                    <w:div w:id="1935623413">
                      <w:marLeft w:val="0"/>
                      <w:marRight w:val="0"/>
                      <w:marTop w:val="82"/>
                      <w:marBottom w:val="82"/>
                      <w:divBdr>
                        <w:top w:val="none" w:sz="0" w:space="0" w:color="auto"/>
                        <w:left w:val="none" w:sz="0" w:space="0" w:color="auto"/>
                        <w:bottom w:val="none" w:sz="0" w:space="0" w:color="auto"/>
                        <w:right w:val="none" w:sz="0" w:space="0" w:color="auto"/>
                      </w:divBdr>
                    </w:div>
                    <w:div w:id="257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3631">
          <w:marLeft w:val="0"/>
          <w:marRight w:val="0"/>
          <w:marTop w:val="0"/>
          <w:marBottom w:val="0"/>
          <w:divBdr>
            <w:top w:val="none" w:sz="0" w:space="0" w:color="auto"/>
            <w:left w:val="none" w:sz="0" w:space="0" w:color="auto"/>
            <w:bottom w:val="none" w:sz="0" w:space="0" w:color="auto"/>
            <w:right w:val="none" w:sz="0" w:space="0" w:color="auto"/>
          </w:divBdr>
          <w:divsChild>
            <w:div w:id="922839314">
              <w:marLeft w:val="0"/>
              <w:marRight w:val="0"/>
              <w:marTop w:val="0"/>
              <w:marBottom w:val="0"/>
              <w:divBdr>
                <w:top w:val="none" w:sz="0" w:space="0" w:color="auto"/>
                <w:left w:val="none" w:sz="0" w:space="0" w:color="auto"/>
                <w:bottom w:val="none" w:sz="0" w:space="0" w:color="auto"/>
                <w:right w:val="none" w:sz="0" w:space="0" w:color="auto"/>
              </w:divBdr>
              <w:divsChild>
                <w:div w:id="123542358">
                  <w:marLeft w:val="0"/>
                  <w:marRight w:val="0"/>
                  <w:marTop w:val="0"/>
                  <w:marBottom w:val="0"/>
                  <w:divBdr>
                    <w:top w:val="none" w:sz="0" w:space="0" w:color="auto"/>
                    <w:left w:val="none" w:sz="0" w:space="0" w:color="auto"/>
                    <w:bottom w:val="none" w:sz="0" w:space="0" w:color="auto"/>
                    <w:right w:val="none" w:sz="0" w:space="0" w:color="auto"/>
                  </w:divBdr>
                  <w:divsChild>
                    <w:div w:id="809248929">
                      <w:marLeft w:val="0"/>
                      <w:marRight w:val="0"/>
                      <w:marTop w:val="0"/>
                      <w:marBottom w:val="0"/>
                      <w:divBdr>
                        <w:top w:val="none" w:sz="0" w:space="0" w:color="auto"/>
                        <w:left w:val="none" w:sz="0" w:space="0" w:color="auto"/>
                        <w:bottom w:val="none" w:sz="0" w:space="0" w:color="auto"/>
                        <w:right w:val="none" w:sz="0" w:space="0" w:color="auto"/>
                      </w:divBdr>
                    </w:div>
                    <w:div w:id="1050498580">
                      <w:marLeft w:val="0"/>
                      <w:marRight w:val="0"/>
                      <w:marTop w:val="177"/>
                      <w:marBottom w:val="0"/>
                      <w:divBdr>
                        <w:top w:val="none" w:sz="0" w:space="0" w:color="auto"/>
                        <w:left w:val="none" w:sz="0" w:space="0" w:color="auto"/>
                        <w:bottom w:val="none" w:sz="0" w:space="0" w:color="auto"/>
                        <w:right w:val="none" w:sz="0" w:space="0" w:color="auto"/>
                      </w:divBdr>
                    </w:div>
                    <w:div w:id="1778480071">
                      <w:marLeft w:val="0"/>
                      <w:marRight w:val="0"/>
                      <w:marTop w:val="82"/>
                      <w:marBottom w:val="82"/>
                      <w:divBdr>
                        <w:top w:val="none" w:sz="0" w:space="0" w:color="auto"/>
                        <w:left w:val="none" w:sz="0" w:space="0" w:color="auto"/>
                        <w:bottom w:val="none" w:sz="0" w:space="0" w:color="auto"/>
                        <w:right w:val="none" w:sz="0" w:space="0" w:color="auto"/>
                      </w:divBdr>
                    </w:div>
                    <w:div w:id="10423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3676">
          <w:marLeft w:val="0"/>
          <w:marRight w:val="0"/>
          <w:marTop w:val="0"/>
          <w:marBottom w:val="0"/>
          <w:divBdr>
            <w:top w:val="none" w:sz="0" w:space="0" w:color="auto"/>
            <w:left w:val="none" w:sz="0" w:space="0" w:color="auto"/>
            <w:bottom w:val="none" w:sz="0" w:space="0" w:color="auto"/>
            <w:right w:val="none" w:sz="0" w:space="0" w:color="auto"/>
          </w:divBdr>
          <w:divsChild>
            <w:div w:id="576211822">
              <w:marLeft w:val="0"/>
              <w:marRight w:val="0"/>
              <w:marTop w:val="0"/>
              <w:marBottom w:val="0"/>
              <w:divBdr>
                <w:top w:val="none" w:sz="0" w:space="0" w:color="auto"/>
                <w:left w:val="none" w:sz="0" w:space="0" w:color="auto"/>
                <w:bottom w:val="none" w:sz="0" w:space="0" w:color="auto"/>
                <w:right w:val="none" w:sz="0" w:space="0" w:color="auto"/>
              </w:divBdr>
              <w:divsChild>
                <w:div w:id="930353317">
                  <w:marLeft w:val="0"/>
                  <w:marRight w:val="0"/>
                  <w:marTop w:val="0"/>
                  <w:marBottom w:val="0"/>
                  <w:divBdr>
                    <w:top w:val="none" w:sz="0" w:space="0" w:color="auto"/>
                    <w:left w:val="none" w:sz="0" w:space="0" w:color="auto"/>
                    <w:bottom w:val="none" w:sz="0" w:space="0" w:color="auto"/>
                    <w:right w:val="none" w:sz="0" w:space="0" w:color="auto"/>
                  </w:divBdr>
                  <w:divsChild>
                    <w:div w:id="571936940">
                      <w:marLeft w:val="0"/>
                      <w:marRight w:val="0"/>
                      <w:marTop w:val="0"/>
                      <w:marBottom w:val="0"/>
                      <w:divBdr>
                        <w:top w:val="none" w:sz="0" w:space="0" w:color="auto"/>
                        <w:left w:val="none" w:sz="0" w:space="0" w:color="auto"/>
                        <w:bottom w:val="none" w:sz="0" w:space="0" w:color="auto"/>
                        <w:right w:val="none" w:sz="0" w:space="0" w:color="auto"/>
                      </w:divBdr>
                    </w:div>
                    <w:div w:id="865024633">
                      <w:marLeft w:val="0"/>
                      <w:marRight w:val="0"/>
                      <w:marTop w:val="177"/>
                      <w:marBottom w:val="0"/>
                      <w:divBdr>
                        <w:top w:val="none" w:sz="0" w:space="0" w:color="auto"/>
                        <w:left w:val="none" w:sz="0" w:space="0" w:color="auto"/>
                        <w:bottom w:val="none" w:sz="0" w:space="0" w:color="auto"/>
                        <w:right w:val="none" w:sz="0" w:space="0" w:color="auto"/>
                      </w:divBdr>
                    </w:div>
                    <w:div w:id="1493716899">
                      <w:marLeft w:val="0"/>
                      <w:marRight w:val="0"/>
                      <w:marTop w:val="82"/>
                      <w:marBottom w:val="82"/>
                      <w:divBdr>
                        <w:top w:val="none" w:sz="0" w:space="0" w:color="auto"/>
                        <w:left w:val="none" w:sz="0" w:space="0" w:color="auto"/>
                        <w:bottom w:val="none" w:sz="0" w:space="0" w:color="auto"/>
                        <w:right w:val="none" w:sz="0" w:space="0" w:color="auto"/>
                      </w:divBdr>
                    </w:div>
                    <w:div w:id="10417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495">
          <w:marLeft w:val="0"/>
          <w:marRight w:val="0"/>
          <w:marTop w:val="0"/>
          <w:marBottom w:val="0"/>
          <w:divBdr>
            <w:top w:val="none" w:sz="0" w:space="0" w:color="auto"/>
            <w:left w:val="none" w:sz="0" w:space="0" w:color="auto"/>
            <w:bottom w:val="none" w:sz="0" w:space="0" w:color="auto"/>
            <w:right w:val="none" w:sz="0" w:space="0" w:color="auto"/>
          </w:divBdr>
          <w:divsChild>
            <w:div w:id="1994529259">
              <w:marLeft w:val="0"/>
              <w:marRight w:val="0"/>
              <w:marTop w:val="0"/>
              <w:marBottom w:val="0"/>
              <w:divBdr>
                <w:top w:val="none" w:sz="0" w:space="0" w:color="auto"/>
                <w:left w:val="none" w:sz="0" w:space="0" w:color="auto"/>
                <w:bottom w:val="none" w:sz="0" w:space="0" w:color="auto"/>
                <w:right w:val="none" w:sz="0" w:space="0" w:color="auto"/>
              </w:divBdr>
            </w:div>
            <w:div w:id="1478306852">
              <w:marLeft w:val="0"/>
              <w:marRight w:val="0"/>
              <w:marTop w:val="0"/>
              <w:marBottom w:val="0"/>
              <w:divBdr>
                <w:top w:val="none" w:sz="0" w:space="0" w:color="auto"/>
                <w:left w:val="none" w:sz="0" w:space="0" w:color="auto"/>
                <w:bottom w:val="none" w:sz="0" w:space="0" w:color="auto"/>
                <w:right w:val="none" w:sz="0" w:space="0" w:color="auto"/>
              </w:divBdr>
              <w:divsChild>
                <w:div w:id="1423794986">
                  <w:marLeft w:val="0"/>
                  <w:marRight w:val="0"/>
                  <w:marTop w:val="0"/>
                  <w:marBottom w:val="0"/>
                  <w:divBdr>
                    <w:top w:val="none" w:sz="0" w:space="0" w:color="auto"/>
                    <w:left w:val="none" w:sz="0" w:space="0" w:color="auto"/>
                    <w:bottom w:val="none" w:sz="0" w:space="0" w:color="auto"/>
                    <w:right w:val="none" w:sz="0" w:space="0" w:color="auto"/>
                  </w:divBdr>
                </w:div>
              </w:divsChild>
            </w:div>
            <w:div w:id="1136144409">
              <w:marLeft w:val="0"/>
              <w:marRight w:val="0"/>
              <w:marTop w:val="0"/>
              <w:marBottom w:val="0"/>
              <w:divBdr>
                <w:top w:val="none" w:sz="0" w:space="0" w:color="auto"/>
                <w:left w:val="none" w:sz="0" w:space="0" w:color="auto"/>
                <w:bottom w:val="none" w:sz="0" w:space="0" w:color="auto"/>
                <w:right w:val="none" w:sz="0" w:space="0" w:color="auto"/>
              </w:divBdr>
              <w:divsChild>
                <w:div w:id="1942372461">
                  <w:marLeft w:val="0"/>
                  <w:marRight w:val="0"/>
                  <w:marTop w:val="0"/>
                  <w:marBottom w:val="0"/>
                  <w:divBdr>
                    <w:top w:val="none" w:sz="0" w:space="0" w:color="auto"/>
                    <w:left w:val="none" w:sz="0" w:space="0" w:color="auto"/>
                    <w:bottom w:val="none" w:sz="0" w:space="0" w:color="auto"/>
                    <w:right w:val="none" w:sz="0" w:space="0" w:color="auto"/>
                  </w:divBdr>
                </w:div>
              </w:divsChild>
            </w:div>
            <w:div w:id="1720278537">
              <w:marLeft w:val="0"/>
              <w:marRight w:val="0"/>
              <w:marTop w:val="0"/>
              <w:marBottom w:val="0"/>
              <w:divBdr>
                <w:top w:val="none" w:sz="0" w:space="0" w:color="auto"/>
                <w:left w:val="none" w:sz="0" w:space="0" w:color="auto"/>
                <w:bottom w:val="none" w:sz="0" w:space="0" w:color="auto"/>
                <w:right w:val="none" w:sz="0" w:space="0" w:color="auto"/>
              </w:divBdr>
              <w:divsChild>
                <w:div w:id="1475368899">
                  <w:marLeft w:val="0"/>
                  <w:marRight w:val="0"/>
                  <w:marTop w:val="0"/>
                  <w:marBottom w:val="0"/>
                  <w:divBdr>
                    <w:top w:val="none" w:sz="0" w:space="0" w:color="auto"/>
                    <w:left w:val="none" w:sz="0" w:space="0" w:color="auto"/>
                    <w:bottom w:val="none" w:sz="0" w:space="0" w:color="auto"/>
                    <w:right w:val="none" w:sz="0" w:space="0" w:color="auto"/>
                  </w:divBdr>
                </w:div>
              </w:divsChild>
            </w:div>
            <w:div w:id="1834680356">
              <w:marLeft w:val="0"/>
              <w:marRight w:val="0"/>
              <w:marTop w:val="0"/>
              <w:marBottom w:val="0"/>
              <w:divBdr>
                <w:top w:val="none" w:sz="0" w:space="0" w:color="auto"/>
                <w:left w:val="none" w:sz="0" w:space="0" w:color="auto"/>
                <w:bottom w:val="none" w:sz="0" w:space="0" w:color="auto"/>
                <w:right w:val="none" w:sz="0" w:space="0" w:color="auto"/>
              </w:divBdr>
              <w:divsChild>
                <w:div w:id="430392574">
                  <w:marLeft w:val="0"/>
                  <w:marRight w:val="0"/>
                  <w:marTop w:val="0"/>
                  <w:marBottom w:val="0"/>
                  <w:divBdr>
                    <w:top w:val="none" w:sz="0" w:space="0" w:color="auto"/>
                    <w:left w:val="none" w:sz="0" w:space="0" w:color="auto"/>
                    <w:bottom w:val="none" w:sz="0" w:space="0" w:color="auto"/>
                    <w:right w:val="none" w:sz="0" w:space="0" w:color="auto"/>
                  </w:divBdr>
                </w:div>
              </w:divsChild>
            </w:div>
            <w:div w:id="1371298011">
              <w:marLeft w:val="0"/>
              <w:marRight w:val="0"/>
              <w:marTop w:val="0"/>
              <w:marBottom w:val="0"/>
              <w:divBdr>
                <w:top w:val="none" w:sz="0" w:space="0" w:color="auto"/>
                <w:left w:val="none" w:sz="0" w:space="0" w:color="auto"/>
                <w:bottom w:val="none" w:sz="0" w:space="0" w:color="auto"/>
                <w:right w:val="none" w:sz="0" w:space="0" w:color="auto"/>
              </w:divBdr>
              <w:divsChild>
                <w:div w:id="2144227973">
                  <w:marLeft w:val="0"/>
                  <w:marRight w:val="0"/>
                  <w:marTop w:val="0"/>
                  <w:marBottom w:val="0"/>
                  <w:divBdr>
                    <w:top w:val="none" w:sz="0" w:space="0" w:color="auto"/>
                    <w:left w:val="none" w:sz="0" w:space="0" w:color="auto"/>
                    <w:bottom w:val="none" w:sz="0" w:space="0" w:color="auto"/>
                    <w:right w:val="none" w:sz="0" w:space="0" w:color="auto"/>
                  </w:divBdr>
                </w:div>
              </w:divsChild>
            </w:div>
            <w:div w:id="534002330">
              <w:marLeft w:val="0"/>
              <w:marRight w:val="0"/>
              <w:marTop w:val="0"/>
              <w:marBottom w:val="0"/>
              <w:divBdr>
                <w:top w:val="none" w:sz="0" w:space="0" w:color="auto"/>
                <w:left w:val="none" w:sz="0" w:space="0" w:color="auto"/>
                <w:bottom w:val="none" w:sz="0" w:space="0" w:color="auto"/>
                <w:right w:val="none" w:sz="0" w:space="0" w:color="auto"/>
              </w:divBdr>
              <w:divsChild>
                <w:div w:id="2129616393">
                  <w:marLeft w:val="0"/>
                  <w:marRight w:val="0"/>
                  <w:marTop w:val="0"/>
                  <w:marBottom w:val="0"/>
                  <w:divBdr>
                    <w:top w:val="none" w:sz="0" w:space="0" w:color="auto"/>
                    <w:left w:val="none" w:sz="0" w:space="0" w:color="auto"/>
                    <w:bottom w:val="none" w:sz="0" w:space="0" w:color="auto"/>
                    <w:right w:val="none" w:sz="0" w:space="0" w:color="auto"/>
                  </w:divBdr>
                </w:div>
              </w:divsChild>
            </w:div>
            <w:div w:id="1569222804">
              <w:marLeft w:val="0"/>
              <w:marRight w:val="0"/>
              <w:marTop w:val="0"/>
              <w:marBottom w:val="0"/>
              <w:divBdr>
                <w:top w:val="none" w:sz="0" w:space="0" w:color="auto"/>
                <w:left w:val="none" w:sz="0" w:space="0" w:color="auto"/>
                <w:bottom w:val="none" w:sz="0" w:space="0" w:color="auto"/>
                <w:right w:val="none" w:sz="0" w:space="0" w:color="auto"/>
              </w:divBdr>
              <w:divsChild>
                <w:div w:id="1348212723">
                  <w:marLeft w:val="0"/>
                  <w:marRight w:val="0"/>
                  <w:marTop w:val="0"/>
                  <w:marBottom w:val="0"/>
                  <w:divBdr>
                    <w:top w:val="none" w:sz="0" w:space="0" w:color="auto"/>
                    <w:left w:val="none" w:sz="0" w:space="0" w:color="auto"/>
                    <w:bottom w:val="none" w:sz="0" w:space="0" w:color="auto"/>
                    <w:right w:val="none" w:sz="0" w:space="0" w:color="auto"/>
                  </w:divBdr>
                </w:div>
              </w:divsChild>
            </w:div>
            <w:div w:id="1425299583">
              <w:marLeft w:val="0"/>
              <w:marRight w:val="0"/>
              <w:marTop w:val="0"/>
              <w:marBottom w:val="0"/>
              <w:divBdr>
                <w:top w:val="none" w:sz="0" w:space="0" w:color="auto"/>
                <w:left w:val="none" w:sz="0" w:space="0" w:color="auto"/>
                <w:bottom w:val="none" w:sz="0" w:space="0" w:color="auto"/>
                <w:right w:val="none" w:sz="0" w:space="0" w:color="auto"/>
              </w:divBdr>
              <w:divsChild>
                <w:div w:id="191916038">
                  <w:marLeft w:val="0"/>
                  <w:marRight w:val="0"/>
                  <w:marTop w:val="0"/>
                  <w:marBottom w:val="0"/>
                  <w:divBdr>
                    <w:top w:val="none" w:sz="0" w:space="0" w:color="auto"/>
                    <w:left w:val="none" w:sz="0" w:space="0" w:color="auto"/>
                    <w:bottom w:val="none" w:sz="0" w:space="0" w:color="auto"/>
                    <w:right w:val="none" w:sz="0" w:space="0" w:color="auto"/>
                  </w:divBdr>
                </w:div>
              </w:divsChild>
            </w:div>
            <w:div w:id="1517960469">
              <w:marLeft w:val="0"/>
              <w:marRight w:val="0"/>
              <w:marTop w:val="0"/>
              <w:marBottom w:val="0"/>
              <w:divBdr>
                <w:top w:val="none" w:sz="0" w:space="0" w:color="auto"/>
                <w:left w:val="none" w:sz="0" w:space="0" w:color="auto"/>
                <w:bottom w:val="none" w:sz="0" w:space="0" w:color="auto"/>
                <w:right w:val="none" w:sz="0" w:space="0" w:color="auto"/>
              </w:divBdr>
              <w:divsChild>
                <w:div w:id="417561778">
                  <w:marLeft w:val="0"/>
                  <w:marRight w:val="0"/>
                  <w:marTop w:val="0"/>
                  <w:marBottom w:val="0"/>
                  <w:divBdr>
                    <w:top w:val="none" w:sz="0" w:space="0" w:color="auto"/>
                    <w:left w:val="none" w:sz="0" w:space="0" w:color="auto"/>
                    <w:bottom w:val="none" w:sz="0" w:space="0" w:color="auto"/>
                    <w:right w:val="none" w:sz="0" w:space="0" w:color="auto"/>
                  </w:divBdr>
                </w:div>
              </w:divsChild>
            </w:div>
            <w:div w:id="1585338349">
              <w:marLeft w:val="0"/>
              <w:marRight w:val="0"/>
              <w:marTop w:val="0"/>
              <w:marBottom w:val="0"/>
              <w:divBdr>
                <w:top w:val="none" w:sz="0" w:space="0" w:color="auto"/>
                <w:left w:val="none" w:sz="0" w:space="0" w:color="auto"/>
                <w:bottom w:val="none" w:sz="0" w:space="0" w:color="auto"/>
                <w:right w:val="none" w:sz="0" w:space="0" w:color="auto"/>
              </w:divBdr>
              <w:divsChild>
                <w:div w:id="1453329608">
                  <w:marLeft w:val="0"/>
                  <w:marRight w:val="0"/>
                  <w:marTop w:val="0"/>
                  <w:marBottom w:val="0"/>
                  <w:divBdr>
                    <w:top w:val="none" w:sz="0" w:space="0" w:color="auto"/>
                    <w:left w:val="none" w:sz="0" w:space="0" w:color="auto"/>
                    <w:bottom w:val="none" w:sz="0" w:space="0" w:color="auto"/>
                    <w:right w:val="none" w:sz="0" w:space="0" w:color="auto"/>
                  </w:divBdr>
                </w:div>
              </w:divsChild>
            </w:div>
            <w:div w:id="647712547">
              <w:marLeft w:val="0"/>
              <w:marRight w:val="0"/>
              <w:marTop w:val="0"/>
              <w:marBottom w:val="0"/>
              <w:divBdr>
                <w:top w:val="none" w:sz="0" w:space="0" w:color="auto"/>
                <w:left w:val="none" w:sz="0" w:space="0" w:color="auto"/>
                <w:bottom w:val="none" w:sz="0" w:space="0" w:color="auto"/>
                <w:right w:val="none" w:sz="0" w:space="0" w:color="auto"/>
              </w:divBdr>
              <w:divsChild>
                <w:div w:id="1335961287">
                  <w:marLeft w:val="0"/>
                  <w:marRight w:val="0"/>
                  <w:marTop w:val="0"/>
                  <w:marBottom w:val="0"/>
                  <w:divBdr>
                    <w:top w:val="none" w:sz="0" w:space="0" w:color="auto"/>
                    <w:left w:val="none" w:sz="0" w:space="0" w:color="auto"/>
                    <w:bottom w:val="none" w:sz="0" w:space="0" w:color="auto"/>
                    <w:right w:val="none" w:sz="0" w:space="0" w:color="auto"/>
                  </w:divBdr>
                </w:div>
              </w:divsChild>
            </w:div>
            <w:div w:id="2112429298">
              <w:marLeft w:val="0"/>
              <w:marRight w:val="0"/>
              <w:marTop w:val="0"/>
              <w:marBottom w:val="0"/>
              <w:divBdr>
                <w:top w:val="none" w:sz="0" w:space="0" w:color="auto"/>
                <w:left w:val="none" w:sz="0" w:space="0" w:color="auto"/>
                <w:bottom w:val="none" w:sz="0" w:space="0" w:color="auto"/>
                <w:right w:val="none" w:sz="0" w:space="0" w:color="auto"/>
              </w:divBdr>
              <w:divsChild>
                <w:div w:id="424881258">
                  <w:marLeft w:val="0"/>
                  <w:marRight w:val="0"/>
                  <w:marTop w:val="0"/>
                  <w:marBottom w:val="0"/>
                  <w:divBdr>
                    <w:top w:val="none" w:sz="0" w:space="0" w:color="auto"/>
                    <w:left w:val="none" w:sz="0" w:space="0" w:color="auto"/>
                    <w:bottom w:val="none" w:sz="0" w:space="0" w:color="auto"/>
                    <w:right w:val="none" w:sz="0" w:space="0" w:color="auto"/>
                  </w:divBdr>
                </w:div>
              </w:divsChild>
            </w:div>
            <w:div w:id="1240363416">
              <w:marLeft w:val="0"/>
              <w:marRight w:val="0"/>
              <w:marTop w:val="0"/>
              <w:marBottom w:val="0"/>
              <w:divBdr>
                <w:top w:val="none" w:sz="0" w:space="0" w:color="auto"/>
                <w:left w:val="none" w:sz="0" w:space="0" w:color="auto"/>
                <w:bottom w:val="none" w:sz="0" w:space="0" w:color="auto"/>
                <w:right w:val="none" w:sz="0" w:space="0" w:color="auto"/>
              </w:divBdr>
              <w:divsChild>
                <w:div w:id="2105030328">
                  <w:marLeft w:val="0"/>
                  <w:marRight w:val="0"/>
                  <w:marTop w:val="0"/>
                  <w:marBottom w:val="0"/>
                  <w:divBdr>
                    <w:top w:val="none" w:sz="0" w:space="0" w:color="auto"/>
                    <w:left w:val="none" w:sz="0" w:space="0" w:color="auto"/>
                    <w:bottom w:val="none" w:sz="0" w:space="0" w:color="auto"/>
                    <w:right w:val="none" w:sz="0" w:space="0" w:color="auto"/>
                  </w:divBdr>
                </w:div>
              </w:divsChild>
            </w:div>
            <w:div w:id="95446581">
              <w:marLeft w:val="0"/>
              <w:marRight w:val="0"/>
              <w:marTop w:val="0"/>
              <w:marBottom w:val="0"/>
              <w:divBdr>
                <w:top w:val="none" w:sz="0" w:space="0" w:color="auto"/>
                <w:left w:val="none" w:sz="0" w:space="0" w:color="auto"/>
                <w:bottom w:val="none" w:sz="0" w:space="0" w:color="auto"/>
                <w:right w:val="none" w:sz="0" w:space="0" w:color="auto"/>
              </w:divBdr>
              <w:divsChild>
                <w:div w:id="1886140356">
                  <w:marLeft w:val="0"/>
                  <w:marRight w:val="0"/>
                  <w:marTop w:val="0"/>
                  <w:marBottom w:val="0"/>
                  <w:divBdr>
                    <w:top w:val="none" w:sz="0" w:space="0" w:color="auto"/>
                    <w:left w:val="none" w:sz="0" w:space="0" w:color="auto"/>
                    <w:bottom w:val="none" w:sz="0" w:space="0" w:color="auto"/>
                    <w:right w:val="none" w:sz="0" w:space="0" w:color="auto"/>
                  </w:divBdr>
                </w:div>
              </w:divsChild>
            </w:div>
            <w:div w:id="1854609451">
              <w:marLeft w:val="0"/>
              <w:marRight w:val="0"/>
              <w:marTop w:val="0"/>
              <w:marBottom w:val="0"/>
              <w:divBdr>
                <w:top w:val="none" w:sz="0" w:space="0" w:color="auto"/>
                <w:left w:val="none" w:sz="0" w:space="0" w:color="auto"/>
                <w:bottom w:val="none" w:sz="0" w:space="0" w:color="auto"/>
                <w:right w:val="none" w:sz="0" w:space="0" w:color="auto"/>
              </w:divBdr>
              <w:divsChild>
                <w:div w:id="390495444">
                  <w:marLeft w:val="0"/>
                  <w:marRight w:val="0"/>
                  <w:marTop w:val="0"/>
                  <w:marBottom w:val="0"/>
                  <w:divBdr>
                    <w:top w:val="none" w:sz="0" w:space="0" w:color="auto"/>
                    <w:left w:val="none" w:sz="0" w:space="0" w:color="auto"/>
                    <w:bottom w:val="none" w:sz="0" w:space="0" w:color="auto"/>
                    <w:right w:val="none" w:sz="0" w:space="0" w:color="auto"/>
                  </w:divBdr>
                </w:div>
              </w:divsChild>
            </w:div>
            <w:div w:id="140737261">
              <w:marLeft w:val="0"/>
              <w:marRight w:val="0"/>
              <w:marTop w:val="0"/>
              <w:marBottom w:val="0"/>
              <w:divBdr>
                <w:top w:val="none" w:sz="0" w:space="0" w:color="auto"/>
                <w:left w:val="none" w:sz="0" w:space="0" w:color="auto"/>
                <w:bottom w:val="none" w:sz="0" w:space="0" w:color="auto"/>
                <w:right w:val="none" w:sz="0" w:space="0" w:color="auto"/>
              </w:divBdr>
              <w:divsChild>
                <w:div w:id="704670721">
                  <w:marLeft w:val="0"/>
                  <w:marRight w:val="0"/>
                  <w:marTop w:val="0"/>
                  <w:marBottom w:val="0"/>
                  <w:divBdr>
                    <w:top w:val="none" w:sz="0" w:space="0" w:color="auto"/>
                    <w:left w:val="none" w:sz="0" w:space="0" w:color="auto"/>
                    <w:bottom w:val="none" w:sz="0" w:space="0" w:color="auto"/>
                    <w:right w:val="none" w:sz="0" w:space="0" w:color="auto"/>
                  </w:divBdr>
                </w:div>
              </w:divsChild>
            </w:div>
            <w:div w:id="244189420">
              <w:marLeft w:val="0"/>
              <w:marRight w:val="0"/>
              <w:marTop w:val="0"/>
              <w:marBottom w:val="0"/>
              <w:divBdr>
                <w:top w:val="none" w:sz="0" w:space="0" w:color="auto"/>
                <w:left w:val="none" w:sz="0" w:space="0" w:color="auto"/>
                <w:bottom w:val="none" w:sz="0" w:space="0" w:color="auto"/>
                <w:right w:val="none" w:sz="0" w:space="0" w:color="auto"/>
              </w:divBdr>
            </w:div>
            <w:div w:id="1158888897">
              <w:marLeft w:val="0"/>
              <w:marRight w:val="0"/>
              <w:marTop w:val="0"/>
              <w:marBottom w:val="0"/>
              <w:divBdr>
                <w:top w:val="none" w:sz="0" w:space="0" w:color="auto"/>
                <w:left w:val="none" w:sz="0" w:space="0" w:color="auto"/>
                <w:bottom w:val="none" w:sz="0" w:space="0" w:color="auto"/>
                <w:right w:val="none" w:sz="0" w:space="0" w:color="auto"/>
              </w:divBdr>
              <w:divsChild>
                <w:div w:id="1439063802">
                  <w:marLeft w:val="0"/>
                  <w:marRight w:val="0"/>
                  <w:marTop w:val="0"/>
                  <w:marBottom w:val="0"/>
                  <w:divBdr>
                    <w:top w:val="none" w:sz="0" w:space="0" w:color="auto"/>
                    <w:left w:val="none" w:sz="0" w:space="0" w:color="auto"/>
                    <w:bottom w:val="none" w:sz="0" w:space="0" w:color="auto"/>
                    <w:right w:val="none" w:sz="0" w:space="0" w:color="auto"/>
                  </w:divBdr>
                </w:div>
              </w:divsChild>
            </w:div>
            <w:div w:id="530151459">
              <w:marLeft w:val="0"/>
              <w:marRight w:val="0"/>
              <w:marTop w:val="0"/>
              <w:marBottom w:val="0"/>
              <w:divBdr>
                <w:top w:val="none" w:sz="0" w:space="0" w:color="auto"/>
                <w:left w:val="none" w:sz="0" w:space="0" w:color="auto"/>
                <w:bottom w:val="none" w:sz="0" w:space="0" w:color="auto"/>
                <w:right w:val="none" w:sz="0" w:space="0" w:color="auto"/>
              </w:divBdr>
            </w:div>
            <w:div w:id="741367988">
              <w:marLeft w:val="0"/>
              <w:marRight w:val="0"/>
              <w:marTop w:val="0"/>
              <w:marBottom w:val="0"/>
              <w:divBdr>
                <w:top w:val="none" w:sz="0" w:space="0" w:color="auto"/>
                <w:left w:val="none" w:sz="0" w:space="0" w:color="auto"/>
                <w:bottom w:val="none" w:sz="0" w:space="0" w:color="auto"/>
                <w:right w:val="none" w:sz="0" w:space="0" w:color="auto"/>
              </w:divBdr>
              <w:divsChild>
                <w:div w:id="1998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023602">
      <w:bodyDiv w:val="1"/>
      <w:marLeft w:val="0"/>
      <w:marRight w:val="0"/>
      <w:marTop w:val="0"/>
      <w:marBottom w:val="0"/>
      <w:divBdr>
        <w:top w:val="none" w:sz="0" w:space="0" w:color="auto"/>
        <w:left w:val="none" w:sz="0" w:space="0" w:color="auto"/>
        <w:bottom w:val="none" w:sz="0" w:space="0" w:color="auto"/>
        <w:right w:val="none" w:sz="0" w:space="0" w:color="auto"/>
      </w:divBdr>
      <w:divsChild>
        <w:div w:id="1412849190">
          <w:marLeft w:val="0"/>
          <w:marRight w:val="0"/>
          <w:marTop w:val="0"/>
          <w:marBottom w:val="0"/>
          <w:divBdr>
            <w:top w:val="none" w:sz="0" w:space="0" w:color="auto"/>
            <w:left w:val="none" w:sz="0" w:space="0" w:color="auto"/>
            <w:bottom w:val="none" w:sz="0" w:space="0" w:color="auto"/>
            <w:right w:val="none" w:sz="0" w:space="0" w:color="auto"/>
          </w:divBdr>
        </w:div>
        <w:div w:id="291909116">
          <w:marLeft w:val="0"/>
          <w:marRight w:val="0"/>
          <w:marTop w:val="0"/>
          <w:marBottom w:val="0"/>
          <w:divBdr>
            <w:top w:val="none" w:sz="0" w:space="0" w:color="auto"/>
            <w:left w:val="none" w:sz="0" w:space="0" w:color="auto"/>
            <w:bottom w:val="none" w:sz="0" w:space="0" w:color="auto"/>
            <w:right w:val="none" w:sz="0" w:space="0" w:color="auto"/>
          </w:divBdr>
          <w:divsChild>
            <w:div w:id="1210802719">
              <w:marLeft w:val="0"/>
              <w:marRight w:val="0"/>
              <w:marTop w:val="0"/>
              <w:marBottom w:val="0"/>
              <w:divBdr>
                <w:top w:val="none" w:sz="0" w:space="0" w:color="auto"/>
                <w:left w:val="none" w:sz="0" w:space="0" w:color="auto"/>
                <w:bottom w:val="none" w:sz="0" w:space="0" w:color="auto"/>
                <w:right w:val="none" w:sz="0" w:space="0" w:color="auto"/>
              </w:divBdr>
              <w:divsChild>
                <w:div w:id="2062514807">
                  <w:marLeft w:val="0"/>
                  <w:marRight w:val="0"/>
                  <w:marTop w:val="0"/>
                  <w:marBottom w:val="0"/>
                  <w:divBdr>
                    <w:top w:val="none" w:sz="0" w:space="0" w:color="auto"/>
                    <w:left w:val="none" w:sz="0" w:space="0" w:color="auto"/>
                    <w:bottom w:val="none" w:sz="0" w:space="0" w:color="auto"/>
                    <w:right w:val="none" w:sz="0" w:space="0" w:color="auto"/>
                  </w:divBdr>
                </w:div>
              </w:divsChild>
            </w:div>
            <w:div w:id="1299143223">
              <w:marLeft w:val="0"/>
              <w:marRight w:val="0"/>
              <w:marTop w:val="0"/>
              <w:marBottom w:val="0"/>
              <w:divBdr>
                <w:top w:val="none" w:sz="0" w:space="0" w:color="auto"/>
                <w:left w:val="none" w:sz="0" w:space="0" w:color="auto"/>
                <w:bottom w:val="none" w:sz="0" w:space="0" w:color="auto"/>
                <w:right w:val="none" w:sz="0" w:space="0" w:color="auto"/>
              </w:divBdr>
              <w:divsChild>
                <w:div w:id="1993556695">
                  <w:marLeft w:val="0"/>
                  <w:marRight w:val="0"/>
                  <w:marTop w:val="0"/>
                  <w:marBottom w:val="0"/>
                  <w:divBdr>
                    <w:top w:val="none" w:sz="0" w:space="0" w:color="auto"/>
                    <w:left w:val="none" w:sz="0" w:space="0" w:color="auto"/>
                    <w:bottom w:val="none" w:sz="0" w:space="0" w:color="auto"/>
                    <w:right w:val="none" w:sz="0" w:space="0" w:color="auto"/>
                  </w:divBdr>
                </w:div>
              </w:divsChild>
            </w:div>
            <w:div w:id="322584827">
              <w:marLeft w:val="0"/>
              <w:marRight w:val="0"/>
              <w:marTop w:val="0"/>
              <w:marBottom w:val="0"/>
              <w:divBdr>
                <w:top w:val="none" w:sz="0" w:space="0" w:color="auto"/>
                <w:left w:val="none" w:sz="0" w:space="0" w:color="auto"/>
                <w:bottom w:val="none" w:sz="0" w:space="0" w:color="auto"/>
                <w:right w:val="none" w:sz="0" w:space="0" w:color="auto"/>
              </w:divBdr>
              <w:divsChild>
                <w:div w:id="477723167">
                  <w:marLeft w:val="0"/>
                  <w:marRight w:val="0"/>
                  <w:marTop w:val="0"/>
                  <w:marBottom w:val="0"/>
                  <w:divBdr>
                    <w:top w:val="none" w:sz="0" w:space="0" w:color="auto"/>
                    <w:left w:val="none" w:sz="0" w:space="0" w:color="auto"/>
                    <w:bottom w:val="none" w:sz="0" w:space="0" w:color="auto"/>
                    <w:right w:val="none" w:sz="0" w:space="0" w:color="auto"/>
                  </w:divBdr>
                </w:div>
              </w:divsChild>
            </w:div>
            <w:div w:id="912473161">
              <w:marLeft w:val="0"/>
              <w:marRight w:val="0"/>
              <w:marTop w:val="0"/>
              <w:marBottom w:val="0"/>
              <w:divBdr>
                <w:top w:val="none" w:sz="0" w:space="0" w:color="auto"/>
                <w:left w:val="none" w:sz="0" w:space="0" w:color="auto"/>
                <w:bottom w:val="none" w:sz="0" w:space="0" w:color="auto"/>
                <w:right w:val="none" w:sz="0" w:space="0" w:color="auto"/>
              </w:divBdr>
              <w:divsChild>
                <w:div w:id="1764033411">
                  <w:marLeft w:val="0"/>
                  <w:marRight w:val="0"/>
                  <w:marTop w:val="0"/>
                  <w:marBottom w:val="0"/>
                  <w:divBdr>
                    <w:top w:val="none" w:sz="0" w:space="0" w:color="auto"/>
                    <w:left w:val="none" w:sz="0" w:space="0" w:color="auto"/>
                    <w:bottom w:val="none" w:sz="0" w:space="0" w:color="auto"/>
                    <w:right w:val="none" w:sz="0" w:space="0" w:color="auto"/>
                  </w:divBdr>
                </w:div>
              </w:divsChild>
            </w:div>
            <w:div w:id="1084380848">
              <w:marLeft w:val="0"/>
              <w:marRight w:val="0"/>
              <w:marTop w:val="0"/>
              <w:marBottom w:val="0"/>
              <w:divBdr>
                <w:top w:val="none" w:sz="0" w:space="0" w:color="auto"/>
                <w:left w:val="none" w:sz="0" w:space="0" w:color="auto"/>
                <w:bottom w:val="none" w:sz="0" w:space="0" w:color="auto"/>
                <w:right w:val="none" w:sz="0" w:space="0" w:color="auto"/>
              </w:divBdr>
              <w:divsChild>
                <w:div w:id="1424178525">
                  <w:marLeft w:val="0"/>
                  <w:marRight w:val="0"/>
                  <w:marTop w:val="0"/>
                  <w:marBottom w:val="0"/>
                  <w:divBdr>
                    <w:top w:val="none" w:sz="0" w:space="0" w:color="auto"/>
                    <w:left w:val="none" w:sz="0" w:space="0" w:color="auto"/>
                    <w:bottom w:val="none" w:sz="0" w:space="0" w:color="auto"/>
                    <w:right w:val="none" w:sz="0" w:space="0" w:color="auto"/>
                  </w:divBdr>
                </w:div>
              </w:divsChild>
            </w:div>
            <w:div w:id="1513177585">
              <w:marLeft w:val="0"/>
              <w:marRight w:val="0"/>
              <w:marTop w:val="0"/>
              <w:marBottom w:val="0"/>
              <w:divBdr>
                <w:top w:val="none" w:sz="0" w:space="0" w:color="auto"/>
                <w:left w:val="none" w:sz="0" w:space="0" w:color="auto"/>
                <w:bottom w:val="none" w:sz="0" w:space="0" w:color="auto"/>
                <w:right w:val="none" w:sz="0" w:space="0" w:color="auto"/>
              </w:divBdr>
              <w:divsChild>
                <w:div w:id="796721918">
                  <w:marLeft w:val="0"/>
                  <w:marRight w:val="0"/>
                  <w:marTop w:val="0"/>
                  <w:marBottom w:val="0"/>
                  <w:divBdr>
                    <w:top w:val="none" w:sz="0" w:space="0" w:color="auto"/>
                    <w:left w:val="none" w:sz="0" w:space="0" w:color="auto"/>
                    <w:bottom w:val="none" w:sz="0" w:space="0" w:color="auto"/>
                    <w:right w:val="none" w:sz="0" w:space="0" w:color="auto"/>
                  </w:divBdr>
                </w:div>
              </w:divsChild>
            </w:div>
            <w:div w:id="1285384460">
              <w:marLeft w:val="0"/>
              <w:marRight w:val="0"/>
              <w:marTop w:val="0"/>
              <w:marBottom w:val="0"/>
              <w:divBdr>
                <w:top w:val="none" w:sz="0" w:space="0" w:color="auto"/>
                <w:left w:val="none" w:sz="0" w:space="0" w:color="auto"/>
                <w:bottom w:val="none" w:sz="0" w:space="0" w:color="auto"/>
                <w:right w:val="none" w:sz="0" w:space="0" w:color="auto"/>
              </w:divBdr>
            </w:div>
            <w:div w:id="35550849">
              <w:marLeft w:val="0"/>
              <w:marRight w:val="0"/>
              <w:marTop w:val="0"/>
              <w:marBottom w:val="0"/>
              <w:divBdr>
                <w:top w:val="none" w:sz="0" w:space="0" w:color="auto"/>
                <w:left w:val="none" w:sz="0" w:space="0" w:color="auto"/>
                <w:bottom w:val="none" w:sz="0" w:space="0" w:color="auto"/>
                <w:right w:val="none" w:sz="0" w:space="0" w:color="auto"/>
              </w:divBdr>
              <w:divsChild>
                <w:div w:id="172960314">
                  <w:marLeft w:val="0"/>
                  <w:marRight w:val="0"/>
                  <w:marTop w:val="0"/>
                  <w:marBottom w:val="0"/>
                  <w:divBdr>
                    <w:top w:val="none" w:sz="0" w:space="0" w:color="auto"/>
                    <w:left w:val="none" w:sz="0" w:space="0" w:color="auto"/>
                    <w:bottom w:val="none" w:sz="0" w:space="0" w:color="auto"/>
                    <w:right w:val="none" w:sz="0" w:space="0" w:color="auto"/>
                  </w:divBdr>
                </w:div>
              </w:divsChild>
            </w:div>
            <w:div w:id="1430615906">
              <w:marLeft w:val="0"/>
              <w:marRight w:val="0"/>
              <w:marTop w:val="0"/>
              <w:marBottom w:val="0"/>
              <w:divBdr>
                <w:top w:val="none" w:sz="0" w:space="0" w:color="auto"/>
                <w:left w:val="none" w:sz="0" w:space="0" w:color="auto"/>
                <w:bottom w:val="none" w:sz="0" w:space="0" w:color="auto"/>
                <w:right w:val="none" w:sz="0" w:space="0" w:color="auto"/>
              </w:divBdr>
              <w:divsChild>
                <w:div w:id="1494948785">
                  <w:marLeft w:val="0"/>
                  <w:marRight w:val="0"/>
                  <w:marTop w:val="0"/>
                  <w:marBottom w:val="0"/>
                  <w:divBdr>
                    <w:top w:val="none" w:sz="0" w:space="0" w:color="auto"/>
                    <w:left w:val="none" w:sz="0" w:space="0" w:color="auto"/>
                    <w:bottom w:val="none" w:sz="0" w:space="0" w:color="auto"/>
                    <w:right w:val="none" w:sz="0" w:space="0" w:color="auto"/>
                  </w:divBdr>
                </w:div>
              </w:divsChild>
            </w:div>
            <w:div w:id="1657681548">
              <w:marLeft w:val="0"/>
              <w:marRight w:val="0"/>
              <w:marTop w:val="0"/>
              <w:marBottom w:val="0"/>
              <w:divBdr>
                <w:top w:val="none" w:sz="0" w:space="0" w:color="auto"/>
                <w:left w:val="none" w:sz="0" w:space="0" w:color="auto"/>
                <w:bottom w:val="none" w:sz="0" w:space="0" w:color="auto"/>
                <w:right w:val="none" w:sz="0" w:space="0" w:color="auto"/>
              </w:divBdr>
              <w:divsChild>
                <w:div w:id="211842883">
                  <w:marLeft w:val="0"/>
                  <w:marRight w:val="0"/>
                  <w:marTop w:val="0"/>
                  <w:marBottom w:val="0"/>
                  <w:divBdr>
                    <w:top w:val="none" w:sz="0" w:space="0" w:color="auto"/>
                    <w:left w:val="none" w:sz="0" w:space="0" w:color="auto"/>
                    <w:bottom w:val="none" w:sz="0" w:space="0" w:color="auto"/>
                    <w:right w:val="none" w:sz="0" w:space="0" w:color="auto"/>
                  </w:divBdr>
                </w:div>
              </w:divsChild>
            </w:div>
            <w:div w:id="1232807597">
              <w:marLeft w:val="0"/>
              <w:marRight w:val="0"/>
              <w:marTop w:val="0"/>
              <w:marBottom w:val="0"/>
              <w:divBdr>
                <w:top w:val="none" w:sz="0" w:space="0" w:color="auto"/>
                <w:left w:val="none" w:sz="0" w:space="0" w:color="auto"/>
                <w:bottom w:val="none" w:sz="0" w:space="0" w:color="auto"/>
                <w:right w:val="none" w:sz="0" w:space="0" w:color="auto"/>
              </w:divBdr>
              <w:divsChild>
                <w:div w:id="558130028">
                  <w:marLeft w:val="0"/>
                  <w:marRight w:val="0"/>
                  <w:marTop w:val="0"/>
                  <w:marBottom w:val="0"/>
                  <w:divBdr>
                    <w:top w:val="none" w:sz="0" w:space="0" w:color="auto"/>
                    <w:left w:val="none" w:sz="0" w:space="0" w:color="auto"/>
                    <w:bottom w:val="none" w:sz="0" w:space="0" w:color="auto"/>
                    <w:right w:val="none" w:sz="0" w:space="0" w:color="auto"/>
                  </w:divBdr>
                </w:div>
              </w:divsChild>
            </w:div>
            <w:div w:id="699669750">
              <w:marLeft w:val="0"/>
              <w:marRight w:val="0"/>
              <w:marTop w:val="0"/>
              <w:marBottom w:val="0"/>
              <w:divBdr>
                <w:top w:val="none" w:sz="0" w:space="0" w:color="auto"/>
                <w:left w:val="none" w:sz="0" w:space="0" w:color="auto"/>
                <w:bottom w:val="none" w:sz="0" w:space="0" w:color="auto"/>
                <w:right w:val="none" w:sz="0" w:space="0" w:color="auto"/>
              </w:divBdr>
              <w:divsChild>
                <w:div w:id="1294749132">
                  <w:marLeft w:val="0"/>
                  <w:marRight w:val="0"/>
                  <w:marTop w:val="0"/>
                  <w:marBottom w:val="0"/>
                  <w:divBdr>
                    <w:top w:val="none" w:sz="0" w:space="0" w:color="auto"/>
                    <w:left w:val="none" w:sz="0" w:space="0" w:color="auto"/>
                    <w:bottom w:val="none" w:sz="0" w:space="0" w:color="auto"/>
                    <w:right w:val="none" w:sz="0" w:space="0" w:color="auto"/>
                  </w:divBdr>
                </w:div>
              </w:divsChild>
            </w:div>
            <w:div w:id="1746027416">
              <w:marLeft w:val="0"/>
              <w:marRight w:val="0"/>
              <w:marTop w:val="0"/>
              <w:marBottom w:val="0"/>
              <w:divBdr>
                <w:top w:val="none" w:sz="0" w:space="0" w:color="auto"/>
                <w:left w:val="none" w:sz="0" w:space="0" w:color="auto"/>
                <w:bottom w:val="none" w:sz="0" w:space="0" w:color="auto"/>
                <w:right w:val="none" w:sz="0" w:space="0" w:color="auto"/>
              </w:divBdr>
              <w:divsChild>
                <w:div w:id="232660616">
                  <w:marLeft w:val="0"/>
                  <w:marRight w:val="0"/>
                  <w:marTop w:val="0"/>
                  <w:marBottom w:val="0"/>
                  <w:divBdr>
                    <w:top w:val="none" w:sz="0" w:space="0" w:color="auto"/>
                    <w:left w:val="none" w:sz="0" w:space="0" w:color="auto"/>
                    <w:bottom w:val="none" w:sz="0" w:space="0" w:color="auto"/>
                    <w:right w:val="none" w:sz="0" w:space="0" w:color="auto"/>
                  </w:divBdr>
                </w:div>
              </w:divsChild>
            </w:div>
            <w:div w:id="477496714">
              <w:marLeft w:val="0"/>
              <w:marRight w:val="0"/>
              <w:marTop w:val="0"/>
              <w:marBottom w:val="0"/>
              <w:divBdr>
                <w:top w:val="none" w:sz="0" w:space="0" w:color="auto"/>
                <w:left w:val="none" w:sz="0" w:space="0" w:color="auto"/>
                <w:bottom w:val="none" w:sz="0" w:space="0" w:color="auto"/>
                <w:right w:val="none" w:sz="0" w:space="0" w:color="auto"/>
              </w:divBdr>
              <w:divsChild>
                <w:div w:id="74383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21381">
      <w:bodyDiv w:val="1"/>
      <w:marLeft w:val="0"/>
      <w:marRight w:val="0"/>
      <w:marTop w:val="0"/>
      <w:marBottom w:val="0"/>
      <w:divBdr>
        <w:top w:val="none" w:sz="0" w:space="0" w:color="auto"/>
        <w:left w:val="none" w:sz="0" w:space="0" w:color="auto"/>
        <w:bottom w:val="none" w:sz="0" w:space="0" w:color="auto"/>
        <w:right w:val="none" w:sz="0" w:space="0" w:color="auto"/>
      </w:divBdr>
      <w:divsChild>
        <w:div w:id="499076952">
          <w:marLeft w:val="0"/>
          <w:marRight w:val="0"/>
          <w:marTop w:val="0"/>
          <w:marBottom w:val="0"/>
          <w:divBdr>
            <w:top w:val="none" w:sz="0" w:space="0" w:color="auto"/>
            <w:left w:val="none" w:sz="0" w:space="0" w:color="auto"/>
            <w:bottom w:val="none" w:sz="0" w:space="0" w:color="auto"/>
            <w:right w:val="none" w:sz="0" w:space="0" w:color="auto"/>
          </w:divBdr>
        </w:div>
        <w:div w:id="173540358">
          <w:marLeft w:val="0"/>
          <w:marRight w:val="0"/>
          <w:marTop w:val="0"/>
          <w:marBottom w:val="0"/>
          <w:divBdr>
            <w:top w:val="none" w:sz="0" w:space="0" w:color="auto"/>
            <w:left w:val="none" w:sz="0" w:space="0" w:color="auto"/>
            <w:bottom w:val="none" w:sz="0" w:space="0" w:color="auto"/>
            <w:right w:val="none" w:sz="0" w:space="0" w:color="auto"/>
          </w:divBdr>
        </w:div>
        <w:div w:id="1685355424">
          <w:marLeft w:val="0"/>
          <w:marRight w:val="0"/>
          <w:marTop w:val="0"/>
          <w:marBottom w:val="0"/>
          <w:divBdr>
            <w:top w:val="none" w:sz="0" w:space="0" w:color="auto"/>
            <w:left w:val="none" w:sz="0" w:space="0" w:color="auto"/>
            <w:bottom w:val="none" w:sz="0" w:space="0" w:color="auto"/>
            <w:right w:val="none" w:sz="0" w:space="0" w:color="auto"/>
          </w:divBdr>
        </w:div>
        <w:div w:id="1210455139">
          <w:marLeft w:val="0"/>
          <w:marRight w:val="0"/>
          <w:marTop w:val="0"/>
          <w:marBottom w:val="0"/>
          <w:divBdr>
            <w:top w:val="none" w:sz="0" w:space="0" w:color="auto"/>
            <w:left w:val="none" w:sz="0" w:space="0" w:color="auto"/>
            <w:bottom w:val="none" w:sz="0" w:space="0" w:color="auto"/>
            <w:right w:val="none" w:sz="0" w:space="0" w:color="auto"/>
          </w:divBdr>
        </w:div>
        <w:div w:id="797574999">
          <w:marLeft w:val="0"/>
          <w:marRight w:val="0"/>
          <w:marTop w:val="0"/>
          <w:marBottom w:val="0"/>
          <w:divBdr>
            <w:top w:val="none" w:sz="0" w:space="0" w:color="auto"/>
            <w:left w:val="none" w:sz="0" w:space="0" w:color="auto"/>
            <w:bottom w:val="none" w:sz="0" w:space="0" w:color="auto"/>
            <w:right w:val="none" w:sz="0" w:space="0" w:color="auto"/>
          </w:divBdr>
        </w:div>
        <w:div w:id="568925433">
          <w:marLeft w:val="0"/>
          <w:marRight w:val="0"/>
          <w:marTop w:val="0"/>
          <w:marBottom w:val="0"/>
          <w:divBdr>
            <w:top w:val="none" w:sz="0" w:space="0" w:color="auto"/>
            <w:left w:val="none" w:sz="0" w:space="0" w:color="auto"/>
            <w:bottom w:val="none" w:sz="0" w:space="0" w:color="auto"/>
            <w:right w:val="none" w:sz="0" w:space="0" w:color="auto"/>
          </w:divBdr>
        </w:div>
        <w:div w:id="447894662">
          <w:marLeft w:val="0"/>
          <w:marRight w:val="0"/>
          <w:marTop w:val="0"/>
          <w:marBottom w:val="0"/>
          <w:divBdr>
            <w:top w:val="none" w:sz="0" w:space="0" w:color="auto"/>
            <w:left w:val="none" w:sz="0" w:space="0" w:color="auto"/>
            <w:bottom w:val="none" w:sz="0" w:space="0" w:color="auto"/>
            <w:right w:val="none" w:sz="0" w:space="0" w:color="auto"/>
          </w:divBdr>
        </w:div>
        <w:div w:id="1266571788">
          <w:marLeft w:val="0"/>
          <w:marRight w:val="0"/>
          <w:marTop w:val="0"/>
          <w:marBottom w:val="0"/>
          <w:divBdr>
            <w:top w:val="none" w:sz="0" w:space="0" w:color="auto"/>
            <w:left w:val="none" w:sz="0" w:space="0" w:color="auto"/>
            <w:bottom w:val="none" w:sz="0" w:space="0" w:color="auto"/>
            <w:right w:val="none" w:sz="0" w:space="0" w:color="auto"/>
          </w:divBdr>
        </w:div>
        <w:div w:id="682820965">
          <w:marLeft w:val="0"/>
          <w:marRight w:val="0"/>
          <w:marTop w:val="0"/>
          <w:marBottom w:val="0"/>
          <w:divBdr>
            <w:top w:val="none" w:sz="0" w:space="0" w:color="auto"/>
            <w:left w:val="none" w:sz="0" w:space="0" w:color="auto"/>
            <w:bottom w:val="none" w:sz="0" w:space="0" w:color="auto"/>
            <w:right w:val="none" w:sz="0" w:space="0" w:color="auto"/>
          </w:divBdr>
        </w:div>
        <w:div w:id="2075002671">
          <w:marLeft w:val="0"/>
          <w:marRight w:val="0"/>
          <w:marTop w:val="0"/>
          <w:marBottom w:val="0"/>
          <w:divBdr>
            <w:top w:val="none" w:sz="0" w:space="0" w:color="auto"/>
            <w:left w:val="none" w:sz="0" w:space="0" w:color="auto"/>
            <w:bottom w:val="none" w:sz="0" w:space="0" w:color="auto"/>
            <w:right w:val="none" w:sz="0" w:space="0" w:color="auto"/>
          </w:divBdr>
        </w:div>
        <w:div w:id="475924966">
          <w:marLeft w:val="0"/>
          <w:marRight w:val="0"/>
          <w:marTop w:val="0"/>
          <w:marBottom w:val="0"/>
          <w:divBdr>
            <w:top w:val="none" w:sz="0" w:space="0" w:color="auto"/>
            <w:left w:val="none" w:sz="0" w:space="0" w:color="auto"/>
            <w:bottom w:val="none" w:sz="0" w:space="0" w:color="auto"/>
            <w:right w:val="none" w:sz="0" w:space="0" w:color="auto"/>
          </w:divBdr>
        </w:div>
        <w:div w:id="1496068696">
          <w:marLeft w:val="0"/>
          <w:marRight w:val="0"/>
          <w:marTop w:val="0"/>
          <w:marBottom w:val="0"/>
          <w:divBdr>
            <w:top w:val="none" w:sz="0" w:space="0" w:color="auto"/>
            <w:left w:val="none" w:sz="0" w:space="0" w:color="auto"/>
            <w:bottom w:val="none" w:sz="0" w:space="0" w:color="auto"/>
            <w:right w:val="none" w:sz="0" w:space="0" w:color="auto"/>
          </w:divBdr>
        </w:div>
        <w:div w:id="1857189864">
          <w:marLeft w:val="0"/>
          <w:marRight w:val="0"/>
          <w:marTop w:val="0"/>
          <w:marBottom w:val="0"/>
          <w:divBdr>
            <w:top w:val="none" w:sz="0" w:space="0" w:color="auto"/>
            <w:left w:val="none" w:sz="0" w:space="0" w:color="auto"/>
            <w:bottom w:val="none" w:sz="0" w:space="0" w:color="auto"/>
            <w:right w:val="none" w:sz="0" w:space="0" w:color="auto"/>
          </w:divBdr>
        </w:div>
        <w:div w:id="687096864">
          <w:marLeft w:val="0"/>
          <w:marRight w:val="0"/>
          <w:marTop w:val="0"/>
          <w:marBottom w:val="0"/>
          <w:divBdr>
            <w:top w:val="none" w:sz="0" w:space="0" w:color="auto"/>
            <w:left w:val="none" w:sz="0" w:space="0" w:color="auto"/>
            <w:bottom w:val="none" w:sz="0" w:space="0" w:color="auto"/>
            <w:right w:val="none" w:sz="0" w:space="0" w:color="auto"/>
          </w:divBdr>
        </w:div>
        <w:div w:id="430392815">
          <w:marLeft w:val="0"/>
          <w:marRight w:val="0"/>
          <w:marTop w:val="0"/>
          <w:marBottom w:val="0"/>
          <w:divBdr>
            <w:top w:val="none" w:sz="0" w:space="0" w:color="auto"/>
            <w:left w:val="none" w:sz="0" w:space="0" w:color="auto"/>
            <w:bottom w:val="none" w:sz="0" w:space="0" w:color="auto"/>
            <w:right w:val="none" w:sz="0" w:space="0" w:color="auto"/>
          </w:divBdr>
        </w:div>
        <w:div w:id="1943218116">
          <w:marLeft w:val="0"/>
          <w:marRight w:val="0"/>
          <w:marTop w:val="0"/>
          <w:marBottom w:val="0"/>
          <w:divBdr>
            <w:top w:val="none" w:sz="0" w:space="0" w:color="auto"/>
            <w:left w:val="none" w:sz="0" w:space="0" w:color="auto"/>
            <w:bottom w:val="none" w:sz="0" w:space="0" w:color="auto"/>
            <w:right w:val="none" w:sz="0" w:space="0" w:color="auto"/>
          </w:divBdr>
        </w:div>
        <w:div w:id="214196299">
          <w:marLeft w:val="0"/>
          <w:marRight w:val="0"/>
          <w:marTop w:val="0"/>
          <w:marBottom w:val="0"/>
          <w:divBdr>
            <w:top w:val="none" w:sz="0" w:space="0" w:color="auto"/>
            <w:left w:val="none" w:sz="0" w:space="0" w:color="auto"/>
            <w:bottom w:val="none" w:sz="0" w:space="0" w:color="auto"/>
            <w:right w:val="none" w:sz="0" w:space="0" w:color="auto"/>
          </w:divBdr>
        </w:div>
        <w:div w:id="1218543155">
          <w:marLeft w:val="0"/>
          <w:marRight w:val="0"/>
          <w:marTop w:val="0"/>
          <w:marBottom w:val="0"/>
          <w:divBdr>
            <w:top w:val="none" w:sz="0" w:space="0" w:color="auto"/>
            <w:left w:val="none" w:sz="0" w:space="0" w:color="auto"/>
            <w:bottom w:val="none" w:sz="0" w:space="0" w:color="auto"/>
            <w:right w:val="none" w:sz="0" w:space="0" w:color="auto"/>
          </w:divBdr>
        </w:div>
        <w:div w:id="482238185">
          <w:marLeft w:val="0"/>
          <w:marRight w:val="0"/>
          <w:marTop w:val="0"/>
          <w:marBottom w:val="0"/>
          <w:divBdr>
            <w:top w:val="none" w:sz="0" w:space="0" w:color="auto"/>
            <w:left w:val="none" w:sz="0" w:space="0" w:color="auto"/>
            <w:bottom w:val="none" w:sz="0" w:space="0" w:color="auto"/>
            <w:right w:val="none" w:sz="0" w:space="0" w:color="auto"/>
          </w:divBdr>
          <w:divsChild>
            <w:div w:id="593590081">
              <w:marLeft w:val="0"/>
              <w:marRight w:val="0"/>
              <w:marTop w:val="0"/>
              <w:marBottom w:val="0"/>
              <w:divBdr>
                <w:top w:val="none" w:sz="0" w:space="0" w:color="auto"/>
                <w:left w:val="none" w:sz="0" w:space="0" w:color="auto"/>
                <w:bottom w:val="none" w:sz="0" w:space="0" w:color="auto"/>
                <w:right w:val="none" w:sz="0" w:space="0" w:color="auto"/>
              </w:divBdr>
            </w:div>
          </w:divsChild>
        </w:div>
        <w:div w:id="1143619803">
          <w:marLeft w:val="0"/>
          <w:marRight w:val="0"/>
          <w:marTop w:val="0"/>
          <w:marBottom w:val="0"/>
          <w:divBdr>
            <w:top w:val="none" w:sz="0" w:space="0" w:color="auto"/>
            <w:left w:val="none" w:sz="0" w:space="0" w:color="auto"/>
            <w:bottom w:val="none" w:sz="0" w:space="0" w:color="auto"/>
            <w:right w:val="none" w:sz="0" w:space="0" w:color="auto"/>
          </w:divBdr>
        </w:div>
        <w:div w:id="985819621">
          <w:marLeft w:val="0"/>
          <w:marRight w:val="0"/>
          <w:marTop w:val="0"/>
          <w:marBottom w:val="0"/>
          <w:divBdr>
            <w:top w:val="none" w:sz="0" w:space="0" w:color="auto"/>
            <w:left w:val="none" w:sz="0" w:space="0" w:color="auto"/>
            <w:bottom w:val="none" w:sz="0" w:space="0" w:color="auto"/>
            <w:right w:val="none" w:sz="0" w:space="0" w:color="auto"/>
          </w:divBdr>
        </w:div>
        <w:div w:id="306472429">
          <w:marLeft w:val="0"/>
          <w:marRight w:val="0"/>
          <w:marTop w:val="0"/>
          <w:marBottom w:val="0"/>
          <w:divBdr>
            <w:top w:val="none" w:sz="0" w:space="0" w:color="auto"/>
            <w:left w:val="none" w:sz="0" w:space="0" w:color="auto"/>
            <w:bottom w:val="none" w:sz="0" w:space="0" w:color="auto"/>
            <w:right w:val="none" w:sz="0" w:space="0" w:color="auto"/>
          </w:divBdr>
        </w:div>
        <w:div w:id="1537351658">
          <w:marLeft w:val="0"/>
          <w:marRight w:val="0"/>
          <w:marTop w:val="0"/>
          <w:marBottom w:val="0"/>
          <w:divBdr>
            <w:top w:val="none" w:sz="0" w:space="0" w:color="auto"/>
            <w:left w:val="none" w:sz="0" w:space="0" w:color="auto"/>
            <w:bottom w:val="none" w:sz="0" w:space="0" w:color="auto"/>
            <w:right w:val="none" w:sz="0" w:space="0" w:color="auto"/>
          </w:divBdr>
        </w:div>
        <w:div w:id="834683191">
          <w:marLeft w:val="0"/>
          <w:marRight w:val="0"/>
          <w:marTop w:val="0"/>
          <w:marBottom w:val="0"/>
          <w:divBdr>
            <w:top w:val="none" w:sz="0" w:space="0" w:color="auto"/>
            <w:left w:val="none" w:sz="0" w:space="0" w:color="auto"/>
            <w:bottom w:val="none" w:sz="0" w:space="0" w:color="auto"/>
            <w:right w:val="none" w:sz="0" w:space="0" w:color="auto"/>
          </w:divBdr>
          <w:divsChild>
            <w:div w:id="1507086456">
              <w:marLeft w:val="0"/>
              <w:marRight w:val="0"/>
              <w:marTop w:val="0"/>
              <w:marBottom w:val="0"/>
              <w:divBdr>
                <w:top w:val="none" w:sz="0" w:space="0" w:color="auto"/>
                <w:left w:val="none" w:sz="0" w:space="0" w:color="auto"/>
                <w:bottom w:val="none" w:sz="0" w:space="0" w:color="auto"/>
                <w:right w:val="none" w:sz="0" w:space="0" w:color="auto"/>
              </w:divBdr>
            </w:div>
          </w:divsChild>
        </w:div>
        <w:div w:id="1729064781">
          <w:marLeft w:val="0"/>
          <w:marRight w:val="0"/>
          <w:marTop w:val="0"/>
          <w:marBottom w:val="0"/>
          <w:divBdr>
            <w:top w:val="none" w:sz="0" w:space="0" w:color="auto"/>
            <w:left w:val="none" w:sz="0" w:space="0" w:color="auto"/>
            <w:bottom w:val="none" w:sz="0" w:space="0" w:color="auto"/>
            <w:right w:val="none" w:sz="0" w:space="0" w:color="auto"/>
          </w:divBdr>
        </w:div>
        <w:div w:id="2076197480">
          <w:marLeft w:val="0"/>
          <w:marRight w:val="0"/>
          <w:marTop w:val="0"/>
          <w:marBottom w:val="0"/>
          <w:divBdr>
            <w:top w:val="none" w:sz="0" w:space="0" w:color="auto"/>
            <w:left w:val="none" w:sz="0" w:space="0" w:color="auto"/>
            <w:bottom w:val="none" w:sz="0" w:space="0" w:color="auto"/>
            <w:right w:val="none" w:sz="0" w:space="0" w:color="auto"/>
          </w:divBdr>
        </w:div>
        <w:div w:id="790395189">
          <w:marLeft w:val="0"/>
          <w:marRight w:val="0"/>
          <w:marTop w:val="0"/>
          <w:marBottom w:val="0"/>
          <w:divBdr>
            <w:top w:val="none" w:sz="0" w:space="0" w:color="auto"/>
            <w:left w:val="none" w:sz="0" w:space="0" w:color="auto"/>
            <w:bottom w:val="none" w:sz="0" w:space="0" w:color="auto"/>
            <w:right w:val="none" w:sz="0" w:space="0" w:color="auto"/>
          </w:divBdr>
        </w:div>
        <w:div w:id="359016037">
          <w:marLeft w:val="0"/>
          <w:marRight w:val="0"/>
          <w:marTop w:val="0"/>
          <w:marBottom w:val="0"/>
          <w:divBdr>
            <w:top w:val="none" w:sz="0" w:space="0" w:color="auto"/>
            <w:left w:val="none" w:sz="0" w:space="0" w:color="auto"/>
            <w:bottom w:val="none" w:sz="0" w:space="0" w:color="auto"/>
            <w:right w:val="none" w:sz="0" w:space="0" w:color="auto"/>
          </w:divBdr>
        </w:div>
        <w:div w:id="1980376648">
          <w:marLeft w:val="0"/>
          <w:marRight w:val="0"/>
          <w:marTop w:val="0"/>
          <w:marBottom w:val="0"/>
          <w:divBdr>
            <w:top w:val="none" w:sz="0" w:space="0" w:color="auto"/>
            <w:left w:val="none" w:sz="0" w:space="0" w:color="auto"/>
            <w:bottom w:val="none" w:sz="0" w:space="0" w:color="auto"/>
            <w:right w:val="none" w:sz="0" w:space="0" w:color="auto"/>
          </w:divBdr>
          <w:divsChild>
            <w:div w:id="1923291888">
              <w:marLeft w:val="0"/>
              <w:marRight w:val="0"/>
              <w:marTop w:val="0"/>
              <w:marBottom w:val="0"/>
              <w:divBdr>
                <w:top w:val="none" w:sz="0" w:space="0" w:color="auto"/>
                <w:left w:val="none" w:sz="0" w:space="0" w:color="auto"/>
                <w:bottom w:val="none" w:sz="0" w:space="0" w:color="auto"/>
                <w:right w:val="none" w:sz="0" w:space="0" w:color="auto"/>
              </w:divBdr>
            </w:div>
          </w:divsChild>
        </w:div>
        <w:div w:id="939339731">
          <w:marLeft w:val="0"/>
          <w:marRight w:val="0"/>
          <w:marTop w:val="0"/>
          <w:marBottom w:val="0"/>
          <w:divBdr>
            <w:top w:val="none" w:sz="0" w:space="0" w:color="auto"/>
            <w:left w:val="none" w:sz="0" w:space="0" w:color="auto"/>
            <w:bottom w:val="none" w:sz="0" w:space="0" w:color="auto"/>
            <w:right w:val="none" w:sz="0" w:space="0" w:color="auto"/>
          </w:divBdr>
          <w:divsChild>
            <w:div w:id="894049583">
              <w:marLeft w:val="0"/>
              <w:marRight w:val="0"/>
              <w:marTop w:val="0"/>
              <w:marBottom w:val="0"/>
              <w:divBdr>
                <w:top w:val="none" w:sz="0" w:space="0" w:color="auto"/>
                <w:left w:val="none" w:sz="0" w:space="0" w:color="auto"/>
                <w:bottom w:val="none" w:sz="0" w:space="0" w:color="auto"/>
                <w:right w:val="none" w:sz="0" w:space="0" w:color="auto"/>
              </w:divBdr>
            </w:div>
            <w:div w:id="633878093">
              <w:marLeft w:val="0"/>
              <w:marRight w:val="0"/>
              <w:marTop w:val="0"/>
              <w:marBottom w:val="0"/>
              <w:divBdr>
                <w:top w:val="none" w:sz="0" w:space="0" w:color="auto"/>
                <w:left w:val="none" w:sz="0" w:space="0" w:color="auto"/>
                <w:bottom w:val="none" w:sz="0" w:space="0" w:color="auto"/>
                <w:right w:val="none" w:sz="0" w:space="0" w:color="auto"/>
              </w:divBdr>
            </w:div>
          </w:divsChild>
        </w:div>
        <w:div w:id="1220020129">
          <w:marLeft w:val="113"/>
          <w:marRight w:val="0"/>
          <w:marTop w:val="0"/>
          <w:marBottom w:val="0"/>
          <w:divBdr>
            <w:top w:val="none" w:sz="0" w:space="0" w:color="auto"/>
            <w:left w:val="none" w:sz="0" w:space="0" w:color="auto"/>
            <w:bottom w:val="none" w:sz="0" w:space="0" w:color="auto"/>
            <w:right w:val="none" w:sz="0" w:space="0" w:color="auto"/>
          </w:divBdr>
        </w:div>
        <w:div w:id="630326287">
          <w:marLeft w:val="113"/>
          <w:marRight w:val="0"/>
          <w:marTop w:val="0"/>
          <w:marBottom w:val="0"/>
          <w:divBdr>
            <w:top w:val="none" w:sz="0" w:space="0" w:color="auto"/>
            <w:left w:val="none" w:sz="0" w:space="0" w:color="auto"/>
            <w:bottom w:val="none" w:sz="0" w:space="0" w:color="auto"/>
            <w:right w:val="none" w:sz="0" w:space="0" w:color="auto"/>
          </w:divBdr>
        </w:div>
        <w:div w:id="1304046105">
          <w:marLeft w:val="113"/>
          <w:marRight w:val="0"/>
          <w:marTop w:val="0"/>
          <w:marBottom w:val="0"/>
          <w:divBdr>
            <w:top w:val="none" w:sz="0" w:space="0" w:color="auto"/>
            <w:left w:val="none" w:sz="0" w:space="0" w:color="auto"/>
            <w:bottom w:val="none" w:sz="0" w:space="0" w:color="auto"/>
            <w:right w:val="none" w:sz="0" w:space="0" w:color="auto"/>
          </w:divBdr>
        </w:div>
        <w:div w:id="252518711">
          <w:marLeft w:val="113"/>
          <w:marRight w:val="0"/>
          <w:marTop w:val="0"/>
          <w:marBottom w:val="0"/>
          <w:divBdr>
            <w:top w:val="none" w:sz="0" w:space="0" w:color="auto"/>
            <w:left w:val="none" w:sz="0" w:space="0" w:color="auto"/>
            <w:bottom w:val="none" w:sz="0" w:space="0" w:color="auto"/>
            <w:right w:val="none" w:sz="0" w:space="0" w:color="auto"/>
          </w:divBdr>
        </w:div>
        <w:div w:id="1450782184">
          <w:marLeft w:val="113"/>
          <w:marRight w:val="0"/>
          <w:marTop w:val="0"/>
          <w:marBottom w:val="0"/>
          <w:divBdr>
            <w:top w:val="none" w:sz="0" w:space="0" w:color="auto"/>
            <w:left w:val="none" w:sz="0" w:space="0" w:color="auto"/>
            <w:bottom w:val="none" w:sz="0" w:space="0" w:color="auto"/>
            <w:right w:val="none" w:sz="0" w:space="0" w:color="auto"/>
          </w:divBdr>
        </w:div>
        <w:div w:id="646127752">
          <w:marLeft w:val="113"/>
          <w:marRight w:val="0"/>
          <w:marTop w:val="0"/>
          <w:marBottom w:val="0"/>
          <w:divBdr>
            <w:top w:val="none" w:sz="0" w:space="0" w:color="auto"/>
            <w:left w:val="none" w:sz="0" w:space="0" w:color="auto"/>
            <w:bottom w:val="none" w:sz="0" w:space="0" w:color="auto"/>
            <w:right w:val="none" w:sz="0" w:space="0" w:color="auto"/>
          </w:divBdr>
        </w:div>
        <w:div w:id="232007965">
          <w:marLeft w:val="113"/>
          <w:marRight w:val="0"/>
          <w:marTop w:val="0"/>
          <w:marBottom w:val="0"/>
          <w:divBdr>
            <w:top w:val="none" w:sz="0" w:space="0" w:color="auto"/>
            <w:left w:val="none" w:sz="0" w:space="0" w:color="auto"/>
            <w:bottom w:val="none" w:sz="0" w:space="0" w:color="auto"/>
            <w:right w:val="none" w:sz="0" w:space="0" w:color="auto"/>
          </w:divBdr>
        </w:div>
        <w:div w:id="1160124001">
          <w:marLeft w:val="113"/>
          <w:marRight w:val="0"/>
          <w:marTop w:val="0"/>
          <w:marBottom w:val="0"/>
          <w:divBdr>
            <w:top w:val="none" w:sz="0" w:space="0" w:color="auto"/>
            <w:left w:val="none" w:sz="0" w:space="0" w:color="auto"/>
            <w:bottom w:val="none" w:sz="0" w:space="0" w:color="auto"/>
            <w:right w:val="none" w:sz="0" w:space="0" w:color="auto"/>
          </w:divBdr>
        </w:div>
        <w:div w:id="654139729">
          <w:marLeft w:val="113"/>
          <w:marRight w:val="0"/>
          <w:marTop w:val="0"/>
          <w:marBottom w:val="0"/>
          <w:divBdr>
            <w:top w:val="none" w:sz="0" w:space="0" w:color="auto"/>
            <w:left w:val="none" w:sz="0" w:space="0" w:color="auto"/>
            <w:bottom w:val="none" w:sz="0" w:space="0" w:color="auto"/>
            <w:right w:val="none" w:sz="0" w:space="0" w:color="auto"/>
          </w:divBdr>
        </w:div>
        <w:div w:id="1971552191">
          <w:marLeft w:val="113"/>
          <w:marRight w:val="0"/>
          <w:marTop w:val="0"/>
          <w:marBottom w:val="0"/>
          <w:divBdr>
            <w:top w:val="none" w:sz="0" w:space="0" w:color="auto"/>
            <w:left w:val="none" w:sz="0" w:space="0" w:color="auto"/>
            <w:bottom w:val="none" w:sz="0" w:space="0" w:color="auto"/>
            <w:right w:val="none" w:sz="0" w:space="0" w:color="auto"/>
          </w:divBdr>
        </w:div>
        <w:div w:id="1717922578">
          <w:marLeft w:val="113"/>
          <w:marRight w:val="0"/>
          <w:marTop w:val="0"/>
          <w:marBottom w:val="0"/>
          <w:divBdr>
            <w:top w:val="none" w:sz="0" w:space="0" w:color="auto"/>
            <w:left w:val="none" w:sz="0" w:space="0" w:color="auto"/>
            <w:bottom w:val="none" w:sz="0" w:space="0" w:color="auto"/>
            <w:right w:val="none" w:sz="0" w:space="0" w:color="auto"/>
          </w:divBdr>
        </w:div>
        <w:div w:id="745766510">
          <w:marLeft w:val="0"/>
          <w:marRight w:val="0"/>
          <w:marTop w:val="0"/>
          <w:marBottom w:val="0"/>
          <w:divBdr>
            <w:top w:val="none" w:sz="0" w:space="0" w:color="auto"/>
            <w:left w:val="none" w:sz="0" w:space="0" w:color="auto"/>
            <w:bottom w:val="none" w:sz="0" w:space="0" w:color="auto"/>
            <w:right w:val="none" w:sz="0" w:space="0" w:color="auto"/>
          </w:divBdr>
        </w:div>
        <w:div w:id="1825900816">
          <w:marLeft w:val="0"/>
          <w:marRight w:val="0"/>
          <w:marTop w:val="0"/>
          <w:marBottom w:val="0"/>
          <w:divBdr>
            <w:top w:val="none" w:sz="0" w:space="0" w:color="auto"/>
            <w:left w:val="none" w:sz="0" w:space="0" w:color="auto"/>
            <w:bottom w:val="none" w:sz="0" w:space="0" w:color="auto"/>
            <w:right w:val="none" w:sz="0" w:space="0" w:color="auto"/>
          </w:divBdr>
        </w:div>
        <w:div w:id="708527149">
          <w:marLeft w:val="0"/>
          <w:marRight w:val="0"/>
          <w:marTop w:val="0"/>
          <w:marBottom w:val="0"/>
          <w:divBdr>
            <w:top w:val="none" w:sz="0" w:space="0" w:color="auto"/>
            <w:left w:val="none" w:sz="0" w:space="0" w:color="auto"/>
            <w:bottom w:val="none" w:sz="0" w:space="0" w:color="auto"/>
            <w:right w:val="none" w:sz="0" w:space="0" w:color="auto"/>
          </w:divBdr>
        </w:div>
        <w:div w:id="1447657322">
          <w:marLeft w:val="0"/>
          <w:marRight w:val="0"/>
          <w:marTop w:val="0"/>
          <w:marBottom w:val="0"/>
          <w:divBdr>
            <w:top w:val="none" w:sz="0" w:space="0" w:color="auto"/>
            <w:left w:val="none" w:sz="0" w:space="0" w:color="auto"/>
            <w:bottom w:val="none" w:sz="0" w:space="0" w:color="auto"/>
            <w:right w:val="none" w:sz="0" w:space="0" w:color="auto"/>
          </w:divBdr>
          <w:divsChild>
            <w:div w:id="1534345464">
              <w:marLeft w:val="0"/>
              <w:marRight w:val="0"/>
              <w:marTop w:val="0"/>
              <w:marBottom w:val="0"/>
              <w:divBdr>
                <w:top w:val="none" w:sz="0" w:space="0" w:color="auto"/>
                <w:left w:val="none" w:sz="0" w:space="0" w:color="auto"/>
                <w:bottom w:val="none" w:sz="0" w:space="0" w:color="auto"/>
                <w:right w:val="none" w:sz="0" w:space="0" w:color="auto"/>
              </w:divBdr>
              <w:divsChild>
                <w:div w:id="287703883">
                  <w:marLeft w:val="0"/>
                  <w:marRight w:val="0"/>
                  <w:marTop w:val="0"/>
                  <w:marBottom w:val="0"/>
                  <w:divBdr>
                    <w:top w:val="none" w:sz="0" w:space="0" w:color="auto"/>
                    <w:left w:val="none" w:sz="0" w:space="0" w:color="auto"/>
                    <w:bottom w:val="none" w:sz="0" w:space="0" w:color="auto"/>
                    <w:right w:val="none" w:sz="0" w:space="0" w:color="auto"/>
                  </w:divBdr>
                </w:div>
              </w:divsChild>
            </w:div>
            <w:div w:id="275872895">
              <w:marLeft w:val="0"/>
              <w:marRight w:val="0"/>
              <w:marTop w:val="0"/>
              <w:marBottom w:val="0"/>
              <w:divBdr>
                <w:top w:val="none" w:sz="0" w:space="0" w:color="auto"/>
                <w:left w:val="none" w:sz="0" w:space="0" w:color="auto"/>
                <w:bottom w:val="none" w:sz="0" w:space="0" w:color="auto"/>
                <w:right w:val="none" w:sz="0" w:space="0" w:color="auto"/>
              </w:divBdr>
            </w:div>
            <w:div w:id="1347636036">
              <w:marLeft w:val="0"/>
              <w:marRight w:val="0"/>
              <w:marTop w:val="0"/>
              <w:marBottom w:val="0"/>
              <w:divBdr>
                <w:top w:val="none" w:sz="0" w:space="0" w:color="auto"/>
                <w:left w:val="none" w:sz="0" w:space="0" w:color="auto"/>
                <w:bottom w:val="none" w:sz="0" w:space="0" w:color="auto"/>
                <w:right w:val="none" w:sz="0" w:space="0" w:color="auto"/>
              </w:divBdr>
              <w:divsChild>
                <w:div w:id="1346325344">
                  <w:marLeft w:val="0"/>
                  <w:marRight w:val="0"/>
                  <w:marTop w:val="0"/>
                  <w:marBottom w:val="0"/>
                  <w:divBdr>
                    <w:top w:val="none" w:sz="0" w:space="0" w:color="auto"/>
                    <w:left w:val="none" w:sz="0" w:space="0" w:color="auto"/>
                    <w:bottom w:val="none" w:sz="0" w:space="0" w:color="auto"/>
                    <w:right w:val="none" w:sz="0" w:space="0" w:color="auto"/>
                  </w:divBdr>
                </w:div>
              </w:divsChild>
            </w:div>
            <w:div w:id="2045785830">
              <w:marLeft w:val="0"/>
              <w:marRight w:val="0"/>
              <w:marTop w:val="0"/>
              <w:marBottom w:val="0"/>
              <w:divBdr>
                <w:top w:val="none" w:sz="0" w:space="0" w:color="auto"/>
                <w:left w:val="none" w:sz="0" w:space="0" w:color="auto"/>
                <w:bottom w:val="none" w:sz="0" w:space="0" w:color="auto"/>
                <w:right w:val="none" w:sz="0" w:space="0" w:color="auto"/>
              </w:divBdr>
              <w:divsChild>
                <w:div w:id="40634315">
                  <w:marLeft w:val="0"/>
                  <w:marRight w:val="0"/>
                  <w:marTop w:val="0"/>
                  <w:marBottom w:val="0"/>
                  <w:divBdr>
                    <w:top w:val="none" w:sz="0" w:space="0" w:color="auto"/>
                    <w:left w:val="none" w:sz="0" w:space="0" w:color="auto"/>
                    <w:bottom w:val="none" w:sz="0" w:space="0" w:color="auto"/>
                    <w:right w:val="none" w:sz="0" w:space="0" w:color="auto"/>
                  </w:divBdr>
                </w:div>
              </w:divsChild>
            </w:div>
            <w:div w:id="456946899">
              <w:marLeft w:val="0"/>
              <w:marRight w:val="0"/>
              <w:marTop w:val="0"/>
              <w:marBottom w:val="0"/>
              <w:divBdr>
                <w:top w:val="none" w:sz="0" w:space="0" w:color="auto"/>
                <w:left w:val="none" w:sz="0" w:space="0" w:color="auto"/>
                <w:bottom w:val="none" w:sz="0" w:space="0" w:color="auto"/>
                <w:right w:val="none" w:sz="0" w:space="0" w:color="auto"/>
              </w:divBdr>
              <w:divsChild>
                <w:div w:id="855851347">
                  <w:marLeft w:val="0"/>
                  <w:marRight w:val="0"/>
                  <w:marTop w:val="0"/>
                  <w:marBottom w:val="0"/>
                  <w:divBdr>
                    <w:top w:val="none" w:sz="0" w:space="0" w:color="auto"/>
                    <w:left w:val="none" w:sz="0" w:space="0" w:color="auto"/>
                    <w:bottom w:val="none" w:sz="0" w:space="0" w:color="auto"/>
                    <w:right w:val="none" w:sz="0" w:space="0" w:color="auto"/>
                  </w:divBdr>
                </w:div>
              </w:divsChild>
            </w:div>
            <w:div w:id="1101101554">
              <w:marLeft w:val="0"/>
              <w:marRight w:val="0"/>
              <w:marTop w:val="0"/>
              <w:marBottom w:val="0"/>
              <w:divBdr>
                <w:top w:val="none" w:sz="0" w:space="0" w:color="auto"/>
                <w:left w:val="none" w:sz="0" w:space="0" w:color="auto"/>
                <w:bottom w:val="none" w:sz="0" w:space="0" w:color="auto"/>
                <w:right w:val="none" w:sz="0" w:space="0" w:color="auto"/>
              </w:divBdr>
              <w:divsChild>
                <w:div w:id="1786651028">
                  <w:marLeft w:val="0"/>
                  <w:marRight w:val="0"/>
                  <w:marTop w:val="0"/>
                  <w:marBottom w:val="0"/>
                  <w:divBdr>
                    <w:top w:val="none" w:sz="0" w:space="0" w:color="auto"/>
                    <w:left w:val="none" w:sz="0" w:space="0" w:color="auto"/>
                    <w:bottom w:val="none" w:sz="0" w:space="0" w:color="auto"/>
                    <w:right w:val="none" w:sz="0" w:space="0" w:color="auto"/>
                  </w:divBdr>
                </w:div>
              </w:divsChild>
            </w:div>
            <w:div w:id="850218164">
              <w:marLeft w:val="0"/>
              <w:marRight w:val="0"/>
              <w:marTop w:val="0"/>
              <w:marBottom w:val="0"/>
              <w:divBdr>
                <w:top w:val="none" w:sz="0" w:space="0" w:color="auto"/>
                <w:left w:val="none" w:sz="0" w:space="0" w:color="auto"/>
                <w:bottom w:val="none" w:sz="0" w:space="0" w:color="auto"/>
                <w:right w:val="none" w:sz="0" w:space="0" w:color="auto"/>
              </w:divBdr>
              <w:divsChild>
                <w:div w:id="1570730000">
                  <w:marLeft w:val="0"/>
                  <w:marRight w:val="0"/>
                  <w:marTop w:val="0"/>
                  <w:marBottom w:val="0"/>
                  <w:divBdr>
                    <w:top w:val="none" w:sz="0" w:space="0" w:color="auto"/>
                    <w:left w:val="none" w:sz="0" w:space="0" w:color="auto"/>
                    <w:bottom w:val="none" w:sz="0" w:space="0" w:color="auto"/>
                    <w:right w:val="none" w:sz="0" w:space="0" w:color="auto"/>
                  </w:divBdr>
                </w:div>
              </w:divsChild>
            </w:div>
            <w:div w:id="1927227810">
              <w:marLeft w:val="0"/>
              <w:marRight w:val="0"/>
              <w:marTop w:val="0"/>
              <w:marBottom w:val="0"/>
              <w:divBdr>
                <w:top w:val="none" w:sz="0" w:space="0" w:color="auto"/>
                <w:left w:val="none" w:sz="0" w:space="0" w:color="auto"/>
                <w:bottom w:val="none" w:sz="0" w:space="0" w:color="auto"/>
                <w:right w:val="none" w:sz="0" w:space="0" w:color="auto"/>
              </w:divBdr>
              <w:divsChild>
                <w:div w:id="600794789">
                  <w:marLeft w:val="0"/>
                  <w:marRight w:val="0"/>
                  <w:marTop w:val="0"/>
                  <w:marBottom w:val="0"/>
                  <w:divBdr>
                    <w:top w:val="none" w:sz="0" w:space="0" w:color="auto"/>
                    <w:left w:val="none" w:sz="0" w:space="0" w:color="auto"/>
                    <w:bottom w:val="none" w:sz="0" w:space="0" w:color="auto"/>
                    <w:right w:val="none" w:sz="0" w:space="0" w:color="auto"/>
                  </w:divBdr>
                </w:div>
              </w:divsChild>
            </w:div>
            <w:div w:id="1335452187">
              <w:marLeft w:val="0"/>
              <w:marRight w:val="0"/>
              <w:marTop w:val="0"/>
              <w:marBottom w:val="0"/>
              <w:divBdr>
                <w:top w:val="none" w:sz="0" w:space="0" w:color="auto"/>
                <w:left w:val="none" w:sz="0" w:space="0" w:color="auto"/>
                <w:bottom w:val="none" w:sz="0" w:space="0" w:color="auto"/>
                <w:right w:val="none" w:sz="0" w:space="0" w:color="auto"/>
              </w:divBdr>
            </w:div>
            <w:div w:id="969943726">
              <w:marLeft w:val="0"/>
              <w:marRight w:val="0"/>
              <w:marTop w:val="0"/>
              <w:marBottom w:val="0"/>
              <w:divBdr>
                <w:top w:val="none" w:sz="0" w:space="0" w:color="auto"/>
                <w:left w:val="none" w:sz="0" w:space="0" w:color="auto"/>
                <w:bottom w:val="none" w:sz="0" w:space="0" w:color="auto"/>
                <w:right w:val="none" w:sz="0" w:space="0" w:color="auto"/>
              </w:divBdr>
            </w:div>
            <w:div w:id="343173423">
              <w:marLeft w:val="0"/>
              <w:marRight w:val="0"/>
              <w:marTop w:val="0"/>
              <w:marBottom w:val="0"/>
              <w:divBdr>
                <w:top w:val="none" w:sz="0" w:space="0" w:color="auto"/>
                <w:left w:val="none" w:sz="0" w:space="0" w:color="auto"/>
                <w:bottom w:val="none" w:sz="0" w:space="0" w:color="auto"/>
                <w:right w:val="none" w:sz="0" w:space="0" w:color="auto"/>
              </w:divBdr>
              <w:divsChild>
                <w:div w:id="1845320264">
                  <w:marLeft w:val="0"/>
                  <w:marRight w:val="0"/>
                  <w:marTop w:val="0"/>
                  <w:marBottom w:val="0"/>
                  <w:divBdr>
                    <w:top w:val="none" w:sz="0" w:space="0" w:color="auto"/>
                    <w:left w:val="none" w:sz="0" w:space="0" w:color="auto"/>
                    <w:bottom w:val="none" w:sz="0" w:space="0" w:color="auto"/>
                    <w:right w:val="none" w:sz="0" w:space="0" w:color="auto"/>
                  </w:divBdr>
                </w:div>
              </w:divsChild>
            </w:div>
            <w:div w:id="121268715">
              <w:marLeft w:val="0"/>
              <w:marRight w:val="0"/>
              <w:marTop w:val="0"/>
              <w:marBottom w:val="0"/>
              <w:divBdr>
                <w:top w:val="none" w:sz="0" w:space="0" w:color="auto"/>
                <w:left w:val="none" w:sz="0" w:space="0" w:color="auto"/>
                <w:bottom w:val="none" w:sz="0" w:space="0" w:color="auto"/>
                <w:right w:val="none" w:sz="0" w:space="0" w:color="auto"/>
              </w:divBdr>
              <w:divsChild>
                <w:div w:id="1672370866">
                  <w:marLeft w:val="0"/>
                  <w:marRight w:val="0"/>
                  <w:marTop w:val="0"/>
                  <w:marBottom w:val="0"/>
                  <w:divBdr>
                    <w:top w:val="none" w:sz="0" w:space="0" w:color="auto"/>
                    <w:left w:val="none" w:sz="0" w:space="0" w:color="auto"/>
                    <w:bottom w:val="none" w:sz="0" w:space="0" w:color="auto"/>
                    <w:right w:val="none" w:sz="0" w:space="0" w:color="auto"/>
                  </w:divBdr>
                </w:div>
              </w:divsChild>
            </w:div>
            <w:div w:id="243493544">
              <w:marLeft w:val="0"/>
              <w:marRight w:val="0"/>
              <w:marTop w:val="0"/>
              <w:marBottom w:val="0"/>
              <w:divBdr>
                <w:top w:val="none" w:sz="0" w:space="0" w:color="auto"/>
                <w:left w:val="none" w:sz="0" w:space="0" w:color="auto"/>
                <w:bottom w:val="none" w:sz="0" w:space="0" w:color="auto"/>
                <w:right w:val="none" w:sz="0" w:space="0" w:color="auto"/>
              </w:divBdr>
              <w:divsChild>
                <w:div w:id="2035300797">
                  <w:marLeft w:val="0"/>
                  <w:marRight w:val="0"/>
                  <w:marTop w:val="0"/>
                  <w:marBottom w:val="0"/>
                  <w:divBdr>
                    <w:top w:val="none" w:sz="0" w:space="0" w:color="auto"/>
                    <w:left w:val="none" w:sz="0" w:space="0" w:color="auto"/>
                    <w:bottom w:val="none" w:sz="0" w:space="0" w:color="auto"/>
                    <w:right w:val="none" w:sz="0" w:space="0" w:color="auto"/>
                  </w:divBdr>
                </w:div>
              </w:divsChild>
            </w:div>
            <w:div w:id="1529947384">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
              </w:divsChild>
            </w:div>
            <w:div w:id="1315842546">
              <w:marLeft w:val="0"/>
              <w:marRight w:val="0"/>
              <w:marTop w:val="0"/>
              <w:marBottom w:val="0"/>
              <w:divBdr>
                <w:top w:val="none" w:sz="0" w:space="0" w:color="auto"/>
                <w:left w:val="none" w:sz="0" w:space="0" w:color="auto"/>
                <w:bottom w:val="none" w:sz="0" w:space="0" w:color="auto"/>
                <w:right w:val="none" w:sz="0" w:space="0" w:color="auto"/>
              </w:divBdr>
              <w:divsChild>
                <w:div w:id="1101532967">
                  <w:marLeft w:val="0"/>
                  <w:marRight w:val="0"/>
                  <w:marTop w:val="0"/>
                  <w:marBottom w:val="0"/>
                  <w:divBdr>
                    <w:top w:val="none" w:sz="0" w:space="0" w:color="auto"/>
                    <w:left w:val="none" w:sz="0" w:space="0" w:color="auto"/>
                    <w:bottom w:val="none" w:sz="0" w:space="0" w:color="auto"/>
                    <w:right w:val="none" w:sz="0" w:space="0" w:color="auto"/>
                  </w:divBdr>
                </w:div>
              </w:divsChild>
            </w:div>
            <w:div w:id="263658457">
              <w:marLeft w:val="0"/>
              <w:marRight w:val="0"/>
              <w:marTop w:val="0"/>
              <w:marBottom w:val="0"/>
              <w:divBdr>
                <w:top w:val="none" w:sz="0" w:space="0" w:color="auto"/>
                <w:left w:val="none" w:sz="0" w:space="0" w:color="auto"/>
                <w:bottom w:val="none" w:sz="0" w:space="0" w:color="auto"/>
                <w:right w:val="none" w:sz="0" w:space="0" w:color="auto"/>
              </w:divBdr>
              <w:divsChild>
                <w:div w:id="1257905892">
                  <w:marLeft w:val="0"/>
                  <w:marRight w:val="0"/>
                  <w:marTop w:val="0"/>
                  <w:marBottom w:val="0"/>
                  <w:divBdr>
                    <w:top w:val="none" w:sz="0" w:space="0" w:color="auto"/>
                    <w:left w:val="none" w:sz="0" w:space="0" w:color="auto"/>
                    <w:bottom w:val="none" w:sz="0" w:space="0" w:color="auto"/>
                    <w:right w:val="none" w:sz="0" w:space="0" w:color="auto"/>
                  </w:divBdr>
                </w:div>
              </w:divsChild>
            </w:div>
            <w:div w:id="417598023">
              <w:marLeft w:val="0"/>
              <w:marRight w:val="0"/>
              <w:marTop w:val="0"/>
              <w:marBottom w:val="0"/>
              <w:divBdr>
                <w:top w:val="none" w:sz="0" w:space="0" w:color="auto"/>
                <w:left w:val="none" w:sz="0" w:space="0" w:color="auto"/>
                <w:bottom w:val="none" w:sz="0" w:space="0" w:color="auto"/>
                <w:right w:val="none" w:sz="0" w:space="0" w:color="auto"/>
              </w:divBdr>
              <w:divsChild>
                <w:div w:id="18860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4549">
      <w:bodyDiv w:val="1"/>
      <w:marLeft w:val="0"/>
      <w:marRight w:val="0"/>
      <w:marTop w:val="0"/>
      <w:marBottom w:val="0"/>
      <w:divBdr>
        <w:top w:val="none" w:sz="0" w:space="0" w:color="auto"/>
        <w:left w:val="none" w:sz="0" w:space="0" w:color="auto"/>
        <w:bottom w:val="none" w:sz="0" w:space="0" w:color="auto"/>
        <w:right w:val="none" w:sz="0" w:space="0" w:color="auto"/>
      </w:divBdr>
      <w:divsChild>
        <w:div w:id="176042869">
          <w:marLeft w:val="0"/>
          <w:marRight w:val="0"/>
          <w:marTop w:val="2040"/>
          <w:marBottom w:val="0"/>
          <w:divBdr>
            <w:top w:val="none" w:sz="0" w:space="0" w:color="auto"/>
            <w:left w:val="none" w:sz="0" w:space="0" w:color="auto"/>
            <w:bottom w:val="none" w:sz="0" w:space="0" w:color="auto"/>
            <w:right w:val="none" w:sz="0" w:space="0" w:color="auto"/>
          </w:divBdr>
        </w:div>
        <w:div w:id="585380627">
          <w:marLeft w:val="0"/>
          <w:marRight w:val="0"/>
          <w:marTop w:val="0"/>
          <w:marBottom w:val="0"/>
          <w:divBdr>
            <w:top w:val="none" w:sz="0" w:space="0" w:color="auto"/>
            <w:left w:val="none" w:sz="0" w:space="0" w:color="auto"/>
            <w:bottom w:val="none" w:sz="0" w:space="0" w:color="auto"/>
            <w:right w:val="none" w:sz="0" w:space="0" w:color="auto"/>
          </w:divBdr>
        </w:div>
        <w:div w:id="2080201546">
          <w:marLeft w:val="0"/>
          <w:marRight w:val="0"/>
          <w:marTop w:val="0"/>
          <w:marBottom w:val="0"/>
          <w:divBdr>
            <w:top w:val="none" w:sz="0" w:space="0" w:color="auto"/>
            <w:left w:val="none" w:sz="0" w:space="0" w:color="auto"/>
            <w:bottom w:val="none" w:sz="0" w:space="0" w:color="auto"/>
            <w:right w:val="none" w:sz="0" w:space="0" w:color="auto"/>
          </w:divBdr>
        </w:div>
        <w:div w:id="1140686507">
          <w:marLeft w:val="0"/>
          <w:marRight w:val="0"/>
          <w:marTop w:val="0"/>
          <w:marBottom w:val="0"/>
          <w:divBdr>
            <w:top w:val="none" w:sz="0" w:space="0" w:color="auto"/>
            <w:left w:val="none" w:sz="0" w:space="0" w:color="auto"/>
            <w:bottom w:val="none" w:sz="0" w:space="0" w:color="auto"/>
            <w:right w:val="none" w:sz="0" w:space="0" w:color="auto"/>
          </w:divBdr>
        </w:div>
        <w:div w:id="388386660">
          <w:marLeft w:val="0"/>
          <w:marRight w:val="0"/>
          <w:marTop w:val="0"/>
          <w:marBottom w:val="0"/>
          <w:divBdr>
            <w:top w:val="none" w:sz="0" w:space="0" w:color="auto"/>
            <w:left w:val="none" w:sz="0" w:space="0" w:color="auto"/>
            <w:bottom w:val="none" w:sz="0" w:space="0" w:color="auto"/>
            <w:right w:val="none" w:sz="0" w:space="0" w:color="auto"/>
          </w:divBdr>
        </w:div>
        <w:div w:id="1495418806">
          <w:marLeft w:val="0"/>
          <w:marRight w:val="0"/>
          <w:marTop w:val="0"/>
          <w:marBottom w:val="0"/>
          <w:divBdr>
            <w:top w:val="none" w:sz="0" w:space="0" w:color="auto"/>
            <w:left w:val="none" w:sz="0" w:space="0" w:color="auto"/>
            <w:bottom w:val="none" w:sz="0" w:space="0" w:color="auto"/>
            <w:right w:val="none" w:sz="0" w:space="0" w:color="auto"/>
          </w:divBdr>
        </w:div>
        <w:div w:id="615645646">
          <w:marLeft w:val="0"/>
          <w:marRight w:val="0"/>
          <w:marTop w:val="0"/>
          <w:marBottom w:val="0"/>
          <w:divBdr>
            <w:top w:val="none" w:sz="0" w:space="0" w:color="auto"/>
            <w:left w:val="none" w:sz="0" w:space="0" w:color="auto"/>
            <w:bottom w:val="none" w:sz="0" w:space="0" w:color="auto"/>
            <w:right w:val="none" w:sz="0" w:space="0" w:color="auto"/>
          </w:divBdr>
        </w:div>
        <w:div w:id="1202326188">
          <w:marLeft w:val="0"/>
          <w:marRight w:val="0"/>
          <w:marTop w:val="0"/>
          <w:marBottom w:val="0"/>
          <w:divBdr>
            <w:top w:val="none" w:sz="0" w:space="0" w:color="auto"/>
            <w:left w:val="none" w:sz="0" w:space="0" w:color="auto"/>
            <w:bottom w:val="none" w:sz="0" w:space="0" w:color="auto"/>
            <w:right w:val="none" w:sz="0" w:space="0" w:color="auto"/>
          </w:divBdr>
        </w:div>
        <w:div w:id="1893492550">
          <w:marLeft w:val="0"/>
          <w:marRight w:val="0"/>
          <w:marTop w:val="0"/>
          <w:marBottom w:val="0"/>
          <w:divBdr>
            <w:top w:val="none" w:sz="0" w:space="0" w:color="auto"/>
            <w:left w:val="none" w:sz="0" w:space="0" w:color="auto"/>
            <w:bottom w:val="none" w:sz="0" w:space="0" w:color="auto"/>
            <w:right w:val="none" w:sz="0" w:space="0" w:color="auto"/>
          </w:divBdr>
        </w:div>
        <w:div w:id="34742184">
          <w:marLeft w:val="0"/>
          <w:marRight w:val="0"/>
          <w:marTop w:val="0"/>
          <w:marBottom w:val="0"/>
          <w:divBdr>
            <w:top w:val="none" w:sz="0" w:space="0" w:color="auto"/>
            <w:left w:val="none" w:sz="0" w:space="0" w:color="auto"/>
            <w:bottom w:val="none" w:sz="0" w:space="0" w:color="auto"/>
            <w:right w:val="none" w:sz="0" w:space="0" w:color="auto"/>
          </w:divBdr>
        </w:div>
        <w:div w:id="259531740">
          <w:marLeft w:val="0"/>
          <w:marRight w:val="0"/>
          <w:marTop w:val="0"/>
          <w:marBottom w:val="0"/>
          <w:divBdr>
            <w:top w:val="none" w:sz="0" w:space="0" w:color="auto"/>
            <w:left w:val="none" w:sz="0" w:space="0" w:color="auto"/>
            <w:bottom w:val="none" w:sz="0" w:space="0" w:color="auto"/>
            <w:right w:val="none" w:sz="0" w:space="0" w:color="auto"/>
          </w:divBdr>
        </w:div>
        <w:div w:id="1912959829">
          <w:marLeft w:val="0"/>
          <w:marRight w:val="0"/>
          <w:marTop w:val="0"/>
          <w:marBottom w:val="0"/>
          <w:divBdr>
            <w:top w:val="none" w:sz="0" w:space="0" w:color="auto"/>
            <w:left w:val="none" w:sz="0" w:space="0" w:color="auto"/>
            <w:bottom w:val="none" w:sz="0" w:space="0" w:color="auto"/>
            <w:right w:val="none" w:sz="0" w:space="0" w:color="auto"/>
          </w:divBdr>
          <w:divsChild>
            <w:div w:id="906765875">
              <w:marLeft w:val="0"/>
              <w:marRight w:val="0"/>
              <w:marTop w:val="0"/>
              <w:marBottom w:val="0"/>
              <w:divBdr>
                <w:top w:val="none" w:sz="0" w:space="0" w:color="auto"/>
                <w:left w:val="none" w:sz="0" w:space="0" w:color="auto"/>
                <w:bottom w:val="none" w:sz="0" w:space="0" w:color="auto"/>
                <w:right w:val="none" w:sz="0" w:space="0" w:color="auto"/>
              </w:divBdr>
            </w:div>
            <w:div w:id="2095127687">
              <w:marLeft w:val="0"/>
              <w:marRight w:val="0"/>
              <w:marTop w:val="0"/>
              <w:marBottom w:val="0"/>
              <w:divBdr>
                <w:top w:val="none" w:sz="0" w:space="0" w:color="auto"/>
                <w:left w:val="none" w:sz="0" w:space="0" w:color="auto"/>
                <w:bottom w:val="none" w:sz="0" w:space="0" w:color="auto"/>
                <w:right w:val="none" w:sz="0" w:space="0" w:color="auto"/>
              </w:divBdr>
            </w:div>
            <w:div w:id="193734968">
              <w:marLeft w:val="0"/>
              <w:marRight w:val="0"/>
              <w:marTop w:val="0"/>
              <w:marBottom w:val="0"/>
              <w:divBdr>
                <w:top w:val="none" w:sz="0" w:space="0" w:color="auto"/>
                <w:left w:val="none" w:sz="0" w:space="0" w:color="auto"/>
                <w:bottom w:val="none" w:sz="0" w:space="0" w:color="auto"/>
                <w:right w:val="none" w:sz="0" w:space="0" w:color="auto"/>
              </w:divBdr>
              <w:divsChild>
                <w:div w:id="1757942082">
                  <w:marLeft w:val="0"/>
                  <w:marRight w:val="0"/>
                  <w:marTop w:val="0"/>
                  <w:marBottom w:val="0"/>
                  <w:divBdr>
                    <w:top w:val="none" w:sz="0" w:space="0" w:color="auto"/>
                    <w:left w:val="none" w:sz="0" w:space="0" w:color="auto"/>
                    <w:bottom w:val="none" w:sz="0" w:space="0" w:color="auto"/>
                    <w:right w:val="none" w:sz="0" w:space="0" w:color="auto"/>
                  </w:divBdr>
                </w:div>
              </w:divsChild>
            </w:div>
            <w:div w:id="1234049528">
              <w:marLeft w:val="0"/>
              <w:marRight w:val="0"/>
              <w:marTop w:val="0"/>
              <w:marBottom w:val="0"/>
              <w:divBdr>
                <w:top w:val="none" w:sz="0" w:space="0" w:color="auto"/>
                <w:left w:val="none" w:sz="0" w:space="0" w:color="auto"/>
                <w:bottom w:val="none" w:sz="0" w:space="0" w:color="auto"/>
                <w:right w:val="none" w:sz="0" w:space="0" w:color="auto"/>
              </w:divBdr>
              <w:divsChild>
                <w:div w:id="1427068782">
                  <w:marLeft w:val="0"/>
                  <w:marRight w:val="0"/>
                  <w:marTop w:val="0"/>
                  <w:marBottom w:val="0"/>
                  <w:divBdr>
                    <w:top w:val="none" w:sz="0" w:space="0" w:color="auto"/>
                    <w:left w:val="none" w:sz="0" w:space="0" w:color="auto"/>
                    <w:bottom w:val="none" w:sz="0" w:space="0" w:color="auto"/>
                    <w:right w:val="none" w:sz="0" w:space="0" w:color="auto"/>
                  </w:divBdr>
                </w:div>
              </w:divsChild>
            </w:div>
            <w:div w:id="230045412">
              <w:marLeft w:val="0"/>
              <w:marRight w:val="0"/>
              <w:marTop w:val="0"/>
              <w:marBottom w:val="0"/>
              <w:divBdr>
                <w:top w:val="none" w:sz="0" w:space="0" w:color="auto"/>
                <w:left w:val="none" w:sz="0" w:space="0" w:color="auto"/>
                <w:bottom w:val="none" w:sz="0" w:space="0" w:color="auto"/>
                <w:right w:val="none" w:sz="0" w:space="0" w:color="auto"/>
              </w:divBdr>
              <w:divsChild>
                <w:div w:id="1206410867">
                  <w:marLeft w:val="0"/>
                  <w:marRight w:val="0"/>
                  <w:marTop w:val="0"/>
                  <w:marBottom w:val="0"/>
                  <w:divBdr>
                    <w:top w:val="none" w:sz="0" w:space="0" w:color="auto"/>
                    <w:left w:val="none" w:sz="0" w:space="0" w:color="auto"/>
                    <w:bottom w:val="none" w:sz="0" w:space="0" w:color="auto"/>
                    <w:right w:val="none" w:sz="0" w:space="0" w:color="auto"/>
                  </w:divBdr>
                </w:div>
              </w:divsChild>
            </w:div>
            <w:div w:id="570384163">
              <w:marLeft w:val="0"/>
              <w:marRight w:val="0"/>
              <w:marTop w:val="0"/>
              <w:marBottom w:val="0"/>
              <w:divBdr>
                <w:top w:val="none" w:sz="0" w:space="0" w:color="auto"/>
                <w:left w:val="none" w:sz="0" w:space="0" w:color="auto"/>
                <w:bottom w:val="none" w:sz="0" w:space="0" w:color="auto"/>
                <w:right w:val="none" w:sz="0" w:space="0" w:color="auto"/>
              </w:divBdr>
              <w:divsChild>
                <w:div w:id="1559054048">
                  <w:marLeft w:val="0"/>
                  <w:marRight w:val="0"/>
                  <w:marTop w:val="0"/>
                  <w:marBottom w:val="0"/>
                  <w:divBdr>
                    <w:top w:val="none" w:sz="0" w:space="0" w:color="auto"/>
                    <w:left w:val="none" w:sz="0" w:space="0" w:color="auto"/>
                    <w:bottom w:val="none" w:sz="0" w:space="0" w:color="auto"/>
                    <w:right w:val="none" w:sz="0" w:space="0" w:color="auto"/>
                  </w:divBdr>
                </w:div>
              </w:divsChild>
            </w:div>
            <w:div w:id="1183937160">
              <w:marLeft w:val="0"/>
              <w:marRight w:val="0"/>
              <w:marTop w:val="0"/>
              <w:marBottom w:val="0"/>
              <w:divBdr>
                <w:top w:val="none" w:sz="0" w:space="0" w:color="auto"/>
                <w:left w:val="none" w:sz="0" w:space="0" w:color="auto"/>
                <w:bottom w:val="none" w:sz="0" w:space="0" w:color="auto"/>
                <w:right w:val="none" w:sz="0" w:space="0" w:color="auto"/>
              </w:divBdr>
              <w:divsChild>
                <w:div w:id="1970628140">
                  <w:marLeft w:val="0"/>
                  <w:marRight w:val="0"/>
                  <w:marTop w:val="0"/>
                  <w:marBottom w:val="0"/>
                  <w:divBdr>
                    <w:top w:val="none" w:sz="0" w:space="0" w:color="auto"/>
                    <w:left w:val="none" w:sz="0" w:space="0" w:color="auto"/>
                    <w:bottom w:val="none" w:sz="0" w:space="0" w:color="auto"/>
                    <w:right w:val="none" w:sz="0" w:space="0" w:color="auto"/>
                  </w:divBdr>
                </w:div>
              </w:divsChild>
            </w:div>
            <w:div w:id="127939292">
              <w:marLeft w:val="0"/>
              <w:marRight w:val="0"/>
              <w:marTop w:val="0"/>
              <w:marBottom w:val="0"/>
              <w:divBdr>
                <w:top w:val="none" w:sz="0" w:space="0" w:color="auto"/>
                <w:left w:val="none" w:sz="0" w:space="0" w:color="auto"/>
                <w:bottom w:val="none" w:sz="0" w:space="0" w:color="auto"/>
                <w:right w:val="none" w:sz="0" w:space="0" w:color="auto"/>
              </w:divBdr>
              <w:divsChild>
                <w:div w:id="2039160374">
                  <w:marLeft w:val="0"/>
                  <w:marRight w:val="0"/>
                  <w:marTop w:val="0"/>
                  <w:marBottom w:val="0"/>
                  <w:divBdr>
                    <w:top w:val="none" w:sz="0" w:space="0" w:color="auto"/>
                    <w:left w:val="none" w:sz="0" w:space="0" w:color="auto"/>
                    <w:bottom w:val="none" w:sz="0" w:space="0" w:color="auto"/>
                    <w:right w:val="none" w:sz="0" w:space="0" w:color="auto"/>
                  </w:divBdr>
                </w:div>
              </w:divsChild>
            </w:div>
            <w:div w:id="67466527">
              <w:marLeft w:val="0"/>
              <w:marRight w:val="0"/>
              <w:marTop w:val="0"/>
              <w:marBottom w:val="0"/>
              <w:divBdr>
                <w:top w:val="none" w:sz="0" w:space="0" w:color="auto"/>
                <w:left w:val="none" w:sz="0" w:space="0" w:color="auto"/>
                <w:bottom w:val="none" w:sz="0" w:space="0" w:color="auto"/>
                <w:right w:val="none" w:sz="0" w:space="0" w:color="auto"/>
              </w:divBdr>
              <w:divsChild>
                <w:div w:id="1048535577">
                  <w:marLeft w:val="0"/>
                  <w:marRight w:val="0"/>
                  <w:marTop w:val="0"/>
                  <w:marBottom w:val="0"/>
                  <w:divBdr>
                    <w:top w:val="none" w:sz="0" w:space="0" w:color="auto"/>
                    <w:left w:val="none" w:sz="0" w:space="0" w:color="auto"/>
                    <w:bottom w:val="none" w:sz="0" w:space="0" w:color="auto"/>
                    <w:right w:val="none" w:sz="0" w:space="0" w:color="auto"/>
                  </w:divBdr>
                </w:div>
              </w:divsChild>
            </w:div>
            <w:div w:id="677275242">
              <w:marLeft w:val="0"/>
              <w:marRight w:val="0"/>
              <w:marTop w:val="0"/>
              <w:marBottom w:val="0"/>
              <w:divBdr>
                <w:top w:val="none" w:sz="0" w:space="0" w:color="auto"/>
                <w:left w:val="none" w:sz="0" w:space="0" w:color="auto"/>
                <w:bottom w:val="none" w:sz="0" w:space="0" w:color="auto"/>
                <w:right w:val="none" w:sz="0" w:space="0" w:color="auto"/>
              </w:divBdr>
              <w:divsChild>
                <w:div w:id="1429616378">
                  <w:marLeft w:val="0"/>
                  <w:marRight w:val="0"/>
                  <w:marTop w:val="0"/>
                  <w:marBottom w:val="0"/>
                  <w:divBdr>
                    <w:top w:val="none" w:sz="0" w:space="0" w:color="auto"/>
                    <w:left w:val="none" w:sz="0" w:space="0" w:color="auto"/>
                    <w:bottom w:val="none" w:sz="0" w:space="0" w:color="auto"/>
                    <w:right w:val="none" w:sz="0" w:space="0" w:color="auto"/>
                  </w:divBdr>
                </w:div>
              </w:divsChild>
            </w:div>
            <w:div w:id="550701242">
              <w:marLeft w:val="0"/>
              <w:marRight w:val="0"/>
              <w:marTop w:val="0"/>
              <w:marBottom w:val="0"/>
              <w:divBdr>
                <w:top w:val="none" w:sz="0" w:space="0" w:color="auto"/>
                <w:left w:val="none" w:sz="0" w:space="0" w:color="auto"/>
                <w:bottom w:val="none" w:sz="0" w:space="0" w:color="auto"/>
                <w:right w:val="none" w:sz="0" w:space="0" w:color="auto"/>
              </w:divBdr>
              <w:divsChild>
                <w:div w:id="413091979">
                  <w:marLeft w:val="0"/>
                  <w:marRight w:val="0"/>
                  <w:marTop w:val="0"/>
                  <w:marBottom w:val="0"/>
                  <w:divBdr>
                    <w:top w:val="none" w:sz="0" w:space="0" w:color="auto"/>
                    <w:left w:val="none" w:sz="0" w:space="0" w:color="auto"/>
                    <w:bottom w:val="none" w:sz="0" w:space="0" w:color="auto"/>
                    <w:right w:val="none" w:sz="0" w:space="0" w:color="auto"/>
                  </w:divBdr>
                </w:div>
              </w:divsChild>
            </w:div>
            <w:div w:id="738676970">
              <w:marLeft w:val="0"/>
              <w:marRight w:val="0"/>
              <w:marTop w:val="0"/>
              <w:marBottom w:val="0"/>
              <w:divBdr>
                <w:top w:val="none" w:sz="0" w:space="0" w:color="auto"/>
                <w:left w:val="none" w:sz="0" w:space="0" w:color="auto"/>
                <w:bottom w:val="none" w:sz="0" w:space="0" w:color="auto"/>
                <w:right w:val="none" w:sz="0" w:space="0" w:color="auto"/>
              </w:divBdr>
              <w:divsChild>
                <w:div w:id="1579512858">
                  <w:marLeft w:val="0"/>
                  <w:marRight w:val="0"/>
                  <w:marTop w:val="0"/>
                  <w:marBottom w:val="0"/>
                  <w:divBdr>
                    <w:top w:val="none" w:sz="0" w:space="0" w:color="auto"/>
                    <w:left w:val="none" w:sz="0" w:space="0" w:color="auto"/>
                    <w:bottom w:val="none" w:sz="0" w:space="0" w:color="auto"/>
                    <w:right w:val="none" w:sz="0" w:space="0" w:color="auto"/>
                  </w:divBdr>
                </w:div>
              </w:divsChild>
            </w:div>
            <w:div w:id="925377931">
              <w:marLeft w:val="0"/>
              <w:marRight w:val="0"/>
              <w:marTop w:val="0"/>
              <w:marBottom w:val="0"/>
              <w:divBdr>
                <w:top w:val="none" w:sz="0" w:space="0" w:color="auto"/>
                <w:left w:val="none" w:sz="0" w:space="0" w:color="auto"/>
                <w:bottom w:val="none" w:sz="0" w:space="0" w:color="auto"/>
                <w:right w:val="none" w:sz="0" w:space="0" w:color="auto"/>
              </w:divBdr>
              <w:divsChild>
                <w:div w:id="995064228">
                  <w:marLeft w:val="0"/>
                  <w:marRight w:val="0"/>
                  <w:marTop w:val="0"/>
                  <w:marBottom w:val="0"/>
                  <w:divBdr>
                    <w:top w:val="none" w:sz="0" w:space="0" w:color="auto"/>
                    <w:left w:val="none" w:sz="0" w:space="0" w:color="auto"/>
                    <w:bottom w:val="none" w:sz="0" w:space="0" w:color="auto"/>
                    <w:right w:val="none" w:sz="0" w:space="0" w:color="auto"/>
                  </w:divBdr>
                </w:div>
              </w:divsChild>
            </w:div>
            <w:div w:id="1150248749">
              <w:marLeft w:val="0"/>
              <w:marRight w:val="0"/>
              <w:marTop w:val="0"/>
              <w:marBottom w:val="0"/>
              <w:divBdr>
                <w:top w:val="none" w:sz="0" w:space="0" w:color="auto"/>
                <w:left w:val="none" w:sz="0" w:space="0" w:color="auto"/>
                <w:bottom w:val="none" w:sz="0" w:space="0" w:color="auto"/>
                <w:right w:val="none" w:sz="0" w:space="0" w:color="auto"/>
              </w:divBdr>
              <w:divsChild>
                <w:div w:id="1603143582">
                  <w:marLeft w:val="0"/>
                  <w:marRight w:val="0"/>
                  <w:marTop w:val="0"/>
                  <w:marBottom w:val="0"/>
                  <w:divBdr>
                    <w:top w:val="none" w:sz="0" w:space="0" w:color="auto"/>
                    <w:left w:val="none" w:sz="0" w:space="0" w:color="auto"/>
                    <w:bottom w:val="none" w:sz="0" w:space="0" w:color="auto"/>
                    <w:right w:val="none" w:sz="0" w:space="0" w:color="auto"/>
                  </w:divBdr>
                </w:div>
              </w:divsChild>
            </w:div>
            <w:div w:id="270285614">
              <w:marLeft w:val="0"/>
              <w:marRight w:val="0"/>
              <w:marTop w:val="0"/>
              <w:marBottom w:val="0"/>
              <w:divBdr>
                <w:top w:val="none" w:sz="0" w:space="0" w:color="auto"/>
                <w:left w:val="none" w:sz="0" w:space="0" w:color="auto"/>
                <w:bottom w:val="none" w:sz="0" w:space="0" w:color="auto"/>
                <w:right w:val="none" w:sz="0" w:space="0" w:color="auto"/>
              </w:divBdr>
              <w:divsChild>
                <w:div w:id="1201894815">
                  <w:marLeft w:val="0"/>
                  <w:marRight w:val="0"/>
                  <w:marTop w:val="0"/>
                  <w:marBottom w:val="0"/>
                  <w:divBdr>
                    <w:top w:val="none" w:sz="0" w:space="0" w:color="auto"/>
                    <w:left w:val="none" w:sz="0" w:space="0" w:color="auto"/>
                    <w:bottom w:val="none" w:sz="0" w:space="0" w:color="auto"/>
                    <w:right w:val="none" w:sz="0" w:space="0" w:color="auto"/>
                  </w:divBdr>
                </w:div>
              </w:divsChild>
            </w:div>
            <w:div w:id="1151679165">
              <w:marLeft w:val="0"/>
              <w:marRight w:val="0"/>
              <w:marTop w:val="0"/>
              <w:marBottom w:val="0"/>
              <w:divBdr>
                <w:top w:val="none" w:sz="0" w:space="0" w:color="auto"/>
                <w:left w:val="none" w:sz="0" w:space="0" w:color="auto"/>
                <w:bottom w:val="none" w:sz="0" w:space="0" w:color="auto"/>
                <w:right w:val="none" w:sz="0" w:space="0" w:color="auto"/>
              </w:divBdr>
              <w:divsChild>
                <w:div w:id="1929535296">
                  <w:marLeft w:val="0"/>
                  <w:marRight w:val="0"/>
                  <w:marTop w:val="0"/>
                  <w:marBottom w:val="0"/>
                  <w:divBdr>
                    <w:top w:val="none" w:sz="0" w:space="0" w:color="auto"/>
                    <w:left w:val="none" w:sz="0" w:space="0" w:color="auto"/>
                    <w:bottom w:val="none" w:sz="0" w:space="0" w:color="auto"/>
                    <w:right w:val="none" w:sz="0" w:space="0" w:color="auto"/>
                  </w:divBdr>
                </w:div>
              </w:divsChild>
            </w:div>
            <w:div w:id="2057703424">
              <w:marLeft w:val="0"/>
              <w:marRight w:val="0"/>
              <w:marTop w:val="0"/>
              <w:marBottom w:val="0"/>
              <w:divBdr>
                <w:top w:val="none" w:sz="0" w:space="0" w:color="auto"/>
                <w:left w:val="none" w:sz="0" w:space="0" w:color="auto"/>
                <w:bottom w:val="none" w:sz="0" w:space="0" w:color="auto"/>
                <w:right w:val="none" w:sz="0" w:space="0" w:color="auto"/>
              </w:divBdr>
              <w:divsChild>
                <w:div w:id="262303888">
                  <w:marLeft w:val="0"/>
                  <w:marRight w:val="0"/>
                  <w:marTop w:val="0"/>
                  <w:marBottom w:val="0"/>
                  <w:divBdr>
                    <w:top w:val="none" w:sz="0" w:space="0" w:color="auto"/>
                    <w:left w:val="none" w:sz="0" w:space="0" w:color="auto"/>
                    <w:bottom w:val="none" w:sz="0" w:space="0" w:color="auto"/>
                    <w:right w:val="none" w:sz="0" w:space="0" w:color="auto"/>
                  </w:divBdr>
                </w:div>
              </w:divsChild>
            </w:div>
            <w:div w:id="844514835">
              <w:marLeft w:val="0"/>
              <w:marRight w:val="0"/>
              <w:marTop w:val="0"/>
              <w:marBottom w:val="0"/>
              <w:divBdr>
                <w:top w:val="none" w:sz="0" w:space="0" w:color="auto"/>
                <w:left w:val="none" w:sz="0" w:space="0" w:color="auto"/>
                <w:bottom w:val="none" w:sz="0" w:space="0" w:color="auto"/>
                <w:right w:val="none" w:sz="0" w:space="0" w:color="auto"/>
              </w:divBdr>
              <w:divsChild>
                <w:div w:id="1659191475">
                  <w:marLeft w:val="0"/>
                  <w:marRight w:val="0"/>
                  <w:marTop w:val="0"/>
                  <w:marBottom w:val="0"/>
                  <w:divBdr>
                    <w:top w:val="none" w:sz="0" w:space="0" w:color="auto"/>
                    <w:left w:val="none" w:sz="0" w:space="0" w:color="auto"/>
                    <w:bottom w:val="none" w:sz="0" w:space="0" w:color="auto"/>
                    <w:right w:val="none" w:sz="0" w:space="0" w:color="auto"/>
                  </w:divBdr>
                </w:div>
              </w:divsChild>
            </w:div>
            <w:div w:id="827552923">
              <w:marLeft w:val="0"/>
              <w:marRight w:val="0"/>
              <w:marTop w:val="0"/>
              <w:marBottom w:val="0"/>
              <w:divBdr>
                <w:top w:val="none" w:sz="0" w:space="0" w:color="auto"/>
                <w:left w:val="none" w:sz="0" w:space="0" w:color="auto"/>
                <w:bottom w:val="none" w:sz="0" w:space="0" w:color="auto"/>
                <w:right w:val="none" w:sz="0" w:space="0" w:color="auto"/>
              </w:divBdr>
              <w:divsChild>
                <w:div w:id="1603492221">
                  <w:marLeft w:val="0"/>
                  <w:marRight w:val="0"/>
                  <w:marTop w:val="0"/>
                  <w:marBottom w:val="0"/>
                  <w:divBdr>
                    <w:top w:val="none" w:sz="0" w:space="0" w:color="auto"/>
                    <w:left w:val="none" w:sz="0" w:space="0" w:color="auto"/>
                    <w:bottom w:val="none" w:sz="0" w:space="0" w:color="auto"/>
                    <w:right w:val="none" w:sz="0" w:space="0" w:color="auto"/>
                  </w:divBdr>
                </w:div>
              </w:divsChild>
            </w:div>
            <w:div w:id="353926700">
              <w:marLeft w:val="0"/>
              <w:marRight w:val="0"/>
              <w:marTop w:val="0"/>
              <w:marBottom w:val="0"/>
              <w:divBdr>
                <w:top w:val="none" w:sz="0" w:space="0" w:color="auto"/>
                <w:left w:val="none" w:sz="0" w:space="0" w:color="auto"/>
                <w:bottom w:val="none" w:sz="0" w:space="0" w:color="auto"/>
                <w:right w:val="none" w:sz="0" w:space="0" w:color="auto"/>
              </w:divBdr>
              <w:divsChild>
                <w:div w:id="2110662893">
                  <w:marLeft w:val="0"/>
                  <w:marRight w:val="0"/>
                  <w:marTop w:val="0"/>
                  <w:marBottom w:val="0"/>
                  <w:divBdr>
                    <w:top w:val="none" w:sz="0" w:space="0" w:color="auto"/>
                    <w:left w:val="none" w:sz="0" w:space="0" w:color="auto"/>
                    <w:bottom w:val="none" w:sz="0" w:space="0" w:color="auto"/>
                    <w:right w:val="none" w:sz="0" w:space="0" w:color="auto"/>
                  </w:divBdr>
                </w:div>
              </w:divsChild>
            </w:div>
            <w:div w:id="546643719">
              <w:marLeft w:val="0"/>
              <w:marRight w:val="0"/>
              <w:marTop w:val="0"/>
              <w:marBottom w:val="0"/>
              <w:divBdr>
                <w:top w:val="none" w:sz="0" w:space="0" w:color="auto"/>
                <w:left w:val="none" w:sz="0" w:space="0" w:color="auto"/>
                <w:bottom w:val="none" w:sz="0" w:space="0" w:color="auto"/>
                <w:right w:val="none" w:sz="0" w:space="0" w:color="auto"/>
              </w:divBdr>
              <w:divsChild>
                <w:div w:id="237403706">
                  <w:marLeft w:val="0"/>
                  <w:marRight w:val="0"/>
                  <w:marTop w:val="0"/>
                  <w:marBottom w:val="0"/>
                  <w:divBdr>
                    <w:top w:val="none" w:sz="0" w:space="0" w:color="auto"/>
                    <w:left w:val="none" w:sz="0" w:space="0" w:color="auto"/>
                    <w:bottom w:val="none" w:sz="0" w:space="0" w:color="auto"/>
                    <w:right w:val="none" w:sz="0" w:space="0" w:color="auto"/>
                  </w:divBdr>
                </w:div>
              </w:divsChild>
            </w:div>
            <w:div w:id="1063672600">
              <w:marLeft w:val="0"/>
              <w:marRight w:val="0"/>
              <w:marTop w:val="0"/>
              <w:marBottom w:val="0"/>
              <w:divBdr>
                <w:top w:val="none" w:sz="0" w:space="0" w:color="auto"/>
                <w:left w:val="none" w:sz="0" w:space="0" w:color="auto"/>
                <w:bottom w:val="none" w:sz="0" w:space="0" w:color="auto"/>
                <w:right w:val="none" w:sz="0" w:space="0" w:color="auto"/>
              </w:divBdr>
              <w:divsChild>
                <w:div w:id="1396276908">
                  <w:marLeft w:val="0"/>
                  <w:marRight w:val="0"/>
                  <w:marTop w:val="0"/>
                  <w:marBottom w:val="0"/>
                  <w:divBdr>
                    <w:top w:val="none" w:sz="0" w:space="0" w:color="auto"/>
                    <w:left w:val="none" w:sz="0" w:space="0" w:color="auto"/>
                    <w:bottom w:val="none" w:sz="0" w:space="0" w:color="auto"/>
                    <w:right w:val="none" w:sz="0" w:space="0" w:color="auto"/>
                  </w:divBdr>
                </w:div>
              </w:divsChild>
            </w:div>
            <w:div w:id="1338651975">
              <w:marLeft w:val="0"/>
              <w:marRight w:val="0"/>
              <w:marTop w:val="0"/>
              <w:marBottom w:val="0"/>
              <w:divBdr>
                <w:top w:val="none" w:sz="0" w:space="0" w:color="auto"/>
                <w:left w:val="none" w:sz="0" w:space="0" w:color="auto"/>
                <w:bottom w:val="none" w:sz="0" w:space="0" w:color="auto"/>
                <w:right w:val="none" w:sz="0" w:space="0" w:color="auto"/>
              </w:divBdr>
              <w:divsChild>
                <w:div w:id="11093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321464">
      <w:bodyDiv w:val="1"/>
      <w:marLeft w:val="0"/>
      <w:marRight w:val="0"/>
      <w:marTop w:val="0"/>
      <w:marBottom w:val="0"/>
      <w:divBdr>
        <w:top w:val="none" w:sz="0" w:space="0" w:color="auto"/>
        <w:left w:val="none" w:sz="0" w:space="0" w:color="auto"/>
        <w:bottom w:val="none" w:sz="0" w:space="0" w:color="auto"/>
        <w:right w:val="none" w:sz="0" w:space="0" w:color="auto"/>
      </w:divBdr>
      <w:divsChild>
        <w:div w:id="197478194">
          <w:marLeft w:val="0"/>
          <w:marRight w:val="0"/>
          <w:marTop w:val="1680"/>
          <w:marBottom w:val="0"/>
          <w:divBdr>
            <w:top w:val="none" w:sz="0" w:space="0" w:color="auto"/>
            <w:left w:val="none" w:sz="0" w:space="0" w:color="auto"/>
            <w:bottom w:val="none" w:sz="0" w:space="0" w:color="auto"/>
            <w:right w:val="none" w:sz="0" w:space="0" w:color="auto"/>
          </w:divBdr>
        </w:div>
        <w:div w:id="1609435047">
          <w:marLeft w:val="0"/>
          <w:marRight w:val="0"/>
          <w:marTop w:val="0"/>
          <w:marBottom w:val="0"/>
          <w:divBdr>
            <w:top w:val="none" w:sz="0" w:space="0" w:color="auto"/>
            <w:left w:val="none" w:sz="0" w:space="0" w:color="auto"/>
            <w:bottom w:val="none" w:sz="0" w:space="0" w:color="auto"/>
            <w:right w:val="none" w:sz="0" w:space="0" w:color="auto"/>
          </w:divBdr>
        </w:div>
        <w:div w:id="710961743">
          <w:marLeft w:val="0"/>
          <w:marRight w:val="0"/>
          <w:marTop w:val="0"/>
          <w:marBottom w:val="0"/>
          <w:divBdr>
            <w:top w:val="none" w:sz="0" w:space="0" w:color="auto"/>
            <w:left w:val="none" w:sz="0" w:space="0" w:color="auto"/>
            <w:bottom w:val="none" w:sz="0" w:space="0" w:color="auto"/>
            <w:right w:val="none" w:sz="0" w:space="0" w:color="auto"/>
          </w:divBdr>
        </w:div>
        <w:div w:id="311369372">
          <w:marLeft w:val="0"/>
          <w:marRight w:val="0"/>
          <w:marTop w:val="0"/>
          <w:marBottom w:val="0"/>
          <w:divBdr>
            <w:top w:val="none" w:sz="0" w:space="0" w:color="auto"/>
            <w:left w:val="none" w:sz="0" w:space="0" w:color="auto"/>
            <w:bottom w:val="none" w:sz="0" w:space="0" w:color="auto"/>
            <w:right w:val="none" w:sz="0" w:space="0" w:color="auto"/>
          </w:divBdr>
        </w:div>
        <w:div w:id="1263338545">
          <w:marLeft w:val="113"/>
          <w:marRight w:val="113"/>
          <w:marTop w:val="0"/>
          <w:marBottom w:val="0"/>
          <w:divBdr>
            <w:top w:val="none" w:sz="0" w:space="0" w:color="auto"/>
            <w:left w:val="none" w:sz="0" w:space="0" w:color="auto"/>
            <w:bottom w:val="none" w:sz="0" w:space="0" w:color="auto"/>
            <w:right w:val="none" w:sz="0" w:space="0" w:color="auto"/>
          </w:divBdr>
        </w:div>
        <w:div w:id="1325738548">
          <w:marLeft w:val="113"/>
          <w:marRight w:val="113"/>
          <w:marTop w:val="0"/>
          <w:marBottom w:val="0"/>
          <w:divBdr>
            <w:top w:val="none" w:sz="0" w:space="0" w:color="auto"/>
            <w:left w:val="none" w:sz="0" w:space="0" w:color="auto"/>
            <w:bottom w:val="none" w:sz="0" w:space="0" w:color="auto"/>
            <w:right w:val="none" w:sz="0" w:space="0" w:color="auto"/>
          </w:divBdr>
        </w:div>
        <w:div w:id="274602810">
          <w:marLeft w:val="113"/>
          <w:marRight w:val="113"/>
          <w:marTop w:val="0"/>
          <w:marBottom w:val="0"/>
          <w:divBdr>
            <w:top w:val="none" w:sz="0" w:space="0" w:color="auto"/>
            <w:left w:val="none" w:sz="0" w:space="0" w:color="auto"/>
            <w:bottom w:val="none" w:sz="0" w:space="0" w:color="auto"/>
            <w:right w:val="none" w:sz="0" w:space="0" w:color="auto"/>
          </w:divBdr>
        </w:div>
        <w:div w:id="19746138">
          <w:marLeft w:val="113"/>
          <w:marRight w:val="113"/>
          <w:marTop w:val="0"/>
          <w:marBottom w:val="0"/>
          <w:divBdr>
            <w:top w:val="none" w:sz="0" w:space="0" w:color="auto"/>
            <w:left w:val="none" w:sz="0" w:space="0" w:color="auto"/>
            <w:bottom w:val="none" w:sz="0" w:space="0" w:color="auto"/>
            <w:right w:val="none" w:sz="0" w:space="0" w:color="auto"/>
          </w:divBdr>
        </w:div>
        <w:div w:id="825166770">
          <w:marLeft w:val="0"/>
          <w:marRight w:val="0"/>
          <w:marTop w:val="0"/>
          <w:marBottom w:val="0"/>
          <w:divBdr>
            <w:top w:val="none" w:sz="0" w:space="0" w:color="auto"/>
            <w:left w:val="none" w:sz="0" w:space="0" w:color="auto"/>
            <w:bottom w:val="none" w:sz="0" w:space="0" w:color="auto"/>
            <w:right w:val="none" w:sz="0" w:space="0" w:color="auto"/>
          </w:divBdr>
          <w:divsChild>
            <w:div w:id="1422486113">
              <w:marLeft w:val="0"/>
              <w:marRight w:val="0"/>
              <w:marTop w:val="0"/>
              <w:marBottom w:val="0"/>
              <w:divBdr>
                <w:top w:val="none" w:sz="0" w:space="0" w:color="auto"/>
                <w:left w:val="none" w:sz="0" w:space="0" w:color="auto"/>
                <w:bottom w:val="none" w:sz="0" w:space="0" w:color="auto"/>
                <w:right w:val="none" w:sz="0" w:space="0" w:color="auto"/>
              </w:divBdr>
              <w:divsChild>
                <w:div w:id="210849185">
                  <w:marLeft w:val="0"/>
                  <w:marRight w:val="0"/>
                  <w:marTop w:val="0"/>
                  <w:marBottom w:val="0"/>
                  <w:divBdr>
                    <w:top w:val="none" w:sz="0" w:space="0" w:color="auto"/>
                    <w:left w:val="none" w:sz="0" w:space="0" w:color="auto"/>
                    <w:bottom w:val="none" w:sz="0" w:space="0" w:color="auto"/>
                    <w:right w:val="none" w:sz="0" w:space="0" w:color="auto"/>
                  </w:divBdr>
                </w:div>
                <w:div w:id="1021277858">
                  <w:marLeft w:val="0"/>
                  <w:marRight w:val="0"/>
                  <w:marTop w:val="0"/>
                  <w:marBottom w:val="0"/>
                  <w:divBdr>
                    <w:top w:val="none" w:sz="0" w:space="0" w:color="auto"/>
                    <w:left w:val="none" w:sz="0" w:space="0" w:color="auto"/>
                    <w:bottom w:val="none" w:sz="0" w:space="0" w:color="auto"/>
                    <w:right w:val="none" w:sz="0" w:space="0" w:color="auto"/>
                  </w:divBdr>
                </w:div>
              </w:divsChild>
            </w:div>
            <w:div w:id="1296570106">
              <w:marLeft w:val="0"/>
              <w:marRight w:val="0"/>
              <w:marTop w:val="0"/>
              <w:marBottom w:val="0"/>
              <w:divBdr>
                <w:top w:val="none" w:sz="0" w:space="0" w:color="auto"/>
                <w:left w:val="none" w:sz="0" w:space="0" w:color="auto"/>
                <w:bottom w:val="none" w:sz="0" w:space="0" w:color="auto"/>
                <w:right w:val="none" w:sz="0" w:space="0" w:color="auto"/>
              </w:divBdr>
              <w:divsChild>
                <w:div w:id="850490665">
                  <w:marLeft w:val="0"/>
                  <w:marRight w:val="0"/>
                  <w:marTop w:val="0"/>
                  <w:marBottom w:val="0"/>
                  <w:divBdr>
                    <w:top w:val="none" w:sz="0" w:space="0" w:color="auto"/>
                    <w:left w:val="none" w:sz="0" w:space="0" w:color="auto"/>
                    <w:bottom w:val="none" w:sz="0" w:space="0" w:color="auto"/>
                    <w:right w:val="none" w:sz="0" w:space="0" w:color="auto"/>
                  </w:divBdr>
                </w:div>
              </w:divsChild>
            </w:div>
            <w:div w:id="99302694">
              <w:marLeft w:val="0"/>
              <w:marRight w:val="0"/>
              <w:marTop w:val="0"/>
              <w:marBottom w:val="0"/>
              <w:divBdr>
                <w:top w:val="none" w:sz="0" w:space="0" w:color="auto"/>
                <w:left w:val="none" w:sz="0" w:space="0" w:color="auto"/>
                <w:bottom w:val="none" w:sz="0" w:space="0" w:color="auto"/>
                <w:right w:val="none" w:sz="0" w:space="0" w:color="auto"/>
              </w:divBdr>
            </w:div>
            <w:div w:id="239028291">
              <w:marLeft w:val="0"/>
              <w:marRight w:val="0"/>
              <w:marTop w:val="0"/>
              <w:marBottom w:val="0"/>
              <w:divBdr>
                <w:top w:val="none" w:sz="0" w:space="0" w:color="auto"/>
                <w:left w:val="none" w:sz="0" w:space="0" w:color="auto"/>
                <w:bottom w:val="none" w:sz="0" w:space="0" w:color="auto"/>
                <w:right w:val="none" w:sz="0" w:space="0" w:color="auto"/>
              </w:divBdr>
              <w:divsChild>
                <w:div w:id="97799531">
                  <w:marLeft w:val="0"/>
                  <w:marRight w:val="0"/>
                  <w:marTop w:val="0"/>
                  <w:marBottom w:val="0"/>
                  <w:divBdr>
                    <w:top w:val="none" w:sz="0" w:space="0" w:color="auto"/>
                    <w:left w:val="none" w:sz="0" w:space="0" w:color="auto"/>
                    <w:bottom w:val="none" w:sz="0" w:space="0" w:color="auto"/>
                    <w:right w:val="none" w:sz="0" w:space="0" w:color="auto"/>
                  </w:divBdr>
                </w:div>
              </w:divsChild>
            </w:div>
            <w:div w:id="1049451165">
              <w:marLeft w:val="0"/>
              <w:marRight w:val="0"/>
              <w:marTop w:val="0"/>
              <w:marBottom w:val="0"/>
              <w:divBdr>
                <w:top w:val="none" w:sz="0" w:space="0" w:color="auto"/>
                <w:left w:val="none" w:sz="0" w:space="0" w:color="auto"/>
                <w:bottom w:val="none" w:sz="0" w:space="0" w:color="auto"/>
                <w:right w:val="none" w:sz="0" w:space="0" w:color="auto"/>
              </w:divBdr>
              <w:divsChild>
                <w:div w:id="1348562273">
                  <w:marLeft w:val="0"/>
                  <w:marRight w:val="0"/>
                  <w:marTop w:val="0"/>
                  <w:marBottom w:val="0"/>
                  <w:divBdr>
                    <w:top w:val="none" w:sz="0" w:space="0" w:color="auto"/>
                    <w:left w:val="none" w:sz="0" w:space="0" w:color="auto"/>
                    <w:bottom w:val="none" w:sz="0" w:space="0" w:color="auto"/>
                    <w:right w:val="none" w:sz="0" w:space="0" w:color="auto"/>
                  </w:divBdr>
                </w:div>
              </w:divsChild>
            </w:div>
            <w:div w:id="704867217">
              <w:marLeft w:val="0"/>
              <w:marRight w:val="0"/>
              <w:marTop w:val="0"/>
              <w:marBottom w:val="0"/>
              <w:divBdr>
                <w:top w:val="none" w:sz="0" w:space="0" w:color="auto"/>
                <w:left w:val="none" w:sz="0" w:space="0" w:color="auto"/>
                <w:bottom w:val="none" w:sz="0" w:space="0" w:color="auto"/>
                <w:right w:val="none" w:sz="0" w:space="0" w:color="auto"/>
              </w:divBdr>
              <w:divsChild>
                <w:div w:id="1505172756">
                  <w:marLeft w:val="0"/>
                  <w:marRight w:val="0"/>
                  <w:marTop w:val="0"/>
                  <w:marBottom w:val="0"/>
                  <w:divBdr>
                    <w:top w:val="none" w:sz="0" w:space="0" w:color="auto"/>
                    <w:left w:val="none" w:sz="0" w:space="0" w:color="auto"/>
                    <w:bottom w:val="none" w:sz="0" w:space="0" w:color="auto"/>
                    <w:right w:val="none" w:sz="0" w:space="0" w:color="auto"/>
                  </w:divBdr>
                </w:div>
              </w:divsChild>
            </w:div>
            <w:div w:id="633759666">
              <w:marLeft w:val="0"/>
              <w:marRight w:val="0"/>
              <w:marTop w:val="0"/>
              <w:marBottom w:val="0"/>
              <w:divBdr>
                <w:top w:val="none" w:sz="0" w:space="0" w:color="auto"/>
                <w:left w:val="none" w:sz="0" w:space="0" w:color="auto"/>
                <w:bottom w:val="none" w:sz="0" w:space="0" w:color="auto"/>
                <w:right w:val="none" w:sz="0" w:space="0" w:color="auto"/>
              </w:divBdr>
              <w:divsChild>
                <w:div w:id="1140656767">
                  <w:marLeft w:val="0"/>
                  <w:marRight w:val="0"/>
                  <w:marTop w:val="0"/>
                  <w:marBottom w:val="0"/>
                  <w:divBdr>
                    <w:top w:val="none" w:sz="0" w:space="0" w:color="auto"/>
                    <w:left w:val="none" w:sz="0" w:space="0" w:color="auto"/>
                    <w:bottom w:val="none" w:sz="0" w:space="0" w:color="auto"/>
                    <w:right w:val="none" w:sz="0" w:space="0" w:color="auto"/>
                  </w:divBdr>
                </w:div>
              </w:divsChild>
            </w:div>
            <w:div w:id="358818725">
              <w:marLeft w:val="0"/>
              <w:marRight w:val="0"/>
              <w:marTop w:val="0"/>
              <w:marBottom w:val="0"/>
              <w:divBdr>
                <w:top w:val="none" w:sz="0" w:space="0" w:color="auto"/>
                <w:left w:val="none" w:sz="0" w:space="0" w:color="auto"/>
                <w:bottom w:val="none" w:sz="0" w:space="0" w:color="auto"/>
                <w:right w:val="none" w:sz="0" w:space="0" w:color="auto"/>
              </w:divBdr>
              <w:divsChild>
                <w:div w:id="1201824302">
                  <w:marLeft w:val="0"/>
                  <w:marRight w:val="0"/>
                  <w:marTop w:val="0"/>
                  <w:marBottom w:val="0"/>
                  <w:divBdr>
                    <w:top w:val="none" w:sz="0" w:space="0" w:color="auto"/>
                    <w:left w:val="none" w:sz="0" w:space="0" w:color="auto"/>
                    <w:bottom w:val="none" w:sz="0" w:space="0" w:color="auto"/>
                    <w:right w:val="none" w:sz="0" w:space="0" w:color="auto"/>
                  </w:divBdr>
                </w:div>
              </w:divsChild>
            </w:div>
            <w:div w:id="225146872">
              <w:marLeft w:val="0"/>
              <w:marRight w:val="0"/>
              <w:marTop w:val="0"/>
              <w:marBottom w:val="0"/>
              <w:divBdr>
                <w:top w:val="none" w:sz="0" w:space="0" w:color="auto"/>
                <w:left w:val="none" w:sz="0" w:space="0" w:color="auto"/>
                <w:bottom w:val="none" w:sz="0" w:space="0" w:color="auto"/>
                <w:right w:val="none" w:sz="0" w:space="0" w:color="auto"/>
              </w:divBdr>
              <w:divsChild>
                <w:div w:id="239483815">
                  <w:marLeft w:val="0"/>
                  <w:marRight w:val="0"/>
                  <w:marTop w:val="0"/>
                  <w:marBottom w:val="0"/>
                  <w:divBdr>
                    <w:top w:val="none" w:sz="0" w:space="0" w:color="auto"/>
                    <w:left w:val="none" w:sz="0" w:space="0" w:color="auto"/>
                    <w:bottom w:val="none" w:sz="0" w:space="0" w:color="auto"/>
                    <w:right w:val="none" w:sz="0" w:space="0" w:color="auto"/>
                  </w:divBdr>
                </w:div>
              </w:divsChild>
            </w:div>
            <w:div w:id="315842493">
              <w:marLeft w:val="0"/>
              <w:marRight w:val="0"/>
              <w:marTop w:val="0"/>
              <w:marBottom w:val="0"/>
              <w:divBdr>
                <w:top w:val="none" w:sz="0" w:space="0" w:color="auto"/>
                <w:left w:val="none" w:sz="0" w:space="0" w:color="auto"/>
                <w:bottom w:val="none" w:sz="0" w:space="0" w:color="auto"/>
                <w:right w:val="none" w:sz="0" w:space="0" w:color="auto"/>
              </w:divBdr>
            </w:div>
            <w:div w:id="1901791508">
              <w:marLeft w:val="0"/>
              <w:marRight w:val="0"/>
              <w:marTop w:val="0"/>
              <w:marBottom w:val="0"/>
              <w:divBdr>
                <w:top w:val="none" w:sz="0" w:space="0" w:color="auto"/>
                <w:left w:val="none" w:sz="0" w:space="0" w:color="auto"/>
                <w:bottom w:val="none" w:sz="0" w:space="0" w:color="auto"/>
                <w:right w:val="none" w:sz="0" w:space="0" w:color="auto"/>
              </w:divBdr>
            </w:div>
            <w:div w:id="1058940926">
              <w:marLeft w:val="0"/>
              <w:marRight w:val="0"/>
              <w:marTop w:val="0"/>
              <w:marBottom w:val="0"/>
              <w:divBdr>
                <w:top w:val="none" w:sz="0" w:space="0" w:color="auto"/>
                <w:left w:val="none" w:sz="0" w:space="0" w:color="auto"/>
                <w:bottom w:val="none" w:sz="0" w:space="0" w:color="auto"/>
                <w:right w:val="none" w:sz="0" w:space="0" w:color="auto"/>
              </w:divBdr>
            </w:div>
            <w:div w:id="445124391">
              <w:marLeft w:val="0"/>
              <w:marRight w:val="0"/>
              <w:marTop w:val="0"/>
              <w:marBottom w:val="0"/>
              <w:divBdr>
                <w:top w:val="none" w:sz="0" w:space="0" w:color="auto"/>
                <w:left w:val="none" w:sz="0" w:space="0" w:color="auto"/>
                <w:bottom w:val="none" w:sz="0" w:space="0" w:color="auto"/>
                <w:right w:val="none" w:sz="0" w:space="0" w:color="auto"/>
              </w:divBdr>
              <w:divsChild>
                <w:div w:id="1323201111">
                  <w:marLeft w:val="0"/>
                  <w:marRight w:val="0"/>
                  <w:marTop w:val="0"/>
                  <w:marBottom w:val="0"/>
                  <w:divBdr>
                    <w:top w:val="none" w:sz="0" w:space="0" w:color="auto"/>
                    <w:left w:val="none" w:sz="0" w:space="0" w:color="auto"/>
                    <w:bottom w:val="none" w:sz="0" w:space="0" w:color="auto"/>
                    <w:right w:val="none" w:sz="0" w:space="0" w:color="auto"/>
                  </w:divBdr>
                </w:div>
              </w:divsChild>
            </w:div>
            <w:div w:id="1307199141">
              <w:marLeft w:val="0"/>
              <w:marRight w:val="0"/>
              <w:marTop w:val="0"/>
              <w:marBottom w:val="0"/>
              <w:divBdr>
                <w:top w:val="none" w:sz="0" w:space="0" w:color="auto"/>
                <w:left w:val="none" w:sz="0" w:space="0" w:color="auto"/>
                <w:bottom w:val="none" w:sz="0" w:space="0" w:color="auto"/>
                <w:right w:val="none" w:sz="0" w:space="0" w:color="auto"/>
              </w:divBdr>
            </w:div>
            <w:div w:id="879167449">
              <w:marLeft w:val="0"/>
              <w:marRight w:val="0"/>
              <w:marTop w:val="0"/>
              <w:marBottom w:val="0"/>
              <w:divBdr>
                <w:top w:val="none" w:sz="0" w:space="0" w:color="auto"/>
                <w:left w:val="none" w:sz="0" w:space="0" w:color="auto"/>
                <w:bottom w:val="none" w:sz="0" w:space="0" w:color="auto"/>
                <w:right w:val="none" w:sz="0" w:space="0" w:color="auto"/>
              </w:divBdr>
            </w:div>
            <w:div w:id="197279390">
              <w:marLeft w:val="0"/>
              <w:marRight w:val="0"/>
              <w:marTop w:val="0"/>
              <w:marBottom w:val="0"/>
              <w:divBdr>
                <w:top w:val="none" w:sz="0" w:space="0" w:color="auto"/>
                <w:left w:val="none" w:sz="0" w:space="0" w:color="auto"/>
                <w:bottom w:val="none" w:sz="0" w:space="0" w:color="auto"/>
                <w:right w:val="none" w:sz="0" w:space="0" w:color="auto"/>
              </w:divBdr>
            </w:div>
            <w:div w:id="1576545791">
              <w:marLeft w:val="0"/>
              <w:marRight w:val="0"/>
              <w:marTop w:val="0"/>
              <w:marBottom w:val="0"/>
              <w:divBdr>
                <w:top w:val="none" w:sz="0" w:space="0" w:color="auto"/>
                <w:left w:val="none" w:sz="0" w:space="0" w:color="auto"/>
                <w:bottom w:val="none" w:sz="0" w:space="0" w:color="auto"/>
                <w:right w:val="none" w:sz="0" w:space="0" w:color="auto"/>
              </w:divBdr>
            </w:div>
            <w:div w:id="346445295">
              <w:marLeft w:val="0"/>
              <w:marRight w:val="0"/>
              <w:marTop w:val="0"/>
              <w:marBottom w:val="0"/>
              <w:divBdr>
                <w:top w:val="none" w:sz="0" w:space="0" w:color="auto"/>
                <w:left w:val="none" w:sz="0" w:space="0" w:color="auto"/>
                <w:bottom w:val="none" w:sz="0" w:space="0" w:color="auto"/>
                <w:right w:val="none" w:sz="0" w:space="0" w:color="auto"/>
              </w:divBdr>
            </w:div>
            <w:div w:id="665523256">
              <w:marLeft w:val="0"/>
              <w:marRight w:val="0"/>
              <w:marTop w:val="0"/>
              <w:marBottom w:val="0"/>
              <w:divBdr>
                <w:top w:val="none" w:sz="0" w:space="0" w:color="auto"/>
                <w:left w:val="none" w:sz="0" w:space="0" w:color="auto"/>
                <w:bottom w:val="none" w:sz="0" w:space="0" w:color="auto"/>
                <w:right w:val="none" w:sz="0" w:space="0" w:color="auto"/>
              </w:divBdr>
              <w:divsChild>
                <w:div w:id="1313944314">
                  <w:marLeft w:val="0"/>
                  <w:marRight w:val="0"/>
                  <w:marTop w:val="0"/>
                  <w:marBottom w:val="0"/>
                  <w:divBdr>
                    <w:top w:val="none" w:sz="0" w:space="0" w:color="auto"/>
                    <w:left w:val="none" w:sz="0" w:space="0" w:color="auto"/>
                    <w:bottom w:val="none" w:sz="0" w:space="0" w:color="auto"/>
                    <w:right w:val="none" w:sz="0" w:space="0" w:color="auto"/>
                  </w:divBdr>
                </w:div>
              </w:divsChild>
            </w:div>
            <w:div w:id="948047543">
              <w:marLeft w:val="0"/>
              <w:marRight w:val="0"/>
              <w:marTop w:val="0"/>
              <w:marBottom w:val="0"/>
              <w:divBdr>
                <w:top w:val="none" w:sz="0" w:space="0" w:color="auto"/>
                <w:left w:val="none" w:sz="0" w:space="0" w:color="auto"/>
                <w:bottom w:val="none" w:sz="0" w:space="0" w:color="auto"/>
                <w:right w:val="none" w:sz="0" w:space="0" w:color="auto"/>
              </w:divBdr>
              <w:divsChild>
                <w:div w:id="657001361">
                  <w:marLeft w:val="0"/>
                  <w:marRight w:val="0"/>
                  <w:marTop w:val="0"/>
                  <w:marBottom w:val="0"/>
                  <w:divBdr>
                    <w:top w:val="none" w:sz="0" w:space="0" w:color="auto"/>
                    <w:left w:val="none" w:sz="0" w:space="0" w:color="auto"/>
                    <w:bottom w:val="none" w:sz="0" w:space="0" w:color="auto"/>
                    <w:right w:val="none" w:sz="0" w:space="0" w:color="auto"/>
                  </w:divBdr>
                </w:div>
              </w:divsChild>
            </w:div>
            <w:div w:id="1094352058">
              <w:marLeft w:val="0"/>
              <w:marRight w:val="0"/>
              <w:marTop w:val="0"/>
              <w:marBottom w:val="0"/>
              <w:divBdr>
                <w:top w:val="none" w:sz="0" w:space="0" w:color="auto"/>
                <w:left w:val="none" w:sz="0" w:space="0" w:color="auto"/>
                <w:bottom w:val="none" w:sz="0" w:space="0" w:color="auto"/>
                <w:right w:val="none" w:sz="0" w:space="0" w:color="auto"/>
              </w:divBdr>
              <w:divsChild>
                <w:div w:id="2075732076">
                  <w:marLeft w:val="0"/>
                  <w:marRight w:val="0"/>
                  <w:marTop w:val="0"/>
                  <w:marBottom w:val="0"/>
                  <w:divBdr>
                    <w:top w:val="none" w:sz="0" w:space="0" w:color="auto"/>
                    <w:left w:val="none" w:sz="0" w:space="0" w:color="auto"/>
                    <w:bottom w:val="none" w:sz="0" w:space="0" w:color="auto"/>
                    <w:right w:val="none" w:sz="0" w:space="0" w:color="auto"/>
                  </w:divBdr>
                </w:div>
              </w:divsChild>
            </w:div>
            <w:div w:id="1768034414">
              <w:marLeft w:val="0"/>
              <w:marRight w:val="0"/>
              <w:marTop w:val="0"/>
              <w:marBottom w:val="0"/>
              <w:divBdr>
                <w:top w:val="none" w:sz="0" w:space="0" w:color="auto"/>
                <w:left w:val="none" w:sz="0" w:space="0" w:color="auto"/>
                <w:bottom w:val="none" w:sz="0" w:space="0" w:color="auto"/>
                <w:right w:val="none" w:sz="0" w:space="0" w:color="auto"/>
              </w:divBdr>
              <w:divsChild>
                <w:div w:id="691761359">
                  <w:marLeft w:val="0"/>
                  <w:marRight w:val="0"/>
                  <w:marTop w:val="0"/>
                  <w:marBottom w:val="0"/>
                  <w:divBdr>
                    <w:top w:val="none" w:sz="0" w:space="0" w:color="auto"/>
                    <w:left w:val="none" w:sz="0" w:space="0" w:color="auto"/>
                    <w:bottom w:val="none" w:sz="0" w:space="0" w:color="auto"/>
                    <w:right w:val="none" w:sz="0" w:space="0" w:color="auto"/>
                  </w:divBdr>
                </w:div>
              </w:divsChild>
            </w:div>
            <w:div w:id="1113011086">
              <w:marLeft w:val="0"/>
              <w:marRight w:val="0"/>
              <w:marTop w:val="0"/>
              <w:marBottom w:val="0"/>
              <w:divBdr>
                <w:top w:val="none" w:sz="0" w:space="0" w:color="auto"/>
                <w:left w:val="none" w:sz="0" w:space="0" w:color="auto"/>
                <w:bottom w:val="none" w:sz="0" w:space="0" w:color="auto"/>
                <w:right w:val="none" w:sz="0" w:space="0" w:color="auto"/>
              </w:divBdr>
              <w:divsChild>
                <w:div w:id="1541547606">
                  <w:marLeft w:val="0"/>
                  <w:marRight w:val="0"/>
                  <w:marTop w:val="0"/>
                  <w:marBottom w:val="0"/>
                  <w:divBdr>
                    <w:top w:val="none" w:sz="0" w:space="0" w:color="auto"/>
                    <w:left w:val="none" w:sz="0" w:space="0" w:color="auto"/>
                    <w:bottom w:val="none" w:sz="0" w:space="0" w:color="auto"/>
                    <w:right w:val="none" w:sz="0" w:space="0" w:color="auto"/>
                  </w:divBdr>
                </w:div>
              </w:divsChild>
            </w:div>
            <w:div w:id="876702845">
              <w:marLeft w:val="0"/>
              <w:marRight w:val="0"/>
              <w:marTop w:val="0"/>
              <w:marBottom w:val="0"/>
              <w:divBdr>
                <w:top w:val="none" w:sz="0" w:space="0" w:color="auto"/>
                <w:left w:val="none" w:sz="0" w:space="0" w:color="auto"/>
                <w:bottom w:val="none" w:sz="0" w:space="0" w:color="auto"/>
                <w:right w:val="none" w:sz="0" w:space="0" w:color="auto"/>
              </w:divBdr>
              <w:divsChild>
                <w:div w:id="2019119448">
                  <w:marLeft w:val="0"/>
                  <w:marRight w:val="0"/>
                  <w:marTop w:val="0"/>
                  <w:marBottom w:val="0"/>
                  <w:divBdr>
                    <w:top w:val="none" w:sz="0" w:space="0" w:color="auto"/>
                    <w:left w:val="none" w:sz="0" w:space="0" w:color="auto"/>
                    <w:bottom w:val="none" w:sz="0" w:space="0" w:color="auto"/>
                    <w:right w:val="none" w:sz="0" w:space="0" w:color="auto"/>
                  </w:divBdr>
                </w:div>
              </w:divsChild>
            </w:div>
            <w:div w:id="2031253204">
              <w:marLeft w:val="0"/>
              <w:marRight w:val="0"/>
              <w:marTop w:val="0"/>
              <w:marBottom w:val="0"/>
              <w:divBdr>
                <w:top w:val="none" w:sz="0" w:space="0" w:color="auto"/>
                <w:left w:val="none" w:sz="0" w:space="0" w:color="auto"/>
                <w:bottom w:val="none" w:sz="0" w:space="0" w:color="auto"/>
                <w:right w:val="none" w:sz="0" w:space="0" w:color="auto"/>
              </w:divBdr>
              <w:divsChild>
                <w:div w:id="676930869">
                  <w:marLeft w:val="0"/>
                  <w:marRight w:val="0"/>
                  <w:marTop w:val="0"/>
                  <w:marBottom w:val="0"/>
                  <w:divBdr>
                    <w:top w:val="none" w:sz="0" w:space="0" w:color="auto"/>
                    <w:left w:val="none" w:sz="0" w:space="0" w:color="auto"/>
                    <w:bottom w:val="none" w:sz="0" w:space="0" w:color="auto"/>
                    <w:right w:val="none" w:sz="0" w:space="0" w:color="auto"/>
                  </w:divBdr>
                </w:div>
              </w:divsChild>
            </w:div>
            <w:div w:id="461725937">
              <w:marLeft w:val="0"/>
              <w:marRight w:val="0"/>
              <w:marTop w:val="0"/>
              <w:marBottom w:val="0"/>
              <w:divBdr>
                <w:top w:val="none" w:sz="0" w:space="0" w:color="auto"/>
                <w:left w:val="none" w:sz="0" w:space="0" w:color="auto"/>
                <w:bottom w:val="none" w:sz="0" w:space="0" w:color="auto"/>
                <w:right w:val="none" w:sz="0" w:space="0" w:color="auto"/>
              </w:divBdr>
              <w:divsChild>
                <w:div w:id="1277105581">
                  <w:marLeft w:val="0"/>
                  <w:marRight w:val="0"/>
                  <w:marTop w:val="0"/>
                  <w:marBottom w:val="0"/>
                  <w:divBdr>
                    <w:top w:val="none" w:sz="0" w:space="0" w:color="auto"/>
                    <w:left w:val="none" w:sz="0" w:space="0" w:color="auto"/>
                    <w:bottom w:val="none" w:sz="0" w:space="0" w:color="auto"/>
                    <w:right w:val="none" w:sz="0" w:space="0" w:color="auto"/>
                  </w:divBdr>
                </w:div>
              </w:divsChild>
            </w:div>
            <w:div w:id="1331252471">
              <w:marLeft w:val="0"/>
              <w:marRight w:val="0"/>
              <w:marTop w:val="0"/>
              <w:marBottom w:val="0"/>
              <w:divBdr>
                <w:top w:val="none" w:sz="0" w:space="0" w:color="auto"/>
                <w:left w:val="none" w:sz="0" w:space="0" w:color="auto"/>
                <w:bottom w:val="none" w:sz="0" w:space="0" w:color="auto"/>
                <w:right w:val="none" w:sz="0" w:space="0" w:color="auto"/>
              </w:divBdr>
              <w:divsChild>
                <w:div w:id="822044247">
                  <w:marLeft w:val="0"/>
                  <w:marRight w:val="0"/>
                  <w:marTop w:val="0"/>
                  <w:marBottom w:val="0"/>
                  <w:divBdr>
                    <w:top w:val="none" w:sz="0" w:space="0" w:color="auto"/>
                    <w:left w:val="none" w:sz="0" w:space="0" w:color="auto"/>
                    <w:bottom w:val="none" w:sz="0" w:space="0" w:color="auto"/>
                    <w:right w:val="none" w:sz="0" w:space="0" w:color="auto"/>
                  </w:divBdr>
                </w:div>
              </w:divsChild>
            </w:div>
            <w:div w:id="247857587">
              <w:marLeft w:val="0"/>
              <w:marRight w:val="0"/>
              <w:marTop w:val="0"/>
              <w:marBottom w:val="0"/>
              <w:divBdr>
                <w:top w:val="none" w:sz="0" w:space="0" w:color="auto"/>
                <w:left w:val="none" w:sz="0" w:space="0" w:color="auto"/>
                <w:bottom w:val="none" w:sz="0" w:space="0" w:color="auto"/>
                <w:right w:val="none" w:sz="0" w:space="0" w:color="auto"/>
              </w:divBdr>
              <w:divsChild>
                <w:div w:id="810101340">
                  <w:marLeft w:val="0"/>
                  <w:marRight w:val="0"/>
                  <w:marTop w:val="0"/>
                  <w:marBottom w:val="0"/>
                  <w:divBdr>
                    <w:top w:val="none" w:sz="0" w:space="0" w:color="auto"/>
                    <w:left w:val="none" w:sz="0" w:space="0" w:color="auto"/>
                    <w:bottom w:val="none" w:sz="0" w:space="0" w:color="auto"/>
                    <w:right w:val="none" w:sz="0" w:space="0" w:color="auto"/>
                  </w:divBdr>
                </w:div>
              </w:divsChild>
            </w:div>
            <w:div w:id="905265500">
              <w:marLeft w:val="0"/>
              <w:marRight w:val="0"/>
              <w:marTop w:val="0"/>
              <w:marBottom w:val="0"/>
              <w:divBdr>
                <w:top w:val="none" w:sz="0" w:space="0" w:color="auto"/>
                <w:left w:val="none" w:sz="0" w:space="0" w:color="auto"/>
                <w:bottom w:val="none" w:sz="0" w:space="0" w:color="auto"/>
                <w:right w:val="none" w:sz="0" w:space="0" w:color="auto"/>
              </w:divBdr>
            </w:div>
            <w:div w:id="1921982485">
              <w:marLeft w:val="0"/>
              <w:marRight w:val="0"/>
              <w:marTop w:val="0"/>
              <w:marBottom w:val="0"/>
              <w:divBdr>
                <w:top w:val="none" w:sz="0" w:space="0" w:color="auto"/>
                <w:left w:val="none" w:sz="0" w:space="0" w:color="auto"/>
                <w:bottom w:val="none" w:sz="0" w:space="0" w:color="auto"/>
                <w:right w:val="none" w:sz="0" w:space="0" w:color="auto"/>
              </w:divBdr>
            </w:div>
            <w:div w:id="1258178290">
              <w:marLeft w:val="0"/>
              <w:marRight w:val="0"/>
              <w:marTop w:val="0"/>
              <w:marBottom w:val="0"/>
              <w:divBdr>
                <w:top w:val="none" w:sz="0" w:space="0" w:color="auto"/>
                <w:left w:val="none" w:sz="0" w:space="0" w:color="auto"/>
                <w:bottom w:val="none" w:sz="0" w:space="0" w:color="auto"/>
                <w:right w:val="none" w:sz="0" w:space="0" w:color="auto"/>
              </w:divBdr>
            </w:div>
            <w:div w:id="1261256228">
              <w:marLeft w:val="0"/>
              <w:marRight w:val="0"/>
              <w:marTop w:val="0"/>
              <w:marBottom w:val="0"/>
              <w:divBdr>
                <w:top w:val="none" w:sz="0" w:space="0" w:color="auto"/>
                <w:left w:val="none" w:sz="0" w:space="0" w:color="auto"/>
                <w:bottom w:val="none" w:sz="0" w:space="0" w:color="auto"/>
                <w:right w:val="none" w:sz="0" w:space="0" w:color="auto"/>
              </w:divBdr>
              <w:divsChild>
                <w:div w:id="1449813988">
                  <w:marLeft w:val="0"/>
                  <w:marRight w:val="0"/>
                  <w:marTop w:val="0"/>
                  <w:marBottom w:val="0"/>
                  <w:divBdr>
                    <w:top w:val="none" w:sz="0" w:space="0" w:color="auto"/>
                    <w:left w:val="none" w:sz="0" w:space="0" w:color="auto"/>
                    <w:bottom w:val="none" w:sz="0" w:space="0" w:color="auto"/>
                    <w:right w:val="none" w:sz="0" w:space="0" w:color="auto"/>
                  </w:divBdr>
                </w:div>
              </w:divsChild>
            </w:div>
            <w:div w:id="1906991947">
              <w:marLeft w:val="0"/>
              <w:marRight w:val="0"/>
              <w:marTop w:val="0"/>
              <w:marBottom w:val="0"/>
              <w:divBdr>
                <w:top w:val="none" w:sz="0" w:space="0" w:color="auto"/>
                <w:left w:val="none" w:sz="0" w:space="0" w:color="auto"/>
                <w:bottom w:val="none" w:sz="0" w:space="0" w:color="auto"/>
                <w:right w:val="none" w:sz="0" w:space="0" w:color="auto"/>
              </w:divBdr>
              <w:divsChild>
                <w:div w:id="1937712150">
                  <w:marLeft w:val="0"/>
                  <w:marRight w:val="0"/>
                  <w:marTop w:val="0"/>
                  <w:marBottom w:val="0"/>
                  <w:divBdr>
                    <w:top w:val="none" w:sz="0" w:space="0" w:color="auto"/>
                    <w:left w:val="none" w:sz="0" w:space="0" w:color="auto"/>
                    <w:bottom w:val="none" w:sz="0" w:space="0" w:color="auto"/>
                    <w:right w:val="none" w:sz="0" w:space="0" w:color="auto"/>
                  </w:divBdr>
                </w:div>
              </w:divsChild>
            </w:div>
            <w:div w:id="721057041">
              <w:marLeft w:val="0"/>
              <w:marRight w:val="0"/>
              <w:marTop w:val="0"/>
              <w:marBottom w:val="0"/>
              <w:divBdr>
                <w:top w:val="none" w:sz="0" w:space="0" w:color="auto"/>
                <w:left w:val="none" w:sz="0" w:space="0" w:color="auto"/>
                <w:bottom w:val="none" w:sz="0" w:space="0" w:color="auto"/>
                <w:right w:val="none" w:sz="0" w:space="0" w:color="auto"/>
              </w:divBdr>
              <w:divsChild>
                <w:div w:id="1511414017">
                  <w:marLeft w:val="0"/>
                  <w:marRight w:val="0"/>
                  <w:marTop w:val="0"/>
                  <w:marBottom w:val="0"/>
                  <w:divBdr>
                    <w:top w:val="none" w:sz="0" w:space="0" w:color="auto"/>
                    <w:left w:val="none" w:sz="0" w:space="0" w:color="auto"/>
                    <w:bottom w:val="none" w:sz="0" w:space="0" w:color="auto"/>
                    <w:right w:val="none" w:sz="0" w:space="0" w:color="auto"/>
                  </w:divBdr>
                </w:div>
              </w:divsChild>
            </w:div>
            <w:div w:id="636380261">
              <w:marLeft w:val="0"/>
              <w:marRight w:val="0"/>
              <w:marTop w:val="0"/>
              <w:marBottom w:val="0"/>
              <w:divBdr>
                <w:top w:val="none" w:sz="0" w:space="0" w:color="auto"/>
                <w:left w:val="none" w:sz="0" w:space="0" w:color="auto"/>
                <w:bottom w:val="none" w:sz="0" w:space="0" w:color="auto"/>
                <w:right w:val="none" w:sz="0" w:space="0" w:color="auto"/>
              </w:divBdr>
              <w:divsChild>
                <w:div w:id="822894066">
                  <w:marLeft w:val="0"/>
                  <w:marRight w:val="0"/>
                  <w:marTop w:val="0"/>
                  <w:marBottom w:val="0"/>
                  <w:divBdr>
                    <w:top w:val="none" w:sz="0" w:space="0" w:color="auto"/>
                    <w:left w:val="none" w:sz="0" w:space="0" w:color="auto"/>
                    <w:bottom w:val="none" w:sz="0" w:space="0" w:color="auto"/>
                    <w:right w:val="none" w:sz="0" w:space="0" w:color="auto"/>
                  </w:divBdr>
                </w:div>
              </w:divsChild>
            </w:div>
            <w:div w:id="1310867549">
              <w:marLeft w:val="0"/>
              <w:marRight w:val="0"/>
              <w:marTop w:val="0"/>
              <w:marBottom w:val="0"/>
              <w:divBdr>
                <w:top w:val="none" w:sz="0" w:space="0" w:color="auto"/>
                <w:left w:val="none" w:sz="0" w:space="0" w:color="auto"/>
                <w:bottom w:val="none" w:sz="0" w:space="0" w:color="auto"/>
                <w:right w:val="none" w:sz="0" w:space="0" w:color="auto"/>
              </w:divBdr>
              <w:divsChild>
                <w:div w:id="566039805">
                  <w:marLeft w:val="0"/>
                  <w:marRight w:val="0"/>
                  <w:marTop w:val="0"/>
                  <w:marBottom w:val="0"/>
                  <w:divBdr>
                    <w:top w:val="none" w:sz="0" w:space="0" w:color="auto"/>
                    <w:left w:val="none" w:sz="0" w:space="0" w:color="auto"/>
                    <w:bottom w:val="none" w:sz="0" w:space="0" w:color="auto"/>
                    <w:right w:val="none" w:sz="0" w:space="0" w:color="auto"/>
                  </w:divBdr>
                </w:div>
              </w:divsChild>
            </w:div>
            <w:div w:id="770050158">
              <w:marLeft w:val="0"/>
              <w:marRight w:val="0"/>
              <w:marTop w:val="0"/>
              <w:marBottom w:val="0"/>
              <w:divBdr>
                <w:top w:val="none" w:sz="0" w:space="0" w:color="auto"/>
                <w:left w:val="none" w:sz="0" w:space="0" w:color="auto"/>
                <w:bottom w:val="none" w:sz="0" w:space="0" w:color="auto"/>
                <w:right w:val="none" w:sz="0" w:space="0" w:color="auto"/>
              </w:divBdr>
              <w:divsChild>
                <w:div w:id="1285963458">
                  <w:marLeft w:val="0"/>
                  <w:marRight w:val="0"/>
                  <w:marTop w:val="0"/>
                  <w:marBottom w:val="0"/>
                  <w:divBdr>
                    <w:top w:val="none" w:sz="0" w:space="0" w:color="auto"/>
                    <w:left w:val="none" w:sz="0" w:space="0" w:color="auto"/>
                    <w:bottom w:val="none" w:sz="0" w:space="0" w:color="auto"/>
                    <w:right w:val="none" w:sz="0" w:space="0" w:color="auto"/>
                  </w:divBdr>
                </w:div>
              </w:divsChild>
            </w:div>
            <w:div w:id="152067855">
              <w:marLeft w:val="0"/>
              <w:marRight w:val="0"/>
              <w:marTop w:val="0"/>
              <w:marBottom w:val="0"/>
              <w:divBdr>
                <w:top w:val="none" w:sz="0" w:space="0" w:color="auto"/>
                <w:left w:val="none" w:sz="0" w:space="0" w:color="auto"/>
                <w:bottom w:val="none" w:sz="0" w:space="0" w:color="auto"/>
                <w:right w:val="none" w:sz="0" w:space="0" w:color="auto"/>
              </w:divBdr>
              <w:divsChild>
                <w:div w:id="1551914007">
                  <w:marLeft w:val="0"/>
                  <w:marRight w:val="0"/>
                  <w:marTop w:val="0"/>
                  <w:marBottom w:val="0"/>
                  <w:divBdr>
                    <w:top w:val="none" w:sz="0" w:space="0" w:color="auto"/>
                    <w:left w:val="none" w:sz="0" w:space="0" w:color="auto"/>
                    <w:bottom w:val="none" w:sz="0" w:space="0" w:color="auto"/>
                    <w:right w:val="none" w:sz="0" w:space="0" w:color="auto"/>
                  </w:divBdr>
                </w:div>
              </w:divsChild>
            </w:div>
            <w:div w:id="1892840078">
              <w:marLeft w:val="0"/>
              <w:marRight w:val="0"/>
              <w:marTop w:val="0"/>
              <w:marBottom w:val="0"/>
              <w:divBdr>
                <w:top w:val="none" w:sz="0" w:space="0" w:color="auto"/>
                <w:left w:val="none" w:sz="0" w:space="0" w:color="auto"/>
                <w:bottom w:val="none" w:sz="0" w:space="0" w:color="auto"/>
                <w:right w:val="none" w:sz="0" w:space="0" w:color="auto"/>
              </w:divBdr>
              <w:divsChild>
                <w:div w:id="1781147283">
                  <w:marLeft w:val="0"/>
                  <w:marRight w:val="0"/>
                  <w:marTop w:val="0"/>
                  <w:marBottom w:val="0"/>
                  <w:divBdr>
                    <w:top w:val="none" w:sz="0" w:space="0" w:color="auto"/>
                    <w:left w:val="none" w:sz="0" w:space="0" w:color="auto"/>
                    <w:bottom w:val="none" w:sz="0" w:space="0" w:color="auto"/>
                    <w:right w:val="none" w:sz="0" w:space="0" w:color="auto"/>
                  </w:divBdr>
                </w:div>
              </w:divsChild>
            </w:div>
            <w:div w:id="1090616016">
              <w:marLeft w:val="0"/>
              <w:marRight w:val="0"/>
              <w:marTop w:val="0"/>
              <w:marBottom w:val="0"/>
              <w:divBdr>
                <w:top w:val="none" w:sz="0" w:space="0" w:color="auto"/>
                <w:left w:val="none" w:sz="0" w:space="0" w:color="auto"/>
                <w:bottom w:val="none" w:sz="0" w:space="0" w:color="auto"/>
                <w:right w:val="none" w:sz="0" w:space="0" w:color="auto"/>
              </w:divBdr>
              <w:divsChild>
                <w:div w:id="1845590730">
                  <w:marLeft w:val="0"/>
                  <w:marRight w:val="0"/>
                  <w:marTop w:val="0"/>
                  <w:marBottom w:val="0"/>
                  <w:divBdr>
                    <w:top w:val="none" w:sz="0" w:space="0" w:color="auto"/>
                    <w:left w:val="none" w:sz="0" w:space="0" w:color="auto"/>
                    <w:bottom w:val="none" w:sz="0" w:space="0" w:color="auto"/>
                    <w:right w:val="none" w:sz="0" w:space="0" w:color="auto"/>
                  </w:divBdr>
                </w:div>
              </w:divsChild>
            </w:div>
            <w:div w:id="785857360">
              <w:marLeft w:val="0"/>
              <w:marRight w:val="0"/>
              <w:marTop w:val="0"/>
              <w:marBottom w:val="0"/>
              <w:divBdr>
                <w:top w:val="none" w:sz="0" w:space="0" w:color="auto"/>
                <w:left w:val="none" w:sz="0" w:space="0" w:color="auto"/>
                <w:bottom w:val="none" w:sz="0" w:space="0" w:color="auto"/>
                <w:right w:val="none" w:sz="0" w:space="0" w:color="auto"/>
              </w:divBdr>
              <w:divsChild>
                <w:div w:id="813765084">
                  <w:marLeft w:val="0"/>
                  <w:marRight w:val="0"/>
                  <w:marTop w:val="0"/>
                  <w:marBottom w:val="0"/>
                  <w:divBdr>
                    <w:top w:val="none" w:sz="0" w:space="0" w:color="auto"/>
                    <w:left w:val="none" w:sz="0" w:space="0" w:color="auto"/>
                    <w:bottom w:val="none" w:sz="0" w:space="0" w:color="auto"/>
                    <w:right w:val="none" w:sz="0" w:space="0" w:color="auto"/>
                  </w:divBdr>
                </w:div>
              </w:divsChild>
            </w:div>
            <w:div w:id="1875577290">
              <w:marLeft w:val="0"/>
              <w:marRight w:val="0"/>
              <w:marTop w:val="0"/>
              <w:marBottom w:val="0"/>
              <w:divBdr>
                <w:top w:val="none" w:sz="0" w:space="0" w:color="auto"/>
                <w:left w:val="none" w:sz="0" w:space="0" w:color="auto"/>
                <w:bottom w:val="none" w:sz="0" w:space="0" w:color="auto"/>
                <w:right w:val="none" w:sz="0" w:space="0" w:color="auto"/>
              </w:divBdr>
              <w:divsChild>
                <w:div w:id="2071613438">
                  <w:marLeft w:val="0"/>
                  <w:marRight w:val="0"/>
                  <w:marTop w:val="0"/>
                  <w:marBottom w:val="0"/>
                  <w:divBdr>
                    <w:top w:val="none" w:sz="0" w:space="0" w:color="auto"/>
                    <w:left w:val="none" w:sz="0" w:space="0" w:color="auto"/>
                    <w:bottom w:val="none" w:sz="0" w:space="0" w:color="auto"/>
                    <w:right w:val="none" w:sz="0" w:space="0" w:color="auto"/>
                  </w:divBdr>
                </w:div>
              </w:divsChild>
            </w:div>
            <w:div w:id="1623996473">
              <w:marLeft w:val="0"/>
              <w:marRight w:val="0"/>
              <w:marTop w:val="0"/>
              <w:marBottom w:val="0"/>
              <w:divBdr>
                <w:top w:val="none" w:sz="0" w:space="0" w:color="auto"/>
                <w:left w:val="none" w:sz="0" w:space="0" w:color="auto"/>
                <w:bottom w:val="none" w:sz="0" w:space="0" w:color="auto"/>
                <w:right w:val="none" w:sz="0" w:space="0" w:color="auto"/>
              </w:divBdr>
              <w:divsChild>
                <w:div w:id="179242130">
                  <w:marLeft w:val="0"/>
                  <w:marRight w:val="0"/>
                  <w:marTop w:val="0"/>
                  <w:marBottom w:val="0"/>
                  <w:divBdr>
                    <w:top w:val="none" w:sz="0" w:space="0" w:color="auto"/>
                    <w:left w:val="none" w:sz="0" w:space="0" w:color="auto"/>
                    <w:bottom w:val="none" w:sz="0" w:space="0" w:color="auto"/>
                    <w:right w:val="none" w:sz="0" w:space="0" w:color="auto"/>
                  </w:divBdr>
                </w:div>
              </w:divsChild>
            </w:div>
            <w:div w:id="1768503598">
              <w:marLeft w:val="0"/>
              <w:marRight w:val="0"/>
              <w:marTop w:val="0"/>
              <w:marBottom w:val="0"/>
              <w:divBdr>
                <w:top w:val="none" w:sz="0" w:space="0" w:color="auto"/>
                <w:left w:val="none" w:sz="0" w:space="0" w:color="auto"/>
                <w:bottom w:val="none" w:sz="0" w:space="0" w:color="auto"/>
                <w:right w:val="none" w:sz="0" w:space="0" w:color="auto"/>
              </w:divBdr>
              <w:divsChild>
                <w:div w:id="1914924910">
                  <w:marLeft w:val="0"/>
                  <w:marRight w:val="0"/>
                  <w:marTop w:val="0"/>
                  <w:marBottom w:val="0"/>
                  <w:divBdr>
                    <w:top w:val="none" w:sz="0" w:space="0" w:color="auto"/>
                    <w:left w:val="none" w:sz="0" w:space="0" w:color="auto"/>
                    <w:bottom w:val="none" w:sz="0" w:space="0" w:color="auto"/>
                    <w:right w:val="none" w:sz="0" w:space="0" w:color="auto"/>
                  </w:divBdr>
                </w:div>
              </w:divsChild>
            </w:div>
            <w:div w:id="1466387220">
              <w:marLeft w:val="0"/>
              <w:marRight w:val="0"/>
              <w:marTop w:val="0"/>
              <w:marBottom w:val="0"/>
              <w:divBdr>
                <w:top w:val="none" w:sz="0" w:space="0" w:color="auto"/>
                <w:left w:val="none" w:sz="0" w:space="0" w:color="auto"/>
                <w:bottom w:val="none" w:sz="0" w:space="0" w:color="auto"/>
                <w:right w:val="none" w:sz="0" w:space="0" w:color="auto"/>
              </w:divBdr>
              <w:divsChild>
                <w:div w:id="674571556">
                  <w:marLeft w:val="0"/>
                  <w:marRight w:val="0"/>
                  <w:marTop w:val="0"/>
                  <w:marBottom w:val="0"/>
                  <w:divBdr>
                    <w:top w:val="none" w:sz="0" w:space="0" w:color="auto"/>
                    <w:left w:val="none" w:sz="0" w:space="0" w:color="auto"/>
                    <w:bottom w:val="none" w:sz="0" w:space="0" w:color="auto"/>
                    <w:right w:val="none" w:sz="0" w:space="0" w:color="auto"/>
                  </w:divBdr>
                </w:div>
              </w:divsChild>
            </w:div>
            <w:div w:id="1756779539">
              <w:marLeft w:val="0"/>
              <w:marRight w:val="0"/>
              <w:marTop w:val="0"/>
              <w:marBottom w:val="0"/>
              <w:divBdr>
                <w:top w:val="none" w:sz="0" w:space="0" w:color="auto"/>
                <w:left w:val="none" w:sz="0" w:space="0" w:color="auto"/>
                <w:bottom w:val="none" w:sz="0" w:space="0" w:color="auto"/>
                <w:right w:val="none" w:sz="0" w:space="0" w:color="auto"/>
              </w:divBdr>
              <w:divsChild>
                <w:div w:id="1627737326">
                  <w:marLeft w:val="0"/>
                  <w:marRight w:val="0"/>
                  <w:marTop w:val="0"/>
                  <w:marBottom w:val="0"/>
                  <w:divBdr>
                    <w:top w:val="none" w:sz="0" w:space="0" w:color="auto"/>
                    <w:left w:val="none" w:sz="0" w:space="0" w:color="auto"/>
                    <w:bottom w:val="none" w:sz="0" w:space="0" w:color="auto"/>
                    <w:right w:val="none" w:sz="0" w:space="0" w:color="auto"/>
                  </w:divBdr>
                </w:div>
              </w:divsChild>
            </w:div>
            <w:div w:id="1283422208">
              <w:marLeft w:val="0"/>
              <w:marRight w:val="0"/>
              <w:marTop w:val="0"/>
              <w:marBottom w:val="0"/>
              <w:divBdr>
                <w:top w:val="none" w:sz="0" w:space="0" w:color="auto"/>
                <w:left w:val="none" w:sz="0" w:space="0" w:color="auto"/>
                <w:bottom w:val="none" w:sz="0" w:space="0" w:color="auto"/>
                <w:right w:val="none" w:sz="0" w:space="0" w:color="auto"/>
              </w:divBdr>
              <w:divsChild>
                <w:div w:id="2043362537">
                  <w:marLeft w:val="0"/>
                  <w:marRight w:val="0"/>
                  <w:marTop w:val="0"/>
                  <w:marBottom w:val="0"/>
                  <w:divBdr>
                    <w:top w:val="none" w:sz="0" w:space="0" w:color="auto"/>
                    <w:left w:val="none" w:sz="0" w:space="0" w:color="auto"/>
                    <w:bottom w:val="none" w:sz="0" w:space="0" w:color="auto"/>
                    <w:right w:val="none" w:sz="0" w:space="0" w:color="auto"/>
                  </w:divBdr>
                </w:div>
              </w:divsChild>
            </w:div>
            <w:div w:id="1305500121">
              <w:marLeft w:val="0"/>
              <w:marRight w:val="0"/>
              <w:marTop w:val="0"/>
              <w:marBottom w:val="0"/>
              <w:divBdr>
                <w:top w:val="none" w:sz="0" w:space="0" w:color="auto"/>
                <w:left w:val="none" w:sz="0" w:space="0" w:color="auto"/>
                <w:bottom w:val="none" w:sz="0" w:space="0" w:color="auto"/>
                <w:right w:val="none" w:sz="0" w:space="0" w:color="auto"/>
              </w:divBdr>
              <w:divsChild>
                <w:div w:id="925071454">
                  <w:marLeft w:val="0"/>
                  <w:marRight w:val="0"/>
                  <w:marTop w:val="0"/>
                  <w:marBottom w:val="0"/>
                  <w:divBdr>
                    <w:top w:val="none" w:sz="0" w:space="0" w:color="auto"/>
                    <w:left w:val="none" w:sz="0" w:space="0" w:color="auto"/>
                    <w:bottom w:val="none" w:sz="0" w:space="0" w:color="auto"/>
                    <w:right w:val="none" w:sz="0" w:space="0" w:color="auto"/>
                  </w:divBdr>
                </w:div>
              </w:divsChild>
            </w:div>
            <w:div w:id="768434009">
              <w:marLeft w:val="0"/>
              <w:marRight w:val="0"/>
              <w:marTop w:val="0"/>
              <w:marBottom w:val="0"/>
              <w:divBdr>
                <w:top w:val="none" w:sz="0" w:space="0" w:color="auto"/>
                <w:left w:val="none" w:sz="0" w:space="0" w:color="auto"/>
                <w:bottom w:val="none" w:sz="0" w:space="0" w:color="auto"/>
                <w:right w:val="none" w:sz="0" w:space="0" w:color="auto"/>
              </w:divBdr>
              <w:divsChild>
                <w:div w:id="236743332">
                  <w:marLeft w:val="0"/>
                  <w:marRight w:val="0"/>
                  <w:marTop w:val="0"/>
                  <w:marBottom w:val="0"/>
                  <w:divBdr>
                    <w:top w:val="none" w:sz="0" w:space="0" w:color="auto"/>
                    <w:left w:val="none" w:sz="0" w:space="0" w:color="auto"/>
                    <w:bottom w:val="none" w:sz="0" w:space="0" w:color="auto"/>
                    <w:right w:val="none" w:sz="0" w:space="0" w:color="auto"/>
                  </w:divBdr>
                </w:div>
              </w:divsChild>
            </w:div>
            <w:div w:id="1859928358">
              <w:marLeft w:val="0"/>
              <w:marRight w:val="0"/>
              <w:marTop w:val="0"/>
              <w:marBottom w:val="0"/>
              <w:divBdr>
                <w:top w:val="none" w:sz="0" w:space="0" w:color="auto"/>
                <w:left w:val="none" w:sz="0" w:space="0" w:color="auto"/>
                <w:bottom w:val="none" w:sz="0" w:space="0" w:color="auto"/>
                <w:right w:val="none" w:sz="0" w:space="0" w:color="auto"/>
              </w:divBdr>
              <w:divsChild>
                <w:div w:id="1837913367">
                  <w:marLeft w:val="0"/>
                  <w:marRight w:val="0"/>
                  <w:marTop w:val="0"/>
                  <w:marBottom w:val="0"/>
                  <w:divBdr>
                    <w:top w:val="none" w:sz="0" w:space="0" w:color="auto"/>
                    <w:left w:val="none" w:sz="0" w:space="0" w:color="auto"/>
                    <w:bottom w:val="none" w:sz="0" w:space="0" w:color="auto"/>
                    <w:right w:val="none" w:sz="0" w:space="0" w:color="auto"/>
                  </w:divBdr>
                </w:div>
              </w:divsChild>
            </w:div>
            <w:div w:id="594441268">
              <w:marLeft w:val="0"/>
              <w:marRight w:val="0"/>
              <w:marTop w:val="0"/>
              <w:marBottom w:val="0"/>
              <w:divBdr>
                <w:top w:val="none" w:sz="0" w:space="0" w:color="auto"/>
                <w:left w:val="none" w:sz="0" w:space="0" w:color="auto"/>
                <w:bottom w:val="none" w:sz="0" w:space="0" w:color="auto"/>
                <w:right w:val="none" w:sz="0" w:space="0" w:color="auto"/>
              </w:divBdr>
              <w:divsChild>
                <w:div w:id="1853109766">
                  <w:marLeft w:val="0"/>
                  <w:marRight w:val="0"/>
                  <w:marTop w:val="0"/>
                  <w:marBottom w:val="0"/>
                  <w:divBdr>
                    <w:top w:val="none" w:sz="0" w:space="0" w:color="auto"/>
                    <w:left w:val="none" w:sz="0" w:space="0" w:color="auto"/>
                    <w:bottom w:val="none" w:sz="0" w:space="0" w:color="auto"/>
                    <w:right w:val="none" w:sz="0" w:space="0" w:color="auto"/>
                  </w:divBdr>
                </w:div>
              </w:divsChild>
            </w:div>
            <w:div w:id="985160534">
              <w:marLeft w:val="0"/>
              <w:marRight w:val="0"/>
              <w:marTop w:val="0"/>
              <w:marBottom w:val="0"/>
              <w:divBdr>
                <w:top w:val="none" w:sz="0" w:space="0" w:color="auto"/>
                <w:left w:val="none" w:sz="0" w:space="0" w:color="auto"/>
                <w:bottom w:val="none" w:sz="0" w:space="0" w:color="auto"/>
                <w:right w:val="none" w:sz="0" w:space="0" w:color="auto"/>
              </w:divBdr>
              <w:divsChild>
                <w:div w:id="134376771">
                  <w:marLeft w:val="0"/>
                  <w:marRight w:val="0"/>
                  <w:marTop w:val="0"/>
                  <w:marBottom w:val="0"/>
                  <w:divBdr>
                    <w:top w:val="none" w:sz="0" w:space="0" w:color="auto"/>
                    <w:left w:val="none" w:sz="0" w:space="0" w:color="auto"/>
                    <w:bottom w:val="none" w:sz="0" w:space="0" w:color="auto"/>
                    <w:right w:val="none" w:sz="0" w:space="0" w:color="auto"/>
                  </w:divBdr>
                </w:div>
              </w:divsChild>
            </w:div>
            <w:div w:id="2038384711">
              <w:marLeft w:val="0"/>
              <w:marRight w:val="0"/>
              <w:marTop w:val="0"/>
              <w:marBottom w:val="0"/>
              <w:divBdr>
                <w:top w:val="none" w:sz="0" w:space="0" w:color="auto"/>
                <w:left w:val="none" w:sz="0" w:space="0" w:color="auto"/>
                <w:bottom w:val="none" w:sz="0" w:space="0" w:color="auto"/>
                <w:right w:val="none" w:sz="0" w:space="0" w:color="auto"/>
              </w:divBdr>
              <w:divsChild>
                <w:div w:id="344522885">
                  <w:marLeft w:val="0"/>
                  <w:marRight w:val="0"/>
                  <w:marTop w:val="0"/>
                  <w:marBottom w:val="0"/>
                  <w:divBdr>
                    <w:top w:val="none" w:sz="0" w:space="0" w:color="auto"/>
                    <w:left w:val="none" w:sz="0" w:space="0" w:color="auto"/>
                    <w:bottom w:val="none" w:sz="0" w:space="0" w:color="auto"/>
                    <w:right w:val="none" w:sz="0" w:space="0" w:color="auto"/>
                  </w:divBdr>
                </w:div>
              </w:divsChild>
            </w:div>
            <w:div w:id="606234907">
              <w:marLeft w:val="0"/>
              <w:marRight w:val="0"/>
              <w:marTop w:val="0"/>
              <w:marBottom w:val="0"/>
              <w:divBdr>
                <w:top w:val="none" w:sz="0" w:space="0" w:color="auto"/>
                <w:left w:val="none" w:sz="0" w:space="0" w:color="auto"/>
                <w:bottom w:val="none" w:sz="0" w:space="0" w:color="auto"/>
                <w:right w:val="none" w:sz="0" w:space="0" w:color="auto"/>
              </w:divBdr>
              <w:divsChild>
                <w:div w:id="1753231965">
                  <w:marLeft w:val="0"/>
                  <w:marRight w:val="0"/>
                  <w:marTop w:val="0"/>
                  <w:marBottom w:val="0"/>
                  <w:divBdr>
                    <w:top w:val="none" w:sz="0" w:space="0" w:color="auto"/>
                    <w:left w:val="none" w:sz="0" w:space="0" w:color="auto"/>
                    <w:bottom w:val="none" w:sz="0" w:space="0" w:color="auto"/>
                    <w:right w:val="none" w:sz="0" w:space="0" w:color="auto"/>
                  </w:divBdr>
                </w:div>
              </w:divsChild>
            </w:div>
            <w:div w:id="521745414">
              <w:marLeft w:val="0"/>
              <w:marRight w:val="0"/>
              <w:marTop w:val="0"/>
              <w:marBottom w:val="0"/>
              <w:divBdr>
                <w:top w:val="none" w:sz="0" w:space="0" w:color="auto"/>
                <w:left w:val="none" w:sz="0" w:space="0" w:color="auto"/>
                <w:bottom w:val="none" w:sz="0" w:space="0" w:color="auto"/>
                <w:right w:val="none" w:sz="0" w:space="0" w:color="auto"/>
              </w:divBdr>
              <w:divsChild>
                <w:div w:id="1563834336">
                  <w:marLeft w:val="0"/>
                  <w:marRight w:val="0"/>
                  <w:marTop w:val="0"/>
                  <w:marBottom w:val="0"/>
                  <w:divBdr>
                    <w:top w:val="none" w:sz="0" w:space="0" w:color="auto"/>
                    <w:left w:val="none" w:sz="0" w:space="0" w:color="auto"/>
                    <w:bottom w:val="none" w:sz="0" w:space="0" w:color="auto"/>
                    <w:right w:val="none" w:sz="0" w:space="0" w:color="auto"/>
                  </w:divBdr>
                </w:div>
              </w:divsChild>
            </w:div>
            <w:div w:id="1967352396">
              <w:marLeft w:val="0"/>
              <w:marRight w:val="0"/>
              <w:marTop w:val="0"/>
              <w:marBottom w:val="0"/>
              <w:divBdr>
                <w:top w:val="none" w:sz="0" w:space="0" w:color="auto"/>
                <w:left w:val="none" w:sz="0" w:space="0" w:color="auto"/>
                <w:bottom w:val="none" w:sz="0" w:space="0" w:color="auto"/>
                <w:right w:val="none" w:sz="0" w:space="0" w:color="auto"/>
              </w:divBdr>
              <w:divsChild>
                <w:div w:id="1637181537">
                  <w:marLeft w:val="0"/>
                  <w:marRight w:val="0"/>
                  <w:marTop w:val="0"/>
                  <w:marBottom w:val="0"/>
                  <w:divBdr>
                    <w:top w:val="none" w:sz="0" w:space="0" w:color="auto"/>
                    <w:left w:val="none" w:sz="0" w:space="0" w:color="auto"/>
                    <w:bottom w:val="none" w:sz="0" w:space="0" w:color="auto"/>
                    <w:right w:val="none" w:sz="0" w:space="0" w:color="auto"/>
                  </w:divBdr>
                </w:div>
              </w:divsChild>
            </w:div>
            <w:div w:id="1294486721">
              <w:marLeft w:val="0"/>
              <w:marRight w:val="0"/>
              <w:marTop w:val="0"/>
              <w:marBottom w:val="0"/>
              <w:divBdr>
                <w:top w:val="none" w:sz="0" w:space="0" w:color="auto"/>
                <w:left w:val="none" w:sz="0" w:space="0" w:color="auto"/>
                <w:bottom w:val="none" w:sz="0" w:space="0" w:color="auto"/>
                <w:right w:val="none" w:sz="0" w:space="0" w:color="auto"/>
              </w:divBdr>
              <w:divsChild>
                <w:div w:id="2124034934">
                  <w:marLeft w:val="0"/>
                  <w:marRight w:val="0"/>
                  <w:marTop w:val="0"/>
                  <w:marBottom w:val="0"/>
                  <w:divBdr>
                    <w:top w:val="none" w:sz="0" w:space="0" w:color="auto"/>
                    <w:left w:val="none" w:sz="0" w:space="0" w:color="auto"/>
                    <w:bottom w:val="none" w:sz="0" w:space="0" w:color="auto"/>
                    <w:right w:val="none" w:sz="0" w:space="0" w:color="auto"/>
                  </w:divBdr>
                </w:div>
              </w:divsChild>
            </w:div>
            <w:div w:id="676811350">
              <w:marLeft w:val="0"/>
              <w:marRight w:val="0"/>
              <w:marTop w:val="0"/>
              <w:marBottom w:val="0"/>
              <w:divBdr>
                <w:top w:val="none" w:sz="0" w:space="0" w:color="auto"/>
                <w:left w:val="none" w:sz="0" w:space="0" w:color="auto"/>
                <w:bottom w:val="none" w:sz="0" w:space="0" w:color="auto"/>
                <w:right w:val="none" w:sz="0" w:space="0" w:color="auto"/>
              </w:divBdr>
              <w:divsChild>
                <w:div w:id="673068250">
                  <w:marLeft w:val="0"/>
                  <w:marRight w:val="0"/>
                  <w:marTop w:val="0"/>
                  <w:marBottom w:val="0"/>
                  <w:divBdr>
                    <w:top w:val="none" w:sz="0" w:space="0" w:color="auto"/>
                    <w:left w:val="none" w:sz="0" w:space="0" w:color="auto"/>
                    <w:bottom w:val="none" w:sz="0" w:space="0" w:color="auto"/>
                    <w:right w:val="none" w:sz="0" w:space="0" w:color="auto"/>
                  </w:divBdr>
                </w:div>
              </w:divsChild>
            </w:div>
            <w:div w:id="1940410151">
              <w:marLeft w:val="0"/>
              <w:marRight w:val="0"/>
              <w:marTop w:val="0"/>
              <w:marBottom w:val="0"/>
              <w:divBdr>
                <w:top w:val="none" w:sz="0" w:space="0" w:color="auto"/>
                <w:left w:val="none" w:sz="0" w:space="0" w:color="auto"/>
                <w:bottom w:val="none" w:sz="0" w:space="0" w:color="auto"/>
                <w:right w:val="none" w:sz="0" w:space="0" w:color="auto"/>
              </w:divBdr>
              <w:divsChild>
                <w:div w:id="1021903752">
                  <w:marLeft w:val="0"/>
                  <w:marRight w:val="0"/>
                  <w:marTop w:val="0"/>
                  <w:marBottom w:val="0"/>
                  <w:divBdr>
                    <w:top w:val="none" w:sz="0" w:space="0" w:color="auto"/>
                    <w:left w:val="none" w:sz="0" w:space="0" w:color="auto"/>
                    <w:bottom w:val="none" w:sz="0" w:space="0" w:color="auto"/>
                    <w:right w:val="none" w:sz="0" w:space="0" w:color="auto"/>
                  </w:divBdr>
                </w:div>
              </w:divsChild>
            </w:div>
            <w:div w:id="446656440">
              <w:marLeft w:val="0"/>
              <w:marRight w:val="0"/>
              <w:marTop w:val="0"/>
              <w:marBottom w:val="0"/>
              <w:divBdr>
                <w:top w:val="none" w:sz="0" w:space="0" w:color="auto"/>
                <w:left w:val="none" w:sz="0" w:space="0" w:color="auto"/>
                <w:bottom w:val="none" w:sz="0" w:space="0" w:color="auto"/>
                <w:right w:val="none" w:sz="0" w:space="0" w:color="auto"/>
              </w:divBdr>
              <w:divsChild>
                <w:div w:id="678653120">
                  <w:marLeft w:val="0"/>
                  <w:marRight w:val="0"/>
                  <w:marTop w:val="0"/>
                  <w:marBottom w:val="0"/>
                  <w:divBdr>
                    <w:top w:val="none" w:sz="0" w:space="0" w:color="auto"/>
                    <w:left w:val="none" w:sz="0" w:space="0" w:color="auto"/>
                    <w:bottom w:val="none" w:sz="0" w:space="0" w:color="auto"/>
                    <w:right w:val="none" w:sz="0" w:space="0" w:color="auto"/>
                  </w:divBdr>
                </w:div>
              </w:divsChild>
            </w:div>
            <w:div w:id="1250238942">
              <w:marLeft w:val="0"/>
              <w:marRight w:val="0"/>
              <w:marTop w:val="0"/>
              <w:marBottom w:val="0"/>
              <w:divBdr>
                <w:top w:val="none" w:sz="0" w:space="0" w:color="auto"/>
                <w:left w:val="none" w:sz="0" w:space="0" w:color="auto"/>
                <w:bottom w:val="none" w:sz="0" w:space="0" w:color="auto"/>
                <w:right w:val="none" w:sz="0" w:space="0" w:color="auto"/>
              </w:divBdr>
              <w:divsChild>
                <w:div w:id="206721569">
                  <w:marLeft w:val="0"/>
                  <w:marRight w:val="0"/>
                  <w:marTop w:val="0"/>
                  <w:marBottom w:val="0"/>
                  <w:divBdr>
                    <w:top w:val="none" w:sz="0" w:space="0" w:color="auto"/>
                    <w:left w:val="none" w:sz="0" w:space="0" w:color="auto"/>
                    <w:bottom w:val="none" w:sz="0" w:space="0" w:color="auto"/>
                    <w:right w:val="none" w:sz="0" w:space="0" w:color="auto"/>
                  </w:divBdr>
                </w:div>
              </w:divsChild>
            </w:div>
            <w:div w:id="1896817611">
              <w:marLeft w:val="0"/>
              <w:marRight w:val="0"/>
              <w:marTop w:val="0"/>
              <w:marBottom w:val="0"/>
              <w:divBdr>
                <w:top w:val="none" w:sz="0" w:space="0" w:color="auto"/>
                <w:left w:val="none" w:sz="0" w:space="0" w:color="auto"/>
                <w:bottom w:val="none" w:sz="0" w:space="0" w:color="auto"/>
                <w:right w:val="none" w:sz="0" w:space="0" w:color="auto"/>
              </w:divBdr>
              <w:divsChild>
                <w:div w:id="1620069588">
                  <w:marLeft w:val="0"/>
                  <w:marRight w:val="0"/>
                  <w:marTop w:val="0"/>
                  <w:marBottom w:val="0"/>
                  <w:divBdr>
                    <w:top w:val="none" w:sz="0" w:space="0" w:color="auto"/>
                    <w:left w:val="none" w:sz="0" w:space="0" w:color="auto"/>
                    <w:bottom w:val="none" w:sz="0" w:space="0" w:color="auto"/>
                    <w:right w:val="none" w:sz="0" w:space="0" w:color="auto"/>
                  </w:divBdr>
                </w:div>
              </w:divsChild>
            </w:div>
            <w:div w:id="1986932272">
              <w:marLeft w:val="0"/>
              <w:marRight w:val="0"/>
              <w:marTop w:val="0"/>
              <w:marBottom w:val="0"/>
              <w:divBdr>
                <w:top w:val="none" w:sz="0" w:space="0" w:color="auto"/>
                <w:left w:val="none" w:sz="0" w:space="0" w:color="auto"/>
                <w:bottom w:val="none" w:sz="0" w:space="0" w:color="auto"/>
                <w:right w:val="none" w:sz="0" w:space="0" w:color="auto"/>
              </w:divBdr>
              <w:divsChild>
                <w:div w:id="637803822">
                  <w:marLeft w:val="0"/>
                  <w:marRight w:val="0"/>
                  <w:marTop w:val="0"/>
                  <w:marBottom w:val="0"/>
                  <w:divBdr>
                    <w:top w:val="none" w:sz="0" w:space="0" w:color="auto"/>
                    <w:left w:val="none" w:sz="0" w:space="0" w:color="auto"/>
                    <w:bottom w:val="none" w:sz="0" w:space="0" w:color="auto"/>
                    <w:right w:val="none" w:sz="0" w:space="0" w:color="auto"/>
                  </w:divBdr>
                </w:div>
              </w:divsChild>
            </w:div>
            <w:div w:id="1861967542">
              <w:marLeft w:val="0"/>
              <w:marRight w:val="0"/>
              <w:marTop w:val="0"/>
              <w:marBottom w:val="0"/>
              <w:divBdr>
                <w:top w:val="none" w:sz="0" w:space="0" w:color="auto"/>
                <w:left w:val="none" w:sz="0" w:space="0" w:color="auto"/>
                <w:bottom w:val="none" w:sz="0" w:space="0" w:color="auto"/>
                <w:right w:val="none" w:sz="0" w:space="0" w:color="auto"/>
              </w:divBdr>
              <w:divsChild>
                <w:div w:id="129595043">
                  <w:marLeft w:val="0"/>
                  <w:marRight w:val="0"/>
                  <w:marTop w:val="0"/>
                  <w:marBottom w:val="0"/>
                  <w:divBdr>
                    <w:top w:val="none" w:sz="0" w:space="0" w:color="auto"/>
                    <w:left w:val="none" w:sz="0" w:space="0" w:color="auto"/>
                    <w:bottom w:val="none" w:sz="0" w:space="0" w:color="auto"/>
                    <w:right w:val="none" w:sz="0" w:space="0" w:color="auto"/>
                  </w:divBdr>
                </w:div>
              </w:divsChild>
            </w:div>
            <w:div w:id="1179612459">
              <w:marLeft w:val="0"/>
              <w:marRight w:val="0"/>
              <w:marTop w:val="0"/>
              <w:marBottom w:val="0"/>
              <w:divBdr>
                <w:top w:val="none" w:sz="0" w:space="0" w:color="auto"/>
                <w:left w:val="none" w:sz="0" w:space="0" w:color="auto"/>
                <w:bottom w:val="none" w:sz="0" w:space="0" w:color="auto"/>
                <w:right w:val="none" w:sz="0" w:space="0" w:color="auto"/>
              </w:divBdr>
              <w:divsChild>
                <w:div w:id="111635919">
                  <w:marLeft w:val="0"/>
                  <w:marRight w:val="0"/>
                  <w:marTop w:val="0"/>
                  <w:marBottom w:val="0"/>
                  <w:divBdr>
                    <w:top w:val="none" w:sz="0" w:space="0" w:color="auto"/>
                    <w:left w:val="none" w:sz="0" w:space="0" w:color="auto"/>
                    <w:bottom w:val="none" w:sz="0" w:space="0" w:color="auto"/>
                    <w:right w:val="none" w:sz="0" w:space="0" w:color="auto"/>
                  </w:divBdr>
                </w:div>
              </w:divsChild>
            </w:div>
            <w:div w:id="209997155">
              <w:marLeft w:val="0"/>
              <w:marRight w:val="0"/>
              <w:marTop w:val="0"/>
              <w:marBottom w:val="0"/>
              <w:divBdr>
                <w:top w:val="none" w:sz="0" w:space="0" w:color="auto"/>
                <w:left w:val="none" w:sz="0" w:space="0" w:color="auto"/>
                <w:bottom w:val="none" w:sz="0" w:space="0" w:color="auto"/>
                <w:right w:val="none" w:sz="0" w:space="0" w:color="auto"/>
              </w:divBdr>
              <w:divsChild>
                <w:div w:id="645889827">
                  <w:marLeft w:val="0"/>
                  <w:marRight w:val="0"/>
                  <w:marTop w:val="0"/>
                  <w:marBottom w:val="0"/>
                  <w:divBdr>
                    <w:top w:val="none" w:sz="0" w:space="0" w:color="auto"/>
                    <w:left w:val="none" w:sz="0" w:space="0" w:color="auto"/>
                    <w:bottom w:val="none" w:sz="0" w:space="0" w:color="auto"/>
                    <w:right w:val="none" w:sz="0" w:space="0" w:color="auto"/>
                  </w:divBdr>
                </w:div>
              </w:divsChild>
            </w:div>
            <w:div w:id="878738048">
              <w:marLeft w:val="0"/>
              <w:marRight w:val="0"/>
              <w:marTop w:val="0"/>
              <w:marBottom w:val="0"/>
              <w:divBdr>
                <w:top w:val="none" w:sz="0" w:space="0" w:color="auto"/>
                <w:left w:val="none" w:sz="0" w:space="0" w:color="auto"/>
                <w:bottom w:val="none" w:sz="0" w:space="0" w:color="auto"/>
                <w:right w:val="none" w:sz="0" w:space="0" w:color="auto"/>
              </w:divBdr>
              <w:divsChild>
                <w:div w:id="2022003963">
                  <w:marLeft w:val="0"/>
                  <w:marRight w:val="0"/>
                  <w:marTop w:val="0"/>
                  <w:marBottom w:val="0"/>
                  <w:divBdr>
                    <w:top w:val="none" w:sz="0" w:space="0" w:color="auto"/>
                    <w:left w:val="none" w:sz="0" w:space="0" w:color="auto"/>
                    <w:bottom w:val="none" w:sz="0" w:space="0" w:color="auto"/>
                    <w:right w:val="none" w:sz="0" w:space="0" w:color="auto"/>
                  </w:divBdr>
                </w:div>
              </w:divsChild>
            </w:div>
            <w:div w:id="98306786">
              <w:marLeft w:val="0"/>
              <w:marRight w:val="0"/>
              <w:marTop w:val="0"/>
              <w:marBottom w:val="0"/>
              <w:divBdr>
                <w:top w:val="none" w:sz="0" w:space="0" w:color="auto"/>
                <w:left w:val="none" w:sz="0" w:space="0" w:color="auto"/>
                <w:bottom w:val="none" w:sz="0" w:space="0" w:color="auto"/>
                <w:right w:val="none" w:sz="0" w:space="0" w:color="auto"/>
              </w:divBdr>
              <w:divsChild>
                <w:div w:id="436369730">
                  <w:marLeft w:val="0"/>
                  <w:marRight w:val="0"/>
                  <w:marTop w:val="0"/>
                  <w:marBottom w:val="0"/>
                  <w:divBdr>
                    <w:top w:val="none" w:sz="0" w:space="0" w:color="auto"/>
                    <w:left w:val="none" w:sz="0" w:space="0" w:color="auto"/>
                    <w:bottom w:val="none" w:sz="0" w:space="0" w:color="auto"/>
                    <w:right w:val="none" w:sz="0" w:space="0" w:color="auto"/>
                  </w:divBdr>
                </w:div>
              </w:divsChild>
            </w:div>
            <w:div w:id="783616224">
              <w:marLeft w:val="0"/>
              <w:marRight w:val="0"/>
              <w:marTop w:val="0"/>
              <w:marBottom w:val="0"/>
              <w:divBdr>
                <w:top w:val="none" w:sz="0" w:space="0" w:color="auto"/>
                <w:left w:val="none" w:sz="0" w:space="0" w:color="auto"/>
                <w:bottom w:val="none" w:sz="0" w:space="0" w:color="auto"/>
                <w:right w:val="none" w:sz="0" w:space="0" w:color="auto"/>
              </w:divBdr>
              <w:divsChild>
                <w:div w:id="17436814">
                  <w:marLeft w:val="0"/>
                  <w:marRight w:val="0"/>
                  <w:marTop w:val="0"/>
                  <w:marBottom w:val="0"/>
                  <w:divBdr>
                    <w:top w:val="none" w:sz="0" w:space="0" w:color="auto"/>
                    <w:left w:val="none" w:sz="0" w:space="0" w:color="auto"/>
                    <w:bottom w:val="none" w:sz="0" w:space="0" w:color="auto"/>
                    <w:right w:val="none" w:sz="0" w:space="0" w:color="auto"/>
                  </w:divBdr>
                </w:div>
              </w:divsChild>
            </w:div>
            <w:div w:id="866791407">
              <w:marLeft w:val="0"/>
              <w:marRight w:val="0"/>
              <w:marTop w:val="0"/>
              <w:marBottom w:val="0"/>
              <w:divBdr>
                <w:top w:val="none" w:sz="0" w:space="0" w:color="auto"/>
                <w:left w:val="none" w:sz="0" w:space="0" w:color="auto"/>
                <w:bottom w:val="none" w:sz="0" w:space="0" w:color="auto"/>
                <w:right w:val="none" w:sz="0" w:space="0" w:color="auto"/>
              </w:divBdr>
              <w:divsChild>
                <w:div w:id="214705012">
                  <w:marLeft w:val="0"/>
                  <w:marRight w:val="0"/>
                  <w:marTop w:val="0"/>
                  <w:marBottom w:val="0"/>
                  <w:divBdr>
                    <w:top w:val="none" w:sz="0" w:space="0" w:color="auto"/>
                    <w:left w:val="none" w:sz="0" w:space="0" w:color="auto"/>
                    <w:bottom w:val="none" w:sz="0" w:space="0" w:color="auto"/>
                    <w:right w:val="none" w:sz="0" w:space="0" w:color="auto"/>
                  </w:divBdr>
                </w:div>
              </w:divsChild>
            </w:div>
            <w:div w:id="1943493239">
              <w:marLeft w:val="0"/>
              <w:marRight w:val="0"/>
              <w:marTop w:val="0"/>
              <w:marBottom w:val="0"/>
              <w:divBdr>
                <w:top w:val="none" w:sz="0" w:space="0" w:color="auto"/>
                <w:left w:val="none" w:sz="0" w:space="0" w:color="auto"/>
                <w:bottom w:val="none" w:sz="0" w:space="0" w:color="auto"/>
                <w:right w:val="none" w:sz="0" w:space="0" w:color="auto"/>
              </w:divBdr>
              <w:divsChild>
                <w:div w:id="1906067894">
                  <w:marLeft w:val="0"/>
                  <w:marRight w:val="0"/>
                  <w:marTop w:val="0"/>
                  <w:marBottom w:val="0"/>
                  <w:divBdr>
                    <w:top w:val="none" w:sz="0" w:space="0" w:color="auto"/>
                    <w:left w:val="none" w:sz="0" w:space="0" w:color="auto"/>
                    <w:bottom w:val="none" w:sz="0" w:space="0" w:color="auto"/>
                    <w:right w:val="none" w:sz="0" w:space="0" w:color="auto"/>
                  </w:divBdr>
                </w:div>
              </w:divsChild>
            </w:div>
            <w:div w:id="648092055">
              <w:marLeft w:val="0"/>
              <w:marRight w:val="0"/>
              <w:marTop w:val="0"/>
              <w:marBottom w:val="0"/>
              <w:divBdr>
                <w:top w:val="none" w:sz="0" w:space="0" w:color="auto"/>
                <w:left w:val="none" w:sz="0" w:space="0" w:color="auto"/>
                <w:bottom w:val="none" w:sz="0" w:space="0" w:color="auto"/>
                <w:right w:val="none" w:sz="0" w:space="0" w:color="auto"/>
              </w:divBdr>
              <w:divsChild>
                <w:div w:id="887840812">
                  <w:marLeft w:val="0"/>
                  <w:marRight w:val="0"/>
                  <w:marTop w:val="0"/>
                  <w:marBottom w:val="0"/>
                  <w:divBdr>
                    <w:top w:val="none" w:sz="0" w:space="0" w:color="auto"/>
                    <w:left w:val="none" w:sz="0" w:space="0" w:color="auto"/>
                    <w:bottom w:val="none" w:sz="0" w:space="0" w:color="auto"/>
                    <w:right w:val="none" w:sz="0" w:space="0" w:color="auto"/>
                  </w:divBdr>
                </w:div>
              </w:divsChild>
            </w:div>
            <w:div w:id="1337078642">
              <w:marLeft w:val="0"/>
              <w:marRight w:val="0"/>
              <w:marTop w:val="0"/>
              <w:marBottom w:val="0"/>
              <w:divBdr>
                <w:top w:val="none" w:sz="0" w:space="0" w:color="auto"/>
                <w:left w:val="none" w:sz="0" w:space="0" w:color="auto"/>
                <w:bottom w:val="none" w:sz="0" w:space="0" w:color="auto"/>
                <w:right w:val="none" w:sz="0" w:space="0" w:color="auto"/>
              </w:divBdr>
              <w:divsChild>
                <w:div w:id="106661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995646">
      <w:bodyDiv w:val="1"/>
      <w:marLeft w:val="0"/>
      <w:marRight w:val="0"/>
      <w:marTop w:val="0"/>
      <w:marBottom w:val="0"/>
      <w:divBdr>
        <w:top w:val="none" w:sz="0" w:space="0" w:color="auto"/>
        <w:left w:val="none" w:sz="0" w:space="0" w:color="auto"/>
        <w:bottom w:val="none" w:sz="0" w:space="0" w:color="auto"/>
        <w:right w:val="none" w:sz="0" w:space="0" w:color="auto"/>
      </w:divBdr>
      <w:divsChild>
        <w:div w:id="1739131159">
          <w:marLeft w:val="0"/>
          <w:marRight w:val="0"/>
          <w:marTop w:val="0"/>
          <w:marBottom w:val="0"/>
          <w:divBdr>
            <w:top w:val="none" w:sz="0" w:space="0" w:color="auto"/>
            <w:left w:val="none" w:sz="0" w:space="0" w:color="auto"/>
            <w:bottom w:val="none" w:sz="0" w:space="0" w:color="auto"/>
            <w:right w:val="none" w:sz="0" w:space="0" w:color="auto"/>
          </w:divBdr>
        </w:div>
        <w:div w:id="1422292921">
          <w:marLeft w:val="0"/>
          <w:marRight w:val="0"/>
          <w:marTop w:val="0"/>
          <w:marBottom w:val="0"/>
          <w:divBdr>
            <w:top w:val="none" w:sz="0" w:space="0" w:color="auto"/>
            <w:left w:val="none" w:sz="0" w:space="0" w:color="auto"/>
            <w:bottom w:val="none" w:sz="0" w:space="0" w:color="auto"/>
            <w:right w:val="none" w:sz="0" w:space="0" w:color="auto"/>
          </w:divBdr>
        </w:div>
        <w:div w:id="511262692">
          <w:marLeft w:val="0"/>
          <w:marRight w:val="0"/>
          <w:marTop w:val="0"/>
          <w:marBottom w:val="0"/>
          <w:divBdr>
            <w:top w:val="none" w:sz="0" w:space="0" w:color="auto"/>
            <w:left w:val="none" w:sz="0" w:space="0" w:color="auto"/>
            <w:bottom w:val="none" w:sz="0" w:space="0" w:color="auto"/>
            <w:right w:val="none" w:sz="0" w:space="0" w:color="auto"/>
          </w:divBdr>
        </w:div>
        <w:div w:id="725682871">
          <w:marLeft w:val="0"/>
          <w:marRight w:val="0"/>
          <w:marTop w:val="0"/>
          <w:marBottom w:val="0"/>
          <w:divBdr>
            <w:top w:val="none" w:sz="0" w:space="0" w:color="auto"/>
            <w:left w:val="none" w:sz="0" w:space="0" w:color="auto"/>
            <w:bottom w:val="none" w:sz="0" w:space="0" w:color="auto"/>
            <w:right w:val="none" w:sz="0" w:space="0" w:color="auto"/>
          </w:divBdr>
        </w:div>
        <w:div w:id="681051677">
          <w:marLeft w:val="0"/>
          <w:marRight w:val="0"/>
          <w:marTop w:val="0"/>
          <w:marBottom w:val="0"/>
          <w:divBdr>
            <w:top w:val="none" w:sz="0" w:space="0" w:color="auto"/>
            <w:left w:val="none" w:sz="0" w:space="0" w:color="auto"/>
            <w:bottom w:val="none" w:sz="0" w:space="0" w:color="auto"/>
            <w:right w:val="none" w:sz="0" w:space="0" w:color="auto"/>
          </w:divBdr>
        </w:div>
        <w:div w:id="546792959">
          <w:marLeft w:val="0"/>
          <w:marRight w:val="0"/>
          <w:marTop w:val="0"/>
          <w:marBottom w:val="0"/>
          <w:divBdr>
            <w:top w:val="none" w:sz="0" w:space="0" w:color="auto"/>
            <w:left w:val="none" w:sz="0" w:space="0" w:color="auto"/>
            <w:bottom w:val="none" w:sz="0" w:space="0" w:color="auto"/>
            <w:right w:val="none" w:sz="0" w:space="0" w:color="auto"/>
          </w:divBdr>
        </w:div>
        <w:div w:id="310644663">
          <w:marLeft w:val="0"/>
          <w:marRight w:val="0"/>
          <w:marTop w:val="0"/>
          <w:marBottom w:val="0"/>
          <w:divBdr>
            <w:top w:val="none" w:sz="0" w:space="0" w:color="auto"/>
            <w:left w:val="none" w:sz="0" w:space="0" w:color="auto"/>
            <w:bottom w:val="none" w:sz="0" w:space="0" w:color="auto"/>
            <w:right w:val="none" w:sz="0" w:space="0" w:color="auto"/>
          </w:divBdr>
        </w:div>
        <w:div w:id="1536499017">
          <w:marLeft w:val="0"/>
          <w:marRight w:val="0"/>
          <w:marTop w:val="0"/>
          <w:marBottom w:val="0"/>
          <w:divBdr>
            <w:top w:val="none" w:sz="0" w:space="0" w:color="auto"/>
            <w:left w:val="none" w:sz="0" w:space="0" w:color="auto"/>
            <w:bottom w:val="none" w:sz="0" w:space="0" w:color="auto"/>
            <w:right w:val="none" w:sz="0" w:space="0" w:color="auto"/>
          </w:divBdr>
        </w:div>
        <w:div w:id="280304520">
          <w:marLeft w:val="0"/>
          <w:marRight w:val="0"/>
          <w:marTop w:val="0"/>
          <w:marBottom w:val="0"/>
          <w:divBdr>
            <w:top w:val="none" w:sz="0" w:space="0" w:color="auto"/>
            <w:left w:val="none" w:sz="0" w:space="0" w:color="auto"/>
            <w:bottom w:val="none" w:sz="0" w:space="0" w:color="auto"/>
            <w:right w:val="none" w:sz="0" w:space="0" w:color="auto"/>
          </w:divBdr>
        </w:div>
        <w:div w:id="779878687">
          <w:marLeft w:val="0"/>
          <w:marRight w:val="0"/>
          <w:marTop w:val="0"/>
          <w:marBottom w:val="0"/>
          <w:divBdr>
            <w:top w:val="none" w:sz="0" w:space="0" w:color="auto"/>
            <w:left w:val="none" w:sz="0" w:space="0" w:color="auto"/>
            <w:bottom w:val="none" w:sz="0" w:space="0" w:color="auto"/>
            <w:right w:val="none" w:sz="0" w:space="0" w:color="auto"/>
          </w:divBdr>
        </w:div>
        <w:div w:id="2143232218">
          <w:marLeft w:val="0"/>
          <w:marRight w:val="0"/>
          <w:marTop w:val="0"/>
          <w:marBottom w:val="0"/>
          <w:divBdr>
            <w:top w:val="none" w:sz="0" w:space="0" w:color="auto"/>
            <w:left w:val="none" w:sz="0" w:space="0" w:color="auto"/>
            <w:bottom w:val="none" w:sz="0" w:space="0" w:color="auto"/>
            <w:right w:val="none" w:sz="0" w:space="0" w:color="auto"/>
          </w:divBdr>
        </w:div>
        <w:div w:id="1402216593">
          <w:marLeft w:val="0"/>
          <w:marRight w:val="0"/>
          <w:marTop w:val="0"/>
          <w:marBottom w:val="0"/>
          <w:divBdr>
            <w:top w:val="none" w:sz="0" w:space="0" w:color="auto"/>
            <w:left w:val="none" w:sz="0" w:space="0" w:color="auto"/>
            <w:bottom w:val="none" w:sz="0" w:space="0" w:color="auto"/>
            <w:right w:val="none" w:sz="0" w:space="0" w:color="auto"/>
          </w:divBdr>
        </w:div>
        <w:div w:id="2104495793">
          <w:marLeft w:val="0"/>
          <w:marRight w:val="0"/>
          <w:marTop w:val="0"/>
          <w:marBottom w:val="0"/>
          <w:divBdr>
            <w:top w:val="none" w:sz="0" w:space="0" w:color="auto"/>
            <w:left w:val="none" w:sz="0" w:space="0" w:color="auto"/>
            <w:bottom w:val="none" w:sz="0" w:space="0" w:color="auto"/>
            <w:right w:val="none" w:sz="0" w:space="0" w:color="auto"/>
          </w:divBdr>
        </w:div>
        <w:div w:id="626736198">
          <w:marLeft w:val="0"/>
          <w:marRight w:val="0"/>
          <w:marTop w:val="0"/>
          <w:marBottom w:val="0"/>
          <w:divBdr>
            <w:top w:val="none" w:sz="0" w:space="0" w:color="auto"/>
            <w:left w:val="none" w:sz="0" w:space="0" w:color="auto"/>
            <w:bottom w:val="none" w:sz="0" w:space="0" w:color="auto"/>
            <w:right w:val="none" w:sz="0" w:space="0" w:color="auto"/>
          </w:divBdr>
        </w:div>
        <w:div w:id="1802193098">
          <w:marLeft w:val="0"/>
          <w:marRight w:val="0"/>
          <w:marTop w:val="0"/>
          <w:marBottom w:val="0"/>
          <w:divBdr>
            <w:top w:val="none" w:sz="0" w:space="0" w:color="auto"/>
            <w:left w:val="none" w:sz="0" w:space="0" w:color="auto"/>
            <w:bottom w:val="none" w:sz="0" w:space="0" w:color="auto"/>
            <w:right w:val="none" w:sz="0" w:space="0" w:color="auto"/>
          </w:divBdr>
        </w:div>
        <w:div w:id="367877145">
          <w:marLeft w:val="0"/>
          <w:marRight w:val="0"/>
          <w:marTop w:val="0"/>
          <w:marBottom w:val="0"/>
          <w:divBdr>
            <w:top w:val="none" w:sz="0" w:space="0" w:color="auto"/>
            <w:left w:val="none" w:sz="0" w:space="0" w:color="auto"/>
            <w:bottom w:val="none" w:sz="0" w:space="0" w:color="auto"/>
            <w:right w:val="none" w:sz="0" w:space="0" w:color="auto"/>
          </w:divBdr>
        </w:div>
        <w:div w:id="1027026396">
          <w:marLeft w:val="0"/>
          <w:marRight w:val="0"/>
          <w:marTop w:val="0"/>
          <w:marBottom w:val="0"/>
          <w:divBdr>
            <w:top w:val="none" w:sz="0" w:space="0" w:color="auto"/>
            <w:left w:val="none" w:sz="0" w:space="0" w:color="auto"/>
            <w:bottom w:val="none" w:sz="0" w:space="0" w:color="auto"/>
            <w:right w:val="none" w:sz="0" w:space="0" w:color="auto"/>
          </w:divBdr>
        </w:div>
        <w:div w:id="1707370653">
          <w:marLeft w:val="0"/>
          <w:marRight w:val="0"/>
          <w:marTop w:val="0"/>
          <w:marBottom w:val="0"/>
          <w:divBdr>
            <w:top w:val="none" w:sz="0" w:space="0" w:color="auto"/>
            <w:left w:val="none" w:sz="0" w:space="0" w:color="auto"/>
            <w:bottom w:val="none" w:sz="0" w:space="0" w:color="auto"/>
            <w:right w:val="none" w:sz="0" w:space="0" w:color="auto"/>
          </w:divBdr>
        </w:div>
        <w:div w:id="1753307510">
          <w:marLeft w:val="0"/>
          <w:marRight w:val="0"/>
          <w:marTop w:val="0"/>
          <w:marBottom w:val="0"/>
          <w:divBdr>
            <w:top w:val="none" w:sz="0" w:space="0" w:color="auto"/>
            <w:left w:val="none" w:sz="0" w:space="0" w:color="auto"/>
            <w:bottom w:val="none" w:sz="0" w:space="0" w:color="auto"/>
            <w:right w:val="none" w:sz="0" w:space="0" w:color="auto"/>
          </w:divBdr>
        </w:div>
        <w:div w:id="764305737">
          <w:marLeft w:val="0"/>
          <w:marRight w:val="0"/>
          <w:marTop w:val="0"/>
          <w:marBottom w:val="0"/>
          <w:divBdr>
            <w:top w:val="none" w:sz="0" w:space="0" w:color="auto"/>
            <w:left w:val="none" w:sz="0" w:space="0" w:color="auto"/>
            <w:bottom w:val="none" w:sz="0" w:space="0" w:color="auto"/>
            <w:right w:val="none" w:sz="0" w:space="0" w:color="auto"/>
          </w:divBdr>
        </w:div>
        <w:div w:id="1612974032">
          <w:marLeft w:val="0"/>
          <w:marRight w:val="0"/>
          <w:marTop w:val="0"/>
          <w:marBottom w:val="0"/>
          <w:divBdr>
            <w:top w:val="none" w:sz="0" w:space="0" w:color="auto"/>
            <w:left w:val="none" w:sz="0" w:space="0" w:color="auto"/>
            <w:bottom w:val="none" w:sz="0" w:space="0" w:color="auto"/>
            <w:right w:val="none" w:sz="0" w:space="0" w:color="auto"/>
          </w:divBdr>
        </w:div>
        <w:div w:id="1318874618">
          <w:marLeft w:val="0"/>
          <w:marRight w:val="0"/>
          <w:marTop w:val="0"/>
          <w:marBottom w:val="0"/>
          <w:divBdr>
            <w:top w:val="none" w:sz="0" w:space="0" w:color="auto"/>
            <w:left w:val="none" w:sz="0" w:space="0" w:color="auto"/>
            <w:bottom w:val="none" w:sz="0" w:space="0" w:color="auto"/>
            <w:right w:val="none" w:sz="0" w:space="0" w:color="auto"/>
          </w:divBdr>
        </w:div>
        <w:div w:id="804271114">
          <w:marLeft w:val="0"/>
          <w:marRight w:val="0"/>
          <w:marTop w:val="0"/>
          <w:marBottom w:val="0"/>
          <w:divBdr>
            <w:top w:val="none" w:sz="0" w:space="0" w:color="auto"/>
            <w:left w:val="none" w:sz="0" w:space="0" w:color="auto"/>
            <w:bottom w:val="none" w:sz="0" w:space="0" w:color="auto"/>
            <w:right w:val="none" w:sz="0" w:space="0" w:color="auto"/>
          </w:divBdr>
        </w:div>
        <w:div w:id="1855919684">
          <w:marLeft w:val="0"/>
          <w:marRight w:val="0"/>
          <w:marTop w:val="0"/>
          <w:marBottom w:val="0"/>
          <w:divBdr>
            <w:top w:val="none" w:sz="0" w:space="0" w:color="auto"/>
            <w:left w:val="none" w:sz="0" w:space="0" w:color="auto"/>
            <w:bottom w:val="none" w:sz="0" w:space="0" w:color="auto"/>
            <w:right w:val="none" w:sz="0" w:space="0" w:color="auto"/>
          </w:divBdr>
        </w:div>
        <w:div w:id="1273168300">
          <w:marLeft w:val="0"/>
          <w:marRight w:val="0"/>
          <w:marTop w:val="0"/>
          <w:marBottom w:val="0"/>
          <w:divBdr>
            <w:top w:val="none" w:sz="0" w:space="0" w:color="auto"/>
            <w:left w:val="none" w:sz="0" w:space="0" w:color="auto"/>
            <w:bottom w:val="none" w:sz="0" w:space="0" w:color="auto"/>
            <w:right w:val="none" w:sz="0" w:space="0" w:color="auto"/>
          </w:divBdr>
        </w:div>
      </w:divsChild>
    </w:div>
    <w:div w:id="825515705">
      <w:bodyDiv w:val="1"/>
      <w:marLeft w:val="0"/>
      <w:marRight w:val="0"/>
      <w:marTop w:val="0"/>
      <w:marBottom w:val="0"/>
      <w:divBdr>
        <w:top w:val="none" w:sz="0" w:space="0" w:color="auto"/>
        <w:left w:val="none" w:sz="0" w:space="0" w:color="auto"/>
        <w:bottom w:val="none" w:sz="0" w:space="0" w:color="auto"/>
        <w:right w:val="none" w:sz="0" w:space="0" w:color="auto"/>
      </w:divBdr>
      <w:divsChild>
        <w:div w:id="473063545">
          <w:marLeft w:val="0"/>
          <w:marRight w:val="0"/>
          <w:marTop w:val="0"/>
          <w:marBottom w:val="0"/>
          <w:divBdr>
            <w:top w:val="none" w:sz="0" w:space="0" w:color="auto"/>
            <w:left w:val="none" w:sz="0" w:space="0" w:color="auto"/>
            <w:bottom w:val="none" w:sz="0" w:space="0" w:color="auto"/>
            <w:right w:val="none" w:sz="0" w:space="0" w:color="auto"/>
          </w:divBdr>
        </w:div>
        <w:div w:id="507061797">
          <w:marLeft w:val="0"/>
          <w:marRight w:val="0"/>
          <w:marTop w:val="0"/>
          <w:marBottom w:val="0"/>
          <w:divBdr>
            <w:top w:val="none" w:sz="0" w:space="0" w:color="auto"/>
            <w:left w:val="none" w:sz="0" w:space="0" w:color="auto"/>
            <w:bottom w:val="none" w:sz="0" w:space="0" w:color="auto"/>
            <w:right w:val="none" w:sz="0" w:space="0" w:color="auto"/>
          </w:divBdr>
        </w:div>
        <w:div w:id="1884292256">
          <w:marLeft w:val="0"/>
          <w:marRight w:val="0"/>
          <w:marTop w:val="0"/>
          <w:marBottom w:val="0"/>
          <w:divBdr>
            <w:top w:val="none" w:sz="0" w:space="0" w:color="auto"/>
            <w:left w:val="none" w:sz="0" w:space="0" w:color="auto"/>
            <w:bottom w:val="none" w:sz="0" w:space="0" w:color="auto"/>
            <w:right w:val="none" w:sz="0" w:space="0" w:color="auto"/>
          </w:divBdr>
        </w:div>
        <w:div w:id="2111775484">
          <w:marLeft w:val="0"/>
          <w:marRight w:val="0"/>
          <w:marTop w:val="0"/>
          <w:marBottom w:val="0"/>
          <w:divBdr>
            <w:top w:val="none" w:sz="0" w:space="0" w:color="auto"/>
            <w:left w:val="none" w:sz="0" w:space="0" w:color="auto"/>
            <w:bottom w:val="none" w:sz="0" w:space="0" w:color="auto"/>
            <w:right w:val="none" w:sz="0" w:space="0" w:color="auto"/>
          </w:divBdr>
        </w:div>
      </w:divsChild>
    </w:div>
    <w:div w:id="850072938">
      <w:bodyDiv w:val="1"/>
      <w:marLeft w:val="0"/>
      <w:marRight w:val="0"/>
      <w:marTop w:val="0"/>
      <w:marBottom w:val="0"/>
      <w:divBdr>
        <w:top w:val="none" w:sz="0" w:space="0" w:color="auto"/>
        <w:left w:val="none" w:sz="0" w:space="0" w:color="auto"/>
        <w:bottom w:val="none" w:sz="0" w:space="0" w:color="auto"/>
        <w:right w:val="none" w:sz="0" w:space="0" w:color="auto"/>
      </w:divBdr>
      <w:divsChild>
        <w:div w:id="735248879">
          <w:marLeft w:val="113"/>
          <w:marRight w:val="113"/>
          <w:marTop w:val="0"/>
          <w:marBottom w:val="0"/>
          <w:divBdr>
            <w:top w:val="none" w:sz="0" w:space="0" w:color="auto"/>
            <w:left w:val="none" w:sz="0" w:space="0" w:color="auto"/>
            <w:bottom w:val="none" w:sz="0" w:space="0" w:color="auto"/>
            <w:right w:val="none" w:sz="0" w:space="0" w:color="auto"/>
          </w:divBdr>
        </w:div>
        <w:div w:id="741803472">
          <w:marLeft w:val="113"/>
          <w:marRight w:val="113"/>
          <w:marTop w:val="0"/>
          <w:marBottom w:val="0"/>
          <w:divBdr>
            <w:top w:val="none" w:sz="0" w:space="0" w:color="auto"/>
            <w:left w:val="none" w:sz="0" w:space="0" w:color="auto"/>
            <w:bottom w:val="none" w:sz="0" w:space="0" w:color="auto"/>
            <w:right w:val="none" w:sz="0" w:space="0" w:color="auto"/>
          </w:divBdr>
        </w:div>
        <w:div w:id="345210329">
          <w:marLeft w:val="113"/>
          <w:marRight w:val="113"/>
          <w:marTop w:val="0"/>
          <w:marBottom w:val="0"/>
          <w:divBdr>
            <w:top w:val="none" w:sz="0" w:space="0" w:color="auto"/>
            <w:left w:val="none" w:sz="0" w:space="0" w:color="auto"/>
            <w:bottom w:val="none" w:sz="0" w:space="0" w:color="auto"/>
            <w:right w:val="none" w:sz="0" w:space="0" w:color="auto"/>
          </w:divBdr>
        </w:div>
        <w:div w:id="557471928">
          <w:marLeft w:val="113"/>
          <w:marRight w:val="113"/>
          <w:marTop w:val="0"/>
          <w:marBottom w:val="0"/>
          <w:divBdr>
            <w:top w:val="none" w:sz="0" w:space="0" w:color="auto"/>
            <w:left w:val="none" w:sz="0" w:space="0" w:color="auto"/>
            <w:bottom w:val="none" w:sz="0" w:space="0" w:color="auto"/>
            <w:right w:val="none" w:sz="0" w:space="0" w:color="auto"/>
          </w:divBdr>
        </w:div>
        <w:div w:id="963005530">
          <w:marLeft w:val="113"/>
          <w:marRight w:val="113"/>
          <w:marTop w:val="0"/>
          <w:marBottom w:val="0"/>
          <w:divBdr>
            <w:top w:val="none" w:sz="0" w:space="0" w:color="auto"/>
            <w:left w:val="none" w:sz="0" w:space="0" w:color="auto"/>
            <w:bottom w:val="none" w:sz="0" w:space="0" w:color="auto"/>
            <w:right w:val="none" w:sz="0" w:space="0" w:color="auto"/>
          </w:divBdr>
        </w:div>
        <w:div w:id="1214148688">
          <w:marLeft w:val="113"/>
          <w:marRight w:val="113"/>
          <w:marTop w:val="0"/>
          <w:marBottom w:val="0"/>
          <w:divBdr>
            <w:top w:val="none" w:sz="0" w:space="0" w:color="auto"/>
            <w:left w:val="none" w:sz="0" w:space="0" w:color="auto"/>
            <w:bottom w:val="none" w:sz="0" w:space="0" w:color="auto"/>
            <w:right w:val="none" w:sz="0" w:space="0" w:color="auto"/>
          </w:divBdr>
        </w:div>
        <w:div w:id="1157498670">
          <w:marLeft w:val="113"/>
          <w:marRight w:val="113"/>
          <w:marTop w:val="0"/>
          <w:marBottom w:val="0"/>
          <w:divBdr>
            <w:top w:val="none" w:sz="0" w:space="0" w:color="auto"/>
            <w:left w:val="none" w:sz="0" w:space="0" w:color="auto"/>
            <w:bottom w:val="none" w:sz="0" w:space="0" w:color="auto"/>
            <w:right w:val="none" w:sz="0" w:space="0" w:color="auto"/>
          </w:divBdr>
        </w:div>
        <w:div w:id="2016227198">
          <w:marLeft w:val="113"/>
          <w:marRight w:val="113"/>
          <w:marTop w:val="0"/>
          <w:marBottom w:val="0"/>
          <w:divBdr>
            <w:top w:val="none" w:sz="0" w:space="0" w:color="auto"/>
            <w:left w:val="none" w:sz="0" w:space="0" w:color="auto"/>
            <w:bottom w:val="none" w:sz="0" w:space="0" w:color="auto"/>
            <w:right w:val="none" w:sz="0" w:space="0" w:color="auto"/>
          </w:divBdr>
        </w:div>
        <w:div w:id="413404854">
          <w:marLeft w:val="113"/>
          <w:marRight w:val="113"/>
          <w:marTop w:val="0"/>
          <w:marBottom w:val="0"/>
          <w:divBdr>
            <w:top w:val="none" w:sz="0" w:space="0" w:color="auto"/>
            <w:left w:val="none" w:sz="0" w:space="0" w:color="auto"/>
            <w:bottom w:val="none" w:sz="0" w:space="0" w:color="auto"/>
            <w:right w:val="none" w:sz="0" w:space="0" w:color="auto"/>
          </w:divBdr>
        </w:div>
        <w:div w:id="1991595277">
          <w:marLeft w:val="113"/>
          <w:marRight w:val="113"/>
          <w:marTop w:val="0"/>
          <w:marBottom w:val="0"/>
          <w:divBdr>
            <w:top w:val="none" w:sz="0" w:space="0" w:color="auto"/>
            <w:left w:val="none" w:sz="0" w:space="0" w:color="auto"/>
            <w:bottom w:val="none" w:sz="0" w:space="0" w:color="auto"/>
            <w:right w:val="none" w:sz="0" w:space="0" w:color="auto"/>
          </w:divBdr>
        </w:div>
        <w:div w:id="1903327884">
          <w:marLeft w:val="113"/>
          <w:marRight w:val="113"/>
          <w:marTop w:val="0"/>
          <w:marBottom w:val="0"/>
          <w:divBdr>
            <w:top w:val="none" w:sz="0" w:space="0" w:color="auto"/>
            <w:left w:val="none" w:sz="0" w:space="0" w:color="auto"/>
            <w:bottom w:val="none" w:sz="0" w:space="0" w:color="auto"/>
            <w:right w:val="none" w:sz="0" w:space="0" w:color="auto"/>
          </w:divBdr>
        </w:div>
        <w:div w:id="1925991250">
          <w:marLeft w:val="113"/>
          <w:marRight w:val="113"/>
          <w:marTop w:val="0"/>
          <w:marBottom w:val="0"/>
          <w:divBdr>
            <w:top w:val="none" w:sz="0" w:space="0" w:color="auto"/>
            <w:left w:val="none" w:sz="0" w:space="0" w:color="auto"/>
            <w:bottom w:val="none" w:sz="0" w:space="0" w:color="auto"/>
            <w:right w:val="none" w:sz="0" w:space="0" w:color="auto"/>
          </w:divBdr>
        </w:div>
        <w:div w:id="869951290">
          <w:marLeft w:val="113"/>
          <w:marRight w:val="113"/>
          <w:marTop w:val="0"/>
          <w:marBottom w:val="0"/>
          <w:divBdr>
            <w:top w:val="none" w:sz="0" w:space="0" w:color="auto"/>
            <w:left w:val="none" w:sz="0" w:space="0" w:color="auto"/>
            <w:bottom w:val="none" w:sz="0" w:space="0" w:color="auto"/>
            <w:right w:val="none" w:sz="0" w:space="0" w:color="auto"/>
          </w:divBdr>
        </w:div>
        <w:div w:id="982122785">
          <w:marLeft w:val="113"/>
          <w:marRight w:val="113"/>
          <w:marTop w:val="0"/>
          <w:marBottom w:val="0"/>
          <w:divBdr>
            <w:top w:val="none" w:sz="0" w:space="0" w:color="auto"/>
            <w:left w:val="none" w:sz="0" w:space="0" w:color="auto"/>
            <w:bottom w:val="none" w:sz="0" w:space="0" w:color="auto"/>
            <w:right w:val="none" w:sz="0" w:space="0" w:color="auto"/>
          </w:divBdr>
        </w:div>
        <w:div w:id="1720935241">
          <w:marLeft w:val="113"/>
          <w:marRight w:val="113"/>
          <w:marTop w:val="0"/>
          <w:marBottom w:val="0"/>
          <w:divBdr>
            <w:top w:val="none" w:sz="0" w:space="0" w:color="auto"/>
            <w:left w:val="none" w:sz="0" w:space="0" w:color="auto"/>
            <w:bottom w:val="none" w:sz="0" w:space="0" w:color="auto"/>
            <w:right w:val="none" w:sz="0" w:space="0" w:color="auto"/>
          </w:divBdr>
        </w:div>
        <w:div w:id="225723942">
          <w:marLeft w:val="113"/>
          <w:marRight w:val="113"/>
          <w:marTop w:val="0"/>
          <w:marBottom w:val="0"/>
          <w:divBdr>
            <w:top w:val="none" w:sz="0" w:space="0" w:color="auto"/>
            <w:left w:val="none" w:sz="0" w:space="0" w:color="auto"/>
            <w:bottom w:val="none" w:sz="0" w:space="0" w:color="auto"/>
            <w:right w:val="none" w:sz="0" w:space="0" w:color="auto"/>
          </w:divBdr>
        </w:div>
        <w:div w:id="921139089">
          <w:marLeft w:val="113"/>
          <w:marRight w:val="113"/>
          <w:marTop w:val="0"/>
          <w:marBottom w:val="0"/>
          <w:divBdr>
            <w:top w:val="none" w:sz="0" w:space="0" w:color="auto"/>
            <w:left w:val="none" w:sz="0" w:space="0" w:color="auto"/>
            <w:bottom w:val="none" w:sz="0" w:space="0" w:color="auto"/>
            <w:right w:val="none" w:sz="0" w:space="0" w:color="auto"/>
          </w:divBdr>
        </w:div>
        <w:div w:id="427695323">
          <w:marLeft w:val="113"/>
          <w:marRight w:val="113"/>
          <w:marTop w:val="0"/>
          <w:marBottom w:val="0"/>
          <w:divBdr>
            <w:top w:val="none" w:sz="0" w:space="0" w:color="auto"/>
            <w:left w:val="none" w:sz="0" w:space="0" w:color="auto"/>
            <w:bottom w:val="none" w:sz="0" w:space="0" w:color="auto"/>
            <w:right w:val="none" w:sz="0" w:space="0" w:color="auto"/>
          </w:divBdr>
        </w:div>
        <w:div w:id="482746771">
          <w:marLeft w:val="113"/>
          <w:marRight w:val="113"/>
          <w:marTop w:val="0"/>
          <w:marBottom w:val="0"/>
          <w:divBdr>
            <w:top w:val="none" w:sz="0" w:space="0" w:color="auto"/>
            <w:left w:val="none" w:sz="0" w:space="0" w:color="auto"/>
            <w:bottom w:val="none" w:sz="0" w:space="0" w:color="auto"/>
            <w:right w:val="none" w:sz="0" w:space="0" w:color="auto"/>
          </w:divBdr>
        </w:div>
        <w:div w:id="676008421">
          <w:marLeft w:val="113"/>
          <w:marRight w:val="113"/>
          <w:marTop w:val="0"/>
          <w:marBottom w:val="0"/>
          <w:divBdr>
            <w:top w:val="none" w:sz="0" w:space="0" w:color="auto"/>
            <w:left w:val="none" w:sz="0" w:space="0" w:color="auto"/>
            <w:bottom w:val="none" w:sz="0" w:space="0" w:color="auto"/>
            <w:right w:val="none" w:sz="0" w:space="0" w:color="auto"/>
          </w:divBdr>
        </w:div>
        <w:div w:id="313487286">
          <w:marLeft w:val="113"/>
          <w:marRight w:val="113"/>
          <w:marTop w:val="0"/>
          <w:marBottom w:val="0"/>
          <w:divBdr>
            <w:top w:val="none" w:sz="0" w:space="0" w:color="auto"/>
            <w:left w:val="none" w:sz="0" w:space="0" w:color="auto"/>
            <w:bottom w:val="none" w:sz="0" w:space="0" w:color="auto"/>
            <w:right w:val="none" w:sz="0" w:space="0" w:color="auto"/>
          </w:divBdr>
        </w:div>
        <w:div w:id="820729296">
          <w:marLeft w:val="113"/>
          <w:marRight w:val="113"/>
          <w:marTop w:val="0"/>
          <w:marBottom w:val="0"/>
          <w:divBdr>
            <w:top w:val="none" w:sz="0" w:space="0" w:color="auto"/>
            <w:left w:val="none" w:sz="0" w:space="0" w:color="auto"/>
            <w:bottom w:val="none" w:sz="0" w:space="0" w:color="auto"/>
            <w:right w:val="none" w:sz="0" w:space="0" w:color="auto"/>
          </w:divBdr>
        </w:div>
        <w:div w:id="1078745097">
          <w:marLeft w:val="113"/>
          <w:marRight w:val="113"/>
          <w:marTop w:val="0"/>
          <w:marBottom w:val="0"/>
          <w:divBdr>
            <w:top w:val="none" w:sz="0" w:space="0" w:color="auto"/>
            <w:left w:val="none" w:sz="0" w:space="0" w:color="auto"/>
            <w:bottom w:val="none" w:sz="0" w:space="0" w:color="auto"/>
            <w:right w:val="none" w:sz="0" w:space="0" w:color="auto"/>
          </w:divBdr>
        </w:div>
        <w:div w:id="12074100">
          <w:marLeft w:val="113"/>
          <w:marRight w:val="113"/>
          <w:marTop w:val="0"/>
          <w:marBottom w:val="0"/>
          <w:divBdr>
            <w:top w:val="none" w:sz="0" w:space="0" w:color="auto"/>
            <w:left w:val="none" w:sz="0" w:space="0" w:color="auto"/>
            <w:bottom w:val="none" w:sz="0" w:space="0" w:color="auto"/>
            <w:right w:val="none" w:sz="0" w:space="0" w:color="auto"/>
          </w:divBdr>
        </w:div>
        <w:div w:id="1347171674">
          <w:marLeft w:val="113"/>
          <w:marRight w:val="113"/>
          <w:marTop w:val="0"/>
          <w:marBottom w:val="0"/>
          <w:divBdr>
            <w:top w:val="none" w:sz="0" w:space="0" w:color="auto"/>
            <w:left w:val="none" w:sz="0" w:space="0" w:color="auto"/>
            <w:bottom w:val="none" w:sz="0" w:space="0" w:color="auto"/>
            <w:right w:val="none" w:sz="0" w:space="0" w:color="auto"/>
          </w:divBdr>
        </w:div>
        <w:div w:id="1139105229">
          <w:marLeft w:val="113"/>
          <w:marRight w:val="113"/>
          <w:marTop w:val="0"/>
          <w:marBottom w:val="0"/>
          <w:divBdr>
            <w:top w:val="none" w:sz="0" w:space="0" w:color="auto"/>
            <w:left w:val="none" w:sz="0" w:space="0" w:color="auto"/>
            <w:bottom w:val="none" w:sz="0" w:space="0" w:color="auto"/>
            <w:right w:val="none" w:sz="0" w:space="0" w:color="auto"/>
          </w:divBdr>
        </w:div>
        <w:div w:id="498497847">
          <w:marLeft w:val="113"/>
          <w:marRight w:val="113"/>
          <w:marTop w:val="0"/>
          <w:marBottom w:val="0"/>
          <w:divBdr>
            <w:top w:val="none" w:sz="0" w:space="0" w:color="auto"/>
            <w:left w:val="none" w:sz="0" w:space="0" w:color="auto"/>
            <w:bottom w:val="none" w:sz="0" w:space="0" w:color="auto"/>
            <w:right w:val="none" w:sz="0" w:space="0" w:color="auto"/>
          </w:divBdr>
        </w:div>
        <w:div w:id="1459225035">
          <w:marLeft w:val="113"/>
          <w:marRight w:val="113"/>
          <w:marTop w:val="0"/>
          <w:marBottom w:val="0"/>
          <w:divBdr>
            <w:top w:val="none" w:sz="0" w:space="0" w:color="auto"/>
            <w:left w:val="none" w:sz="0" w:space="0" w:color="auto"/>
            <w:bottom w:val="none" w:sz="0" w:space="0" w:color="auto"/>
            <w:right w:val="none" w:sz="0" w:space="0" w:color="auto"/>
          </w:divBdr>
        </w:div>
        <w:div w:id="1409038730">
          <w:marLeft w:val="113"/>
          <w:marRight w:val="113"/>
          <w:marTop w:val="0"/>
          <w:marBottom w:val="0"/>
          <w:divBdr>
            <w:top w:val="none" w:sz="0" w:space="0" w:color="auto"/>
            <w:left w:val="none" w:sz="0" w:space="0" w:color="auto"/>
            <w:bottom w:val="none" w:sz="0" w:space="0" w:color="auto"/>
            <w:right w:val="none" w:sz="0" w:space="0" w:color="auto"/>
          </w:divBdr>
        </w:div>
        <w:div w:id="996109614">
          <w:marLeft w:val="0"/>
          <w:marRight w:val="0"/>
          <w:marTop w:val="0"/>
          <w:marBottom w:val="0"/>
          <w:divBdr>
            <w:top w:val="none" w:sz="0" w:space="0" w:color="auto"/>
            <w:left w:val="none" w:sz="0" w:space="0" w:color="auto"/>
            <w:bottom w:val="none" w:sz="0" w:space="0" w:color="auto"/>
            <w:right w:val="none" w:sz="0" w:space="0" w:color="auto"/>
          </w:divBdr>
          <w:divsChild>
            <w:div w:id="2104103867">
              <w:marLeft w:val="0"/>
              <w:marRight w:val="0"/>
              <w:marTop w:val="0"/>
              <w:marBottom w:val="0"/>
              <w:divBdr>
                <w:top w:val="none" w:sz="0" w:space="0" w:color="auto"/>
                <w:left w:val="none" w:sz="0" w:space="0" w:color="auto"/>
                <w:bottom w:val="none" w:sz="0" w:space="0" w:color="auto"/>
                <w:right w:val="none" w:sz="0" w:space="0" w:color="auto"/>
              </w:divBdr>
            </w:div>
            <w:div w:id="794443959">
              <w:marLeft w:val="0"/>
              <w:marRight w:val="0"/>
              <w:marTop w:val="0"/>
              <w:marBottom w:val="0"/>
              <w:divBdr>
                <w:top w:val="none" w:sz="0" w:space="0" w:color="auto"/>
                <w:left w:val="none" w:sz="0" w:space="0" w:color="auto"/>
                <w:bottom w:val="none" w:sz="0" w:space="0" w:color="auto"/>
                <w:right w:val="none" w:sz="0" w:space="0" w:color="auto"/>
              </w:divBdr>
              <w:divsChild>
                <w:div w:id="38477597">
                  <w:marLeft w:val="0"/>
                  <w:marRight w:val="0"/>
                  <w:marTop w:val="0"/>
                  <w:marBottom w:val="0"/>
                  <w:divBdr>
                    <w:top w:val="none" w:sz="0" w:space="0" w:color="auto"/>
                    <w:left w:val="none" w:sz="0" w:space="0" w:color="auto"/>
                    <w:bottom w:val="none" w:sz="0" w:space="0" w:color="auto"/>
                    <w:right w:val="none" w:sz="0" w:space="0" w:color="auto"/>
                  </w:divBdr>
                </w:div>
              </w:divsChild>
            </w:div>
            <w:div w:id="1921601145">
              <w:marLeft w:val="0"/>
              <w:marRight w:val="0"/>
              <w:marTop w:val="0"/>
              <w:marBottom w:val="0"/>
              <w:divBdr>
                <w:top w:val="none" w:sz="0" w:space="0" w:color="auto"/>
                <w:left w:val="none" w:sz="0" w:space="0" w:color="auto"/>
                <w:bottom w:val="none" w:sz="0" w:space="0" w:color="auto"/>
                <w:right w:val="none" w:sz="0" w:space="0" w:color="auto"/>
              </w:divBdr>
              <w:divsChild>
                <w:div w:id="1205017548">
                  <w:marLeft w:val="0"/>
                  <w:marRight w:val="0"/>
                  <w:marTop w:val="0"/>
                  <w:marBottom w:val="0"/>
                  <w:divBdr>
                    <w:top w:val="none" w:sz="0" w:space="0" w:color="auto"/>
                    <w:left w:val="none" w:sz="0" w:space="0" w:color="auto"/>
                    <w:bottom w:val="none" w:sz="0" w:space="0" w:color="auto"/>
                    <w:right w:val="none" w:sz="0" w:space="0" w:color="auto"/>
                  </w:divBdr>
                </w:div>
              </w:divsChild>
            </w:div>
            <w:div w:id="58946229">
              <w:marLeft w:val="0"/>
              <w:marRight w:val="0"/>
              <w:marTop w:val="0"/>
              <w:marBottom w:val="0"/>
              <w:divBdr>
                <w:top w:val="none" w:sz="0" w:space="0" w:color="auto"/>
                <w:left w:val="none" w:sz="0" w:space="0" w:color="auto"/>
                <w:bottom w:val="none" w:sz="0" w:space="0" w:color="auto"/>
                <w:right w:val="none" w:sz="0" w:space="0" w:color="auto"/>
              </w:divBdr>
              <w:divsChild>
                <w:div w:id="2459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08547">
      <w:bodyDiv w:val="1"/>
      <w:marLeft w:val="0"/>
      <w:marRight w:val="0"/>
      <w:marTop w:val="0"/>
      <w:marBottom w:val="0"/>
      <w:divBdr>
        <w:top w:val="none" w:sz="0" w:space="0" w:color="auto"/>
        <w:left w:val="none" w:sz="0" w:space="0" w:color="auto"/>
        <w:bottom w:val="none" w:sz="0" w:space="0" w:color="auto"/>
        <w:right w:val="none" w:sz="0" w:space="0" w:color="auto"/>
      </w:divBdr>
      <w:divsChild>
        <w:div w:id="921135489">
          <w:marLeft w:val="0"/>
          <w:marRight w:val="0"/>
          <w:marTop w:val="0"/>
          <w:marBottom w:val="0"/>
          <w:divBdr>
            <w:top w:val="none" w:sz="0" w:space="0" w:color="auto"/>
            <w:left w:val="none" w:sz="0" w:space="0" w:color="auto"/>
            <w:bottom w:val="none" w:sz="0" w:space="0" w:color="auto"/>
            <w:right w:val="none" w:sz="0" w:space="0" w:color="auto"/>
          </w:divBdr>
        </w:div>
        <w:div w:id="286817054">
          <w:marLeft w:val="0"/>
          <w:marRight w:val="0"/>
          <w:marTop w:val="0"/>
          <w:marBottom w:val="0"/>
          <w:divBdr>
            <w:top w:val="none" w:sz="0" w:space="0" w:color="auto"/>
            <w:left w:val="none" w:sz="0" w:space="0" w:color="auto"/>
            <w:bottom w:val="none" w:sz="0" w:space="0" w:color="auto"/>
            <w:right w:val="none" w:sz="0" w:space="0" w:color="auto"/>
          </w:divBdr>
        </w:div>
        <w:div w:id="1755348417">
          <w:marLeft w:val="0"/>
          <w:marRight w:val="0"/>
          <w:marTop w:val="0"/>
          <w:marBottom w:val="0"/>
          <w:divBdr>
            <w:top w:val="none" w:sz="0" w:space="0" w:color="auto"/>
            <w:left w:val="none" w:sz="0" w:space="0" w:color="auto"/>
            <w:bottom w:val="none" w:sz="0" w:space="0" w:color="auto"/>
            <w:right w:val="none" w:sz="0" w:space="0" w:color="auto"/>
          </w:divBdr>
        </w:div>
        <w:div w:id="1995450893">
          <w:marLeft w:val="0"/>
          <w:marRight w:val="0"/>
          <w:marTop w:val="0"/>
          <w:marBottom w:val="0"/>
          <w:divBdr>
            <w:top w:val="none" w:sz="0" w:space="0" w:color="auto"/>
            <w:left w:val="none" w:sz="0" w:space="0" w:color="auto"/>
            <w:bottom w:val="none" w:sz="0" w:space="0" w:color="auto"/>
            <w:right w:val="none" w:sz="0" w:space="0" w:color="auto"/>
          </w:divBdr>
        </w:div>
        <w:div w:id="1184899491">
          <w:marLeft w:val="0"/>
          <w:marRight w:val="0"/>
          <w:marTop w:val="0"/>
          <w:marBottom w:val="0"/>
          <w:divBdr>
            <w:top w:val="none" w:sz="0" w:space="0" w:color="auto"/>
            <w:left w:val="none" w:sz="0" w:space="0" w:color="auto"/>
            <w:bottom w:val="none" w:sz="0" w:space="0" w:color="auto"/>
            <w:right w:val="none" w:sz="0" w:space="0" w:color="auto"/>
          </w:divBdr>
        </w:div>
        <w:div w:id="1929078098">
          <w:marLeft w:val="0"/>
          <w:marRight w:val="0"/>
          <w:marTop w:val="0"/>
          <w:marBottom w:val="0"/>
          <w:divBdr>
            <w:top w:val="none" w:sz="0" w:space="0" w:color="auto"/>
            <w:left w:val="none" w:sz="0" w:space="0" w:color="auto"/>
            <w:bottom w:val="none" w:sz="0" w:space="0" w:color="auto"/>
            <w:right w:val="none" w:sz="0" w:space="0" w:color="auto"/>
          </w:divBdr>
        </w:div>
        <w:div w:id="835338268">
          <w:marLeft w:val="0"/>
          <w:marRight w:val="0"/>
          <w:marTop w:val="0"/>
          <w:marBottom w:val="0"/>
          <w:divBdr>
            <w:top w:val="none" w:sz="0" w:space="0" w:color="auto"/>
            <w:left w:val="none" w:sz="0" w:space="0" w:color="auto"/>
            <w:bottom w:val="none" w:sz="0" w:space="0" w:color="auto"/>
            <w:right w:val="none" w:sz="0" w:space="0" w:color="auto"/>
          </w:divBdr>
        </w:div>
        <w:div w:id="77791657">
          <w:marLeft w:val="0"/>
          <w:marRight w:val="0"/>
          <w:marTop w:val="0"/>
          <w:marBottom w:val="0"/>
          <w:divBdr>
            <w:top w:val="none" w:sz="0" w:space="0" w:color="auto"/>
            <w:left w:val="none" w:sz="0" w:space="0" w:color="auto"/>
            <w:bottom w:val="none" w:sz="0" w:space="0" w:color="auto"/>
            <w:right w:val="none" w:sz="0" w:space="0" w:color="auto"/>
          </w:divBdr>
        </w:div>
        <w:div w:id="852498135">
          <w:marLeft w:val="0"/>
          <w:marRight w:val="0"/>
          <w:marTop w:val="0"/>
          <w:marBottom w:val="0"/>
          <w:divBdr>
            <w:top w:val="none" w:sz="0" w:space="0" w:color="auto"/>
            <w:left w:val="none" w:sz="0" w:space="0" w:color="auto"/>
            <w:bottom w:val="none" w:sz="0" w:space="0" w:color="auto"/>
            <w:right w:val="none" w:sz="0" w:space="0" w:color="auto"/>
          </w:divBdr>
        </w:div>
        <w:div w:id="1374109504">
          <w:marLeft w:val="0"/>
          <w:marRight w:val="0"/>
          <w:marTop w:val="0"/>
          <w:marBottom w:val="0"/>
          <w:divBdr>
            <w:top w:val="none" w:sz="0" w:space="0" w:color="auto"/>
            <w:left w:val="none" w:sz="0" w:space="0" w:color="auto"/>
            <w:bottom w:val="none" w:sz="0" w:space="0" w:color="auto"/>
            <w:right w:val="none" w:sz="0" w:space="0" w:color="auto"/>
          </w:divBdr>
        </w:div>
        <w:div w:id="275526240">
          <w:marLeft w:val="0"/>
          <w:marRight w:val="0"/>
          <w:marTop w:val="0"/>
          <w:marBottom w:val="0"/>
          <w:divBdr>
            <w:top w:val="none" w:sz="0" w:space="0" w:color="auto"/>
            <w:left w:val="none" w:sz="0" w:space="0" w:color="auto"/>
            <w:bottom w:val="none" w:sz="0" w:space="0" w:color="auto"/>
            <w:right w:val="none" w:sz="0" w:space="0" w:color="auto"/>
          </w:divBdr>
        </w:div>
        <w:div w:id="780613220">
          <w:marLeft w:val="0"/>
          <w:marRight w:val="0"/>
          <w:marTop w:val="0"/>
          <w:marBottom w:val="0"/>
          <w:divBdr>
            <w:top w:val="none" w:sz="0" w:space="0" w:color="auto"/>
            <w:left w:val="none" w:sz="0" w:space="0" w:color="auto"/>
            <w:bottom w:val="none" w:sz="0" w:space="0" w:color="auto"/>
            <w:right w:val="none" w:sz="0" w:space="0" w:color="auto"/>
          </w:divBdr>
        </w:div>
        <w:div w:id="1154755256">
          <w:marLeft w:val="0"/>
          <w:marRight w:val="0"/>
          <w:marTop w:val="0"/>
          <w:marBottom w:val="0"/>
          <w:divBdr>
            <w:top w:val="none" w:sz="0" w:space="0" w:color="auto"/>
            <w:left w:val="none" w:sz="0" w:space="0" w:color="auto"/>
            <w:bottom w:val="none" w:sz="0" w:space="0" w:color="auto"/>
            <w:right w:val="none" w:sz="0" w:space="0" w:color="auto"/>
          </w:divBdr>
        </w:div>
        <w:div w:id="1656647081">
          <w:marLeft w:val="0"/>
          <w:marRight w:val="0"/>
          <w:marTop w:val="0"/>
          <w:marBottom w:val="0"/>
          <w:divBdr>
            <w:top w:val="none" w:sz="0" w:space="0" w:color="auto"/>
            <w:left w:val="none" w:sz="0" w:space="0" w:color="auto"/>
            <w:bottom w:val="none" w:sz="0" w:space="0" w:color="auto"/>
            <w:right w:val="none" w:sz="0" w:space="0" w:color="auto"/>
          </w:divBdr>
        </w:div>
        <w:div w:id="320083933">
          <w:marLeft w:val="0"/>
          <w:marRight w:val="0"/>
          <w:marTop w:val="0"/>
          <w:marBottom w:val="0"/>
          <w:divBdr>
            <w:top w:val="none" w:sz="0" w:space="0" w:color="auto"/>
            <w:left w:val="none" w:sz="0" w:space="0" w:color="auto"/>
            <w:bottom w:val="none" w:sz="0" w:space="0" w:color="auto"/>
            <w:right w:val="none" w:sz="0" w:space="0" w:color="auto"/>
          </w:divBdr>
        </w:div>
        <w:div w:id="2140755420">
          <w:marLeft w:val="0"/>
          <w:marRight w:val="0"/>
          <w:marTop w:val="0"/>
          <w:marBottom w:val="0"/>
          <w:divBdr>
            <w:top w:val="none" w:sz="0" w:space="0" w:color="auto"/>
            <w:left w:val="none" w:sz="0" w:space="0" w:color="auto"/>
            <w:bottom w:val="none" w:sz="0" w:space="0" w:color="auto"/>
            <w:right w:val="none" w:sz="0" w:space="0" w:color="auto"/>
          </w:divBdr>
        </w:div>
        <w:div w:id="214700608">
          <w:marLeft w:val="0"/>
          <w:marRight w:val="0"/>
          <w:marTop w:val="0"/>
          <w:marBottom w:val="0"/>
          <w:divBdr>
            <w:top w:val="none" w:sz="0" w:space="0" w:color="auto"/>
            <w:left w:val="none" w:sz="0" w:space="0" w:color="auto"/>
            <w:bottom w:val="none" w:sz="0" w:space="0" w:color="auto"/>
            <w:right w:val="none" w:sz="0" w:space="0" w:color="auto"/>
          </w:divBdr>
        </w:div>
        <w:div w:id="853148740">
          <w:marLeft w:val="0"/>
          <w:marRight w:val="0"/>
          <w:marTop w:val="0"/>
          <w:marBottom w:val="0"/>
          <w:divBdr>
            <w:top w:val="none" w:sz="0" w:space="0" w:color="auto"/>
            <w:left w:val="none" w:sz="0" w:space="0" w:color="auto"/>
            <w:bottom w:val="none" w:sz="0" w:space="0" w:color="auto"/>
            <w:right w:val="none" w:sz="0" w:space="0" w:color="auto"/>
          </w:divBdr>
        </w:div>
        <w:div w:id="1001928574">
          <w:marLeft w:val="0"/>
          <w:marRight w:val="0"/>
          <w:marTop w:val="0"/>
          <w:marBottom w:val="0"/>
          <w:divBdr>
            <w:top w:val="none" w:sz="0" w:space="0" w:color="auto"/>
            <w:left w:val="none" w:sz="0" w:space="0" w:color="auto"/>
            <w:bottom w:val="none" w:sz="0" w:space="0" w:color="auto"/>
            <w:right w:val="none" w:sz="0" w:space="0" w:color="auto"/>
          </w:divBdr>
        </w:div>
        <w:div w:id="2087069920">
          <w:marLeft w:val="0"/>
          <w:marRight w:val="0"/>
          <w:marTop w:val="0"/>
          <w:marBottom w:val="0"/>
          <w:divBdr>
            <w:top w:val="none" w:sz="0" w:space="0" w:color="auto"/>
            <w:left w:val="none" w:sz="0" w:space="0" w:color="auto"/>
            <w:bottom w:val="none" w:sz="0" w:space="0" w:color="auto"/>
            <w:right w:val="none" w:sz="0" w:space="0" w:color="auto"/>
          </w:divBdr>
        </w:div>
        <w:div w:id="505172973">
          <w:marLeft w:val="0"/>
          <w:marRight w:val="0"/>
          <w:marTop w:val="0"/>
          <w:marBottom w:val="0"/>
          <w:divBdr>
            <w:top w:val="none" w:sz="0" w:space="0" w:color="auto"/>
            <w:left w:val="none" w:sz="0" w:space="0" w:color="auto"/>
            <w:bottom w:val="none" w:sz="0" w:space="0" w:color="auto"/>
            <w:right w:val="none" w:sz="0" w:space="0" w:color="auto"/>
          </w:divBdr>
        </w:div>
        <w:div w:id="469513748">
          <w:marLeft w:val="0"/>
          <w:marRight w:val="0"/>
          <w:marTop w:val="0"/>
          <w:marBottom w:val="0"/>
          <w:divBdr>
            <w:top w:val="none" w:sz="0" w:space="0" w:color="auto"/>
            <w:left w:val="none" w:sz="0" w:space="0" w:color="auto"/>
            <w:bottom w:val="none" w:sz="0" w:space="0" w:color="auto"/>
            <w:right w:val="none" w:sz="0" w:space="0" w:color="auto"/>
          </w:divBdr>
          <w:divsChild>
            <w:div w:id="1017805067">
              <w:marLeft w:val="0"/>
              <w:marRight w:val="0"/>
              <w:marTop w:val="0"/>
              <w:marBottom w:val="0"/>
              <w:divBdr>
                <w:top w:val="none" w:sz="0" w:space="0" w:color="auto"/>
                <w:left w:val="none" w:sz="0" w:space="0" w:color="auto"/>
                <w:bottom w:val="none" w:sz="0" w:space="0" w:color="auto"/>
                <w:right w:val="none" w:sz="0" w:space="0" w:color="auto"/>
              </w:divBdr>
            </w:div>
            <w:div w:id="899752007">
              <w:marLeft w:val="0"/>
              <w:marRight w:val="0"/>
              <w:marTop w:val="0"/>
              <w:marBottom w:val="0"/>
              <w:divBdr>
                <w:top w:val="none" w:sz="0" w:space="0" w:color="auto"/>
                <w:left w:val="none" w:sz="0" w:space="0" w:color="auto"/>
                <w:bottom w:val="none" w:sz="0" w:space="0" w:color="auto"/>
                <w:right w:val="none" w:sz="0" w:space="0" w:color="auto"/>
              </w:divBdr>
            </w:div>
            <w:div w:id="1711373284">
              <w:marLeft w:val="0"/>
              <w:marRight w:val="0"/>
              <w:marTop w:val="0"/>
              <w:marBottom w:val="0"/>
              <w:divBdr>
                <w:top w:val="none" w:sz="0" w:space="0" w:color="auto"/>
                <w:left w:val="none" w:sz="0" w:space="0" w:color="auto"/>
                <w:bottom w:val="none" w:sz="0" w:space="0" w:color="auto"/>
                <w:right w:val="none" w:sz="0" w:space="0" w:color="auto"/>
              </w:divBdr>
            </w:div>
            <w:div w:id="127089270">
              <w:marLeft w:val="0"/>
              <w:marRight w:val="0"/>
              <w:marTop w:val="0"/>
              <w:marBottom w:val="0"/>
              <w:divBdr>
                <w:top w:val="none" w:sz="0" w:space="0" w:color="auto"/>
                <w:left w:val="none" w:sz="0" w:space="0" w:color="auto"/>
                <w:bottom w:val="none" w:sz="0" w:space="0" w:color="auto"/>
                <w:right w:val="none" w:sz="0" w:space="0" w:color="auto"/>
              </w:divBdr>
            </w:div>
            <w:div w:id="1406337974">
              <w:marLeft w:val="0"/>
              <w:marRight w:val="0"/>
              <w:marTop w:val="0"/>
              <w:marBottom w:val="0"/>
              <w:divBdr>
                <w:top w:val="none" w:sz="0" w:space="0" w:color="auto"/>
                <w:left w:val="none" w:sz="0" w:space="0" w:color="auto"/>
                <w:bottom w:val="none" w:sz="0" w:space="0" w:color="auto"/>
                <w:right w:val="none" w:sz="0" w:space="0" w:color="auto"/>
              </w:divBdr>
            </w:div>
            <w:div w:id="1646085773">
              <w:marLeft w:val="0"/>
              <w:marRight w:val="0"/>
              <w:marTop w:val="0"/>
              <w:marBottom w:val="0"/>
              <w:divBdr>
                <w:top w:val="none" w:sz="0" w:space="0" w:color="auto"/>
                <w:left w:val="none" w:sz="0" w:space="0" w:color="auto"/>
                <w:bottom w:val="none" w:sz="0" w:space="0" w:color="auto"/>
                <w:right w:val="none" w:sz="0" w:space="0" w:color="auto"/>
              </w:divBdr>
            </w:div>
            <w:div w:id="641347926">
              <w:marLeft w:val="0"/>
              <w:marRight w:val="0"/>
              <w:marTop w:val="0"/>
              <w:marBottom w:val="0"/>
              <w:divBdr>
                <w:top w:val="none" w:sz="0" w:space="0" w:color="auto"/>
                <w:left w:val="none" w:sz="0" w:space="0" w:color="auto"/>
                <w:bottom w:val="none" w:sz="0" w:space="0" w:color="auto"/>
                <w:right w:val="none" w:sz="0" w:space="0" w:color="auto"/>
              </w:divBdr>
            </w:div>
            <w:div w:id="1472018235">
              <w:marLeft w:val="0"/>
              <w:marRight w:val="0"/>
              <w:marTop w:val="0"/>
              <w:marBottom w:val="0"/>
              <w:divBdr>
                <w:top w:val="none" w:sz="0" w:space="0" w:color="auto"/>
                <w:left w:val="none" w:sz="0" w:space="0" w:color="auto"/>
                <w:bottom w:val="none" w:sz="0" w:space="0" w:color="auto"/>
                <w:right w:val="none" w:sz="0" w:space="0" w:color="auto"/>
              </w:divBdr>
            </w:div>
            <w:div w:id="1755590233">
              <w:marLeft w:val="0"/>
              <w:marRight w:val="0"/>
              <w:marTop w:val="0"/>
              <w:marBottom w:val="0"/>
              <w:divBdr>
                <w:top w:val="none" w:sz="0" w:space="0" w:color="auto"/>
                <w:left w:val="none" w:sz="0" w:space="0" w:color="auto"/>
                <w:bottom w:val="none" w:sz="0" w:space="0" w:color="auto"/>
                <w:right w:val="none" w:sz="0" w:space="0" w:color="auto"/>
              </w:divBdr>
            </w:div>
            <w:div w:id="316610380">
              <w:marLeft w:val="0"/>
              <w:marRight w:val="0"/>
              <w:marTop w:val="0"/>
              <w:marBottom w:val="0"/>
              <w:divBdr>
                <w:top w:val="none" w:sz="0" w:space="0" w:color="auto"/>
                <w:left w:val="none" w:sz="0" w:space="0" w:color="auto"/>
                <w:bottom w:val="none" w:sz="0" w:space="0" w:color="auto"/>
                <w:right w:val="none" w:sz="0" w:space="0" w:color="auto"/>
              </w:divBdr>
            </w:div>
            <w:div w:id="1094787699">
              <w:marLeft w:val="0"/>
              <w:marRight w:val="0"/>
              <w:marTop w:val="0"/>
              <w:marBottom w:val="0"/>
              <w:divBdr>
                <w:top w:val="none" w:sz="0" w:space="0" w:color="auto"/>
                <w:left w:val="none" w:sz="0" w:space="0" w:color="auto"/>
                <w:bottom w:val="none" w:sz="0" w:space="0" w:color="auto"/>
                <w:right w:val="none" w:sz="0" w:space="0" w:color="auto"/>
              </w:divBdr>
            </w:div>
            <w:div w:id="974683095">
              <w:marLeft w:val="0"/>
              <w:marRight w:val="0"/>
              <w:marTop w:val="0"/>
              <w:marBottom w:val="0"/>
              <w:divBdr>
                <w:top w:val="none" w:sz="0" w:space="0" w:color="auto"/>
                <w:left w:val="none" w:sz="0" w:space="0" w:color="auto"/>
                <w:bottom w:val="none" w:sz="0" w:space="0" w:color="auto"/>
                <w:right w:val="none" w:sz="0" w:space="0" w:color="auto"/>
              </w:divBdr>
            </w:div>
            <w:div w:id="354237492">
              <w:marLeft w:val="0"/>
              <w:marRight w:val="0"/>
              <w:marTop w:val="0"/>
              <w:marBottom w:val="0"/>
              <w:divBdr>
                <w:top w:val="none" w:sz="0" w:space="0" w:color="auto"/>
                <w:left w:val="none" w:sz="0" w:space="0" w:color="auto"/>
                <w:bottom w:val="none" w:sz="0" w:space="0" w:color="auto"/>
                <w:right w:val="none" w:sz="0" w:space="0" w:color="auto"/>
              </w:divBdr>
            </w:div>
            <w:div w:id="6452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7503">
      <w:bodyDiv w:val="1"/>
      <w:marLeft w:val="0"/>
      <w:marRight w:val="0"/>
      <w:marTop w:val="0"/>
      <w:marBottom w:val="0"/>
      <w:divBdr>
        <w:top w:val="none" w:sz="0" w:space="0" w:color="auto"/>
        <w:left w:val="none" w:sz="0" w:space="0" w:color="auto"/>
        <w:bottom w:val="none" w:sz="0" w:space="0" w:color="auto"/>
        <w:right w:val="none" w:sz="0" w:space="0" w:color="auto"/>
      </w:divBdr>
      <w:divsChild>
        <w:div w:id="116919801">
          <w:marLeft w:val="0"/>
          <w:marRight w:val="0"/>
          <w:marTop w:val="0"/>
          <w:marBottom w:val="0"/>
          <w:divBdr>
            <w:top w:val="none" w:sz="0" w:space="0" w:color="auto"/>
            <w:left w:val="none" w:sz="0" w:space="0" w:color="auto"/>
            <w:bottom w:val="none" w:sz="0" w:space="0" w:color="auto"/>
            <w:right w:val="none" w:sz="0" w:space="0" w:color="auto"/>
          </w:divBdr>
        </w:div>
        <w:div w:id="574319693">
          <w:marLeft w:val="0"/>
          <w:marRight w:val="0"/>
          <w:marTop w:val="0"/>
          <w:marBottom w:val="0"/>
          <w:divBdr>
            <w:top w:val="none" w:sz="0" w:space="0" w:color="auto"/>
            <w:left w:val="none" w:sz="0" w:space="0" w:color="auto"/>
            <w:bottom w:val="none" w:sz="0" w:space="0" w:color="auto"/>
            <w:right w:val="none" w:sz="0" w:space="0" w:color="auto"/>
          </w:divBdr>
        </w:div>
        <w:div w:id="1828286007">
          <w:marLeft w:val="0"/>
          <w:marRight w:val="0"/>
          <w:marTop w:val="0"/>
          <w:marBottom w:val="0"/>
          <w:divBdr>
            <w:top w:val="none" w:sz="0" w:space="0" w:color="auto"/>
            <w:left w:val="none" w:sz="0" w:space="0" w:color="auto"/>
            <w:bottom w:val="none" w:sz="0" w:space="0" w:color="auto"/>
            <w:right w:val="none" w:sz="0" w:space="0" w:color="auto"/>
          </w:divBdr>
        </w:div>
        <w:div w:id="1478766646">
          <w:marLeft w:val="0"/>
          <w:marRight w:val="0"/>
          <w:marTop w:val="0"/>
          <w:marBottom w:val="0"/>
          <w:divBdr>
            <w:top w:val="none" w:sz="0" w:space="0" w:color="auto"/>
            <w:left w:val="none" w:sz="0" w:space="0" w:color="auto"/>
            <w:bottom w:val="none" w:sz="0" w:space="0" w:color="auto"/>
            <w:right w:val="none" w:sz="0" w:space="0" w:color="auto"/>
          </w:divBdr>
        </w:div>
        <w:div w:id="625935483">
          <w:marLeft w:val="0"/>
          <w:marRight w:val="0"/>
          <w:marTop w:val="0"/>
          <w:marBottom w:val="0"/>
          <w:divBdr>
            <w:top w:val="none" w:sz="0" w:space="0" w:color="auto"/>
            <w:left w:val="none" w:sz="0" w:space="0" w:color="auto"/>
            <w:bottom w:val="none" w:sz="0" w:space="0" w:color="auto"/>
            <w:right w:val="none" w:sz="0" w:space="0" w:color="auto"/>
          </w:divBdr>
        </w:div>
        <w:div w:id="1753887147">
          <w:marLeft w:val="0"/>
          <w:marRight w:val="0"/>
          <w:marTop w:val="0"/>
          <w:marBottom w:val="0"/>
          <w:divBdr>
            <w:top w:val="none" w:sz="0" w:space="0" w:color="auto"/>
            <w:left w:val="none" w:sz="0" w:space="0" w:color="auto"/>
            <w:bottom w:val="none" w:sz="0" w:space="0" w:color="auto"/>
            <w:right w:val="none" w:sz="0" w:space="0" w:color="auto"/>
          </w:divBdr>
        </w:div>
        <w:div w:id="315305439">
          <w:marLeft w:val="0"/>
          <w:marRight w:val="0"/>
          <w:marTop w:val="0"/>
          <w:marBottom w:val="0"/>
          <w:divBdr>
            <w:top w:val="none" w:sz="0" w:space="0" w:color="auto"/>
            <w:left w:val="none" w:sz="0" w:space="0" w:color="auto"/>
            <w:bottom w:val="none" w:sz="0" w:space="0" w:color="auto"/>
            <w:right w:val="none" w:sz="0" w:space="0" w:color="auto"/>
          </w:divBdr>
        </w:div>
        <w:div w:id="1561743709">
          <w:marLeft w:val="0"/>
          <w:marRight w:val="0"/>
          <w:marTop w:val="0"/>
          <w:marBottom w:val="0"/>
          <w:divBdr>
            <w:top w:val="none" w:sz="0" w:space="0" w:color="auto"/>
            <w:left w:val="none" w:sz="0" w:space="0" w:color="auto"/>
            <w:bottom w:val="none" w:sz="0" w:space="0" w:color="auto"/>
            <w:right w:val="none" w:sz="0" w:space="0" w:color="auto"/>
          </w:divBdr>
        </w:div>
        <w:div w:id="1908999724">
          <w:marLeft w:val="0"/>
          <w:marRight w:val="0"/>
          <w:marTop w:val="0"/>
          <w:marBottom w:val="0"/>
          <w:divBdr>
            <w:top w:val="none" w:sz="0" w:space="0" w:color="auto"/>
            <w:left w:val="none" w:sz="0" w:space="0" w:color="auto"/>
            <w:bottom w:val="none" w:sz="0" w:space="0" w:color="auto"/>
            <w:right w:val="none" w:sz="0" w:space="0" w:color="auto"/>
          </w:divBdr>
        </w:div>
        <w:div w:id="1284073310">
          <w:marLeft w:val="0"/>
          <w:marRight w:val="0"/>
          <w:marTop w:val="0"/>
          <w:marBottom w:val="0"/>
          <w:divBdr>
            <w:top w:val="none" w:sz="0" w:space="0" w:color="auto"/>
            <w:left w:val="none" w:sz="0" w:space="0" w:color="auto"/>
            <w:bottom w:val="none" w:sz="0" w:space="0" w:color="auto"/>
            <w:right w:val="none" w:sz="0" w:space="0" w:color="auto"/>
          </w:divBdr>
        </w:div>
        <w:div w:id="834732464">
          <w:marLeft w:val="0"/>
          <w:marRight w:val="0"/>
          <w:marTop w:val="0"/>
          <w:marBottom w:val="0"/>
          <w:divBdr>
            <w:top w:val="none" w:sz="0" w:space="0" w:color="auto"/>
            <w:left w:val="none" w:sz="0" w:space="0" w:color="auto"/>
            <w:bottom w:val="none" w:sz="0" w:space="0" w:color="auto"/>
            <w:right w:val="none" w:sz="0" w:space="0" w:color="auto"/>
          </w:divBdr>
        </w:div>
        <w:div w:id="847210262">
          <w:marLeft w:val="0"/>
          <w:marRight w:val="0"/>
          <w:marTop w:val="0"/>
          <w:marBottom w:val="0"/>
          <w:divBdr>
            <w:top w:val="none" w:sz="0" w:space="0" w:color="auto"/>
            <w:left w:val="none" w:sz="0" w:space="0" w:color="auto"/>
            <w:bottom w:val="none" w:sz="0" w:space="0" w:color="auto"/>
            <w:right w:val="none" w:sz="0" w:space="0" w:color="auto"/>
          </w:divBdr>
        </w:div>
        <w:div w:id="1891653544">
          <w:marLeft w:val="0"/>
          <w:marRight w:val="0"/>
          <w:marTop w:val="0"/>
          <w:marBottom w:val="0"/>
          <w:divBdr>
            <w:top w:val="none" w:sz="0" w:space="0" w:color="auto"/>
            <w:left w:val="none" w:sz="0" w:space="0" w:color="auto"/>
            <w:bottom w:val="none" w:sz="0" w:space="0" w:color="auto"/>
            <w:right w:val="none" w:sz="0" w:space="0" w:color="auto"/>
          </w:divBdr>
        </w:div>
        <w:div w:id="1662811909">
          <w:marLeft w:val="0"/>
          <w:marRight w:val="0"/>
          <w:marTop w:val="0"/>
          <w:marBottom w:val="0"/>
          <w:divBdr>
            <w:top w:val="none" w:sz="0" w:space="0" w:color="auto"/>
            <w:left w:val="none" w:sz="0" w:space="0" w:color="auto"/>
            <w:bottom w:val="none" w:sz="0" w:space="0" w:color="auto"/>
            <w:right w:val="none" w:sz="0" w:space="0" w:color="auto"/>
          </w:divBdr>
        </w:div>
        <w:div w:id="51467311">
          <w:marLeft w:val="0"/>
          <w:marRight w:val="0"/>
          <w:marTop w:val="0"/>
          <w:marBottom w:val="0"/>
          <w:divBdr>
            <w:top w:val="none" w:sz="0" w:space="0" w:color="auto"/>
            <w:left w:val="none" w:sz="0" w:space="0" w:color="auto"/>
            <w:bottom w:val="none" w:sz="0" w:space="0" w:color="auto"/>
            <w:right w:val="none" w:sz="0" w:space="0" w:color="auto"/>
          </w:divBdr>
        </w:div>
        <w:div w:id="916207048">
          <w:marLeft w:val="0"/>
          <w:marRight w:val="0"/>
          <w:marTop w:val="0"/>
          <w:marBottom w:val="0"/>
          <w:divBdr>
            <w:top w:val="none" w:sz="0" w:space="0" w:color="auto"/>
            <w:left w:val="none" w:sz="0" w:space="0" w:color="auto"/>
            <w:bottom w:val="none" w:sz="0" w:space="0" w:color="auto"/>
            <w:right w:val="none" w:sz="0" w:space="0" w:color="auto"/>
          </w:divBdr>
        </w:div>
        <w:div w:id="1604070327">
          <w:marLeft w:val="0"/>
          <w:marRight w:val="0"/>
          <w:marTop w:val="0"/>
          <w:marBottom w:val="0"/>
          <w:divBdr>
            <w:top w:val="none" w:sz="0" w:space="0" w:color="auto"/>
            <w:left w:val="none" w:sz="0" w:space="0" w:color="auto"/>
            <w:bottom w:val="none" w:sz="0" w:space="0" w:color="auto"/>
            <w:right w:val="none" w:sz="0" w:space="0" w:color="auto"/>
          </w:divBdr>
        </w:div>
        <w:div w:id="862474382">
          <w:marLeft w:val="0"/>
          <w:marRight w:val="0"/>
          <w:marTop w:val="0"/>
          <w:marBottom w:val="0"/>
          <w:divBdr>
            <w:top w:val="none" w:sz="0" w:space="0" w:color="auto"/>
            <w:left w:val="none" w:sz="0" w:space="0" w:color="auto"/>
            <w:bottom w:val="none" w:sz="0" w:space="0" w:color="auto"/>
            <w:right w:val="none" w:sz="0" w:space="0" w:color="auto"/>
          </w:divBdr>
        </w:div>
        <w:div w:id="13923380">
          <w:marLeft w:val="0"/>
          <w:marRight w:val="0"/>
          <w:marTop w:val="0"/>
          <w:marBottom w:val="0"/>
          <w:divBdr>
            <w:top w:val="none" w:sz="0" w:space="0" w:color="auto"/>
            <w:left w:val="none" w:sz="0" w:space="0" w:color="auto"/>
            <w:bottom w:val="none" w:sz="0" w:space="0" w:color="auto"/>
            <w:right w:val="none" w:sz="0" w:space="0" w:color="auto"/>
          </w:divBdr>
        </w:div>
        <w:div w:id="595290694">
          <w:marLeft w:val="0"/>
          <w:marRight w:val="0"/>
          <w:marTop w:val="0"/>
          <w:marBottom w:val="0"/>
          <w:divBdr>
            <w:top w:val="none" w:sz="0" w:space="0" w:color="auto"/>
            <w:left w:val="none" w:sz="0" w:space="0" w:color="auto"/>
            <w:bottom w:val="none" w:sz="0" w:space="0" w:color="auto"/>
            <w:right w:val="none" w:sz="0" w:space="0" w:color="auto"/>
          </w:divBdr>
        </w:div>
        <w:div w:id="754402033">
          <w:marLeft w:val="0"/>
          <w:marRight w:val="0"/>
          <w:marTop w:val="0"/>
          <w:marBottom w:val="0"/>
          <w:divBdr>
            <w:top w:val="none" w:sz="0" w:space="0" w:color="auto"/>
            <w:left w:val="none" w:sz="0" w:space="0" w:color="auto"/>
            <w:bottom w:val="none" w:sz="0" w:space="0" w:color="auto"/>
            <w:right w:val="none" w:sz="0" w:space="0" w:color="auto"/>
          </w:divBdr>
        </w:div>
        <w:div w:id="1184321660">
          <w:marLeft w:val="0"/>
          <w:marRight w:val="0"/>
          <w:marTop w:val="0"/>
          <w:marBottom w:val="0"/>
          <w:divBdr>
            <w:top w:val="none" w:sz="0" w:space="0" w:color="auto"/>
            <w:left w:val="none" w:sz="0" w:space="0" w:color="auto"/>
            <w:bottom w:val="none" w:sz="0" w:space="0" w:color="auto"/>
            <w:right w:val="none" w:sz="0" w:space="0" w:color="auto"/>
          </w:divBdr>
        </w:div>
        <w:div w:id="968630664">
          <w:marLeft w:val="0"/>
          <w:marRight w:val="0"/>
          <w:marTop w:val="0"/>
          <w:marBottom w:val="0"/>
          <w:divBdr>
            <w:top w:val="none" w:sz="0" w:space="0" w:color="auto"/>
            <w:left w:val="none" w:sz="0" w:space="0" w:color="auto"/>
            <w:bottom w:val="none" w:sz="0" w:space="0" w:color="auto"/>
            <w:right w:val="none" w:sz="0" w:space="0" w:color="auto"/>
          </w:divBdr>
        </w:div>
        <w:div w:id="26220008">
          <w:marLeft w:val="0"/>
          <w:marRight w:val="0"/>
          <w:marTop w:val="0"/>
          <w:marBottom w:val="0"/>
          <w:divBdr>
            <w:top w:val="none" w:sz="0" w:space="0" w:color="auto"/>
            <w:left w:val="none" w:sz="0" w:space="0" w:color="auto"/>
            <w:bottom w:val="none" w:sz="0" w:space="0" w:color="auto"/>
            <w:right w:val="none" w:sz="0" w:space="0" w:color="auto"/>
          </w:divBdr>
        </w:div>
        <w:div w:id="81682251">
          <w:marLeft w:val="0"/>
          <w:marRight w:val="0"/>
          <w:marTop w:val="0"/>
          <w:marBottom w:val="0"/>
          <w:divBdr>
            <w:top w:val="none" w:sz="0" w:space="0" w:color="auto"/>
            <w:left w:val="none" w:sz="0" w:space="0" w:color="auto"/>
            <w:bottom w:val="none" w:sz="0" w:space="0" w:color="auto"/>
            <w:right w:val="none" w:sz="0" w:space="0" w:color="auto"/>
          </w:divBdr>
        </w:div>
        <w:div w:id="1776561809">
          <w:marLeft w:val="0"/>
          <w:marRight w:val="0"/>
          <w:marTop w:val="0"/>
          <w:marBottom w:val="0"/>
          <w:divBdr>
            <w:top w:val="none" w:sz="0" w:space="0" w:color="auto"/>
            <w:left w:val="none" w:sz="0" w:space="0" w:color="auto"/>
            <w:bottom w:val="none" w:sz="0" w:space="0" w:color="auto"/>
            <w:right w:val="none" w:sz="0" w:space="0" w:color="auto"/>
          </w:divBdr>
        </w:div>
        <w:div w:id="316689967">
          <w:marLeft w:val="0"/>
          <w:marRight w:val="0"/>
          <w:marTop w:val="0"/>
          <w:marBottom w:val="0"/>
          <w:divBdr>
            <w:top w:val="none" w:sz="0" w:space="0" w:color="auto"/>
            <w:left w:val="none" w:sz="0" w:space="0" w:color="auto"/>
            <w:bottom w:val="none" w:sz="0" w:space="0" w:color="auto"/>
            <w:right w:val="none" w:sz="0" w:space="0" w:color="auto"/>
          </w:divBdr>
        </w:div>
        <w:div w:id="239097950">
          <w:marLeft w:val="0"/>
          <w:marRight w:val="0"/>
          <w:marTop w:val="0"/>
          <w:marBottom w:val="0"/>
          <w:divBdr>
            <w:top w:val="none" w:sz="0" w:space="0" w:color="auto"/>
            <w:left w:val="none" w:sz="0" w:space="0" w:color="auto"/>
            <w:bottom w:val="none" w:sz="0" w:space="0" w:color="auto"/>
            <w:right w:val="none" w:sz="0" w:space="0" w:color="auto"/>
          </w:divBdr>
        </w:div>
        <w:div w:id="1026978172">
          <w:marLeft w:val="0"/>
          <w:marRight w:val="0"/>
          <w:marTop w:val="0"/>
          <w:marBottom w:val="0"/>
          <w:divBdr>
            <w:top w:val="none" w:sz="0" w:space="0" w:color="auto"/>
            <w:left w:val="none" w:sz="0" w:space="0" w:color="auto"/>
            <w:bottom w:val="none" w:sz="0" w:space="0" w:color="auto"/>
            <w:right w:val="none" w:sz="0" w:space="0" w:color="auto"/>
          </w:divBdr>
        </w:div>
        <w:div w:id="1254971772">
          <w:marLeft w:val="0"/>
          <w:marRight w:val="0"/>
          <w:marTop w:val="0"/>
          <w:marBottom w:val="0"/>
          <w:divBdr>
            <w:top w:val="none" w:sz="0" w:space="0" w:color="auto"/>
            <w:left w:val="none" w:sz="0" w:space="0" w:color="auto"/>
            <w:bottom w:val="none" w:sz="0" w:space="0" w:color="auto"/>
            <w:right w:val="none" w:sz="0" w:space="0" w:color="auto"/>
          </w:divBdr>
        </w:div>
        <w:div w:id="55708757">
          <w:marLeft w:val="0"/>
          <w:marRight w:val="0"/>
          <w:marTop w:val="0"/>
          <w:marBottom w:val="0"/>
          <w:divBdr>
            <w:top w:val="none" w:sz="0" w:space="0" w:color="auto"/>
            <w:left w:val="none" w:sz="0" w:space="0" w:color="auto"/>
            <w:bottom w:val="none" w:sz="0" w:space="0" w:color="auto"/>
            <w:right w:val="none" w:sz="0" w:space="0" w:color="auto"/>
          </w:divBdr>
        </w:div>
        <w:div w:id="918640721">
          <w:marLeft w:val="0"/>
          <w:marRight w:val="0"/>
          <w:marTop w:val="0"/>
          <w:marBottom w:val="0"/>
          <w:divBdr>
            <w:top w:val="none" w:sz="0" w:space="0" w:color="auto"/>
            <w:left w:val="none" w:sz="0" w:space="0" w:color="auto"/>
            <w:bottom w:val="none" w:sz="0" w:space="0" w:color="auto"/>
            <w:right w:val="none" w:sz="0" w:space="0" w:color="auto"/>
          </w:divBdr>
        </w:div>
        <w:div w:id="998725628">
          <w:marLeft w:val="0"/>
          <w:marRight w:val="0"/>
          <w:marTop w:val="0"/>
          <w:marBottom w:val="0"/>
          <w:divBdr>
            <w:top w:val="none" w:sz="0" w:space="0" w:color="auto"/>
            <w:left w:val="none" w:sz="0" w:space="0" w:color="auto"/>
            <w:bottom w:val="none" w:sz="0" w:space="0" w:color="auto"/>
            <w:right w:val="none" w:sz="0" w:space="0" w:color="auto"/>
          </w:divBdr>
        </w:div>
        <w:div w:id="2072844982">
          <w:marLeft w:val="0"/>
          <w:marRight w:val="0"/>
          <w:marTop w:val="0"/>
          <w:marBottom w:val="0"/>
          <w:divBdr>
            <w:top w:val="none" w:sz="0" w:space="0" w:color="auto"/>
            <w:left w:val="none" w:sz="0" w:space="0" w:color="auto"/>
            <w:bottom w:val="none" w:sz="0" w:space="0" w:color="auto"/>
            <w:right w:val="none" w:sz="0" w:space="0" w:color="auto"/>
          </w:divBdr>
        </w:div>
        <w:div w:id="900406255">
          <w:marLeft w:val="0"/>
          <w:marRight w:val="0"/>
          <w:marTop w:val="0"/>
          <w:marBottom w:val="0"/>
          <w:divBdr>
            <w:top w:val="none" w:sz="0" w:space="0" w:color="auto"/>
            <w:left w:val="none" w:sz="0" w:space="0" w:color="auto"/>
            <w:bottom w:val="none" w:sz="0" w:space="0" w:color="auto"/>
            <w:right w:val="none" w:sz="0" w:space="0" w:color="auto"/>
          </w:divBdr>
        </w:div>
        <w:div w:id="601957585">
          <w:marLeft w:val="0"/>
          <w:marRight w:val="0"/>
          <w:marTop w:val="0"/>
          <w:marBottom w:val="0"/>
          <w:divBdr>
            <w:top w:val="none" w:sz="0" w:space="0" w:color="auto"/>
            <w:left w:val="none" w:sz="0" w:space="0" w:color="auto"/>
            <w:bottom w:val="none" w:sz="0" w:space="0" w:color="auto"/>
            <w:right w:val="none" w:sz="0" w:space="0" w:color="auto"/>
          </w:divBdr>
        </w:div>
        <w:div w:id="1894384716">
          <w:marLeft w:val="0"/>
          <w:marRight w:val="0"/>
          <w:marTop w:val="0"/>
          <w:marBottom w:val="0"/>
          <w:divBdr>
            <w:top w:val="none" w:sz="0" w:space="0" w:color="auto"/>
            <w:left w:val="none" w:sz="0" w:space="0" w:color="auto"/>
            <w:bottom w:val="none" w:sz="0" w:space="0" w:color="auto"/>
            <w:right w:val="none" w:sz="0" w:space="0" w:color="auto"/>
          </w:divBdr>
        </w:div>
        <w:div w:id="1341395305">
          <w:marLeft w:val="0"/>
          <w:marRight w:val="0"/>
          <w:marTop w:val="0"/>
          <w:marBottom w:val="0"/>
          <w:divBdr>
            <w:top w:val="none" w:sz="0" w:space="0" w:color="auto"/>
            <w:left w:val="none" w:sz="0" w:space="0" w:color="auto"/>
            <w:bottom w:val="none" w:sz="0" w:space="0" w:color="auto"/>
            <w:right w:val="none" w:sz="0" w:space="0" w:color="auto"/>
          </w:divBdr>
        </w:div>
        <w:div w:id="1766924741">
          <w:marLeft w:val="0"/>
          <w:marRight w:val="0"/>
          <w:marTop w:val="0"/>
          <w:marBottom w:val="0"/>
          <w:divBdr>
            <w:top w:val="none" w:sz="0" w:space="0" w:color="auto"/>
            <w:left w:val="none" w:sz="0" w:space="0" w:color="auto"/>
            <w:bottom w:val="none" w:sz="0" w:space="0" w:color="auto"/>
            <w:right w:val="none" w:sz="0" w:space="0" w:color="auto"/>
          </w:divBdr>
        </w:div>
        <w:div w:id="261379482">
          <w:marLeft w:val="0"/>
          <w:marRight w:val="0"/>
          <w:marTop w:val="0"/>
          <w:marBottom w:val="0"/>
          <w:divBdr>
            <w:top w:val="none" w:sz="0" w:space="0" w:color="auto"/>
            <w:left w:val="none" w:sz="0" w:space="0" w:color="auto"/>
            <w:bottom w:val="none" w:sz="0" w:space="0" w:color="auto"/>
            <w:right w:val="none" w:sz="0" w:space="0" w:color="auto"/>
          </w:divBdr>
        </w:div>
        <w:div w:id="62412771">
          <w:marLeft w:val="0"/>
          <w:marRight w:val="0"/>
          <w:marTop w:val="0"/>
          <w:marBottom w:val="0"/>
          <w:divBdr>
            <w:top w:val="none" w:sz="0" w:space="0" w:color="auto"/>
            <w:left w:val="none" w:sz="0" w:space="0" w:color="auto"/>
            <w:bottom w:val="none" w:sz="0" w:space="0" w:color="auto"/>
            <w:right w:val="none" w:sz="0" w:space="0" w:color="auto"/>
          </w:divBdr>
        </w:div>
        <w:div w:id="1182277119">
          <w:marLeft w:val="0"/>
          <w:marRight w:val="0"/>
          <w:marTop w:val="0"/>
          <w:marBottom w:val="0"/>
          <w:divBdr>
            <w:top w:val="none" w:sz="0" w:space="0" w:color="auto"/>
            <w:left w:val="none" w:sz="0" w:space="0" w:color="auto"/>
            <w:bottom w:val="none" w:sz="0" w:space="0" w:color="auto"/>
            <w:right w:val="none" w:sz="0" w:space="0" w:color="auto"/>
          </w:divBdr>
        </w:div>
        <w:div w:id="1152482405">
          <w:marLeft w:val="0"/>
          <w:marRight w:val="0"/>
          <w:marTop w:val="0"/>
          <w:marBottom w:val="0"/>
          <w:divBdr>
            <w:top w:val="none" w:sz="0" w:space="0" w:color="auto"/>
            <w:left w:val="none" w:sz="0" w:space="0" w:color="auto"/>
            <w:bottom w:val="none" w:sz="0" w:space="0" w:color="auto"/>
            <w:right w:val="none" w:sz="0" w:space="0" w:color="auto"/>
          </w:divBdr>
        </w:div>
        <w:div w:id="1356805743">
          <w:marLeft w:val="0"/>
          <w:marRight w:val="0"/>
          <w:marTop w:val="0"/>
          <w:marBottom w:val="0"/>
          <w:divBdr>
            <w:top w:val="none" w:sz="0" w:space="0" w:color="auto"/>
            <w:left w:val="none" w:sz="0" w:space="0" w:color="auto"/>
            <w:bottom w:val="none" w:sz="0" w:space="0" w:color="auto"/>
            <w:right w:val="none" w:sz="0" w:space="0" w:color="auto"/>
          </w:divBdr>
        </w:div>
        <w:div w:id="1671522545">
          <w:marLeft w:val="0"/>
          <w:marRight w:val="0"/>
          <w:marTop w:val="0"/>
          <w:marBottom w:val="0"/>
          <w:divBdr>
            <w:top w:val="none" w:sz="0" w:space="0" w:color="auto"/>
            <w:left w:val="none" w:sz="0" w:space="0" w:color="auto"/>
            <w:bottom w:val="none" w:sz="0" w:space="0" w:color="auto"/>
            <w:right w:val="none" w:sz="0" w:space="0" w:color="auto"/>
          </w:divBdr>
        </w:div>
        <w:div w:id="178814016">
          <w:marLeft w:val="0"/>
          <w:marRight w:val="0"/>
          <w:marTop w:val="0"/>
          <w:marBottom w:val="0"/>
          <w:divBdr>
            <w:top w:val="none" w:sz="0" w:space="0" w:color="auto"/>
            <w:left w:val="none" w:sz="0" w:space="0" w:color="auto"/>
            <w:bottom w:val="none" w:sz="0" w:space="0" w:color="auto"/>
            <w:right w:val="none" w:sz="0" w:space="0" w:color="auto"/>
          </w:divBdr>
        </w:div>
        <w:div w:id="1662004180">
          <w:marLeft w:val="0"/>
          <w:marRight w:val="0"/>
          <w:marTop w:val="0"/>
          <w:marBottom w:val="0"/>
          <w:divBdr>
            <w:top w:val="none" w:sz="0" w:space="0" w:color="auto"/>
            <w:left w:val="none" w:sz="0" w:space="0" w:color="auto"/>
            <w:bottom w:val="none" w:sz="0" w:space="0" w:color="auto"/>
            <w:right w:val="none" w:sz="0" w:space="0" w:color="auto"/>
          </w:divBdr>
        </w:div>
        <w:div w:id="1847742000">
          <w:marLeft w:val="0"/>
          <w:marRight w:val="0"/>
          <w:marTop w:val="0"/>
          <w:marBottom w:val="0"/>
          <w:divBdr>
            <w:top w:val="none" w:sz="0" w:space="0" w:color="auto"/>
            <w:left w:val="none" w:sz="0" w:space="0" w:color="auto"/>
            <w:bottom w:val="none" w:sz="0" w:space="0" w:color="auto"/>
            <w:right w:val="none" w:sz="0" w:space="0" w:color="auto"/>
          </w:divBdr>
        </w:div>
        <w:div w:id="754011970">
          <w:marLeft w:val="0"/>
          <w:marRight w:val="0"/>
          <w:marTop w:val="0"/>
          <w:marBottom w:val="0"/>
          <w:divBdr>
            <w:top w:val="none" w:sz="0" w:space="0" w:color="auto"/>
            <w:left w:val="none" w:sz="0" w:space="0" w:color="auto"/>
            <w:bottom w:val="none" w:sz="0" w:space="0" w:color="auto"/>
            <w:right w:val="none" w:sz="0" w:space="0" w:color="auto"/>
          </w:divBdr>
        </w:div>
        <w:div w:id="1096752888">
          <w:marLeft w:val="0"/>
          <w:marRight w:val="0"/>
          <w:marTop w:val="0"/>
          <w:marBottom w:val="0"/>
          <w:divBdr>
            <w:top w:val="none" w:sz="0" w:space="0" w:color="auto"/>
            <w:left w:val="none" w:sz="0" w:space="0" w:color="auto"/>
            <w:bottom w:val="none" w:sz="0" w:space="0" w:color="auto"/>
            <w:right w:val="none" w:sz="0" w:space="0" w:color="auto"/>
          </w:divBdr>
        </w:div>
        <w:div w:id="399131454">
          <w:marLeft w:val="0"/>
          <w:marRight w:val="0"/>
          <w:marTop w:val="0"/>
          <w:marBottom w:val="0"/>
          <w:divBdr>
            <w:top w:val="none" w:sz="0" w:space="0" w:color="auto"/>
            <w:left w:val="none" w:sz="0" w:space="0" w:color="auto"/>
            <w:bottom w:val="none" w:sz="0" w:space="0" w:color="auto"/>
            <w:right w:val="none" w:sz="0" w:space="0" w:color="auto"/>
          </w:divBdr>
        </w:div>
        <w:div w:id="899361523">
          <w:marLeft w:val="0"/>
          <w:marRight w:val="0"/>
          <w:marTop w:val="0"/>
          <w:marBottom w:val="0"/>
          <w:divBdr>
            <w:top w:val="none" w:sz="0" w:space="0" w:color="auto"/>
            <w:left w:val="none" w:sz="0" w:space="0" w:color="auto"/>
            <w:bottom w:val="none" w:sz="0" w:space="0" w:color="auto"/>
            <w:right w:val="none" w:sz="0" w:space="0" w:color="auto"/>
          </w:divBdr>
        </w:div>
        <w:div w:id="1107964320">
          <w:marLeft w:val="0"/>
          <w:marRight w:val="0"/>
          <w:marTop w:val="0"/>
          <w:marBottom w:val="0"/>
          <w:divBdr>
            <w:top w:val="none" w:sz="0" w:space="0" w:color="auto"/>
            <w:left w:val="none" w:sz="0" w:space="0" w:color="auto"/>
            <w:bottom w:val="none" w:sz="0" w:space="0" w:color="auto"/>
            <w:right w:val="none" w:sz="0" w:space="0" w:color="auto"/>
          </w:divBdr>
        </w:div>
        <w:div w:id="1684698995">
          <w:marLeft w:val="0"/>
          <w:marRight w:val="0"/>
          <w:marTop w:val="0"/>
          <w:marBottom w:val="0"/>
          <w:divBdr>
            <w:top w:val="none" w:sz="0" w:space="0" w:color="auto"/>
            <w:left w:val="none" w:sz="0" w:space="0" w:color="auto"/>
            <w:bottom w:val="none" w:sz="0" w:space="0" w:color="auto"/>
            <w:right w:val="none" w:sz="0" w:space="0" w:color="auto"/>
          </w:divBdr>
        </w:div>
        <w:div w:id="1683891481">
          <w:marLeft w:val="0"/>
          <w:marRight w:val="0"/>
          <w:marTop w:val="0"/>
          <w:marBottom w:val="0"/>
          <w:divBdr>
            <w:top w:val="none" w:sz="0" w:space="0" w:color="auto"/>
            <w:left w:val="none" w:sz="0" w:space="0" w:color="auto"/>
            <w:bottom w:val="none" w:sz="0" w:space="0" w:color="auto"/>
            <w:right w:val="none" w:sz="0" w:space="0" w:color="auto"/>
          </w:divBdr>
        </w:div>
        <w:div w:id="1140659157">
          <w:marLeft w:val="0"/>
          <w:marRight w:val="0"/>
          <w:marTop w:val="0"/>
          <w:marBottom w:val="0"/>
          <w:divBdr>
            <w:top w:val="none" w:sz="0" w:space="0" w:color="auto"/>
            <w:left w:val="none" w:sz="0" w:space="0" w:color="auto"/>
            <w:bottom w:val="none" w:sz="0" w:space="0" w:color="auto"/>
            <w:right w:val="none" w:sz="0" w:space="0" w:color="auto"/>
          </w:divBdr>
        </w:div>
        <w:div w:id="1558932543">
          <w:marLeft w:val="0"/>
          <w:marRight w:val="0"/>
          <w:marTop w:val="0"/>
          <w:marBottom w:val="0"/>
          <w:divBdr>
            <w:top w:val="none" w:sz="0" w:space="0" w:color="auto"/>
            <w:left w:val="none" w:sz="0" w:space="0" w:color="auto"/>
            <w:bottom w:val="none" w:sz="0" w:space="0" w:color="auto"/>
            <w:right w:val="none" w:sz="0" w:space="0" w:color="auto"/>
          </w:divBdr>
        </w:div>
        <w:div w:id="1662733671">
          <w:marLeft w:val="0"/>
          <w:marRight w:val="0"/>
          <w:marTop w:val="0"/>
          <w:marBottom w:val="0"/>
          <w:divBdr>
            <w:top w:val="none" w:sz="0" w:space="0" w:color="auto"/>
            <w:left w:val="none" w:sz="0" w:space="0" w:color="auto"/>
            <w:bottom w:val="none" w:sz="0" w:space="0" w:color="auto"/>
            <w:right w:val="none" w:sz="0" w:space="0" w:color="auto"/>
          </w:divBdr>
        </w:div>
        <w:div w:id="252520253">
          <w:marLeft w:val="0"/>
          <w:marRight w:val="0"/>
          <w:marTop w:val="0"/>
          <w:marBottom w:val="0"/>
          <w:divBdr>
            <w:top w:val="none" w:sz="0" w:space="0" w:color="auto"/>
            <w:left w:val="none" w:sz="0" w:space="0" w:color="auto"/>
            <w:bottom w:val="none" w:sz="0" w:space="0" w:color="auto"/>
            <w:right w:val="none" w:sz="0" w:space="0" w:color="auto"/>
          </w:divBdr>
        </w:div>
        <w:div w:id="1737588307">
          <w:marLeft w:val="0"/>
          <w:marRight w:val="0"/>
          <w:marTop w:val="0"/>
          <w:marBottom w:val="0"/>
          <w:divBdr>
            <w:top w:val="none" w:sz="0" w:space="0" w:color="auto"/>
            <w:left w:val="none" w:sz="0" w:space="0" w:color="auto"/>
            <w:bottom w:val="none" w:sz="0" w:space="0" w:color="auto"/>
            <w:right w:val="none" w:sz="0" w:space="0" w:color="auto"/>
          </w:divBdr>
        </w:div>
        <w:div w:id="1822622690">
          <w:marLeft w:val="0"/>
          <w:marRight w:val="0"/>
          <w:marTop w:val="0"/>
          <w:marBottom w:val="0"/>
          <w:divBdr>
            <w:top w:val="none" w:sz="0" w:space="0" w:color="auto"/>
            <w:left w:val="none" w:sz="0" w:space="0" w:color="auto"/>
            <w:bottom w:val="none" w:sz="0" w:space="0" w:color="auto"/>
            <w:right w:val="none" w:sz="0" w:space="0" w:color="auto"/>
          </w:divBdr>
        </w:div>
        <w:div w:id="1910769959">
          <w:marLeft w:val="0"/>
          <w:marRight w:val="0"/>
          <w:marTop w:val="0"/>
          <w:marBottom w:val="0"/>
          <w:divBdr>
            <w:top w:val="none" w:sz="0" w:space="0" w:color="auto"/>
            <w:left w:val="none" w:sz="0" w:space="0" w:color="auto"/>
            <w:bottom w:val="none" w:sz="0" w:space="0" w:color="auto"/>
            <w:right w:val="none" w:sz="0" w:space="0" w:color="auto"/>
          </w:divBdr>
        </w:div>
        <w:div w:id="915359488">
          <w:marLeft w:val="0"/>
          <w:marRight w:val="0"/>
          <w:marTop w:val="0"/>
          <w:marBottom w:val="0"/>
          <w:divBdr>
            <w:top w:val="none" w:sz="0" w:space="0" w:color="auto"/>
            <w:left w:val="none" w:sz="0" w:space="0" w:color="auto"/>
            <w:bottom w:val="none" w:sz="0" w:space="0" w:color="auto"/>
            <w:right w:val="none" w:sz="0" w:space="0" w:color="auto"/>
          </w:divBdr>
        </w:div>
        <w:div w:id="1532648224">
          <w:marLeft w:val="0"/>
          <w:marRight w:val="0"/>
          <w:marTop w:val="0"/>
          <w:marBottom w:val="0"/>
          <w:divBdr>
            <w:top w:val="none" w:sz="0" w:space="0" w:color="auto"/>
            <w:left w:val="none" w:sz="0" w:space="0" w:color="auto"/>
            <w:bottom w:val="none" w:sz="0" w:space="0" w:color="auto"/>
            <w:right w:val="none" w:sz="0" w:space="0" w:color="auto"/>
          </w:divBdr>
        </w:div>
        <w:div w:id="153374303">
          <w:marLeft w:val="0"/>
          <w:marRight w:val="0"/>
          <w:marTop w:val="0"/>
          <w:marBottom w:val="0"/>
          <w:divBdr>
            <w:top w:val="none" w:sz="0" w:space="0" w:color="auto"/>
            <w:left w:val="none" w:sz="0" w:space="0" w:color="auto"/>
            <w:bottom w:val="none" w:sz="0" w:space="0" w:color="auto"/>
            <w:right w:val="none" w:sz="0" w:space="0" w:color="auto"/>
          </w:divBdr>
        </w:div>
        <w:div w:id="804545072">
          <w:marLeft w:val="0"/>
          <w:marRight w:val="0"/>
          <w:marTop w:val="0"/>
          <w:marBottom w:val="0"/>
          <w:divBdr>
            <w:top w:val="none" w:sz="0" w:space="0" w:color="auto"/>
            <w:left w:val="none" w:sz="0" w:space="0" w:color="auto"/>
            <w:bottom w:val="none" w:sz="0" w:space="0" w:color="auto"/>
            <w:right w:val="none" w:sz="0" w:space="0" w:color="auto"/>
          </w:divBdr>
        </w:div>
        <w:div w:id="1691567376">
          <w:marLeft w:val="0"/>
          <w:marRight w:val="0"/>
          <w:marTop w:val="0"/>
          <w:marBottom w:val="0"/>
          <w:divBdr>
            <w:top w:val="none" w:sz="0" w:space="0" w:color="auto"/>
            <w:left w:val="none" w:sz="0" w:space="0" w:color="auto"/>
            <w:bottom w:val="none" w:sz="0" w:space="0" w:color="auto"/>
            <w:right w:val="none" w:sz="0" w:space="0" w:color="auto"/>
          </w:divBdr>
        </w:div>
        <w:div w:id="554660919">
          <w:marLeft w:val="0"/>
          <w:marRight w:val="0"/>
          <w:marTop w:val="0"/>
          <w:marBottom w:val="0"/>
          <w:divBdr>
            <w:top w:val="none" w:sz="0" w:space="0" w:color="auto"/>
            <w:left w:val="none" w:sz="0" w:space="0" w:color="auto"/>
            <w:bottom w:val="none" w:sz="0" w:space="0" w:color="auto"/>
            <w:right w:val="none" w:sz="0" w:space="0" w:color="auto"/>
          </w:divBdr>
        </w:div>
        <w:div w:id="2064939666">
          <w:marLeft w:val="0"/>
          <w:marRight w:val="0"/>
          <w:marTop w:val="0"/>
          <w:marBottom w:val="0"/>
          <w:divBdr>
            <w:top w:val="none" w:sz="0" w:space="0" w:color="auto"/>
            <w:left w:val="none" w:sz="0" w:space="0" w:color="auto"/>
            <w:bottom w:val="none" w:sz="0" w:space="0" w:color="auto"/>
            <w:right w:val="none" w:sz="0" w:space="0" w:color="auto"/>
          </w:divBdr>
        </w:div>
        <w:div w:id="1885941076">
          <w:marLeft w:val="0"/>
          <w:marRight w:val="0"/>
          <w:marTop w:val="0"/>
          <w:marBottom w:val="0"/>
          <w:divBdr>
            <w:top w:val="none" w:sz="0" w:space="0" w:color="auto"/>
            <w:left w:val="none" w:sz="0" w:space="0" w:color="auto"/>
            <w:bottom w:val="none" w:sz="0" w:space="0" w:color="auto"/>
            <w:right w:val="none" w:sz="0" w:space="0" w:color="auto"/>
          </w:divBdr>
        </w:div>
        <w:div w:id="50276837">
          <w:marLeft w:val="0"/>
          <w:marRight w:val="0"/>
          <w:marTop w:val="0"/>
          <w:marBottom w:val="0"/>
          <w:divBdr>
            <w:top w:val="none" w:sz="0" w:space="0" w:color="auto"/>
            <w:left w:val="none" w:sz="0" w:space="0" w:color="auto"/>
            <w:bottom w:val="none" w:sz="0" w:space="0" w:color="auto"/>
            <w:right w:val="none" w:sz="0" w:space="0" w:color="auto"/>
          </w:divBdr>
        </w:div>
        <w:div w:id="1190992970">
          <w:marLeft w:val="0"/>
          <w:marRight w:val="0"/>
          <w:marTop w:val="0"/>
          <w:marBottom w:val="0"/>
          <w:divBdr>
            <w:top w:val="none" w:sz="0" w:space="0" w:color="auto"/>
            <w:left w:val="none" w:sz="0" w:space="0" w:color="auto"/>
            <w:bottom w:val="none" w:sz="0" w:space="0" w:color="auto"/>
            <w:right w:val="none" w:sz="0" w:space="0" w:color="auto"/>
          </w:divBdr>
        </w:div>
        <w:div w:id="1892031484">
          <w:marLeft w:val="0"/>
          <w:marRight w:val="0"/>
          <w:marTop w:val="0"/>
          <w:marBottom w:val="0"/>
          <w:divBdr>
            <w:top w:val="none" w:sz="0" w:space="0" w:color="auto"/>
            <w:left w:val="none" w:sz="0" w:space="0" w:color="auto"/>
            <w:bottom w:val="none" w:sz="0" w:space="0" w:color="auto"/>
            <w:right w:val="none" w:sz="0" w:space="0" w:color="auto"/>
          </w:divBdr>
          <w:divsChild>
            <w:div w:id="1467164298">
              <w:marLeft w:val="0"/>
              <w:marRight w:val="0"/>
              <w:marTop w:val="0"/>
              <w:marBottom w:val="0"/>
              <w:divBdr>
                <w:top w:val="none" w:sz="0" w:space="0" w:color="auto"/>
                <w:left w:val="none" w:sz="0" w:space="0" w:color="auto"/>
                <w:bottom w:val="none" w:sz="0" w:space="0" w:color="auto"/>
                <w:right w:val="none" w:sz="0" w:space="0" w:color="auto"/>
              </w:divBdr>
            </w:div>
            <w:div w:id="79177273">
              <w:marLeft w:val="0"/>
              <w:marRight w:val="0"/>
              <w:marTop w:val="0"/>
              <w:marBottom w:val="0"/>
              <w:divBdr>
                <w:top w:val="none" w:sz="0" w:space="0" w:color="auto"/>
                <w:left w:val="none" w:sz="0" w:space="0" w:color="auto"/>
                <w:bottom w:val="none" w:sz="0" w:space="0" w:color="auto"/>
                <w:right w:val="none" w:sz="0" w:space="0" w:color="auto"/>
              </w:divBdr>
            </w:div>
            <w:div w:id="1989044793">
              <w:marLeft w:val="0"/>
              <w:marRight w:val="0"/>
              <w:marTop w:val="0"/>
              <w:marBottom w:val="0"/>
              <w:divBdr>
                <w:top w:val="none" w:sz="0" w:space="0" w:color="auto"/>
                <w:left w:val="none" w:sz="0" w:space="0" w:color="auto"/>
                <w:bottom w:val="none" w:sz="0" w:space="0" w:color="auto"/>
                <w:right w:val="none" w:sz="0" w:space="0" w:color="auto"/>
              </w:divBdr>
            </w:div>
            <w:div w:id="1023635244">
              <w:marLeft w:val="0"/>
              <w:marRight w:val="0"/>
              <w:marTop w:val="0"/>
              <w:marBottom w:val="0"/>
              <w:divBdr>
                <w:top w:val="none" w:sz="0" w:space="0" w:color="auto"/>
                <w:left w:val="none" w:sz="0" w:space="0" w:color="auto"/>
                <w:bottom w:val="none" w:sz="0" w:space="0" w:color="auto"/>
                <w:right w:val="none" w:sz="0" w:space="0" w:color="auto"/>
              </w:divBdr>
            </w:div>
            <w:div w:id="230891179">
              <w:marLeft w:val="0"/>
              <w:marRight w:val="0"/>
              <w:marTop w:val="0"/>
              <w:marBottom w:val="0"/>
              <w:divBdr>
                <w:top w:val="none" w:sz="0" w:space="0" w:color="auto"/>
                <w:left w:val="none" w:sz="0" w:space="0" w:color="auto"/>
                <w:bottom w:val="none" w:sz="0" w:space="0" w:color="auto"/>
                <w:right w:val="none" w:sz="0" w:space="0" w:color="auto"/>
              </w:divBdr>
            </w:div>
            <w:div w:id="1853491016">
              <w:marLeft w:val="0"/>
              <w:marRight w:val="0"/>
              <w:marTop w:val="0"/>
              <w:marBottom w:val="0"/>
              <w:divBdr>
                <w:top w:val="none" w:sz="0" w:space="0" w:color="auto"/>
                <w:left w:val="none" w:sz="0" w:space="0" w:color="auto"/>
                <w:bottom w:val="none" w:sz="0" w:space="0" w:color="auto"/>
                <w:right w:val="none" w:sz="0" w:space="0" w:color="auto"/>
              </w:divBdr>
              <w:divsChild>
                <w:div w:id="42437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491992">
      <w:bodyDiv w:val="1"/>
      <w:marLeft w:val="0"/>
      <w:marRight w:val="0"/>
      <w:marTop w:val="0"/>
      <w:marBottom w:val="0"/>
      <w:divBdr>
        <w:top w:val="none" w:sz="0" w:space="0" w:color="auto"/>
        <w:left w:val="none" w:sz="0" w:space="0" w:color="auto"/>
        <w:bottom w:val="none" w:sz="0" w:space="0" w:color="auto"/>
        <w:right w:val="none" w:sz="0" w:space="0" w:color="auto"/>
      </w:divBdr>
      <w:divsChild>
        <w:div w:id="611590104">
          <w:marLeft w:val="0"/>
          <w:marRight w:val="0"/>
          <w:marTop w:val="0"/>
          <w:marBottom w:val="0"/>
          <w:divBdr>
            <w:top w:val="none" w:sz="0" w:space="0" w:color="auto"/>
            <w:left w:val="none" w:sz="0" w:space="0" w:color="auto"/>
            <w:bottom w:val="none" w:sz="0" w:space="0" w:color="auto"/>
            <w:right w:val="none" w:sz="0" w:space="0" w:color="auto"/>
          </w:divBdr>
          <w:divsChild>
            <w:div w:id="509492952">
              <w:marLeft w:val="0"/>
              <w:marRight w:val="0"/>
              <w:marTop w:val="0"/>
              <w:marBottom w:val="0"/>
              <w:divBdr>
                <w:top w:val="none" w:sz="0" w:space="0" w:color="auto"/>
                <w:left w:val="none" w:sz="0" w:space="0" w:color="auto"/>
                <w:bottom w:val="none" w:sz="0" w:space="0" w:color="auto"/>
                <w:right w:val="none" w:sz="0" w:space="0" w:color="auto"/>
              </w:divBdr>
              <w:divsChild>
                <w:div w:id="832843320">
                  <w:marLeft w:val="0"/>
                  <w:marRight w:val="0"/>
                  <w:marTop w:val="0"/>
                  <w:marBottom w:val="0"/>
                  <w:divBdr>
                    <w:top w:val="none" w:sz="0" w:space="0" w:color="auto"/>
                    <w:left w:val="none" w:sz="0" w:space="0" w:color="auto"/>
                    <w:bottom w:val="none" w:sz="0" w:space="0" w:color="auto"/>
                    <w:right w:val="none" w:sz="0" w:space="0" w:color="auto"/>
                  </w:divBdr>
                </w:div>
              </w:divsChild>
            </w:div>
            <w:div w:id="1086881054">
              <w:marLeft w:val="0"/>
              <w:marRight w:val="0"/>
              <w:marTop w:val="0"/>
              <w:marBottom w:val="0"/>
              <w:divBdr>
                <w:top w:val="none" w:sz="0" w:space="0" w:color="auto"/>
                <w:left w:val="none" w:sz="0" w:space="0" w:color="auto"/>
                <w:bottom w:val="none" w:sz="0" w:space="0" w:color="auto"/>
                <w:right w:val="none" w:sz="0" w:space="0" w:color="auto"/>
              </w:divBdr>
              <w:divsChild>
                <w:div w:id="2105026821">
                  <w:marLeft w:val="0"/>
                  <w:marRight w:val="0"/>
                  <w:marTop w:val="0"/>
                  <w:marBottom w:val="0"/>
                  <w:divBdr>
                    <w:top w:val="none" w:sz="0" w:space="0" w:color="auto"/>
                    <w:left w:val="none" w:sz="0" w:space="0" w:color="auto"/>
                    <w:bottom w:val="none" w:sz="0" w:space="0" w:color="auto"/>
                    <w:right w:val="none" w:sz="0" w:space="0" w:color="auto"/>
                  </w:divBdr>
                </w:div>
              </w:divsChild>
            </w:div>
            <w:div w:id="265886890">
              <w:marLeft w:val="0"/>
              <w:marRight w:val="0"/>
              <w:marTop w:val="0"/>
              <w:marBottom w:val="0"/>
              <w:divBdr>
                <w:top w:val="none" w:sz="0" w:space="0" w:color="auto"/>
                <w:left w:val="none" w:sz="0" w:space="0" w:color="auto"/>
                <w:bottom w:val="none" w:sz="0" w:space="0" w:color="auto"/>
                <w:right w:val="none" w:sz="0" w:space="0" w:color="auto"/>
              </w:divBdr>
              <w:divsChild>
                <w:div w:id="446432907">
                  <w:marLeft w:val="0"/>
                  <w:marRight w:val="0"/>
                  <w:marTop w:val="0"/>
                  <w:marBottom w:val="0"/>
                  <w:divBdr>
                    <w:top w:val="none" w:sz="0" w:space="0" w:color="auto"/>
                    <w:left w:val="none" w:sz="0" w:space="0" w:color="auto"/>
                    <w:bottom w:val="none" w:sz="0" w:space="0" w:color="auto"/>
                    <w:right w:val="none" w:sz="0" w:space="0" w:color="auto"/>
                  </w:divBdr>
                </w:div>
              </w:divsChild>
            </w:div>
            <w:div w:id="1053426872">
              <w:marLeft w:val="0"/>
              <w:marRight w:val="0"/>
              <w:marTop w:val="0"/>
              <w:marBottom w:val="0"/>
              <w:divBdr>
                <w:top w:val="none" w:sz="0" w:space="0" w:color="auto"/>
                <w:left w:val="none" w:sz="0" w:space="0" w:color="auto"/>
                <w:bottom w:val="none" w:sz="0" w:space="0" w:color="auto"/>
                <w:right w:val="none" w:sz="0" w:space="0" w:color="auto"/>
              </w:divBdr>
              <w:divsChild>
                <w:div w:id="999382995">
                  <w:marLeft w:val="0"/>
                  <w:marRight w:val="0"/>
                  <w:marTop w:val="0"/>
                  <w:marBottom w:val="0"/>
                  <w:divBdr>
                    <w:top w:val="none" w:sz="0" w:space="0" w:color="auto"/>
                    <w:left w:val="none" w:sz="0" w:space="0" w:color="auto"/>
                    <w:bottom w:val="none" w:sz="0" w:space="0" w:color="auto"/>
                    <w:right w:val="none" w:sz="0" w:space="0" w:color="auto"/>
                  </w:divBdr>
                </w:div>
              </w:divsChild>
            </w:div>
            <w:div w:id="1892032903">
              <w:marLeft w:val="0"/>
              <w:marRight w:val="0"/>
              <w:marTop w:val="0"/>
              <w:marBottom w:val="0"/>
              <w:divBdr>
                <w:top w:val="none" w:sz="0" w:space="0" w:color="auto"/>
                <w:left w:val="none" w:sz="0" w:space="0" w:color="auto"/>
                <w:bottom w:val="none" w:sz="0" w:space="0" w:color="auto"/>
                <w:right w:val="none" w:sz="0" w:space="0" w:color="auto"/>
              </w:divBdr>
              <w:divsChild>
                <w:div w:id="371615644">
                  <w:marLeft w:val="0"/>
                  <w:marRight w:val="0"/>
                  <w:marTop w:val="0"/>
                  <w:marBottom w:val="0"/>
                  <w:divBdr>
                    <w:top w:val="none" w:sz="0" w:space="0" w:color="auto"/>
                    <w:left w:val="none" w:sz="0" w:space="0" w:color="auto"/>
                    <w:bottom w:val="none" w:sz="0" w:space="0" w:color="auto"/>
                    <w:right w:val="none" w:sz="0" w:space="0" w:color="auto"/>
                  </w:divBdr>
                </w:div>
              </w:divsChild>
            </w:div>
            <w:div w:id="1910071785">
              <w:marLeft w:val="0"/>
              <w:marRight w:val="0"/>
              <w:marTop w:val="0"/>
              <w:marBottom w:val="0"/>
              <w:divBdr>
                <w:top w:val="none" w:sz="0" w:space="0" w:color="auto"/>
                <w:left w:val="none" w:sz="0" w:space="0" w:color="auto"/>
                <w:bottom w:val="none" w:sz="0" w:space="0" w:color="auto"/>
                <w:right w:val="none" w:sz="0" w:space="0" w:color="auto"/>
              </w:divBdr>
              <w:divsChild>
                <w:div w:id="967857411">
                  <w:marLeft w:val="0"/>
                  <w:marRight w:val="0"/>
                  <w:marTop w:val="0"/>
                  <w:marBottom w:val="0"/>
                  <w:divBdr>
                    <w:top w:val="none" w:sz="0" w:space="0" w:color="auto"/>
                    <w:left w:val="none" w:sz="0" w:space="0" w:color="auto"/>
                    <w:bottom w:val="none" w:sz="0" w:space="0" w:color="auto"/>
                    <w:right w:val="none" w:sz="0" w:space="0" w:color="auto"/>
                  </w:divBdr>
                </w:div>
              </w:divsChild>
            </w:div>
            <w:div w:id="1732654208">
              <w:marLeft w:val="0"/>
              <w:marRight w:val="0"/>
              <w:marTop w:val="0"/>
              <w:marBottom w:val="0"/>
              <w:divBdr>
                <w:top w:val="none" w:sz="0" w:space="0" w:color="auto"/>
                <w:left w:val="none" w:sz="0" w:space="0" w:color="auto"/>
                <w:bottom w:val="none" w:sz="0" w:space="0" w:color="auto"/>
                <w:right w:val="none" w:sz="0" w:space="0" w:color="auto"/>
              </w:divBdr>
              <w:divsChild>
                <w:div w:id="119125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475037">
      <w:bodyDiv w:val="1"/>
      <w:marLeft w:val="0"/>
      <w:marRight w:val="0"/>
      <w:marTop w:val="0"/>
      <w:marBottom w:val="0"/>
      <w:divBdr>
        <w:top w:val="none" w:sz="0" w:space="0" w:color="auto"/>
        <w:left w:val="none" w:sz="0" w:space="0" w:color="auto"/>
        <w:bottom w:val="none" w:sz="0" w:space="0" w:color="auto"/>
        <w:right w:val="none" w:sz="0" w:space="0" w:color="auto"/>
      </w:divBdr>
      <w:divsChild>
        <w:div w:id="1650943306">
          <w:marLeft w:val="0"/>
          <w:marRight w:val="0"/>
          <w:marTop w:val="0"/>
          <w:marBottom w:val="0"/>
          <w:divBdr>
            <w:top w:val="none" w:sz="0" w:space="0" w:color="auto"/>
            <w:left w:val="none" w:sz="0" w:space="0" w:color="auto"/>
            <w:bottom w:val="none" w:sz="0" w:space="0" w:color="auto"/>
            <w:right w:val="none" w:sz="0" w:space="0" w:color="auto"/>
          </w:divBdr>
        </w:div>
        <w:div w:id="2138525254">
          <w:marLeft w:val="113"/>
          <w:marRight w:val="113"/>
          <w:marTop w:val="0"/>
          <w:marBottom w:val="0"/>
          <w:divBdr>
            <w:top w:val="none" w:sz="0" w:space="0" w:color="auto"/>
            <w:left w:val="none" w:sz="0" w:space="0" w:color="auto"/>
            <w:bottom w:val="none" w:sz="0" w:space="0" w:color="auto"/>
            <w:right w:val="none" w:sz="0" w:space="0" w:color="auto"/>
          </w:divBdr>
        </w:div>
        <w:div w:id="1717699500">
          <w:marLeft w:val="113"/>
          <w:marRight w:val="113"/>
          <w:marTop w:val="0"/>
          <w:marBottom w:val="0"/>
          <w:divBdr>
            <w:top w:val="none" w:sz="0" w:space="0" w:color="auto"/>
            <w:left w:val="none" w:sz="0" w:space="0" w:color="auto"/>
            <w:bottom w:val="none" w:sz="0" w:space="0" w:color="auto"/>
            <w:right w:val="none" w:sz="0" w:space="0" w:color="auto"/>
          </w:divBdr>
        </w:div>
        <w:div w:id="1807044762">
          <w:marLeft w:val="113"/>
          <w:marRight w:val="113"/>
          <w:marTop w:val="0"/>
          <w:marBottom w:val="0"/>
          <w:divBdr>
            <w:top w:val="none" w:sz="0" w:space="0" w:color="auto"/>
            <w:left w:val="none" w:sz="0" w:space="0" w:color="auto"/>
            <w:bottom w:val="none" w:sz="0" w:space="0" w:color="auto"/>
            <w:right w:val="none" w:sz="0" w:space="0" w:color="auto"/>
          </w:divBdr>
        </w:div>
        <w:div w:id="1099444458">
          <w:marLeft w:val="113"/>
          <w:marRight w:val="113"/>
          <w:marTop w:val="0"/>
          <w:marBottom w:val="0"/>
          <w:divBdr>
            <w:top w:val="none" w:sz="0" w:space="0" w:color="auto"/>
            <w:left w:val="none" w:sz="0" w:space="0" w:color="auto"/>
            <w:bottom w:val="none" w:sz="0" w:space="0" w:color="auto"/>
            <w:right w:val="none" w:sz="0" w:space="0" w:color="auto"/>
          </w:divBdr>
        </w:div>
        <w:div w:id="397746824">
          <w:marLeft w:val="113"/>
          <w:marRight w:val="113"/>
          <w:marTop w:val="0"/>
          <w:marBottom w:val="0"/>
          <w:divBdr>
            <w:top w:val="none" w:sz="0" w:space="0" w:color="auto"/>
            <w:left w:val="none" w:sz="0" w:space="0" w:color="auto"/>
            <w:bottom w:val="none" w:sz="0" w:space="0" w:color="auto"/>
            <w:right w:val="none" w:sz="0" w:space="0" w:color="auto"/>
          </w:divBdr>
        </w:div>
        <w:div w:id="1482039525">
          <w:marLeft w:val="113"/>
          <w:marRight w:val="113"/>
          <w:marTop w:val="0"/>
          <w:marBottom w:val="0"/>
          <w:divBdr>
            <w:top w:val="none" w:sz="0" w:space="0" w:color="auto"/>
            <w:left w:val="none" w:sz="0" w:space="0" w:color="auto"/>
            <w:bottom w:val="none" w:sz="0" w:space="0" w:color="auto"/>
            <w:right w:val="none" w:sz="0" w:space="0" w:color="auto"/>
          </w:divBdr>
        </w:div>
        <w:div w:id="2026204842">
          <w:marLeft w:val="113"/>
          <w:marRight w:val="113"/>
          <w:marTop w:val="0"/>
          <w:marBottom w:val="0"/>
          <w:divBdr>
            <w:top w:val="none" w:sz="0" w:space="0" w:color="auto"/>
            <w:left w:val="none" w:sz="0" w:space="0" w:color="auto"/>
            <w:bottom w:val="none" w:sz="0" w:space="0" w:color="auto"/>
            <w:right w:val="none" w:sz="0" w:space="0" w:color="auto"/>
          </w:divBdr>
        </w:div>
        <w:div w:id="192816506">
          <w:marLeft w:val="113"/>
          <w:marRight w:val="113"/>
          <w:marTop w:val="0"/>
          <w:marBottom w:val="0"/>
          <w:divBdr>
            <w:top w:val="none" w:sz="0" w:space="0" w:color="auto"/>
            <w:left w:val="none" w:sz="0" w:space="0" w:color="auto"/>
            <w:bottom w:val="none" w:sz="0" w:space="0" w:color="auto"/>
            <w:right w:val="none" w:sz="0" w:space="0" w:color="auto"/>
          </w:divBdr>
        </w:div>
        <w:div w:id="1537768787">
          <w:marLeft w:val="113"/>
          <w:marRight w:val="113"/>
          <w:marTop w:val="0"/>
          <w:marBottom w:val="0"/>
          <w:divBdr>
            <w:top w:val="none" w:sz="0" w:space="0" w:color="auto"/>
            <w:left w:val="none" w:sz="0" w:space="0" w:color="auto"/>
            <w:bottom w:val="none" w:sz="0" w:space="0" w:color="auto"/>
            <w:right w:val="none" w:sz="0" w:space="0" w:color="auto"/>
          </w:divBdr>
        </w:div>
        <w:div w:id="147021847">
          <w:marLeft w:val="113"/>
          <w:marRight w:val="113"/>
          <w:marTop w:val="0"/>
          <w:marBottom w:val="0"/>
          <w:divBdr>
            <w:top w:val="none" w:sz="0" w:space="0" w:color="auto"/>
            <w:left w:val="none" w:sz="0" w:space="0" w:color="auto"/>
            <w:bottom w:val="none" w:sz="0" w:space="0" w:color="auto"/>
            <w:right w:val="none" w:sz="0" w:space="0" w:color="auto"/>
          </w:divBdr>
        </w:div>
        <w:div w:id="2122412333">
          <w:marLeft w:val="113"/>
          <w:marRight w:val="113"/>
          <w:marTop w:val="0"/>
          <w:marBottom w:val="0"/>
          <w:divBdr>
            <w:top w:val="none" w:sz="0" w:space="0" w:color="auto"/>
            <w:left w:val="none" w:sz="0" w:space="0" w:color="auto"/>
            <w:bottom w:val="none" w:sz="0" w:space="0" w:color="auto"/>
            <w:right w:val="none" w:sz="0" w:space="0" w:color="auto"/>
          </w:divBdr>
        </w:div>
        <w:div w:id="1968967743">
          <w:marLeft w:val="113"/>
          <w:marRight w:val="113"/>
          <w:marTop w:val="0"/>
          <w:marBottom w:val="0"/>
          <w:divBdr>
            <w:top w:val="none" w:sz="0" w:space="0" w:color="auto"/>
            <w:left w:val="none" w:sz="0" w:space="0" w:color="auto"/>
            <w:bottom w:val="none" w:sz="0" w:space="0" w:color="auto"/>
            <w:right w:val="none" w:sz="0" w:space="0" w:color="auto"/>
          </w:divBdr>
        </w:div>
        <w:div w:id="1463039922">
          <w:marLeft w:val="113"/>
          <w:marRight w:val="113"/>
          <w:marTop w:val="0"/>
          <w:marBottom w:val="0"/>
          <w:divBdr>
            <w:top w:val="none" w:sz="0" w:space="0" w:color="auto"/>
            <w:left w:val="none" w:sz="0" w:space="0" w:color="auto"/>
            <w:bottom w:val="none" w:sz="0" w:space="0" w:color="auto"/>
            <w:right w:val="none" w:sz="0" w:space="0" w:color="auto"/>
          </w:divBdr>
        </w:div>
        <w:div w:id="994262156">
          <w:marLeft w:val="113"/>
          <w:marRight w:val="113"/>
          <w:marTop w:val="0"/>
          <w:marBottom w:val="0"/>
          <w:divBdr>
            <w:top w:val="none" w:sz="0" w:space="0" w:color="auto"/>
            <w:left w:val="none" w:sz="0" w:space="0" w:color="auto"/>
            <w:bottom w:val="none" w:sz="0" w:space="0" w:color="auto"/>
            <w:right w:val="none" w:sz="0" w:space="0" w:color="auto"/>
          </w:divBdr>
        </w:div>
        <w:div w:id="2021538341">
          <w:marLeft w:val="0"/>
          <w:marRight w:val="0"/>
          <w:marTop w:val="0"/>
          <w:marBottom w:val="0"/>
          <w:divBdr>
            <w:top w:val="none" w:sz="0" w:space="0" w:color="auto"/>
            <w:left w:val="none" w:sz="0" w:space="0" w:color="auto"/>
            <w:bottom w:val="none" w:sz="0" w:space="0" w:color="auto"/>
            <w:right w:val="none" w:sz="0" w:space="0" w:color="auto"/>
          </w:divBdr>
          <w:divsChild>
            <w:div w:id="1069964514">
              <w:marLeft w:val="0"/>
              <w:marRight w:val="0"/>
              <w:marTop w:val="0"/>
              <w:marBottom w:val="0"/>
              <w:divBdr>
                <w:top w:val="none" w:sz="0" w:space="0" w:color="auto"/>
                <w:left w:val="none" w:sz="0" w:space="0" w:color="auto"/>
                <w:bottom w:val="none" w:sz="0" w:space="0" w:color="auto"/>
                <w:right w:val="none" w:sz="0" w:space="0" w:color="auto"/>
              </w:divBdr>
              <w:divsChild>
                <w:div w:id="1324240813">
                  <w:marLeft w:val="0"/>
                  <w:marRight w:val="0"/>
                  <w:marTop w:val="0"/>
                  <w:marBottom w:val="0"/>
                  <w:divBdr>
                    <w:top w:val="none" w:sz="0" w:space="0" w:color="auto"/>
                    <w:left w:val="none" w:sz="0" w:space="0" w:color="auto"/>
                    <w:bottom w:val="none" w:sz="0" w:space="0" w:color="auto"/>
                    <w:right w:val="none" w:sz="0" w:space="0" w:color="auto"/>
                  </w:divBdr>
                </w:div>
              </w:divsChild>
            </w:div>
            <w:div w:id="1341394750">
              <w:marLeft w:val="0"/>
              <w:marRight w:val="0"/>
              <w:marTop w:val="0"/>
              <w:marBottom w:val="0"/>
              <w:divBdr>
                <w:top w:val="none" w:sz="0" w:space="0" w:color="auto"/>
                <w:left w:val="none" w:sz="0" w:space="0" w:color="auto"/>
                <w:bottom w:val="none" w:sz="0" w:space="0" w:color="auto"/>
                <w:right w:val="none" w:sz="0" w:space="0" w:color="auto"/>
              </w:divBdr>
              <w:divsChild>
                <w:div w:id="1877543655">
                  <w:marLeft w:val="0"/>
                  <w:marRight w:val="0"/>
                  <w:marTop w:val="0"/>
                  <w:marBottom w:val="0"/>
                  <w:divBdr>
                    <w:top w:val="none" w:sz="0" w:space="0" w:color="auto"/>
                    <w:left w:val="none" w:sz="0" w:space="0" w:color="auto"/>
                    <w:bottom w:val="none" w:sz="0" w:space="0" w:color="auto"/>
                    <w:right w:val="none" w:sz="0" w:space="0" w:color="auto"/>
                  </w:divBdr>
                </w:div>
              </w:divsChild>
            </w:div>
            <w:div w:id="1937401705">
              <w:marLeft w:val="0"/>
              <w:marRight w:val="0"/>
              <w:marTop w:val="0"/>
              <w:marBottom w:val="0"/>
              <w:divBdr>
                <w:top w:val="none" w:sz="0" w:space="0" w:color="auto"/>
                <w:left w:val="none" w:sz="0" w:space="0" w:color="auto"/>
                <w:bottom w:val="none" w:sz="0" w:space="0" w:color="auto"/>
                <w:right w:val="none" w:sz="0" w:space="0" w:color="auto"/>
              </w:divBdr>
              <w:divsChild>
                <w:div w:id="993947125">
                  <w:marLeft w:val="0"/>
                  <w:marRight w:val="0"/>
                  <w:marTop w:val="0"/>
                  <w:marBottom w:val="0"/>
                  <w:divBdr>
                    <w:top w:val="none" w:sz="0" w:space="0" w:color="auto"/>
                    <w:left w:val="none" w:sz="0" w:space="0" w:color="auto"/>
                    <w:bottom w:val="none" w:sz="0" w:space="0" w:color="auto"/>
                    <w:right w:val="none" w:sz="0" w:space="0" w:color="auto"/>
                  </w:divBdr>
                </w:div>
              </w:divsChild>
            </w:div>
            <w:div w:id="1292858355">
              <w:marLeft w:val="0"/>
              <w:marRight w:val="0"/>
              <w:marTop w:val="0"/>
              <w:marBottom w:val="0"/>
              <w:divBdr>
                <w:top w:val="none" w:sz="0" w:space="0" w:color="auto"/>
                <w:left w:val="none" w:sz="0" w:space="0" w:color="auto"/>
                <w:bottom w:val="none" w:sz="0" w:space="0" w:color="auto"/>
                <w:right w:val="none" w:sz="0" w:space="0" w:color="auto"/>
              </w:divBdr>
              <w:divsChild>
                <w:div w:id="1510178560">
                  <w:marLeft w:val="0"/>
                  <w:marRight w:val="0"/>
                  <w:marTop w:val="0"/>
                  <w:marBottom w:val="0"/>
                  <w:divBdr>
                    <w:top w:val="none" w:sz="0" w:space="0" w:color="auto"/>
                    <w:left w:val="none" w:sz="0" w:space="0" w:color="auto"/>
                    <w:bottom w:val="none" w:sz="0" w:space="0" w:color="auto"/>
                    <w:right w:val="none" w:sz="0" w:space="0" w:color="auto"/>
                  </w:divBdr>
                </w:div>
              </w:divsChild>
            </w:div>
            <w:div w:id="1258949926">
              <w:marLeft w:val="0"/>
              <w:marRight w:val="0"/>
              <w:marTop w:val="0"/>
              <w:marBottom w:val="0"/>
              <w:divBdr>
                <w:top w:val="none" w:sz="0" w:space="0" w:color="auto"/>
                <w:left w:val="none" w:sz="0" w:space="0" w:color="auto"/>
                <w:bottom w:val="none" w:sz="0" w:space="0" w:color="auto"/>
                <w:right w:val="none" w:sz="0" w:space="0" w:color="auto"/>
              </w:divBdr>
              <w:divsChild>
                <w:div w:id="1685471679">
                  <w:marLeft w:val="0"/>
                  <w:marRight w:val="0"/>
                  <w:marTop w:val="0"/>
                  <w:marBottom w:val="0"/>
                  <w:divBdr>
                    <w:top w:val="none" w:sz="0" w:space="0" w:color="auto"/>
                    <w:left w:val="none" w:sz="0" w:space="0" w:color="auto"/>
                    <w:bottom w:val="none" w:sz="0" w:space="0" w:color="auto"/>
                    <w:right w:val="none" w:sz="0" w:space="0" w:color="auto"/>
                  </w:divBdr>
                </w:div>
              </w:divsChild>
            </w:div>
            <w:div w:id="486744731">
              <w:marLeft w:val="0"/>
              <w:marRight w:val="0"/>
              <w:marTop w:val="0"/>
              <w:marBottom w:val="0"/>
              <w:divBdr>
                <w:top w:val="none" w:sz="0" w:space="0" w:color="auto"/>
                <w:left w:val="none" w:sz="0" w:space="0" w:color="auto"/>
                <w:bottom w:val="none" w:sz="0" w:space="0" w:color="auto"/>
                <w:right w:val="none" w:sz="0" w:space="0" w:color="auto"/>
              </w:divBdr>
              <w:divsChild>
                <w:div w:id="1751123756">
                  <w:marLeft w:val="0"/>
                  <w:marRight w:val="0"/>
                  <w:marTop w:val="0"/>
                  <w:marBottom w:val="0"/>
                  <w:divBdr>
                    <w:top w:val="none" w:sz="0" w:space="0" w:color="auto"/>
                    <w:left w:val="none" w:sz="0" w:space="0" w:color="auto"/>
                    <w:bottom w:val="none" w:sz="0" w:space="0" w:color="auto"/>
                    <w:right w:val="none" w:sz="0" w:space="0" w:color="auto"/>
                  </w:divBdr>
                </w:div>
              </w:divsChild>
            </w:div>
            <w:div w:id="948781427">
              <w:marLeft w:val="0"/>
              <w:marRight w:val="0"/>
              <w:marTop w:val="0"/>
              <w:marBottom w:val="0"/>
              <w:divBdr>
                <w:top w:val="none" w:sz="0" w:space="0" w:color="auto"/>
                <w:left w:val="none" w:sz="0" w:space="0" w:color="auto"/>
                <w:bottom w:val="none" w:sz="0" w:space="0" w:color="auto"/>
                <w:right w:val="none" w:sz="0" w:space="0" w:color="auto"/>
              </w:divBdr>
              <w:divsChild>
                <w:div w:id="657147997">
                  <w:marLeft w:val="0"/>
                  <w:marRight w:val="0"/>
                  <w:marTop w:val="0"/>
                  <w:marBottom w:val="0"/>
                  <w:divBdr>
                    <w:top w:val="none" w:sz="0" w:space="0" w:color="auto"/>
                    <w:left w:val="none" w:sz="0" w:space="0" w:color="auto"/>
                    <w:bottom w:val="none" w:sz="0" w:space="0" w:color="auto"/>
                    <w:right w:val="none" w:sz="0" w:space="0" w:color="auto"/>
                  </w:divBdr>
                </w:div>
              </w:divsChild>
            </w:div>
            <w:div w:id="1544903291">
              <w:marLeft w:val="0"/>
              <w:marRight w:val="0"/>
              <w:marTop w:val="0"/>
              <w:marBottom w:val="0"/>
              <w:divBdr>
                <w:top w:val="none" w:sz="0" w:space="0" w:color="auto"/>
                <w:left w:val="none" w:sz="0" w:space="0" w:color="auto"/>
                <w:bottom w:val="none" w:sz="0" w:space="0" w:color="auto"/>
                <w:right w:val="none" w:sz="0" w:space="0" w:color="auto"/>
              </w:divBdr>
              <w:divsChild>
                <w:div w:id="1991010737">
                  <w:marLeft w:val="0"/>
                  <w:marRight w:val="0"/>
                  <w:marTop w:val="0"/>
                  <w:marBottom w:val="0"/>
                  <w:divBdr>
                    <w:top w:val="none" w:sz="0" w:space="0" w:color="auto"/>
                    <w:left w:val="none" w:sz="0" w:space="0" w:color="auto"/>
                    <w:bottom w:val="none" w:sz="0" w:space="0" w:color="auto"/>
                    <w:right w:val="none" w:sz="0" w:space="0" w:color="auto"/>
                  </w:divBdr>
                </w:div>
              </w:divsChild>
            </w:div>
            <w:div w:id="2020429781">
              <w:marLeft w:val="0"/>
              <w:marRight w:val="0"/>
              <w:marTop w:val="0"/>
              <w:marBottom w:val="0"/>
              <w:divBdr>
                <w:top w:val="none" w:sz="0" w:space="0" w:color="auto"/>
                <w:left w:val="none" w:sz="0" w:space="0" w:color="auto"/>
                <w:bottom w:val="none" w:sz="0" w:space="0" w:color="auto"/>
                <w:right w:val="none" w:sz="0" w:space="0" w:color="auto"/>
              </w:divBdr>
              <w:divsChild>
                <w:div w:id="899368217">
                  <w:marLeft w:val="0"/>
                  <w:marRight w:val="0"/>
                  <w:marTop w:val="0"/>
                  <w:marBottom w:val="0"/>
                  <w:divBdr>
                    <w:top w:val="none" w:sz="0" w:space="0" w:color="auto"/>
                    <w:left w:val="none" w:sz="0" w:space="0" w:color="auto"/>
                    <w:bottom w:val="none" w:sz="0" w:space="0" w:color="auto"/>
                    <w:right w:val="none" w:sz="0" w:space="0" w:color="auto"/>
                  </w:divBdr>
                </w:div>
              </w:divsChild>
            </w:div>
            <w:div w:id="33358032">
              <w:marLeft w:val="0"/>
              <w:marRight w:val="0"/>
              <w:marTop w:val="0"/>
              <w:marBottom w:val="0"/>
              <w:divBdr>
                <w:top w:val="none" w:sz="0" w:space="0" w:color="auto"/>
                <w:left w:val="none" w:sz="0" w:space="0" w:color="auto"/>
                <w:bottom w:val="none" w:sz="0" w:space="0" w:color="auto"/>
                <w:right w:val="none" w:sz="0" w:space="0" w:color="auto"/>
              </w:divBdr>
              <w:divsChild>
                <w:div w:id="1187525769">
                  <w:marLeft w:val="0"/>
                  <w:marRight w:val="0"/>
                  <w:marTop w:val="0"/>
                  <w:marBottom w:val="0"/>
                  <w:divBdr>
                    <w:top w:val="none" w:sz="0" w:space="0" w:color="auto"/>
                    <w:left w:val="none" w:sz="0" w:space="0" w:color="auto"/>
                    <w:bottom w:val="none" w:sz="0" w:space="0" w:color="auto"/>
                    <w:right w:val="none" w:sz="0" w:space="0" w:color="auto"/>
                  </w:divBdr>
                </w:div>
              </w:divsChild>
            </w:div>
            <w:div w:id="405886602">
              <w:marLeft w:val="0"/>
              <w:marRight w:val="0"/>
              <w:marTop w:val="0"/>
              <w:marBottom w:val="0"/>
              <w:divBdr>
                <w:top w:val="none" w:sz="0" w:space="0" w:color="auto"/>
                <w:left w:val="none" w:sz="0" w:space="0" w:color="auto"/>
                <w:bottom w:val="none" w:sz="0" w:space="0" w:color="auto"/>
                <w:right w:val="none" w:sz="0" w:space="0" w:color="auto"/>
              </w:divBdr>
              <w:divsChild>
                <w:div w:id="561138227">
                  <w:marLeft w:val="0"/>
                  <w:marRight w:val="0"/>
                  <w:marTop w:val="0"/>
                  <w:marBottom w:val="0"/>
                  <w:divBdr>
                    <w:top w:val="none" w:sz="0" w:space="0" w:color="auto"/>
                    <w:left w:val="none" w:sz="0" w:space="0" w:color="auto"/>
                    <w:bottom w:val="none" w:sz="0" w:space="0" w:color="auto"/>
                    <w:right w:val="none" w:sz="0" w:space="0" w:color="auto"/>
                  </w:divBdr>
                </w:div>
              </w:divsChild>
            </w:div>
            <w:div w:id="1963341202">
              <w:marLeft w:val="0"/>
              <w:marRight w:val="0"/>
              <w:marTop w:val="0"/>
              <w:marBottom w:val="0"/>
              <w:divBdr>
                <w:top w:val="none" w:sz="0" w:space="0" w:color="auto"/>
                <w:left w:val="none" w:sz="0" w:space="0" w:color="auto"/>
                <w:bottom w:val="none" w:sz="0" w:space="0" w:color="auto"/>
                <w:right w:val="none" w:sz="0" w:space="0" w:color="auto"/>
              </w:divBdr>
              <w:divsChild>
                <w:div w:id="137694625">
                  <w:marLeft w:val="0"/>
                  <w:marRight w:val="0"/>
                  <w:marTop w:val="0"/>
                  <w:marBottom w:val="0"/>
                  <w:divBdr>
                    <w:top w:val="none" w:sz="0" w:space="0" w:color="auto"/>
                    <w:left w:val="none" w:sz="0" w:space="0" w:color="auto"/>
                    <w:bottom w:val="none" w:sz="0" w:space="0" w:color="auto"/>
                    <w:right w:val="none" w:sz="0" w:space="0" w:color="auto"/>
                  </w:divBdr>
                </w:div>
              </w:divsChild>
            </w:div>
            <w:div w:id="971328124">
              <w:marLeft w:val="0"/>
              <w:marRight w:val="0"/>
              <w:marTop w:val="0"/>
              <w:marBottom w:val="0"/>
              <w:divBdr>
                <w:top w:val="none" w:sz="0" w:space="0" w:color="auto"/>
                <w:left w:val="none" w:sz="0" w:space="0" w:color="auto"/>
                <w:bottom w:val="none" w:sz="0" w:space="0" w:color="auto"/>
                <w:right w:val="none" w:sz="0" w:space="0" w:color="auto"/>
              </w:divBdr>
              <w:divsChild>
                <w:div w:id="883063338">
                  <w:marLeft w:val="0"/>
                  <w:marRight w:val="0"/>
                  <w:marTop w:val="0"/>
                  <w:marBottom w:val="0"/>
                  <w:divBdr>
                    <w:top w:val="none" w:sz="0" w:space="0" w:color="auto"/>
                    <w:left w:val="none" w:sz="0" w:space="0" w:color="auto"/>
                    <w:bottom w:val="none" w:sz="0" w:space="0" w:color="auto"/>
                    <w:right w:val="none" w:sz="0" w:space="0" w:color="auto"/>
                  </w:divBdr>
                </w:div>
              </w:divsChild>
            </w:div>
            <w:div w:id="1686594399">
              <w:marLeft w:val="0"/>
              <w:marRight w:val="0"/>
              <w:marTop w:val="0"/>
              <w:marBottom w:val="0"/>
              <w:divBdr>
                <w:top w:val="none" w:sz="0" w:space="0" w:color="auto"/>
                <w:left w:val="none" w:sz="0" w:space="0" w:color="auto"/>
                <w:bottom w:val="none" w:sz="0" w:space="0" w:color="auto"/>
                <w:right w:val="none" w:sz="0" w:space="0" w:color="auto"/>
              </w:divBdr>
              <w:divsChild>
                <w:div w:id="145049037">
                  <w:marLeft w:val="0"/>
                  <w:marRight w:val="0"/>
                  <w:marTop w:val="0"/>
                  <w:marBottom w:val="0"/>
                  <w:divBdr>
                    <w:top w:val="none" w:sz="0" w:space="0" w:color="auto"/>
                    <w:left w:val="none" w:sz="0" w:space="0" w:color="auto"/>
                    <w:bottom w:val="none" w:sz="0" w:space="0" w:color="auto"/>
                    <w:right w:val="none" w:sz="0" w:space="0" w:color="auto"/>
                  </w:divBdr>
                </w:div>
              </w:divsChild>
            </w:div>
            <w:div w:id="338316876">
              <w:marLeft w:val="0"/>
              <w:marRight w:val="0"/>
              <w:marTop w:val="0"/>
              <w:marBottom w:val="0"/>
              <w:divBdr>
                <w:top w:val="none" w:sz="0" w:space="0" w:color="auto"/>
                <w:left w:val="none" w:sz="0" w:space="0" w:color="auto"/>
                <w:bottom w:val="none" w:sz="0" w:space="0" w:color="auto"/>
                <w:right w:val="none" w:sz="0" w:space="0" w:color="auto"/>
              </w:divBdr>
              <w:divsChild>
                <w:div w:id="1276136223">
                  <w:marLeft w:val="0"/>
                  <w:marRight w:val="0"/>
                  <w:marTop w:val="0"/>
                  <w:marBottom w:val="0"/>
                  <w:divBdr>
                    <w:top w:val="none" w:sz="0" w:space="0" w:color="auto"/>
                    <w:left w:val="none" w:sz="0" w:space="0" w:color="auto"/>
                    <w:bottom w:val="none" w:sz="0" w:space="0" w:color="auto"/>
                    <w:right w:val="none" w:sz="0" w:space="0" w:color="auto"/>
                  </w:divBdr>
                </w:div>
              </w:divsChild>
            </w:div>
            <w:div w:id="1853835465">
              <w:marLeft w:val="0"/>
              <w:marRight w:val="0"/>
              <w:marTop w:val="0"/>
              <w:marBottom w:val="0"/>
              <w:divBdr>
                <w:top w:val="none" w:sz="0" w:space="0" w:color="auto"/>
                <w:left w:val="none" w:sz="0" w:space="0" w:color="auto"/>
                <w:bottom w:val="none" w:sz="0" w:space="0" w:color="auto"/>
                <w:right w:val="none" w:sz="0" w:space="0" w:color="auto"/>
              </w:divBdr>
              <w:divsChild>
                <w:div w:id="1263143779">
                  <w:marLeft w:val="0"/>
                  <w:marRight w:val="0"/>
                  <w:marTop w:val="0"/>
                  <w:marBottom w:val="0"/>
                  <w:divBdr>
                    <w:top w:val="none" w:sz="0" w:space="0" w:color="auto"/>
                    <w:left w:val="none" w:sz="0" w:space="0" w:color="auto"/>
                    <w:bottom w:val="none" w:sz="0" w:space="0" w:color="auto"/>
                    <w:right w:val="none" w:sz="0" w:space="0" w:color="auto"/>
                  </w:divBdr>
                </w:div>
              </w:divsChild>
            </w:div>
            <w:div w:id="832256246">
              <w:marLeft w:val="0"/>
              <w:marRight w:val="0"/>
              <w:marTop w:val="0"/>
              <w:marBottom w:val="0"/>
              <w:divBdr>
                <w:top w:val="none" w:sz="0" w:space="0" w:color="auto"/>
                <w:left w:val="none" w:sz="0" w:space="0" w:color="auto"/>
                <w:bottom w:val="none" w:sz="0" w:space="0" w:color="auto"/>
                <w:right w:val="none" w:sz="0" w:space="0" w:color="auto"/>
              </w:divBdr>
              <w:divsChild>
                <w:div w:id="1972589245">
                  <w:marLeft w:val="0"/>
                  <w:marRight w:val="0"/>
                  <w:marTop w:val="0"/>
                  <w:marBottom w:val="0"/>
                  <w:divBdr>
                    <w:top w:val="none" w:sz="0" w:space="0" w:color="auto"/>
                    <w:left w:val="none" w:sz="0" w:space="0" w:color="auto"/>
                    <w:bottom w:val="none" w:sz="0" w:space="0" w:color="auto"/>
                    <w:right w:val="none" w:sz="0" w:space="0" w:color="auto"/>
                  </w:divBdr>
                </w:div>
              </w:divsChild>
            </w:div>
            <w:div w:id="821044485">
              <w:marLeft w:val="0"/>
              <w:marRight w:val="0"/>
              <w:marTop w:val="0"/>
              <w:marBottom w:val="0"/>
              <w:divBdr>
                <w:top w:val="none" w:sz="0" w:space="0" w:color="auto"/>
                <w:left w:val="none" w:sz="0" w:space="0" w:color="auto"/>
                <w:bottom w:val="none" w:sz="0" w:space="0" w:color="auto"/>
                <w:right w:val="none" w:sz="0" w:space="0" w:color="auto"/>
              </w:divBdr>
              <w:divsChild>
                <w:div w:id="1559393236">
                  <w:marLeft w:val="0"/>
                  <w:marRight w:val="0"/>
                  <w:marTop w:val="0"/>
                  <w:marBottom w:val="0"/>
                  <w:divBdr>
                    <w:top w:val="none" w:sz="0" w:space="0" w:color="auto"/>
                    <w:left w:val="none" w:sz="0" w:space="0" w:color="auto"/>
                    <w:bottom w:val="none" w:sz="0" w:space="0" w:color="auto"/>
                    <w:right w:val="none" w:sz="0" w:space="0" w:color="auto"/>
                  </w:divBdr>
                </w:div>
              </w:divsChild>
            </w:div>
            <w:div w:id="1385565748">
              <w:marLeft w:val="0"/>
              <w:marRight w:val="0"/>
              <w:marTop w:val="0"/>
              <w:marBottom w:val="0"/>
              <w:divBdr>
                <w:top w:val="none" w:sz="0" w:space="0" w:color="auto"/>
                <w:left w:val="none" w:sz="0" w:space="0" w:color="auto"/>
                <w:bottom w:val="none" w:sz="0" w:space="0" w:color="auto"/>
                <w:right w:val="none" w:sz="0" w:space="0" w:color="auto"/>
              </w:divBdr>
              <w:divsChild>
                <w:div w:id="1245845404">
                  <w:marLeft w:val="0"/>
                  <w:marRight w:val="0"/>
                  <w:marTop w:val="0"/>
                  <w:marBottom w:val="0"/>
                  <w:divBdr>
                    <w:top w:val="none" w:sz="0" w:space="0" w:color="auto"/>
                    <w:left w:val="none" w:sz="0" w:space="0" w:color="auto"/>
                    <w:bottom w:val="none" w:sz="0" w:space="0" w:color="auto"/>
                    <w:right w:val="none" w:sz="0" w:space="0" w:color="auto"/>
                  </w:divBdr>
                </w:div>
              </w:divsChild>
            </w:div>
            <w:div w:id="1734769830">
              <w:marLeft w:val="0"/>
              <w:marRight w:val="0"/>
              <w:marTop w:val="0"/>
              <w:marBottom w:val="0"/>
              <w:divBdr>
                <w:top w:val="none" w:sz="0" w:space="0" w:color="auto"/>
                <w:left w:val="none" w:sz="0" w:space="0" w:color="auto"/>
                <w:bottom w:val="none" w:sz="0" w:space="0" w:color="auto"/>
                <w:right w:val="none" w:sz="0" w:space="0" w:color="auto"/>
              </w:divBdr>
              <w:divsChild>
                <w:div w:id="1897623733">
                  <w:marLeft w:val="0"/>
                  <w:marRight w:val="0"/>
                  <w:marTop w:val="0"/>
                  <w:marBottom w:val="0"/>
                  <w:divBdr>
                    <w:top w:val="none" w:sz="0" w:space="0" w:color="auto"/>
                    <w:left w:val="none" w:sz="0" w:space="0" w:color="auto"/>
                    <w:bottom w:val="none" w:sz="0" w:space="0" w:color="auto"/>
                    <w:right w:val="none" w:sz="0" w:space="0" w:color="auto"/>
                  </w:divBdr>
                </w:div>
              </w:divsChild>
            </w:div>
            <w:div w:id="155268797">
              <w:marLeft w:val="0"/>
              <w:marRight w:val="0"/>
              <w:marTop w:val="0"/>
              <w:marBottom w:val="0"/>
              <w:divBdr>
                <w:top w:val="none" w:sz="0" w:space="0" w:color="auto"/>
                <w:left w:val="none" w:sz="0" w:space="0" w:color="auto"/>
                <w:bottom w:val="none" w:sz="0" w:space="0" w:color="auto"/>
                <w:right w:val="none" w:sz="0" w:space="0" w:color="auto"/>
              </w:divBdr>
              <w:divsChild>
                <w:div w:id="369231205">
                  <w:marLeft w:val="0"/>
                  <w:marRight w:val="0"/>
                  <w:marTop w:val="0"/>
                  <w:marBottom w:val="0"/>
                  <w:divBdr>
                    <w:top w:val="none" w:sz="0" w:space="0" w:color="auto"/>
                    <w:left w:val="none" w:sz="0" w:space="0" w:color="auto"/>
                    <w:bottom w:val="none" w:sz="0" w:space="0" w:color="auto"/>
                    <w:right w:val="none" w:sz="0" w:space="0" w:color="auto"/>
                  </w:divBdr>
                </w:div>
              </w:divsChild>
            </w:div>
            <w:div w:id="504519717">
              <w:marLeft w:val="0"/>
              <w:marRight w:val="0"/>
              <w:marTop w:val="0"/>
              <w:marBottom w:val="0"/>
              <w:divBdr>
                <w:top w:val="none" w:sz="0" w:space="0" w:color="auto"/>
                <w:left w:val="none" w:sz="0" w:space="0" w:color="auto"/>
                <w:bottom w:val="none" w:sz="0" w:space="0" w:color="auto"/>
                <w:right w:val="none" w:sz="0" w:space="0" w:color="auto"/>
              </w:divBdr>
              <w:divsChild>
                <w:div w:id="282157607">
                  <w:marLeft w:val="0"/>
                  <w:marRight w:val="0"/>
                  <w:marTop w:val="0"/>
                  <w:marBottom w:val="0"/>
                  <w:divBdr>
                    <w:top w:val="none" w:sz="0" w:space="0" w:color="auto"/>
                    <w:left w:val="none" w:sz="0" w:space="0" w:color="auto"/>
                    <w:bottom w:val="none" w:sz="0" w:space="0" w:color="auto"/>
                    <w:right w:val="none" w:sz="0" w:space="0" w:color="auto"/>
                  </w:divBdr>
                </w:div>
              </w:divsChild>
            </w:div>
            <w:div w:id="1457914458">
              <w:marLeft w:val="0"/>
              <w:marRight w:val="0"/>
              <w:marTop w:val="0"/>
              <w:marBottom w:val="0"/>
              <w:divBdr>
                <w:top w:val="none" w:sz="0" w:space="0" w:color="auto"/>
                <w:left w:val="none" w:sz="0" w:space="0" w:color="auto"/>
                <w:bottom w:val="none" w:sz="0" w:space="0" w:color="auto"/>
                <w:right w:val="none" w:sz="0" w:space="0" w:color="auto"/>
              </w:divBdr>
              <w:divsChild>
                <w:div w:id="290597399">
                  <w:marLeft w:val="0"/>
                  <w:marRight w:val="0"/>
                  <w:marTop w:val="0"/>
                  <w:marBottom w:val="0"/>
                  <w:divBdr>
                    <w:top w:val="none" w:sz="0" w:space="0" w:color="auto"/>
                    <w:left w:val="none" w:sz="0" w:space="0" w:color="auto"/>
                    <w:bottom w:val="none" w:sz="0" w:space="0" w:color="auto"/>
                    <w:right w:val="none" w:sz="0" w:space="0" w:color="auto"/>
                  </w:divBdr>
                </w:div>
              </w:divsChild>
            </w:div>
            <w:div w:id="223108846">
              <w:marLeft w:val="0"/>
              <w:marRight w:val="0"/>
              <w:marTop w:val="0"/>
              <w:marBottom w:val="0"/>
              <w:divBdr>
                <w:top w:val="none" w:sz="0" w:space="0" w:color="auto"/>
                <w:left w:val="none" w:sz="0" w:space="0" w:color="auto"/>
                <w:bottom w:val="none" w:sz="0" w:space="0" w:color="auto"/>
                <w:right w:val="none" w:sz="0" w:space="0" w:color="auto"/>
              </w:divBdr>
              <w:divsChild>
                <w:div w:id="107593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621401">
      <w:bodyDiv w:val="1"/>
      <w:marLeft w:val="0"/>
      <w:marRight w:val="0"/>
      <w:marTop w:val="0"/>
      <w:marBottom w:val="0"/>
      <w:divBdr>
        <w:top w:val="none" w:sz="0" w:space="0" w:color="auto"/>
        <w:left w:val="none" w:sz="0" w:space="0" w:color="auto"/>
        <w:bottom w:val="none" w:sz="0" w:space="0" w:color="auto"/>
        <w:right w:val="none" w:sz="0" w:space="0" w:color="auto"/>
      </w:divBdr>
      <w:divsChild>
        <w:div w:id="463231132">
          <w:marLeft w:val="113"/>
          <w:marRight w:val="113"/>
          <w:marTop w:val="0"/>
          <w:marBottom w:val="0"/>
          <w:divBdr>
            <w:top w:val="none" w:sz="0" w:space="0" w:color="auto"/>
            <w:left w:val="none" w:sz="0" w:space="0" w:color="auto"/>
            <w:bottom w:val="none" w:sz="0" w:space="0" w:color="auto"/>
            <w:right w:val="none" w:sz="0" w:space="0" w:color="auto"/>
          </w:divBdr>
        </w:div>
        <w:div w:id="1819612495">
          <w:marLeft w:val="113"/>
          <w:marRight w:val="113"/>
          <w:marTop w:val="0"/>
          <w:marBottom w:val="0"/>
          <w:divBdr>
            <w:top w:val="none" w:sz="0" w:space="0" w:color="auto"/>
            <w:left w:val="none" w:sz="0" w:space="0" w:color="auto"/>
            <w:bottom w:val="none" w:sz="0" w:space="0" w:color="auto"/>
            <w:right w:val="none" w:sz="0" w:space="0" w:color="auto"/>
          </w:divBdr>
        </w:div>
        <w:div w:id="344014091">
          <w:marLeft w:val="113"/>
          <w:marRight w:val="113"/>
          <w:marTop w:val="0"/>
          <w:marBottom w:val="0"/>
          <w:divBdr>
            <w:top w:val="none" w:sz="0" w:space="0" w:color="auto"/>
            <w:left w:val="none" w:sz="0" w:space="0" w:color="auto"/>
            <w:bottom w:val="none" w:sz="0" w:space="0" w:color="auto"/>
            <w:right w:val="none" w:sz="0" w:space="0" w:color="auto"/>
          </w:divBdr>
        </w:div>
        <w:div w:id="1927300111">
          <w:marLeft w:val="113"/>
          <w:marRight w:val="113"/>
          <w:marTop w:val="0"/>
          <w:marBottom w:val="0"/>
          <w:divBdr>
            <w:top w:val="none" w:sz="0" w:space="0" w:color="auto"/>
            <w:left w:val="none" w:sz="0" w:space="0" w:color="auto"/>
            <w:bottom w:val="none" w:sz="0" w:space="0" w:color="auto"/>
            <w:right w:val="none" w:sz="0" w:space="0" w:color="auto"/>
          </w:divBdr>
        </w:div>
        <w:div w:id="2107771632">
          <w:marLeft w:val="113"/>
          <w:marRight w:val="113"/>
          <w:marTop w:val="0"/>
          <w:marBottom w:val="0"/>
          <w:divBdr>
            <w:top w:val="none" w:sz="0" w:space="0" w:color="auto"/>
            <w:left w:val="none" w:sz="0" w:space="0" w:color="auto"/>
            <w:bottom w:val="none" w:sz="0" w:space="0" w:color="auto"/>
            <w:right w:val="none" w:sz="0" w:space="0" w:color="auto"/>
          </w:divBdr>
        </w:div>
      </w:divsChild>
    </w:div>
    <w:div w:id="930510277">
      <w:bodyDiv w:val="1"/>
      <w:marLeft w:val="0"/>
      <w:marRight w:val="0"/>
      <w:marTop w:val="0"/>
      <w:marBottom w:val="0"/>
      <w:divBdr>
        <w:top w:val="none" w:sz="0" w:space="0" w:color="auto"/>
        <w:left w:val="none" w:sz="0" w:space="0" w:color="auto"/>
        <w:bottom w:val="none" w:sz="0" w:space="0" w:color="auto"/>
        <w:right w:val="none" w:sz="0" w:space="0" w:color="auto"/>
      </w:divBdr>
      <w:divsChild>
        <w:div w:id="678392573">
          <w:marLeft w:val="0"/>
          <w:marRight w:val="0"/>
          <w:marTop w:val="0"/>
          <w:marBottom w:val="0"/>
          <w:divBdr>
            <w:top w:val="none" w:sz="0" w:space="0" w:color="auto"/>
            <w:left w:val="none" w:sz="0" w:space="0" w:color="auto"/>
            <w:bottom w:val="none" w:sz="0" w:space="0" w:color="auto"/>
            <w:right w:val="none" w:sz="0" w:space="0" w:color="auto"/>
          </w:divBdr>
        </w:div>
        <w:div w:id="2014985989">
          <w:marLeft w:val="0"/>
          <w:marRight w:val="0"/>
          <w:marTop w:val="0"/>
          <w:marBottom w:val="0"/>
          <w:divBdr>
            <w:top w:val="none" w:sz="0" w:space="0" w:color="auto"/>
            <w:left w:val="none" w:sz="0" w:space="0" w:color="auto"/>
            <w:bottom w:val="none" w:sz="0" w:space="0" w:color="auto"/>
            <w:right w:val="none" w:sz="0" w:space="0" w:color="auto"/>
          </w:divBdr>
        </w:div>
        <w:div w:id="990061202">
          <w:marLeft w:val="0"/>
          <w:marRight w:val="0"/>
          <w:marTop w:val="0"/>
          <w:marBottom w:val="0"/>
          <w:divBdr>
            <w:top w:val="none" w:sz="0" w:space="0" w:color="auto"/>
            <w:left w:val="none" w:sz="0" w:space="0" w:color="auto"/>
            <w:bottom w:val="none" w:sz="0" w:space="0" w:color="auto"/>
            <w:right w:val="none" w:sz="0" w:space="0" w:color="auto"/>
          </w:divBdr>
        </w:div>
        <w:div w:id="1528906578">
          <w:marLeft w:val="0"/>
          <w:marRight w:val="0"/>
          <w:marTop w:val="0"/>
          <w:marBottom w:val="0"/>
          <w:divBdr>
            <w:top w:val="none" w:sz="0" w:space="0" w:color="auto"/>
            <w:left w:val="none" w:sz="0" w:space="0" w:color="auto"/>
            <w:bottom w:val="none" w:sz="0" w:space="0" w:color="auto"/>
            <w:right w:val="none" w:sz="0" w:space="0" w:color="auto"/>
          </w:divBdr>
        </w:div>
        <w:div w:id="721827996">
          <w:marLeft w:val="0"/>
          <w:marRight w:val="0"/>
          <w:marTop w:val="0"/>
          <w:marBottom w:val="0"/>
          <w:divBdr>
            <w:top w:val="none" w:sz="0" w:space="0" w:color="auto"/>
            <w:left w:val="none" w:sz="0" w:space="0" w:color="auto"/>
            <w:bottom w:val="none" w:sz="0" w:space="0" w:color="auto"/>
            <w:right w:val="none" w:sz="0" w:space="0" w:color="auto"/>
          </w:divBdr>
        </w:div>
        <w:div w:id="1356886847">
          <w:marLeft w:val="0"/>
          <w:marRight w:val="26"/>
          <w:marTop w:val="0"/>
          <w:marBottom w:val="0"/>
          <w:divBdr>
            <w:top w:val="none" w:sz="0" w:space="0" w:color="auto"/>
            <w:left w:val="none" w:sz="0" w:space="0" w:color="auto"/>
            <w:bottom w:val="none" w:sz="0" w:space="0" w:color="auto"/>
            <w:right w:val="none" w:sz="0" w:space="0" w:color="auto"/>
          </w:divBdr>
        </w:div>
        <w:div w:id="1486046531">
          <w:marLeft w:val="0"/>
          <w:marRight w:val="0"/>
          <w:marTop w:val="0"/>
          <w:marBottom w:val="0"/>
          <w:divBdr>
            <w:top w:val="none" w:sz="0" w:space="0" w:color="auto"/>
            <w:left w:val="none" w:sz="0" w:space="0" w:color="auto"/>
            <w:bottom w:val="none" w:sz="0" w:space="0" w:color="auto"/>
            <w:right w:val="none" w:sz="0" w:space="0" w:color="auto"/>
          </w:divBdr>
        </w:div>
        <w:div w:id="639580900">
          <w:marLeft w:val="0"/>
          <w:marRight w:val="0"/>
          <w:marTop w:val="0"/>
          <w:marBottom w:val="0"/>
          <w:divBdr>
            <w:top w:val="none" w:sz="0" w:space="0" w:color="auto"/>
            <w:left w:val="none" w:sz="0" w:space="0" w:color="auto"/>
            <w:bottom w:val="none" w:sz="0" w:space="0" w:color="auto"/>
            <w:right w:val="none" w:sz="0" w:space="0" w:color="auto"/>
          </w:divBdr>
        </w:div>
        <w:div w:id="1476068631">
          <w:marLeft w:val="0"/>
          <w:marRight w:val="0"/>
          <w:marTop w:val="0"/>
          <w:marBottom w:val="0"/>
          <w:divBdr>
            <w:top w:val="none" w:sz="0" w:space="0" w:color="auto"/>
            <w:left w:val="none" w:sz="0" w:space="0" w:color="auto"/>
            <w:bottom w:val="none" w:sz="0" w:space="0" w:color="auto"/>
            <w:right w:val="none" w:sz="0" w:space="0" w:color="auto"/>
          </w:divBdr>
        </w:div>
        <w:div w:id="1499466488">
          <w:marLeft w:val="0"/>
          <w:marRight w:val="0"/>
          <w:marTop w:val="0"/>
          <w:marBottom w:val="0"/>
          <w:divBdr>
            <w:top w:val="none" w:sz="0" w:space="0" w:color="auto"/>
            <w:left w:val="none" w:sz="0" w:space="0" w:color="auto"/>
            <w:bottom w:val="none" w:sz="0" w:space="0" w:color="auto"/>
            <w:right w:val="none" w:sz="0" w:space="0" w:color="auto"/>
          </w:divBdr>
        </w:div>
        <w:div w:id="1278950718">
          <w:marLeft w:val="0"/>
          <w:marRight w:val="-30"/>
          <w:marTop w:val="0"/>
          <w:marBottom w:val="0"/>
          <w:divBdr>
            <w:top w:val="none" w:sz="0" w:space="0" w:color="auto"/>
            <w:left w:val="none" w:sz="0" w:space="0" w:color="auto"/>
            <w:bottom w:val="none" w:sz="0" w:space="0" w:color="auto"/>
            <w:right w:val="none" w:sz="0" w:space="0" w:color="auto"/>
          </w:divBdr>
        </w:div>
        <w:div w:id="2064982666">
          <w:marLeft w:val="0"/>
          <w:marRight w:val="-30"/>
          <w:marTop w:val="0"/>
          <w:marBottom w:val="0"/>
          <w:divBdr>
            <w:top w:val="none" w:sz="0" w:space="0" w:color="auto"/>
            <w:left w:val="none" w:sz="0" w:space="0" w:color="auto"/>
            <w:bottom w:val="none" w:sz="0" w:space="0" w:color="auto"/>
            <w:right w:val="none" w:sz="0" w:space="0" w:color="auto"/>
          </w:divBdr>
        </w:div>
        <w:div w:id="375544593">
          <w:marLeft w:val="0"/>
          <w:marRight w:val="112"/>
          <w:marTop w:val="0"/>
          <w:marBottom w:val="0"/>
          <w:divBdr>
            <w:top w:val="none" w:sz="0" w:space="0" w:color="auto"/>
            <w:left w:val="none" w:sz="0" w:space="0" w:color="auto"/>
            <w:bottom w:val="none" w:sz="0" w:space="0" w:color="auto"/>
            <w:right w:val="none" w:sz="0" w:space="0" w:color="auto"/>
          </w:divBdr>
        </w:div>
        <w:div w:id="987633062">
          <w:marLeft w:val="0"/>
          <w:marRight w:val="112"/>
          <w:marTop w:val="0"/>
          <w:marBottom w:val="0"/>
          <w:divBdr>
            <w:top w:val="none" w:sz="0" w:space="0" w:color="auto"/>
            <w:left w:val="none" w:sz="0" w:space="0" w:color="auto"/>
            <w:bottom w:val="none" w:sz="0" w:space="0" w:color="auto"/>
            <w:right w:val="none" w:sz="0" w:space="0" w:color="auto"/>
          </w:divBdr>
        </w:div>
        <w:div w:id="162359657">
          <w:marLeft w:val="0"/>
          <w:marRight w:val="0"/>
          <w:marTop w:val="0"/>
          <w:marBottom w:val="0"/>
          <w:divBdr>
            <w:top w:val="none" w:sz="0" w:space="0" w:color="auto"/>
            <w:left w:val="none" w:sz="0" w:space="0" w:color="auto"/>
            <w:bottom w:val="none" w:sz="0" w:space="0" w:color="auto"/>
            <w:right w:val="none" w:sz="0" w:space="0" w:color="auto"/>
          </w:divBdr>
        </w:div>
        <w:div w:id="444348557">
          <w:marLeft w:val="0"/>
          <w:marRight w:val="0"/>
          <w:marTop w:val="0"/>
          <w:marBottom w:val="0"/>
          <w:divBdr>
            <w:top w:val="none" w:sz="0" w:space="0" w:color="auto"/>
            <w:left w:val="none" w:sz="0" w:space="0" w:color="auto"/>
            <w:bottom w:val="none" w:sz="0" w:space="0" w:color="auto"/>
            <w:right w:val="none" w:sz="0" w:space="0" w:color="auto"/>
          </w:divBdr>
        </w:div>
        <w:div w:id="169637350">
          <w:marLeft w:val="0"/>
          <w:marRight w:val="43"/>
          <w:marTop w:val="0"/>
          <w:marBottom w:val="0"/>
          <w:divBdr>
            <w:top w:val="none" w:sz="0" w:space="0" w:color="auto"/>
            <w:left w:val="none" w:sz="0" w:space="0" w:color="auto"/>
            <w:bottom w:val="none" w:sz="0" w:space="0" w:color="auto"/>
            <w:right w:val="none" w:sz="0" w:space="0" w:color="auto"/>
          </w:divBdr>
        </w:div>
        <w:div w:id="716511365">
          <w:marLeft w:val="0"/>
          <w:marRight w:val="43"/>
          <w:marTop w:val="0"/>
          <w:marBottom w:val="0"/>
          <w:divBdr>
            <w:top w:val="none" w:sz="0" w:space="0" w:color="auto"/>
            <w:left w:val="none" w:sz="0" w:space="0" w:color="auto"/>
            <w:bottom w:val="none" w:sz="0" w:space="0" w:color="auto"/>
            <w:right w:val="none" w:sz="0" w:space="0" w:color="auto"/>
          </w:divBdr>
        </w:div>
        <w:div w:id="522741415">
          <w:marLeft w:val="0"/>
          <w:marRight w:val="0"/>
          <w:marTop w:val="0"/>
          <w:marBottom w:val="0"/>
          <w:divBdr>
            <w:top w:val="none" w:sz="0" w:space="0" w:color="auto"/>
            <w:left w:val="none" w:sz="0" w:space="0" w:color="auto"/>
            <w:bottom w:val="none" w:sz="0" w:space="0" w:color="auto"/>
            <w:right w:val="none" w:sz="0" w:space="0" w:color="auto"/>
          </w:divBdr>
          <w:divsChild>
            <w:div w:id="310138220">
              <w:marLeft w:val="0"/>
              <w:marRight w:val="0"/>
              <w:marTop w:val="0"/>
              <w:marBottom w:val="0"/>
              <w:divBdr>
                <w:top w:val="none" w:sz="0" w:space="0" w:color="auto"/>
                <w:left w:val="none" w:sz="0" w:space="0" w:color="auto"/>
                <w:bottom w:val="none" w:sz="0" w:space="0" w:color="auto"/>
                <w:right w:val="none" w:sz="0" w:space="0" w:color="auto"/>
              </w:divBdr>
              <w:divsChild>
                <w:div w:id="987241865">
                  <w:marLeft w:val="0"/>
                  <w:marRight w:val="0"/>
                  <w:marTop w:val="0"/>
                  <w:marBottom w:val="0"/>
                  <w:divBdr>
                    <w:top w:val="none" w:sz="0" w:space="0" w:color="auto"/>
                    <w:left w:val="none" w:sz="0" w:space="0" w:color="auto"/>
                    <w:bottom w:val="none" w:sz="0" w:space="0" w:color="auto"/>
                    <w:right w:val="none" w:sz="0" w:space="0" w:color="auto"/>
                  </w:divBdr>
                </w:div>
              </w:divsChild>
            </w:div>
            <w:div w:id="2130515711">
              <w:marLeft w:val="0"/>
              <w:marRight w:val="0"/>
              <w:marTop w:val="0"/>
              <w:marBottom w:val="0"/>
              <w:divBdr>
                <w:top w:val="none" w:sz="0" w:space="0" w:color="auto"/>
                <w:left w:val="none" w:sz="0" w:space="0" w:color="auto"/>
                <w:bottom w:val="none" w:sz="0" w:space="0" w:color="auto"/>
                <w:right w:val="none" w:sz="0" w:space="0" w:color="auto"/>
              </w:divBdr>
              <w:divsChild>
                <w:div w:id="767433156">
                  <w:marLeft w:val="0"/>
                  <w:marRight w:val="0"/>
                  <w:marTop w:val="0"/>
                  <w:marBottom w:val="0"/>
                  <w:divBdr>
                    <w:top w:val="none" w:sz="0" w:space="0" w:color="auto"/>
                    <w:left w:val="none" w:sz="0" w:space="0" w:color="auto"/>
                    <w:bottom w:val="none" w:sz="0" w:space="0" w:color="auto"/>
                    <w:right w:val="none" w:sz="0" w:space="0" w:color="auto"/>
                  </w:divBdr>
                </w:div>
              </w:divsChild>
            </w:div>
            <w:div w:id="1036198578">
              <w:marLeft w:val="0"/>
              <w:marRight w:val="0"/>
              <w:marTop w:val="0"/>
              <w:marBottom w:val="0"/>
              <w:divBdr>
                <w:top w:val="none" w:sz="0" w:space="0" w:color="auto"/>
                <w:left w:val="none" w:sz="0" w:space="0" w:color="auto"/>
                <w:bottom w:val="none" w:sz="0" w:space="0" w:color="auto"/>
                <w:right w:val="none" w:sz="0" w:space="0" w:color="auto"/>
              </w:divBdr>
              <w:divsChild>
                <w:div w:id="1086850303">
                  <w:marLeft w:val="0"/>
                  <w:marRight w:val="0"/>
                  <w:marTop w:val="0"/>
                  <w:marBottom w:val="0"/>
                  <w:divBdr>
                    <w:top w:val="none" w:sz="0" w:space="0" w:color="auto"/>
                    <w:left w:val="none" w:sz="0" w:space="0" w:color="auto"/>
                    <w:bottom w:val="none" w:sz="0" w:space="0" w:color="auto"/>
                    <w:right w:val="none" w:sz="0" w:space="0" w:color="auto"/>
                  </w:divBdr>
                </w:div>
              </w:divsChild>
            </w:div>
            <w:div w:id="376778115">
              <w:marLeft w:val="0"/>
              <w:marRight w:val="0"/>
              <w:marTop w:val="0"/>
              <w:marBottom w:val="0"/>
              <w:divBdr>
                <w:top w:val="none" w:sz="0" w:space="0" w:color="auto"/>
                <w:left w:val="none" w:sz="0" w:space="0" w:color="auto"/>
                <w:bottom w:val="none" w:sz="0" w:space="0" w:color="auto"/>
                <w:right w:val="none" w:sz="0" w:space="0" w:color="auto"/>
              </w:divBdr>
            </w:div>
            <w:div w:id="227806087">
              <w:marLeft w:val="0"/>
              <w:marRight w:val="0"/>
              <w:marTop w:val="0"/>
              <w:marBottom w:val="0"/>
              <w:divBdr>
                <w:top w:val="none" w:sz="0" w:space="0" w:color="auto"/>
                <w:left w:val="none" w:sz="0" w:space="0" w:color="auto"/>
                <w:bottom w:val="none" w:sz="0" w:space="0" w:color="auto"/>
                <w:right w:val="none" w:sz="0" w:space="0" w:color="auto"/>
              </w:divBdr>
              <w:divsChild>
                <w:div w:id="294453815">
                  <w:marLeft w:val="0"/>
                  <w:marRight w:val="0"/>
                  <w:marTop w:val="0"/>
                  <w:marBottom w:val="0"/>
                  <w:divBdr>
                    <w:top w:val="none" w:sz="0" w:space="0" w:color="auto"/>
                    <w:left w:val="none" w:sz="0" w:space="0" w:color="auto"/>
                    <w:bottom w:val="none" w:sz="0" w:space="0" w:color="auto"/>
                    <w:right w:val="none" w:sz="0" w:space="0" w:color="auto"/>
                  </w:divBdr>
                </w:div>
              </w:divsChild>
            </w:div>
            <w:div w:id="1212305533">
              <w:marLeft w:val="0"/>
              <w:marRight w:val="0"/>
              <w:marTop w:val="0"/>
              <w:marBottom w:val="0"/>
              <w:divBdr>
                <w:top w:val="none" w:sz="0" w:space="0" w:color="auto"/>
                <w:left w:val="none" w:sz="0" w:space="0" w:color="auto"/>
                <w:bottom w:val="none" w:sz="0" w:space="0" w:color="auto"/>
                <w:right w:val="none" w:sz="0" w:space="0" w:color="auto"/>
              </w:divBdr>
            </w:div>
            <w:div w:id="1553686952">
              <w:marLeft w:val="0"/>
              <w:marRight w:val="0"/>
              <w:marTop w:val="0"/>
              <w:marBottom w:val="0"/>
              <w:divBdr>
                <w:top w:val="none" w:sz="0" w:space="0" w:color="auto"/>
                <w:left w:val="none" w:sz="0" w:space="0" w:color="auto"/>
                <w:bottom w:val="none" w:sz="0" w:space="0" w:color="auto"/>
                <w:right w:val="none" w:sz="0" w:space="0" w:color="auto"/>
              </w:divBdr>
            </w:div>
            <w:div w:id="66611932">
              <w:marLeft w:val="0"/>
              <w:marRight w:val="0"/>
              <w:marTop w:val="0"/>
              <w:marBottom w:val="0"/>
              <w:divBdr>
                <w:top w:val="none" w:sz="0" w:space="0" w:color="auto"/>
                <w:left w:val="none" w:sz="0" w:space="0" w:color="auto"/>
                <w:bottom w:val="none" w:sz="0" w:space="0" w:color="auto"/>
                <w:right w:val="none" w:sz="0" w:space="0" w:color="auto"/>
              </w:divBdr>
            </w:div>
            <w:div w:id="824510331">
              <w:marLeft w:val="0"/>
              <w:marRight w:val="0"/>
              <w:marTop w:val="0"/>
              <w:marBottom w:val="0"/>
              <w:divBdr>
                <w:top w:val="none" w:sz="0" w:space="0" w:color="auto"/>
                <w:left w:val="none" w:sz="0" w:space="0" w:color="auto"/>
                <w:bottom w:val="none" w:sz="0" w:space="0" w:color="auto"/>
                <w:right w:val="none" w:sz="0" w:space="0" w:color="auto"/>
              </w:divBdr>
            </w:div>
            <w:div w:id="1007436">
              <w:marLeft w:val="0"/>
              <w:marRight w:val="0"/>
              <w:marTop w:val="0"/>
              <w:marBottom w:val="0"/>
              <w:divBdr>
                <w:top w:val="none" w:sz="0" w:space="0" w:color="auto"/>
                <w:left w:val="none" w:sz="0" w:space="0" w:color="auto"/>
                <w:bottom w:val="none" w:sz="0" w:space="0" w:color="auto"/>
                <w:right w:val="none" w:sz="0" w:space="0" w:color="auto"/>
              </w:divBdr>
            </w:div>
            <w:div w:id="166336061">
              <w:marLeft w:val="0"/>
              <w:marRight w:val="0"/>
              <w:marTop w:val="0"/>
              <w:marBottom w:val="0"/>
              <w:divBdr>
                <w:top w:val="none" w:sz="0" w:space="0" w:color="auto"/>
                <w:left w:val="none" w:sz="0" w:space="0" w:color="auto"/>
                <w:bottom w:val="none" w:sz="0" w:space="0" w:color="auto"/>
                <w:right w:val="none" w:sz="0" w:space="0" w:color="auto"/>
              </w:divBdr>
            </w:div>
            <w:div w:id="924149364">
              <w:marLeft w:val="0"/>
              <w:marRight w:val="0"/>
              <w:marTop w:val="0"/>
              <w:marBottom w:val="0"/>
              <w:divBdr>
                <w:top w:val="none" w:sz="0" w:space="0" w:color="auto"/>
                <w:left w:val="none" w:sz="0" w:space="0" w:color="auto"/>
                <w:bottom w:val="none" w:sz="0" w:space="0" w:color="auto"/>
                <w:right w:val="none" w:sz="0" w:space="0" w:color="auto"/>
              </w:divBdr>
            </w:div>
            <w:div w:id="606083837">
              <w:marLeft w:val="0"/>
              <w:marRight w:val="0"/>
              <w:marTop w:val="0"/>
              <w:marBottom w:val="0"/>
              <w:divBdr>
                <w:top w:val="none" w:sz="0" w:space="0" w:color="auto"/>
                <w:left w:val="none" w:sz="0" w:space="0" w:color="auto"/>
                <w:bottom w:val="none" w:sz="0" w:space="0" w:color="auto"/>
                <w:right w:val="none" w:sz="0" w:space="0" w:color="auto"/>
              </w:divBdr>
            </w:div>
            <w:div w:id="1838765427">
              <w:marLeft w:val="0"/>
              <w:marRight w:val="0"/>
              <w:marTop w:val="0"/>
              <w:marBottom w:val="0"/>
              <w:divBdr>
                <w:top w:val="none" w:sz="0" w:space="0" w:color="auto"/>
                <w:left w:val="none" w:sz="0" w:space="0" w:color="auto"/>
                <w:bottom w:val="none" w:sz="0" w:space="0" w:color="auto"/>
                <w:right w:val="none" w:sz="0" w:space="0" w:color="auto"/>
              </w:divBdr>
            </w:div>
            <w:div w:id="851263134">
              <w:marLeft w:val="0"/>
              <w:marRight w:val="0"/>
              <w:marTop w:val="0"/>
              <w:marBottom w:val="0"/>
              <w:divBdr>
                <w:top w:val="none" w:sz="0" w:space="0" w:color="auto"/>
                <w:left w:val="none" w:sz="0" w:space="0" w:color="auto"/>
                <w:bottom w:val="none" w:sz="0" w:space="0" w:color="auto"/>
                <w:right w:val="none" w:sz="0" w:space="0" w:color="auto"/>
              </w:divBdr>
            </w:div>
            <w:div w:id="1209561903">
              <w:marLeft w:val="0"/>
              <w:marRight w:val="0"/>
              <w:marTop w:val="0"/>
              <w:marBottom w:val="0"/>
              <w:divBdr>
                <w:top w:val="none" w:sz="0" w:space="0" w:color="auto"/>
                <w:left w:val="none" w:sz="0" w:space="0" w:color="auto"/>
                <w:bottom w:val="none" w:sz="0" w:space="0" w:color="auto"/>
                <w:right w:val="none" w:sz="0" w:space="0" w:color="auto"/>
              </w:divBdr>
            </w:div>
            <w:div w:id="756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269885">
      <w:bodyDiv w:val="1"/>
      <w:marLeft w:val="0"/>
      <w:marRight w:val="0"/>
      <w:marTop w:val="0"/>
      <w:marBottom w:val="0"/>
      <w:divBdr>
        <w:top w:val="none" w:sz="0" w:space="0" w:color="auto"/>
        <w:left w:val="none" w:sz="0" w:space="0" w:color="auto"/>
        <w:bottom w:val="none" w:sz="0" w:space="0" w:color="auto"/>
        <w:right w:val="none" w:sz="0" w:space="0" w:color="auto"/>
      </w:divBdr>
      <w:divsChild>
        <w:div w:id="1472020897">
          <w:marLeft w:val="0"/>
          <w:marRight w:val="0"/>
          <w:marTop w:val="2280"/>
          <w:marBottom w:val="0"/>
          <w:divBdr>
            <w:top w:val="none" w:sz="0" w:space="0" w:color="auto"/>
            <w:left w:val="none" w:sz="0" w:space="0" w:color="auto"/>
            <w:bottom w:val="none" w:sz="0" w:space="0" w:color="auto"/>
            <w:right w:val="none" w:sz="0" w:space="0" w:color="auto"/>
          </w:divBdr>
        </w:div>
        <w:div w:id="615065417">
          <w:marLeft w:val="0"/>
          <w:marRight w:val="0"/>
          <w:marTop w:val="0"/>
          <w:marBottom w:val="0"/>
          <w:divBdr>
            <w:top w:val="none" w:sz="0" w:space="0" w:color="auto"/>
            <w:left w:val="none" w:sz="0" w:space="0" w:color="auto"/>
            <w:bottom w:val="none" w:sz="0" w:space="0" w:color="auto"/>
            <w:right w:val="none" w:sz="0" w:space="0" w:color="auto"/>
          </w:divBdr>
          <w:divsChild>
            <w:div w:id="1367098437">
              <w:marLeft w:val="0"/>
              <w:marRight w:val="0"/>
              <w:marTop w:val="0"/>
              <w:marBottom w:val="0"/>
              <w:divBdr>
                <w:top w:val="none" w:sz="0" w:space="0" w:color="auto"/>
                <w:left w:val="none" w:sz="0" w:space="0" w:color="auto"/>
                <w:bottom w:val="none" w:sz="0" w:space="0" w:color="auto"/>
                <w:right w:val="none" w:sz="0" w:space="0" w:color="auto"/>
              </w:divBdr>
              <w:divsChild>
                <w:div w:id="1648127800">
                  <w:marLeft w:val="0"/>
                  <w:marRight w:val="0"/>
                  <w:marTop w:val="0"/>
                  <w:marBottom w:val="0"/>
                  <w:divBdr>
                    <w:top w:val="none" w:sz="0" w:space="0" w:color="auto"/>
                    <w:left w:val="none" w:sz="0" w:space="0" w:color="auto"/>
                    <w:bottom w:val="none" w:sz="0" w:space="0" w:color="auto"/>
                    <w:right w:val="none" w:sz="0" w:space="0" w:color="auto"/>
                  </w:divBdr>
                </w:div>
              </w:divsChild>
            </w:div>
            <w:div w:id="927351664">
              <w:marLeft w:val="0"/>
              <w:marRight w:val="0"/>
              <w:marTop w:val="0"/>
              <w:marBottom w:val="0"/>
              <w:divBdr>
                <w:top w:val="none" w:sz="0" w:space="0" w:color="auto"/>
                <w:left w:val="none" w:sz="0" w:space="0" w:color="auto"/>
                <w:bottom w:val="none" w:sz="0" w:space="0" w:color="auto"/>
                <w:right w:val="none" w:sz="0" w:space="0" w:color="auto"/>
              </w:divBdr>
              <w:divsChild>
                <w:div w:id="483550643">
                  <w:marLeft w:val="0"/>
                  <w:marRight w:val="0"/>
                  <w:marTop w:val="0"/>
                  <w:marBottom w:val="0"/>
                  <w:divBdr>
                    <w:top w:val="none" w:sz="0" w:space="0" w:color="auto"/>
                    <w:left w:val="none" w:sz="0" w:space="0" w:color="auto"/>
                    <w:bottom w:val="none" w:sz="0" w:space="0" w:color="auto"/>
                    <w:right w:val="none" w:sz="0" w:space="0" w:color="auto"/>
                  </w:divBdr>
                </w:div>
              </w:divsChild>
            </w:div>
            <w:div w:id="328412961">
              <w:marLeft w:val="0"/>
              <w:marRight w:val="0"/>
              <w:marTop w:val="0"/>
              <w:marBottom w:val="0"/>
              <w:divBdr>
                <w:top w:val="none" w:sz="0" w:space="0" w:color="auto"/>
                <w:left w:val="none" w:sz="0" w:space="0" w:color="auto"/>
                <w:bottom w:val="none" w:sz="0" w:space="0" w:color="auto"/>
                <w:right w:val="none" w:sz="0" w:space="0" w:color="auto"/>
              </w:divBdr>
              <w:divsChild>
                <w:div w:id="1156143798">
                  <w:marLeft w:val="0"/>
                  <w:marRight w:val="0"/>
                  <w:marTop w:val="0"/>
                  <w:marBottom w:val="0"/>
                  <w:divBdr>
                    <w:top w:val="none" w:sz="0" w:space="0" w:color="auto"/>
                    <w:left w:val="none" w:sz="0" w:space="0" w:color="auto"/>
                    <w:bottom w:val="none" w:sz="0" w:space="0" w:color="auto"/>
                    <w:right w:val="none" w:sz="0" w:space="0" w:color="auto"/>
                  </w:divBdr>
                </w:div>
              </w:divsChild>
            </w:div>
            <w:div w:id="1729768705">
              <w:marLeft w:val="0"/>
              <w:marRight w:val="0"/>
              <w:marTop w:val="0"/>
              <w:marBottom w:val="0"/>
              <w:divBdr>
                <w:top w:val="none" w:sz="0" w:space="0" w:color="auto"/>
                <w:left w:val="none" w:sz="0" w:space="0" w:color="auto"/>
                <w:bottom w:val="none" w:sz="0" w:space="0" w:color="auto"/>
                <w:right w:val="none" w:sz="0" w:space="0" w:color="auto"/>
              </w:divBdr>
              <w:divsChild>
                <w:div w:id="24106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85099">
      <w:bodyDiv w:val="1"/>
      <w:marLeft w:val="0"/>
      <w:marRight w:val="0"/>
      <w:marTop w:val="0"/>
      <w:marBottom w:val="0"/>
      <w:divBdr>
        <w:top w:val="none" w:sz="0" w:space="0" w:color="auto"/>
        <w:left w:val="none" w:sz="0" w:space="0" w:color="auto"/>
        <w:bottom w:val="none" w:sz="0" w:space="0" w:color="auto"/>
        <w:right w:val="none" w:sz="0" w:space="0" w:color="auto"/>
      </w:divBdr>
      <w:divsChild>
        <w:div w:id="2123038722">
          <w:marLeft w:val="0"/>
          <w:marRight w:val="0"/>
          <w:marTop w:val="0"/>
          <w:marBottom w:val="0"/>
          <w:divBdr>
            <w:top w:val="none" w:sz="0" w:space="0" w:color="auto"/>
            <w:left w:val="none" w:sz="0" w:space="0" w:color="auto"/>
            <w:bottom w:val="none" w:sz="0" w:space="0" w:color="auto"/>
            <w:right w:val="none" w:sz="0" w:space="0" w:color="auto"/>
          </w:divBdr>
        </w:div>
        <w:div w:id="1218978689">
          <w:marLeft w:val="0"/>
          <w:marRight w:val="0"/>
          <w:marTop w:val="0"/>
          <w:marBottom w:val="0"/>
          <w:divBdr>
            <w:top w:val="none" w:sz="0" w:space="0" w:color="auto"/>
            <w:left w:val="none" w:sz="0" w:space="0" w:color="auto"/>
            <w:bottom w:val="none" w:sz="0" w:space="0" w:color="auto"/>
            <w:right w:val="none" w:sz="0" w:space="0" w:color="auto"/>
          </w:divBdr>
        </w:div>
        <w:div w:id="687606504">
          <w:marLeft w:val="0"/>
          <w:marRight w:val="0"/>
          <w:marTop w:val="0"/>
          <w:marBottom w:val="0"/>
          <w:divBdr>
            <w:top w:val="none" w:sz="0" w:space="0" w:color="auto"/>
            <w:left w:val="none" w:sz="0" w:space="0" w:color="auto"/>
            <w:bottom w:val="none" w:sz="0" w:space="0" w:color="auto"/>
            <w:right w:val="none" w:sz="0" w:space="0" w:color="auto"/>
          </w:divBdr>
        </w:div>
        <w:div w:id="1897398945">
          <w:marLeft w:val="0"/>
          <w:marRight w:val="0"/>
          <w:marTop w:val="0"/>
          <w:marBottom w:val="0"/>
          <w:divBdr>
            <w:top w:val="none" w:sz="0" w:space="0" w:color="auto"/>
            <w:left w:val="none" w:sz="0" w:space="0" w:color="auto"/>
            <w:bottom w:val="none" w:sz="0" w:space="0" w:color="auto"/>
            <w:right w:val="none" w:sz="0" w:space="0" w:color="auto"/>
          </w:divBdr>
        </w:div>
        <w:div w:id="1802916004">
          <w:marLeft w:val="0"/>
          <w:marRight w:val="0"/>
          <w:marTop w:val="0"/>
          <w:marBottom w:val="0"/>
          <w:divBdr>
            <w:top w:val="none" w:sz="0" w:space="0" w:color="auto"/>
            <w:left w:val="none" w:sz="0" w:space="0" w:color="auto"/>
            <w:bottom w:val="none" w:sz="0" w:space="0" w:color="auto"/>
            <w:right w:val="none" w:sz="0" w:space="0" w:color="auto"/>
          </w:divBdr>
        </w:div>
        <w:div w:id="821389876">
          <w:marLeft w:val="0"/>
          <w:marRight w:val="0"/>
          <w:marTop w:val="0"/>
          <w:marBottom w:val="0"/>
          <w:divBdr>
            <w:top w:val="none" w:sz="0" w:space="0" w:color="auto"/>
            <w:left w:val="none" w:sz="0" w:space="0" w:color="auto"/>
            <w:bottom w:val="none" w:sz="0" w:space="0" w:color="auto"/>
            <w:right w:val="none" w:sz="0" w:space="0" w:color="auto"/>
          </w:divBdr>
        </w:div>
        <w:div w:id="104883180">
          <w:marLeft w:val="0"/>
          <w:marRight w:val="0"/>
          <w:marTop w:val="0"/>
          <w:marBottom w:val="0"/>
          <w:divBdr>
            <w:top w:val="none" w:sz="0" w:space="0" w:color="auto"/>
            <w:left w:val="none" w:sz="0" w:space="0" w:color="auto"/>
            <w:bottom w:val="none" w:sz="0" w:space="0" w:color="auto"/>
            <w:right w:val="none" w:sz="0" w:space="0" w:color="auto"/>
          </w:divBdr>
        </w:div>
        <w:div w:id="2005549860">
          <w:marLeft w:val="0"/>
          <w:marRight w:val="0"/>
          <w:marTop w:val="0"/>
          <w:marBottom w:val="0"/>
          <w:divBdr>
            <w:top w:val="none" w:sz="0" w:space="0" w:color="auto"/>
            <w:left w:val="none" w:sz="0" w:space="0" w:color="auto"/>
            <w:bottom w:val="none" w:sz="0" w:space="0" w:color="auto"/>
            <w:right w:val="none" w:sz="0" w:space="0" w:color="auto"/>
          </w:divBdr>
        </w:div>
        <w:div w:id="1577326188">
          <w:marLeft w:val="0"/>
          <w:marRight w:val="0"/>
          <w:marTop w:val="0"/>
          <w:marBottom w:val="0"/>
          <w:divBdr>
            <w:top w:val="none" w:sz="0" w:space="0" w:color="auto"/>
            <w:left w:val="none" w:sz="0" w:space="0" w:color="auto"/>
            <w:bottom w:val="none" w:sz="0" w:space="0" w:color="auto"/>
            <w:right w:val="none" w:sz="0" w:space="0" w:color="auto"/>
          </w:divBdr>
        </w:div>
        <w:div w:id="1204561630">
          <w:marLeft w:val="0"/>
          <w:marRight w:val="0"/>
          <w:marTop w:val="0"/>
          <w:marBottom w:val="0"/>
          <w:divBdr>
            <w:top w:val="none" w:sz="0" w:space="0" w:color="auto"/>
            <w:left w:val="none" w:sz="0" w:space="0" w:color="auto"/>
            <w:bottom w:val="none" w:sz="0" w:space="0" w:color="auto"/>
            <w:right w:val="none" w:sz="0" w:space="0" w:color="auto"/>
          </w:divBdr>
        </w:div>
        <w:div w:id="773675334">
          <w:marLeft w:val="0"/>
          <w:marRight w:val="0"/>
          <w:marTop w:val="0"/>
          <w:marBottom w:val="0"/>
          <w:divBdr>
            <w:top w:val="none" w:sz="0" w:space="0" w:color="auto"/>
            <w:left w:val="none" w:sz="0" w:space="0" w:color="auto"/>
            <w:bottom w:val="none" w:sz="0" w:space="0" w:color="auto"/>
            <w:right w:val="none" w:sz="0" w:space="0" w:color="auto"/>
          </w:divBdr>
        </w:div>
        <w:div w:id="1844322889">
          <w:marLeft w:val="0"/>
          <w:marRight w:val="0"/>
          <w:marTop w:val="0"/>
          <w:marBottom w:val="0"/>
          <w:divBdr>
            <w:top w:val="none" w:sz="0" w:space="0" w:color="auto"/>
            <w:left w:val="none" w:sz="0" w:space="0" w:color="auto"/>
            <w:bottom w:val="none" w:sz="0" w:space="0" w:color="auto"/>
            <w:right w:val="none" w:sz="0" w:space="0" w:color="auto"/>
          </w:divBdr>
        </w:div>
        <w:div w:id="1269191354">
          <w:marLeft w:val="0"/>
          <w:marRight w:val="0"/>
          <w:marTop w:val="0"/>
          <w:marBottom w:val="0"/>
          <w:divBdr>
            <w:top w:val="none" w:sz="0" w:space="0" w:color="auto"/>
            <w:left w:val="none" w:sz="0" w:space="0" w:color="auto"/>
            <w:bottom w:val="none" w:sz="0" w:space="0" w:color="auto"/>
            <w:right w:val="none" w:sz="0" w:space="0" w:color="auto"/>
          </w:divBdr>
        </w:div>
        <w:div w:id="1293636726">
          <w:marLeft w:val="0"/>
          <w:marRight w:val="0"/>
          <w:marTop w:val="0"/>
          <w:marBottom w:val="0"/>
          <w:divBdr>
            <w:top w:val="none" w:sz="0" w:space="0" w:color="auto"/>
            <w:left w:val="none" w:sz="0" w:space="0" w:color="auto"/>
            <w:bottom w:val="none" w:sz="0" w:space="0" w:color="auto"/>
            <w:right w:val="none" w:sz="0" w:space="0" w:color="auto"/>
          </w:divBdr>
        </w:div>
        <w:div w:id="1393700415">
          <w:marLeft w:val="0"/>
          <w:marRight w:val="0"/>
          <w:marTop w:val="0"/>
          <w:marBottom w:val="0"/>
          <w:divBdr>
            <w:top w:val="none" w:sz="0" w:space="0" w:color="auto"/>
            <w:left w:val="none" w:sz="0" w:space="0" w:color="auto"/>
            <w:bottom w:val="none" w:sz="0" w:space="0" w:color="auto"/>
            <w:right w:val="none" w:sz="0" w:space="0" w:color="auto"/>
          </w:divBdr>
        </w:div>
        <w:div w:id="1061831082">
          <w:marLeft w:val="0"/>
          <w:marRight w:val="0"/>
          <w:marTop w:val="0"/>
          <w:marBottom w:val="0"/>
          <w:divBdr>
            <w:top w:val="none" w:sz="0" w:space="0" w:color="auto"/>
            <w:left w:val="none" w:sz="0" w:space="0" w:color="auto"/>
            <w:bottom w:val="none" w:sz="0" w:space="0" w:color="auto"/>
            <w:right w:val="none" w:sz="0" w:space="0" w:color="auto"/>
          </w:divBdr>
        </w:div>
        <w:div w:id="884026154">
          <w:marLeft w:val="0"/>
          <w:marRight w:val="0"/>
          <w:marTop w:val="0"/>
          <w:marBottom w:val="0"/>
          <w:divBdr>
            <w:top w:val="none" w:sz="0" w:space="0" w:color="auto"/>
            <w:left w:val="none" w:sz="0" w:space="0" w:color="auto"/>
            <w:bottom w:val="none" w:sz="0" w:space="0" w:color="auto"/>
            <w:right w:val="none" w:sz="0" w:space="0" w:color="auto"/>
          </w:divBdr>
        </w:div>
        <w:div w:id="170874585">
          <w:marLeft w:val="0"/>
          <w:marRight w:val="0"/>
          <w:marTop w:val="0"/>
          <w:marBottom w:val="0"/>
          <w:divBdr>
            <w:top w:val="none" w:sz="0" w:space="0" w:color="auto"/>
            <w:left w:val="none" w:sz="0" w:space="0" w:color="auto"/>
            <w:bottom w:val="none" w:sz="0" w:space="0" w:color="auto"/>
            <w:right w:val="none" w:sz="0" w:space="0" w:color="auto"/>
          </w:divBdr>
        </w:div>
        <w:div w:id="1998652539">
          <w:marLeft w:val="0"/>
          <w:marRight w:val="0"/>
          <w:marTop w:val="0"/>
          <w:marBottom w:val="0"/>
          <w:divBdr>
            <w:top w:val="none" w:sz="0" w:space="0" w:color="auto"/>
            <w:left w:val="none" w:sz="0" w:space="0" w:color="auto"/>
            <w:bottom w:val="none" w:sz="0" w:space="0" w:color="auto"/>
            <w:right w:val="none" w:sz="0" w:space="0" w:color="auto"/>
          </w:divBdr>
        </w:div>
        <w:div w:id="1649825642">
          <w:marLeft w:val="0"/>
          <w:marRight w:val="0"/>
          <w:marTop w:val="0"/>
          <w:marBottom w:val="0"/>
          <w:divBdr>
            <w:top w:val="none" w:sz="0" w:space="0" w:color="auto"/>
            <w:left w:val="none" w:sz="0" w:space="0" w:color="auto"/>
            <w:bottom w:val="none" w:sz="0" w:space="0" w:color="auto"/>
            <w:right w:val="none" w:sz="0" w:space="0" w:color="auto"/>
          </w:divBdr>
        </w:div>
        <w:div w:id="350306016">
          <w:marLeft w:val="0"/>
          <w:marRight w:val="0"/>
          <w:marTop w:val="0"/>
          <w:marBottom w:val="0"/>
          <w:divBdr>
            <w:top w:val="none" w:sz="0" w:space="0" w:color="auto"/>
            <w:left w:val="none" w:sz="0" w:space="0" w:color="auto"/>
            <w:bottom w:val="none" w:sz="0" w:space="0" w:color="auto"/>
            <w:right w:val="none" w:sz="0" w:space="0" w:color="auto"/>
          </w:divBdr>
        </w:div>
        <w:div w:id="292565214">
          <w:marLeft w:val="0"/>
          <w:marRight w:val="0"/>
          <w:marTop w:val="0"/>
          <w:marBottom w:val="0"/>
          <w:divBdr>
            <w:top w:val="none" w:sz="0" w:space="0" w:color="auto"/>
            <w:left w:val="none" w:sz="0" w:space="0" w:color="auto"/>
            <w:bottom w:val="none" w:sz="0" w:space="0" w:color="auto"/>
            <w:right w:val="none" w:sz="0" w:space="0" w:color="auto"/>
          </w:divBdr>
          <w:divsChild>
            <w:div w:id="536434272">
              <w:marLeft w:val="0"/>
              <w:marRight w:val="0"/>
              <w:marTop w:val="0"/>
              <w:marBottom w:val="0"/>
              <w:divBdr>
                <w:top w:val="none" w:sz="0" w:space="0" w:color="auto"/>
                <w:left w:val="none" w:sz="0" w:space="0" w:color="auto"/>
                <w:bottom w:val="none" w:sz="0" w:space="0" w:color="auto"/>
                <w:right w:val="none" w:sz="0" w:space="0" w:color="auto"/>
              </w:divBdr>
              <w:divsChild>
                <w:div w:id="1133597979">
                  <w:marLeft w:val="0"/>
                  <w:marRight w:val="0"/>
                  <w:marTop w:val="0"/>
                  <w:marBottom w:val="0"/>
                  <w:divBdr>
                    <w:top w:val="none" w:sz="0" w:space="0" w:color="auto"/>
                    <w:left w:val="none" w:sz="0" w:space="0" w:color="auto"/>
                    <w:bottom w:val="none" w:sz="0" w:space="0" w:color="auto"/>
                    <w:right w:val="none" w:sz="0" w:space="0" w:color="auto"/>
                  </w:divBdr>
                </w:div>
              </w:divsChild>
            </w:div>
            <w:div w:id="1033114607">
              <w:marLeft w:val="0"/>
              <w:marRight w:val="0"/>
              <w:marTop w:val="0"/>
              <w:marBottom w:val="0"/>
              <w:divBdr>
                <w:top w:val="none" w:sz="0" w:space="0" w:color="auto"/>
                <w:left w:val="none" w:sz="0" w:space="0" w:color="auto"/>
                <w:bottom w:val="none" w:sz="0" w:space="0" w:color="auto"/>
                <w:right w:val="none" w:sz="0" w:space="0" w:color="auto"/>
              </w:divBdr>
              <w:divsChild>
                <w:div w:id="1327170739">
                  <w:marLeft w:val="0"/>
                  <w:marRight w:val="0"/>
                  <w:marTop w:val="0"/>
                  <w:marBottom w:val="0"/>
                  <w:divBdr>
                    <w:top w:val="none" w:sz="0" w:space="0" w:color="auto"/>
                    <w:left w:val="none" w:sz="0" w:space="0" w:color="auto"/>
                    <w:bottom w:val="none" w:sz="0" w:space="0" w:color="auto"/>
                    <w:right w:val="none" w:sz="0" w:space="0" w:color="auto"/>
                  </w:divBdr>
                </w:div>
              </w:divsChild>
            </w:div>
            <w:div w:id="1530604183">
              <w:marLeft w:val="0"/>
              <w:marRight w:val="0"/>
              <w:marTop w:val="0"/>
              <w:marBottom w:val="0"/>
              <w:divBdr>
                <w:top w:val="none" w:sz="0" w:space="0" w:color="auto"/>
                <w:left w:val="none" w:sz="0" w:space="0" w:color="auto"/>
                <w:bottom w:val="none" w:sz="0" w:space="0" w:color="auto"/>
                <w:right w:val="none" w:sz="0" w:space="0" w:color="auto"/>
              </w:divBdr>
              <w:divsChild>
                <w:div w:id="1086729158">
                  <w:marLeft w:val="0"/>
                  <w:marRight w:val="0"/>
                  <w:marTop w:val="0"/>
                  <w:marBottom w:val="0"/>
                  <w:divBdr>
                    <w:top w:val="none" w:sz="0" w:space="0" w:color="auto"/>
                    <w:left w:val="none" w:sz="0" w:space="0" w:color="auto"/>
                    <w:bottom w:val="none" w:sz="0" w:space="0" w:color="auto"/>
                    <w:right w:val="none" w:sz="0" w:space="0" w:color="auto"/>
                  </w:divBdr>
                </w:div>
              </w:divsChild>
            </w:div>
            <w:div w:id="1652447781">
              <w:marLeft w:val="0"/>
              <w:marRight w:val="0"/>
              <w:marTop w:val="0"/>
              <w:marBottom w:val="0"/>
              <w:divBdr>
                <w:top w:val="none" w:sz="0" w:space="0" w:color="auto"/>
                <w:left w:val="none" w:sz="0" w:space="0" w:color="auto"/>
                <w:bottom w:val="none" w:sz="0" w:space="0" w:color="auto"/>
                <w:right w:val="none" w:sz="0" w:space="0" w:color="auto"/>
              </w:divBdr>
              <w:divsChild>
                <w:div w:id="2081756768">
                  <w:marLeft w:val="0"/>
                  <w:marRight w:val="0"/>
                  <w:marTop w:val="0"/>
                  <w:marBottom w:val="0"/>
                  <w:divBdr>
                    <w:top w:val="none" w:sz="0" w:space="0" w:color="auto"/>
                    <w:left w:val="none" w:sz="0" w:space="0" w:color="auto"/>
                    <w:bottom w:val="none" w:sz="0" w:space="0" w:color="auto"/>
                    <w:right w:val="none" w:sz="0" w:space="0" w:color="auto"/>
                  </w:divBdr>
                </w:div>
              </w:divsChild>
            </w:div>
            <w:div w:id="1894462239">
              <w:marLeft w:val="0"/>
              <w:marRight w:val="0"/>
              <w:marTop w:val="0"/>
              <w:marBottom w:val="0"/>
              <w:divBdr>
                <w:top w:val="none" w:sz="0" w:space="0" w:color="auto"/>
                <w:left w:val="none" w:sz="0" w:space="0" w:color="auto"/>
                <w:bottom w:val="none" w:sz="0" w:space="0" w:color="auto"/>
                <w:right w:val="none" w:sz="0" w:space="0" w:color="auto"/>
              </w:divBdr>
              <w:divsChild>
                <w:div w:id="1510095619">
                  <w:marLeft w:val="0"/>
                  <w:marRight w:val="0"/>
                  <w:marTop w:val="0"/>
                  <w:marBottom w:val="0"/>
                  <w:divBdr>
                    <w:top w:val="none" w:sz="0" w:space="0" w:color="auto"/>
                    <w:left w:val="none" w:sz="0" w:space="0" w:color="auto"/>
                    <w:bottom w:val="none" w:sz="0" w:space="0" w:color="auto"/>
                    <w:right w:val="none" w:sz="0" w:space="0" w:color="auto"/>
                  </w:divBdr>
                </w:div>
              </w:divsChild>
            </w:div>
            <w:div w:id="370568731">
              <w:marLeft w:val="0"/>
              <w:marRight w:val="0"/>
              <w:marTop w:val="0"/>
              <w:marBottom w:val="0"/>
              <w:divBdr>
                <w:top w:val="none" w:sz="0" w:space="0" w:color="auto"/>
                <w:left w:val="none" w:sz="0" w:space="0" w:color="auto"/>
                <w:bottom w:val="none" w:sz="0" w:space="0" w:color="auto"/>
                <w:right w:val="none" w:sz="0" w:space="0" w:color="auto"/>
              </w:divBdr>
              <w:divsChild>
                <w:div w:id="1235777835">
                  <w:marLeft w:val="0"/>
                  <w:marRight w:val="0"/>
                  <w:marTop w:val="0"/>
                  <w:marBottom w:val="0"/>
                  <w:divBdr>
                    <w:top w:val="none" w:sz="0" w:space="0" w:color="auto"/>
                    <w:left w:val="none" w:sz="0" w:space="0" w:color="auto"/>
                    <w:bottom w:val="none" w:sz="0" w:space="0" w:color="auto"/>
                    <w:right w:val="none" w:sz="0" w:space="0" w:color="auto"/>
                  </w:divBdr>
                </w:div>
              </w:divsChild>
            </w:div>
            <w:div w:id="383873108">
              <w:marLeft w:val="0"/>
              <w:marRight w:val="0"/>
              <w:marTop w:val="0"/>
              <w:marBottom w:val="0"/>
              <w:divBdr>
                <w:top w:val="none" w:sz="0" w:space="0" w:color="auto"/>
                <w:left w:val="none" w:sz="0" w:space="0" w:color="auto"/>
                <w:bottom w:val="none" w:sz="0" w:space="0" w:color="auto"/>
                <w:right w:val="none" w:sz="0" w:space="0" w:color="auto"/>
              </w:divBdr>
              <w:divsChild>
                <w:div w:id="744104302">
                  <w:marLeft w:val="0"/>
                  <w:marRight w:val="0"/>
                  <w:marTop w:val="0"/>
                  <w:marBottom w:val="0"/>
                  <w:divBdr>
                    <w:top w:val="none" w:sz="0" w:space="0" w:color="auto"/>
                    <w:left w:val="none" w:sz="0" w:space="0" w:color="auto"/>
                    <w:bottom w:val="none" w:sz="0" w:space="0" w:color="auto"/>
                    <w:right w:val="none" w:sz="0" w:space="0" w:color="auto"/>
                  </w:divBdr>
                </w:div>
              </w:divsChild>
            </w:div>
            <w:div w:id="1077290070">
              <w:marLeft w:val="0"/>
              <w:marRight w:val="0"/>
              <w:marTop w:val="0"/>
              <w:marBottom w:val="0"/>
              <w:divBdr>
                <w:top w:val="none" w:sz="0" w:space="0" w:color="auto"/>
                <w:left w:val="none" w:sz="0" w:space="0" w:color="auto"/>
                <w:bottom w:val="none" w:sz="0" w:space="0" w:color="auto"/>
                <w:right w:val="none" w:sz="0" w:space="0" w:color="auto"/>
              </w:divBdr>
              <w:divsChild>
                <w:div w:id="1918901865">
                  <w:marLeft w:val="0"/>
                  <w:marRight w:val="0"/>
                  <w:marTop w:val="0"/>
                  <w:marBottom w:val="0"/>
                  <w:divBdr>
                    <w:top w:val="none" w:sz="0" w:space="0" w:color="auto"/>
                    <w:left w:val="none" w:sz="0" w:space="0" w:color="auto"/>
                    <w:bottom w:val="none" w:sz="0" w:space="0" w:color="auto"/>
                    <w:right w:val="none" w:sz="0" w:space="0" w:color="auto"/>
                  </w:divBdr>
                </w:div>
              </w:divsChild>
            </w:div>
            <w:div w:id="531385253">
              <w:marLeft w:val="0"/>
              <w:marRight w:val="0"/>
              <w:marTop w:val="0"/>
              <w:marBottom w:val="0"/>
              <w:divBdr>
                <w:top w:val="none" w:sz="0" w:space="0" w:color="auto"/>
                <w:left w:val="none" w:sz="0" w:space="0" w:color="auto"/>
                <w:bottom w:val="none" w:sz="0" w:space="0" w:color="auto"/>
                <w:right w:val="none" w:sz="0" w:space="0" w:color="auto"/>
              </w:divBdr>
              <w:divsChild>
                <w:div w:id="2074546925">
                  <w:marLeft w:val="0"/>
                  <w:marRight w:val="0"/>
                  <w:marTop w:val="0"/>
                  <w:marBottom w:val="0"/>
                  <w:divBdr>
                    <w:top w:val="none" w:sz="0" w:space="0" w:color="auto"/>
                    <w:left w:val="none" w:sz="0" w:space="0" w:color="auto"/>
                    <w:bottom w:val="none" w:sz="0" w:space="0" w:color="auto"/>
                    <w:right w:val="none" w:sz="0" w:space="0" w:color="auto"/>
                  </w:divBdr>
                </w:div>
              </w:divsChild>
            </w:div>
            <w:div w:id="1921867622">
              <w:marLeft w:val="0"/>
              <w:marRight w:val="0"/>
              <w:marTop w:val="0"/>
              <w:marBottom w:val="0"/>
              <w:divBdr>
                <w:top w:val="none" w:sz="0" w:space="0" w:color="auto"/>
                <w:left w:val="none" w:sz="0" w:space="0" w:color="auto"/>
                <w:bottom w:val="none" w:sz="0" w:space="0" w:color="auto"/>
                <w:right w:val="none" w:sz="0" w:space="0" w:color="auto"/>
              </w:divBdr>
              <w:divsChild>
                <w:div w:id="411314475">
                  <w:marLeft w:val="0"/>
                  <w:marRight w:val="0"/>
                  <w:marTop w:val="0"/>
                  <w:marBottom w:val="0"/>
                  <w:divBdr>
                    <w:top w:val="none" w:sz="0" w:space="0" w:color="auto"/>
                    <w:left w:val="none" w:sz="0" w:space="0" w:color="auto"/>
                    <w:bottom w:val="none" w:sz="0" w:space="0" w:color="auto"/>
                    <w:right w:val="none" w:sz="0" w:space="0" w:color="auto"/>
                  </w:divBdr>
                </w:div>
              </w:divsChild>
            </w:div>
            <w:div w:id="190651549">
              <w:marLeft w:val="0"/>
              <w:marRight w:val="0"/>
              <w:marTop w:val="0"/>
              <w:marBottom w:val="0"/>
              <w:divBdr>
                <w:top w:val="none" w:sz="0" w:space="0" w:color="auto"/>
                <w:left w:val="none" w:sz="0" w:space="0" w:color="auto"/>
                <w:bottom w:val="none" w:sz="0" w:space="0" w:color="auto"/>
                <w:right w:val="none" w:sz="0" w:space="0" w:color="auto"/>
              </w:divBdr>
              <w:divsChild>
                <w:div w:id="1854492771">
                  <w:marLeft w:val="0"/>
                  <w:marRight w:val="0"/>
                  <w:marTop w:val="0"/>
                  <w:marBottom w:val="0"/>
                  <w:divBdr>
                    <w:top w:val="none" w:sz="0" w:space="0" w:color="auto"/>
                    <w:left w:val="none" w:sz="0" w:space="0" w:color="auto"/>
                    <w:bottom w:val="none" w:sz="0" w:space="0" w:color="auto"/>
                    <w:right w:val="none" w:sz="0" w:space="0" w:color="auto"/>
                  </w:divBdr>
                </w:div>
              </w:divsChild>
            </w:div>
            <w:div w:id="1909076112">
              <w:marLeft w:val="0"/>
              <w:marRight w:val="0"/>
              <w:marTop w:val="0"/>
              <w:marBottom w:val="0"/>
              <w:divBdr>
                <w:top w:val="none" w:sz="0" w:space="0" w:color="auto"/>
                <w:left w:val="none" w:sz="0" w:space="0" w:color="auto"/>
                <w:bottom w:val="none" w:sz="0" w:space="0" w:color="auto"/>
                <w:right w:val="none" w:sz="0" w:space="0" w:color="auto"/>
              </w:divBdr>
              <w:divsChild>
                <w:div w:id="1378578770">
                  <w:marLeft w:val="0"/>
                  <w:marRight w:val="0"/>
                  <w:marTop w:val="0"/>
                  <w:marBottom w:val="0"/>
                  <w:divBdr>
                    <w:top w:val="none" w:sz="0" w:space="0" w:color="auto"/>
                    <w:left w:val="none" w:sz="0" w:space="0" w:color="auto"/>
                    <w:bottom w:val="none" w:sz="0" w:space="0" w:color="auto"/>
                    <w:right w:val="none" w:sz="0" w:space="0" w:color="auto"/>
                  </w:divBdr>
                </w:div>
              </w:divsChild>
            </w:div>
            <w:div w:id="1018121124">
              <w:marLeft w:val="0"/>
              <w:marRight w:val="0"/>
              <w:marTop w:val="0"/>
              <w:marBottom w:val="0"/>
              <w:divBdr>
                <w:top w:val="none" w:sz="0" w:space="0" w:color="auto"/>
                <w:left w:val="none" w:sz="0" w:space="0" w:color="auto"/>
                <w:bottom w:val="none" w:sz="0" w:space="0" w:color="auto"/>
                <w:right w:val="none" w:sz="0" w:space="0" w:color="auto"/>
              </w:divBdr>
              <w:divsChild>
                <w:div w:id="546067907">
                  <w:marLeft w:val="0"/>
                  <w:marRight w:val="0"/>
                  <w:marTop w:val="0"/>
                  <w:marBottom w:val="0"/>
                  <w:divBdr>
                    <w:top w:val="none" w:sz="0" w:space="0" w:color="auto"/>
                    <w:left w:val="none" w:sz="0" w:space="0" w:color="auto"/>
                    <w:bottom w:val="none" w:sz="0" w:space="0" w:color="auto"/>
                    <w:right w:val="none" w:sz="0" w:space="0" w:color="auto"/>
                  </w:divBdr>
                </w:div>
              </w:divsChild>
            </w:div>
            <w:div w:id="1434134720">
              <w:marLeft w:val="0"/>
              <w:marRight w:val="0"/>
              <w:marTop w:val="0"/>
              <w:marBottom w:val="0"/>
              <w:divBdr>
                <w:top w:val="none" w:sz="0" w:space="0" w:color="auto"/>
                <w:left w:val="none" w:sz="0" w:space="0" w:color="auto"/>
                <w:bottom w:val="none" w:sz="0" w:space="0" w:color="auto"/>
                <w:right w:val="none" w:sz="0" w:space="0" w:color="auto"/>
              </w:divBdr>
              <w:divsChild>
                <w:div w:id="1882280281">
                  <w:marLeft w:val="0"/>
                  <w:marRight w:val="0"/>
                  <w:marTop w:val="0"/>
                  <w:marBottom w:val="0"/>
                  <w:divBdr>
                    <w:top w:val="none" w:sz="0" w:space="0" w:color="auto"/>
                    <w:left w:val="none" w:sz="0" w:space="0" w:color="auto"/>
                    <w:bottom w:val="none" w:sz="0" w:space="0" w:color="auto"/>
                    <w:right w:val="none" w:sz="0" w:space="0" w:color="auto"/>
                  </w:divBdr>
                </w:div>
              </w:divsChild>
            </w:div>
            <w:div w:id="1019041493">
              <w:marLeft w:val="0"/>
              <w:marRight w:val="0"/>
              <w:marTop w:val="0"/>
              <w:marBottom w:val="0"/>
              <w:divBdr>
                <w:top w:val="none" w:sz="0" w:space="0" w:color="auto"/>
                <w:left w:val="none" w:sz="0" w:space="0" w:color="auto"/>
                <w:bottom w:val="none" w:sz="0" w:space="0" w:color="auto"/>
                <w:right w:val="none" w:sz="0" w:space="0" w:color="auto"/>
              </w:divBdr>
              <w:divsChild>
                <w:div w:id="1350258842">
                  <w:marLeft w:val="0"/>
                  <w:marRight w:val="0"/>
                  <w:marTop w:val="0"/>
                  <w:marBottom w:val="0"/>
                  <w:divBdr>
                    <w:top w:val="none" w:sz="0" w:space="0" w:color="auto"/>
                    <w:left w:val="none" w:sz="0" w:space="0" w:color="auto"/>
                    <w:bottom w:val="none" w:sz="0" w:space="0" w:color="auto"/>
                    <w:right w:val="none" w:sz="0" w:space="0" w:color="auto"/>
                  </w:divBdr>
                </w:div>
              </w:divsChild>
            </w:div>
            <w:div w:id="1533347188">
              <w:marLeft w:val="0"/>
              <w:marRight w:val="0"/>
              <w:marTop w:val="0"/>
              <w:marBottom w:val="0"/>
              <w:divBdr>
                <w:top w:val="none" w:sz="0" w:space="0" w:color="auto"/>
                <w:left w:val="none" w:sz="0" w:space="0" w:color="auto"/>
                <w:bottom w:val="none" w:sz="0" w:space="0" w:color="auto"/>
                <w:right w:val="none" w:sz="0" w:space="0" w:color="auto"/>
              </w:divBdr>
              <w:divsChild>
                <w:div w:id="1423448201">
                  <w:marLeft w:val="0"/>
                  <w:marRight w:val="0"/>
                  <w:marTop w:val="0"/>
                  <w:marBottom w:val="0"/>
                  <w:divBdr>
                    <w:top w:val="none" w:sz="0" w:space="0" w:color="auto"/>
                    <w:left w:val="none" w:sz="0" w:space="0" w:color="auto"/>
                    <w:bottom w:val="none" w:sz="0" w:space="0" w:color="auto"/>
                    <w:right w:val="none" w:sz="0" w:space="0" w:color="auto"/>
                  </w:divBdr>
                </w:div>
              </w:divsChild>
            </w:div>
            <w:div w:id="1450201530">
              <w:marLeft w:val="0"/>
              <w:marRight w:val="0"/>
              <w:marTop w:val="0"/>
              <w:marBottom w:val="0"/>
              <w:divBdr>
                <w:top w:val="none" w:sz="0" w:space="0" w:color="auto"/>
                <w:left w:val="none" w:sz="0" w:space="0" w:color="auto"/>
                <w:bottom w:val="none" w:sz="0" w:space="0" w:color="auto"/>
                <w:right w:val="none" w:sz="0" w:space="0" w:color="auto"/>
              </w:divBdr>
              <w:divsChild>
                <w:div w:id="887113021">
                  <w:marLeft w:val="0"/>
                  <w:marRight w:val="0"/>
                  <w:marTop w:val="0"/>
                  <w:marBottom w:val="0"/>
                  <w:divBdr>
                    <w:top w:val="none" w:sz="0" w:space="0" w:color="auto"/>
                    <w:left w:val="none" w:sz="0" w:space="0" w:color="auto"/>
                    <w:bottom w:val="none" w:sz="0" w:space="0" w:color="auto"/>
                    <w:right w:val="none" w:sz="0" w:space="0" w:color="auto"/>
                  </w:divBdr>
                </w:div>
              </w:divsChild>
            </w:div>
            <w:div w:id="1874926543">
              <w:marLeft w:val="0"/>
              <w:marRight w:val="0"/>
              <w:marTop w:val="0"/>
              <w:marBottom w:val="0"/>
              <w:divBdr>
                <w:top w:val="none" w:sz="0" w:space="0" w:color="auto"/>
                <w:left w:val="none" w:sz="0" w:space="0" w:color="auto"/>
                <w:bottom w:val="none" w:sz="0" w:space="0" w:color="auto"/>
                <w:right w:val="none" w:sz="0" w:space="0" w:color="auto"/>
              </w:divBdr>
              <w:divsChild>
                <w:div w:id="1556506537">
                  <w:marLeft w:val="0"/>
                  <w:marRight w:val="0"/>
                  <w:marTop w:val="0"/>
                  <w:marBottom w:val="0"/>
                  <w:divBdr>
                    <w:top w:val="none" w:sz="0" w:space="0" w:color="auto"/>
                    <w:left w:val="none" w:sz="0" w:space="0" w:color="auto"/>
                    <w:bottom w:val="none" w:sz="0" w:space="0" w:color="auto"/>
                    <w:right w:val="none" w:sz="0" w:space="0" w:color="auto"/>
                  </w:divBdr>
                </w:div>
              </w:divsChild>
            </w:div>
            <w:div w:id="723217007">
              <w:marLeft w:val="0"/>
              <w:marRight w:val="0"/>
              <w:marTop w:val="0"/>
              <w:marBottom w:val="0"/>
              <w:divBdr>
                <w:top w:val="none" w:sz="0" w:space="0" w:color="auto"/>
                <w:left w:val="none" w:sz="0" w:space="0" w:color="auto"/>
                <w:bottom w:val="none" w:sz="0" w:space="0" w:color="auto"/>
                <w:right w:val="none" w:sz="0" w:space="0" w:color="auto"/>
              </w:divBdr>
              <w:divsChild>
                <w:div w:id="1544823571">
                  <w:marLeft w:val="0"/>
                  <w:marRight w:val="0"/>
                  <w:marTop w:val="0"/>
                  <w:marBottom w:val="0"/>
                  <w:divBdr>
                    <w:top w:val="none" w:sz="0" w:space="0" w:color="auto"/>
                    <w:left w:val="none" w:sz="0" w:space="0" w:color="auto"/>
                    <w:bottom w:val="none" w:sz="0" w:space="0" w:color="auto"/>
                    <w:right w:val="none" w:sz="0" w:space="0" w:color="auto"/>
                  </w:divBdr>
                </w:div>
              </w:divsChild>
            </w:div>
            <w:div w:id="611473309">
              <w:marLeft w:val="0"/>
              <w:marRight w:val="0"/>
              <w:marTop w:val="0"/>
              <w:marBottom w:val="0"/>
              <w:divBdr>
                <w:top w:val="none" w:sz="0" w:space="0" w:color="auto"/>
                <w:left w:val="none" w:sz="0" w:space="0" w:color="auto"/>
                <w:bottom w:val="none" w:sz="0" w:space="0" w:color="auto"/>
                <w:right w:val="none" w:sz="0" w:space="0" w:color="auto"/>
              </w:divBdr>
              <w:divsChild>
                <w:div w:id="1001159946">
                  <w:marLeft w:val="0"/>
                  <w:marRight w:val="0"/>
                  <w:marTop w:val="0"/>
                  <w:marBottom w:val="0"/>
                  <w:divBdr>
                    <w:top w:val="none" w:sz="0" w:space="0" w:color="auto"/>
                    <w:left w:val="none" w:sz="0" w:space="0" w:color="auto"/>
                    <w:bottom w:val="none" w:sz="0" w:space="0" w:color="auto"/>
                    <w:right w:val="none" w:sz="0" w:space="0" w:color="auto"/>
                  </w:divBdr>
                </w:div>
              </w:divsChild>
            </w:div>
            <w:div w:id="1091927124">
              <w:marLeft w:val="0"/>
              <w:marRight w:val="0"/>
              <w:marTop w:val="0"/>
              <w:marBottom w:val="0"/>
              <w:divBdr>
                <w:top w:val="none" w:sz="0" w:space="0" w:color="auto"/>
                <w:left w:val="none" w:sz="0" w:space="0" w:color="auto"/>
                <w:bottom w:val="none" w:sz="0" w:space="0" w:color="auto"/>
                <w:right w:val="none" w:sz="0" w:space="0" w:color="auto"/>
              </w:divBdr>
              <w:divsChild>
                <w:div w:id="1397358754">
                  <w:marLeft w:val="0"/>
                  <w:marRight w:val="0"/>
                  <w:marTop w:val="0"/>
                  <w:marBottom w:val="0"/>
                  <w:divBdr>
                    <w:top w:val="none" w:sz="0" w:space="0" w:color="auto"/>
                    <w:left w:val="none" w:sz="0" w:space="0" w:color="auto"/>
                    <w:bottom w:val="none" w:sz="0" w:space="0" w:color="auto"/>
                    <w:right w:val="none" w:sz="0" w:space="0" w:color="auto"/>
                  </w:divBdr>
                </w:div>
              </w:divsChild>
            </w:div>
            <w:div w:id="2077894787">
              <w:marLeft w:val="0"/>
              <w:marRight w:val="0"/>
              <w:marTop w:val="0"/>
              <w:marBottom w:val="0"/>
              <w:divBdr>
                <w:top w:val="none" w:sz="0" w:space="0" w:color="auto"/>
                <w:left w:val="none" w:sz="0" w:space="0" w:color="auto"/>
                <w:bottom w:val="none" w:sz="0" w:space="0" w:color="auto"/>
                <w:right w:val="none" w:sz="0" w:space="0" w:color="auto"/>
              </w:divBdr>
              <w:divsChild>
                <w:div w:id="1465077759">
                  <w:marLeft w:val="0"/>
                  <w:marRight w:val="0"/>
                  <w:marTop w:val="0"/>
                  <w:marBottom w:val="0"/>
                  <w:divBdr>
                    <w:top w:val="none" w:sz="0" w:space="0" w:color="auto"/>
                    <w:left w:val="none" w:sz="0" w:space="0" w:color="auto"/>
                    <w:bottom w:val="none" w:sz="0" w:space="0" w:color="auto"/>
                    <w:right w:val="none" w:sz="0" w:space="0" w:color="auto"/>
                  </w:divBdr>
                </w:div>
              </w:divsChild>
            </w:div>
            <w:div w:id="1670062952">
              <w:marLeft w:val="0"/>
              <w:marRight w:val="0"/>
              <w:marTop w:val="0"/>
              <w:marBottom w:val="0"/>
              <w:divBdr>
                <w:top w:val="none" w:sz="0" w:space="0" w:color="auto"/>
                <w:left w:val="none" w:sz="0" w:space="0" w:color="auto"/>
                <w:bottom w:val="none" w:sz="0" w:space="0" w:color="auto"/>
                <w:right w:val="none" w:sz="0" w:space="0" w:color="auto"/>
              </w:divBdr>
              <w:divsChild>
                <w:div w:id="1076130823">
                  <w:marLeft w:val="0"/>
                  <w:marRight w:val="0"/>
                  <w:marTop w:val="0"/>
                  <w:marBottom w:val="0"/>
                  <w:divBdr>
                    <w:top w:val="none" w:sz="0" w:space="0" w:color="auto"/>
                    <w:left w:val="none" w:sz="0" w:space="0" w:color="auto"/>
                    <w:bottom w:val="none" w:sz="0" w:space="0" w:color="auto"/>
                    <w:right w:val="none" w:sz="0" w:space="0" w:color="auto"/>
                  </w:divBdr>
                </w:div>
              </w:divsChild>
            </w:div>
            <w:div w:id="846135581">
              <w:marLeft w:val="0"/>
              <w:marRight w:val="0"/>
              <w:marTop w:val="0"/>
              <w:marBottom w:val="0"/>
              <w:divBdr>
                <w:top w:val="none" w:sz="0" w:space="0" w:color="auto"/>
                <w:left w:val="none" w:sz="0" w:space="0" w:color="auto"/>
                <w:bottom w:val="none" w:sz="0" w:space="0" w:color="auto"/>
                <w:right w:val="none" w:sz="0" w:space="0" w:color="auto"/>
              </w:divBdr>
              <w:divsChild>
                <w:div w:id="1450903170">
                  <w:marLeft w:val="0"/>
                  <w:marRight w:val="0"/>
                  <w:marTop w:val="0"/>
                  <w:marBottom w:val="0"/>
                  <w:divBdr>
                    <w:top w:val="none" w:sz="0" w:space="0" w:color="auto"/>
                    <w:left w:val="none" w:sz="0" w:space="0" w:color="auto"/>
                    <w:bottom w:val="none" w:sz="0" w:space="0" w:color="auto"/>
                    <w:right w:val="none" w:sz="0" w:space="0" w:color="auto"/>
                  </w:divBdr>
                </w:div>
              </w:divsChild>
            </w:div>
            <w:div w:id="2103067457">
              <w:marLeft w:val="0"/>
              <w:marRight w:val="0"/>
              <w:marTop w:val="0"/>
              <w:marBottom w:val="0"/>
              <w:divBdr>
                <w:top w:val="none" w:sz="0" w:space="0" w:color="auto"/>
                <w:left w:val="none" w:sz="0" w:space="0" w:color="auto"/>
                <w:bottom w:val="none" w:sz="0" w:space="0" w:color="auto"/>
                <w:right w:val="none" w:sz="0" w:space="0" w:color="auto"/>
              </w:divBdr>
              <w:divsChild>
                <w:div w:id="982926607">
                  <w:marLeft w:val="0"/>
                  <w:marRight w:val="0"/>
                  <w:marTop w:val="0"/>
                  <w:marBottom w:val="0"/>
                  <w:divBdr>
                    <w:top w:val="none" w:sz="0" w:space="0" w:color="auto"/>
                    <w:left w:val="none" w:sz="0" w:space="0" w:color="auto"/>
                    <w:bottom w:val="none" w:sz="0" w:space="0" w:color="auto"/>
                    <w:right w:val="none" w:sz="0" w:space="0" w:color="auto"/>
                  </w:divBdr>
                </w:div>
              </w:divsChild>
            </w:div>
            <w:div w:id="818503437">
              <w:marLeft w:val="0"/>
              <w:marRight w:val="0"/>
              <w:marTop w:val="0"/>
              <w:marBottom w:val="0"/>
              <w:divBdr>
                <w:top w:val="none" w:sz="0" w:space="0" w:color="auto"/>
                <w:left w:val="none" w:sz="0" w:space="0" w:color="auto"/>
                <w:bottom w:val="none" w:sz="0" w:space="0" w:color="auto"/>
                <w:right w:val="none" w:sz="0" w:space="0" w:color="auto"/>
              </w:divBdr>
              <w:divsChild>
                <w:div w:id="685134218">
                  <w:marLeft w:val="0"/>
                  <w:marRight w:val="0"/>
                  <w:marTop w:val="0"/>
                  <w:marBottom w:val="0"/>
                  <w:divBdr>
                    <w:top w:val="none" w:sz="0" w:space="0" w:color="auto"/>
                    <w:left w:val="none" w:sz="0" w:space="0" w:color="auto"/>
                    <w:bottom w:val="none" w:sz="0" w:space="0" w:color="auto"/>
                    <w:right w:val="none" w:sz="0" w:space="0" w:color="auto"/>
                  </w:divBdr>
                </w:div>
              </w:divsChild>
            </w:div>
            <w:div w:id="1067217575">
              <w:marLeft w:val="0"/>
              <w:marRight w:val="0"/>
              <w:marTop w:val="0"/>
              <w:marBottom w:val="0"/>
              <w:divBdr>
                <w:top w:val="none" w:sz="0" w:space="0" w:color="auto"/>
                <w:left w:val="none" w:sz="0" w:space="0" w:color="auto"/>
                <w:bottom w:val="none" w:sz="0" w:space="0" w:color="auto"/>
                <w:right w:val="none" w:sz="0" w:space="0" w:color="auto"/>
              </w:divBdr>
              <w:divsChild>
                <w:div w:id="155801174">
                  <w:marLeft w:val="0"/>
                  <w:marRight w:val="0"/>
                  <w:marTop w:val="0"/>
                  <w:marBottom w:val="0"/>
                  <w:divBdr>
                    <w:top w:val="none" w:sz="0" w:space="0" w:color="auto"/>
                    <w:left w:val="none" w:sz="0" w:space="0" w:color="auto"/>
                    <w:bottom w:val="none" w:sz="0" w:space="0" w:color="auto"/>
                    <w:right w:val="none" w:sz="0" w:space="0" w:color="auto"/>
                  </w:divBdr>
                </w:div>
              </w:divsChild>
            </w:div>
            <w:div w:id="1856966405">
              <w:marLeft w:val="0"/>
              <w:marRight w:val="0"/>
              <w:marTop w:val="0"/>
              <w:marBottom w:val="0"/>
              <w:divBdr>
                <w:top w:val="none" w:sz="0" w:space="0" w:color="auto"/>
                <w:left w:val="none" w:sz="0" w:space="0" w:color="auto"/>
                <w:bottom w:val="none" w:sz="0" w:space="0" w:color="auto"/>
                <w:right w:val="none" w:sz="0" w:space="0" w:color="auto"/>
              </w:divBdr>
              <w:divsChild>
                <w:div w:id="258490952">
                  <w:marLeft w:val="0"/>
                  <w:marRight w:val="0"/>
                  <w:marTop w:val="0"/>
                  <w:marBottom w:val="0"/>
                  <w:divBdr>
                    <w:top w:val="none" w:sz="0" w:space="0" w:color="auto"/>
                    <w:left w:val="none" w:sz="0" w:space="0" w:color="auto"/>
                    <w:bottom w:val="none" w:sz="0" w:space="0" w:color="auto"/>
                    <w:right w:val="none" w:sz="0" w:space="0" w:color="auto"/>
                  </w:divBdr>
                </w:div>
              </w:divsChild>
            </w:div>
            <w:div w:id="690643268">
              <w:marLeft w:val="0"/>
              <w:marRight w:val="0"/>
              <w:marTop w:val="0"/>
              <w:marBottom w:val="0"/>
              <w:divBdr>
                <w:top w:val="none" w:sz="0" w:space="0" w:color="auto"/>
                <w:left w:val="none" w:sz="0" w:space="0" w:color="auto"/>
                <w:bottom w:val="none" w:sz="0" w:space="0" w:color="auto"/>
                <w:right w:val="none" w:sz="0" w:space="0" w:color="auto"/>
              </w:divBdr>
              <w:divsChild>
                <w:div w:id="1156610201">
                  <w:marLeft w:val="0"/>
                  <w:marRight w:val="0"/>
                  <w:marTop w:val="0"/>
                  <w:marBottom w:val="0"/>
                  <w:divBdr>
                    <w:top w:val="none" w:sz="0" w:space="0" w:color="auto"/>
                    <w:left w:val="none" w:sz="0" w:space="0" w:color="auto"/>
                    <w:bottom w:val="none" w:sz="0" w:space="0" w:color="auto"/>
                    <w:right w:val="none" w:sz="0" w:space="0" w:color="auto"/>
                  </w:divBdr>
                </w:div>
              </w:divsChild>
            </w:div>
            <w:div w:id="1988973144">
              <w:marLeft w:val="0"/>
              <w:marRight w:val="0"/>
              <w:marTop w:val="0"/>
              <w:marBottom w:val="0"/>
              <w:divBdr>
                <w:top w:val="none" w:sz="0" w:space="0" w:color="auto"/>
                <w:left w:val="none" w:sz="0" w:space="0" w:color="auto"/>
                <w:bottom w:val="none" w:sz="0" w:space="0" w:color="auto"/>
                <w:right w:val="none" w:sz="0" w:space="0" w:color="auto"/>
              </w:divBdr>
              <w:divsChild>
                <w:div w:id="18004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054888">
      <w:bodyDiv w:val="1"/>
      <w:marLeft w:val="0"/>
      <w:marRight w:val="0"/>
      <w:marTop w:val="0"/>
      <w:marBottom w:val="0"/>
      <w:divBdr>
        <w:top w:val="none" w:sz="0" w:space="0" w:color="auto"/>
        <w:left w:val="none" w:sz="0" w:space="0" w:color="auto"/>
        <w:bottom w:val="none" w:sz="0" w:space="0" w:color="auto"/>
        <w:right w:val="none" w:sz="0" w:space="0" w:color="auto"/>
      </w:divBdr>
      <w:divsChild>
        <w:div w:id="1088426127">
          <w:marLeft w:val="0"/>
          <w:marRight w:val="0"/>
          <w:marTop w:val="0"/>
          <w:marBottom w:val="0"/>
          <w:divBdr>
            <w:top w:val="none" w:sz="0" w:space="0" w:color="auto"/>
            <w:left w:val="none" w:sz="0" w:space="0" w:color="auto"/>
            <w:bottom w:val="none" w:sz="0" w:space="0" w:color="auto"/>
            <w:right w:val="none" w:sz="0" w:space="0" w:color="auto"/>
          </w:divBdr>
          <w:divsChild>
            <w:div w:id="512305762">
              <w:marLeft w:val="0"/>
              <w:marRight w:val="0"/>
              <w:marTop w:val="0"/>
              <w:marBottom w:val="0"/>
              <w:divBdr>
                <w:top w:val="none" w:sz="0" w:space="0" w:color="auto"/>
                <w:left w:val="none" w:sz="0" w:space="0" w:color="auto"/>
                <w:bottom w:val="none" w:sz="0" w:space="0" w:color="auto"/>
                <w:right w:val="none" w:sz="0" w:space="0" w:color="auto"/>
              </w:divBdr>
              <w:divsChild>
                <w:div w:id="1443452274">
                  <w:marLeft w:val="0"/>
                  <w:marRight w:val="0"/>
                  <w:marTop w:val="0"/>
                  <w:marBottom w:val="0"/>
                  <w:divBdr>
                    <w:top w:val="none" w:sz="0" w:space="0" w:color="auto"/>
                    <w:left w:val="none" w:sz="0" w:space="0" w:color="auto"/>
                    <w:bottom w:val="none" w:sz="0" w:space="0" w:color="auto"/>
                    <w:right w:val="none" w:sz="0" w:space="0" w:color="auto"/>
                  </w:divBdr>
                </w:div>
              </w:divsChild>
            </w:div>
            <w:div w:id="271941478">
              <w:marLeft w:val="0"/>
              <w:marRight w:val="0"/>
              <w:marTop w:val="0"/>
              <w:marBottom w:val="0"/>
              <w:divBdr>
                <w:top w:val="none" w:sz="0" w:space="0" w:color="auto"/>
                <w:left w:val="none" w:sz="0" w:space="0" w:color="auto"/>
                <w:bottom w:val="none" w:sz="0" w:space="0" w:color="auto"/>
                <w:right w:val="none" w:sz="0" w:space="0" w:color="auto"/>
              </w:divBdr>
              <w:divsChild>
                <w:div w:id="2068528306">
                  <w:marLeft w:val="0"/>
                  <w:marRight w:val="0"/>
                  <w:marTop w:val="0"/>
                  <w:marBottom w:val="0"/>
                  <w:divBdr>
                    <w:top w:val="none" w:sz="0" w:space="0" w:color="auto"/>
                    <w:left w:val="none" w:sz="0" w:space="0" w:color="auto"/>
                    <w:bottom w:val="none" w:sz="0" w:space="0" w:color="auto"/>
                    <w:right w:val="none" w:sz="0" w:space="0" w:color="auto"/>
                  </w:divBdr>
                </w:div>
              </w:divsChild>
            </w:div>
            <w:div w:id="318077416">
              <w:marLeft w:val="0"/>
              <w:marRight w:val="0"/>
              <w:marTop w:val="0"/>
              <w:marBottom w:val="0"/>
              <w:divBdr>
                <w:top w:val="none" w:sz="0" w:space="0" w:color="auto"/>
                <w:left w:val="none" w:sz="0" w:space="0" w:color="auto"/>
                <w:bottom w:val="none" w:sz="0" w:space="0" w:color="auto"/>
                <w:right w:val="none" w:sz="0" w:space="0" w:color="auto"/>
              </w:divBdr>
              <w:divsChild>
                <w:div w:id="748388281">
                  <w:marLeft w:val="0"/>
                  <w:marRight w:val="0"/>
                  <w:marTop w:val="0"/>
                  <w:marBottom w:val="0"/>
                  <w:divBdr>
                    <w:top w:val="none" w:sz="0" w:space="0" w:color="auto"/>
                    <w:left w:val="none" w:sz="0" w:space="0" w:color="auto"/>
                    <w:bottom w:val="none" w:sz="0" w:space="0" w:color="auto"/>
                    <w:right w:val="none" w:sz="0" w:space="0" w:color="auto"/>
                  </w:divBdr>
                </w:div>
              </w:divsChild>
            </w:div>
            <w:div w:id="16857737">
              <w:marLeft w:val="0"/>
              <w:marRight w:val="0"/>
              <w:marTop w:val="0"/>
              <w:marBottom w:val="0"/>
              <w:divBdr>
                <w:top w:val="none" w:sz="0" w:space="0" w:color="auto"/>
                <w:left w:val="none" w:sz="0" w:space="0" w:color="auto"/>
                <w:bottom w:val="none" w:sz="0" w:space="0" w:color="auto"/>
                <w:right w:val="none" w:sz="0" w:space="0" w:color="auto"/>
              </w:divBdr>
              <w:divsChild>
                <w:div w:id="1486897530">
                  <w:marLeft w:val="0"/>
                  <w:marRight w:val="0"/>
                  <w:marTop w:val="0"/>
                  <w:marBottom w:val="0"/>
                  <w:divBdr>
                    <w:top w:val="none" w:sz="0" w:space="0" w:color="auto"/>
                    <w:left w:val="none" w:sz="0" w:space="0" w:color="auto"/>
                    <w:bottom w:val="none" w:sz="0" w:space="0" w:color="auto"/>
                    <w:right w:val="none" w:sz="0" w:space="0" w:color="auto"/>
                  </w:divBdr>
                </w:div>
              </w:divsChild>
            </w:div>
            <w:div w:id="1018314795">
              <w:marLeft w:val="0"/>
              <w:marRight w:val="0"/>
              <w:marTop w:val="0"/>
              <w:marBottom w:val="0"/>
              <w:divBdr>
                <w:top w:val="none" w:sz="0" w:space="0" w:color="auto"/>
                <w:left w:val="none" w:sz="0" w:space="0" w:color="auto"/>
                <w:bottom w:val="none" w:sz="0" w:space="0" w:color="auto"/>
                <w:right w:val="none" w:sz="0" w:space="0" w:color="auto"/>
              </w:divBdr>
              <w:divsChild>
                <w:div w:id="79699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84333">
      <w:bodyDiv w:val="1"/>
      <w:marLeft w:val="0"/>
      <w:marRight w:val="0"/>
      <w:marTop w:val="0"/>
      <w:marBottom w:val="0"/>
      <w:divBdr>
        <w:top w:val="none" w:sz="0" w:space="0" w:color="auto"/>
        <w:left w:val="none" w:sz="0" w:space="0" w:color="auto"/>
        <w:bottom w:val="none" w:sz="0" w:space="0" w:color="auto"/>
        <w:right w:val="none" w:sz="0" w:space="0" w:color="auto"/>
      </w:divBdr>
      <w:divsChild>
        <w:div w:id="917981614">
          <w:marLeft w:val="0"/>
          <w:marRight w:val="0"/>
          <w:marTop w:val="0"/>
          <w:marBottom w:val="0"/>
          <w:divBdr>
            <w:top w:val="none" w:sz="0" w:space="0" w:color="auto"/>
            <w:left w:val="none" w:sz="0" w:space="0" w:color="auto"/>
            <w:bottom w:val="none" w:sz="0" w:space="0" w:color="auto"/>
            <w:right w:val="none" w:sz="0" w:space="0" w:color="auto"/>
          </w:divBdr>
          <w:divsChild>
            <w:div w:id="341858238">
              <w:marLeft w:val="0"/>
              <w:marRight w:val="0"/>
              <w:marTop w:val="0"/>
              <w:marBottom w:val="0"/>
              <w:divBdr>
                <w:top w:val="none" w:sz="0" w:space="0" w:color="auto"/>
                <w:left w:val="none" w:sz="0" w:space="0" w:color="auto"/>
                <w:bottom w:val="none" w:sz="0" w:space="0" w:color="auto"/>
                <w:right w:val="none" w:sz="0" w:space="0" w:color="auto"/>
              </w:divBdr>
              <w:divsChild>
                <w:div w:id="2006663066">
                  <w:marLeft w:val="0"/>
                  <w:marRight w:val="0"/>
                  <w:marTop w:val="0"/>
                  <w:marBottom w:val="0"/>
                  <w:divBdr>
                    <w:top w:val="none" w:sz="0" w:space="0" w:color="auto"/>
                    <w:left w:val="none" w:sz="0" w:space="0" w:color="auto"/>
                    <w:bottom w:val="none" w:sz="0" w:space="0" w:color="auto"/>
                    <w:right w:val="none" w:sz="0" w:space="0" w:color="auto"/>
                  </w:divBdr>
                </w:div>
              </w:divsChild>
            </w:div>
            <w:div w:id="1534995965">
              <w:marLeft w:val="0"/>
              <w:marRight w:val="0"/>
              <w:marTop w:val="0"/>
              <w:marBottom w:val="0"/>
              <w:divBdr>
                <w:top w:val="none" w:sz="0" w:space="0" w:color="auto"/>
                <w:left w:val="none" w:sz="0" w:space="0" w:color="auto"/>
                <w:bottom w:val="none" w:sz="0" w:space="0" w:color="auto"/>
                <w:right w:val="none" w:sz="0" w:space="0" w:color="auto"/>
              </w:divBdr>
              <w:divsChild>
                <w:div w:id="950744227">
                  <w:marLeft w:val="0"/>
                  <w:marRight w:val="0"/>
                  <w:marTop w:val="0"/>
                  <w:marBottom w:val="0"/>
                  <w:divBdr>
                    <w:top w:val="none" w:sz="0" w:space="0" w:color="auto"/>
                    <w:left w:val="none" w:sz="0" w:space="0" w:color="auto"/>
                    <w:bottom w:val="none" w:sz="0" w:space="0" w:color="auto"/>
                    <w:right w:val="none" w:sz="0" w:space="0" w:color="auto"/>
                  </w:divBdr>
                </w:div>
              </w:divsChild>
            </w:div>
            <w:div w:id="1622103793">
              <w:marLeft w:val="0"/>
              <w:marRight w:val="0"/>
              <w:marTop w:val="0"/>
              <w:marBottom w:val="0"/>
              <w:divBdr>
                <w:top w:val="none" w:sz="0" w:space="0" w:color="auto"/>
                <w:left w:val="none" w:sz="0" w:space="0" w:color="auto"/>
                <w:bottom w:val="none" w:sz="0" w:space="0" w:color="auto"/>
                <w:right w:val="none" w:sz="0" w:space="0" w:color="auto"/>
              </w:divBdr>
              <w:divsChild>
                <w:div w:id="1415280247">
                  <w:marLeft w:val="0"/>
                  <w:marRight w:val="0"/>
                  <w:marTop w:val="0"/>
                  <w:marBottom w:val="0"/>
                  <w:divBdr>
                    <w:top w:val="none" w:sz="0" w:space="0" w:color="auto"/>
                    <w:left w:val="none" w:sz="0" w:space="0" w:color="auto"/>
                    <w:bottom w:val="none" w:sz="0" w:space="0" w:color="auto"/>
                    <w:right w:val="none" w:sz="0" w:space="0" w:color="auto"/>
                  </w:divBdr>
                </w:div>
              </w:divsChild>
            </w:div>
            <w:div w:id="1455832188">
              <w:marLeft w:val="0"/>
              <w:marRight w:val="0"/>
              <w:marTop w:val="0"/>
              <w:marBottom w:val="0"/>
              <w:divBdr>
                <w:top w:val="none" w:sz="0" w:space="0" w:color="auto"/>
                <w:left w:val="none" w:sz="0" w:space="0" w:color="auto"/>
                <w:bottom w:val="none" w:sz="0" w:space="0" w:color="auto"/>
                <w:right w:val="none" w:sz="0" w:space="0" w:color="auto"/>
              </w:divBdr>
              <w:divsChild>
                <w:div w:id="264002422">
                  <w:marLeft w:val="0"/>
                  <w:marRight w:val="0"/>
                  <w:marTop w:val="0"/>
                  <w:marBottom w:val="0"/>
                  <w:divBdr>
                    <w:top w:val="none" w:sz="0" w:space="0" w:color="auto"/>
                    <w:left w:val="none" w:sz="0" w:space="0" w:color="auto"/>
                    <w:bottom w:val="none" w:sz="0" w:space="0" w:color="auto"/>
                    <w:right w:val="none" w:sz="0" w:space="0" w:color="auto"/>
                  </w:divBdr>
                </w:div>
              </w:divsChild>
            </w:div>
            <w:div w:id="851841639">
              <w:marLeft w:val="0"/>
              <w:marRight w:val="0"/>
              <w:marTop w:val="0"/>
              <w:marBottom w:val="0"/>
              <w:divBdr>
                <w:top w:val="none" w:sz="0" w:space="0" w:color="auto"/>
                <w:left w:val="none" w:sz="0" w:space="0" w:color="auto"/>
                <w:bottom w:val="none" w:sz="0" w:space="0" w:color="auto"/>
                <w:right w:val="none" w:sz="0" w:space="0" w:color="auto"/>
              </w:divBdr>
              <w:divsChild>
                <w:div w:id="135412635">
                  <w:marLeft w:val="0"/>
                  <w:marRight w:val="0"/>
                  <w:marTop w:val="0"/>
                  <w:marBottom w:val="0"/>
                  <w:divBdr>
                    <w:top w:val="none" w:sz="0" w:space="0" w:color="auto"/>
                    <w:left w:val="none" w:sz="0" w:space="0" w:color="auto"/>
                    <w:bottom w:val="none" w:sz="0" w:space="0" w:color="auto"/>
                    <w:right w:val="none" w:sz="0" w:space="0" w:color="auto"/>
                  </w:divBdr>
                </w:div>
              </w:divsChild>
            </w:div>
            <w:div w:id="860507771">
              <w:marLeft w:val="0"/>
              <w:marRight w:val="0"/>
              <w:marTop w:val="0"/>
              <w:marBottom w:val="0"/>
              <w:divBdr>
                <w:top w:val="none" w:sz="0" w:space="0" w:color="auto"/>
                <w:left w:val="none" w:sz="0" w:space="0" w:color="auto"/>
                <w:bottom w:val="none" w:sz="0" w:space="0" w:color="auto"/>
                <w:right w:val="none" w:sz="0" w:space="0" w:color="auto"/>
              </w:divBdr>
              <w:divsChild>
                <w:div w:id="127867253">
                  <w:marLeft w:val="0"/>
                  <w:marRight w:val="0"/>
                  <w:marTop w:val="0"/>
                  <w:marBottom w:val="0"/>
                  <w:divBdr>
                    <w:top w:val="none" w:sz="0" w:space="0" w:color="auto"/>
                    <w:left w:val="none" w:sz="0" w:space="0" w:color="auto"/>
                    <w:bottom w:val="none" w:sz="0" w:space="0" w:color="auto"/>
                    <w:right w:val="none" w:sz="0" w:space="0" w:color="auto"/>
                  </w:divBdr>
                </w:div>
              </w:divsChild>
            </w:div>
            <w:div w:id="534197556">
              <w:marLeft w:val="0"/>
              <w:marRight w:val="0"/>
              <w:marTop w:val="0"/>
              <w:marBottom w:val="0"/>
              <w:divBdr>
                <w:top w:val="none" w:sz="0" w:space="0" w:color="auto"/>
                <w:left w:val="none" w:sz="0" w:space="0" w:color="auto"/>
                <w:bottom w:val="none" w:sz="0" w:space="0" w:color="auto"/>
                <w:right w:val="none" w:sz="0" w:space="0" w:color="auto"/>
              </w:divBdr>
              <w:divsChild>
                <w:div w:id="154829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657633">
      <w:bodyDiv w:val="1"/>
      <w:marLeft w:val="0"/>
      <w:marRight w:val="0"/>
      <w:marTop w:val="0"/>
      <w:marBottom w:val="0"/>
      <w:divBdr>
        <w:top w:val="none" w:sz="0" w:space="0" w:color="auto"/>
        <w:left w:val="none" w:sz="0" w:space="0" w:color="auto"/>
        <w:bottom w:val="none" w:sz="0" w:space="0" w:color="auto"/>
        <w:right w:val="none" w:sz="0" w:space="0" w:color="auto"/>
      </w:divBdr>
      <w:divsChild>
        <w:div w:id="1850481243">
          <w:marLeft w:val="0"/>
          <w:marRight w:val="0"/>
          <w:marTop w:val="0"/>
          <w:marBottom w:val="0"/>
          <w:divBdr>
            <w:top w:val="none" w:sz="0" w:space="0" w:color="auto"/>
            <w:left w:val="none" w:sz="0" w:space="0" w:color="auto"/>
            <w:bottom w:val="none" w:sz="0" w:space="0" w:color="auto"/>
            <w:right w:val="none" w:sz="0" w:space="0" w:color="auto"/>
          </w:divBdr>
        </w:div>
        <w:div w:id="514806844">
          <w:marLeft w:val="0"/>
          <w:marRight w:val="0"/>
          <w:marTop w:val="0"/>
          <w:marBottom w:val="0"/>
          <w:divBdr>
            <w:top w:val="none" w:sz="0" w:space="0" w:color="auto"/>
            <w:left w:val="none" w:sz="0" w:space="0" w:color="auto"/>
            <w:bottom w:val="none" w:sz="0" w:space="0" w:color="auto"/>
            <w:right w:val="none" w:sz="0" w:space="0" w:color="auto"/>
          </w:divBdr>
        </w:div>
        <w:div w:id="289868065">
          <w:marLeft w:val="0"/>
          <w:marRight w:val="0"/>
          <w:marTop w:val="0"/>
          <w:marBottom w:val="0"/>
          <w:divBdr>
            <w:top w:val="none" w:sz="0" w:space="0" w:color="auto"/>
            <w:left w:val="none" w:sz="0" w:space="0" w:color="auto"/>
            <w:bottom w:val="none" w:sz="0" w:space="0" w:color="auto"/>
            <w:right w:val="none" w:sz="0" w:space="0" w:color="auto"/>
          </w:divBdr>
          <w:divsChild>
            <w:div w:id="1454904766">
              <w:marLeft w:val="0"/>
              <w:marRight w:val="0"/>
              <w:marTop w:val="0"/>
              <w:marBottom w:val="0"/>
              <w:divBdr>
                <w:top w:val="none" w:sz="0" w:space="0" w:color="auto"/>
                <w:left w:val="none" w:sz="0" w:space="0" w:color="auto"/>
                <w:bottom w:val="none" w:sz="0" w:space="0" w:color="auto"/>
                <w:right w:val="none" w:sz="0" w:space="0" w:color="auto"/>
              </w:divBdr>
              <w:divsChild>
                <w:div w:id="564948405">
                  <w:marLeft w:val="0"/>
                  <w:marRight w:val="0"/>
                  <w:marTop w:val="0"/>
                  <w:marBottom w:val="0"/>
                  <w:divBdr>
                    <w:top w:val="none" w:sz="0" w:space="0" w:color="auto"/>
                    <w:left w:val="none" w:sz="0" w:space="0" w:color="auto"/>
                    <w:bottom w:val="none" w:sz="0" w:space="0" w:color="auto"/>
                    <w:right w:val="none" w:sz="0" w:space="0" w:color="auto"/>
                  </w:divBdr>
                </w:div>
              </w:divsChild>
            </w:div>
            <w:div w:id="1394499067">
              <w:marLeft w:val="0"/>
              <w:marRight w:val="0"/>
              <w:marTop w:val="0"/>
              <w:marBottom w:val="0"/>
              <w:divBdr>
                <w:top w:val="none" w:sz="0" w:space="0" w:color="auto"/>
                <w:left w:val="none" w:sz="0" w:space="0" w:color="auto"/>
                <w:bottom w:val="none" w:sz="0" w:space="0" w:color="auto"/>
                <w:right w:val="none" w:sz="0" w:space="0" w:color="auto"/>
              </w:divBdr>
              <w:divsChild>
                <w:div w:id="657418766">
                  <w:marLeft w:val="0"/>
                  <w:marRight w:val="0"/>
                  <w:marTop w:val="0"/>
                  <w:marBottom w:val="0"/>
                  <w:divBdr>
                    <w:top w:val="none" w:sz="0" w:space="0" w:color="auto"/>
                    <w:left w:val="none" w:sz="0" w:space="0" w:color="auto"/>
                    <w:bottom w:val="none" w:sz="0" w:space="0" w:color="auto"/>
                    <w:right w:val="none" w:sz="0" w:space="0" w:color="auto"/>
                  </w:divBdr>
                </w:div>
              </w:divsChild>
            </w:div>
            <w:div w:id="1840002610">
              <w:marLeft w:val="0"/>
              <w:marRight w:val="0"/>
              <w:marTop w:val="0"/>
              <w:marBottom w:val="0"/>
              <w:divBdr>
                <w:top w:val="none" w:sz="0" w:space="0" w:color="auto"/>
                <w:left w:val="none" w:sz="0" w:space="0" w:color="auto"/>
                <w:bottom w:val="none" w:sz="0" w:space="0" w:color="auto"/>
                <w:right w:val="none" w:sz="0" w:space="0" w:color="auto"/>
              </w:divBdr>
              <w:divsChild>
                <w:div w:id="356929801">
                  <w:marLeft w:val="0"/>
                  <w:marRight w:val="0"/>
                  <w:marTop w:val="0"/>
                  <w:marBottom w:val="0"/>
                  <w:divBdr>
                    <w:top w:val="none" w:sz="0" w:space="0" w:color="auto"/>
                    <w:left w:val="none" w:sz="0" w:space="0" w:color="auto"/>
                    <w:bottom w:val="none" w:sz="0" w:space="0" w:color="auto"/>
                    <w:right w:val="none" w:sz="0" w:space="0" w:color="auto"/>
                  </w:divBdr>
                </w:div>
              </w:divsChild>
            </w:div>
            <w:div w:id="113058726">
              <w:marLeft w:val="0"/>
              <w:marRight w:val="0"/>
              <w:marTop w:val="0"/>
              <w:marBottom w:val="0"/>
              <w:divBdr>
                <w:top w:val="none" w:sz="0" w:space="0" w:color="auto"/>
                <w:left w:val="none" w:sz="0" w:space="0" w:color="auto"/>
                <w:bottom w:val="none" w:sz="0" w:space="0" w:color="auto"/>
                <w:right w:val="none" w:sz="0" w:space="0" w:color="auto"/>
              </w:divBdr>
              <w:divsChild>
                <w:div w:id="1059209668">
                  <w:marLeft w:val="0"/>
                  <w:marRight w:val="0"/>
                  <w:marTop w:val="0"/>
                  <w:marBottom w:val="0"/>
                  <w:divBdr>
                    <w:top w:val="none" w:sz="0" w:space="0" w:color="auto"/>
                    <w:left w:val="none" w:sz="0" w:space="0" w:color="auto"/>
                    <w:bottom w:val="none" w:sz="0" w:space="0" w:color="auto"/>
                    <w:right w:val="none" w:sz="0" w:space="0" w:color="auto"/>
                  </w:divBdr>
                </w:div>
              </w:divsChild>
            </w:div>
            <w:div w:id="1150903886">
              <w:marLeft w:val="0"/>
              <w:marRight w:val="0"/>
              <w:marTop w:val="0"/>
              <w:marBottom w:val="0"/>
              <w:divBdr>
                <w:top w:val="none" w:sz="0" w:space="0" w:color="auto"/>
                <w:left w:val="none" w:sz="0" w:space="0" w:color="auto"/>
                <w:bottom w:val="none" w:sz="0" w:space="0" w:color="auto"/>
                <w:right w:val="none" w:sz="0" w:space="0" w:color="auto"/>
              </w:divBdr>
              <w:divsChild>
                <w:div w:id="853768482">
                  <w:marLeft w:val="0"/>
                  <w:marRight w:val="0"/>
                  <w:marTop w:val="0"/>
                  <w:marBottom w:val="0"/>
                  <w:divBdr>
                    <w:top w:val="none" w:sz="0" w:space="0" w:color="auto"/>
                    <w:left w:val="none" w:sz="0" w:space="0" w:color="auto"/>
                    <w:bottom w:val="none" w:sz="0" w:space="0" w:color="auto"/>
                    <w:right w:val="none" w:sz="0" w:space="0" w:color="auto"/>
                  </w:divBdr>
                </w:div>
              </w:divsChild>
            </w:div>
            <w:div w:id="1820462259">
              <w:marLeft w:val="0"/>
              <w:marRight w:val="0"/>
              <w:marTop w:val="0"/>
              <w:marBottom w:val="0"/>
              <w:divBdr>
                <w:top w:val="none" w:sz="0" w:space="0" w:color="auto"/>
                <w:left w:val="none" w:sz="0" w:space="0" w:color="auto"/>
                <w:bottom w:val="none" w:sz="0" w:space="0" w:color="auto"/>
                <w:right w:val="none" w:sz="0" w:space="0" w:color="auto"/>
              </w:divBdr>
              <w:divsChild>
                <w:div w:id="1663122899">
                  <w:marLeft w:val="0"/>
                  <w:marRight w:val="0"/>
                  <w:marTop w:val="0"/>
                  <w:marBottom w:val="0"/>
                  <w:divBdr>
                    <w:top w:val="none" w:sz="0" w:space="0" w:color="auto"/>
                    <w:left w:val="none" w:sz="0" w:space="0" w:color="auto"/>
                    <w:bottom w:val="none" w:sz="0" w:space="0" w:color="auto"/>
                    <w:right w:val="none" w:sz="0" w:space="0" w:color="auto"/>
                  </w:divBdr>
                </w:div>
              </w:divsChild>
            </w:div>
            <w:div w:id="722408523">
              <w:marLeft w:val="0"/>
              <w:marRight w:val="0"/>
              <w:marTop w:val="0"/>
              <w:marBottom w:val="0"/>
              <w:divBdr>
                <w:top w:val="none" w:sz="0" w:space="0" w:color="auto"/>
                <w:left w:val="none" w:sz="0" w:space="0" w:color="auto"/>
                <w:bottom w:val="none" w:sz="0" w:space="0" w:color="auto"/>
                <w:right w:val="none" w:sz="0" w:space="0" w:color="auto"/>
              </w:divBdr>
              <w:divsChild>
                <w:div w:id="831717851">
                  <w:marLeft w:val="0"/>
                  <w:marRight w:val="0"/>
                  <w:marTop w:val="0"/>
                  <w:marBottom w:val="0"/>
                  <w:divBdr>
                    <w:top w:val="none" w:sz="0" w:space="0" w:color="auto"/>
                    <w:left w:val="none" w:sz="0" w:space="0" w:color="auto"/>
                    <w:bottom w:val="none" w:sz="0" w:space="0" w:color="auto"/>
                    <w:right w:val="none" w:sz="0" w:space="0" w:color="auto"/>
                  </w:divBdr>
                </w:div>
              </w:divsChild>
            </w:div>
            <w:div w:id="777794104">
              <w:marLeft w:val="0"/>
              <w:marRight w:val="0"/>
              <w:marTop w:val="0"/>
              <w:marBottom w:val="0"/>
              <w:divBdr>
                <w:top w:val="none" w:sz="0" w:space="0" w:color="auto"/>
                <w:left w:val="none" w:sz="0" w:space="0" w:color="auto"/>
                <w:bottom w:val="none" w:sz="0" w:space="0" w:color="auto"/>
                <w:right w:val="none" w:sz="0" w:space="0" w:color="auto"/>
              </w:divBdr>
              <w:divsChild>
                <w:div w:id="99421246">
                  <w:marLeft w:val="0"/>
                  <w:marRight w:val="0"/>
                  <w:marTop w:val="0"/>
                  <w:marBottom w:val="0"/>
                  <w:divBdr>
                    <w:top w:val="none" w:sz="0" w:space="0" w:color="auto"/>
                    <w:left w:val="none" w:sz="0" w:space="0" w:color="auto"/>
                    <w:bottom w:val="none" w:sz="0" w:space="0" w:color="auto"/>
                    <w:right w:val="none" w:sz="0" w:space="0" w:color="auto"/>
                  </w:divBdr>
                </w:div>
              </w:divsChild>
            </w:div>
            <w:div w:id="861284577">
              <w:marLeft w:val="0"/>
              <w:marRight w:val="0"/>
              <w:marTop w:val="0"/>
              <w:marBottom w:val="0"/>
              <w:divBdr>
                <w:top w:val="none" w:sz="0" w:space="0" w:color="auto"/>
                <w:left w:val="none" w:sz="0" w:space="0" w:color="auto"/>
                <w:bottom w:val="none" w:sz="0" w:space="0" w:color="auto"/>
                <w:right w:val="none" w:sz="0" w:space="0" w:color="auto"/>
              </w:divBdr>
              <w:divsChild>
                <w:div w:id="591818407">
                  <w:marLeft w:val="0"/>
                  <w:marRight w:val="0"/>
                  <w:marTop w:val="0"/>
                  <w:marBottom w:val="0"/>
                  <w:divBdr>
                    <w:top w:val="none" w:sz="0" w:space="0" w:color="auto"/>
                    <w:left w:val="none" w:sz="0" w:space="0" w:color="auto"/>
                    <w:bottom w:val="none" w:sz="0" w:space="0" w:color="auto"/>
                    <w:right w:val="none" w:sz="0" w:space="0" w:color="auto"/>
                  </w:divBdr>
                </w:div>
              </w:divsChild>
            </w:div>
            <w:div w:id="135219165">
              <w:marLeft w:val="0"/>
              <w:marRight w:val="0"/>
              <w:marTop w:val="0"/>
              <w:marBottom w:val="0"/>
              <w:divBdr>
                <w:top w:val="none" w:sz="0" w:space="0" w:color="auto"/>
                <w:left w:val="none" w:sz="0" w:space="0" w:color="auto"/>
                <w:bottom w:val="none" w:sz="0" w:space="0" w:color="auto"/>
                <w:right w:val="none" w:sz="0" w:space="0" w:color="auto"/>
              </w:divBdr>
              <w:divsChild>
                <w:div w:id="1426926175">
                  <w:marLeft w:val="0"/>
                  <w:marRight w:val="0"/>
                  <w:marTop w:val="0"/>
                  <w:marBottom w:val="0"/>
                  <w:divBdr>
                    <w:top w:val="none" w:sz="0" w:space="0" w:color="auto"/>
                    <w:left w:val="none" w:sz="0" w:space="0" w:color="auto"/>
                    <w:bottom w:val="none" w:sz="0" w:space="0" w:color="auto"/>
                    <w:right w:val="none" w:sz="0" w:space="0" w:color="auto"/>
                  </w:divBdr>
                </w:div>
              </w:divsChild>
            </w:div>
            <w:div w:id="798064157">
              <w:marLeft w:val="0"/>
              <w:marRight w:val="0"/>
              <w:marTop w:val="0"/>
              <w:marBottom w:val="0"/>
              <w:divBdr>
                <w:top w:val="none" w:sz="0" w:space="0" w:color="auto"/>
                <w:left w:val="none" w:sz="0" w:space="0" w:color="auto"/>
                <w:bottom w:val="none" w:sz="0" w:space="0" w:color="auto"/>
                <w:right w:val="none" w:sz="0" w:space="0" w:color="auto"/>
              </w:divBdr>
              <w:divsChild>
                <w:div w:id="350424273">
                  <w:marLeft w:val="0"/>
                  <w:marRight w:val="0"/>
                  <w:marTop w:val="0"/>
                  <w:marBottom w:val="0"/>
                  <w:divBdr>
                    <w:top w:val="none" w:sz="0" w:space="0" w:color="auto"/>
                    <w:left w:val="none" w:sz="0" w:space="0" w:color="auto"/>
                    <w:bottom w:val="none" w:sz="0" w:space="0" w:color="auto"/>
                    <w:right w:val="none" w:sz="0" w:space="0" w:color="auto"/>
                  </w:divBdr>
                </w:div>
              </w:divsChild>
            </w:div>
            <w:div w:id="1368410820">
              <w:marLeft w:val="0"/>
              <w:marRight w:val="0"/>
              <w:marTop w:val="0"/>
              <w:marBottom w:val="0"/>
              <w:divBdr>
                <w:top w:val="none" w:sz="0" w:space="0" w:color="auto"/>
                <w:left w:val="none" w:sz="0" w:space="0" w:color="auto"/>
                <w:bottom w:val="none" w:sz="0" w:space="0" w:color="auto"/>
                <w:right w:val="none" w:sz="0" w:space="0" w:color="auto"/>
              </w:divBdr>
            </w:div>
            <w:div w:id="462887743">
              <w:marLeft w:val="0"/>
              <w:marRight w:val="0"/>
              <w:marTop w:val="0"/>
              <w:marBottom w:val="0"/>
              <w:divBdr>
                <w:top w:val="none" w:sz="0" w:space="0" w:color="auto"/>
                <w:left w:val="none" w:sz="0" w:space="0" w:color="auto"/>
                <w:bottom w:val="none" w:sz="0" w:space="0" w:color="auto"/>
                <w:right w:val="none" w:sz="0" w:space="0" w:color="auto"/>
              </w:divBdr>
              <w:divsChild>
                <w:div w:id="1863979884">
                  <w:marLeft w:val="0"/>
                  <w:marRight w:val="0"/>
                  <w:marTop w:val="0"/>
                  <w:marBottom w:val="0"/>
                  <w:divBdr>
                    <w:top w:val="none" w:sz="0" w:space="0" w:color="auto"/>
                    <w:left w:val="none" w:sz="0" w:space="0" w:color="auto"/>
                    <w:bottom w:val="none" w:sz="0" w:space="0" w:color="auto"/>
                    <w:right w:val="none" w:sz="0" w:space="0" w:color="auto"/>
                  </w:divBdr>
                </w:div>
              </w:divsChild>
            </w:div>
            <w:div w:id="1466850131">
              <w:marLeft w:val="0"/>
              <w:marRight w:val="0"/>
              <w:marTop w:val="0"/>
              <w:marBottom w:val="0"/>
              <w:divBdr>
                <w:top w:val="none" w:sz="0" w:space="0" w:color="auto"/>
                <w:left w:val="none" w:sz="0" w:space="0" w:color="auto"/>
                <w:bottom w:val="none" w:sz="0" w:space="0" w:color="auto"/>
                <w:right w:val="none" w:sz="0" w:space="0" w:color="auto"/>
              </w:divBdr>
              <w:divsChild>
                <w:div w:id="1078864871">
                  <w:marLeft w:val="0"/>
                  <w:marRight w:val="0"/>
                  <w:marTop w:val="0"/>
                  <w:marBottom w:val="0"/>
                  <w:divBdr>
                    <w:top w:val="none" w:sz="0" w:space="0" w:color="auto"/>
                    <w:left w:val="none" w:sz="0" w:space="0" w:color="auto"/>
                    <w:bottom w:val="none" w:sz="0" w:space="0" w:color="auto"/>
                    <w:right w:val="none" w:sz="0" w:space="0" w:color="auto"/>
                  </w:divBdr>
                </w:div>
              </w:divsChild>
            </w:div>
            <w:div w:id="893656374">
              <w:marLeft w:val="0"/>
              <w:marRight w:val="0"/>
              <w:marTop w:val="0"/>
              <w:marBottom w:val="0"/>
              <w:divBdr>
                <w:top w:val="none" w:sz="0" w:space="0" w:color="auto"/>
                <w:left w:val="none" w:sz="0" w:space="0" w:color="auto"/>
                <w:bottom w:val="none" w:sz="0" w:space="0" w:color="auto"/>
                <w:right w:val="none" w:sz="0" w:space="0" w:color="auto"/>
              </w:divBdr>
              <w:divsChild>
                <w:div w:id="884635711">
                  <w:marLeft w:val="0"/>
                  <w:marRight w:val="0"/>
                  <w:marTop w:val="0"/>
                  <w:marBottom w:val="0"/>
                  <w:divBdr>
                    <w:top w:val="none" w:sz="0" w:space="0" w:color="auto"/>
                    <w:left w:val="none" w:sz="0" w:space="0" w:color="auto"/>
                    <w:bottom w:val="none" w:sz="0" w:space="0" w:color="auto"/>
                    <w:right w:val="none" w:sz="0" w:space="0" w:color="auto"/>
                  </w:divBdr>
                </w:div>
              </w:divsChild>
            </w:div>
            <w:div w:id="831141974">
              <w:marLeft w:val="0"/>
              <w:marRight w:val="0"/>
              <w:marTop w:val="0"/>
              <w:marBottom w:val="0"/>
              <w:divBdr>
                <w:top w:val="none" w:sz="0" w:space="0" w:color="auto"/>
                <w:left w:val="none" w:sz="0" w:space="0" w:color="auto"/>
                <w:bottom w:val="none" w:sz="0" w:space="0" w:color="auto"/>
                <w:right w:val="none" w:sz="0" w:space="0" w:color="auto"/>
              </w:divBdr>
              <w:divsChild>
                <w:div w:id="748498501">
                  <w:marLeft w:val="0"/>
                  <w:marRight w:val="0"/>
                  <w:marTop w:val="0"/>
                  <w:marBottom w:val="0"/>
                  <w:divBdr>
                    <w:top w:val="none" w:sz="0" w:space="0" w:color="auto"/>
                    <w:left w:val="none" w:sz="0" w:space="0" w:color="auto"/>
                    <w:bottom w:val="none" w:sz="0" w:space="0" w:color="auto"/>
                    <w:right w:val="none" w:sz="0" w:space="0" w:color="auto"/>
                  </w:divBdr>
                </w:div>
              </w:divsChild>
            </w:div>
            <w:div w:id="1499690863">
              <w:marLeft w:val="0"/>
              <w:marRight w:val="0"/>
              <w:marTop w:val="0"/>
              <w:marBottom w:val="0"/>
              <w:divBdr>
                <w:top w:val="none" w:sz="0" w:space="0" w:color="auto"/>
                <w:left w:val="none" w:sz="0" w:space="0" w:color="auto"/>
                <w:bottom w:val="none" w:sz="0" w:space="0" w:color="auto"/>
                <w:right w:val="none" w:sz="0" w:space="0" w:color="auto"/>
              </w:divBdr>
              <w:divsChild>
                <w:div w:id="1512452402">
                  <w:marLeft w:val="0"/>
                  <w:marRight w:val="0"/>
                  <w:marTop w:val="0"/>
                  <w:marBottom w:val="0"/>
                  <w:divBdr>
                    <w:top w:val="none" w:sz="0" w:space="0" w:color="auto"/>
                    <w:left w:val="none" w:sz="0" w:space="0" w:color="auto"/>
                    <w:bottom w:val="none" w:sz="0" w:space="0" w:color="auto"/>
                    <w:right w:val="none" w:sz="0" w:space="0" w:color="auto"/>
                  </w:divBdr>
                </w:div>
              </w:divsChild>
            </w:div>
            <w:div w:id="1037008201">
              <w:marLeft w:val="0"/>
              <w:marRight w:val="0"/>
              <w:marTop w:val="0"/>
              <w:marBottom w:val="0"/>
              <w:divBdr>
                <w:top w:val="none" w:sz="0" w:space="0" w:color="auto"/>
                <w:left w:val="none" w:sz="0" w:space="0" w:color="auto"/>
                <w:bottom w:val="none" w:sz="0" w:space="0" w:color="auto"/>
                <w:right w:val="none" w:sz="0" w:space="0" w:color="auto"/>
              </w:divBdr>
              <w:divsChild>
                <w:div w:id="2137332102">
                  <w:marLeft w:val="0"/>
                  <w:marRight w:val="0"/>
                  <w:marTop w:val="0"/>
                  <w:marBottom w:val="0"/>
                  <w:divBdr>
                    <w:top w:val="none" w:sz="0" w:space="0" w:color="auto"/>
                    <w:left w:val="none" w:sz="0" w:space="0" w:color="auto"/>
                    <w:bottom w:val="none" w:sz="0" w:space="0" w:color="auto"/>
                    <w:right w:val="none" w:sz="0" w:space="0" w:color="auto"/>
                  </w:divBdr>
                </w:div>
              </w:divsChild>
            </w:div>
            <w:div w:id="872770313">
              <w:marLeft w:val="0"/>
              <w:marRight w:val="0"/>
              <w:marTop w:val="0"/>
              <w:marBottom w:val="0"/>
              <w:divBdr>
                <w:top w:val="none" w:sz="0" w:space="0" w:color="auto"/>
                <w:left w:val="none" w:sz="0" w:space="0" w:color="auto"/>
                <w:bottom w:val="none" w:sz="0" w:space="0" w:color="auto"/>
                <w:right w:val="none" w:sz="0" w:space="0" w:color="auto"/>
              </w:divBdr>
              <w:divsChild>
                <w:div w:id="281502498">
                  <w:marLeft w:val="0"/>
                  <w:marRight w:val="0"/>
                  <w:marTop w:val="0"/>
                  <w:marBottom w:val="0"/>
                  <w:divBdr>
                    <w:top w:val="none" w:sz="0" w:space="0" w:color="auto"/>
                    <w:left w:val="none" w:sz="0" w:space="0" w:color="auto"/>
                    <w:bottom w:val="none" w:sz="0" w:space="0" w:color="auto"/>
                    <w:right w:val="none" w:sz="0" w:space="0" w:color="auto"/>
                  </w:divBdr>
                </w:div>
              </w:divsChild>
            </w:div>
            <w:div w:id="1150636381">
              <w:marLeft w:val="0"/>
              <w:marRight w:val="0"/>
              <w:marTop w:val="0"/>
              <w:marBottom w:val="0"/>
              <w:divBdr>
                <w:top w:val="none" w:sz="0" w:space="0" w:color="auto"/>
                <w:left w:val="none" w:sz="0" w:space="0" w:color="auto"/>
                <w:bottom w:val="none" w:sz="0" w:space="0" w:color="auto"/>
                <w:right w:val="none" w:sz="0" w:space="0" w:color="auto"/>
              </w:divBdr>
              <w:divsChild>
                <w:div w:id="1462311102">
                  <w:marLeft w:val="0"/>
                  <w:marRight w:val="0"/>
                  <w:marTop w:val="0"/>
                  <w:marBottom w:val="0"/>
                  <w:divBdr>
                    <w:top w:val="none" w:sz="0" w:space="0" w:color="auto"/>
                    <w:left w:val="none" w:sz="0" w:space="0" w:color="auto"/>
                    <w:bottom w:val="none" w:sz="0" w:space="0" w:color="auto"/>
                    <w:right w:val="none" w:sz="0" w:space="0" w:color="auto"/>
                  </w:divBdr>
                </w:div>
              </w:divsChild>
            </w:div>
            <w:div w:id="826242478">
              <w:marLeft w:val="0"/>
              <w:marRight w:val="0"/>
              <w:marTop w:val="0"/>
              <w:marBottom w:val="0"/>
              <w:divBdr>
                <w:top w:val="none" w:sz="0" w:space="0" w:color="auto"/>
                <w:left w:val="none" w:sz="0" w:space="0" w:color="auto"/>
                <w:bottom w:val="none" w:sz="0" w:space="0" w:color="auto"/>
                <w:right w:val="none" w:sz="0" w:space="0" w:color="auto"/>
              </w:divBdr>
              <w:divsChild>
                <w:div w:id="2087067318">
                  <w:marLeft w:val="0"/>
                  <w:marRight w:val="0"/>
                  <w:marTop w:val="0"/>
                  <w:marBottom w:val="0"/>
                  <w:divBdr>
                    <w:top w:val="none" w:sz="0" w:space="0" w:color="auto"/>
                    <w:left w:val="none" w:sz="0" w:space="0" w:color="auto"/>
                    <w:bottom w:val="none" w:sz="0" w:space="0" w:color="auto"/>
                    <w:right w:val="none" w:sz="0" w:space="0" w:color="auto"/>
                  </w:divBdr>
                </w:div>
              </w:divsChild>
            </w:div>
            <w:div w:id="1981642586">
              <w:marLeft w:val="0"/>
              <w:marRight w:val="0"/>
              <w:marTop w:val="0"/>
              <w:marBottom w:val="0"/>
              <w:divBdr>
                <w:top w:val="none" w:sz="0" w:space="0" w:color="auto"/>
                <w:left w:val="none" w:sz="0" w:space="0" w:color="auto"/>
                <w:bottom w:val="none" w:sz="0" w:space="0" w:color="auto"/>
                <w:right w:val="none" w:sz="0" w:space="0" w:color="auto"/>
              </w:divBdr>
              <w:divsChild>
                <w:div w:id="860777616">
                  <w:marLeft w:val="0"/>
                  <w:marRight w:val="0"/>
                  <w:marTop w:val="0"/>
                  <w:marBottom w:val="0"/>
                  <w:divBdr>
                    <w:top w:val="none" w:sz="0" w:space="0" w:color="auto"/>
                    <w:left w:val="none" w:sz="0" w:space="0" w:color="auto"/>
                    <w:bottom w:val="none" w:sz="0" w:space="0" w:color="auto"/>
                    <w:right w:val="none" w:sz="0" w:space="0" w:color="auto"/>
                  </w:divBdr>
                </w:div>
              </w:divsChild>
            </w:div>
            <w:div w:id="1516534636">
              <w:marLeft w:val="0"/>
              <w:marRight w:val="0"/>
              <w:marTop w:val="0"/>
              <w:marBottom w:val="0"/>
              <w:divBdr>
                <w:top w:val="none" w:sz="0" w:space="0" w:color="auto"/>
                <w:left w:val="none" w:sz="0" w:space="0" w:color="auto"/>
                <w:bottom w:val="none" w:sz="0" w:space="0" w:color="auto"/>
                <w:right w:val="none" w:sz="0" w:space="0" w:color="auto"/>
              </w:divBdr>
              <w:divsChild>
                <w:div w:id="1613172763">
                  <w:marLeft w:val="0"/>
                  <w:marRight w:val="0"/>
                  <w:marTop w:val="0"/>
                  <w:marBottom w:val="0"/>
                  <w:divBdr>
                    <w:top w:val="none" w:sz="0" w:space="0" w:color="auto"/>
                    <w:left w:val="none" w:sz="0" w:space="0" w:color="auto"/>
                    <w:bottom w:val="none" w:sz="0" w:space="0" w:color="auto"/>
                    <w:right w:val="none" w:sz="0" w:space="0" w:color="auto"/>
                  </w:divBdr>
                </w:div>
              </w:divsChild>
            </w:div>
            <w:div w:id="1540169260">
              <w:marLeft w:val="0"/>
              <w:marRight w:val="0"/>
              <w:marTop w:val="0"/>
              <w:marBottom w:val="0"/>
              <w:divBdr>
                <w:top w:val="none" w:sz="0" w:space="0" w:color="auto"/>
                <w:left w:val="none" w:sz="0" w:space="0" w:color="auto"/>
                <w:bottom w:val="none" w:sz="0" w:space="0" w:color="auto"/>
                <w:right w:val="none" w:sz="0" w:space="0" w:color="auto"/>
              </w:divBdr>
              <w:divsChild>
                <w:div w:id="23501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3964">
      <w:bodyDiv w:val="1"/>
      <w:marLeft w:val="0"/>
      <w:marRight w:val="0"/>
      <w:marTop w:val="0"/>
      <w:marBottom w:val="0"/>
      <w:divBdr>
        <w:top w:val="none" w:sz="0" w:space="0" w:color="auto"/>
        <w:left w:val="none" w:sz="0" w:space="0" w:color="auto"/>
        <w:bottom w:val="none" w:sz="0" w:space="0" w:color="auto"/>
        <w:right w:val="none" w:sz="0" w:space="0" w:color="auto"/>
      </w:divBdr>
      <w:divsChild>
        <w:div w:id="1024014649">
          <w:marLeft w:val="0"/>
          <w:marRight w:val="0"/>
          <w:marTop w:val="0"/>
          <w:marBottom w:val="0"/>
          <w:divBdr>
            <w:top w:val="none" w:sz="0" w:space="0" w:color="auto"/>
            <w:left w:val="none" w:sz="0" w:space="0" w:color="auto"/>
            <w:bottom w:val="none" w:sz="0" w:space="0" w:color="auto"/>
            <w:right w:val="none" w:sz="0" w:space="0" w:color="auto"/>
          </w:divBdr>
        </w:div>
        <w:div w:id="1315835618">
          <w:marLeft w:val="0"/>
          <w:marRight w:val="0"/>
          <w:marTop w:val="0"/>
          <w:marBottom w:val="0"/>
          <w:divBdr>
            <w:top w:val="none" w:sz="0" w:space="0" w:color="auto"/>
            <w:left w:val="none" w:sz="0" w:space="0" w:color="auto"/>
            <w:bottom w:val="none" w:sz="0" w:space="0" w:color="auto"/>
            <w:right w:val="none" w:sz="0" w:space="0" w:color="auto"/>
          </w:divBdr>
        </w:div>
        <w:div w:id="2051032429">
          <w:marLeft w:val="0"/>
          <w:marRight w:val="0"/>
          <w:marTop w:val="0"/>
          <w:marBottom w:val="0"/>
          <w:divBdr>
            <w:top w:val="none" w:sz="0" w:space="0" w:color="auto"/>
            <w:left w:val="none" w:sz="0" w:space="0" w:color="auto"/>
            <w:bottom w:val="none" w:sz="0" w:space="0" w:color="auto"/>
            <w:right w:val="none" w:sz="0" w:space="0" w:color="auto"/>
          </w:divBdr>
        </w:div>
        <w:div w:id="258560479">
          <w:marLeft w:val="0"/>
          <w:marRight w:val="0"/>
          <w:marTop w:val="0"/>
          <w:marBottom w:val="0"/>
          <w:divBdr>
            <w:top w:val="none" w:sz="0" w:space="0" w:color="auto"/>
            <w:left w:val="none" w:sz="0" w:space="0" w:color="auto"/>
            <w:bottom w:val="none" w:sz="0" w:space="0" w:color="auto"/>
            <w:right w:val="none" w:sz="0" w:space="0" w:color="auto"/>
          </w:divBdr>
        </w:div>
        <w:div w:id="1985767722">
          <w:marLeft w:val="0"/>
          <w:marRight w:val="0"/>
          <w:marTop w:val="0"/>
          <w:marBottom w:val="0"/>
          <w:divBdr>
            <w:top w:val="none" w:sz="0" w:space="0" w:color="auto"/>
            <w:left w:val="none" w:sz="0" w:space="0" w:color="auto"/>
            <w:bottom w:val="none" w:sz="0" w:space="0" w:color="auto"/>
            <w:right w:val="none" w:sz="0" w:space="0" w:color="auto"/>
          </w:divBdr>
        </w:div>
        <w:div w:id="435563989">
          <w:marLeft w:val="0"/>
          <w:marRight w:val="0"/>
          <w:marTop w:val="0"/>
          <w:marBottom w:val="0"/>
          <w:divBdr>
            <w:top w:val="none" w:sz="0" w:space="0" w:color="auto"/>
            <w:left w:val="none" w:sz="0" w:space="0" w:color="auto"/>
            <w:bottom w:val="none" w:sz="0" w:space="0" w:color="auto"/>
            <w:right w:val="none" w:sz="0" w:space="0" w:color="auto"/>
          </w:divBdr>
        </w:div>
        <w:div w:id="1566332075">
          <w:marLeft w:val="0"/>
          <w:marRight w:val="0"/>
          <w:marTop w:val="0"/>
          <w:marBottom w:val="0"/>
          <w:divBdr>
            <w:top w:val="none" w:sz="0" w:space="0" w:color="auto"/>
            <w:left w:val="none" w:sz="0" w:space="0" w:color="auto"/>
            <w:bottom w:val="none" w:sz="0" w:space="0" w:color="auto"/>
            <w:right w:val="none" w:sz="0" w:space="0" w:color="auto"/>
          </w:divBdr>
        </w:div>
        <w:div w:id="1302417256">
          <w:marLeft w:val="0"/>
          <w:marRight w:val="0"/>
          <w:marTop w:val="0"/>
          <w:marBottom w:val="0"/>
          <w:divBdr>
            <w:top w:val="none" w:sz="0" w:space="0" w:color="auto"/>
            <w:left w:val="none" w:sz="0" w:space="0" w:color="auto"/>
            <w:bottom w:val="none" w:sz="0" w:space="0" w:color="auto"/>
            <w:right w:val="none" w:sz="0" w:space="0" w:color="auto"/>
          </w:divBdr>
        </w:div>
        <w:div w:id="1671908482">
          <w:marLeft w:val="0"/>
          <w:marRight w:val="0"/>
          <w:marTop w:val="0"/>
          <w:marBottom w:val="0"/>
          <w:divBdr>
            <w:top w:val="none" w:sz="0" w:space="0" w:color="auto"/>
            <w:left w:val="none" w:sz="0" w:space="0" w:color="auto"/>
            <w:bottom w:val="none" w:sz="0" w:space="0" w:color="auto"/>
            <w:right w:val="none" w:sz="0" w:space="0" w:color="auto"/>
          </w:divBdr>
        </w:div>
        <w:div w:id="797534769">
          <w:marLeft w:val="0"/>
          <w:marRight w:val="0"/>
          <w:marTop w:val="0"/>
          <w:marBottom w:val="0"/>
          <w:divBdr>
            <w:top w:val="none" w:sz="0" w:space="0" w:color="auto"/>
            <w:left w:val="none" w:sz="0" w:space="0" w:color="auto"/>
            <w:bottom w:val="none" w:sz="0" w:space="0" w:color="auto"/>
            <w:right w:val="none" w:sz="0" w:space="0" w:color="auto"/>
          </w:divBdr>
        </w:div>
        <w:div w:id="1899508241">
          <w:marLeft w:val="0"/>
          <w:marRight w:val="0"/>
          <w:marTop w:val="0"/>
          <w:marBottom w:val="0"/>
          <w:divBdr>
            <w:top w:val="none" w:sz="0" w:space="0" w:color="auto"/>
            <w:left w:val="none" w:sz="0" w:space="0" w:color="auto"/>
            <w:bottom w:val="none" w:sz="0" w:space="0" w:color="auto"/>
            <w:right w:val="none" w:sz="0" w:space="0" w:color="auto"/>
          </w:divBdr>
        </w:div>
        <w:div w:id="1262102588">
          <w:marLeft w:val="0"/>
          <w:marRight w:val="0"/>
          <w:marTop w:val="0"/>
          <w:marBottom w:val="0"/>
          <w:divBdr>
            <w:top w:val="none" w:sz="0" w:space="0" w:color="auto"/>
            <w:left w:val="none" w:sz="0" w:space="0" w:color="auto"/>
            <w:bottom w:val="none" w:sz="0" w:space="0" w:color="auto"/>
            <w:right w:val="none" w:sz="0" w:space="0" w:color="auto"/>
          </w:divBdr>
        </w:div>
        <w:div w:id="507215698">
          <w:marLeft w:val="0"/>
          <w:marRight w:val="0"/>
          <w:marTop w:val="0"/>
          <w:marBottom w:val="0"/>
          <w:divBdr>
            <w:top w:val="none" w:sz="0" w:space="0" w:color="auto"/>
            <w:left w:val="none" w:sz="0" w:space="0" w:color="auto"/>
            <w:bottom w:val="none" w:sz="0" w:space="0" w:color="auto"/>
            <w:right w:val="none" w:sz="0" w:space="0" w:color="auto"/>
          </w:divBdr>
        </w:div>
        <w:div w:id="474180902">
          <w:marLeft w:val="0"/>
          <w:marRight w:val="0"/>
          <w:marTop w:val="0"/>
          <w:marBottom w:val="0"/>
          <w:divBdr>
            <w:top w:val="none" w:sz="0" w:space="0" w:color="auto"/>
            <w:left w:val="none" w:sz="0" w:space="0" w:color="auto"/>
            <w:bottom w:val="none" w:sz="0" w:space="0" w:color="auto"/>
            <w:right w:val="none" w:sz="0" w:space="0" w:color="auto"/>
          </w:divBdr>
        </w:div>
        <w:div w:id="1619219331">
          <w:marLeft w:val="0"/>
          <w:marRight w:val="0"/>
          <w:marTop w:val="0"/>
          <w:marBottom w:val="0"/>
          <w:divBdr>
            <w:top w:val="none" w:sz="0" w:space="0" w:color="auto"/>
            <w:left w:val="none" w:sz="0" w:space="0" w:color="auto"/>
            <w:bottom w:val="none" w:sz="0" w:space="0" w:color="auto"/>
            <w:right w:val="none" w:sz="0" w:space="0" w:color="auto"/>
          </w:divBdr>
        </w:div>
        <w:div w:id="1949198665">
          <w:marLeft w:val="0"/>
          <w:marRight w:val="0"/>
          <w:marTop w:val="0"/>
          <w:marBottom w:val="0"/>
          <w:divBdr>
            <w:top w:val="none" w:sz="0" w:space="0" w:color="auto"/>
            <w:left w:val="none" w:sz="0" w:space="0" w:color="auto"/>
            <w:bottom w:val="none" w:sz="0" w:space="0" w:color="auto"/>
            <w:right w:val="none" w:sz="0" w:space="0" w:color="auto"/>
          </w:divBdr>
        </w:div>
        <w:div w:id="973021327">
          <w:marLeft w:val="0"/>
          <w:marRight w:val="0"/>
          <w:marTop w:val="0"/>
          <w:marBottom w:val="0"/>
          <w:divBdr>
            <w:top w:val="none" w:sz="0" w:space="0" w:color="auto"/>
            <w:left w:val="none" w:sz="0" w:space="0" w:color="auto"/>
            <w:bottom w:val="none" w:sz="0" w:space="0" w:color="auto"/>
            <w:right w:val="none" w:sz="0" w:space="0" w:color="auto"/>
          </w:divBdr>
        </w:div>
        <w:div w:id="1106651487">
          <w:marLeft w:val="0"/>
          <w:marRight w:val="0"/>
          <w:marTop w:val="0"/>
          <w:marBottom w:val="0"/>
          <w:divBdr>
            <w:top w:val="none" w:sz="0" w:space="0" w:color="auto"/>
            <w:left w:val="none" w:sz="0" w:space="0" w:color="auto"/>
            <w:bottom w:val="none" w:sz="0" w:space="0" w:color="auto"/>
            <w:right w:val="none" w:sz="0" w:space="0" w:color="auto"/>
          </w:divBdr>
          <w:divsChild>
            <w:div w:id="417597019">
              <w:marLeft w:val="0"/>
              <w:marRight w:val="0"/>
              <w:marTop w:val="0"/>
              <w:marBottom w:val="0"/>
              <w:divBdr>
                <w:top w:val="none" w:sz="0" w:space="0" w:color="auto"/>
                <w:left w:val="none" w:sz="0" w:space="0" w:color="auto"/>
                <w:bottom w:val="none" w:sz="0" w:space="0" w:color="auto"/>
                <w:right w:val="none" w:sz="0" w:space="0" w:color="auto"/>
              </w:divBdr>
              <w:divsChild>
                <w:div w:id="605650704">
                  <w:marLeft w:val="0"/>
                  <w:marRight w:val="0"/>
                  <w:marTop w:val="0"/>
                  <w:marBottom w:val="0"/>
                  <w:divBdr>
                    <w:top w:val="none" w:sz="0" w:space="0" w:color="auto"/>
                    <w:left w:val="none" w:sz="0" w:space="0" w:color="auto"/>
                    <w:bottom w:val="none" w:sz="0" w:space="0" w:color="auto"/>
                    <w:right w:val="none" w:sz="0" w:space="0" w:color="auto"/>
                  </w:divBdr>
                </w:div>
                <w:div w:id="1229267194">
                  <w:marLeft w:val="0"/>
                  <w:marRight w:val="0"/>
                  <w:marTop w:val="0"/>
                  <w:marBottom w:val="0"/>
                  <w:divBdr>
                    <w:top w:val="none" w:sz="0" w:space="0" w:color="auto"/>
                    <w:left w:val="none" w:sz="0" w:space="0" w:color="auto"/>
                    <w:bottom w:val="none" w:sz="0" w:space="0" w:color="auto"/>
                    <w:right w:val="none" w:sz="0" w:space="0" w:color="auto"/>
                  </w:divBdr>
                </w:div>
              </w:divsChild>
            </w:div>
            <w:div w:id="561794573">
              <w:marLeft w:val="0"/>
              <w:marRight w:val="0"/>
              <w:marTop w:val="0"/>
              <w:marBottom w:val="0"/>
              <w:divBdr>
                <w:top w:val="none" w:sz="0" w:space="0" w:color="auto"/>
                <w:left w:val="none" w:sz="0" w:space="0" w:color="auto"/>
                <w:bottom w:val="none" w:sz="0" w:space="0" w:color="auto"/>
                <w:right w:val="none" w:sz="0" w:space="0" w:color="auto"/>
              </w:divBdr>
              <w:divsChild>
                <w:div w:id="1714963892">
                  <w:marLeft w:val="0"/>
                  <w:marRight w:val="0"/>
                  <w:marTop w:val="0"/>
                  <w:marBottom w:val="0"/>
                  <w:divBdr>
                    <w:top w:val="none" w:sz="0" w:space="0" w:color="auto"/>
                    <w:left w:val="none" w:sz="0" w:space="0" w:color="auto"/>
                    <w:bottom w:val="none" w:sz="0" w:space="0" w:color="auto"/>
                    <w:right w:val="none" w:sz="0" w:space="0" w:color="auto"/>
                  </w:divBdr>
                </w:div>
                <w:div w:id="953369178">
                  <w:marLeft w:val="0"/>
                  <w:marRight w:val="0"/>
                  <w:marTop w:val="0"/>
                  <w:marBottom w:val="0"/>
                  <w:divBdr>
                    <w:top w:val="none" w:sz="0" w:space="0" w:color="auto"/>
                    <w:left w:val="none" w:sz="0" w:space="0" w:color="auto"/>
                    <w:bottom w:val="none" w:sz="0" w:space="0" w:color="auto"/>
                    <w:right w:val="none" w:sz="0" w:space="0" w:color="auto"/>
                  </w:divBdr>
                </w:div>
              </w:divsChild>
            </w:div>
            <w:div w:id="988947423">
              <w:marLeft w:val="0"/>
              <w:marRight w:val="0"/>
              <w:marTop w:val="0"/>
              <w:marBottom w:val="0"/>
              <w:divBdr>
                <w:top w:val="none" w:sz="0" w:space="0" w:color="auto"/>
                <w:left w:val="none" w:sz="0" w:space="0" w:color="auto"/>
                <w:bottom w:val="none" w:sz="0" w:space="0" w:color="auto"/>
                <w:right w:val="none" w:sz="0" w:space="0" w:color="auto"/>
              </w:divBdr>
              <w:divsChild>
                <w:div w:id="1815558880">
                  <w:marLeft w:val="0"/>
                  <w:marRight w:val="0"/>
                  <w:marTop w:val="0"/>
                  <w:marBottom w:val="0"/>
                  <w:divBdr>
                    <w:top w:val="none" w:sz="0" w:space="0" w:color="auto"/>
                    <w:left w:val="none" w:sz="0" w:space="0" w:color="auto"/>
                    <w:bottom w:val="none" w:sz="0" w:space="0" w:color="auto"/>
                    <w:right w:val="none" w:sz="0" w:space="0" w:color="auto"/>
                  </w:divBdr>
                </w:div>
              </w:divsChild>
            </w:div>
            <w:div w:id="1514152450">
              <w:marLeft w:val="0"/>
              <w:marRight w:val="0"/>
              <w:marTop w:val="0"/>
              <w:marBottom w:val="0"/>
              <w:divBdr>
                <w:top w:val="none" w:sz="0" w:space="0" w:color="auto"/>
                <w:left w:val="none" w:sz="0" w:space="0" w:color="auto"/>
                <w:bottom w:val="none" w:sz="0" w:space="0" w:color="auto"/>
                <w:right w:val="none" w:sz="0" w:space="0" w:color="auto"/>
              </w:divBdr>
              <w:divsChild>
                <w:div w:id="821315157">
                  <w:marLeft w:val="0"/>
                  <w:marRight w:val="0"/>
                  <w:marTop w:val="0"/>
                  <w:marBottom w:val="0"/>
                  <w:divBdr>
                    <w:top w:val="none" w:sz="0" w:space="0" w:color="auto"/>
                    <w:left w:val="none" w:sz="0" w:space="0" w:color="auto"/>
                    <w:bottom w:val="none" w:sz="0" w:space="0" w:color="auto"/>
                    <w:right w:val="none" w:sz="0" w:space="0" w:color="auto"/>
                  </w:divBdr>
                </w:div>
              </w:divsChild>
            </w:div>
            <w:div w:id="715587757">
              <w:marLeft w:val="0"/>
              <w:marRight w:val="0"/>
              <w:marTop w:val="0"/>
              <w:marBottom w:val="0"/>
              <w:divBdr>
                <w:top w:val="none" w:sz="0" w:space="0" w:color="auto"/>
                <w:left w:val="none" w:sz="0" w:space="0" w:color="auto"/>
                <w:bottom w:val="none" w:sz="0" w:space="0" w:color="auto"/>
                <w:right w:val="none" w:sz="0" w:space="0" w:color="auto"/>
              </w:divBdr>
              <w:divsChild>
                <w:div w:id="1237981293">
                  <w:marLeft w:val="0"/>
                  <w:marRight w:val="0"/>
                  <w:marTop w:val="0"/>
                  <w:marBottom w:val="0"/>
                  <w:divBdr>
                    <w:top w:val="none" w:sz="0" w:space="0" w:color="auto"/>
                    <w:left w:val="none" w:sz="0" w:space="0" w:color="auto"/>
                    <w:bottom w:val="none" w:sz="0" w:space="0" w:color="auto"/>
                    <w:right w:val="none" w:sz="0" w:space="0" w:color="auto"/>
                  </w:divBdr>
                </w:div>
              </w:divsChild>
            </w:div>
            <w:div w:id="743181931">
              <w:marLeft w:val="0"/>
              <w:marRight w:val="0"/>
              <w:marTop w:val="0"/>
              <w:marBottom w:val="0"/>
              <w:divBdr>
                <w:top w:val="none" w:sz="0" w:space="0" w:color="auto"/>
                <w:left w:val="none" w:sz="0" w:space="0" w:color="auto"/>
                <w:bottom w:val="none" w:sz="0" w:space="0" w:color="auto"/>
                <w:right w:val="none" w:sz="0" w:space="0" w:color="auto"/>
              </w:divBdr>
              <w:divsChild>
                <w:div w:id="1877422815">
                  <w:marLeft w:val="0"/>
                  <w:marRight w:val="0"/>
                  <w:marTop w:val="0"/>
                  <w:marBottom w:val="0"/>
                  <w:divBdr>
                    <w:top w:val="none" w:sz="0" w:space="0" w:color="auto"/>
                    <w:left w:val="none" w:sz="0" w:space="0" w:color="auto"/>
                    <w:bottom w:val="none" w:sz="0" w:space="0" w:color="auto"/>
                    <w:right w:val="none" w:sz="0" w:space="0" w:color="auto"/>
                  </w:divBdr>
                </w:div>
              </w:divsChild>
            </w:div>
            <w:div w:id="542793772">
              <w:marLeft w:val="0"/>
              <w:marRight w:val="0"/>
              <w:marTop w:val="0"/>
              <w:marBottom w:val="0"/>
              <w:divBdr>
                <w:top w:val="none" w:sz="0" w:space="0" w:color="auto"/>
                <w:left w:val="none" w:sz="0" w:space="0" w:color="auto"/>
                <w:bottom w:val="none" w:sz="0" w:space="0" w:color="auto"/>
                <w:right w:val="none" w:sz="0" w:space="0" w:color="auto"/>
              </w:divBdr>
            </w:div>
            <w:div w:id="2067875803">
              <w:marLeft w:val="0"/>
              <w:marRight w:val="0"/>
              <w:marTop w:val="0"/>
              <w:marBottom w:val="0"/>
              <w:divBdr>
                <w:top w:val="none" w:sz="0" w:space="0" w:color="auto"/>
                <w:left w:val="none" w:sz="0" w:space="0" w:color="auto"/>
                <w:bottom w:val="none" w:sz="0" w:space="0" w:color="auto"/>
                <w:right w:val="none" w:sz="0" w:space="0" w:color="auto"/>
              </w:divBdr>
              <w:divsChild>
                <w:div w:id="743651352">
                  <w:marLeft w:val="0"/>
                  <w:marRight w:val="0"/>
                  <w:marTop w:val="0"/>
                  <w:marBottom w:val="0"/>
                  <w:divBdr>
                    <w:top w:val="none" w:sz="0" w:space="0" w:color="auto"/>
                    <w:left w:val="none" w:sz="0" w:space="0" w:color="auto"/>
                    <w:bottom w:val="none" w:sz="0" w:space="0" w:color="auto"/>
                    <w:right w:val="none" w:sz="0" w:space="0" w:color="auto"/>
                  </w:divBdr>
                </w:div>
              </w:divsChild>
            </w:div>
            <w:div w:id="346102885">
              <w:marLeft w:val="0"/>
              <w:marRight w:val="0"/>
              <w:marTop w:val="0"/>
              <w:marBottom w:val="0"/>
              <w:divBdr>
                <w:top w:val="none" w:sz="0" w:space="0" w:color="auto"/>
                <w:left w:val="none" w:sz="0" w:space="0" w:color="auto"/>
                <w:bottom w:val="none" w:sz="0" w:space="0" w:color="auto"/>
                <w:right w:val="none" w:sz="0" w:space="0" w:color="auto"/>
              </w:divBdr>
              <w:divsChild>
                <w:div w:id="1082944310">
                  <w:marLeft w:val="0"/>
                  <w:marRight w:val="0"/>
                  <w:marTop w:val="0"/>
                  <w:marBottom w:val="0"/>
                  <w:divBdr>
                    <w:top w:val="none" w:sz="0" w:space="0" w:color="auto"/>
                    <w:left w:val="none" w:sz="0" w:space="0" w:color="auto"/>
                    <w:bottom w:val="none" w:sz="0" w:space="0" w:color="auto"/>
                    <w:right w:val="none" w:sz="0" w:space="0" w:color="auto"/>
                  </w:divBdr>
                </w:div>
              </w:divsChild>
            </w:div>
            <w:div w:id="1404644046">
              <w:marLeft w:val="0"/>
              <w:marRight w:val="0"/>
              <w:marTop w:val="0"/>
              <w:marBottom w:val="0"/>
              <w:divBdr>
                <w:top w:val="none" w:sz="0" w:space="0" w:color="auto"/>
                <w:left w:val="none" w:sz="0" w:space="0" w:color="auto"/>
                <w:bottom w:val="none" w:sz="0" w:space="0" w:color="auto"/>
                <w:right w:val="none" w:sz="0" w:space="0" w:color="auto"/>
              </w:divBdr>
              <w:divsChild>
                <w:div w:id="1298141754">
                  <w:marLeft w:val="0"/>
                  <w:marRight w:val="0"/>
                  <w:marTop w:val="0"/>
                  <w:marBottom w:val="0"/>
                  <w:divBdr>
                    <w:top w:val="none" w:sz="0" w:space="0" w:color="auto"/>
                    <w:left w:val="none" w:sz="0" w:space="0" w:color="auto"/>
                    <w:bottom w:val="none" w:sz="0" w:space="0" w:color="auto"/>
                    <w:right w:val="none" w:sz="0" w:space="0" w:color="auto"/>
                  </w:divBdr>
                </w:div>
              </w:divsChild>
            </w:div>
            <w:div w:id="2006280448">
              <w:marLeft w:val="0"/>
              <w:marRight w:val="0"/>
              <w:marTop w:val="0"/>
              <w:marBottom w:val="0"/>
              <w:divBdr>
                <w:top w:val="none" w:sz="0" w:space="0" w:color="auto"/>
                <w:left w:val="none" w:sz="0" w:space="0" w:color="auto"/>
                <w:bottom w:val="none" w:sz="0" w:space="0" w:color="auto"/>
                <w:right w:val="none" w:sz="0" w:space="0" w:color="auto"/>
              </w:divBdr>
              <w:divsChild>
                <w:div w:id="592712905">
                  <w:marLeft w:val="0"/>
                  <w:marRight w:val="0"/>
                  <w:marTop w:val="0"/>
                  <w:marBottom w:val="0"/>
                  <w:divBdr>
                    <w:top w:val="none" w:sz="0" w:space="0" w:color="auto"/>
                    <w:left w:val="none" w:sz="0" w:space="0" w:color="auto"/>
                    <w:bottom w:val="none" w:sz="0" w:space="0" w:color="auto"/>
                    <w:right w:val="none" w:sz="0" w:space="0" w:color="auto"/>
                  </w:divBdr>
                </w:div>
              </w:divsChild>
            </w:div>
            <w:div w:id="295916771">
              <w:marLeft w:val="0"/>
              <w:marRight w:val="0"/>
              <w:marTop w:val="0"/>
              <w:marBottom w:val="0"/>
              <w:divBdr>
                <w:top w:val="none" w:sz="0" w:space="0" w:color="auto"/>
                <w:left w:val="none" w:sz="0" w:space="0" w:color="auto"/>
                <w:bottom w:val="none" w:sz="0" w:space="0" w:color="auto"/>
                <w:right w:val="none" w:sz="0" w:space="0" w:color="auto"/>
              </w:divBdr>
              <w:divsChild>
                <w:div w:id="1260991719">
                  <w:marLeft w:val="0"/>
                  <w:marRight w:val="0"/>
                  <w:marTop w:val="0"/>
                  <w:marBottom w:val="0"/>
                  <w:divBdr>
                    <w:top w:val="none" w:sz="0" w:space="0" w:color="auto"/>
                    <w:left w:val="none" w:sz="0" w:space="0" w:color="auto"/>
                    <w:bottom w:val="none" w:sz="0" w:space="0" w:color="auto"/>
                    <w:right w:val="none" w:sz="0" w:space="0" w:color="auto"/>
                  </w:divBdr>
                </w:div>
              </w:divsChild>
            </w:div>
            <w:div w:id="1737585487">
              <w:marLeft w:val="0"/>
              <w:marRight w:val="0"/>
              <w:marTop w:val="0"/>
              <w:marBottom w:val="0"/>
              <w:divBdr>
                <w:top w:val="none" w:sz="0" w:space="0" w:color="auto"/>
                <w:left w:val="none" w:sz="0" w:space="0" w:color="auto"/>
                <w:bottom w:val="none" w:sz="0" w:space="0" w:color="auto"/>
                <w:right w:val="none" w:sz="0" w:space="0" w:color="auto"/>
              </w:divBdr>
              <w:divsChild>
                <w:div w:id="790589791">
                  <w:marLeft w:val="0"/>
                  <w:marRight w:val="0"/>
                  <w:marTop w:val="0"/>
                  <w:marBottom w:val="0"/>
                  <w:divBdr>
                    <w:top w:val="none" w:sz="0" w:space="0" w:color="auto"/>
                    <w:left w:val="none" w:sz="0" w:space="0" w:color="auto"/>
                    <w:bottom w:val="none" w:sz="0" w:space="0" w:color="auto"/>
                    <w:right w:val="none" w:sz="0" w:space="0" w:color="auto"/>
                  </w:divBdr>
                </w:div>
              </w:divsChild>
            </w:div>
            <w:div w:id="1414662952">
              <w:marLeft w:val="0"/>
              <w:marRight w:val="0"/>
              <w:marTop w:val="0"/>
              <w:marBottom w:val="0"/>
              <w:divBdr>
                <w:top w:val="none" w:sz="0" w:space="0" w:color="auto"/>
                <w:left w:val="none" w:sz="0" w:space="0" w:color="auto"/>
                <w:bottom w:val="none" w:sz="0" w:space="0" w:color="auto"/>
                <w:right w:val="none" w:sz="0" w:space="0" w:color="auto"/>
              </w:divBdr>
              <w:divsChild>
                <w:div w:id="1304114936">
                  <w:marLeft w:val="0"/>
                  <w:marRight w:val="0"/>
                  <w:marTop w:val="0"/>
                  <w:marBottom w:val="0"/>
                  <w:divBdr>
                    <w:top w:val="none" w:sz="0" w:space="0" w:color="auto"/>
                    <w:left w:val="none" w:sz="0" w:space="0" w:color="auto"/>
                    <w:bottom w:val="none" w:sz="0" w:space="0" w:color="auto"/>
                    <w:right w:val="none" w:sz="0" w:space="0" w:color="auto"/>
                  </w:divBdr>
                </w:div>
              </w:divsChild>
            </w:div>
            <w:div w:id="918566068">
              <w:marLeft w:val="0"/>
              <w:marRight w:val="0"/>
              <w:marTop w:val="0"/>
              <w:marBottom w:val="0"/>
              <w:divBdr>
                <w:top w:val="none" w:sz="0" w:space="0" w:color="auto"/>
                <w:left w:val="none" w:sz="0" w:space="0" w:color="auto"/>
                <w:bottom w:val="none" w:sz="0" w:space="0" w:color="auto"/>
                <w:right w:val="none" w:sz="0" w:space="0" w:color="auto"/>
              </w:divBdr>
              <w:divsChild>
                <w:div w:id="2139101083">
                  <w:marLeft w:val="0"/>
                  <w:marRight w:val="0"/>
                  <w:marTop w:val="0"/>
                  <w:marBottom w:val="0"/>
                  <w:divBdr>
                    <w:top w:val="none" w:sz="0" w:space="0" w:color="auto"/>
                    <w:left w:val="none" w:sz="0" w:space="0" w:color="auto"/>
                    <w:bottom w:val="none" w:sz="0" w:space="0" w:color="auto"/>
                    <w:right w:val="none" w:sz="0" w:space="0" w:color="auto"/>
                  </w:divBdr>
                </w:div>
              </w:divsChild>
            </w:div>
            <w:div w:id="1091895958">
              <w:marLeft w:val="0"/>
              <w:marRight w:val="0"/>
              <w:marTop w:val="0"/>
              <w:marBottom w:val="0"/>
              <w:divBdr>
                <w:top w:val="none" w:sz="0" w:space="0" w:color="auto"/>
                <w:left w:val="none" w:sz="0" w:space="0" w:color="auto"/>
                <w:bottom w:val="none" w:sz="0" w:space="0" w:color="auto"/>
                <w:right w:val="none" w:sz="0" w:space="0" w:color="auto"/>
              </w:divBdr>
              <w:divsChild>
                <w:div w:id="19944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869324">
      <w:bodyDiv w:val="1"/>
      <w:marLeft w:val="0"/>
      <w:marRight w:val="0"/>
      <w:marTop w:val="0"/>
      <w:marBottom w:val="0"/>
      <w:divBdr>
        <w:top w:val="none" w:sz="0" w:space="0" w:color="auto"/>
        <w:left w:val="none" w:sz="0" w:space="0" w:color="auto"/>
        <w:bottom w:val="none" w:sz="0" w:space="0" w:color="auto"/>
        <w:right w:val="none" w:sz="0" w:space="0" w:color="auto"/>
      </w:divBdr>
      <w:divsChild>
        <w:div w:id="1517966464">
          <w:marLeft w:val="0"/>
          <w:marRight w:val="0"/>
          <w:marTop w:val="1800"/>
          <w:marBottom w:val="0"/>
          <w:divBdr>
            <w:top w:val="none" w:sz="0" w:space="0" w:color="auto"/>
            <w:left w:val="none" w:sz="0" w:space="0" w:color="auto"/>
            <w:bottom w:val="none" w:sz="0" w:space="0" w:color="auto"/>
            <w:right w:val="none" w:sz="0" w:space="0" w:color="auto"/>
          </w:divBdr>
        </w:div>
        <w:div w:id="1356729944">
          <w:marLeft w:val="0"/>
          <w:marRight w:val="0"/>
          <w:marTop w:val="0"/>
          <w:marBottom w:val="0"/>
          <w:divBdr>
            <w:top w:val="none" w:sz="0" w:space="0" w:color="auto"/>
            <w:left w:val="none" w:sz="0" w:space="0" w:color="auto"/>
            <w:bottom w:val="none" w:sz="0" w:space="0" w:color="auto"/>
            <w:right w:val="none" w:sz="0" w:space="0" w:color="auto"/>
          </w:divBdr>
          <w:divsChild>
            <w:div w:id="2119834147">
              <w:marLeft w:val="0"/>
              <w:marRight w:val="0"/>
              <w:marTop w:val="0"/>
              <w:marBottom w:val="0"/>
              <w:divBdr>
                <w:top w:val="none" w:sz="0" w:space="0" w:color="auto"/>
                <w:left w:val="none" w:sz="0" w:space="0" w:color="auto"/>
                <w:bottom w:val="none" w:sz="0" w:space="0" w:color="auto"/>
                <w:right w:val="none" w:sz="0" w:space="0" w:color="auto"/>
              </w:divBdr>
              <w:divsChild>
                <w:div w:id="1131558832">
                  <w:marLeft w:val="0"/>
                  <w:marRight w:val="0"/>
                  <w:marTop w:val="0"/>
                  <w:marBottom w:val="0"/>
                  <w:divBdr>
                    <w:top w:val="none" w:sz="0" w:space="0" w:color="auto"/>
                    <w:left w:val="none" w:sz="0" w:space="0" w:color="auto"/>
                    <w:bottom w:val="none" w:sz="0" w:space="0" w:color="auto"/>
                    <w:right w:val="none" w:sz="0" w:space="0" w:color="auto"/>
                  </w:divBdr>
                </w:div>
              </w:divsChild>
            </w:div>
            <w:div w:id="1919248786">
              <w:marLeft w:val="0"/>
              <w:marRight w:val="0"/>
              <w:marTop w:val="0"/>
              <w:marBottom w:val="0"/>
              <w:divBdr>
                <w:top w:val="none" w:sz="0" w:space="0" w:color="auto"/>
                <w:left w:val="none" w:sz="0" w:space="0" w:color="auto"/>
                <w:bottom w:val="none" w:sz="0" w:space="0" w:color="auto"/>
                <w:right w:val="none" w:sz="0" w:space="0" w:color="auto"/>
              </w:divBdr>
              <w:divsChild>
                <w:div w:id="1216315350">
                  <w:marLeft w:val="0"/>
                  <w:marRight w:val="0"/>
                  <w:marTop w:val="0"/>
                  <w:marBottom w:val="0"/>
                  <w:divBdr>
                    <w:top w:val="none" w:sz="0" w:space="0" w:color="auto"/>
                    <w:left w:val="none" w:sz="0" w:space="0" w:color="auto"/>
                    <w:bottom w:val="none" w:sz="0" w:space="0" w:color="auto"/>
                    <w:right w:val="none" w:sz="0" w:space="0" w:color="auto"/>
                  </w:divBdr>
                </w:div>
              </w:divsChild>
            </w:div>
            <w:div w:id="875889195">
              <w:marLeft w:val="0"/>
              <w:marRight w:val="0"/>
              <w:marTop w:val="0"/>
              <w:marBottom w:val="0"/>
              <w:divBdr>
                <w:top w:val="none" w:sz="0" w:space="0" w:color="auto"/>
                <w:left w:val="none" w:sz="0" w:space="0" w:color="auto"/>
                <w:bottom w:val="none" w:sz="0" w:space="0" w:color="auto"/>
                <w:right w:val="none" w:sz="0" w:space="0" w:color="auto"/>
              </w:divBdr>
              <w:divsChild>
                <w:div w:id="899436194">
                  <w:marLeft w:val="0"/>
                  <w:marRight w:val="0"/>
                  <w:marTop w:val="0"/>
                  <w:marBottom w:val="0"/>
                  <w:divBdr>
                    <w:top w:val="none" w:sz="0" w:space="0" w:color="auto"/>
                    <w:left w:val="none" w:sz="0" w:space="0" w:color="auto"/>
                    <w:bottom w:val="none" w:sz="0" w:space="0" w:color="auto"/>
                    <w:right w:val="none" w:sz="0" w:space="0" w:color="auto"/>
                  </w:divBdr>
                </w:div>
              </w:divsChild>
            </w:div>
            <w:div w:id="78062686">
              <w:marLeft w:val="0"/>
              <w:marRight w:val="0"/>
              <w:marTop w:val="0"/>
              <w:marBottom w:val="0"/>
              <w:divBdr>
                <w:top w:val="none" w:sz="0" w:space="0" w:color="auto"/>
                <w:left w:val="none" w:sz="0" w:space="0" w:color="auto"/>
                <w:bottom w:val="none" w:sz="0" w:space="0" w:color="auto"/>
                <w:right w:val="none" w:sz="0" w:space="0" w:color="auto"/>
              </w:divBdr>
              <w:divsChild>
                <w:div w:id="607002566">
                  <w:marLeft w:val="0"/>
                  <w:marRight w:val="0"/>
                  <w:marTop w:val="0"/>
                  <w:marBottom w:val="0"/>
                  <w:divBdr>
                    <w:top w:val="none" w:sz="0" w:space="0" w:color="auto"/>
                    <w:left w:val="none" w:sz="0" w:space="0" w:color="auto"/>
                    <w:bottom w:val="none" w:sz="0" w:space="0" w:color="auto"/>
                    <w:right w:val="none" w:sz="0" w:space="0" w:color="auto"/>
                  </w:divBdr>
                </w:div>
              </w:divsChild>
            </w:div>
            <w:div w:id="690643214">
              <w:marLeft w:val="0"/>
              <w:marRight w:val="0"/>
              <w:marTop w:val="0"/>
              <w:marBottom w:val="0"/>
              <w:divBdr>
                <w:top w:val="none" w:sz="0" w:space="0" w:color="auto"/>
                <w:left w:val="none" w:sz="0" w:space="0" w:color="auto"/>
                <w:bottom w:val="none" w:sz="0" w:space="0" w:color="auto"/>
                <w:right w:val="none" w:sz="0" w:space="0" w:color="auto"/>
              </w:divBdr>
              <w:divsChild>
                <w:div w:id="1055664996">
                  <w:marLeft w:val="0"/>
                  <w:marRight w:val="0"/>
                  <w:marTop w:val="0"/>
                  <w:marBottom w:val="0"/>
                  <w:divBdr>
                    <w:top w:val="none" w:sz="0" w:space="0" w:color="auto"/>
                    <w:left w:val="none" w:sz="0" w:space="0" w:color="auto"/>
                    <w:bottom w:val="none" w:sz="0" w:space="0" w:color="auto"/>
                    <w:right w:val="none" w:sz="0" w:space="0" w:color="auto"/>
                  </w:divBdr>
                </w:div>
              </w:divsChild>
            </w:div>
            <w:div w:id="267471228">
              <w:marLeft w:val="0"/>
              <w:marRight w:val="0"/>
              <w:marTop w:val="0"/>
              <w:marBottom w:val="0"/>
              <w:divBdr>
                <w:top w:val="none" w:sz="0" w:space="0" w:color="auto"/>
                <w:left w:val="none" w:sz="0" w:space="0" w:color="auto"/>
                <w:bottom w:val="none" w:sz="0" w:space="0" w:color="auto"/>
                <w:right w:val="none" w:sz="0" w:space="0" w:color="auto"/>
              </w:divBdr>
              <w:divsChild>
                <w:div w:id="1770394035">
                  <w:marLeft w:val="0"/>
                  <w:marRight w:val="0"/>
                  <w:marTop w:val="0"/>
                  <w:marBottom w:val="0"/>
                  <w:divBdr>
                    <w:top w:val="none" w:sz="0" w:space="0" w:color="auto"/>
                    <w:left w:val="none" w:sz="0" w:space="0" w:color="auto"/>
                    <w:bottom w:val="none" w:sz="0" w:space="0" w:color="auto"/>
                    <w:right w:val="none" w:sz="0" w:space="0" w:color="auto"/>
                  </w:divBdr>
                </w:div>
              </w:divsChild>
            </w:div>
            <w:div w:id="858811596">
              <w:marLeft w:val="0"/>
              <w:marRight w:val="0"/>
              <w:marTop w:val="0"/>
              <w:marBottom w:val="0"/>
              <w:divBdr>
                <w:top w:val="none" w:sz="0" w:space="0" w:color="auto"/>
                <w:left w:val="none" w:sz="0" w:space="0" w:color="auto"/>
                <w:bottom w:val="none" w:sz="0" w:space="0" w:color="auto"/>
                <w:right w:val="none" w:sz="0" w:space="0" w:color="auto"/>
              </w:divBdr>
              <w:divsChild>
                <w:div w:id="701636334">
                  <w:marLeft w:val="0"/>
                  <w:marRight w:val="0"/>
                  <w:marTop w:val="0"/>
                  <w:marBottom w:val="0"/>
                  <w:divBdr>
                    <w:top w:val="none" w:sz="0" w:space="0" w:color="auto"/>
                    <w:left w:val="none" w:sz="0" w:space="0" w:color="auto"/>
                    <w:bottom w:val="none" w:sz="0" w:space="0" w:color="auto"/>
                    <w:right w:val="none" w:sz="0" w:space="0" w:color="auto"/>
                  </w:divBdr>
                </w:div>
              </w:divsChild>
            </w:div>
            <w:div w:id="2003124298">
              <w:marLeft w:val="0"/>
              <w:marRight w:val="0"/>
              <w:marTop w:val="0"/>
              <w:marBottom w:val="0"/>
              <w:divBdr>
                <w:top w:val="none" w:sz="0" w:space="0" w:color="auto"/>
                <w:left w:val="none" w:sz="0" w:space="0" w:color="auto"/>
                <w:bottom w:val="none" w:sz="0" w:space="0" w:color="auto"/>
                <w:right w:val="none" w:sz="0" w:space="0" w:color="auto"/>
              </w:divBdr>
              <w:divsChild>
                <w:div w:id="1776093394">
                  <w:marLeft w:val="0"/>
                  <w:marRight w:val="0"/>
                  <w:marTop w:val="0"/>
                  <w:marBottom w:val="0"/>
                  <w:divBdr>
                    <w:top w:val="none" w:sz="0" w:space="0" w:color="auto"/>
                    <w:left w:val="none" w:sz="0" w:space="0" w:color="auto"/>
                    <w:bottom w:val="none" w:sz="0" w:space="0" w:color="auto"/>
                    <w:right w:val="none" w:sz="0" w:space="0" w:color="auto"/>
                  </w:divBdr>
                </w:div>
              </w:divsChild>
            </w:div>
            <w:div w:id="208787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293271">
      <w:bodyDiv w:val="1"/>
      <w:marLeft w:val="0"/>
      <w:marRight w:val="0"/>
      <w:marTop w:val="0"/>
      <w:marBottom w:val="0"/>
      <w:divBdr>
        <w:top w:val="none" w:sz="0" w:space="0" w:color="auto"/>
        <w:left w:val="none" w:sz="0" w:space="0" w:color="auto"/>
        <w:bottom w:val="none" w:sz="0" w:space="0" w:color="auto"/>
        <w:right w:val="none" w:sz="0" w:space="0" w:color="auto"/>
      </w:divBdr>
      <w:divsChild>
        <w:div w:id="789981470">
          <w:marLeft w:val="0"/>
          <w:marRight w:val="0"/>
          <w:marTop w:val="1680"/>
          <w:marBottom w:val="0"/>
          <w:divBdr>
            <w:top w:val="none" w:sz="0" w:space="0" w:color="auto"/>
            <w:left w:val="none" w:sz="0" w:space="0" w:color="auto"/>
            <w:bottom w:val="none" w:sz="0" w:space="0" w:color="auto"/>
            <w:right w:val="none" w:sz="0" w:space="0" w:color="auto"/>
          </w:divBdr>
        </w:div>
        <w:div w:id="2025204478">
          <w:marLeft w:val="0"/>
          <w:marRight w:val="0"/>
          <w:marTop w:val="0"/>
          <w:marBottom w:val="0"/>
          <w:divBdr>
            <w:top w:val="none" w:sz="0" w:space="0" w:color="auto"/>
            <w:left w:val="none" w:sz="0" w:space="0" w:color="auto"/>
            <w:bottom w:val="none" w:sz="0" w:space="0" w:color="auto"/>
            <w:right w:val="none" w:sz="0" w:space="0" w:color="auto"/>
          </w:divBdr>
        </w:div>
        <w:div w:id="2017995337">
          <w:marLeft w:val="0"/>
          <w:marRight w:val="0"/>
          <w:marTop w:val="0"/>
          <w:marBottom w:val="0"/>
          <w:divBdr>
            <w:top w:val="none" w:sz="0" w:space="0" w:color="auto"/>
            <w:left w:val="none" w:sz="0" w:space="0" w:color="auto"/>
            <w:bottom w:val="none" w:sz="0" w:space="0" w:color="auto"/>
            <w:right w:val="none" w:sz="0" w:space="0" w:color="auto"/>
          </w:divBdr>
        </w:div>
        <w:div w:id="1409421494">
          <w:marLeft w:val="0"/>
          <w:marRight w:val="0"/>
          <w:marTop w:val="0"/>
          <w:marBottom w:val="0"/>
          <w:divBdr>
            <w:top w:val="none" w:sz="0" w:space="0" w:color="auto"/>
            <w:left w:val="none" w:sz="0" w:space="0" w:color="auto"/>
            <w:bottom w:val="none" w:sz="0" w:space="0" w:color="auto"/>
            <w:right w:val="none" w:sz="0" w:space="0" w:color="auto"/>
          </w:divBdr>
        </w:div>
        <w:div w:id="831943466">
          <w:marLeft w:val="0"/>
          <w:marRight w:val="0"/>
          <w:marTop w:val="0"/>
          <w:marBottom w:val="0"/>
          <w:divBdr>
            <w:top w:val="none" w:sz="0" w:space="0" w:color="auto"/>
            <w:left w:val="none" w:sz="0" w:space="0" w:color="auto"/>
            <w:bottom w:val="none" w:sz="0" w:space="0" w:color="auto"/>
            <w:right w:val="none" w:sz="0" w:space="0" w:color="auto"/>
          </w:divBdr>
        </w:div>
        <w:div w:id="1039160164">
          <w:marLeft w:val="0"/>
          <w:marRight w:val="0"/>
          <w:marTop w:val="0"/>
          <w:marBottom w:val="0"/>
          <w:divBdr>
            <w:top w:val="none" w:sz="0" w:space="0" w:color="auto"/>
            <w:left w:val="none" w:sz="0" w:space="0" w:color="auto"/>
            <w:bottom w:val="none" w:sz="0" w:space="0" w:color="auto"/>
            <w:right w:val="none" w:sz="0" w:space="0" w:color="auto"/>
          </w:divBdr>
        </w:div>
        <w:div w:id="1500923337">
          <w:marLeft w:val="0"/>
          <w:marRight w:val="0"/>
          <w:marTop w:val="0"/>
          <w:marBottom w:val="0"/>
          <w:divBdr>
            <w:top w:val="none" w:sz="0" w:space="0" w:color="auto"/>
            <w:left w:val="none" w:sz="0" w:space="0" w:color="auto"/>
            <w:bottom w:val="none" w:sz="0" w:space="0" w:color="auto"/>
            <w:right w:val="none" w:sz="0" w:space="0" w:color="auto"/>
          </w:divBdr>
          <w:divsChild>
            <w:div w:id="701514172">
              <w:marLeft w:val="0"/>
              <w:marRight w:val="0"/>
              <w:marTop w:val="0"/>
              <w:marBottom w:val="0"/>
              <w:divBdr>
                <w:top w:val="none" w:sz="0" w:space="0" w:color="auto"/>
                <w:left w:val="none" w:sz="0" w:space="0" w:color="auto"/>
                <w:bottom w:val="none" w:sz="0" w:space="0" w:color="auto"/>
                <w:right w:val="none" w:sz="0" w:space="0" w:color="auto"/>
              </w:divBdr>
              <w:divsChild>
                <w:div w:id="1023634110">
                  <w:marLeft w:val="0"/>
                  <w:marRight w:val="0"/>
                  <w:marTop w:val="0"/>
                  <w:marBottom w:val="0"/>
                  <w:divBdr>
                    <w:top w:val="none" w:sz="0" w:space="0" w:color="auto"/>
                    <w:left w:val="none" w:sz="0" w:space="0" w:color="auto"/>
                    <w:bottom w:val="none" w:sz="0" w:space="0" w:color="auto"/>
                    <w:right w:val="none" w:sz="0" w:space="0" w:color="auto"/>
                  </w:divBdr>
                </w:div>
              </w:divsChild>
            </w:div>
            <w:div w:id="1727139058">
              <w:marLeft w:val="0"/>
              <w:marRight w:val="0"/>
              <w:marTop w:val="0"/>
              <w:marBottom w:val="0"/>
              <w:divBdr>
                <w:top w:val="none" w:sz="0" w:space="0" w:color="auto"/>
                <w:left w:val="none" w:sz="0" w:space="0" w:color="auto"/>
                <w:bottom w:val="none" w:sz="0" w:space="0" w:color="auto"/>
                <w:right w:val="none" w:sz="0" w:space="0" w:color="auto"/>
              </w:divBdr>
              <w:divsChild>
                <w:div w:id="1708140289">
                  <w:marLeft w:val="0"/>
                  <w:marRight w:val="0"/>
                  <w:marTop w:val="0"/>
                  <w:marBottom w:val="0"/>
                  <w:divBdr>
                    <w:top w:val="none" w:sz="0" w:space="0" w:color="auto"/>
                    <w:left w:val="none" w:sz="0" w:space="0" w:color="auto"/>
                    <w:bottom w:val="none" w:sz="0" w:space="0" w:color="auto"/>
                    <w:right w:val="none" w:sz="0" w:space="0" w:color="auto"/>
                  </w:divBdr>
                </w:div>
              </w:divsChild>
            </w:div>
            <w:div w:id="115872255">
              <w:marLeft w:val="0"/>
              <w:marRight w:val="0"/>
              <w:marTop w:val="0"/>
              <w:marBottom w:val="0"/>
              <w:divBdr>
                <w:top w:val="none" w:sz="0" w:space="0" w:color="auto"/>
                <w:left w:val="none" w:sz="0" w:space="0" w:color="auto"/>
                <w:bottom w:val="none" w:sz="0" w:space="0" w:color="auto"/>
                <w:right w:val="none" w:sz="0" w:space="0" w:color="auto"/>
              </w:divBdr>
              <w:divsChild>
                <w:div w:id="952244292">
                  <w:marLeft w:val="0"/>
                  <w:marRight w:val="0"/>
                  <w:marTop w:val="0"/>
                  <w:marBottom w:val="0"/>
                  <w:divBdr>
                    <w:top w:val="none" w:sz="0" w:space="0" w:color="auto"/>
                    <w:left w:val="none" w:sz="0" w:space="0" w:color="auto"/>
                    <w:bottom w:val="none" w:sz="0" w:space="0" w:color="auto"/>
                    <w:right w:val="none" w:sz="0" w:space="0" w:color="auto"/>
                  </w:divBdr>
                </w:div>
              </w:divsChild>
            </w:div>
            <w:div w:id="643391651">
              <w:marLeft w:val="0"/>
              <w:marRight w:val="0"/>
              <w:marTop w:val="0"/>
              <w:marBottom w:val="0"/>
              <w:divBdr>
                <w:top w:val="none" w:sz="0" w:space="0" w:color="auto"/>
                <w:left w:val="none" w:sz="0" w:space="0" w:color="auto"/>
                <w:bottom w:val="none" w:sz="0" w:space="0" w:color="auto"/>
                <w:right w:val="none" w:sz="0" w:space="0" w:color="auto"/>
              </w:divBdr>
              <w:divsChild>
                <w:div w:id="1739202276">
                  <w:marLeft w:val="0"/>
                  <w:marRight w:val="0"/>
                  <w:marTop w:val="0"/>
                  <w:marBottom w:val="0"/>
                  <w:divBdr>
                    <w:top w:val="none" w:sz="0" w:space="0" w:color="auto"/>
                    <w:left w:val="none" w:sz="0" w:space="0" w:color="auto"/>
                    <w:bottom w:val="none" w:sz="0" w:space="0" w:color="auto"/>
                    <w:right w:val="none" w:sz="0" w:space="0" w:color="auto"/>
                  </w:divBdr>
                </w:div>
              </w:divsChild>
            </w:div>
            <w:div w:id="1170757611">
              <w:marLeft w:val="0"/>
              <w:marRight w:val="0"/>
              <w:marTop w:val="0"/>
              <w:marBottom w:val="0"/>
              <w:divBdr>
                <w:top w:val="none" w:sz="0" w:space="0" w:color="auto"/>
                <w:left w:val="none" w:sz="0" w:space="0" w:color="auto"/>
                <w:bottom w:val="none" w:sz="0" w:space="0" w:color="auto"/>
                <w:right w:val="none" w:sz="0" w:space="0" w:color="auto"/>
              </w:divBdr>
              <w:divsChild>
                <w:div w:id="2071691188">
                  <w:marLeft w:val="0"/>
                  <w:marRight w:val="0"/>
                  <w:marTop w:val="0"/>
                  <w:marBottom w:val="0"/>
                  <w:divBdr>
                    <w:top w:val="none" w:sz="0" w:space="0" w:color="auto"/>
                    <w:left w:val="none" w:sz="0" w:space="0" w:color="auto"/>
                    <w:bottom w:val="none" w:sz="0" w:space="0" w:color="auto"/>
                    <w:right w:val="none" w:sz="0" w:space="0" w:color="auto"/>
                  </w:divBdr>
                </w:div>
              </w:divsChild>
            </w:div>
            <w:div w:id="1848907529">
              <w:marLeft w:val="0"/>
              <w:marRight w:val="0"/>
              <w:marTop w:val="0"/>
              <w:marBottom w:val="0"/>
              <w:divBdr>
                <w:top w:val="none" w:sz="0" w:space="0" w:color="auto"/>
                <w:left w:val="none" w:sz="0" w:space="0" w:color="auto"/>
                <w:bottom w:val="none" w:sz="0" w:space="0" w:color="auto"/>
                <w:right w:val="none" w:sz="0" w:space="0" w:color="auto"/>
              </w:divBdr>
              <w:divsChild>
                <w:div w:id="1790929376">
                  <w:marLeft w:val="0"/>
                  <w:marRight w:val="0"/>
                  <w:marTop w:val="0"/>
                  <w:marBottom w:val="0"/>
                  <w:divBdr>
                    <w:top w:val="none" w:sz="0" w:space="0" w:color="auto"/>
                    <w:left w:val="none" w:sz="0" w:space="0" w:color="auto"/>
                    <w:bottom w:val="none" w:sz="0" w:space="0" w:color="auto"/>
                    <w:right w:val="none" w:sz="0" w:space="0" w:color="auto"/>
                  </w:divBdr>
                </w:div>
              </w:divsChild>
            </w:div>
            <w:div w:id="940603743">
              <w:marLeft w:val="0"/>
              <w:marRight w:val="0"/>
              <w:marTop w:val="0"/>
              <w:marBottom w:val="0"/>
              <w:divBdr>
                <w:top w:val="none" w:sz="0" w:space="0" w:color="auto"/>
                <w:left w:val="none" w:sz="0" w:space="0" w:color="auto"/>
                <w:bottom w:val="none" w:sz="0" w:space="0" w:color="auto"/>
                <w:right w:val="none" w:sz="0" w:space="0" w:color="auto"/>
              </w:divBdr>
              <w:divsChild>
                <w:div w:id="1441220704">
                  <w:marLeft w:val="0"/>
                  <w:marRight w:val="0"/>
                  <w:marTop w:val="0"/>
                  <w:marBottom w:val="0"/>
                  <w:divBdr>
                    <w:top w:val="none" w:sz="0" w:space="0" w:color="auto"/>
                    <w:left w:val="none" w:sz="0" w:space="0" w:color="auto"/>
                    <w:bottom w:val="none" w:sz="0" w:space="0" w:color="auto"/>
                    <w:right w:val="none" w:sz="0" w:space="0" w:color="auto"/>
                  </w:divBdr>
                </w:div>
              </w:divsChild>
            </w:div>
            <w:div w:id="837574093">
              <w:marLeft w:val="0"/>
              <w:marRight w:val="0"/>
              <w:marTop w:val="0"/>
              <w:marBottom w:val="0"/>
              <w:divBdr>
                <w:top w:val="none" w:sz="0" w:space="0" w:color="auto"/>
                <w:left w:val="none" w:sz="0" w:space="0" w:color="auto"/>
                <w:bottom w:val="none" w:sz="0" w:space="0" w:color="auto"/>
                <w:right w:val="none" w:sz="0" w:space="0" w:color="auto"/>
              </w:divBdr>
              <w:divsChild>
                <w:div w:id="1512330347">
                  <w:marLeft w:val="0"/>
                  <w:marRight w:val="0"/>
                  <w:marTop w:val="0"/>
                  <w:marBottom w:val="0"/>
                  <w:divBdr>
                    <w:top w:val="none" w:sz="0" w:space="0" w:color="auto"/>
                    <w:left w:val="none" w:sz="0" w:space="0" w:color="auto"/>
                    <w:bottom w:val="none" w:sz="0" w:space="0" w:color="auto"/>
                    <w:right w:val="none" w:sz="0" w:space="0" w:color="auto"/>
                  </w:divBdr>
                </w:div>
              </w:divsChild>
            </w:div>
            <w:div w:id="143932768">
              <w:marLeft w:val="0"/>
              <w:marRight w:val="0"/>
              <w:marTop w:val="0"/>
              <w:marBottom w:val="0"/>
              <w:divBdr>
                <w:top w:val="none" w:sz="0" w:space="0" w:color="auto"/>
                <w:left w:val="none" w:sz="0" w:space="0" w:color="auto"/>
                <w:bottom w:val="none" w:sz="0" w:space="0" w:color="auto"/>
                <w:right w:val="none" w:sz="0" w:space="0" w:color="auto"/>
              </w:divBdr>
              <w:divsChild>
                <w:div w:id="388069575">
                  <w:marLeft w:val="0"/>
                  <w:marRight w:val="0"/>
                  <w:marTop w:val="0"/>
                  <w:marBottom w:val="0"/>
                  <w:divBdr>
                    <w:top w:val="none" w:sz="0" w:space="0" w:color="auto"/>
                    <w:left w:val="none" w:sz="0" w:space="0" w:color="auto"/>
                    <w:bottom w:val="none" w:sz="0" w:space="0" w:color="auto"/>
                    <w:right w:val="none" w:sz="0" w:space="0" w:color="auto"/>
                  </w:divBdr>
                </w:div>
              </w:divsChild>
            </w:div>
            <w:div w:id="473524990">
              <w:marLeft w:val="0"/>
              <w:marRight w:val="0"/>
              <w:marTop w:val="0"/>
              <w:marBottom w:val="0"/>
              <w:divBdr>
                <w:top w:val="none" w:sz="0" w:space="0" w:color="auto"/>
                <w:left w:val="none" w:sz="0" w:space="0" w:color="auto"/>
                <w:bottom w:val="none" w:sz="0" w:space="0" w:color="auto"/>
                <w:right w:val="none" w:sz="0" w:space="0" w:color="auto"/>
              </w:divBdr>
              <w:divsChild>
                <w:div w:id="845285554">
                  <w:marLeft w:val="0"/>
                  <w:marRight w:val="0"/>
                  <w:marTop w:val="0"/>
                  <w:marBottom w:val="0"/>
                  <w:divBdr>
                    <w:top w:val="none" w:sz="0" w:space="0" w:color="auto"/>
                    <w:left w:val="none" w:sz="0" w:space="0" w:color="auto"/>
                    <w:bottom w:val="none" w:sz="0" w:space="0" w:color="auto"/>
                    <w:right w:val="none" w:sz="0" w:space="0" w:color="auto"/>
                  </w:divBdr>
                </w:div>
              </w:divsChild>
            </w:div>
            <w:div w:id="1094790570">
              <w:marLeft w:val="0"/>
              <w:marRight w:val="0"/>
              <w:marTop w:val="0"/>
              <w:marBottom w:val="0"/>
              <w:divBdr>
                <w:top w:val="none" w:sz="0" w:space="0" w:color="auto"/>
                <w:left w:val="none" w:sz="0" w:space="0" w:color="auto"/>
                <w:bottom w:val="none" w:sz="0" w:space="0" w:color="auto"/>
                <w:right w:val="none" w:sz="0" w:space="0" w:color="auto"/>
              </w:divBdr>
              <w:divsChild>
                <w:div w:id="804928127">
                  <w:marLeft w:val="0"/>
                  <w:marRight w:val="0"/>
                  <w:marTop w:val="0"/>
                  <w:marBottom w:val="0"/>
                  <w:divBdr>
                    <w:top w:val="none" w:sz="0" w:space="0" w:color="auto"/>
                    <w:left w:val="none" w:sz="0" w:space="0" w:color="auto"/>
                    <w:bottom w:val="none" w:sz="0" w:space="0" w:color="auto"/>
                    <w:right w:val="none" w:sz="0" w:space="0" w:color="auto"/>
                  </w:divBdr>
                </w:div>
              </w:divsChild>
            </w:div>
            <w:div w:id="1002392814">
              <w:marLeft w:val="0"/>
              <w:marRight w:val="0"/>
              <w:marTop w:val="0"/>
              <w:marBottom w:val="0"/>
              <w:divBdr>
                <w:top w:val="none" w:sz="0" w:space="0" w:color="auto"/>
                <w:left w:val="none" w:sz="0" w:space="0" w:color="auto"/>
                <w:bottom w:val="none" w:sz="0" w:space="0" w:color="auto"/>
                <w:right w:val="none" w:sz="0" w:space="0" w:color="auto"/>
              </w:divBdr>
              <w:divsChild>
                <w:div w:id="1596942461">
                  <w:marLeft w:val="0"/>
                  <w:marRight w:val="0"/>
                  <w:marTop w:val="0"/>
                  <w:marBottom w:val="0"/>
                  <w:divBdr>
                    <w:top w:val="none" w:sz="0" w:space="0" w:color="auto"/>
                    <w:left w:val="none" w:sz="0" w:space="0" w:color="auto"/>
                    <w:bottom w:val="none" w:sz="0" w:space="0" w:color="auto"/>
                    <w:right w:val="none" w:sz="0" w:space="0" w:color="auto"/>
                  </w:divBdr>
                </w:div>
              </w:divsChild>
            </w:div>
            <w:div w:id="1725524580">
              <w:marLeft w:val="0"/>
              <w:marRight w:val="0"/>
              <w:marTop w:val="0"/>
              <w:marBottom w:val="0"/>
              <w:divBdr>
                <w:top w:val="none" w:sz="0" w:space="0" w:color="auto"/>
                <w:left w:val="none" w:sz="0" w:space="0" w:color="auto"/>
                <w:bottom w:val="none" w:sz="0" w:space="0" w:color="auto"/>
                <w:right w:val="none" w:sz="0" w:space="0" w:color="auto"/>
              </w:divBdr>
              <w:divsChild>
                <w:div w:id="1542089191">
                  <w:marLeft w:val="0"/>
                  <w:marRight w:val="0"/>
                  <w:marTop w:val="0"/>
                  <w:marBottom w:val="0"/>
                  <w:divBdr>
                    <w:top w:val="none" w:sz="0" w:space="0" w:color="auto"/>
                    <w:left w:val="none" w:sz="0" w:space="0" w:color="auto"/>
                    <w:bottom w:val="none" w:sz="0" w:space="0" w:color="auto"/>
                    <w:right w:val="none" w:sz="0" w:space="0" w:color="auto"/>
                  </w:divBdr>
                </w:div>
              </w:divsChild>
            </w:div>
            <w:div w:id="526912048">
              <w:marLeft w:val="0"/>
              <w:marRight w:val="0"/>
              <w:marTop w:val="0"/>
              <w:marBottom w:val="0"/>
              <w:divBdr>
                <w:top w:val="none" w:sz="0" w:space="0" w:color="auto"/>
                <w:left w:val="none" w:sz="0" w:space="0" w:color="auto"/>
                <w:bottom w:val="none" w:sz="0" w:space="0" w:color="auto"/>
                <w:right w:val="none" w:sz="0" w:space="0" w:color="auto"/>
              </w:divBdr>
              <w:divsChild>
                <w:div w:id="958757090">
                  <w:marLeft w:val="0"/>
                  <w:marRight w:val="0"/>
                  <w:marTop w:val="0"/>
                  <w:marBottom w:val="0"/>
                  <w:divBdr>
                    <w:top w:val="none" w:sz="0" w:space="0" w:color="auto"/>
                    <w:left w:val="none" w:sz="0" w:space="0" w:color="auto"/>
                    <w:bottom w:val="none" w:sz="0" w:space="0" w:color="auto"/>
                    <w:right w:val="none" w:sz="0" w:space="0" w:color="auto"/>
                  </w:divBdr>
                </w:div>
              </w:divsChild>
            </w:div>
            <w:div w:id="927076165">
              <w:marLeft w:val="0"/>
              <w:marRight w:val="0"/>
              <w:marTop w:val="0"/>
              <w:marBottom w:val="0"/>
              <w:divBdr>
                <w:top w:val="none" w:sz="0" w:space="0" w:color="auto"/>
                <w:left w:val="none" w:sz="0" w:space="0" w:color="auto"/>
                <w:bottom w:val="none" w:sz="0" w:space="0" w:color="auto"/>
                <w:right w:val="none" w:sz="0" w:space="0" w:color="auto"/>
              </w:divBdr>
              <w:divsChild>
                <w:div w:id="1902399231">
                  <w:marLeft w:val="0"/>
                  <w:marRight w:val="0"/>
                  <w:marTop w:val="0"/>
                  <w:marBottom w:val="0"/>
                  <w:divBdr>
                    <w:top w:val="none" w:sz="0" w:space="0" w:color="auto"/>
                    <w:left w:val="none" w:sz="0" w:space="0" w:color="auto"/>
                    <w:bottom w:val="none" w:sz="0" w:space="0" w:color="auto"/>
                    <w:right w:val="none" w:sz="0" w:space="0" w:color="auto"/>
                  </w:divBdr>
                </w:div>
              </w:divsChild>
            </w:div>
            <w:div w:id="1046030670">
              <w:marLeft w:val="0"/>
              <w:marRight w:val="0"/>
              <w:marTop w:val="0"/>
              <w:marBottom w:val="0"/>
              <w:divBdr>
                <w:top w:val="none" w:sz="0" w:space="0" w:color="auto"/>
                <w:left w:val="none" w:sz="0" w:space="0" w:color="auto"/>
                <w:bottom w:val="none" w:sz="0" w:space="0" w:color="auto"/>
                <w:right w:val="none" w:sz="0" w:space="0" w:color="auto"/>
              </w:divBdr>
              <w:divsChild>
                <w:div w:id="1432504263">
                  <w:marLeft w:val="0"/>
                  <w:marRight w:val="0"/>
                  <w:marTop w:val="0"/>
                  <w:marBottom w:val="0"/>
                  <w:divBdr>
                    <w:top w:val="none" w:sz="0" w:space="0" w:color="auto"/>
                    <w:left w:val="none" w:sz="0" w:space="0" w:color="auto"/>
                    <w:bottom w:val="none" w:sz="0" w:space="0" w:color="auto"/>
                    <w:right w:val="none" w:sz="0" w:space="0" w:color="auto"/>
                  </w:divBdr>
                </w:div>
              </w:divsChild>
            </w:div>
            <w:div w:id="1163357968">
              <w:marLeft w:val="0"/>
              <w:marRight w:val="0"/>
              <w:marTop w:val="0"/>
              <w:marBottom w:val="0"/>
              <w:divBdr>
                <w:top w:val="none" w:sz="0" w:space="0" w:color="auto"/>
                <w:left w:val="none" w:sz="0" w:space="0" w:color="auto"/>
                <w:bottom w:val="none" w:sz="0" w:space="0" w:color="auto"/>
                <w:right w:val="none" w:sz="0" w:space="0" w:color="auto"/>
              </w:divBdr>
              <w:divsChild>
                <w:div w:id="658654221">
                  <w:marLeft w:val="0"/>
                  <w:marRight w:val="0"/>
                  <w:marTop w:val="0"/>
                  <w:marBottom w:val="0"/>
                  <w:divBdr>
                    <w:top w:val="none" w:sz="0" w:space="0" w:color="auto"/>
                    <w:left w:val="none" w:sz="0" w:space="0" w:color="auto"/>
                    <w:bottom w:val="none" w:sz="0" w:space="0" w:color="auto"/>
                    <w:right w:val="none" w:sz="0" w:space="0" w:color="auto"/>
                  </w:divBdr>
                </w:div>
              </w:divsChild>
            </w:div>
            <w:div w:id="1554537896">
              <w:marLeft w:val="0"/>
              <w:marRight w:val="0"/>
              <w:marTop w:val="0"/>
              <w:marBottom w:val="0"/>
              <w:divBdr>
                <w:top w:val="none" w:sz="0" w:space="0" w:color="auto"/>
                <w:left w:val="none" w:sz="0" w:space="0" w:color="auto"/>
                <w:bottom w:val="none" w:sz="0" w:space="0" w:color="auto"/>
                <w:right w:val="none" w:sz="0" w:space="0" w:color="auto"/>
              </w:divBdr>
              <w:divsChild>
                <w:div w:id="1372456863">
                  <w:marLeft w:val="0"/>
                  <w:marRight w:val="0"/>
                  <w:marTop w:val="0"/>
                  <w:marBottom w:val="0"/>
                  <w:divBdr>
                    <w:top w:val="none" w:sz="0" w:space="0" w:color="auto"/>
                    <w:left w:val="none" w:sz="0" w:space="0" w:color="auto"/>
                    <w:bottom w:val="none" w:sz="0" w:space="0" w:color="auto"/>
                    <w:right w:val="none" w:sz="0" w:space="0" w:color="auto"/>
                  </w:divBdr>
                </w:div>
              </w:divsChild>
            </w:div>
            <w:div w:id="619459005">
              <w:marLeft w:val="0"/>
              <w:marRight w:val="0"/>
              <w:marTop w:val="0"/>
              <w:marBottom w:val="0"/>
              <w:divBdr>
                <w:top w:val="none" w:sz="0" w:space="0" w:color="auto"/>
                <w:left w:val="none" w:sz="0" w:space="0" w:color="auto"/>
                <w:bottom w:val="none" w:sz="0" w:space="0" w:color="auto"/>
                <w:right w:val="none" w:sz="0" w:space="0" w:color="auto"/>
              </w:divBdr>
              <w:divsChild>
                <w:div w:id="413010499">
                  <w:marLeft w:val="0"/>
                  <w:marRight w:val="0"/>
                  <w:marTop w:val="0"/>
                  <w:marBottom w:val="0"/>
                  <w:divBdr>
                    <w:top w:val="none" w:sz="0" w:space="0" w:color="auto"/>
                    <w:left w:val="none" w:sz="0" w:space="0" w:color="auto"/>
                    <w:bottom w:val="none" w:sz="0" w:space="0" w:color="auto"/>
                    <w:right w:val="none" w:sz="0" w:space="0" w:color="auto"/>
                  </w:divBdr>
                </w:div>
              </w:divsChild>
            </w:div>
            <w:div w:id="1744715088">
              <w:marLeft w:val="0"/>
              <w:marRight w:val="0"/>
              <w:marTop w:val="0"/>
              <w:marBottom w:val="0"/>
              <w:divBdr>
                <w:top w:val="none" w:sz="0" w:space="0" w:color="auto"/>
                <w:left w:val="none" w:sz="0" w:space="0" w:color="auto"/>
                <w:bottom w:val="none" w:sz="0" w:space="0" w:color="auto"/>
                <w:right w:val="none" w:sz="0" w:space="0" w:color="auto"/>
              </w:divBdr>
              <w:divsChild>
                <w:div w:id="1150950558">
                  <w:marLeft w:val="0"/>
                  <w:marRight w:val="0"/>
                  <w:marTop w:val="0"/>
                  <w:marBottom w:val="0"/>
                  <w:divBdr>
                    <w:top w:val="none" w:sz="0" w:space="0" w:color="auto"/>
                    <w:left w:val="none" w:sz="0" w:space="0" w:color="auto"/>
                    <w:bottom w:val="none" w:sz="0" w:space="0" w:color="auto"/>
                    <w:right w:val="none" w:sz="0" w:space="0" w:color="auto"/>
                  </w:divBdr>
                </w:div>
              </w:divsChild>
            </w:div>
            <w:div w:id="1348681405">
              <w:marLeft w:val="0"/>
              <w:marRight w:val="0"/>
              <w:marTop w:val="0"/>
              <w:marBottom w:val="0"/>
              <w:divBdr>
                <w:top w:val="none" w:sz="0" w:space="0" w:color="auto"/>
                <w:left w:val="none" w:sz="0" w:space="0" w:color="auto"/>
                <w:bottom w:val="none" w:sz="0" w:space="0" w:color="auto"/>
                <w:right w:val="none" w:sz="0" w:space="0" w:color="auto"/>
              </w:divBdr>
              <w:divsChild>
                <w:div w:id="888299462">
                  <w:marLeft w:val="0"/>
                  <w:marRight w:val="0"/>
                  <w:marTop w:val="0"/>
                  <w:marBottom w:val="0"/>
                  <w:divBdr>
                    <w:top w:val="none" w:sz="0" w:space="0" w:color="auto"/>
                    <w:left w:val="none" w:sz="0" w:space="0" w:color="auto"/>
                    <w:bottom w:val="none" w:sz="0" w:space="0" w:color="auto"/>
                    <w:right w:val="none" w:sz="0" w:space="0" w:color="auto"/>
                  </w:divBdr>
                </w:div>
              </w:divsChild>
            </w:div>
            <w:div w:id="116916277">
              <w:marLeft w:val="0"/>
              <w:marRight w:val="0"/>
              <w:marTop w:val="0"/>
              <w:marBottom w:val="0"/>
              <w:divBdr>
                <w:top w:val="none" w:sz="0" w:space="0" w:color="auto"/>
                <w:left w:val="none" w:sz="0" w:space="0" w:color="auto"/>
                <w:bottom w:val="none" w:sz="0" w:space="0" w:color="auto"/>
                <w:right w:val="none" w:sz="0" w:space="0" w:color="auto"/>
              </w:divBdr>
              <w:divsChild>
                <w:div w:id="5257340">
                  <w:marLeft w:val="0"/>
                  <w:marRight w:val="0"/>
                  <w:marTop w:val="0"/>
                  <w:marBottom w:val="0"/>
                  <w:divBdr>
                    <w:top w:val="none" w:sz="0" w:space="0" w:color="auto"/>
                    <w:left w:val="none" w:sz="0" w:space="0" w:color="auto"/>
                    <w:bottom w:val="none" w:sz="0" w:space="0" w:color="auto"/>
                    <w:right w:val="none" w:sz="0" w:space="0" w:color="auto"/>
                  </w:divBdr>
                </w:div>
              </w:divsChild>
            </w:div>
            <w:div w:id="1617132065">
              <w:marLeft w:val="0"/>
              <w:marRight w:val="0"/>
              <w:marTop w:val="0"/>
              <w:marBottom w:val="0"/>
              <w:divBdr>
                <w:top w:val="none" w:sz="0" w:space="0" w:color="auto"/>
                <w:left w:val="none" w:sz="0" w:space="0" w:color="auto"/>
                <w:bottom w:val="none" w:sz="0" w:space="0" w:color="auto"/>
                <w:right w:val="none" w:sz="0" w:space="0" w:color="auto"/>
              </w:divBdr>
              <w:divsChild>
                <w:div w:id="2044359534">
                  <w:marLeft w:val="0"/>
                  <w:marRight w:val="0"/>
                  <w:marTop w:val="0"/>
                  <w:marBottom w:val="0"/>
                  <w:divBdr>
                    <w:top w:val="none" w:sz="0" w:space="0" w:color="auto"/>
                    <w:left w:val="none" w:sz="0" w:space="0" w:color="auto"/>
                    <w:bottom w:val="none" w:sz="0" w:space="0" w:color="auto"/>
                    <w:right w:val="none" w:sz="0" w:space="0" w:color="auto"/>
                  </w:divBdr>
                </w:div>
              </w:divsChild>
            </w:div>
            <w:div w:id="322972314">
              <w:marLeft w:val="0"/>
              <w:marRight w:val="0"/>
              <w:marTop w:val="0"/>
              <w:marBottom w:val="0"/>
              <w:divBdr>
                <w:top w:val="none" w:sz="0" w:space="0" w:color="auto"/>
                <w:left w:val="none" w:sz="0" w:space="0" w:color="auto"/>
                <w:bottom w:val="none" w:sz="0" w:space="0" w:color="auto"/>
                <w:right w:val="none" w:sz="0" w:space="0" w:color="auto"/>
              </w:divBdr>
              <w:divsChild>
                <w:div w:id="1825005265">
                  <w:marLeft w:val="0"/>
                  <w:marRight w:val="0"/>
                  <w:marTop w:val="0"/>
                  <w:marBottom w:val="0"/>
                  <w:divBdr>
                    <w:top w:val="none" w:sz="0" w:space="0" w:color="auto"/>
                    <w:left w:val="none" w:sz="0" w:space="0" w:color="auto"/>
                    <w:bottom w:val="none" w:sz="0" w:space="0" w:color="auto"/>
                    <w:right w:val="none" w:sz="0" w:space="0" w:color="auto"/>
                  </w:divBdr>
                </w:div>
              </w:divsChild>
            </w:div>
            <w:div w:id="1501844464">
              <w:marLeft w:val="0"/>
              <w:marRight w:val="0"/>
              <w:marTop w:val="0"/>
              <w:marBottom w:val="0"/>
              <w:divBdr>
                <w:top w:val="none" w:sz="0" w:space="0" w:color="auto"/>
                <w:left w:val="none" w:sz="0" w:space="0" w:color="auto"/>
                <w:bottom w:val="none" w:sz="0" w:space="0" w:color="auto"/>
                <w:right w:val="none" w:sz="0" w:space="0" w:color="auto"/>
              </w:divBdr>
              <w:divsChild>
                <w:div w:id="1583488118">
                  <w:marLeft w:val="0"/>
                  <w:marRight w:val="0"/>
                  <w:marTop w:val="0"/>
                  <w:marBottom w:val="0"/>
                  <w:divBdr>
                    <w:top w:val="none" w:sz="0" w:space="0" w:color="auto"/>
                    <w:left w:val="none" w:sz="0" w:space="0" w:color="auto"/>
                    <w:bottom w:val="none" w:sz="0" w:space="0" w:color="auto"/>
                    <w:right w:val="none" w:sz="0" w:space="0" w:color="auto"/>
                  </w:divBdr>
                </w:div>
              </w:divsChild>
            </w:div>
            <w:div w:id="2098403806">
              <w:marLeft w:val="0"/>
              <w:marRight w:val="0"/>
              <w:marTop w:val="0"/>
              <w:marBottom w:val="0"/>
              <w:divBdr>
                <w:top w:val="none" w:sz="0" w:space="0" w:color="auto"/>
                <w:left w:val="none" w:sz="0" w:space="0" w:color="auto"/>
                <w:bottom w:val="none" w:sz="0" w:space="0" w:color="auto"/>
                <w:right w:val="none" w:sz="0" w:space="0" w:color="auto"/>
              </w:divBdr>
              <w:divsChild>
                <w:div w:id="1004086051">
                  <w:marLeft w:val="0"/>
                  <w:marRight w:val="0"/>
                  <w:marTop w:val="0"/>
                  <w:marBottom w:val="0"/>
                  <w:divBdr>
                    <w:top w:val="none" w:sz="0" w:space="0" w:color="auto"/>
                    <w:left w:val="none" w:sz="0" w:space="0" w:color="auto"/>
                    <w:bottom w:val="none" w:sz="0" w:space="0" w:color="auto"/>
                    <w:right w:val="none" w:sz="0" w:space="0" w:color="auto"/>
                  </w:divBdr>
                </w:div>
              </w:divsChild>
            </w:div>
            <w:div w:id="1310205393">
              <w:marLeft w:val="0"/>
              <w:marRight w:val="0"/>
              <w:marTop w:val="0"/>
              <w:marBottom w:val="0"/>
              <w:divBdr>
                <w:top w:val="none" w:sz="0" w:space="0" w:color="auto"/>
                <w:left w:val="none" w:sz="0" w:space="0" w:color="auto"/>
                <w:bottom w:val="none" w:sz="0" w:space="0" w:color="auto"/>
                <w:right w:val="none" w:sz="0" w:space="0" w:color="auto"/>
              </w:divBdr>
              <w:divsChild>
                <w:div w:id="2031639887">
                  <w:marLeft w:val="0"/>
                  <w:marRight w:val="0"/>
                  <w:marTop w:val="0"/>
                  <w:marBottom w:val="0"/>
                  <w:divBdr>
                    <w:top w:val="none" w:sz="0" w:space="0" w:color="auto"/>
                    <w:left w:val="none" w:sz="0" w:space="0" w:color="auto"/>
                    <w:bottom w:val="none" w:sz="0" w:space="0" w:color="auto"/>
                    <w:right w:val="none" w:sz="0" w:space="0" w:color="auto"/>
                  </w:divBdr>
                </w:div>
              </w:divsChild>
            </w:div>
            <w:div w:id="1397825982">
              <w:marLeft w:val="0"/>
              <w:marRight w:val="0"/>
              <w:marTop w:val="0"/>
              <w:marBottom w:val="0"/>
              <w:divBdr>
                <w:top w:val="none" w:sz="0" w:space="0" w:color="auto"/>
                <w:left w:val="none" w:sz="0" w:space="0" w:color="auto"/>
                <w:bottom w:val="none" w:sz="0" w:space="0" w:color="auto"/>
                <w:right w:val="none" w:sz="0" w:space="0" w:color="auto"/>
              </w:divBdr>
            </w:div>
            <w:div w:id="1049066735">
              <w:marLeft w:val="0"/>
              <w:marRight w:val="0"/>
              <w:marTop w:val="0"/>
              <w:marBottom w:val="0"/>
              <w:divBdr>
                <w:top w:val="none" w:sz="0" w:space="0" w:color="auto"/>
                <w:left w:val="none" w:sz="0" w:space="0" w:color="auto"/>
                <w:bottom w:val="none" w:sz="0" w:space="0" w:color="auto"/>
                <w:right w:val="none" w:sz="0" w:space="0" w:color="auto"/>
              </w:divBdr>
              <w:divsChild>
                <w:div w:id="2043020316">
                  <w:marLeft w:val="0"/>
                  <w:marRight w:val="0"/>
                  <w:marTop w:val="0"/>
                  <w:marBottom w:val="0"/>
                  <w:divBdr>
                    <w:top w:val="none" w:sz="0" w:space="0" w:color="auto"/>
                    <w:left w:val="none" w:sz="0" w:space="0" w:color="auto"/>
                    <w:bottom w:val="none" w:sz="0" w:space="0" w:color="auto"/>
                    <w:right w:val="none" w:sz="0" w:space="0" w:color="auto"/>
                  </w:divBdr>
                </w:div>
              </w:divsChild>
            </w:div>
            <w:div w:id="1599293257">
              <w:marLeft w:val="0"/>
              <w:marRight w:val="0"/>
              <w:marTop w:val="0"/>
              <w:marBottom w:val="0"/>
              <w:divBdr>
                <w:top w:val="none" w:sz="0" w:space="0" w:color="auto"/>
                <w:left w:val="none" w:sz="0" w:space="0" w:color="auto"/>
                <w:bottom w:val="none" w:sz="0" w:space="0" w:color="auto"/>
                <w:right w:val="none" w:sz="0" w:space="0" w:color="auto"/>
              </w:divBdr>
              <w:divsChild>
                <w:div w:id="23188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10990">
      <w:bodyDiv w:val="1"/>
      <w:marLeft w:val="0"/>
      <w:marRight w:val="0"/>
      <w:marTop w:val="0"/>
      <w:marBottom w:val="0"/>
      <w:divBdr>
        <w:top w:val="none" w:sz="0" w:space="0" w:color="auto"/>
        <w:left w:val="none" w:sz="0" w:space="0" w:color="auto"/>
        <w:bottom w:val="none" w:sz="0" w:space="0" w:color="auto"/>
        <w:right w:val="none" w:sz="0" w:space="0" w:color="auto"/>
      </w:divBdr>
      <w:divsChild>
        <w:div w:id="2142726094">
          <w:marLeft w:val="0"/>
          <w:marRight w:val="0"/>
          <w:marTop w:val="0"/>
          <w:marBottom w:val="0"/>
          <w:divBdr>
            <w:top w:val="none" w:sz="0" w:space="0" w:color="auto"/>
            <w:left w:val="none" w:sz="0" w:space="0" w:color="auto"/>
            <w:bottom w:val="none" w:sz="0" w:space="0" w:color="auto"/>
            <w:right w:val="none" w:sz="0" w:space="0" w:color="auto"/>
          </w:divBdr>
          <w:divsChild>
            <w:div w:id="46419199">
              <w:marLeft w:val="0"/>
              <w:marRight w:val="0"/>
              <w:marTop w:val="0"/>
              <w:marBottom w:val="0"/>
              <w:divBdr>
                <w:top w:val="none" w:sz="0" w:space="0" w:color="auto"/>
                <w:left w:val="none" w:sz="0" w:space="0" w:color="auto"/>
                <w:bottom w:val="none" w:sz="0" w:space="0" w:color="auto"/>
                <w:right w:val="none" w:sz="0" w:space="0" w:color="auto"/>
              </w:divBdr>
              <w:divsChild>
                <w:div w:id="1112016012">
                  <w:marLeft w:val="0"/>
                  <w:marRight w:val="0"/>
                  <w:marTop w:val="0"/>
                  <w:marBottom w:val="0"/>
                  <w:divBdr>
                    <w:top w:val="none" w:sz="0" w:space="0" w:color="auto"/>
                    <w:left w:val="none" w:sz="0" w:space="0" w:color="auto"/>
                    <w:bottom w:val="none" w:sz="0" w:space="0" w:color="auto"/>
                    <w:right w:val="none" w:sz="0" w:space="0" w:color="auto"/>
                  </w:divBdr>
                  <w:divsChild>
                    <w:div w:id="420106947">
                      <w:marLeft w:val="0"/>
                      <w:marRight w:val="0"/>
                      <w:marTop w:val="0"/>
                      <w:marBottom w:val="0"/>
                      <w:divBdr>
                        <w:top w:val="none" w:sz="0" w:space="0" w:color="auto"/>
                        <w:left w:val="none" w:sz="0" w:space="0" w:color="auto"/>
                        <w:bottom w:val="none" w:sz="0" w:space="0" w:color="auto"/>
                        <w:right w:val="none" w:sz="0" w:space="0" w:color="auto"/>
                      </w:divBdr>
                    </w:div>
                    <w:div w:id="483279270">
                      <w:marLeft w:val="0"/>
                      <w:marRight w:val="0"/>
                      <w:marTop w:val="177"/>
                      <w:marBottom w:val="0"/>
                      <w:divBdr>
                        <w:top w:val="none" w:sz="0" w:space="0" w:color="auto"/>
                        <w:left w:val="none" w:sz="0" w:space="0" w:color="auto"/>
                        <w:bottom w:val="none" w:sz="0" w:space="0" w:color="auto"/>
                        <w:right w:val="none" w:sz="0" w:space="0" w:color="auto"/>
                      </w:divBdr>
                    </w:div>
                    <w:div w:id="611668286">
                      <w:marLeft w:val="0"/>
                      <w:marRight w:val="0"/>
                      <w:marTop w:val="82"/>
                      <w:marBottom w:val="82"/>
                      <w:divBdr>
                        <w:top w:val="none" w:sz="0" w:space="0" w:color="auto"/>
                        <w:left w:val="none" w:sz="0" w:space="0" w:color="auto"/>
                        <w:bottom w:val="none" w:sz="0" w:space="0" w:color="auto"/>
                        <w:right w:val="none" w:sz="0" w:space="0" w:color="auto"/>
                      </w:divBdr>
                    </w:div>
                    <w:div w:id="15131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17961">
          <w:marLeft w:val="0"/>
          <w:marRight w:val="0"/>
          <w:marTop w:val="0"/>
          <w:marBottom w:val="0"/>
          <w:divBdr>
            <w:top w:val="none" w:sz="0" w:space="0" w:color="auto"/>
            <w:left w:val="none" w:sz="0" w:space="0" w:color="auto"/>
            <w:bottom w:val="none" w:sz="0" w:space="0" w:color="auto"/>
            <w:right w:val="none" w:sz="0" w:space="0" w:color="auto"/>
          </w:divBdr>
          <w:divsChild>
            <w:div w:id="2064450100">
              <w:marLeft w:val="0"/>
              <w:marRight w:val="0"/>
              <w:marTop w:val="0"/>
              <w:marBottom w:val="0"/>
              <w:divBdr>
                <w:top w:val="none" w:sz="0" w:space="0" w:color="auto"/>
                <w:left w:val="none" w:sz="0" w:space="0" w:color="auto"/>
                <w:bottom w:val="none" w:sz="0" w:space="0" w:color="auto"/>
                <w:right w:val="none" w:sz="0" w:space="0" w:color="auto"/>
              </w:divBdr>
              <w:divsChild>
                <w:div w:id="146366774">
                  <w:marLeft w:val="0"/>
                  <w:marRight w:val="0"/>
                  <w:marTop w:val="0"/>
                  <w:marBottom w:val="0"/>
                  <w:divBdr>
                    <w:top w:val="none" w:sz="0" w:space="0" w:color="auto"/>
                    <w:left w:val="none" w:sz="0" w:space="0" w:color="auto"/>
                    <w:bottom w:val="none" w:sz="0" w:space="0" w:color="auto"/>
                    <w:right w:val="none" w:sz="0" w:space="0" w:color="auto"/>
                  </w:divBdr>
                  <w:divsChild>
                    <w:div w:id="1919441612">
                      <w:marLeft w:val="0"/>
                      <w:marRight w:val="0"/>
                      <w:marTop w:val="0"/>
                      <w:marBottom w:val="0"/>
                      <w:divBdr>
                        <w:top w:val="none" w:sz="0" w:space="0" w:color="auto"/>
                        <w:left w:val="none" w:sz="0" w:space="0" w:color="auto"/>
                        <w:bottom w:val="none" w:sz="0" w:space="0" w:color="auto"/>
                        <w:right w:val="none" w:sz="0" w:space="0" w:color="auto"/>
                      </w:divBdr>
                    </w:div>
                    <w:div w:id="1960185288">
                      <w:marLeft w:val="0"/>
                      <w:marRight w:val="0"/>
                      <w:marTop w:val="177"/>
                      <w:marBottom w:val="0"/>
                      <w:divBdr>
                        <w:top w:val="none" w:sz="0" w:space="0" w:color="auto"/>
                        <w:left w:val="none" w:sz="0" w:space="0" w:color="auto"/>
                        <w:bottom w:val="none" w:sz="0" w:space="0" w:color="auto"/>
                        <w:right w:val="none" w:sz="0" w:space="0" w:color="auto"/>
                      </w:divBdr>
                    </w:div>
                    <w:div w:id="849947016">
                      <w:marLeft w:val="0"/>
                      <w:marRight w:val="0"/>
                      <w:marTop w:val="82"/>
                      <w:marBottom w:val="82"/>
                      <w:divBdr>
                        <w:top w:val="none" w:sz="0" w:space="0" w:color="auto"/>
                        <w:left w:val="none" w:sz="0" w:space="0" w:color="auto"/>
                        <w:bottom w:val="none" w:sz="0" w:space="0" w:color="auto"/>
                        <w:right w:val="none" w:sz="0" w:space="0" w:color="auto"/>
                      </w:divBdr>
                    </w:div>
                    <w:div w:id="18157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6946">
          <w:marLeft w:val="0"/>
          <w:marRight w:val="0"/>
          <w:marTop w:val="0"/>
          <w:marBottom w:val="0"/>
          <w:divBdr>
            <w:top w:val="none" w:sz="0" w:space="0" w:color="auto"/>
            <w:left w:val="none" w:sz="0" w:space="0" w:color="auto"/>
            <w:bottom w:val="none" w:sz="0" w:space="0" w:color="auto"/>
            <w:right w:val="none" w:sz="0" w:space="0" w:color="auto"/>
          </w:divBdr>
          <w:divsChild>
            <w:div w:id="555239377">
              <w:marLeft w:val="0"/>
              <w:marRight w:val="0"/>
              <w:marTop w:val="0"/>
              <w:marBottom w:val="0"/>
              <w:divBdr>
                <w:top w:val="none" w:sz="0" w:space="0" w:color="auto"/>
                <w:left w:val="none" w:sz="0" w:space="0" w:color="auto"/>
                <w:bottom w:val="none" w:sz="0" w:space="0" w:color="auto"/>
                <w:right w:val="none" w:sz="0" w:space="0" w:color="auto"/>
              </w:divBdr>
            </w:div>
            <w:div w:id="444152940">
              <w:marLeft w:val="0"/>
              <w:marRight w:val="0"/>
              <w:marTop w:val="0"/>
              <w:marBottom w:val="0"/>
              <w:divBdr>
                <w:top w:val="none" w:sz="0" w:space="0" w:color="auto"/>
                <w:left w:val="none" w:sz="0" w:space="0" w:color="auto"/>
                <w:bottom w:val="none" w:sz="0" w:space="0" w:color="auto"/>
                <w:right w:val="none" w:sz="0" w:space="0" w:color="auto"/>
              </w:divBdr>
              <w:divsChild>
                <w:div w:id="1239830174">
                  <w:marLeft w:val="0"/>
                  <w:marRight w:val="0"/>
                  <w:marTop w:val="0"/>
                  <w:marBottom w:val="0"/>
                  <w:divBdr>
                    <w:top w:val="none" w:sz="0" w:space="0" w:color="auto"/>
                    <w:left w:val="none" w:sz="0" w:space="0" w:color="auto"/>
                    <w:bottom w:val="none" w:sz="0" w:space="0" w:color="auto"/>
                    <w:right w:val="none" w:sz="0" w:space="0" w:color="auto"/>
                  </w:divBdr>
                </w:div>
              </w:divsChild>
            </w:div>
            <w:div w:id="316567954">
              <w:marLeft w:val="0"/>
              <w:marRight w:val="0"/>
              <w:marTop w:val="0"/>
              <w:marBottom w:val="0"/>
              <w:divBdr>
                <w:top w:val="none" w:sz="0" w:space="0" w:color="auto"/>
                <w:left w:val="none" w:sz="0" w:space="0" w:color="auto"/>
                <w:bottom w:val="none" w:sz="0" w:space="0" w:color="auto"/>
                <w:right w:val="none" w:sz="0" w:space="0" w:color="auto"/>
              </w:divBdr>
              <w:divsChild>
                <w:div w:id="661861030">
                  <w:marLeft w:val="0"/>
                  <w:marRight w:val="0"/>
                  <w:marTop w:val="0"/>
                  <w:marBottom w:val="0"/>
                  <w:divBdr>
                    <w:top w:val="none" w:sz="0" w:space="0" w:color="auto"/>
                    <w:left w:val="none" w:sz="0" w:space="0" w:color="auto"/>
                    <w:bottom w:val="none" w:sz="0" w:space="0" w:color="auto"/>
                    <w:right w:val="none" w:sz="0" w:space="0" w:color="auto"/>
                  </w:divBdr>
                </w:div>
              </w:divsChild>
            </w:div>
            <w:div w:id="1772125127">
              <w:marLeft w:val="0"/>
              <w:marRight w:val="0"/>
              <w:marTop w:val="0"/>
              <w:marBottom w:val="0"/>
              <w:divBdr>
                <w:top w:val="none" w:sz="0" w:space="0" w:color="auto"/>
                <w:left w:val="none" w:sz="0" w:space="0" w:color="auto"/>
                <w:bottom w:val="none" w:sz="0" w:space="0" w:color="auto"/>
                <w:right w:val="none" w:sz="0" w:space="0" w:color="auto"/>
              </w:divBdr>
              <w:divsChild>
                <w:div w:id="325978179">
                  <w:marLeft w:val="0"/>
                  <w:marRight w:val="0"/>
                  <w:marTop w:val="0"/>
                  <w:marBottom w:val="0"/>
                  <w:divBdr>
                    <w:top w:val="none" w:sz="0" w:space="0" w:color="auto"/>
                    <w:left w:val="none" w:sz="0" w:space="0" w:color="auto"/>
                    <w:bottom w:val="none" w:sz="0" w:space="0" w:color="auto"/>
                    <w:right w:val="none" w:sz="0" w:space="0" w:color="auto"/>
                  </w:divBdr>
                </w:div>
              </w:divsChild>
            </w:div>
            <w:div w:id="1354305603">
              <w:marLeft w:val="0"/>
              <w:marRight w:val="0"/>
              <w:marTop w:val="0"/>
              <w:marBottom w:val="0"/>
              <w:divBdr>
                <w:top w:val="none" w:sz="0" w:space="0" w:color="auto"/>
                <w:left w:val="none" w:sz="0" w:space="0" w:color="auto"/>
                <w:bottom w:val="none" w:sz="0" w:space="0" w:color="auto"/>
                <w:right w:val="none" w:sz="0" w:space="0" w:color="auto"/>
              </w:divBdr>
              <w:divsChild>
                <w:div w:id="475220562">
                  <w:marLeft w:val="0"/>
                  <w:marRight w:val="0"/>
                  <w:marTop w:val="0"/>
                  <w:marBottom w:val="0"/>
                  <w:divBdr>
                    <w:top w:val="none" w:sz="0" w:space="0" w:color="auto"/>
                    <w:left w:val="none" w:sz="0" w:space="0" w:color="auto"/>
                    <w:bottom w:val="none" w:sz="0" w:space="0" w:color="auto"/>
                    <w:right w:val="none" w:sz="0" w:space="0" w:color="auto"/>
                  </w:divBdr>
                </w:div>
              </w:divsChild>
            </w:div>
            <w:div w:id="263346248">
              <w:marLeft w:val="0"/>
              <w:marRight w:val="0"/>
              <w:marTop w:val="0"/>
              <w:marBottom w:val="0"/>
              <w:divBdr>
                <w:top w:val="none" w:sz="0" w:space="0" w:color="auto"/>
                <w:left w:val="none" w:sz="0" w:space="0" w:color="auto"/>
                <w:bottom w:val="none" w:sz="0" w:space="0" w:color="auto"/>
                <w:right w:val="none" w:sz="0" w:space="0" w:color="auto"/>
              </w:divBdr>
              <w:divsChild>
                <w:div w:id="1641224564">
                  <w:marLeft w:val="0"/>
                  <w:marRight w:val="0"/>
                  <w:marTop w:val="0"/>
                  <w:marBottom w:val="0"/>
                  <w:divBdr>
                    <w:top w:val="none" w:sz="0" w:space="0" w:color="auto"/>
                    <w:left w:val="none" w:sz="0" w:space="0" w:color="auto"/>
                    <w:bottom w:val="none" w:sz="0" w:space="0" w:color="auto"/>
                    <w:right w:val="none" w:sz="0" w:space="0" w:color="auto"/>
                  </w:divBdr>
                </w:div>
              </w:divsChild>
            </w:div>
            <w:div w:id="1095906916">
              <w:marLeft w:val="0"/>
              <w:marRight w:val="0"/>
              <w:marTop w:val="0"/>
              <w:marBottom w:val="0"/>
              <w:divBdr>
                <w:top w:val="none" w:sz="0" w:space="0" w:color="auto"/>
                <w:left w:val="none" w:sz="0" w:space="0" w:color="auto"/>
                <w:bottom w:val="none" w:sz="0" w:space="0" w:color="auto"/>
                <w:right w:val="none" w:sz="0" w:space="0" w:color="auto"/>
              </w:divBdr>
              <w:divsChild>
                <w:div w:id="1768768965">
                  <w:marLeft w:val="0"/>
                  <w:marRight w:val="0"/>
                  <w:marTop w:val="0"/>
                  <w:marBottom w:val="0"/>
                  <w:divBdr>
                    <w:top w:val="none" w:sz="0" w:space="0" w:color="auto"/>
                    <w:left w:val="none" w:sz="0" w:space="0" w:color="auto"/>
                    <w:bottom w:val="none" w:sz="0" w:space="0" w:color="auto"/>
                    <w:right w:val="none" w:sz="0" w:space="0" w:color="auto"/>
                  </w:divBdr>
                </w:div>
              </w:divsChild>
            </w:div>
            <w:div w:id="36783978">
              <w:marLeft w:val="0"/>
              <w:marRight w:val="0"/>
              <w:marTop w:val="0"/>
              <w:marBottom w:val="0"/>
              <w:divBdr>
                <w:top w:val="none" w:sz="0" w:space="0" w:color="auto"/>
                <w:left w:val="none" w:sz="0" w:space="0" w:color="auto"/>
                <w:bottom w:val="none" w:sz="0" w:space="0" w:color="auto"/>
                <w:right w:val="none" w:sz="0" w:space="0" w:color="auto"/>
              </w:divBdr>
              <w:divsChild>
                <w:div w:id="1135175724">
                  <w:marLeft w:val="0"/>
                  <w:marRight w:val="0"/>
                  <w:marTop w:val="0"/>
                  <w:marBottom w:val="0"/>
                  <w:divBdr>
                    <w:top w:val="none" w:sz="0" w:space="0" w:color="auto"/>
                    <w:left w:val="none" w:sz="0" w:space="0" w:color="auto"/>
                    <w:bottom w:val="none" w:sz="0" w:space="0" w:color="auto"/>
                    <w:right w:val="none" w:sz="0" w:space="0" w:color="auto"/>
                  </w:divBdr>
                </w:div>
              </w:divsChild>
            </w:div>
            <w:div w:id="1296983405">
              <w:marLeft w:val="0"/>
              <w:marRight w:val="0"/>
              <w:marTop w:val="0"/>
              <w:marBottom w:val="0"/>
              <w:divBdr>
                <w:top w:val="none" w:sz="0" w:space="0" w:color="auto"/>
                <w:left w:val="none" w:sz="0" w:space="0" w:color="auto"/>
                <w:bottom w:val="none" w:sz="0" w:space="0" w:color="auto"/>
                <w:right w:val="none" w:sz="0" w:space="0" w:color="auto"/>
              </w:divBdr>
              <w:divsChild>
                <w:div w:id="1551531352">
                  <w:marLeft w:val="0"/>
                  <w:marRight w:val="0"/>
                  <w:marTop w:val="0"/>
                  <w:marBottom w:val="0"/>
                  <w:divBdr>
                    <w:top w:val="none" w:sz="0" w:space="0" w:color="auto"/>
                    <w:left w:val="none" w:sz="0" w:space="0" w:color="auto"/>
                    <w:bottom w:val="none" w:sz="0" w:space="0" w:color="auto"/>
                    <w:right w:val="none" w:sz="0" w:space="0" w:color="auto"/>
                  </w:divBdr>
                </w:div>
              </w:divsChild>
            </w:div>
            <w:div w:id="339092104">
              <w:marLeft w:val="0"/>
              <w:marRight w:val="0"/>
              <w:marTop w:val="0"/>
              <w:marBottom w:val="0"/>
              <w:divBdr>
                <w:top w:val="none" w:sz="0" w:space="0" w:color="auto"/>
                <w:left w:val="none" w:sz="0" w:space="0" w:color="auto"/>
                <w:bottom w:val="none" w:sz="0" w:space="0" w:color="auto"/>
                <w:right w:val="none" w:sz="0" w:space="0" w:color="auto"/>
              </w:divBdr>
              <w:divsChild>
                <w:div w:id="892078038">
                  <w:marLeft w:val="0"/>
                  <w:marRight w:val="0"/>
                  <w:marTop w:val="0"/>
                  <w:marBottom w:val="0"/>
                  <w:divBdr>
                    <w:top w:val="none" w:sz="0" w:space="0" w:color="auto"/>
                    <w:left w:val="none" w:sz="0" w:space="0" w:color="auto"/>
                    <w:bottom w:val="none" w:sz="0" w:space="0" w:color="auto"/>
                    <w:right w:val="none" w:sz="0" w:space="0" w:color="auto"/>
                  </w:divBdr>
                </w:div>
              </w:divsChild>
            </w:div>
            <w:div w:id="1906909516">
              <w:marLeft w:val="0"/>
              <w:marRight w:val="0"/>
              <w:marTop w:val="0"/>
              <w:marBottom w:val="0"/>
              <w:divBdr>
                <w:top w:val="none" w:sz="0" w:space="0" w:color="auto"/>
                <w:left w:val="none" w:sz="0" w:space="0" w:color="auto"/>
                <w:bottom w:val="none" w:sz="0" w:space="0" w:color="auto"/>
                <w:right w:val="none" w:sz="0" w:space="0" w:color="auto"/>
              </w:divBdr>
              <w:divsChild>
                <w:div w:id="1035890155">
                  <w:marLeft w:val="0"/>
                  <w:marRight w:val="0"/>
                  <w:marTop w:val="0"/>
                  <w:marBottom w:val="0"/>
                  <w:divBdr>
                    <w:top w:val="none" w:sz="0" w:space="0" w:color="auto"/>
                    <w:left w:val="none" w:sz="0" w:space="0" w:color="auto"/>
                    <w:bottom w:val="none" w:sz="0" w:space="0" w:color="auto"/>
                    <w:right w:val="none" w:sz="0" w:space="0" w:color="auto"/>
                  </w:divBdr>
                </w:div>
              </w:divsChild>
            </w:div>
            <w:div w:id="1481536285">
              <w:marLeft w:val="0"/>
              <w:marRight w:val="0"/>
              <w:marTop w:val="0"/>
              <w:marBottom w:val="0"/>
              <w:divBdr>
                <w:top w:val="none" w:sz="0" w:space="0" w:color="auto"/>
                <w:left w:val="none" w:sz="0" w:space="0" w:color="auto"/>
                <w:bottom w:val="none" w:sz="0" w:space="0" w:color="auto"/>
                <w:right w:val="none" w:sz="0" w:space="0" w:color="auto"/>
              </w:divBdr>
              <w:divsChild>
                <w:div w:id="1830709147">
                  <w:marLeft w:val="0"/>
                  <w:marRight w:val="0"/>
                  <w:marTop w:val="0"/>
                  <w:marBottom w:val="0"/>
                  <w:divBdr>
                    <w:top w:val="none" w:sz="0" w:space="0" w:color="auto"/>
                    <w:left w:val="none" w:sz="0" w:space="0" w:color="auto"/>
                    <w:bottom w:val="none" w:sz="0" w:space="0" w:color="auto"/>
                    <w:right w:val="none" w:sz="0" w:space="0" w:color="auto"/>
                  </w:divBdr>
                </w:div>
              </w:divsChild>
            </w:div>
            <w:div w:id="567769675">
              <w:marLeft w:val="0"/>
              <w:marRight w:val="0"/>
              <w:marTop w:val="0"/>
              <w:marBottom w:val="0"/>
              <w:divBdr>
                <w:top w:val="none" w:sz="0" w:space="0" w:color="auto"/>
                <w:left w:val="none" w:sz="0" w:space="0" w:color="auto"/>
                <w:bottom w:val="none" w:sz="0" w:space="0" w:color="auto"/>
                <w:right w:val="none" w:sz="0" w:space="0" w:color="auto"/>
              </w:divBdr>
              <w:divsChild>
                <w:div w:id="1056467706">
                  <w:marLeft w:val="0"/>
                  <w:marRight w:val="0"/>
                  <w:marTop w:val="0"/>
                  <w:marBottom w:val="0"/>
                  <w:divBdr>
                    <w:top w:val="none" w:sz="0" w:space="0" w:color="auto"/>
                    <w:left w:val="none" w:sz="0" w:space="0" w:color="auto"/>
                    <w:bottom w:val="none" w:sz="0" w:space="0" w:color="auto"/>
                    <w:right w:val="none" w:sz="0" w:space="0" w:color="auto"/>
                  </w:divBdr>
                </w:div>
              </w:divsChild>
            </w:div>
            <w:div w:id="1506673925">
              <w:marLeft w:val="0"/>
              <w:marRight w:val="0"/>
              <w:marTop w:val="0"/>
              <w:marBottom w:val="0"/>
              <w:divBdr>
                <w:top w:val="none" w:sz="0" w:space="0" w:color="auto"/>
                <w:left w:val="none" w:sz="0" w:space="0" w:color="auto"/>
                <w:bottom w:val="none" w:sz="0" w:space="0" w:color="auto"/>
                <w:right w:val="none" w:sz="0" w:space="0" w:color="auto"/>
              </w:divBdr>
              <w:divsChild>
                <w:div w:id="988166624">
                  <w:marLeft w:val="0"/>
                  <w:marRight w:val="0"/>
                  <w:marTop w:val="0"/>
                  <w:marBottom w:val="0"/>
                  <w:divBdr>
                    <w:top w:val="none" w:sz="0" w:space="0" w:color="auto"/>
                    <w:left w:val="none" w:sz="0" w:space="0" w:color="auto"/>
                    <w:bottom w:val="none" w:sz="0" w:space="0" w:color="auto"/>
                    <w:right w:val="none" w:sz="0" w:space="0" w:color="auto"/>
                  </w:divBdr>
                </w:div>
              </w:divsChild>
            </w:div>
            <w:div w:id="1820802731">
              <w:marLeft w:val="0"/>
              <w:marRight w:val="0"/>
              <w:marTop w:val="0"/>
              <w:marBottom w:val="0"/>
              <w:divBdr>
                <w:top w:val="none" w:sz="0" w:space="0" w:color="auto"/>
                <w:left w:val="none" w:sz="0" w:space="0" w:color="auto"/>
                <w:bottom w:val="none" w:sz="0" w:space="0" w:color="auto"/>
                <w:right w:val="none" w:sz="0" w:space="0" w:color="auto"/>
              </w:divBdr>
              <w:divsChild>
                <w:div w:id="555313786">
                  <w:marLeft w:val="0"/>
                  <w:marRight w:val="0"/>
                  <w:marTop w:val="0"/>
                  <w:marBottom w:val="0"/>
                  <w:divBdr>
                    <w:top w:val="none" w:sz="0" w:space="0" w:color="auto"/>
                    <w:left w:val="none" w:sz="0" w:space="0" w:color="auto"/>
                    <w:bottom w:val="none" w:sz="0" w:space="0" w:color="auto"/>
                    <w:right w:val="none" w:sz="0" w:space="0" w:color="auto"/>
                  </w:divBdr>
                </w:div>
              </w:divsChild>
            </w:div>
            <w:div w:id="706569378">
              <w:marLeft w:val="0"/>
              <w:marRight w:val="0"/>
              <w:marTop w:val="0"/>
              <w:marBottom w:val="0"/>
              <w:divBdr>
                <w:top w:val="none" w:sz="0" w:space="0" w:color="auto"/>
                <w:left w:val="none" w:sz="0" w:space="0" w:color="auto"/>
                <w:bottom w:val="none" w:sz="0" w:space="0" w:color="auto"/>
                <w:right w:val="none" w:sz="0" w:space="0" w:color="auto"/>
              </w:divBdr>
              <w:divsChild>
                <w:div w:id="1227909936">
                  <w:marLeft w:val="0"/>
                  <w:marRight w:val="0"/>
                  <w:marTop w:val="0"/>
                  <w:marBottom w:val="0"/>
                  <w:divBdr>
                    <w:top w:val="none" w:sz="0" w:space="0" w:color="auto"/>
                    <w:left w:val="none" w:sz="0" w:space="0" w:color="auto"/>
                    <w:bottom w:val="none" w:sz="0" w:space="0" w:color="auto"/>
                    <w:right w:val="none" w:sz="0" w:space="0" w:color="auto"/>
                  </w:divBdr>
                </w:div>
              </w:divsChild>
            </w:div>
            <w:div w:id="1389264095">
              <w:marLeft w:val="0"/>
              <w:marRight w:val="0"/>
              <w:marTop w:val="0"/>
              <w:marBottom w:val="0"/>
              <w:divBdr>
                <w:top w:val="none" w:sz="0" w:space="0" w:color="auto"/>
                <w:left w:val="none" w:sz="0" w:space="0" w:color="auto"/>
                <w:bottom w:val="none" w:sz="0" w:space="0" w:color="auto"/>
                <w:right w:val="none" w:sz="0" w:space="0" w:color="auto"/>
              </w:divBdr>
              <w:divsChild>
                <w:div w:id="934440606">
                  <w:marLeft w:val="0"/>
                  <w:marRight w:val="0"/>
                  <w:marTop w:val="0"/>
                  <w:marBottom w:val="0"/>
                  <w:divBdr>
                    <w:top w:val="none" w:sz="0" w:space="0" w:color="auto"/>
                    <w:left w:val="none" w:sz="0" w:space="0" w:color="auto"/>
                    <w:bottom w:val="none" w:sz="0" w:space="0" w:color="auto"/>
                    <w:right w:val="none" w:sz="0" w:space="0" w:color="auto"/>
                  </w:divBdr>
                </w:div>
              </w:divsChild>
            </w:div>
            <w:div w:id="1468888966">
              <w:marLeft w:val="0"/>
              <w:marRight w:val="0"/>
              <w:marTop w:val="0"/>
              <w:marBottom w:val="0"/>
              <w:divBdr>
                <w:top w:val="none" w:sz="0" w:space="0" w:color="auto"/>
                <w:left w:val="none" w:sz="0" w:space="0" w:color="auto"/>
                <w:bottom w:val="none" w:sz="0" w:space="0" w:color="auto"/>
                <w:right w:val="none" w:sz="0" w:space="0" w:color="auto"/>
              </w:divBdr>
              <w:divsChild>
                <w:div w:id="793712400">
                  <w:marLeft w:val="0"/>
                  <w:marRight w:val="0"/>
                  <w:marTop w:val="0"/>
                  <w:marBottom w:val="0"/>
                  <w:divBdr>
                    <w:top w:val="none" w:sz="0" w:space="0" w:color="auto"/>
                    <w:left w:val="none" w:sz="0" w:space="0" w:color="auto"/>
                    <w:bottom w:val="none" w:sz="0" w:space="0" w:color="auto"/>
                    <w:right w:val="none" w:sz="0" w:space="0" w:color="auto"/>
                  </w:divBdr>
                </w:div>
              </w:divsChild>
            </w:div>
            <w:div w:id="378672878">
              <w:marLeft w:val="0"/>
              <w:marRight w:val="0"/>
              <w:marTop w:val="0"/>
              <w:marBottom w:val="0"/>
              <w:divBdr>
                <w:top w:val="none" w:sz="0" w:space="0" w:color="auto"/>
                <w:left w:val="none" w:sz="0" w:space="0" w:color="auto"/>
                <w:bottom w:val="none" w:sz="0" w:space="0" w:color="auto"/>
                <w:right w:val="none" w:sz="0" w:space="0" w:color="auto"/>
              </w:divBdr>
              <w:divsChild>
                <w:div w:id="148791847">
                  <w:marLeft w:val="0"/>
                  <w:marRight w:val="0"/>
                  <w:marTop w:val="0"/>
                  <w:marBottom w:val="0"/>
                  <w:divBdr>
                    <w:top w:val="none" w:sz="0" w:space="0" w:color="auto"/>
                    <w:left w:val="none" w:sz="0" w:space="0" w:color="auto"/>
                    <w:bottom w:val="none" w:sz="0" w:space="0" w:color="auto"/>
                    <w:right w:val="none" w:sz="0" w:space="0" w:color="auto"/>
                  </w:divBdr>
                </w:div>
              </w:divsChild>
            </w:div>
            <w:div w:id="1232426308">
              <w:marLeft w:val="0"/>
              <w:marRight w:val="0"/>
              <w:marTop w:val="0"/>
              <w:marBottom w:val="0"/>
              <w:divBdr>
                <w:top w:val="none" w:sz="0" w:space="0" w:color="auto"/>
                <w:left w:val="none" w:sz="0" w:space="0" w:color="auto"/>
                <w:bottom w:val="none" w:sz="0" w:space="0" w:color="auto"/>
                <w:right w:val="none" w:sz="0" w:space="0" w:color="auto"/>
              </w:divBdr>
              <w:divsChild>
                <w:div w:id="1073091821">
                  <w:marLeft w:val="0"/>
                  <w:marRight w:val="0"/>
                  <w:marTop w:val="0"/>
                  <w:marBottom w:val="0"/>
                  <w:divBdr>
                    <w:top w:val="none" w:sz="0" w:space="0" w:color="auto"/>
                    <w:left w:val="none" w:sz="0" w:space="0" w:color="auto"/>
                    <w:bottom w:val="none" w:sz="0" w:space="0" w:color="auto"/>
                    <w:right w:val="none" w:sz="0" w:space="0" w:color="auto"/>
                  </w:divBdr>
                </w:div>
              </w:divsChild>
            </w:div>
            <w:div w:id="179123842">
              <w:marLeft w:val="0"/>
              <w:marRight w:val="0"/>
              <w:marTop w:val="0"/>
              <w:marBottom w:val="0"/>
              <w:divBdr>
                <w:top w:val="none" w:sz="0" w:space="0" w:color="auto"/>
                <w:left w:val="none" w:sz="0" w:space="0" w:color="auto"/>
                <w:bottom w:val="none" w:sz="0" w:space="0" w:color="auto"/>
                <w:right w:val="none" w:sz="0" w:space="0" w:color="auto"/>
              </w:divBdr>
              <w:divsChild>
                <w:div w:id="1135295479">
                  <w:marLeft w:val="0"/>
                  <w:marRight w:val="0"/>
                  <w:marTop w:val="0"/>
                  <w:marBottom w:val="0"/>
                  <w:divBdr>
                    <w:top w:val="none" w:sz="0" w:space="0" w:color="auto"/>
                    <w:left w:val="none" w:sz="0" w:space="0" w:color="auto"/>
                    <w:bottom w:val="none" w:sz="0" w:space="0" w:color="auto"/>
                    <w:right w:val="none" w:sz="0" w:space="0" w:color="auto"/>
                  </w:divBdr>
                </w:div>
              </w:divsChild>
            </w:div>
            <w:div w:id="1167482538">
              <w:marLeft w:val="0"/>
              <w:marRight w:val="0"/>
              <w:marTop w:val="0"/>
              <w:marBottom w:val="0"/>
              <w:divBdr>
                <w:top w:val="none" w:sz="0" w:space="0" w:color="auto"/>
                <w:left w:val="none" w:sz="0" w:space="0" w:color="auto"/>
                <w:bottom w:val="none" w:sz="0" w:space="0" w:color="auto"/>
                <w:right w:val="none" w:sz="0" w:space="0" w:color="auto"/>
              </w:divBdr>
              <w:divsChild>
                <w:div w:id="772019690">
                  <w:marLeft w:val="0"/>
                  <w:marRight w:val="0"/>
                  <w:marTop w:val="0"/>
                  <w:marBottom w:val="0"/>
                  <w:divBdr>
                    <w:top w:val="none" w:sz="0" w:space="0" w:color="auto"/>
                    <w:left w:val="none" w:sz="0" w:space="0" w:color="auto"/>
                    <w:bottom w:val="none" w:sz="0" w:space="0" w:color="auto"/>
                    <w:right w:val="none" w:sz="0" w:space="0" w:color="auto"/>
                  </w:divBdr>
                </w:div>
              </w:divsChild>
            </w:div>
            <w:div w:id="470251631">
              <w:marLeft w:val="0"/>
              <w:marRight w:val="0"/>
              <w:marTop w:val="0"/>
              <w:marBottom w:val="0"/>
              <w:divBdr>
                <w:top w:val="none" w:sz="0" w:space="0" w:color="auto"/>
                <w:left w:val="none" w:sz="0" w:space="0" w:color="auto"/>
                <w:bottom w:val="none" w:sz="0" w:space="0" w:color="auto"/>
                <w:right w:val="none" w:sz="0" w:space="0" w:color="auto"/>
              </w:divBdr>
              <w:divsChild>
                <w:div w:id="1013612510">
                  <w:marLeft w:val="0"/>
                  <w:marRight w:val="0"/>
                  <w:marTop w:val="0"/>
                  <w:marBottom w:val="0"/>
                  <w:divBdr>
                    <w:top w:val="none" w:sz="0" w:space="0" w:color="auto"/>
                    <w:left w:val="none" w:sz="0" w:space="0" w:color="auto"/>
                    <w:bottom w:val="none" w:sz="0" w:space="0" w:color="auto"/>
                    <w:right w:val="none" w:sz="0" w:space="0" w:color="auto"/>
                  </w:divBdr>
                </w:div>
              </w:divsChild>
            </w:div>
            <w:div w:id="752162984">
              <w:marLeft w:val="0"/>
              <w:marRight w:val="0"/>
              <w:marTop w:val="0"/>
              <w:marBottom w:val="0"/>
              <w:divBdr>
                <w:top w:val="none" w:sz="0" w:space="0" w:color="auto"/>
                <w:left w:val="none" w:sz="0" w:space="0" w:color="auto"/>
                <w:bottom w:val="none" w:sz="0" w:space="0" w:color="auto"/>
                <w:right w:val="none" w:sz="0" w:space="0" w:color="auto"/>
              </w:divBdr>
              <w:divsChild>
                <w:div w:id="1578662581">
                  <w:marLeft w:val="0"/>
                  <w:marRight w:val="0"/>
                  <w:marTop w:val="0"/>
                  <w:marBottom w:val="0"/>
                  <w:divBdr>
                    <w:top w:val="none" w:sz="0" w:space="0" w:color="auto"/>
                    <w:left w:val="none" w:sz="0" w:space="0" w:color="auto"/>
                    <w:bottom w:val="none" w:sz="0" w:space="0" w:color="auto"/>
                    <w:right w:val="none" w:sz="0" w:space="0" w:color="auto"/>
                  </w:divBdr>
                </w:div>
              </w:divsChild>
            </w:div>
            <w:div w:id="2019502488">
              <w:marLeft w:val="0"/>
              <w:marRight w:val="0"/>
              <w:marTop w:val="0"/>
              <w:marBottom w:val="0"/>
              <w:divBdr>
                <w:top w:val="none" w:sz="0" w:space="0" w:color="auto"/>
                <w:left w:val="none" w:sz="0" w:space="0" w:color="auto"/>
                <w:bottom w:val="none" w:sz="0" w:space="0" w:color="auto"/>
                <w:right w:val="none" w:sz="0" w:space="0" w:color="auto"/>
              </w:divBdr>
              <w:divsChild>
                <w:div w:id="2021930514">
                  <w:marLeft w:val="0"/>
                  <w:marRight w:val="0"/>
                  <w:marTop w:val="0"/>
                  <w:marBottom w:val="0"/>
                  <w:divBdr>
                    <w:top w:val="none" w:sz="0" w:space="0" w:color="auto"/>
                    <w:left w:val="none" w:sz="0" w:space="0" w:color="auto"/>
                    <w:bottom w:val="none" w:sz="0" w:space="0" w:color="auto"/>
                    <w:right w:val="none" w:sz="0" w:space="0" w:color="auto"/>
                  </w:divBdr>
                </w:div>
              </w:divsChild>
            </w:div>
            <w:div w:id="1191332650">
              <w:marLeft w:val="0"/>
              <w:marRight w:val="0"/>
              <w:marTop w:val="0"/>
              <w:marBottom w:val="0"/>
              <w:divBdr>
                <w:top w:val="none" w:sz="0" w:space="0" w:color="auto"/>
                <w:left w:val="none" w:sz="0" w:space="0" w:color="auto"/>
                <w:bottom w:val="none" w:sz="0" w:space="0" w:color="auto"/>
                <w:right w:val="none" w:sz="0" w:space="0" w:color="auto"/>
              </w:divBdr>
              <w:divsChild>
                <w:div w:id="1385715239">
                  <w:marLeft w:val="0"/>
                  <w:marRight w:val="0"/>
                  <w:marTop w:val="0"/>
                  <w:marBottom w:val="0"/>
                  <w:divBdr>
                    <w:top w:val="none" w:sz="0" w:space="0" w:color="auto"/>
                    <w:left w:val="none" w:sz="0" w:space="0" w:color="auto"/>
                    <w:bottom w:val="none" w:sz="0" w:space="0" w:color="auto"/>
                    <w:right w:val="none" w:sz="0" w:space="0" w:color="auto"/>
                  </w:divBdr>
                </w:div>
              </w:divsChild>
            </w:div>
            <w:div w:id="378746223">
              <w:marLeft w:val="0"/>
              <w:marRight w:val="0"/>
              <w:marTop w:val="0"/>
              <w:marBottom w:val="0"/>
              <w:divBdr>
                <w:top w:val="none" w:sz="0" w:space="0" w:color="auto"/>
                <w:left w:val="none" w:sz="0" w:space="0" w:color="auto"/>
                <w:bottom w:val="none" w:sz="0" w:space="0" w:color="auto"/>
                <w:right w:val="none" w:sz="0" w:space="0" w:color="auto"/>
              </w:divBdr>
              <w:divsChild>
                <w:div w:id="731347513">
                  <w:marLeft w:val="0"/>
                  <w:marRight w:val="0"/>
                  <w:marTop w:val="0"/>
                  <w:marBottom w:val="0"/>
                  <w:divBdr>
                    <w:top w:val="none" w:sz="0" w:space="0" w:color="auto"/>
                    <w:left w:val="none" w:sz="0" w:space="0" w:color="auto"/>
                    <w:bottom w:val="none" w:sz="0" w:space="0" w:color="auto"/>
                    <w:right w:val="none" w:sz="0" w:space="0" w:color="auto"/>
                  </w:divBdr>
                </w:div>
              </w:divsChild>
            </w:div>
            <w:div w:id="1873180093">
              <w:marLeft w:val="0"/>
              <w:marRight w:val="0"/>
              <w:marTop w:val="0"/>
              <w:marBottom w:val="0"/>
              <w:divBdr>
                <w:top w:val="none" w:sz="0" w:space="0" w:color="auto"/>
                <w:left w:val="none" w:sz="0" w:space="0" w:color="auto"/>
                <w:bottom w:val="none" w:sz="0" w:space="0" w:color="auto"/>
                <w:right w:val="none" w:sz="0" w:space="0" w:color="auto"/>
              </w:divBdr>
              <w:divsChild>
                <w:div w:id="2147311699">
                  <w:marLeft w:val="0"/>
                  <w:marRight w:val="0"/>
                  <w:marTop w:val="0"/>
                  <w:marBottom w:val="0"/>
                  <w:divBdr>
                    <w:top w:val="none" w:sz="0" w:space="0" w:color="auto"/>
                    <w:left w:val="none" w:sz="0" w:space="0" w:color="auto"/>
                    <w:bottom w:val="none" w:sz="0" w:space="0" w:color="auto"/>
                    <w:right w:val="none" w:sz="0" w:space="0" w:color="auto"/>
                  </w:divBdr>
                </w:div>
              </w:divsChild>
            </w:div>
            <w:div w:id="591551393">
              <w:marLeft w:val="0"/>
              <w:marRight w:val="0"/>
              <w:marTop w:val="0"/>
              <w:marBottom w:val="0"/>
              <w:divBdr>
                <w:top w:val="none" w:sz="0" w:space="0" w:color="auto"/>
                <w:left w:val="none" w:sz="0" w:space="0" w:color="auto"/>
                <w:bottom w:val="none" w:sz="0" w:space="0" w:color="auto"/>
                <w:right w:val="none" w:sz="0" w:space="0" w:color="auto"/>
              </w:divBdr>
              <w:divsChild>
                <w:div w:id="1959288145">
                  <w:marLeft w:val="0"/>
                  <w:marRight w:val="0"/>
                  <w:marTop w:val="0"/>
                  <w:marBottom w:val="0"/>
                  <w:divBdr>
                    <w:top w:val="none" w:sz="0" w:space="0" w:color="auto"/>
                    <w:left w:val="none" w:sz="0" w:space="0" w:color="auto"/>
                    <w:bottom w:val="none" w:sz="0" w:space="0" w:color="auto"/>
                    <w:right w:val="none" w:sz="0" w:space="0" w:color="auto"/>
                  </w:divBdr>
                </w:div>
              </w:divsChild>
            </w:div>
            <w:div w:id="1495335475">
              <w:marLeft w:val="0"/>
              <w:marRight w:val="0"/>
              <w:marTop w:val="0"/>
              <w:marBottom w:val="0"/>
              <w:divBdr>
                <w:top w:val="none" w:sz="0" w:space="0" w:color="auto"/>
                <w:left w:val="none" w:sz="0" w:space="0" w:color="auto"/>
                <w:bottom w:val="none" w:sz="0" w:space="0" w:color="auto"/>
                <w:right w:val="none" w:sz="0" w:space="0" w:color="auto"/>
              </w:divBdr>
              <w:divsChild>
                <w:div w:id="1663897997">
                  <w:marLeft w:val="0"/>
                  <w:marRight w:val="0"/>
                  <w:marTop w:val="0"/>
                  <w:marBottom w:val="0"/>
                  <w:divBdr>
                    <w:top w:val="none" w:sz="0" w:space="0" w:color="auto"/>
                    <w:left w:val="none" w:sz="0" w:space="0" w:color="auto"/>
                    <w:bottom w:val="none" w:sz="0" w:space="0" w:color="auto"/>
                    <w:right w:val="none" w:sz="0" w:space="0" w:color="auto"/>
                  </w:divBdr>
                </w:div>
              </w:divsChild>
            </w:div>
            <w:div w:id="1948928263">
              <w:marLeft w:val="0"/>
              <w:marRight w:val="0"/>
              <w:marTop w:val="0"/>
              <w:marBottom w:val="0"/>
              <w:divBdr>
                <w:top w:val="none" w:sz="0" w:space="0" w:color="auto"/>
                <w:left w:val="none" w:sz="0" w:space="0" w:color="auto"/>
                <w:bottom w:val="none" w:sz="0" w:space="0" w:color="auto"/>
                <w:right w:val="none" w:sz="0" w:space="0" w:color="auto"/>
              </w:divBdr>
              <w:divsChild>
                <w:div w:id="1527864383">
                  <w:marLeft w:val="0"/>
                  <w:marRight w:val="0"/>
                  <w:marTop w:val="0"/>
                  <w:marBottom w:val="0"/>
                  <w:divBdr>
                    <w:top w:val="none" w:sz="0" w:space="0" w:color="auto"/>
                    <w:left w:val="none" w:sz="0" w:space="0" w:color="auto"/>
                    <w:bottom w:val="none" w:sz="0" w:space="0" w:color="auto"/>
                    <w:right w:val="none" w:sz="0" w:space="0" w:color="auto"/>
                  </w:divBdr>
                </w:div>
              </w:divsChild>
            </w:div>
            <w:div w:id="221797528">
              <w:marLeft w:val="0"/>
              <w:marRight w:val="0"/>
              <w:marTop w:val="0"/>
              <w:marBottom w:val="0"/>
              <w:divBdr>
                <w:top w:val="none" w:sz="0" w:space="0" w:color="auto"/>
                <w:left w:val="none" w:sz="0" w:space="0" w:color="auto"/>
                <w:bottom w:val="none" w:sz="0" w:space="0" w:color="auto"/>
                <w:right w:val="none" w:sz="0" w:space="0" w:color="auto"/>
              </w:divBdr>
              <w:divsChild>
                <w:div w:id="572787246">
                  <w:marLeft w:val="0"/>
                  <w:marRight w:val="0"/>
                  <w:marTop w:val="0"/>
                  <w:marBottom w:val="0"/>
                  <w:divBdr>
                    <w:top w:val="none" w:sz="0" w:space="0" w:color="auto"/>
                    <w:left w:val="none" w:sz="0" w:space="0" w:color="auto"/>
                    <w:bottom w:val="none" w:sz="0" w:space="0" w:color="auto"/>
                    <w:right w:val="none" w:sz="0" w:space="0" w:color="auto"/>
                  </w:divBdr>
                </w:div>
              </w:divsChild>
            </w:div>
            <w:div w:id="1146166233">
              <w:marLeft w:val="0"/>
              <w:marRight w:val="0"/>
              <w:marTop w:val="0"/>
              <w:marBottom w:val="0"/>
              <w:divBdr>
                <w:top w:val="none" w:sz="0" w:space="0" w:color="auto"/>
                <w:left w:val="none" w:sz="0" w:space="0" w:color="auto"/>
                <w:bottom w:val="none" w:sz="0" w:space="0" w:color="auto"/>
                <w:right w:val="none" w:sz="0" w:space="0" w:color="auto"/>
              </w:divBdr>
              <w:divsChild>
                <w:div w:id="1308977281">
                  <w:marLeft w:val="0"/>
                  <w:marRight w:val="0"/>
                  <w:marTop w:val="0"/>
                  <w:marBottom w:val="0"/>
                  <w:divBdr>
                    <w:top w:val="none" w:sz="0" w:space="0" w:color="auto"/>
                    <w:left w:val="none" w:sz="0" w:space="0" w:color="auto"/>
                    <w:bottom w:val="none" w:sz="0" w:space="0" w:color="auto"/>
                    <w:right w:val="none" w:sz="0" w:space="0" w:color="auto"/>
                  </w:divBdr>
                </w:div>
              </w:divsChild>
            </w:div>
            <w:div w:id="1191839411">
              <w:marLeft w:val="0"/>
              <w:marRight w:val="0"/>
              <w:marTop w:val="0"/>
              <w:marBottom w:val="0"/>
              <w:divBdr>
                <w:top w:val="none" w:sz="0" w:space="0" w:color="auto"/>
                <w:left w:val="none" w:sz="0" w:space="0" w:color="auto"/>
                <w:bottom w:val="none" w:sz="0" w:space="0" w:color="auto"/>
                <w:right w:val="none" w:sz="0" w:space="0" w:color="auto"/>
              </w:divBdr>
              <w:divsChild>
                <w:div w:id="1999531641">
                  <w:marLeft w:val="0"/>
                  <w:marRight w:val="0"/>
                  <w:marTop w:val="0"/>
                  <w:marBottom w:val="0"/>
                  <w:divBdr>
                    <w:top w:val="none" w:sz="0" w:space="0" w:color="auto"/>
                    <w:left w:val="none" w:sz="0" w:space="0" w:color="auto"/>
                    <w:bottom w:val="none" w:sz="0" w:space="0" w:color="auto"/>
                    <w:right w:val="none" w:sz="0" w:space="0" w:color="auto"/>
                  </w:divBdr>
                </w:div>
              </w:divsChild>
            </w:div>
            <w:div w:id="1896117130">
              <w:marLeft w:val="0"/>
              <w:marRight w:val="0"/>
              <w:marTop w:val="0"/>
              <w:marBottom w:val="0"/>
              <w:divBdr>
                <w:top w:val="none" w:sz="0" w:space="0" w:color="auto"/>
                <w:left w:val="none" w:sz="0" w:space="0" w:color="auto"/>
                <w:bottom w:val="none" w:sz="0" w:space="0" w:color="auto"/>
                <w:right w:val="none" w:sz="0" w:space="0" w:color="auto"/>
              </w:divBdr>
              <w:divsChild>
                <w:div w:id="2118983278">
                  <w:marLeft w:val="0"/>
                  <w:marRight w:val="0"/>
                  <w:marTop w:val="0"/>
                  <w:marBottom w:val="0"/>
                  <w:divBdr>
                    <w:top w:val="none" w:sz="0" w:space="0" w:color="auto"/>
                    <w:left w:val="none" w:sz="0" w:space="0" w:color="auto"/>
                    <w:bottom w:val="none" w:sz="0" w:space="0" w:color="auto"/>
                    <w:right w:val="none" w:sz="0" w:space="0" w:color="auto"/>
                  </w:divBdr>
                </w:div>
              </w:divsChild>
            </w:div>
            <w:div w:id="896938150">
              <w:marLeft w:val="0"/>
              <w:marRight w:val="0"/>
              <w:marTop w:val="0"/>
              <w:marBottom w:val="0"/>
              <w:divBdr>
                <w:top w:val="none" w:sz="0" w:space="0" w:color="auto"/>
                <w:left w:val="none" w:sz="0" w:space="0" w:color="auto"/>
                <w:bottom w:val="none" w:sz="0" w:space="0" w:color="auto"/>
                <w:right w:val="none" w:sz="0" w:space="0" w:color="auto"/>
              </w:divBdr>
              <w:divsChild>
                <w:div w:id="685519393">
                  <w:marLeft w:val="0"/>
                  <w:marRight w:val="0"/>
                  <w:marTop w:val="0"/>
                  <w:marBottom w:val="0"/>
                  <w:divBdr>
                    <w:top w:val="none" w:sz="0" w:space="0" w:color="auto"/>
                    <w:left w:val="none" w:sz="0" w:space="0" w:color="auto"/>
                    <w:bottom w:val="none" w:sz="0" w:space="0" w:color="auto"/>
                    <w:right w:val="none" w:sz="0" w:space="0" w:color="auto"/>
                  </w:divBdr>
                </w:div>
              </w:divsChild>
            </w:div>
            <w:div w:id="2045445953">
              <w:marLeft w:val="0"/>
              <w:marRight w:val="0"/>
              <w:marTop w:val="0"/>
              <w:marBottom w:val="0"/>
              <w:divBdr>
                <w:top w:val="none" w:sz="0" w:space="0" w:color="auto"/>
                <w:left w:val="none" w:sz="0" w:space="0" w:color="auto"/>
                <w:bottom w:val="none" w:sz="0" w:space="0" w:color="auto"/>
                <w:right w:val="none" w:sz="0" w:space="0" w:color="auto"/>
              </w:divBdr>
              <w:divsChild>
                <w:div w:id="1699697293">
                  <w:marLeft w:val="0"/>
                  <w:marRight w:val="0"/>
                  <w:marTop w:val="0"/>
                  <w:marBottom w:val="0"/>
                  <w:divBdr>
                    <w:top w:val="none" w:sz="0" w:space="0" w:color="auto"/>
                    <w:left w:val="none" w:sz="0" w:space="0" w:color="auto"/>
                    <w:bottom w:val="none" w:sz="0" w:space="0" w:color="auto"/>
                    <w:right w:val="none" w:sz="0" w:space="0" w:color="auto"/>
                  </w:divBdr>
                </w:div>
              </w:divsChild>
            </w:div>
            <w:div w:id="2057266859">
              <w:marLeft w:val="0"/>
              <w:marRight w:val="0"/>
              <w:marTop w:val="0"/>
              <w:marBottom w:val="0"/>
              <w:divBdr>
                <w:top w:val="none" w:sz="0" w:space="0" w:color="auto"/>
                <w:left w:val="none" w:sz="0" w:space="0" w:color="auto"/>
                <w:bottom w:val="none" w:sz="0" w:space="0" w:color="auto"/>
                <w:right w:val="none" w:sz="0" w:space="0" w:color="auto"/>
              </w:divBdr>
              <w:divsChild>
                <w:div w:id="1150288132">
                  <w:marLeft w:val="0"/>
                  <w:marRight w:val="0"/>
                  <w:marTop w:val="0"/>
                  <w:marBottom w:val="0"/>
                  <w:divBdr>
                    <w:top w:val="none" w:sz="0" w:space="0" w:color="auto"/>
                    <w:left w:val="none" w:sz="0" w:space="0" w:color="auto"/>
                    <w:bottom w:val="none" w:sz="0" w:space="0" w:color="auto"/>
                    <w:right w:val="none" w:sz="0" w:space="0" w:color="auto"/>
                  </w:divBdr>
                </w:div>
              </w:divsChild>
            </w:div>
            <w:div w:id="71895184">
              <w:marLeft w:val="0"/>
              <w:marRight w:val="0"/>
              <w:marTop w:val="0"/>
              <w:marBottom w:val="0"/>
              <w:divBdr>
                <w:top w:val="none" w:sz="0" w:space="0" w:color="auto"/>
                <w:left w:val="none" w:sz="0" w:space="0" w:color="auto"/>
                <w:bottom w:val="none" w:sz="0" w:space="0" w:color="auto"/>
                <w:right w:val="none" w:sz="0" w:space="0" w:color="auto"/>
              </w:divBdr>
              <w:divsChild>
                <w:div w:id="1414424770">
                  <w:marLeft w:val="0"/>
                  <w:marRight w:val="0"/>
                  <w:marTop w:val="0"/>
                  <w:marBottom w:val="0"/>
                  <w:divBdr>
                    <w:top w:val="none" w:sz="0" w:space="0" w:color="auto"/>
                    <w:left w:val="none" w:sz="0" w:space="0" w:color="auto"/>
                    <w:bottom w:val="none" w:sz="0" w:space="0" w:color="auto"/>
                    <w:right w:val="none" w:sz="0" w:space="0" w:color="auto"/>
                  </w:divBdr>
                </w:div>
              </w:divsChild>
            </w:div>
            <w:div w:id="15009086">
              <w:marLeft w:val="0"/>
              <w:marRight w:val="0"/>
              <w:marTop w:val="0"/>
              <w:marBottom w:val="0"/>
              <w:divBdr>
                <w:top w:val="none" w:sz="0" w:space="0" w:color="auto"/>
                <w:left w:val="none" w:sz="0" w:space="0" w:color="auto"/>
                <w:bottom w:val="none" w:sz="0" w:space="0" w:color="auto"/>
                <w:right w:val="none" w:sz="0" w:space="0" w:color="auto"/>
              </w:divBdr>
              <w:divsChild>
                <w:div w:id="1991129842">
                  <w:marLeft w:val="0"/>
                  <w:marRight w:val="0"/>
                  <w:marTop w:val="0"/>
                  <w:marBottom w:val="0"/>
                  <w:divBdr>
                    <w:top w:val="none" w:sz="0" w:space="0" w:color="auto"/>
                    <w:left w:val="none" w:sz="0" w:space="0" w:color="auto"/>
                    <w:bottom w:val="none" w:sz="0" w:space="0" w:color="auto"/>
                    <w:right w:val="none" w:sz="0" w:space="0" w:color="auto"/>
                  </w:divBdr>
                </w:div>
              </w:divsChild>
            </w:div>
            <w:div w:id="1239050942">
              <w:marLeft w:val="0"/>
              <w:marRight w:val="0"/>
              <w:marTop w:val="0"/>
              <w:marBottom w:val="0"/>
              <w:divBdr>
                <w:top w:val="none" w:sz="0" w:space="0" w:color="auto"/>
                <w:left w:val="none" w:sz="0" w:space="0" w:color="auto"/>
                <w:bottom w:val="none" w:sz="0" w:space="0" w:color="auto"/>
                <w:right w:val="none" w:sz="0" w:space="0" w:color="auto"/>
              </w:divBdr>
              <w:divsChild>
                <w:div w:id="837814408">
                  <w:marLeft w:val="0"/>
                  <w:marRight w:val="0"/>
                  <w:marTop w:val="0"/>
                  <w:marBottom w:val="0"/>
                  <w:divBdr>
                    <w:top w:val="none" w:sz="0" w:space="0" w:color="auto"/>
                    <w:left w:val="none" w:sz="0" w:space="0" w:color="auto"/>
                    <w:bottom w:val="none" w:sz="0" w:space="0" w:color="auto"/>
                    <w:right w:val="none" w:sz="0" w:space="0" w:color="auto"/>
                  </w:divBdr>
                </w:div>
              </w:divsChild>
            </w:div>
            <w:div w:id="677923846">
              <w:marLeft w:val="0"/>
              <w:marRight w:val="0"/>
              <w:marTop w:val="0"/>
              <w:marBottom w:val="0"/>
              <w:divBdr>
                <w:top w:val="none" w:sz="0" w:space="0" w:color="auto"/>
                <w:left w:val="none" w:sz="0" w:space="0" w:color="auto"/>
                <w:bottom w:val="none" w:sz="0" w:space="0" w:color="auto"/>
                <w:right w:val="none" w:sz="0" w:space="0" w:color="auto"/>
              </w:divBdr>
              <w:divsChild>
                <w:div w:id="539174342">
                  <w:marLeft w:val="0"/>
                  <w:marRight w:val="0"/>
                  <w:marTop w:val="0"/>
                  <w:marBottom w:val="0"/>
                  <w:divBdr>
                    <w:top w:val="none" w:sz="0" w:space="0" w:color="auto"/>
                    <w:left w:val="none" w:sz="0" w:space="0" w:color="auto"/>
                    <w:bottom w:val="none" w:sz="0" w:space="0" w:color="auto"/>
                    <w:right w:val="none" w:sz="0" w:space="0" w:color="auto"/>
                  </w:divBdr>
                </w:div>
              </w:divsChild>
            </w:div>
            <w:div w:id="227083575">
              <w:marLeft w:val="0"/>
              <w:marRight w:val="0"/>
              <w:marTop w:val="0"/>
              <w:marBottom w:val="0"/>
              <w:divBdr>
                <w:top w:val="none" w:sz="0" w:space="0" w:color="auto"/>
                <w:left w:val="none" w:sz="0" w:space="0" w:color="auto"/>
                <w:bottom w:val="none" w:sz="0" w:space="0" w:color="auto"/>
                <w:right w:val="none" w:sz="0" w:space="0" w:color="auto"/>
              </w:divBdr>
              <w:divsChild>
                <w:div w:id="598368079">
                  <w:marLeft w:val="0"/>
                  <w:marRight w:val="0"/>
                  <w:marTop w:val="0"/>
                  <w:marBottom w:val="0"/>
                  <w:divBdr>
                    <w:top w:val="none" w:sz="0" w:space="0" w:color="auto"/>
                    <w:left w:val="none" w:sz="0" w:space="0" w:color="auto"/>
                    <w:bottom w:val="none" w:sz="0" w:space="0" w:color="auto"/>
                    <w:right w:val="none" w:sz="0" w:space="0" w:color="auto"/>
                  </w:divBdr>
                </w:div>
              </w:divsChild>
            </w:div>
            <w:div w:id="1320958226">
              <w:marLeft w:val="0"/>
              <w:marRight w:val="0"/>
              <w:marTop w:val="0"/>
              <w:marBottom w:val="0"/>
              <w:divBdr>
                <w:top w:val="none" w:sz="0" w:space="0" w:color="auto"/>
                <w:left w:val="none" w:sz="0" w:space="0" w:color="auto"/>
                <w:bottom w:val="none" w:sz="0" w:space="0" w:color="auto"/>
                <w:right w:val="none" w:sz="0" w:space="0" w:color="auto"/>
              </w:divBdr>
              <w:divsChild>
                <w:div w:id="502621680">
                  <w:marLeft w:val="0"/>
                  <w:marRight w:val="0"/>
                  <w:marTop w:val="0"/>
                  <w:marBottom w:val="0"/>
                  <w:divBdr>
                    <w:top w:val="none" w:sz="0" w:space="0" w:color="auto"/>
                    <w:left w:val="none" w:sz="0" w:space="0" w:color="auto"/>
                    <w:bottom w:val="none" w:sz="0" w:space="0" w:color="auto"/>
                    <w:right w:val="none" w:sz="0" w:space="0" w:color="auto"/>
                  </w:divBdr>
                </w:div>
              </w:divsChild>
            </w:div>
            <w:div w:id="1360011699">
              <w:marLeft w:val="0"/>
              <w:marRight w:val="0"/>
              <w:marTop w:val="0"/>
              <w:marBottom w:val="0"/>
              <w:divBdr>
                <w:top w:val="none" w:sz="0" w:space="0" w:color="auto"/>
                <w:left w:val="none" w:sz="0" w:space="0" w:color="auto"/>
                <w:bottom w:val="none" w:sz="0" w:space="0" w:color="auto"/>
                <w:right w:val="none" w:sz="0" w:space="0" w:color="auto"/>
              </w:divBdr>
              <w:divsChild>
                <w:div w:id="1956868940">
                  <w:marLeft w:val="0"/>
                  <w:marRight w:val="0"/>
                  <w:marTop w:val="0"/>
                  <w:marBottom w:val="0"/>
                  <w:divBdr>
                    <w:top w:val="none" w:sz="0" w:space="0" w:color="auto"/>
                    <w:left w:val="none" w:sz="0" w:space="0" w:color="auto"/>
                    <w:bottom w:val="none" w:sz="0" w:space="0" w:color="auto"/>
                    <w:right w:val="none" w:sz="0" w:space="0" w:color="auto"/>
                  </w:divBdr>
                </w:div>
              </w:divsChild>
            </w:div>
            <w:div w:id="1195312421">
              <w:marLeft w:val="0"/>
              <w:marRight w:val="0"/>
              <w:marTop w:val="0"/>
              <w:marBottom w:val="0"/>
              <w:divBdr>
                <w:top w:val="none" w:sz="0" w:space="0" w:color="auto"/>
                <w:left w:val="none" w:sz="0" w:space="0" w:color="auto"/>
                <w:bottom w:val="none" w:sz="0" w:space="0" w:color="auto"/>
                <w:right w:val="none" w:sz="0" w:space="0" w:color="auto"/>
              </w:divBdr>
              <w:divsChild>
                <w:div w:id="1378554162">
                  <w:marLeft w:val="0"/>
                  <w:marRight w:val="0"/>
                  <w:marTop w:val="0"/>
                  <w:marBottom w:val="0"/>
                  <w:divBdr>
                    <w:top w:val="none" w:sz="0" w:space="0" w:color="auto"/>
                    <w:left w:val="none" w:sz="0" w:space="0" w:color="auto"/>
                    <w:bottom w:val="none" w:sz="0" w:space="0" w:color="auto"/>
                    <w:right w:val="none" w:sz="0" w:space="0" w:color="auto"/>
                  </w:divBdr>
                </w:div>
              </w:divsChild>
            </w:div>
            <w:div w:id="1977298189">
              <w:marLeft w:val="0"/>
              <w:marRight w:val="0"/>
              <w:marTop w:val="0"/>
              <w:marBottom w:val="0"/>
              <w:divBdr>
                <w:top w:val="none" w:sz="0" w:space="0" w:color="auto"/>
                <w:left w:val="none" w:sz="0" w:space="0" w:color="auto"/>
                <w:bottom w:val="none" w:sz="0" w:space="0" w:color="auto"/>
                <w:right w:val="none" w:sz="0" w:space="0" w:color="auto"/>
              </w:divBdr>
              <w:divsChild>
                <w:div w:id="2002267929">
                  <w:marLeft w:val="0"/>
                  <w:marRight w:val="0"/>
                  <w:marTop w:val="0"/>
                  <w:marBottom w:val="0"/>
                  <w:divBdr>
                    <w:top w:val="none" w:sz="0" w:space="0" w:color="auto"/>
                    <w:left w:val="none" w:sz="0" w:space="0" w:color="auto"/>
                    <w:bottom w:val="none" w:sz="0" w:space="0" w:color="auto"/>
                    <w:right w:val="none" w:sz="0" w:space="0" w:color="auto"/>
                  </w:divBdr>
                </w:div>
              </w:divsChild>
            </w:div>
            <w:div w:id="220021597">
              <w:marLeft w:val="0"/>
              <w:marRight w:val="0"/>
              <w:marTop w:val="0"/>
              <w:marBottom w:val="0"/>
              <w:divBdr>
                <w:top w:val="none" w:sz="0" w:space="0" w:color="auto"/>
                <w:left w:val="none" w:sz="0" w:space="0" w:color="auto"/>
                <w:bottom w:val="none" w:sz="0" w:space="0" w:color="auto"/>
                <w:right w:val="none" w:sz="0" w:space="0" w:color="auto"/>
              </w:divBdr>
              <w:divsChild>
                <w:div w:id="1795638824">
                  <w:marLeft w:val="0"/>
                  <w:marRight w:val="0"/>
                  <w:marTop w:val="0"/>
                  <w:marBottom w:val="0"/>
                  <w:divBdr>
                    <w:top w:val="none" w:sz="0" w:space="0" w:color="auto"/>
                    <w:left w:val="none" w:sz="0" w:space="0" w:color="auto"/>
                    <w:bottom w:val="none" w:sz="0" w:space="0" w:color="auto"/>
                    <w:right w:val="none" w:sz="0" w:space="0" w:color="auto"/>
                  </w:divBdr>
                </w:div>
              </w:divsChild>
            </w:div>
            <w:div w:id="190917976">
              <w:marLeft w:val="0"/>
              <w:marRight w:val="0"/>
              <w:marTop w:val="0"/>
              <w:marBottom w:val="0"/>
              <w:divBdr>
                <w:top w:val="none" w:sz="0" w:space="0" w:color="auto"/>
                <w:left w:val="none" w:sz="0" w:space="0" w:color="auto"/>
                <w:bottom w:val="none" w:sz="0" w:space="0" w:color="auto"/>
                <w:right w:val="none" w:sz="0" w:space="0" w:color="auto"/>
              </w:divBdr>
              <w:divsChild>
                <w:div w:id="1692028163">
                  <w:marLeft w:val="0"/>
                  <w:marRight w:val="0"/>
                  <w:marTop w:val="0"/>
                  <w:marBottom w:val="0"/>
                  <w:divBdr>
                    <w:top w:val="none" w:sz="0" w:space="0" w:color="auto"/>
                    <w:left w:val="none" w:sz="0" w:space="0" w:color="auto"/>
                    <w:bottom w:val="none" w:sz="0" w:space="0" w:color="auto"/>
                    <w:right w:val="none" w:sz="0" w:space="0" w:color="auto"/>
                  </w:divBdr>
                </w:div>
              </w:divsChild>
            </w:div>
            <w:div w:id="175702688">
              <w:marLeft w:val="0"/>
              <w:marRight w:val="0"/>
              <w:marTop w:val="0"/>
              <w:marBottom w:val="0"/>
              <w:divBdr>
                <w:top w:val="none" w:sz="0" w:space="0" w:color="auto"/>
                <w:left w:val="none" w:sz="0" w:space="0" w:color="auto"/>
                <w:bottom w:val="none" w:sz="0" w:space="0" w:color="auto"/>
                <w:right w:val="none" w:sz="0" w:space="0" w:color="auto"/>
              </w:divBdr>
              <w:divsChild>
                <w:div w:id="253976222">
                  <w:marLeft w:val="0"/>
                  <w:marRight w:val="0"/>
                  <w:marTop w:val="0"/>
                  <w:marBottom w:val="0"/>
                  <w:divBdr>
                    <w:top w:val="none" w:sz="0" w:space="0" w:color="auto"/>
                    <w:left w:val="none" w:sz="0" w:space="0" w:color="auto"/>
                    <w:bottom w:val="none" w:sz="0" w:space="0" w:color="auto"/>
                    <w:right w:val="none" w:sz="0" w:space="0" w:color="auto"/>
                  </w:divBdr>
                </w:div>
              </w:divsChild>
            </w:div>
            <w:div w:id="594942038">
              <w:marLeft w:val="0"/>
              <w:marRight w:val="0"/>
              <w:marTop w:val="0"/>
              <w:marBottom w:val="0"/>
              <w:divBdr>
                <w:top w:val="none" w:sz="0" w:space="0" w:color="auto"/>
                <w:left w:val="none" w:sz="0" w:space="0" w:color="auto"/>
                <w:bottom w:val="none" w:sz="0" w:space="0" w:color="auto"/>
                <w:right w:val="none" w:sz="0" w:space="0" w:color="auto"/>
              </w:divBdr>
              <w:divsChild>
                <w:div w:id="826432926">
                  <w:marLeft w:val="0"/>
                  <w:marRight w:val="0"/>
                  <w:marTop w:val="0"/>
                  <w:marBottom w:val="0"/>
                  <w:divBdr>
                    <w:top w:val="none" w:sz="0" w:space="0" w:color="auto"/>
                    <w:left w:val="none" w:sz="0" w:space="0" w:color="auto"/>
                    <w:bottom w:val="none" w:sz="0" w:space="0" w:color="auto"/>
                    <w:right w:val="none" w:sz="0" w:space="0" w:color="auto"/>
                  </w:divBdr>
                </w:div>
              </w:divsChild>
            </w:div>
            <w:div w:id="641424853">
              <w:marLeft w:val="0"/>
              <w:marRight w:val="0"/>
              <w:marTop w:val="0"/>
              <w:marBottom w:val="0"/>
              <w:divBdr>
                <w:top w:val="none" w:sz="0" w:space="0" w:color="auto"/>
                <w:left w:val="none" w:sz="0" w:space="0" w:color="auto"/>
                <w:bottom w:val="none" w:sz="0" w:space="0" w:color="auto"/>
                <w:right w:val="none" w:sz="0" w:space="0" w:color="auto"/>
              </w:divBdr>
              <w:divsChild>
                <w:div w:id="666248739">
                  <w:marLeft w:val="0"/>
                  <w:marRight w:val="0"/>
                  <w:marTop w:val="0"/>
                  <w:marBottom w:val="0"/>
                  <w:divBdr>
                    <w:top w:val="none" w:sz="0" w:space="0" w:color="auto"/>
                    <w:left w:val="none" w:sz="0" w:space="0" w:color="auto"/>
                    <w:bottom w:val="none" w:sz="0" w:space="0" w:color="auto"/>
                    <w:right w:val="none" w:sz="0" w:space="0" w:color="auto"/>
                  </w:divBdr>
                </w:div>
              </w:divsChild>
            </w:div>
            <w:div w:id="391386598">
              <w:marLeft w:val="0"/>
              <w:marRight w:val="0"/>
              <w:marTop w:val="0"/>
              <w:marBottom w:val="0"/>
              <w:divBdr>
                <w:top w:val="none" w:sz="0" w:space="0" w:color="auto"/>
                <w:left w:val="none" w:sz="0" w:space="0" w:color="auto"/>
                <w:bottom w:val="none" w:sz="0" w:space="0" w:color="auto"/>
                <w:right w:val="none" w:sz="0" w:space="0" w:color="auto"/>
              </w:divBdr>
              <w:divsChild>
                <w:div w:id="1161193203">
                  <w:marLeft w:val="0"/>
                  <w:marRight w:val="0"/>
                  <w:marTop w:val="0"/>
                  <w:marBottom w:val="0"/>
                  <w:divBdr>
                    <w:top w:val="none" w:sz="0" w:space="0" w:color="auto"/>
                    <w:left w:val="none" w:sz="0" w:space="0" w:color="auto"/>
                    <w:bottom w:val="none" w:sz="0" w:space="0" w:color="auto"/>
                    <w:right w:val="none" w:sz="0" w:space="0" w:color="auto"/>
                  </w:divBdr>
                </w:div>
              </w:divsChild>
            </w:div>
            <w:div w:id="2020349227">
              <w:marLeft w:val="0"/>
              <w:marRight w:val="0"/>
              <w:marTop w:val="0"/>
              <w:marBottom w:val="0"/>
              <w:divBdr>
                <w:top w:val="none" w:sz="0" w:space="0" w:color="auto"/>
                <w:left w:val="none" w:sz="0" w:space="0" w:color="auto"/>
                <w:bottom w:val="none" w:sz="0" w:space="0" w:color="auto"/>
                <w:right w:val="none" w:sz="0" w:space="0" w:color="auto"/>
              </w:divBdr>
              <w:divsChild>
                <w:div w:id="478888401">
                  <w:marLeft w:val="0"/>
                  <w:marRight w:val="0"/>
                  <w:marTop w:val="0"/>
                  <w:marBottom w:val="0"/>
                  <w:divBdr>
                    <w:top w:val="none" w:sz="0" w:space="0" w:color="auto"/>
                    <w:left w:val="none" w:sz="0" w:space="0" w:color="auto"/>
                    <w:bottom w:val="none" w:sz="0" w:space="0" w:color="auto"/>
                    <w:right w:val="none" w:sz="0" w:space="0" w:color="auto"/>
                  </w:divBdr>
                </w:div>
              </w:divsChild>
            </w:div>
            <w:div w:id="2138906779">
              <w:marLeft w:val="0"/>
              <w:marRight w:val="0"/>
              <w:marTop w:val="0"/>
              <w:marBottom w:val="0"/>
              <w:divBdr>
                <w:top w:val="none" w:sz="0" w:space="0" w:color="auto"/>
                <w:left w:val="none" w:sz="0" w:space="0" w:color="auto"/>
                <w:bottom w:val="none" w:sz="0" w:space="0" w:color="auto"/>
                <w:right w:val="none" w:sz="0" w:space="0" w:color="auto"/>
              </w:divBdr>
              <w:divsChild>
                <w:div w:id="812257544">
                  <w:marLeft w:val="0"/>
                  <w:marRight w:val="0"/>
                  <w:marTop w:val="0"/>
                  <w:marBottom w:val="0"/>
                  <w:divBdr>
                    <w:top w:val="none" w:sz="0" w:space="0" w:color="auto"/>
                    <w:left w:val="none" w:sz="0" w:space="0" w:color="auto"/>
                    <w:bottom w:val="none" w:sz="0" w:space="0" w:color="auto"/>
                    <w:right w:val="none" w:sz="0" w:space="0" w:color="auto"/>
                  </w:divBdr>
                </w:div>
              </w:divsChild>
            </w:div>
            <w:div w:id="1120026610">
              <w:marLeft w:val="0"/>
              <w:marRight w:val="0"/>
              <w:marTop w:val="0"/>
              <w:marBottom w:val="0"/>
              <w:divBdr>
                <w:top w:val="none" w:sz="0" w:space="0" w:color="auto"/>
                <w:left w:val="none" w:sz="0" w:space="0" w:color="auto"/>
                <w:bottom w:val="none" w:sz="0" w:space="0" w:color="auto"/>
                <w:right w:val="none" w:sz="0" w:space="0" w:color="auto"/>
              </w:divBdr>
              <w:divsChild>
                <w:div w:id="2095778925">
                  <w:marLeft w:val="0"/>
                  <w:marRight w:val="0"/>
                  <w:marTop w:val="0"/>
                  <w:marBottom w:val="0"/>
                  <w:divBdr>
                    <w:top w:val="none" w:sz="0" w:space="0" w:color="auto"/>
                    <w:left w:val="none" w:sz="0" w:space="0" w:color="auto"/>
                    <w:bottom w:val="none" w:sz="0" w:space="0" w:color="auto"/>
                    <w:right w:val="none" w:sz="0" w:space="0" w:color="auto"/>
                  </w:divBdr>
                </w:div>
              </w:divsChild>
            </w:div>
            <w:div w:id="471479949">
              <w:marLeft w:val="0"/>
              <w:marRight w:val="0"/>
              <w:marTop w:val="0"/>
              <w:marBottom w:val="0"/>
              <w:divBdr>
                <w:top w:val="none" w:sz="0" w:space="0" w:color="auto"/>
                <w:left w:val="none" w:sz="0" w:space="0" w:color="auto"/>
                <w:bottom w:val="none" w:sz="0" w:space="0" w:color="auto"/>
                <w:right w:val="none" w:sz="0" w:space="0" w:color="auto"/>
              </w:divBdr>
              <w:divsChild>
                <w:div w:id="1257519435">
                  <w:marLeft w:val="0"/>
                  <w:marRight w:val="0"/>
                  <w:marTop w:val="0"/>
                  <w:marBottom w:val="0"/>
                  <w:divBdr>
                    <w:top w:val="none" w:sz="0" w:space="0" w:color="auto"/>
                    <w:left w:val="none" w:sz="0" w:space="0" w:color="auto"/>
                    <w:bottom w:val="none" w:sz="0" w:space="0" w:color="auto"/>
                    <w:right w:val="none" w:sz="0" w:space="0" w:color="auto"/>
                  </w:divBdr>
                </w:div>
              </w:divsChild>
            </w:div>
            <w:div w:id="713425394">
              <w:marLeft w:val="0"/>
              <w:marRight w:val="0"/>
              <w:marTop w:val="0"/>
              <w:marBottom w:val="0"/>
              <w:divBdr>
                <w:top w:val="none" w:sz="0" w:space="0" w:color="auto"/>
                <w:left w:val="none" w:sz="0" w:space="0" w:color="auto"/>
                <w:bottom w:val="none" w:sz="0" w:space="0" w:color="auto"/>
                <w:right w:val="none" w:sz="0" w:space="0" w:color="auto"/>
              </w:divBdr>
              <w:divsChild>
                <w:div w:id="1281689054">
                  <w:marLeft w:val="0"/>
                  <w:marRight w:val="0"/>
                  <w:marTop w:val="0"/>
                  <w:marBottom w:val="0"/>
                  <w:divBdr>
                    <w:top w:val="none" w:sz="0" w:space="0" w:color="auto"/>
                    <w:left w:val="none" w:sz="0" w:space="0" w:color="auto"/>
                    <w:bottom w:val="none" w:sz="0" w:space="0" w:color="auto"/>
                    <w:right w:val="none" w:sz="0" w:space="0" w:color="auto"/>
                  </w:divBdr>
                </w:div>
              </w:divsChild>
            </w:div>
            <w:div w:id="906263834">
              <w:marLeft w:val="0"/>
              <w:marRight w:val="0"/>
              <w:marTop w:val="0"/>
              <w:marBottom w:val="0"/>
              <w:divBdr>
                <w:top w:val="none" w:sz="0" w:space="0" w:color="auto"/>
                <w:left w:val="none" w:sz="0" w:space="0" w:color="auto"/>
                <w:bottom w:val="none" w:sz="0" w:space="0" w:color="auto"/>
                <w:right w:val="none" w:sz="0" w:space="0" w:color="auto"/>
              </w:divBdr>
              <w:divsChild>
                <w:div w:id="479614560">
                  <w:marLeft w:val="0"/>
                  <w:marRight w:val="0"/>
                  <w:marTop w:val="0"/>
                  <w:marBottom w:val="0"/>
                  <w:divBdr>
                    <w:top w:val="none" w:sz="0" w:space="0" w:color="auto"/>
                    <w:left w:val="none" w:sz="0" w:space="0" w:color="auto"/>
                    <w:bottom w:val="none" w:sz="0" w:space="0" w:color="auto"/>
                    <w:right w:val="none" w:sz="0" w:space="0" w:color="auto"/>
                  </w:divBdr>
                </w:div>
              </w:divsChild>
            </w:div>
            <w:div w:id="1979064027">
              <w:marLeft w:val="0"/>
              <w:marRight w:val="0"/>
              <w:marTop w:val="0"/>
              <w:marBottom w:val="0"/>
              <w:divBdr>
                <w:top w:val="none" w:sz="0" w:space="0" w:color="auto"/>
                <w:left w:val="none" w:sz="0" w:space="0" w:color="auto"/>
                <w:bottom w:val="none" w:sz="0" w:space="0" w:color="auto"/>
                <w:right w:val="none" w:sz="0" w:space="0" w:color="auto"/>
              </w:divBdr>
              <w:divsChild>
                <w:div w:id="106580233">
                  <w:marLeft w:val="0"/>
                  <w:marRight w:val="0"/>
                  <w:marTop w:val="0"/>
                  <w:marBottom w:val="0"/>
                  <w:divBdr>
                    <w:top w:val="none" w:sz="0" w:space="0" w:color="auto"/>
                    <w:left w:val="none" w:sz="0" w:space="0" w:color="auto"/>
                    <w:bottom w:val="none" w:sz="0" w:space="0" w:color="auto"/>
                    <w:right w:val="none" w:sz="0" w:space="0" w:color="auto"/>
                  </w:divBdr>
                </w:div>
              </w:divsChild>
            </w:div>
            <w:div w:id="1098601625">
              <w:marLeft w:val="0"/>
              <w:marRight w:val="0"/>
              <w:marTop w:val="0"/>
              <w:marBottom w:val="0"/>
              <w:divBdr>
                <w:top w:val="none" w:sz="0" w:space="0" w:color="auto"/>
                <w:left w:val="none" w:sz="0" w:space="0" w:color="auto"/>
                <w:bottom w:val="none" w:sz="0" w:space="0" w:color="auto"/>
                <w:right w:val="none" w:sz="0" w:space="0" w:color="auto"/>
              </w:divBdr>
              <w:divsChild>
                <w:div w:id="1005937979">
                  <w:marLeft w:val="0"/>
                  <w:marRight w:val="0"/>
                  <w:marTop w:val="0"/>
                  <w:marBottom w:val="0"/>
                  <w:divBdr>
                    <w:top w:val="none" w:sz="0" w:space="0" w:color="auto"/>
                    <w:left w:val="none" w:sz="0" w:space="0" w:color="auto"/>
                    <w:bottom w:val="none" w:sz="0" w:space="0" w:color="auto"/>
                    <w:right w:val="none" w:sz="0" w:space="0" w:color="auto"/>
                  </w:divBdr>
                </w:div>
              </w:divsChild>
            </w:div>
            <w:div w:id="1591818669">
              <w:marLeft w:val="0"/>
              <w:marRight w:val="0"/>
              <w:marTop w:val="0"/>
              <w:marBottom w:val="0"/>
              <w:divBdr>
                <w:top w:val="none" w:sz="0" w:space="0" w:color="auto"/>
                <w:left w:val="none" w:sz="0" w:space="0" w:color="auto"/>
                <w:bottom w:val="none" w:sz="0" w:space="0" w:color="auto"/>
                <w:right w:val="none" w:sz="0" w:space="0" w:color="auto"/>
              </w:divBdr>
              <w:divsChild>
                <w:div w:id="296494478">
                  <w:marLeft w:val="0"/>
                  <w:marRight w:val="0"/>
                  <w:marTop w:val="0"/>
                  <w:marBottom w:val="0"/>
                  <w:divBdr>
                    <w:top w:val="none" w:sz="0" w:space="0" w:color="auto"/>
                    <w:left w:val="none" w:sz="0" w:space="0" w:color="auto"/>
                    <w:bottom w:val="none" w:sz="0" w:space="0" w:color="auto"/>
                    <w:right w:val="none" w:sz="0" w:space="0" w:color="auto"/>
                  </w:divBdr>
                </w:div>
              </w:divsChild>
            </w:div>
            <w:div w:id="1858540288">
              <w:marLeft w:val="0"/>
              <w:marRight w:val="0"/>
              <w:marTop w:val="0"/>
              <w:marBottom w:val="0"/>
              <w:divBdr>
                <w:top w:val="none" w:sz="0" w:space="0" w:color="auto"/>
                <w:left w:val="none" w:sz="0" w:space="0" w:color="auto"/>
                <w:bottom w:val="none" w:sz="0" w:space="0" w:color="auto"/>
                <w:right w:val="none" w:sz="0" w:space="0" w:color="auto"/>
              </w:divBdr>
              <w:divsChild>
                <w:div w:id="1201210244">
                  <w:marLeft w:val="0"/>
                  <w:marRight w:val="0"/>
                  <w:marTop w:val="0"/>
                  <w:marBottom w:val="0"/>
                  <w:divBdr>
                    <w:top w:val="none" w:sz="0" w:space="0" w:color="auto"/>
                    <w:left w:val="none" w:sz="0" w:space="0" w:color="auto"/>
                    <w:bottom w:val="none" w:sz="0" w:space="0" w:color="auto"/>
                    <w:right w:val="none" w:sz="0" w:space="0" w:color="auto"/>
                  </w:divBdr>
                </w:div>
              </w:divsChild>
            </w:div>
            <w:div w:id="1187988205">
              <w:marLeft w:val="0"/>
              <w:marRight w:val="0"/>
              <w:marTop w:val="0"/>
              <w:marBottom w:val="0"/>
              <w:divBdr>
                <w:top w:val="none" w:sz="0" w:space="0" w:color="auto"/>
                <w:left w:val="none" w:sz="0" w:space="0" w:color="auto"/>
                <w:bottom w:val="none" w:sz="0" w:space="0" w:color="auto"/>
                <w:right w:val="none" w:sz="0" w:space="0" w:color="auto"/>
              </w:divBdr>
              <w:divsChild>
                <w:div w:id="1846747974">
                  <w:marLeft w:val="0"/>
                  <w:marRight w:val="0"/>
                  <w:marTop w:val="0"/>
                  <w:marBottom w:val="0"/>
                  <w:divBdr>
                    <w:top w:val="none" w:sz="0" w:space="0" w:color="auto"/>
                    <w:left w:val="none" w:sz="0" w:space="0" w:color="auto"/>
                    <w:bottom w:val="none" w:sz="0" w:space="0" w:color="auto"/>
                    <w:right w:val="none" w:sz="0" w:space="0" w:color="auto"/>
                  </w:divBdr>
                </w:div>
              </w:divsChild>
            </w:div>
            <w:div w:id="1482425717">
              <w:marLeft w:val="0"/>
              <w:marRight w:val="0"/>
              <w:marTop w:val="0"/>
              <w:marBottom w:val="0"/>
              <w:divBdr>
                <w:top w:val="none" w:sz="0" w:space="0" w:color="auto"/>
                <w:left w:val="none" w:sz="0" w:space="0" w:color="auto"/>
                <w:bottom w:val="none" w:sz="0" w:space="0" w:color="auto"/>
                <w:right w:val="none" w:sz="0" w:space="0" w:color="auto"/>
              </w:divBdr>
              <w:divsChild>
                <w:div w:id="713118932">
                  <w:marLeft w:val="0"/>
                  <w:marRight w:val="0"/>
                  <w:marTop w:val="0"/>
                  <w:marBottom w:val="0"/>
                  <w:divBdr>
                    <w:top w:val="none" w:sz="0" w:space="0" w:color="auto"/>
                    <w:left w:val="none" w:sz="0" w:space="0" w:color="auto"/>
                    <w:bottom w:val="none" w:sz="0" w:space="0" w:color="auto"/>
                    <w:right w:val="none" w:sz="0" w:space="0" w:color="auto"/>
                  </w:divBdr>
                </w:div>
              </w:divsChild>
            </w:div>
            <w:div w:id="1138188964">
              <w:marLeft w:val="0"/>
              <w:marRight w:val="0"/>
              <w:marTop w:val="0"/>
              <w:marBottom w:val="0"/>
              <w:divBdr>
                <w:top w:val="none" w:sz="0" w:space="0" w:color="auto"/>
                <w:left w:val="none" w:sz="0" w:space="0" w:color="auto"/>
                <w:bottom w:val="none" w:sz="0" w:space="0" w:color="auto"/>
                <w:right w:val="none" w:sz="0" w:space="0" w:color="auto"/>
              </w:divBdr>
              <w:divsChild>
                <w:div w:id="1683193563">
                  <w:marLeft w:val="0"/>
                  <w:marRight w:val="0"/>
                  <w:marTop w:val="0"/>
                  <w:marBottom w:val="0"/>
                  <w:divBdr>
                    <w:top w:val="none" w:sz="0" w:space="0" w:color="auto"/>
                    <w:left w:val="none" w:sz="0" w:space="0" w:color="auto"/>
                    <w:bottom w:val="none" w:sz="0" w:space="0" w:color="auto"/>
                    <w:right w:val="none" w:sz="0" w:space="0" w:color="auto"/>
                  </w:divBdr>
                </w:div>
              </w:divsChild>
            </w:div>
            <w:div w:id="582686183">
              <w:marLeft w:val="0"/>
              <w:marRight w:val="0"/>
              <w:marTop w:val="0"/>
              <w:marBottom w:val="0"/>
              <w:divBdr>
                <w:top w:val="none" w:sz="0" w:space="0" w:color="auto"/>
                <w:left w:val="none" w:sz="0" w:space="0" w:color="auto"/>
                <w:bottom w:val="none" w:sz="0" w:space="0" w:color="auto"/>
                <w:right w:val="none" w:sz="0" w:space="0" w:color="auto"/>
              </w:divBdr>
              <w:divsChild>
                <w:div w:id="1351375422">
                  <w:marLeft w:val="0"/>
                  <w:marRight w:val="0"/>
                  <w:marTop w:val="0"/>
                  <w:marBottom w:val="0"/>
                  <w:divBdr>
                    <w:top w:val="none" w:sz="0" w:space="0" w:color="auto"/>
                    <w:left w:val="none" w:sz="0" w:space="0" w:color="auto"/>
                    <w:bottom w:val="none" w:sz="0" w:space="0" w:color="auto"/>
                    <w:right w:val="none" w:sz="0" w:space="0" w:color="auto"/>
                  </w:divBdr>
                </w:div>
              </w:divsChild>
            </w:div>
            <w:div w:id="1035423725">
              <w:marLeft w:val="0"/>
              <w:marRight w:val="0"/>
              <w:marTop w:val="0"/>
              <w:marBottom w:val="0"/>
              <w:divBdr>
                <w:top w:val="none" w:sz="0" w:space="0" w:color="auto"/>
                <w:left w:val="none" w:sz="0" w:space="0" w:color="auto"/>
                <w:bottom w:val="none" w:sz="0" w:space="0" w:color="auto"/>
                <w:right w:val="none" w:sz="0" w:space="0" w:color="auto"/>
              </w:divBdr>
              <w:divsChild>
                <w:div w:id="1080911727">
                  <w:marLeft w:val="0"/>
                  <w:marRight w:val="0"/>
                  <w:marTop w:val="0"/>
                  <w:marBottom w:val="0"/>
                  <w:divBdr>
                    <w:top w:val="none" w:sz="0" w:space="0" w:color="auto"/>
                    <w:left w:val="none" w:sz="0" w:space="0" w:color="auto"/>
                    <w:bottom w:val="none" w:sz="0" w:space="0" w:color="auto"/>
                    <w:right w:val="none" w:sz="0" w:space="0" w:color="auto"/>
                  </w:divBdr>
                </w:div>
              </w:divsChild>
            </w:div>
            <w:div w:id="83042284">
              <w:marLeft w:val="0"/>
              <w:marRight w:val="0"/>
              <w:marTop w:val="0"/>
              <w:marBottom w:val="0"/>
              <w:divBdr>
                <w:top w:val="none" w:sz="0" w:space="0" w:color="auto"/>
                <w:left w:val="none" w:sz="0" w:space="0" w:color="auto"/>
                <w:bottom w:val="none" w:sz="0" w:space="0" w:color="auto"/>
                <w:right w:val="none" w:sz="0" w:space="0" w:color="auto"/>
              </w:divBdr>
              <w:divsChild>
                <w:div w:id="1354378066">
                  <w:marLeft w:val="0"/>
                  <w:marRight w:val="0"/>
                  <w:marTop w:val="0"/>
                  <w:marBottom w:val="0"/>
                  <w:divBdr>
                    <w:top w:val="none" w:sz="0" w:space="0" w:color="auto"/>
                    <w:left w:val="none" w:sz="0" w:space="0" w:color="auto"/>
                    <w:bottom w:val="none" w:sz="0" w:space="0" w:color="auto"/>
                    <w:right w:val="none" w:sz="0" w:space="0" w:color="auto"/>
                  </w:divBdr>
                </w:div>
              </w:divsChild>
            </w:div>
            <w:div w:id="1401977631">
              <w:marLeft w:val="0"/>
              <w:marRight w:val="0"/>
              <w:marTop w:val="0"/>
              <w:marBottom w:val="0"/>
              <w:divBdr>
                <w:top w:val="none" w:sz="0" w:space="0" w:color="auto"/>
                <w:left w:val="none" w:sz="0" w:space="0" w:color="auto"/>
                <w:bottom w:val="none" w:sz="0" w:space="0" w:color="auto"/>
                <w:right w:val="none" w:sz="0" w:space="0" w:color="auto"/>
              </w:divBdr>
              <w:divsChild>
                <w:div w:id="1047297228">
                  <w:marLeft w:val="0"/>
                  <w:marRight w:val="0"/>
                  <w:marTop w:val="0"/>
                  <w:marBottom w:val="0"/>
                  <w:divBdr>
                    <w:top w:val="none" w:sz="0" w:space="0" w:color="auto"/>
                    <w:left w:val="none" w:sz="0" w:space="0" w:color="auto"/>
                    <w:bottom w:val="none" w:sz="0" w:space="0" w:color="auto"/>
                    <w:right w:val="none" w:sz="0" w:space="0" w:color="auto"/>
                  </w:divBdr>
                </w:div>
              </w:divsChild>
            </w:div>
            <w:div w:id="1643536636">
              <w:marLeft w:val="0"/>
              <w:marRight w:val="0"/>
              <w:marTop w:val="0"/>
              <w:marBottom w:val="0"/>
              <w:divBdr>
                <w:top w:val="none" w:sz="0" w:space="0" w:color="auto"/>
                <w:left w:val="none" w:sz="0" w:space="0" w:color="auto"/>
                <w:bottom w:val="none" w:sz="0" w:space="0" w:color="auto"/>
                <w:right w:val="none" w:sz="0" w:space="0" w:color="auto"/>
              </w:divBdr>
              <w:divsChild>
                <w:div w:id="255287699">
                  <w:marLeft w:val="0"/>
                  <w:marRight w:val="0"/>
                  <w:marTop w:val="0"/>
                  <w:marBottom w:val="0"/>
                  <w:divBdr>
                    <w:top w:val="none" w:sz="0" w:space="0" w:color="auto"/>
                    <w:left w:val="none" w:sz="0" w:space="0" w:color="auto"/>
                    <w:bottom w:val="none" w:sz="0" w:space="0" w:color="auto"/>
                    <w:right w:val="none" w:sz="0" w:space="0" w:color="auto"/>
                  </w:divBdr>
                </w:div>
              </w:divsChild>
            </w:div>
            <w:div w:id="268856113">
              <w:marLeft w:val="0"/>
              <w:marRight w:val="0"/>
              <w:marTop w:val="0"/>
              <w:marBottom w:val="0"/>
              <w:divBdr>
                <w:top w:val="none" w:sz="0" w:space="0" w:color="auto"/>
                <w:left w:val="none" w:sz="0" w:space="0" w:color="auto"/>
                <w:bottom w:val="none" w:sz="0" w:space="0" w:color="auto"/>
                <w:right w:val="none" w:sz="0" w:space="0" w:color="auto"/>
              </w:divBdr>
              <w:divsChild>
                <w:div w:id="1493377634">
                  <w:marLeft w:val="0"/>
                  <w:marRight w:val="0"/>
                  <w:marTop w:val="0"/>
                  <w:marBottom w:val="0"/>
                  <w:divBdr>
                    <w:top w:val="none" w:sz="0" w:space="0" w:color="auto"/>
                    <w:left w:val="none" w:sz="0" w:space="0" w:color="auto"/>
                    <w:bottom w:val="none" w:sz="0" w:space="0" w:color="auto"/>
                    <w:right w:val="none" w:sz="0" w:space="0" w:color="auto"/>
                  </w:divBdr>
                </w:div>
              </w:divsChild>
            </w:div>
            <w:div w:id="408116052">
              <w:marLeft w:val="0"/>
              <w:marRight w:val="0"/>
              <w:marTop w:val="0"/>
              <w:marBottom w:val="0"/>
              <w:divBdr>
                <w:top w:val="none" w:sz="0" w:space="0" w:color="auto"/>
                <w:left w:val="none" w:sz="0" w:space="0" w:color="auto"/>
                <w:bottom w:val="none" w:sz="0" w:space="0" w:color="auto"/>
                <w:right w:val="none" w:sz="0" w:space="0" w:color="auto"/>
              </w:divBdr>
              <w:divsChild>
                <w:div w:id="1406105983">
                  <w:marLeft w:val="0"/>
                  <w:marRight w:val="0"/>
                  <w:marTop w:val="0"/>
                  <w:marBottom w:val="0"/>
                  <w:divBdr>
                    <w:top w:val="none" w:sz="0" w:space="0" w:color="auto"/>
                    <w:left w:val="none" w:sz="0" w:space="0" w:color="auto"/>
                    <w:bottom w:val="none" w:sz="0" w:space="0" w:color="auto"/>
                    <w:right w:val="none" w:sz="0" w:space="0" w:color="auto"/>
                  </w:divBdr>
                </w:div>
              </w:divsChild>
            </w:div>
            <w:div w:id="1880625004">
              <w:marLeft w:val="0"/>
              <w:marRight w:val="0"/>
              <w:marTop w:val="0"/>
              <w:marBottom w:val="0"/>
              <w:divBdr>
                <w:top w:val="none" w:sz="0" w:space="0" w:color="auto"/>
                <w:left w:val="none" w:sz="0" w:space="0" w:color="auto"/>
                <w:bottom w:val="none" w:sz="0" w:space="0" w:color="auto"/>
                <w:right w:val="none" w:sz="0" w:space="0" w:color="auto"/>
              </w:divBdr>
              <w:divsChild>
                <w:div w:id="1239679579">
                  <w:marLeft w:val="0"/>
                  <w:marRight w:val="0"/>
                  <w:marTop w:val="0"/>
                  <w:marBottom w:val="0"/>
                  <w:divBdr>
                    <w:top w:val="none" w:sz="0" w:space="0" w:color="auto"/>
                    <w:left w:val="none" w:sz="0" w:space="0" w:color="auto"/>
                    <w:bottom w:val="none" w:sz="0" w:space="0" w:color="auto"/>
                    <w:right w:val="none" w:sz="0" w:space="0" w:color="auto"/>
                  </w:divBdr>
                </w:div>
              </w:divsChild>
            </w:div>
            <w:div w:id="1266843287">
              <w:marLeft w:val="0"/>
              <w:marRight w:val="0"/>
              <w:marTop w:val="0"/>
              <w:marBottom w:val="0"/>
              <w:divBdr>
                <w:top w:val="none" w:sz="0" w:space="0" w:color="auto"/>
                <w:left w:val="none" w:sz="0" w:space="0" w:color="auto"/>
                <w:bottom w:val="none" w:sz="0" w:space="0" w:color="auto"/>
                <w:right w:val="none" w:sz="0" w:space="0" w:color="auto"/>
              </w:divBdr>
              <w:divsChild>
                <w:div w:id="877813805">
                  <w:marLeft w:val="0"/>
                  <w:marRight w:val="0"/>
                  <w:marTop w:val="0"/>
                  <w:marBottom w:val="0"/>
                  <w:divBdr>
                    <w:top w:val="none" w:sz="0" w:space="0" w:color="auto"/>
                    <w:left w:val="none" w:sz="0" w:space="0" w:color="auto"/>
                    <w:bottom w:val="none" w:sz="0" w:space="0" w:color="auto"/>
                    <w:right w:val="none" w:sz="0" w:space="0" w:color="auto"/>
                  </w:divBdr>
                </w:div>
              </w:divsChild>
            </w:div>
            <w:div w:id="1496336524">
              <w:marLeft w:val="0"/>
              <w:marRight w:val="0"/>
              <w:marTop w:val="0"/>
              <w:marBottom w:val="0"/>
              <w:divBdr>
                <w:top w:val="none" w:sz="0" w:space="0" w:color="auto"/>
                <w:left w:val="none" w:sz="0" w:space="0" w:color="auto"/>
                <w:bottom w:val="none" w:sz="0" w:space="0" w:color="auto"/>
                <w:right w:val="none" w:sz="0" w:space="0" w:color="auto"/>
              </w:divBdr>
              <w:divsChild>
                <w:div w:id="379402793">
                  <w:marLeft w:val="0"/>
                  <w:marRight w:val="0"/>
                  <w:marTop w:val="0"/>
                  <w:marBottom w:val="0"/>
                  <w:divBdr>
                    <w:top w:val="none" w:sz="0" w:space="0" w:color="auto"/>
                    <w:left w:val="none" w:sz="0" w:space="0" w:color="auto"/>
                    <w:bottom w:val="none" w:sz="0" w:space="0" w:color="auto"/>
                    <w:right w:val="none" w:sz="0" w:space="0" w:color="auto"/>
                  </w:divBdr>
                </w:div>
              </w:divsChild>
            </w:div>
            <w:div w:id="1971351189">
              <w:marLeft w:val="0"/>
              <w:marRight w:val="0"/>
              <w:marTop w:val="0"/>
              <w:marBottom w:val="0"/>
              <w:divBdr>
                <w:top w:val="none" w:sz="0" w:space="0" w:color="auto"/>
                <w:left w:val="none" w:sz="0" w:space="0" w:color="auto"/>
                <w:bottom w:val="none" w:sz="0" w:space="0" w:color="auto"/>
                <w:right w:val="none" w:sz="0" w:space="0" w:color="auto"/>
              </w:divBdr>
              <w:divsChild>
                <w:div w:id="1190030407">
                  <w:marLeft w:val="0"/>
                  <w:marRight w:val="0"/>
                  <w:marTop w:val="0"/>
                  <w:marBottom w:val="0"/>
                  <w:divBdr>
                    <w:top w:val="none" w:sz="0" w:space="0" w:color="auto"/>
                    <w:left w:val="none" w:sz="0" w:space="0" w:color="auto"/>
                    <w:bottom w:val="none" w:sz="0" w:space="0" w:color="auto"/>
                    <w:right w:val="none" w:sz="0" w:space="0" w:color="auto"/>
                  </w:divBdr>
                </w:div>
              </w:divsChild>
            </w:div>
            <w:div w:id="486093004">
              <w:marLeft w:val="0"/>
              <w:marRight w:val="0"/>
              <w:marTop w:val="0"/>
              <w:marBottom w:val="0"/>
              <w:divBdr>
                <w:top w:val="none" w:sz="0" w:space="0" w:color="auto"/>
                <w:left w:val="none" w:sz="0" w:space="0" w:color="auto"/>
                <w:bottom w:val="none" w:sz="0" w:space="0" w:color="auto"/>
                <w:right w:val="none" w:sz="0" w:space="0" w:color="auto"/>
              </w:divBdr>
              <w:divsChild>
                <w:div w:id="1715765114">
                  <w:marLeft w:val="0"/>
                  <w:marRight w:val="0"/>
                  <w:marTop w:val="0"/>
                  <w:marBottom w:val="0"/>
                  <w:divBdr>
                    <w:top w:val="none" w:sz="0" w:space="0" w:color="auto"/>
                    <w:left w:val="none" w:sz="0" w:space="0" w:color="auto"/>
                    <w:bottom w:val="none" w:sz="0" w:space="0" w:color="auto"/>
                    <w:right w:val="none" w:sz="0" w:space="0" w:color="auto"/>
                  </w:divBdr>
                </w:div>
              </w:divsChild>
            </w:div>
            <w:div w:id="1892378642">
              <w:marLeft w:val="0"/>
              <w:marRight w:val="0"/>
              <w:marTop w:val="0"/>
              <w:marBottom w:val="0"/>
              <w:divBdr>
                <w:top w:val="none" w:sz="0" w:space="0" w:color="auto"/>
                <w:left w:val="none" w:sz="0" w:space="0" w:color="auto"/>
                <w:bottom w:val="none" w:sz="0" w:space="0" w:color="auto"/>
                <w:right w:val="none" w:sz="0" w:space="0" w:color="auto"/>
              </w:divBdr>
              <w:divsChild>
                <w:div w:id="162167856">
                  <w:marLeft w:val="0"/>
                  <w:marRight w:val="0"/>
                  <w:marTop w:val="0"/>
                  <w:marBottom w:val="0"/>
                  <w:divBdr>
                    <w:top w:val="none" w:sz="0" w:space="0" w:color="auto"/>
                    <w:left w:val="none" w:sz="0" w:space="0" w:color="auto"/>
                    <w:bottom w:val="none" w:sz="0" w:space="0" w:color="auto"/>
                    <w:right w:val="none" w:sz="0" w:space="0" w:color="auto"/>
                  </w:divBdr>
                </w:div>
              </w:divsChild>
            </w:div>
            <w:div w:id="370612623">
              <w:marLeft w:val="0"/>
              <w:marRight w:val="0"/>
              <w:marTop w:val="0"/>
              <w:marBottom w:val="0"/>
              <w:divBdr>
                <w:top w:val="none" w:sz="0" w:space="0" w:color="auto"/>
                <w:left w:val="none" w:sz="0" w:space="0" w:color="auto"/>
                <w:bottom w:val="none" w:sz="0" w:space="0" w:color="auto"/>
                <w:right w:val="none" w:sz="0" w:space="0" w:color="auto"/>
              </w:divBdr>
              <w:divsChild>
                <w:div w:id="444693573">
                  <w:marLeft w:val="0"/>
                  <w:marRight w:val="0"/>
                  <w:marTop w:val="0"/>
                  <w:marBottom w:val="0"/>
                  <w:divBdr>
                    <w:top w:val="none" w:sz="0" w:space="0" w:color="auto"/>
                    <w:left w:val="none" w:sz="0" w:space="0" w:color="auto"/>
                    <w:bottom w:val="none" w:sz="0" w:space="0" w:color="auto"/>
                    <w:right w:val="none" w:sz="0" w:space="0" w:color="auto"/>
                  </w:divBdr>
                </w:div>
              </w:divsChild>
            </w:div>
            <w:div w:id="1845972561">
              <w:marLeft w:val="0"/>
              <w:marRight w:val="0"/>
              <w:marTop w:val="0"/>
              <w:marBottom w:val="0"/>
              <w:divBdr>
                <w:top w:val="none" w:sz="0" w:space="0" w:color="auto"/>
                <w:left w:val="none" w:sz="0" w:space="0" w:color="auto"/>
                <w:bottom w:val="none" w:sz="0" w:space="0" w:color="auto"/>
                <w:right w:val="none" w:sz="0" w:space="0" w:color="auto"/>
              </w:divBdr>
              <w:divsChild>
                <w:div w:id="370226703">
                  <w:marLeft w:val="0"/>
                  <w:marRight w:val="0"/>
                  <w:marTop w:val="0"/>
                  <w:marBottom w:val="0"/>
                  <w:divBdr>
                    <w:top w:val="none" w:sz="0" w:space="0" w:color="auto"/>
                    <w:left w:val="none" w:sz="0" w:space="0" w:color="auto"/>
                    <w:bottom w:val="none" w:sz="0" w:space="0" w:color="auto"/>
                    <w:right w:val="none" w:sz="0" w:space="0" w:color="auto"/>
                  </w:divBdr>
                </w:div>
              </w:divsChild>
            </w:div>
            <w:div w:id="1264798107">
              <w:marLeft w:val="0"/>
              <w:marRight w:val="0"/>
              <w:marTop w:val="0"/>
              <w:marBottom w:val="0"/>
              <w:divBdr>
                <w:top w:val="none" w:sz="0" w:space="0" w:color="auto"/>
                <w:left w:val="none" w:sz="0" w:space="0" w:color="auto"/>
                <w:bottom w:val="none" w:sz="0" w:space="0" w:color="auto"/>
                <w:right w:val="none" w:sz="0" w:space="0" w:color="auto"/>
              </w:divBdr>
              <w:divsChild>
                <w:div w:id="304433306">
                  <w:marLeft w:val="0"/>
                  <w:marRight w:val="0"/>
                  <w:marTop w:val="0"/>
                  <w:marBottom w:val="0"/>
                  <w:divBdr>
                    <w:top w:val="none" w:sz="0" w:space="0" w:color="auto"/>
                    <w:left w:val="none" w:sz="0" w:space="0" w:color="auto"/>
                    <w:bottom w:val="none" w:sz="0" w:space="0" w:color="auto"/>
                    <w:right w:val="none" w:sz="0" w:space="0" w:color="auto"/>
                  </w:divBdr>
                </w:div>
              </w:divsChild>
            </w:div>
            <w:div w:id="1708528912">
              <w:marLeft w:val="0"/>
              <w:marRight w:val="0"/>
              <w:marTop w:val="0"/>
              <w:marBottom w:val="0"/>
              <w:divBdr>
                <w:top w:val="none" w:sz="0" w:space="0" w:color="auto"/>
                <w:left w:val="none" w:sz="0" w:space="0" w:color="auto"/>
                <w:bottom w:val="none" w:sz="0" w:space="0" w:color="auto"/>
                <w:right w:val="none" w:sz="0" w:space="0" w:color="auto"/>
              </w:divBdr>
              <w:divsChild>
                <w:div w:id="1271164651">
                  <w:marLeft w:val="0"/>
                  <w:marRight w:val="0"/>
                  <w:marTop w:val="0"/>
                  <w:marBottom w:val="0"/>
                  <w:divBdr>
                    <w:top w:val="none" w:sz="0" w:space="0" w:color="auto"/>
                    <w:left w:val="none" w:sz="0" w:space="0" w:color="auto"/>
                    <w:bottom w:val="none" w:sz="0" w:space="0" w:color="auto"/>
                    <w:right w:val="none" w:sz="0" w:space="0" w:color="auto"/>
                  </w:divBdr>
                </w:div>
              </w:divsChild>
            </w:div>
            <w:div w:id="2087339865">
              <w:marLeft w:val="0"/>
              <w:marRight w:val="0"/>
              <w:marTop w:val="0"/>
              <w:marBottom w:val="0"/>
              <w:divBdr>
                <w:top w:val="none" w:sz="0" w:space="0" w:color="auto"/>
                <w:left w:val="none" w:sz="0" w:space="0" w:color="auto"/>
                <w:bottom w:val="none" w:sz="0" w:space="0" w:color="auto"/>
                <w:right w:val="none" w:sz="0" w:space="0" w:color="auto"/>
              </w:divBdr>
              <w:divsChild>
                <w:div w:id="170268667">
                  <w:marLeft w:val="0"/>
                  <w:marRight w:val="0"/>
                  <w:marTop w:val="0"/>
                  <w:marBottom w:val="0"/>
                  <w:divBdr>
                    <w:top w:val="none" w:sz="0" w:space="0" w:color="auto"/>
                    <w:left w:val="none" w:sz="0" w:space="0" w:color="auto"/>
                    <w:bottom w:val="none" w:sz="0" w:space="0" w:color="auto"/>
                    <w:right w:val="none" w:sz="0" w:space="0" w:color="auto"/>
                  </w:divBdr>
                </w:div>
              </w:divsChild>
            </w:div>
            <w:div w:id="1436829212">
              <w:marLeft w:val="0"/>
              <w:marRight w:val="0"/>
              <w:marTop w:val="0"/>
              <w:marBottom w:val="0"/>
              <w:divBdr>
                <w:top w:val="none" w:sz="0" w:space="0" w:color="auto"/>
                <w:left w:val="none" w:sz="0" w:space="0" w:color="auto"/>
                <w:bottom w:val="none" w:sz="0" w:space="0" w:color="auto"/>
                <w:right w:val="none" w:sz="0" w:space="0" w:color="auto"/>
              </w:divBdr>
              <w:divsChild>
                <w:div w:id="995377616">
                  <w:marLeft w:val="0"/>
                  <w:marRight w:val="0"/>
                  <w:marTop w:val="0"/>
                  <w:marBottom w:val="0"/>
                  <w:divBdr>
                    <w:top w:val="none" w:sz="0" w:space="0" w:color="auto"/>
                    <w:left w:val="none" w:sz="0" w:space="0" w:color="auto"/>
                    <w:bottom w:val="none" w:sz="0" w:space="0" w:color="auto"/>
                    <w:right w:val="none" w:sz="0" w:space="0" w:color="auto"/>
                  </w:divBdr>
                </w:div>
              </w:divsChild>
            </w:div>
            <w:div w:id="179125613">
              <w:marLeft w:val="0"/>
              <w:marRight w:val="0"/>
              <w:marTop w:val="0"/>
              <w:marBottom w:val="0"/>
              <w:divBdr>
                <w:top w:val="none" w:sz="0" w:space="0" w:color="auto"/>
                <w:left w:val="none" w:sz="0" w:space="0" w:color="auto"/>
                <w:bottom w:val="none" w:sz="0" w:space="0" w:color="auto"/>
                <w:right w:val="none" w:sz="0" w:space="0" w:color="auto"/>
              </w:divBdr>
              <w:divsChild>
                <w:div w:id="11846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41261">
      <w:bodyDiv w:val="1"/>
      <w:marLeft w:val="0"/>
      <w:marRight w:val="0"/>
      <w:marTop w:val="0"/>
      <w:marBottom w:val="0"/>
      <w:divBdr>
        <w:top w:val="none" w:sz="0" w:space="0" w:color="auto"/>
        <w:left w:val="none" w:sz="0" w:space="0" w:color="auto"/>
        <w:bottom w:val="none" w:sz="0" w:space="0" w:color="auto"/>
        <w:right w:val="none" w:sz="0" w:space="0" w:color="auto"/>
      </w:divBdr>
      <w:divsChild>
        <w:div w:id="22823625">
          <w:marLeft w:val="0"/>
          <w:marRight w:val="0"/>
          <w:marTop w:val="0"/>
          <w:marBottom w:val="0"/>
          <w:divBdr>
            <w:top w:val="none" w:sz="0" w:space="0" w:color="auto"/>
            <w:left w:val="none" w:sz="0" w:space="0" w:color="auto"/>
            <w:bottom w:val="none" w:sz="0" w:space="0" w:color="auto"/>
            <w:right w:val="none" w:sz="0" w:space="0" w:color="auto"/>
          </w:divBdr>
        </w:div>
        <w:div w:id="896162575">
          <w:marLeft w:val="0"/>
          <w:marRight w:val="0"/>
          <w:marTop w:val="0"/>
          <w:marBottom w:val="0"/>
          <w:divBdr>
            <w:top w:val="none" w:sz="0" w:space="0" w:color="auto"/>
            <w:left w:val="none" w:sz="0" w:space="0" w:color="auto"/>
            <w:bottom w:val="none" w:sz="0" w:space="0" w:color="auto"/>
            <w:right w:val="none" w:sz="0" w:space="0" w:color="auto"/>
          </w:divBdr>
        </w:div>
        <w:div w:id="1694652955">
          <w:marLeft w:val="0"/>
          <w:marRight w:val="0"/>
          <w:marTop w:val="0"/>
          <w:marBottom w:val="0"/>
          <w:divBdr>
            <w:top w:val="none" w:sz="0" w:space="0" w:color="auto"/>
            <w:left w:val="none" w:sz="0" w:space="0" w:color="auto"/>
            <w:bottom w:val="none" w:sz="0" w:space="0" w:color="auto"/>
            <w:right w:val="none" w:sz="0" w:space="0" w:color="auto"/>
          </w:divBdr>
        </w:div>
        <w:div w:id="1454255139">
          <w:marLeft w:val="0"/>
          <w:marRight w:val="0"/>
          <w:marTop w:val="0"/>
          <w:marBottom w:val="0"/>
          <w:divBdr>
            <w:top w:val="none" w:sz="0" w:space="0" w:color="auto"/>
            <w:left w:val="none" w:sz="0" w:space="0" w:color="auto"/>
            <w:bottom w:val="none" w:sz="0" w:space="0" w:color="auto"/>
            <w:right w:val="none" w:sz="0" w:space="0" w:color="auto"/>
          </w:divBdr>
        </w:div>
        <w:div w:id="1419212583">
          <w:marLeft w:val="0"/>
          <w:marRight w:val="0"/>
          <w:marTop w:val="0"/>
          <w:marBottom w:val="0"/>
          <w:divBdr>
            <w:top w:val="none" w:sz="0" w:space="0" w:color="auto"/>
            <w:left w:val="none" w:sz="0" w:space="0" w:color="auto"/>
            <w:bottom w:val="none" w:sz="0" w:space="0" w:color="auto"/>
            <w:right w:val="none" w:sz="0" w:space="0" w:color="auto"/>
          </w:divBdr>
        </w:div>
        <w:div w:id="1114443562">
          <w:marLeft w:val="0"/>
          <w:marRight w:val="0"/>
          <w:marTop w:val="0"/>
          <w:marBottom w:val="0"/>
          <w:divBdr>
            <w:top w:val="none" w:sz="0" w:space="0" w:color="auto"/>
            <w:left w:val="none" w:sz="0" w:space="0" w:color="auto"/>
            <w:bottom w:val="none" w:sz="0" w:space="0" w:color="auto"/>
            <w:right w:val="none" w:sz="0" w:space="0" w:color="auto"/>
          </w:divBdr>
        </w:div>
        <w:div w:id="1512336015">
          <w:marLeft w:val="0"/>
          <w:marRight w:val="0"/>
          <w:marTop w:val="0"/>
          <w:marBottom w:val="0"/>
          <w:divBdr>
            <w:top w:val="none" w:sz="0" w:space="0" w:color="auto"/>
            <w:left w:val="none" w:sz="0" w:space="0" w:color="auto"/>
            <w:bottom w:val="none" w:sz="0" w:space="0" w:color="auto"/>
            <w:right w:val="none" w:sz="0" w:space="0" w:color="auto"/>
          </w:divBdr>
        </w:div>
        <w:div w:id="546189137">
          <w:marLeft w:val="0"/>
          <w:marRight w:val="0"/>
          <w:marTop w:val="0"/>
          <w:marBottom w:val="0"/>
          <w:divBdr>
            <w:top w:val="none" w:sz="0" w:space="0" w:color="auto"/>
            <w:left w:val="none" w:sz="0" w:space="0" w:color="auto"/>
            <w:bottom w:val="none" w:sz="0" w:space="0" w:color="auto"/>
            <w:right w:val="none" w:sz="0" w:space="0" w:color="auto"/>
          </w:divBdr>
        </w:div>
        <w:div w:id="1003700668">
          <w:marLeft w:val="0"/>
          <w:marRight w:val="0"/>
          <w:marTop w:val="0"/>
          <w:marBottom w:val="0"/>
          <w:divBdr>
            <w:top w:val="none" w:sz="0" w:space="0" w:color="auto"/>
            <w:left w:val="none" w:sz="0" w:space="0" w:color="auto"/>
            <w:bottom w:val="none" w:sz="0" w:space="0" w:color="auto"/>
            <w:right w:val="none" w:sz="0" w:space="0" w:color="auto"/>
          </w:divBdr>
        </w:div>
        <w:div w:id="1878933001">
          <w:marLeft w:val="0"/>
          <w:marRight w:val="0"/>
          <w:marTop w:val="0"/>
          <w:marBottom w:val="0"/>
          <w:divBdr>
            <w:top w:val="none" w:sz="0" w:space="0" w:color="auto"/>
            <w:left w:val="none" w:sz="0" w:space="0" w:color="auto"/>
            <w:bottom w:val="none" w:sz="0" w:space="0" w:color="auto"/>
            <w:right w:val="none" w:sz="0" w:space="0" w:color="auto"/>
          </w:divBdr>
        </w:div>
        <w:div w:id="1481653451">
          <w:marLeft w:val="0"/>
          <w:marRight w:val="0"/>
          <w:marTop w:val="0"/>
          <w:marBottom w:val="0"/>
          <w:divBdr>
            <w:top w:val="none" w:sz="0" w:space="0" w:color="auto"/>
            <w:left w:val="none" w:sz="0" w:space="0" w:color="auto"/>
            <w:bottom w:val="none" w:sz="0" w:space="0" w:color="auto"/>
            <w:right w:val="none" w:sz="0" w:space="0" w:color="auto"/>
          </w:divBdr>
          <w:divsChild>
            <w:div w:id="333730375">
              <w:marLeft w:val="0"/>
              <w:marRight w:val="0"/>
              <w:marTop w:val="0"/>
              <w:marBottom w:val="0"/>
              <w:divBdr>
                <w:top w:val="none" w:sz="0" w:space="0" w:color="auto"/>
                <w:left w:val="none" w:sz="0" w:space="0" w:color="auto"/>
                <w:bottom w:val="none" w:sz="0" w:space="0" w:color="auto"/>
                <w:right w:val="none" w:sz="0" w:space="0" w:color="auto"/>
              </w:divBdr>
              <w:divsChild>
                <w:div w:id="2006738618">
                  <w:marLeft w:val="0"/>
                  <w:marRight w:val="0"/>
                  <w:marTop w:val="0"/>
                  <w:marBottom w:val="0"/>
                  <w:divBdr>
                    <w:top w:val="none" w:sz="0" w:space="0" w:color="auto"/>
                    <w:left w:val="none" w:sz="0" w:space="0" w:color="auto"/>
                    <w:bottom w:val="none" w:sz="0" w:space="0" w:color="auto"/>
                    <w:right w:val="none" w:sz="0" w:space="0" w:color="auto"/>
                  </w:divBdr>
                </w:div>
              </w:divsChild>
            </w:div>
            <w:div w:id="1821380575">
              <w:marLeft w:val="0"/>
              <w:marRight w:val="0"/>
              <w:marTop w:val="0"/>
              <w:marBottom w:val="0"/>
              <w:divBdr>
                <w:top w:val="none" w:sz="0" w:space="0" w:color="auto"/>
                <w:left w:val="none" w:sz="0" w:space="0" w:color="auto"/>
                <w:bottom w:val="none" w:sz="0" w:space="0" w:color="auto"/>
                <w:right w:val="none" w:sz="0" w:space="0" w:color="auto"/>
              </w:divBdr>
              <w:divsChild>
                <w:div w:id="105775110">
                  <w:marLeft w:val="0"/>
                  <w:marRight w:val="0"/>
                  <w:marTop w:val="0"/>
                  <w:marBottom w:val="0"/>
                  <w:divBdr>
                    <w:top w:val="none" w:sz="0" w:space="0" w:color="auto"/>
                    <w:left w:val="none" w:sz="0" w:space="0" w:color="auto"/>
                    <w:bottom w:val="none" w:sz="0" w:space="0" w:color="auto"/>
                    <w:right w:val="none" w:sz="0" w:space="0" w:color="auto"/>
                  </w:divBdr>
                </w:div>
              </w:divsChild>
            </w:div>
            <w:div w:id="171914493">
              <w:marLeft w:val="0"/>
              <w:marRight w:val="0"/>
              <w:marTop w:val="0"/>
              <w:marBottom w:val="0"/>
              <w:divBdr>
                <w:top w:val="none" w:sz="0" w:space="0" w:color="auto"/>
                <w:left w:val="none" w:sz="0" w:space="0" w:color="auto"/>
                <w:bottom w:val="none" w:sz="0" w:space="0" w:color="auto"/>
                <w:right w:val="none" w:sz="0" w:space="0" w:color="auto"/>
              </w:divBdr>
              <w:divsChild>
                <w:div w:id="1523669132">
                  <w:marLeft w:val="0"/>
                  <w:marRight w:val="0"/>
                  <w:marTop w:val="0"/>
                  <w:marBottom w:val="0"/>
                  <w:divBdr>
                    <w:top w:val="none" w:sz="0" w:space="0" w:color="auto"/>
                    <w:left w:val="none" w:sz="0" w:space="0" w:color="auto"/>
                    <w:bottom w:val="none" w:sz="0" w:space="0" w:color="auto"/>
                    <w:right w:val="none" w:sz="0" w:space="0" w:color="auto"/>
                  </w:divBdr>
                </w:div>
              </w:divsChild>
            </w:div>
            <w:div w:id="1311862397">
              <w:marLeft w:val="0"/>
              <w:marRight w:val="0"/>
              <w:marTop w:val="0"/>
              <w:marBottom w:val="0"/>
              <w:divBdr>
                <w:top w:val="none" w:sz="0" w:space="0" w:color="auto"/>
                <w:left w:val="none" w:sz="0" w:space="0" w:color="auto"/>
                <w:bottom w:val="none" w:sz="0" w:space="0" w:color="auto"/>
                <w:right w:val="none" w:sz="0" w:space="0" w:color="auto"/>
              </w:divBdr>
              <w:divsChild>
                <w:div w:id="1457985710">
                  <w:marLeft w:val="0"/>
                  <w:marRight w:val="0"/>
                  <w:marTop w:val="0"/>
                  <w:marBottom w:val="0"/>
                  <w:divBdr>
                    <w:top w:val="none" w:sz="0" w:space="0" w:color="auto"/>
                    <w:left w:val="none" w:sz="0" w:space="0" w:color="auto"/>
                    <w:bottom w:val="none" w:sz="0" w:space="0" w:color="auto"/>
                    <w:right w:val="none" w:sz="0" w:space="0" w:color="auto"/>
                  </w:divBdr>
                </w:div>
              </w:divsChild>
            </w:div>
            <w:div w:id="247227048">
              <w:marLeft w:val="0"/>
              <w:marRight w:val="0"/>
              <w:marTop w:val="0"/>
              <w:marBottom w:val="0"/>
              <w:divBdr>
                <w:top w:val="none" w:sz="0" w:space="0" w:color="auto"/>
                <w:left w:val="none" w:sz="0" w:space="0" w:color="auto"/>
                <w:bottom w:val="none" w:sz="0" w:space="0" w:color="auto"/>
                <w:right w:val="none" w:sz="0" w:space="0" w:color="auto"/>
              </w:divBdr>
              <w:divsChild>
                <w:div w:id="1445349308">
                  <w:marLeft w:val="0"/>
                  <w:marRight w:val="0"/>
                  <w:marTop w:val="0"/>
                  <w:marBottom w:val="0"/>
                  <w:divBdr>
                    <w:top w:val="none" w:sz="0" w:space="0" w:color="auto"/>
                    <w:left w:val="none" w:sz="0" w:space="0" w:color="auto"/>
                    <w:bottom w:val="none" w:sz="0" w:space="0" w:color="auto"/>
                    <w:right w:val="none" w:sz="0" w:space="0" w:color="auto"/>
                  </w:divBdr>
                </w:div>
              </w:divsChild>
            </w:div>
            <w:div w:id="2083865246">
              <w:marLeft w:val="0"/>
              <w:marRight w:val="0"/>
              <w:marTop w:val="0"/>
              <w:marBottom w:val="0"/>
              <w:divBdr>
                <w:top w:val="none" w:sz="0" w:space="0" w:color="auto"/>
                <w:left w:val="none" w:sz="0" w:space="0" w:color="auto"/>
                <w:bottom w:val="none" w:sz="0" w:space="0" w:color="auto"/>
                <w:right w:val="none" w:sz="0" w:space="0" w:color="auto"/>
              </w:divBdr>
              <w:divsChild>
                <w:div w:id="1995991044">
                  <w:marLeft w:val="0"/>
                  <w:marRight w:val="0"/>
                  <w:marTop w:val="0"/>
                  <w:marBottom w:val="0"/>
                  <w:divBdr>
                    <w:top w:val="none" w:sz="0" w:space="0" w:color="auto"/>
                    <w:left w:val="none" w:sz="0" w:space="0" w:color="auto"/>
                    <w:bottom w:val="none" w:sz="0" w:space="0" w:color="auto"/>
                    <w:right w:val="none" w:sz="0" w:space="0" w:color="auto"/>
                  </w:divBdr>
                </w:div>
              </w:divsChild>
            </w:div>
            <w:div w:id="1909731089">
              <w:marLeft w:val="0"/>
              <w:marRight w:val="0"/>
              <w:marTop w:val="0"/>
              <w:marBottom w:val="0"/>
              <w:divBdr>
                <w:top w:val="none" w:sz="0" w:space="0" w:color="auto"/>
                <w:left w:val="none" w:sz="0" w:space="0" w:color="auto"/>
                <w:bottom w:val="none" w:sz="0" w:space="0" w:color="auto"/>
                <w:right w:val="none" w:sz="0" w:space="0" w:color="auto"/>
              </w:divBdr>
              <w:divsChild>
                <w:div w:id="1040672114">
                  <w:marLeft w:val="0"/>
                  <w:marRight w:val="0"/>
                  <w:marTop w:val="0"/>
                  <w:marBottom w:val="0"/>
                  <w:divBdr>
                    <w:top w:val="none" w:sz="0" w:space="0" w:color="auto"/>
                    <w:left w:val="none" w:sz="0" w:space="0" w:color="auto"/>
                    <w:bottom w:val="none" w:sz="0" w:space="0" w:color="auto"/>
                    <w:right w:val="none" w:sz="0" w:space="0" w:color="auto"/>
                  </w:divBdr>
                </w:div>
              </w:divsChild>
            </w:div>
            <w:div w:id="1806393125">
              <w:marLeft w:val="0"/>
              <w:marRight w:val="0"/>
              <w:marTop w:val="0"/>
              <w:marBottom w:val="0"/>
              <w:divBdr>
                <w:top w:val="none" w:sz="0" w:space="0" w:color="auto"/>
                <w:left w:val="none" w:sz="0" w:space="0" w:color="auto"/>
                <w:bottom w:val="none" w:sz="0" w:space="0" w:color="auto"/>
                <w:right w:val="none" w:sz="0" w:space="0" w:color="auto"/>
              </w:divBdr>
              <w:divsChild>
                <w:div w:id="783229253">
                  <w:marLeft w:val="0"/>
                  <w:marRight w:val="0"/>
                  <w:marTop w:val="0"/>
                  <w:marBottom w:val="0"/>
                  <w:divBdr>
                    <w:top w:val="none" w:sz="0" w:space="0" w:color="auto"/>
                    <w:left w:val="none" w:sz="0" w:space="0" w:color="auto"/>
                    <w:bottom w:val="none" w:sz="0" w:space="0" w:color="auto"/>
                    <w:right w:val="none" w:sz="0" w:space="0" w:color="auto"/>
                  </w:divBdr>
                </w:div>
              </w:divsChild>
            </w:div>
            <w:div w:id="765348607">
              <w:marLeft w:val="0"/>
              <w:marRight w:val="0"/>
              <w:marTop w:val="0"/>
              <w:marBottom w:val="0"/>
              <w:divBdr>
                <w:top w:val="none" w:sz="0" w:space="0" w:color="auto"/>
                <w:left w:val="none" w:sz="0" w:space="0" w:color="auto"/>
                <w:bottom w:val="none" w:sz="0" w:space="0" w:color="auto"/>
                <w:right w:val="none" w:sz="0" w:space="0" w:color="auto"/>
              </w:divBdr>
              <w:divsChild>
                <w:div w:id="897933150">
                  <w:marLeft w:val="0"/>
                  <w:marRight w:val="0"/>
                  <w:marTop w:val="0"/>
                  <w:marBottom w:val="0"/>
                  <w:divBdr>
                    <w:top w:val="none" w:sz="0" w:space="0" w:color="auto"/>
                    <w:left w:val="none" w:sz="0" w:space="0" w:color="auto"/>
                    <w:bottom w:val="none" w:sz="0" w:space="0" w:color="auto"/>
                    <w:right w:val="none" w:sz="0" w:space="0" w:color="auto"/>
                  </w:divBdr>
                </w:div>
              </w:divsChild>
            </w:div>
            <w:div w:id="2021349984">
              <w:marLeft w:val="0"/>
              <w:marRight w:val="0"/>
              <w:marTop w:val="0"/>
              <w:marBottom w:val="0"/>
              <w:divBdr>
                <w:top w:val="none" w:sz="0" w:space="0" w:color="auto"/>
                <w:left w:val="none" w:sz="0" w:space="0" w:color="auto"/>
                <w:bottom w:val="none" w:sz="0" w:space="0" w:color="auto"/>
                <w:right w:val="none" w:sz="0" w:space="0" w:color="auto"/>
              </w:divBdr>
              <w:divsChild>
                <w:div w:id="1057438754">
                  <w:marLeft w:val="0"/>
                  <w:marRight w:val="0"/>
                  <w:marTop w:val="0"/>
                  <w:marBottom w:val="0"/>
                  <w:divBdr>
                    <w:top w:val="none" w:sz="0" w:space="0" w:color="auto"/>
                    <w:left w:val="none" w:sz="0" w:space="0" w:color="auto"/>
                    <w:bottom w:val="none" w:sz="0" w:space="0" w:color="auto"/>
                    <w:right w:val="none" w:sz="0" w:space="0" w:color="auto"/>
                  </w:divBdr>
                </w:div>
              </w:divsChild>
            </w:div>
            <w:div w:id="1812402630">
              <w:marLeft w:val="0"/>
              <w:marRight w:val="0"/>
              <w:marTop w:val="0"/>
              <w:marBottom w:val="0"/>
              <w:divBdr>
                <w:top w:val="none" w:sz="0" w:space="0" w:color="auto"/>
                <w:left w:val="none" w:sz="0" w:space="0" w:color="auto"/>
                <w:bottom w:val="none" w:sz="0" w:space="0" w:color="auto"/>
                <w:right w:val="none" w:sz="0" w:space="0" w:color="auto"/>
              </w:divBdr>
              <w:divsChild>
                <w:div w:id="983118007">
                  <w:marLeft w:val="0"/>
                  <w:marRight w:val="0"/>
                  <w:marTop w:val="0"/>
                  <w:marBottom w:val="0"/>
                  <w:divBdr>
                    <w:top w:val="none" w:sz="0" w:space="0" w:color="auto"/>
                    <w:left w:val="none" w:sz="0" w:space="0" w:color="auto"/>
                    <w:bottom w:val="none" w:sz="0" w:space="0" w:color="auto"/>
                    <w:right w:val="none" w:sz="0" w:space="0" w:color="auto"/>
                  </w:divBdr>
                </w:div>
              </w:divsChild>
            </w:div>
            <w:div w:id="119418307">
              <w:marLeft w:val="0"/>
              <w:marRight w:val="0"/>
              <w:marTop w:val="0"/>
              <w:marBottom w:val="0"/>
              <w:divBdr>
                <w:top w:val="none" w:sz="0" w:space="0" w:color="auto"/>
                <w:left w:val="none" w:sz="0" w:space="0" w:color="auto"/>
                <w:bottom w:val="none" w:sz="0" w:space="0" w:color="auto"/>
                <w:right w:val="none" w:sz="0" w:space="0" w:color="auto"/>
              </w:divBdr>
              <w:divsChild>
                <w:div w:id="1843735892">
                  <w:marLeft w:val="0"/>
                  <w:marRight w:val="0"/>
                  <w:marTop w:val="0"/>
                  <w:marBottom w:val="0"/>
                  <w:divBdr>
                    <w:top w:val="none" w:sz="0" w:space="0" w:color="auto"/>
                    <w:left w:val="none" w:sz="0" w:space="0" w:color="auto"/>
                    <w:bottom w:val="none" w:sz="0" w:space="0" w:color="auto"/>
                    <w:right w:val="none" w:sz="0" w:space="0" w:color="auto"/>
                  </w:divBdr>
                </w:div>
              </w:divsChild>
            </w:div>
            <w:div w:id="556162090">
              <w:marLeft w:val="0"/>
              <w:marRight w:val="0"/>
              <w:marTop w:val="0"/>
              <w:marBottom w:val="0"/>
              <w:divBdr>
                <w:top w:val="none" w:sz="0" w:space="0" w:color="auto"/>
                <w:left w:val="none" w:sz="0" w:space="0" w:color="auto"/>
                <w:bottom w:val="none" w:sz="0" w:space="0" w:color="auto"/>
                <w:right w:val="none" w:sz="0" w:space="0" w:color="auto"/>
              </w:divBdr>
              <w:divsChild>
                <w:div w:id="605305190">
                  <w:marLeft w:val="0"/>
                  <w:marRight w:val="0"/>
                  <w:marTop w:val="0"/>
                  <w:marBottom w:val="0"/>
                  <w:divBdr>
                    <w:top w:val="none" w:sz="0" w:space="0" w:color="auto"/>
                    <w:left w:val="none" w:sz="0" w:space="0" w:color="auto"/>
                    <w:bottom w:val="none" w:sz="0" w:space="0" w:color="auto"/>
                    <w:right w:val="none" w:sz="0" w:space="0" w:color="auto"/>
                  </w:divBdr>
                </w:div>
              </w:divsChild>
            </w:div>
            <w:div w:id="1534920502">
              <w:marLeft w:val="0"/>
              <w:marRight w:val="0"/>
              <w:marTop w:val="0"/>
              <w:marBottom w:val="0"/>
              <w:divBdr>
                <w:top w:val="none" w:sz="0" w:space="0" w:color="auto"/>
                <w:left w:val="none" w:sz="0" w:space="0" w:color="auto"/>
                <w:bottom w:val="none" w:sz="0" w:space="0" w:color="auto"/>
                <w:right w:val="none" w:sz="0" w:space="0" w:color="auto"/>
              </w:divBdr>
              <w:divsChild>
                <w:div w:id="1358198651">
                  <w:marLeft w:val="0"/>
                  <w:marRight w:val="0"/>
                  <w:marTop w:val="0"/>
                  <w:marBottom w:val="0"/>
                  <w:divBdr>
                    <w:top w:val="none" w:sz="0" w:space="0" w:color="auto"/>
                    <w:left w:val="none" w:sz="0" w:space="0" w:color="auto"/>
                    <w:bottom w:val="none" w:sz="0" w:space="0" w:color="auto"/>
                    <w:right w:val="none" w:sz="0" w:space="0" w:color="auto"/>
                  </w:divBdr>
                </w:div>
              </w:divsChild>
            </w:div>
            <w:div w:id="1198082398">
              <w:marLeft w:val="0"/>
              <w:marRight w:val="0"/>
              <w:marTop w:val="0"/>
              <w:marBottom w:val="0"/>
              <w:divBdr>
                <w:top w:val="none" w:sz="0" w:space="0" w:color="auto"/>
                <w:left w:val="none" w:sz="0" w:space="0" w:color="auto"/>
                <w:bottom w:val="none" w:sz="0" w:space="0" w:color="auto"/>
                <w:right w:val="none" w:sz="0" w:space="0" w:color="auto"/>
              </w:divBdr>
              <w:divsChild>
                <w:div w:id="823544389">
                  <w:marLeft w:val="0"/>
                  <w:marRight w:val="0"/>
                  <w:marTop w:val="0"/>
                  <w:marBottom w:val="0"/>
                  <w:divBdr>
                    <w:top w:val="none" w:sz="0" w:space="0" w:color="auto"/>
                    <w:left w:val="none" w:sz="0" w:space="0" w:color="auto"/>
                    <w:bottom w:val="none" w:sz="0" w:space="0" w:color="auto"/>
                    <w:right w:val="none" w:sz="0" w:space="0" w:color="auto"/>
                  </w:divBdr>
                </w:div>
              </w:divsChild>
            </w:div>
            <w:div w:id="397871121">
              <w:marLeft w:val="0"/>
              <w:marRight w:val="0"/>
              <w:marTop w:val="0"/>
              <w:marBottom w:val="0"/>
              <w:divBdr>
                <w:top w:val="none" w:sz="0" w:space="0" w:color="auto"/>
                <w:left w:val="none" w:sz="0" w:space="0" w:color="auto"/>
                <w:bottom w:val="none" w:sz="0" w:space="0" w:color="auto"/>
                <w:right w:val="none" w:sz="0" w:space="0" w:color="auto"/>
              </w:divBdr>
              <w:divsChild>
                <w:div w:id="837384705">
                  <w:marLeft w:val="0"/>
                  <w:marRight w:val="0"/>
                  <w:marTop w:val="0"/>
                  <w:marBottom w:val="0"/>
                  <w:divBdr>
                    <w:top w:val="none" w:sz="0" w:space="0" w:color="auto"/>
                    <w:left w:val="none" w:sz="0" w:space="0" w:color="auto"/>
                    <w:bottom w:val="none" w:sz="0" w:space="0" w:color="auto"/>
                    <w:right w:val="none" w:sz="0" w:space="0" w:color="auto"/>
                  </w:divBdr>
                </w:div>
              </w:divsChild>
            </w:div>
            <w:div w:id="2062511540">
              <w:marLeft w:val="0"/>
              <w:marRight w:val="0"/>
              <w:marTop w:val="0"/>
              <w:marBottom w:val="0"/>
              <w:divBdr>
                <w:top w:val="none" w:sz="0" w:space="0" w:color="auto"/>
                <w:left w:val="none" w:sz="0" w:space="0" w:color="auto"/>
                <w:bottom w:val="none" w:sz="0" w:space="0" w:color="auto"/>
                <w:right w:val="none" w:sz="0" w:space="0" w:color="auto"/>
              </w:divBdr>
              <w:divsChild>
                <w:div w:id="2067142734">
                  <w:marLeft w:val="0"/>
                  <w:marRight w:val="0"/>
                  <w:marTop w:val="0"/>
                  <w:marBottom w:val="0"/>
                  <w:divBdr>
                    <w:top w:val="none" w:sz="0" w:space="0" w:color="auto"/>
                    <w:left w:val="none" w:sz="0" w:space="0" w:color="auto"/>
                    <w:bottom w:val="none" w:sz="0" w:space="0" w:color="auto"/>
                    <w:right w:val="none" w:sz="0" w:space="0" w:color="auto"/>
                  </w:divBdr>
                </w:div>
              </w:divsChild>
            </w:div>
            <w:div w:id="1063211347">
              <w:marLeft w:val="0"/>
              <w:marRight w:val="0"/>
              <w:marTop w:val="0"/>
              <w:marBottom w:val="0"/>
              <w:divBdr>
                <w:top w:val="none" w:sz="0" w:space="0" w:color="auto"/>
                <w:left w:val="none" w:sz="0" w:space="0" w:color="auto"/>
                <w:bottom w:val="none" w:sz="0" w:space="0" w:color="auto"/>
                <w:right w:val="none" w:sz="0" w:space="0" w:color="auto"/>
              </w:divBdr>
              <w:divsChild>
                <w:div w:id="1254586578">
                  <w:marLeft w:val="0"/>
                  <w:marRight w:val="0"/>
                  <w:marTop w:val="0"/>
                  <w:marBottom w:val="0"/>
                  <w:divBdr>
                    <w:top w:val="none" w:sz="0" w:space="0" w:color="auto"/>
                    <w:left w:val="none" w:sz="0" w:space="0" w:color="auto"/>
                    <w:bottom w:val="none" w:sz="0" w:space="0" w:color="auto"/>
                    <w:right w:val="none" w:sz="0" w:space="0" w:color="auto"/>
                  </w:divBdr>
                </w:div>
              </w:divsChild>
            </w:div>
            <w:div w:id="1091967016">
              <w:marLeft w:val="0"/>
              <w:marRight w:val="0"/>
              <w:marTop w:val="0"/>
              <w:marBottom w:val="0"/>
              <w:divBdr>
                <w:top w:val="none" w:sz="0" w:space="0" w:color="auto"/>
                <w:left w:val="none" w:sz="0" w:space="0" w:color="auto"/>
                <w:bottom w:val="none" w:sz="0" w:space="0" w:color="auto"/>
                <w:right w:val="none" w:sz="0" w:space="0" w:color="auto"/>
              </w:divBdr>
              <w:divsChild>
                <w:div w:id="1894583091">
                  <w:marLeft w:val="0"/>
                  <w:marRight w:val="0"/>
                  <w:marTop w:val="0"/>
                  <w:marBottom w:val="0"/>
                  <w:divBdr>
                    <w:top w:val="none" w:sz="0" w:space="0" w:color="auto"/>
                    <w:left w:val="none" w:sz="0" w:space="0" w:color="auto"/>
                    <w:bottom w:val="none" w:sz="0" w:space="0" w:color="auto"/>
                    <w:right w:val="none" w:sz="0" w:space="0" w:color="auto"/>
                  </w:divBdr>
                </w:div>
              </w:divsChild>
            </w:div>
            <w:div w:id="44642649">
              <w:marLeft w:val="0"/>
              <w:marRight w:val="0"/>
              <w:marTop w:val="0"/>
              <w:marBottom w:val="0"/>
              <w:divBdr>
                <w:top w:val="none" w:sz="0" w:space="0" w:color="auto"/>
                <w:left w:val="none" w:sz="0" w:space="0" w:color="auto"/>
                <w:bottom w:val="none" w:sz="0" w:space="0" w:color="auto"/>
                <w:right w:val="none" w:sz="0" w:space="0" w:color="auto"/>
              </w:divBdr>
              <w:divsChild>
                <w:div w:id="1284314183">
                  <w:marLeft w:val="0"/>
                  <w:marRight w:val="0"/>
                  <w:marTop w:val="0"/>
                  <w:marBottom w:val="0"/>
                  <w:divBdr>
                    <w:top w:val="none" w:sz="0" w:space="0" w:color="auto"/>
                    <w:left w:val="none" w:sz="0" w:space="0" w:color="auto"/>
                    <w:bottom w:val="none" w:sz="0" w:space="0" w:color="auto"/>
                    <w:right w:val="none" w:sz="0" w:space="0" w:color="auto"/>
                  </w:divBdr>
                </w:div>
              </w:divsChild>
            </w:div>
            <w:div w:id="550924237">
              <w:marLeft w:val="0"/>
              <w:marRight w:val="0"/>
              <w:marTop w:val="0"/>
              <w:marBottom w:val="0"/>
              <w:divBdr>
                <w:top w:val="none" w:sz="0" w:space="0" w:color="auto"/>
                <w:left w:val="none" w:sz="0" w:space="0" w:color="auto"/>
                <w:bottom w:val="none" w:sz="0" w:space="0" w:color="auto"/>
                <w:right w:val="none" w:sz="0" w:space="0" w:color="auto"/>
              </w:divBdr>
              <w:divsChild>
                <w:div w:id="1100686389">
                  <w:marLeft w:val="0"/>
                  <w:marRight w:val="0"/>
                  <w:marTop w:val="0"/>
                  <w:marBottom w:val="0"/>
                  <w:divBdr>
                    <w:top w:val="none" w:sz="0" w:space="0" w:color="auto"/>
                    <w:left w:val="none" w:sz="0" w:space="0" w:color="auto"/>
                    <w:bottom w:val="none" w:sz="0" w:space="0" w:color="auto"/>
                    <w:right w:val="none" w:sz="0" w:space="0" w:color="auto"/>
                  </w:divBdr>
                </w:div>
              </w:divsChild>
            </w:div>
            <w:div w:id="1475760505">
              <w:marLeft w:val="0"/>
              <w:marRight w:val="0"/>
              <w:marTop w:val="0"/>
              <w:marBottom w:val="0"/>
              <w:divBdr>
                <w:top w:val="none" w:sz="0" w:space="0" w:color="auto"/>
                <w:left w:val="none" w:sz="0" w:space="0" w:color="auto"/>
                <w:bottom w:val="none" w:sz="0" w:space="0" w:color="auto"/>
                <w:right w:val="none" w:sz="0" w:space="0" w:color="auto"/>
              </w:divBdr>
              <w:divsChild>
                <w:div w:id="1082289225">
                  <w:marLeft w:val="0"/>
                  <w:marRight w:val="0"/>
                  <w:marTop w:val="0"/>
                  <w:marBottom w:val="0"/>
                  <w:divBdr>
                    <w:top w:val="none" w:sz="0" w:space="0" w:color="auto"/>
                    <w:left w:val="none" w:sz="0" w:space="0" w:color="auto"/>
                    <w:bottom w:val="none" w:sz="0" w:space="0" w:color="auto"/>
                    <w:right w:val="none" w:sz="0" w:space="0" w:color="auto"/>
                  </w:divBdr>
                </w:div>
              </w:divsChild>
            </w:div>
            <w:div w:id="1323316387">
              <w:marLeft w:val="0"/>
              <w:marRight w:val="0"/>
              <w:marTop w:val="0"/>
              <w:marBottom w:val="0"/>
              <w:divBdr>
                <w:top w:val="none" w:sz="0" w:space="0" w:color="auto"/>
                <w:left w:val="none" w:sz="0" w:space="0" w:color="auto"/>
                <w:bottom w:val="none" w:sz="0" w:space="0" w:color="auto"/>
                <w:right w:val="none" w:sz="0" w:space="0" w:color="auto"/>
              </w:divBdr>
              <w:divsChild>
                <w:div w:id="814296076">
                  <w:marLeft w:val="0"/>
                  <w:marRight w:val="0"/>
                  <w:marTop w:val="0"/>
                  <w:marBottom w:val="0"/>
                  <w:divBdr>
                    <w:top w:val="none" w:sz="0" w:space="0" w:color="auto"/>
                    <w:left w:val="none" w:sz="0" w:space="0" w:color="auto"/>
                    <w:bottom w:val="none" w:sz="0" w:space="0" w:color="auto"/>
                    <w:right w:val="none" w:sz="0" w:space="0" w:color="auto"/>
                  </w:divBdr>
                </w:div>
              </w:divsChild>
            </w:div>
            <w:div w:id="1644506765">
              <w:marLeft w:val="0"/>
              <w:marRight w:val="0"/>
              <w:marTop w:val="0"/>
              <w:marBottom w:val="0"/>
              <w:divBdr>
                <w:top w:val="none" w:sz="0" w:space="0" w:color="auto"/>
                <w:left w:val="none" w:sz="0" w:space="0" w:color="auto"/>
                <w:bottom w:val="none" w:sz="0" w:space="0" w:color="auto"/>
                <w:right w:val="none" w:sz="0" w:space="0" w:color="auto"/>
              </w:divBdr>
              <w:divsChild>
                <w:div w:id="1678802095">
                  <w:marLeft w:val="0"/>
                  <w:marRight w:val="0"/>
                  <w:marTop w:val="0"/>
                  <w:marBottom w:val="0"/>
                  <w:divBdr>
                    <w:top w:val="none" w:sz="0" w:space="0" w:color="auto"/>
                    <w:left w:val="none" w:sz="0" w:space="0" w:color="auto"/>
                    <w:bottom w:val="none" w:sz="0" w:space="0" w:color="auto"/>
                    <w:right w:val="none" w:sz="0" w:space="0" w:color="auto"/>
                  </w:divBdr>
                </w:div>
              </w:divsChild>
            </w:div>
            <w:div w:id="753013253">
              <w:marLeft w:val="0"/>
              <w:marRight w:val="0"/>
              <w:marTop w:val="0"/>
              <w:marBottom w:val="0"/>
              <w:divBdr>
                <w:top w:val="none" w:sz="0" w:space="0" w:color="auto"/>
                <w:left w:val="none" w:sz="0" w:space="0" w:color="auto"/>
                <w:bottom w:val="none" w:sz="0" w:space="0" w:color="auto"/>
                <w:right w:val="none" w:sz="0" w:space="0" w:color="auto"/>
              </w:divBdr>
              <w:divsChild>
                <w:div w:id="2053797097">
                  <w:marLeft w:val="0"/>
                  <w:marRight w:val="0"/>
                  <w:marTop w:val="0"/>
                  <w:marBottom w:val="0"/>
                  <w:divBdr>
                    <w:top w:val="none" w:sz="0" w:space="0" w:color="auto"/>
                    <w:left w:val="none" w:sz="0" w:space="0" w:color="auto"/>
                    <w:bottom w:val="none" w:sz="0" w:space="0" w:color="auto"/>
                    <w:right w:val="none" w:sz="0" w:space="0" w:color="auto"/>
                  </w:divBdr>
                </w:div>
              </w:divsChild>
            </w:div>
            <w:div w:id="304702351">
              <w:marLeft w:val="0"/>
              <w:marRight w:val="0"/>
              <w:marTop w:val="0"/>
              <w:marBottom w:val="0"/>
              <w:divBdr>
                <w:top w:val="none" w:sz="0" w:space="0" w:color="auto"/>
                <w:left w:val="none" w:sz="0" w:space="0" w:color="auto"/>
                <w:bottom w:val="none" w:sz="0" w:space="0" w:color="auto"/>
                <w:right w:val="none" w:sz="0" w:space="0" w:color="auto"/>
              </w:divBdr>
              <w:divsChild>
                <w:div w:id="1468432080">
                  <w:marLeft w:val="0"/>
                  <w:marRight w:val="0"/>
                  <w:marTop w:val="0"/>
                  <w:marBottom w:val="0"/>
                  <w:divBdr>
                    <w:top w:val="none" w:sz="0" w:space="0" w:color="auto"/>
                    <w:left w:val="none" w:sz="0" w:space="0" w:color="auto"/>
                    <w:bottom w:val="none" w:sz="0" w:space="0" w:color="auto"/>
                    <w:right w:val="none" w:sz="0" w:space="0" w:color="auto"/>
                  </w:divBdr>
                </w:div>
              </w:divsChild>
            </w:div>
            <w:div w:id="1218392849">
              <w:marLeft w:val="0"/>
              <w:marRight w:val="0"/>
              <w:marTop w:val="0"/>
              <w:marBottom w:val="0"/>
              <w:divBdr>
                <w:top w:val="none" w:sz="0" w:space="0" w:color="auto"/>
                <w:left w:val="none" w:sz="0" w:space="0" w:color="auto"/>
                <w:bottom w:val="none" w:sz="0" w:space="0" w:color="auto"/>
                <w:right w:val="none" w:sz="0" w:space="0" w:color="auto"/>
              </w:divBdr>
              <w:divsChild>
                <w:div w:id="111170804">
                  <w:marLeft w:val="0"/>
                  <w:marRight w:val="0"/>
                  <w:marTop w:val="0"/>
                  <w:marBottom w:val="0"/>
                  <w:divBdr>
                    <w:top w:val="none" w:sz="0" w:space="0" w:color="auto"/>
                    <w:left w:val="none" w:sz="0" w:space="0" w:color="auto"/>
                    <w:bottom w:val="none" w:sz="0" w:space="0" w:color="auto"/>
                    <w:right w:val="none" w:sz="0" w:space="0" w:color="auto"/>
                  </w:divBdr>
                </w:div>
              </w:divsChild>
            </w:div>
            <w:div w:id="764613620">
              <w:marLeft w:val="0"/>
              <w:marRight w:val="0"/>
              <w:marTop w:val="0"/>
              <w:marBottom w:val="0"/>
              <w:divBdr>
                <w:top w:val="none" w:sz="0" w:space="0" w:color="auto"/>
                <w:left w:val="none" w:sz="0" w:space="0" w:color="auto"/>
                <w:bottom w:val="none" w:sz="0" w:space="0" w:color="auto"/>
                <w:right w:val="none" w:sz="0" w:space="0" w:color="auto"/>
              </w:divBdr>
              <w:divsChild>
                <w:div w:id="720592827">
                  <w:marLeft w:val="0"/>
                  <w:marRight w:val="0"/>
                  <w:marTop w:val="0"/>
                  <w:marBottom w:val="0"/>
                  <w:divBdr>
                    <w:top w:val="none" w:sz="0" w:space="0" w:color="auto"/>
                    <w:left w:val="none" w:sz="0" w:space="0" w:color="auto"/>
                    <w:bottom w:val="none" w:sz="0" w:space="0" w:color="auto"/>
                    <w:right w:val="none" w:sz="0" w:space="0" w:color="auto"/>
                  </w:divBdr>
                </w:div>
              </w:divsChild>
            </w:div>
            <w:div w:id="1666859637">
              <w:marLeft w:val="0"/>
              <w:marRight w:val="0"/>
              <w:marTop w:val="0"/>
              <w:marBottom w:val="0"/>
              <w:divBdr>
                <w:top w:val="none" w:sz="0" w:space="0" w:color="auto"/>
                <w:left w:val="none" w:sz="0" w:space="0" w:color="auto"/>
                <w:bottom w:val="none" w:sz="0" w:space="0" w:color="auto"/>
                <w:right w:val="none" w:sz="0" w:space="0" w:color="auto"/>
              </w:divBdr>
              <w:divsChild>
                <w:div w:id="35008781">
                  <w:marLeft w:val="0"/>
                  <w:marRight w:val="0"/>
                  <w:marTop w:val="0"/>
                  <w:marBottom w:val="0"/>
                  <w:divBdr>
                    <w:top w:val="none" w:sz="0" w:space="0" w:color="auto"/>
                    <w:left w:val="none" w:sz="0" w:space="0" w:color="auto"/>
                    <w:bottom w:val="none" w:sz="0" w:space="0" w:color="auto"/>
                    <w:right w:val="none" w:sz="0" w:space="0" w:color="auto"/>
                  </w:divBdr>
                </w:div>
              </w:divsChild>
            </w:div>
            <w:div w:id="20669923">
              <w:marLeft w:val="0"/>
              <w:marRight w:val="0"/>
              <w:marTop w:val="0"/>
              <w:marBottom w:val="0"/>
              <w:divBdr>
                <w:top w:val="none" w:sz="0" w:space="0" w:color="auto"/>
                <w:left w:val="none" w:sz="0" w:space="0" w:color="auto"/>
                <w:bottom w:val="none" w:sz="0" w:space="0" w:color="auto"/>
                <w:right w:val="none" w:sz="0" w:space="0" w:color="auto"/>
              </w:divBdr>
              <w:divsChild>
                <w:div w:id="473642088">
                  <w:marLeft w:val="0"/>
                  <w:marRight w:val="0"/>
                  <w:marTop w:val="0"/>
                  <w:marBottom w:val="0"/>
                  <w:divBdr>
                    <w:top w:val="none" w:sz="0" w:space="0" w:color="auto"/>
                    <w:left w:val="none" w:sz="0" w:space="0" w:color="auto"/>
                    <w:bottom w:val="none" w:sz="0" w:space="0" w:color="auto"/>
                    <w:right w:val="none" w:sz="0" w:space="0" w:color="auto"/>
                  </w:divBdr>
                </w:div>
              </w:divsChild>
            </w:div>
            <w:div w:id="1830554398">
              <w:marLeft w:val="0"/>
              <w:marRight w:val="0"/>
              <w:marTop w:val="0"/>
              <w:marBottom w:val="0"/>
              <w:divBdr>
                <w:top w:val="none" w:sz="0" w:space="0" w:color="auto"/>
                <w:left w:val="none" w:sz="0" w:space="0" w:color="auto"/>
                <w:bottom w:val="none" w:sz="0" w:space="0" w:color="auto"/>
                <w:right w:val="none" w:sz="0" w:space="0" w:color="auto"/>
              </w:divBdr>
              <w:divsChild>
                <w:div w:id="1446997079">
                  <w:marLeft w:val="0"/>
                  <w:marRight w:val="0"/>
                  <w:marTop w:val="0"/>
                  <w:marBottom w:val="0"/>
                  <w:divBdr>
                    <w:top w:val="none" w:sz="0" w:space="0" w:color="auto"/>
                    <w:left w:val="none" w:sz="0" w:space="0" w:color="auto"/>
                    <w:bottom w:val="none" w:sz="0" w:space="0" w:color="auto"/>
                    <w:right w:val="none" w:sz="0" w:space="0" w:color="auto"/>
                  </w:divBdr>
                </w:div>
              </w:divsChild>
            </w:div>
            <w:div w:id="397754587">
              <w:marLeft w:val="0"/>
              <w:marRight w:val="0"/>
              <w:marTop w:val="0"/>
              <w:marBottom w:val="0"/>
              <w:divBdr>
                <w:top w:val="none" w:sz="0" w:space="0" w:color="auto"/>
                <w:left w:val="none" w:sz="0" w:space="0" w:color="auto"/>
                <w:bottom w:val="none" w:sz="0" w:space="0" w:color="auto"/>
                <w:right w:val="none" w:sz="0" w:space="0" w:color="auto"/>
              </w:divBdr>
              <w:divsChild>
                <w:div w:id="325205661">
                  <w:marLeft w:val="0"/>
                  <w:marRight w:val="0"/>
                  <w:marTop w:val="0"/>
                  <w:marBottom w:val="0"/>
                  <w:divBdr>
                    <w:top w:val="none" w:sz="0" w:space="0" w:color="auto"/>
                    <w:left w:val="none" w:sz="0" w:space="0" w:color="auto"/>
                    <w:bottom w:val="none" w:sz="0" w:space="0" w:color="auto"/>
                    <w:right w:val="none" w:sz="0" w:space="0" w:color="auto"/>
                  </w:divBdr>
                </w:div>
              </w:divsChild>
            </w:div>
            <w:div w:id="1430126654">
              <w:marLeft w:val="0"/>
              <w:marRight w:val="0"/>
              <w:marTop w:val="0"/>
              <w:marBottom w:val="0"/>
              <w:divBdr>
                <w:top w:val="none" w:sz="0" w:space="0" w:color="auto"/>
                <w:left w:val="none" w:sz="0" w:space="0" w:color="auto"/>
                <w:bottom w:val="none" w:sz="0" w:space="0" w:color="auto"/>
                <w:right w:val="none" w:sz="0" w:space="0" w:color="auto"/>
              </w:divBdr>
              <w:divsChild>
                <w:div w:id="442307688">
                  <w:marLeft w:val="0"/>
                  <w:marRight w:val="0"/>
                  <w:marTop w:val="0"/>
                  <w:marBottom w:val="0"/>
                  <w:divBdr>
                    <w:top w:val="none" w:sz="0" w:space="0" w:color="auto"/>
                    <w:left w:val="none" w:sz="0" w:space="0" w:color="auto"/>
                    <w:bottom w:val="none" w:sz="0" w:space="0" w:color="auto"/>
                    <w:right w:val="none" w:sz="0" w:space="0" w:color="auto"/>
                  </w:divBdr>
                </w:div>
              </w:divsChild>
            </w:div>
            <w:div w:id="127942641">
              <w:marLeft w:val="0"/>
              <w:marRight w:val="0"/>
              <w:marTop w:val="0"/>
              <w:marBottom w:val="0"/>
              <w:divBdr>
                <w:top w:val="none" w:sz="0" w:space="0" w:color="auto"/>
                <w:left w:val="none" w:sz="0" w:space="0" w:color="auto"/>
                <w:bottom w:val="none" w:sz="0" w:space="0" w:color="auto"/>
                <w:right w:val="none" w:sz="0" w:space="0" w:color="auto"/>
              </w:divBdr>
              <w:divsChild>
                <w:div w:id="1313169848">
                  <w:marLeft w:val="0"/>
                  <w:marRight w:val="0"/>
                  <w:marTop w:val="0"/>
                  <w:marBottom w:val="0"/>
                  <w:divBdr>
                    <w:top w:val="none" w:sz="0" w:space="0" w:color="auto"/>
                    <w:left w:val="none" w:sz="0" w:space="0" w:color="auto"/>
                    <w:bottom w:val="none" w:sz="0" w:space="0" w:color="auto"/>
                    <w:right w:val="none" w:sz="0" w:space="0" w:color="auto"/>
                  </w:divBdr>
                </w:div>
              </w:divsChild>
            </w:div>
            <w:div w:id="1315331197">
              <w:marLeft w:val="0"/>
              <w:marRight w:val="0"/>
              <w:marTop w:val="0"/>
              <w:marBottom w:val="0"/>
              <w:divBdr>
                <w:top w:val="none" w:sz="0" w:space="0" w:color="auto"/>
                <w:left w:val="none" w:sz="0" w:space="0" w:color="auto"/>
                <w:bottom w:val="none" w:sz="0" w:space="0" w:color="auto"/>
                <w:right w:val="none" w:sz="0" w:space="0" w:color="auto"/>
              </w:divBdr>
              <w:divsChild>
                <w:div w:id="616331618">
                  <w:marLeft w:val="0"/>
                  <w:marRight w:val="0"/>
                  <w:marTop w:val="0"/>
                  <w:marBottom w:val="0"/>
                  <w:divBdr>
                    <w:top w:val="none" w:sz="0" w:space="0" w:color="auto"/>
                    <w:left w:val="none" w:sz="0" w:space="0" w:color="auto"/>
                    <w:bottom w:val="none" w:sz="0" w:space="0" w:color="auto"/>
                    <w:right w:val="none" w:sz="0" w:space="0" w:color="auto"/>
                  </w:divBdr>
                </w:div>
              </w:divsChild>
            </w:div>
            <w:div w:id="361829530">
              <w:marLeft w:val="0"/>
              <w:marRight w:val="0"/>
              <w:marTop w:val="0"/>
              <w:marBottom w:val="0"/>
              <w:divBdr>
                <w:top w:val="none" w:sz="0" w:space="0" w:color="auto"/>
                <w:left w:val="none" w:sz="0" w:space="0" w:color="auto"/>
                <w:bottom w:val="none" w:sz="0" w:space="0" w:color="auto"/>
                <w:right w:val="none" w:sz="0" w:space="0" w:color="auto"/>
              </w:divBdr>
              <w:divsChild>
                <w:div w:id="1555116706">
                  <w:marLeft w:val="0"/>
                  <w:marRight w:val="0"/>
                  <w:marTop w:val="0"/>
                  <w:marBottom w:val="0"/>
                  <w:divBdr>
                    <w:top w:val="none" w:sz="0" w:space="0" w:color="auto"/>
                    <w:left w:val="none" w:sz="0" w:space="0" w:color="auto"/>
                    <w:bottom w:val="none" w:sz="0" w:space="0" w:color="auto"/>
                    <w:right w:val="none" w:sz="0" w:space="0" w:color="auto"/>
                  </w:divBdr>
                </w:div>
              </w:divsChild>
            </w:div>
            <w:div w:id="1901864243">
              <w:marLeft w:val="0"/>
              <w:marRight w:val="0"/>
              <w:marTop w:val="0"/>
              <w:marBottom w:val="0"/>
              <w:divBdr>
                <w:top w:val="none" w:sz="0" w:space="0" w:color="auto"/>
                <w:left w:val="none" w:sz="0" w:space="0" w:color="auto"/>
                <w:bottom w:val="none" w:sz="0" w:space="0" w:color="auto"/>
                <w:right w:val="none" w:sz="0" w:space="0" w:color="auto"/>
              </w:divBdr>
              <w:divsChild>
                <w:div w:id="1466846340">
                  <w:marLeft w:val="0"/>
                  <w:marRight w:val="0"/>
                  <w:marTop w:val="0"/>
                  <w:marBottom w:val="0"/>
                  <w:divBdr>
                    <w:top w:val="none" w:sz="0" w:space="0" w:color="auto"/>
                    <w:left w:val="none" w:sz="0" w:space="0" w:color="auto"/>
                    <w:bottom w:val="none" w:sz="0" w:space="0" w:color="auto"/>
                    <w:right w:val="none" w:sz="0" w:space="0" w:color="auto"/>
                  </w:divBdr>
                </w:div>
              </w:divsChild>
            </w:div>
            <w:div w:id="861339">
              <w:marLeft w:val="0"/>
              <w:marRight w:val="0"/>
              <w:marTop w:val="0"/>
              <w:marBottom w:val="0"/>
              <w:divBdr>
                <w:top w:val="none" w:sz="0" w:space="0" w:color="auto"/>
                <w:left w:val="none" w:sz="0" w:space="0" w:color="auto"/>
                <w:bottom w:val="none" w:sz="0" w:space="0" w:color="auto"/>
                <w:right w:val="none" w:sz="0" w:space="0" w:color="auto"/>
              </w:divBdr>
              <w:divsChild>
                <w:div w:id="694160251">
                  <w:marLeft w:val="0"/>
                  <w:marRight w:val="0"/>
                  <w:marTop w:val="0"/>
                  <w:marBottom w:val="0"/>
                  <w:divBdr>
                    <w:top w:val="none" w:sz="0" w:space="0" w:color="auto"/>
                    <w:left w:val="none" w:sz="0" w:space="0" w:color="auto"/>
                    <w:bottom w:val="none" w:sz="0" w:space="0" w:color="auto"/>
                    <w:right w:val="none" w:sz="0" w:space="0" w:color="auto"/>
                  </w:divBdr>
                </w:div>
              </w:divsChild>
            </w:div>
            <w:div w:id="160244860">
              <w:marLeft w:val="0"/>
              <w:marRight w:val="0"/>
              <w:marTop w:val="0"/>
              <w:marBottom w:val="0"/>
              <w:divBdr>
                <w:top w:val="none" w:sz="0" w:space="0" w:color="auto"/>
                <w:left w:val="none" w:sz="0" w:space="0" w:color="auto"/>
                <w:bottom w:val="none" w:sz="0" w:space="0" w:color="auto"/>
                <w:right w:val="none" w:sz="0" w:space="0" w:color="auto"/>
              </w:divBdr>
              <w:divsChild>
                <w:div w:id="1428647740">
                  <w:marLeft w:val="0"/>
                  <w:marRight w:val="0"/>
                  <w:marTop w:val="0"/>
                  <w:marBottom w:val="0"/>
                  <w:divBdr>
                    <w:top w:val="none" w:sz="0" w:space="0" w:color="auto"/>
                    <w:left w:val="none" w:sz="0" w:space="0" w:color="auto"/>
                    <w:bottom w:val="none" w:sz="0" w:space="0" w:color="auto"/>
                    <w:right w:val="none" w:sz="0" w:space="0" w:color="auto"/>
                  </w:divBdr>
                </w:div>
              </w:divsChild>
            </w:div>
            <w:div w:id="765880344">
              <w:marLeft w:val="0"/>
              <w:marRight w:val="0"/>
              <w:marTop w:val="0"/>
              <w:marBottom w:val="0"/>
              <w:divBdr>
                <w:top w:val="none" w:sz="0" w:space="0" w:color="auto"/>
                <w:left w:val="none" w:sz="0" w:space="0" w:color="auto"/>
                <w:bottom w:val="none" w:sz="0" w:space="0" w:color="auto"/>
                <w:right w:val="none" w:sz="0" w:space="0" w:color="auto"/>
              </w:divBdr>
              <w:divsChild>
                <w:div w:id="698821229">
                  <w:marLeft w:val="0"/>
                  <w:marRight w:val="0"/>
                  <w:marTop w:val="0"/>
                  <w:marBottom w:val="0"/>
                  <w:divBdr>
                    <w:top w:val="none" w:sz="0" w:space="0" w:color="auto"/>
                    <w:left w:val="none" w:sz="0" w:space="0" w:color="auto"/>
                    <w:bottom w:val="none" w:sz="0" w:space="0" w:color="auto"/>
                    <w:right w:val="none" w:sz="0" w:space="0" w:color="auto"/>
                  </w:divBdr>
                </w:div>
              </w:divsChild>
            </w:div>
            <w:div w:id="828793570">
              <w:marLeft w:val="0"/>
              <w:marRight w:val="0"/>
              <w:marTop w:val="0"/>
              <w:marBottom w:val="0"/>
              <w:divBdr>
                <w:top w:val="none" w:sz="0" w:space="0" w:color="auto"/>
                <w:left w:val="none" w:sz="0" w:space="0" w:color="auto"/>
                <w:bottom w:val="none" w:sz="0" w:space="0" w:color="auto"/>
                <w:right w:val="none" w:sz="0" w:space="0" w:color="auto"/>
              </w:divBdr>
              <w:divsChild>
                <w:div w:id="330452642">
                  <w:marLeft w:val="0"/>
                  <w:marRight w:val="0"/>
                  <w:marTop w:val="0"/>
                  <w:marBottom w:val="0"/>
                  <w:divBdr>
                    <w:top w:val="none" w:sz="0" w:space="0" w:color="auto"/>
                    <w:left w:val="none" w:sz="0" w:space="0" w:color="auto"/>
                    <w:bottom w:val="none" w:sz="0" w:space="0" w:color="auto"/>
                    <w:right w:val="none" w:sz="0" w:space="0" w:color="auto"/>
                  </w:divBdr>
                </w:div>
              </w:divsChild>
            </w:div>
            <w:div w:id="554124445">
              <w:marLeft w:val="0"/>
              <w:marRight w:val="0"/>
              <w:marTop w:val="0"/>
              <w:marBottom w:val="0"/>
              <w:divBdr>
                <w:top w:val="none" w:sz="0" w:space="0" w:color="auto"/>
                <w:left w:val="none" w:sz="0" w:space="0" w:color="auto"/>
                <w:bottom w:val="none" w:sz="0" w:space="0" w:color="auto"/>
                <w:right w:val="none" w:sz="0" w:space="0" w:color="auto"/>
              </w:divBdr>
              <w:divsChild>
                <w:div w:id="501822935">
                  <w:marLeft w:val="0"/>
                  <w:marRight w:val="0"/>
                  <w:marTop w:val="0"/>
                  <w:marBottom w:val="0"/>
                  <w:divBdr>
                    <w:top w:val="none" w:sz="0" w:space="0" w:color="auto"/>
                    <w:left w:val="none" w:sz="0" w:space="0" w:color="auto"/>
                    <w:bottom w:val="none" w:sz="0" w:space="0" w:color="auto"/>
                    <w:right w:val="none" w:sz="0" w:space="0" w:color="auto"/>
                  </w:divBdr>
                </w:div>
              </w:divsChild>
            </w:div>
            <w:div w:id="1587764761">
              <w:marLeft w:val="0"/>
              <w:marRight w:val="0"/>
              <w:marTop w:val="0"/>
              <w:marBottom w:val="0"/>
              <w:divBdr>
                <w:top w:val="none" w:sz="0" w:space="0" w:color="auto"/>
                <w:left w:val="none" w:sz="0" w:space="0" w:color="auto"/>
                <w:bottom w:val="none" w:sz="0" w:space="0" w:color="auto"/>
                <w:right w:val="none" w:sz="0" w:space="0" w:color="auto"/>
              </w:divBdr>
              <w:divsChild>
                <w:div w:id="1214345853">
                  <w:marLeft w:val="0"/>
                  <w:marRight w:val="0"/>
                  <w:marTop w:val="0"/>
                  <w:marBottom w:val="0"/>
                  <w:divBdr>
                    <w:top w:val="none" w:sz="0" w:space="0" w:color="auto"/>
                    <w:left w:val="none" w:sz="0" w:space="0" w:color="auto"/>
                    <w:bottom w:val="none" w:sz="0" w:space="0" w:color="auto"/>
                    <w:right w:val="none" w:sz="0" w:space="0" w:color="auto"/>
                  </w:divBdr>
                </w:div>
              </w:divsChild>
            </w:div>
            <w:div w:id="1803766980">
              <w:marLeft w:val="0"/>
              <w:marRight w:val="0"/>
              <w:marTop w:val="0"/>
              <w:marBottom w:val="0"/>
              <w:divBdr>
                <w:top w:val="none" w:sz="0" w:space="0" w:color="auto"/>
                <w:left w:val="none" w:sz="0" w:space="0" w:color="auto"/>
                <w:bottom w:val="none" w:sz="0" w:space="0" w:color="auto"/>
                <w:right w:val="none" w:sz="0" w:space="0" w:color="auto"/>
              </w:divBdr>
              <w:divsChild>
                <w:div w:id="177695374">
                  <w:marLeft w:val="0"/>
                  <w:marRight w:val="0"/>
                  <w:marTop w:val="0"/>
                  <w:marBottom w:val="0"/>
                  <w:divBdr>
                    <w:top w:val="none" w:sz="0" w:space="0" w:color="auto"/>
                    <w:left w:val="none" w:sz="0" w:space="0" w:color="auto"/>
                    <w:bottom w:val="none" w:sz="0" w:space="0" w:color="auto"/>
                    <w:right w:val="none" w:sz="0" w:space="0" w:color="auto"/>
                  </w:divBdr>
                </w:div>
              </w:divsChild>
            </w:div>
            <w:div w:id="734936984">
              <w:marLeft w:val="0"/>
              <w:marRight w:val="0"/>
              <w:marTop w:val="0"/>
              <w:marBottom w:val="0"/>
              <w:divBdr>
                <w:top w:val="none" w:sz="0" w:space="0" w:color="auto"/>
                <w:left w:val="none" w:sz="0" w:space="0" w:color="auto"/>
                <w:bottom w:val="none" w:sz="0" w:space="0" w:color="auto"/>
                <w:right w:val="none" w:sz="0" w:space="0" w:color="auto"/>
              </w:divBdr>
              <w:divsChild>
                <w:div w:id="390007663">
                  <w:marLeft w:val="0"/>
                  <w:marRight w:val="0"/>
                  <w:marTop w:val="0"/>
                  <w:marBottom w:val="0"/>
                  <w:divBdr>
                    <w:top w:val="none" w:sz="0" w:space="0" w:color="auto"/>
                    <w:left w:val="none" w:sz="0" w:space="0" w:color="auto"/>
                    <w:bottom w:val="none" w:sz="0" w:space="0" w:color="auto"/>
                    <w:right w:val="none" w:sz="0" w:space="0" w:color="auto"/>
                  </w:divBdr>
                </w:div>
              </w:divsChild>
            </w:div>
            <w:div w:id="154733473">
              <w:marLeft w:val="0"/>
              <w:marRight w:val="0"/>
              <w:marTop w:val="0"/>
              <w:marBottom w:val="0"/>
              <w:divBdr>
                <w:top w:val="none" w:sz="0" w:space="0" w:color="auto"/>
                <w:left w:val="none" w:sz="0" w:space="0" w:color="auto"/>
                <w:bottom w:val="none" w:sz="0" w:space="0" w:color="auto"/>
                <w:right w:val="none" w:sz="0" w:space="0" w:color="auto"/>
              </w:divBdr>
              <w:divsChild>
                <w:div w:id="1350991070">
                  <w:marLeft w:val="0"/>
                  <w:marRight w:val="0"/>
                  <w:marTop w:val="0"/>
                  <w:marBottom w:val="0"/>
                  <w:divBdr>
                    <w:top w:val="none" w:sz="0" w:space="0" w:color="auto"/>
                    <w:left w:val="none" w:sz="0" w:space="0" w:color="auto"/>
                    <w:bottom w:val="none" w:sz="0" w:space="0" w:color="auto"/>
                    <w:right w:val="none" w:sz="0" w:space="0" w:color="auto"/>
                  </w:divBdr>
                </w:div>
              </w:divsChild>
            </w:div>
            <w:div w:id="569732441">
              <w:marLeft w:val="0"/>
              <w:marRight w:val="0"/>
              <w:marTop w:val="0"/>
              <w:marBottom w:val="0"/>
              <w:divBdr>
                <w:top w:val="none" w:sz="0" w:space="0" w:color="auto"/>
                <w:left w:val="none" w:sz="0" w:space="0" w:color="auto"/>
                <w:bottom w:val="none" w:sz="0" w:space="0" w:color="auto"/>
                <w:right w:val="none" w:sz="0" w:space="0" w:color="auto"/>
              </w:divBdr>
              <w:divsChild>
                <w:div w:id="539166024">
                  <w:marLeft w:val="0"/>
                  <w:marRight w:val="0"/>
                  <w:marTop w:val="0"/>
                  <w:marBottom w:val="0"/>
                  <w:divBdr>
                    <w:top w:val="none" w:sz="0" w:space="0" w:color="auto"/>
                    <w:left w:val="none" w:sz="0" w:space="0" w:color="auto"/>
                    <w:bottom w:val="none" w:sz="0" w:space="0" w:color="auto"/>
                    <w:right w:val="none" w:sz="0" w:space="0" w:color="auto"/>
                  </w:divBdr>
                </w:div>
              </w:divsChild>
            </w:div>
            <w:div w:id="1444953726">
              <w:marLeft w:val="0"/>
              <w:marRight w:val="0"/>
              <w:marTop w:val="0"/>
              <w:marBottom w:val="0"/>
              <w:divBdr>
                <w:top w:val="none" w:sz="0" w:space="0" w:color="auto"/>
                <w:left w:val="none" w:sz="0" w:space="0" w:color="auto"/>
                <w:bottom w:val="none" w:sz="0" w:space="0" w:color="auto"/>
                <w:right w:val="none" w:sz="0" w:space="0" w:color="auto"/>
              </w:divBdr>
              <w:divsChild>
                <w:div w:id="132143426">
                  <w:marLeft w:val="0"/>
                  <w:marRight w:val="0"/>
                  <w:marTop w:val="0"/>
                  <w:marBottom w:val="0"/>
                  <w:divBdr>
                    <w:top w:val="none" w:sz="0" w:space="0" w:color="auto"/>
                    <w:left w:val="none" w:sz="0" w:space="0" w:color="auto"/>
                    <w:bottom w:val="none" w:sz="0" w:space="0" w:color="auto"/>
                    <w:right w:val="none" w:sz="0" w:space="0" w:color="auto"/>
                  </w:divBdr>
                </w:div>
              </w:divsChild>
            </w:div>
            <w:div w:id="1986620628">
              <w:marLeft w:val="0"/>
              <w:marRight w:val="0"/>
              <w:marTop w:val="0"/>
              <w:marBottom w:val="0"/>
              <w:divBdr>
                <w:top w:val="none" w:sz="0" w:space="0" w:color="auto"/>
                <w:left w:val="none" w:sz="0" w:space="0" w:color="auto"/>
                <w:bottom w:val="none" w:sz="0" w:space="0" w:color="auto"/>
                <w:right w:val="none" w:sz="0" w:space="0" w:color="auto"/>
              </w:divBdr>
              <w:divsChild>
                <w:div w:id="186917146">
                  <w:marLeft w:val="0"/>
                  <w:marRight w:val="0"/>
                  <w:marTop w:val="0"/>
                  <w:marBottom w:val="0"/>
                  <w:divBdr>
                    <w:top w:val="none" w:sz="0" w:space="0" w:color="auto"/>
                    <w:left w:val="none" w:sz="0" w:space="0" w:color="auto"/>
                    <w:bottom w:val="none" w:sz="0" w:space="0" w:color="auto"/>
                    <w:right w:val="none" w:sz="0" w:space="0" w:color="auto"/>
                  </w:divBdr>
                </w:div>
              </w:divsChild>
            </w:div>
            <w:div w:id="1009482375">
              <w:marLeft w:val="0"/>
              <w:marRight w:val="0"/>
              <w:marTop w:val="0"/>
              <w:marBottom w:val="0"/>
              <w:divBdr>
                <w:top w:val="none" w:sz="0" w:space="0" w:color="auto"/>
                <w:left w:val="none" w:sz="0" w:space="0" w:color="auto"/>
                <w:bottom w:val="none" w:sz="0" w:space="0" w:color="auto"/>
                <w:right w:val="none" w:sz="0" w:space="0" w:color="auto"/>
              </w:divBdr>
              <w:divsChild>
                <w:div w:id="593365781">
                  <w:marLeft w:val="0"/>
                  <w:marRight w:val="0"/>
                  <w:marTop w:val="0"/>
                  <w:marBottom w:val="0"/>
                  <w:divBdr>
                    <w:top w:val="none" w:sz="0" w:space="0" w:color="auto"/>
                    <w:left w:val="none" w:sz="0" w:space="0" w:color="auto"/>
                    <w:bottom w:val="none" w:sz="0" w:space="0" w:color="auto"/>
                    <w:right w:val="none" w:sz="0" w:space="0" w:color="auto"/>
                  </w:divBdr>
                </w:div>
              </w:divsChild>
            </w:div>
            <w:div w:id="111675126">
              <w:marLeft w:val="0"/>
              <w:marRight w:val="0"/>
              <w:marTop w:val="0"/>
              <w:marBottom w:val="0"/>
              <w:divBdr>
                <w:top w:val="none" w:sz="0" w:space="0" w:color="auto"/>
                <w:left w:val="none" w:sz="0" w:space="0" w:color="auto"/>
                <w:bottom w:val="none" w:sz="0" w:space="0" w:color="auto"/>
                <w:right w:val="none" w:sz="0" w:space="0" w:color="auto"/>
              </w:divBdr>
              <w:divsChild>
                <w:div w:id="1080910631">
                  <w:marLeft w:val="0"/>
                  <w:marRight w:val="0"/>
                  <w:marTop w:val="0"/>
                  <w:marBottom w:val="0"/>
                  <w:divBdr>
                    <w:top w:val="none" w:sz="0" w:space="0" w:color="auto"/>
                    <w:left w:val="none" w:sz="0" w:space="0" w:color="auto"/>
                    <w:bottom w:val="none" w:sz="0" w:space="0" w:color="auto"/>
                    <w:right w:val="none" w:sz="0" w:space="0" w:color="auto"/>
                  </w:divBdr>
                </w:div>
              </w:divsChild>
            </w:div>
            <w:div w:id="802582381">
              <w:marLeft w:val="0"/>
              <w:marRight w:val="0"/>
              <w:marTop w:val="0"/>
              <w:marBottom w:val="0"/>
              <w:divBdr>
                <w:top w:val="none" w:sz="0" w:space="0" w:color="auto"/>
                <w:left w:val="none" w:sz="0" w:space="0" w:color="auto"/>
                <w:bottom w:val="none" w:sz="0" w:space="0" w:color="auto"/>
                <w:right w:val="none" w:sz="0" w:space="0" w:color="auto"/>
              </w:divBdr>
              <w:divsChild>
                <w:div w:id="472479590">
                  <w:marLeft w:val="0"/>
                  <w:marRight w:val="0"/>
                  <w:marTop w:val="0"/>
                  <w:marBottom w:val="0"/>
                  <w:divBdr>
                    <w:top w:val="none" w:sz="0" w:space="0" w:color="auto"/>
                    <w:left w:val="none" w:sz="0" w:space="0" w:color="auto"/>
                    <w:bottom w:val="none" w:sz="0" w:space="0" w:color="auto"/>
                    <w:right w:val="none" w:sz="0" w:space="0" w:color="auto"/>
                  </w:divBdr>
                </w:div>
              </w:divsChild>
            </w:div>
            <w:div w:id="1558008586">
              <w:marLeft w:val="0"/>
              <w:marRight w:val="0"/>
              <w:marTop w:val="0"/>
              <w:marBottom w:val="0"/>
              <w:divBdr>
                <w:top w:val="none" w:sz="0" w:space="0" w:color="auto"/>
                <w:left w:val="none" w:sz="0" w:space="0" w:color="auto"/>
                <w:bottom w:val="none" w:sz="0" w:space="0" w:color="auto"/>
                <w:right w:val="none" w:sz="0" w:space="0" w:color="auto"/>
              </w:divBdr>
            </w:div>
            <w:div w:id="78598529">
              <w:marLeft w:val="0"/>
              <w:marRight w:val="0"/>
              <w:marTop w:val="0"/>
              <w:marBottom w:val="0"/>
              <w:divBdr>
                <w:top w:val="none" w:sz="0" w:space="0" w:color="auto"/>
                <w:left w:val="none" w:sz="0" w:space="0" w:color="auto"/>
                <w:bottom w:val="none" w:sz="0" w:space="0" w:color="auto"/>
                <w:right w:val="none" w:sz="0" w:space="0" w:color="auto"/>
              </w:divBdr>
              <w:divsChild>
                <w:div w:id="1348093627">
                  <w:marLeft w:val="0"/>
                  <w:marRight w:val="0"/>
                  <w:marTop w:val="0"/>
                  <w:marBottom w:val="0"/>
                  <w:divBdr>
                    <w:top w:val="none" w:sz="0" w:space="0" w:color="auto"/>
                    <w:left w:val="none" w:sz="0" w:space="0" w:color="auto"/>
                    <w:bottom w:val="none" w:sz="0" w:space="0" w:color="auto"/>
                    <w:right w:val="none" w:sz="0" w:space="0" w:color="auto"/>
                  </w:divBdr>
                </w:div>
              </w:divsChild>
            </w:div>
            <w:div w:id="225845353">
              <w:marLeft w:val="0"/>
              <w:marRight w:val="0"/>
              <w:marTop w:val="0"/>
              <w:marBottom w:val="0"/>
              <w:divBdr>
                <w:top w:val="none" w:sz="0" w:space="0" w:color="auto"/>
                <w:left w:val="none" w:sz="0" w:space="0" w:color="auto"/>
                <w:bottom w:val="none" w:sz="0" w:space="0" w:color="auto"/>
                <w:right w:val="none" w:sz="0" w:space="0" w:color="auto"/>
              </w:divBdr>
              <w:divsChild>
                <w:div w:id="1583292045">
                  <w:marLeft w:val="0"/>
                  <w:marRight w:val="0"/>
                  <w:marTop w:val="0"/>
                  <w:marBottom w:val="0"/>
                  <w:divBdr>
                    <w:top w:val="none" w:sz="0" w:space="0" w:color="auto"/>
                    <w:left w:val="none" w:sz="0" w:space="0" w:color="auto"/>
                    <w:bottom w:val="none" w:sz="0" w:space="0" w:color="auto"/>
                    <w:right w:val="none" w:sz="0" w:space="0" w:color="auto"/>
                  </w:divBdr>
                </w:div>
              </w:divsChild>
            </w:div>
            <w:div w:id="255133678">
              <w:marLeft w:val="0"/>
              <w:marRight w:val="0"/>
              <w:marTop w:val="0"/>
              <w:marBottom w:val="0"/>
              <w:divBdr>
                <w:top w:val="none" w:sz="0" w:space="0" w:color="auto"/>
                <w:left w:val="none" w:sz="0" w:space="0" w:color="auto"/>
                <w:bottom w:val="none" w:sz="0" w:space="0" w:color="auto"/>
                <w:right w:val="none" w:sz="0" w:space="0" w:color="auto"/>
              </w:divBdr>
              <w:divsChild>
                <w:div w:id="1526098048">
                  <w:marLeft w:val="0"/>
                  <w:marRight w:val="0"/>
                  <w:marTop w:val="0"/>
                  <w:marBottom w:val="0"/>
                  <w:divBdr>
                    <w:top w:val="none" w:sz="0" w:space="0" w:color="auto"/>
                    <w:left w:val="none" w:sz="0" w:space="0" w:color="auto"/>
                    <w:bottom w:val="none" w:sz="0" w:space="0" w:color="auto"/>
                    <w:right w:val="none" w:sz="0" w:space="0" w:color="auto"/>
                  </w:divBdr>
                </w:div>
              </w:divsChild>
            </w:div>
            <w:div w:id="1961910325">
              <w:marLeft w:val="0"/>
              <w:marRight w:val="0"/>
              <w:marTop w:val="0"/>
              <w:marBottom w:val="0"/>
              <w:divBdr>
                <w:top w:val="none" w:sz="0" w:space="0" w:color="auto"/>
                <w:left w:val="none" w:sz="0" w:space="0" w:color="auto"/>
                <w:bottom w:val="none" w:sz="0" w:space="0" w:color="auto"/>
                <w:right w:val="none" w:sz="0" w:space="0" w:color="auto"/>
              </w:divBdr>
              <w:divsChild>
                <w:div w:id="834027874">
                  <w:marLeft w:val="0"/>
                  <w:marRight w:val="0"/>
                  <w:marTop w:val="0"/>
                  <w:marBottom w:val="0"/>
                  <w:divBdr>
                    <w:top w:val="none" w:sz="0" w:space="0" w:color="auto"/>
                    <w:left w:val="none" w:sz="0" w:space="0" w:color="auto"/>
                    <w:bottom w:val="none" w:sz="0" w:space="0" w:color="auto"/>
                    <w:right w:val="none" w:sz="0" w:space="0" w:color="auto"/>
                  </w:divBdr>
                </w:div>
              </w:divsChild>
            </w:div>
            <w:div w:id="1969823686">
              <w:marLeft w:val="0"/>
              <w:marRight w:val="0"/>
              <w:marTop w:val="0"/>
              <w:marBottom w:val="0"/>
              <w:divBdr>
                <w:top w:val="none" w:sz="0" w:space="0" w:color="auto"/>
                <w:left w:val="none" w:sz="0" w:space="0" w:color="auto"/>
                <w:bottom w:val="none" w:sz="0" w:space="0" w:color="auto"/>
                <w:right w:val="none" w:sz="0" w:space="0" w:color="auto"/>
              </w:divBdr>
              <w:divsChild>
                <w:div w:id="2132049295">
                  <w:marLeft w:val="0"/>
                  <w:marRight w:val="0"/>
                  <w:marTop w:val="0"/>
                  <w:marBottom w:val="0"/>
                  <w:divBdr>
                    <w:top w:val="none" w:sz="0" w:space="0" w:color="auto"/>
                    <w:left w:val="none" w:sz="0" w:space="0" w:color="auto"/>
                    <w:bottom w:val="none" w:sz="0" w:space="0" w:color="auto"/>
                    <w:right w:val="none" w:sz="0" w:space="0" w:color="auto"/>
                  </w:divBdr>
                </w:div>
              </w:divsChild>
            </w:div>
            <w:div w:id="945430415">
              <w:marLeft w:val="0"/>
              <w:marRight w:val="0"/>
              <w:marTop w:val="0"/>
              <w:marBottom w:val="0"/>
              <w:divBdr>
                <w:top w:val="none" w:sz="0" w:space="0" w:color="auto"/>
                <w:left w:val="none" w:sz="0" w:space="0" w:color="auto"/>
                <w:bottom w:val="none" w:sz="0" w:space="0" w:color="auto"/>
                <w:right w:val="none" w:sz="0" w:space="0" w:color="auto"/>
              </w:divBdr>
              <w:divsChild>
                <w:div w:id="2056736221">
                  <w:marLeft w:val="0"/>
                  <w:marRight w:val="0"/>
                  <w:marTop w:val="0"/>
                  <w:marBottom w:val="0"/>
                  <w:divBdr>
                    <w:top w:val="none" w:sz="0" w:space="0" w:color="auto"/>
                    <w:left w:val="none" w:sz="0" w:space="0" w:color="auto"/>
                    <w:bottom w:val="none" w:sz="0" w:space="0" w:color="auto"/>
                    <w:right w:val="none" w:sz="0" w:space="0" w:color="auto"/>
                  </w:divBdr>
                </w:div>
              </w:divsChild>
            </w:div>
            <w:div w:id="361171600">
              <w:marLeft w:val="0"/>
              <w:marRight w:val="0"/>
              <w:marTop w:val="0"/>
              <w:marBottom w:val="0"/>
              <w:divBdr>
                <w:top w:val="none" w:sz="0" w:space="0" w:color="auto"/>
                <w:left w:val="none" w:sz="0" w:space="0" w:color="auto"/>
                <w:bottom w:val="none" w:sz="0" w:space="0" w:color="auto"/>
                <w:right w:val="none" w:sz="0" w:space="0" w:color="auto"/>
              </w:divBdr>
              <w:divsChild>
                <w:div w:id="1229338492">
                  <w:marLeft w:val="0"/>
                  <w:marRight w:val="0"/>
                  <w:marTop w:val="0"/>
                  <w:marBottom w:val="0"/>
                  <w:divBdr>
                    <w:top w:val="none" w:sz="0" w:space="0" w:color="auto"/>
                    <w:left w:val="none" w:sz="0" w:space="0" w:color="auto"/>
                    <w:bottom w:val="none" w:sz="0" w:space="0" w:color="auto"/>
                    <w:right w:val="none" w:sz="0" w:space="0" w:color="auto"/>
                  </w:divBdr>
                </w:div>
              </w:divsChild>
            </w:div>
            <w:div w:id="2025011591">
              <w:marLeft w:val="0"/>
              <w:marRight w:val="0"/>
              <w:marTop w:val="0"/>
              <w:marBottom w:val="0"/>
              <w:divBdr>
                <w:top w:val="none" w:sz="0" w:space="0" w:color="auto"/>
                <w:left w:val="none" w:sz="0" w:space="0" w:color="auto"/>
                <w:bottom w:val="none" w:sz="0" w:space="0" w:color="auto"/>
                <w:right w:val="none" w:sz="0" w:space="0" w:color="auto"/>
              </w:divBdr>
              <w:divsChild>
                <w:div w:id="1161047443">
                  <w:marLeft w:val="0"/>
                  <w:marRight w:val="0"/>
                  <w:marTop w:val="0"/>
                  <w:marBottom w:val="0"/>
                  <w:divBdr>
                    <w:top w:val="none" w:sz="0" w:space="0" w:color="auto"/>
                    <w:left w:val="none" w:sz="0" w:space="0" w:color="auto"/>
                    <w:bottom w:val="none" w:sz="0" w:space="0" w:color="auto"/>
                    <w:right w:val="none" w:sz="0" w:space="0" w:color="auto"/>
                  </w:divBdr>
                </w:div>
              </w:divsChild>
            </w:div>
            <w:div w:id="2098166351">
              <w:marLeft w:val="0"/>
              <w:marRight w:val="0"/>
              <w:marTop w:val="0"/>
              <w:marBottom w:val="0"/>
              <w:divBdr>
                <w:top w:val="none" w:sz="0" w:space="0" w:color="auto"/>
                <w:left w:val="none" w:sz="0" w:space="0" w:color="auto"/>
                <w:bottom w:val="none" w:sz="0" w:space="0" w:color="auto"/>
                <w:right w:val="none" w:sz="0" w:space="0" w:color="auto"/>
              </w:divBdr>
              <w:divsChild>
                <w:div w:id="2092116995">
                  <w:marLeft w:val="0"/>
                  <w:marRight w:val="0"/>
                  <w:marTop w:val="0"/>
                  <w:marBottom w:val="0"/>
                  <w:divBdr>
                    <w:top w:val="none" w:sz="0" w:space="0" w:color="auto"/>
                    <w:left w:val="none" w:sz="0" w:space="0" w:color="auto"/>
                    <w:bottom w:val="none" w:sz="0" w:space="0" w:color="auto"/>
                    <w:right w:val="none" w:sz="0" w:space="0" w:color="auto"/>
                  </w:divBdr>
                </w:div>
              </w:divsChild>
            </w:div>
            <w:div w:id="876626169">
              <w:marLeft w:val="0"/>
              <w:marRight w:val="0"/>
              <w:marTop w:val="0"/>
              <w:marBottom w:val="0"/>
              <w:divBdr>
                <w:top w:val="none" w:sz="0" w:space="0" w:color="auto"/>
                <w:left w:val="none" w:sz="0" w:space="0" w:color="auto"/>
                <w:bottom w:val="none" w:sz="0" w:space="0" w:color="auto"/>
                <w:right w:val="none" w:sz="0" w:space="0" w:color="auto"/>
              </w:divBdr>
              <w:divsChild>
                <w:div w:id="1140002248">
                  <w:marLeft w:val="0"/>
                  <w:marRight w:val="0"/>
                  <w:marTop w:val="0"/>
                  <w:marBottom w:val="0"/>
                  <w:divBdr>
                    <w:top w:val="none" w:sz="0" w:space="0" w:color="auto"/>
                    <w:left w:val="none" w:sz="0" w:space="0" w:color="auto"/>
                    <w:bottom w:val="none" w:sz="0" w:space="0" w:color="auto"/>
                    <w:right w:val="none" w:sz="0" w:space="0" w:color="auto"/>
                  </w:divBdr>
                </w:div>
              </w:divsChild>
            </w:div>
            <w:div w:id="1976833247">
              <w:marLeft w:val="0"/>
              <w:marRight w:val="0"/>
              <w:marTop w:val="0"/>
              <w:marBottom w:val="0"/>
              <w:divBdr>
                <w:top w:val="none" w:sz="0" w:space="0" w:color="auto"/>
                <w:left w:val="none" w:sz="0" w:space="0" w:color="auto"/>
                <w:bottom w:val="none" w:sz="0" w:space="0" w:color="auto"/>
                <w:right w:val="none" w:sz="0" w:space="0" w:color="auto"/>
              </w:divBdr>
              <w:divsChild>
                <w:div w:id="906720941">
                  <w:marLeft w:val="0"/>
                  <w:marRight w:val="0"/>
                  <w:marTop w:val="0"/>
                  <w:marBottom w:val="0"/>
                  <w:divBdr>
                    <w:top w:val="none" w:sz="0" w:space="0" w:color="auto"/>
                    <w:left w:val="none" w:sz="0" w:space="0" w:color="auto"/>
                    <w:bottom w:val="none" w:sz="0" w:space="0" w:color="auto"/>
                    <w:right w:val="none" w:sz="0" w:space="0" w:color="auto"/>
                  </w:divBdr>
                </w:div>
              </w:divsChild>
            </w:div>
            <w:div w:id="718748094">
              <w:marLeft w:val="0"/>
              <w:marRight w:val="0"/>
              <w:marTop w:val="0"/>
              <w:marBottom w:val="0"/>
              <w:divBdr>
                <w:top w:val="none" w:sz="0" w:space="0" w:color="auto"/>
                <w:left w:val="none" w:sz="0" w:space="0" w:color="auto"/>
                <w:bottom w:val="none" w:sz="0" w:space="0" w:color="auto"/>
                <w:right w:val="none" w:sz="0" w:space="0" w:color="auto"/>
              </w:divBdr>
              <w:divsChild>
                <w:div w:id="791291474">
                  <w:marLeft w:val="0"/>
                  <w:marRight w:val="0"/>
                  <w:marTop w:val="0"/>
                  <w:marBottom w:val="0"/>
                  <w:divBdr>
                    <w:top w:val="none" w:sz="0" w:space="0" w:color="auto"/>
                    <w:left w:val="none" w:sz="0" w:space="0" w:color="auto"/>
                    <w:bottom w:val="none" w:sz="0" w:space="0" w:color="auto"/>
                    <w:right w:val="none" w:sz="0" w:space="0" w:color="auto"/>
                  </w:divBdr>
                </w:div>
              </w:divsChild>
            </w:div>
            <w:div w:id="1236548848">
              <w:marLeft w:val="0"/>
              <w:marRight w:val="0"/>
              <w:marTop w:val="0"/>
              <w:marBottom w:val="0"/>
              <w:divBdr>
                <w:top w:val="none" w:sz="0" w:space="0" w:color="auto"/>
                <w:left w:val="none" w:sz="0" w:space="0" w:color="auto"/>
                <w:bottom w:val="none" w:sz="0" w:space="0" w:color="auto"/>
                <w:right w:val="none" w:sz="0" w:space="0" w:color="auto"/>
              </w:divBdr>
              <w:divsChild>
                <w:div w:id="939724723">
                  <w:marLeft w:val="0"/>
                  <w:marRight w:val="0"/>
                  <w:marTop w:val="0"/>
                  <w:marBottom w:val="0"/>
                  <w:divBdr>
                    <w:top w:val="none" w:sz="0" w:space="0" w:color="auto"/>
                    <w:left w:val="none" w:sz="0" w:space="0" w:color="auto"/>
                    <w:bottom w:val="none" w:sz="0" w:space="0" w:color="auto"/>
                    <w:right w:val="none" w:sz="0" w:space="0" w:color="auto"/>
                  </w:divBdr>
                </w:div>
              </w:divsChild>
            </w:div>
            <w:div w:id="701049909">
              <w:marLeft w:val="0"/>
              <w:marRight w:val="0"/>
              <w:marTop w:val="0"/>
              <w:marBottom w:val="0"/>
              <w:divBdr>
                <w:top w:val="none" w:sz="0" w:space="0" w:color="auto"/>
                <w:left w:val="none" w:sz="0" w:space="0" w:color="auto"/>
                <w:bottom w:val="none" w:sz="0" w:space="0" w:color="auto"/>
                <w:right w:val="none" w:sz="0" w:space="0" w:color="auto"/>
              </w:divBdr>
              <w:divsChild>
                <w:div w:id="1337686823">
                  <w:marLeft w:val="0"/>
                  <w:marRight w:val="0"/>
                  <w:marTop w:val="0"/>
                  <w:marBottom w:val="0"/>
                  <w:divBdr>
                    <w:top w:val="none" w:sz="0" w:space="0" w:color="auto"/>
                    <w:left w:val="none" w:sz="0" w:space="0" w:color="auto"/>
                    <w:bottom w:val="none" w:sz="0" w:space="0" w:color="auto"/>
                    <w:right w:val="none" w:sz="0" w:space="0" w:color="auto"/>
                  </w:divBdr>
                </w:div>
              </w:divsChild>
            </w:div>
            <w:div w:id="929462603">
              <w:marLeft w:val="0"/>
              <w:marRight w:val="0"/>
              <w:marTop w:val="0"/>
              <w:marBottom w:val="0"/>
              <w:divBdr>
                <w:top w:val="none" w:sz="0" w:space="0" w:color="auto"/>
                <w:left w:val="none" w:sz="0" w:space="0" w:color="auto"/>
                <w:bottom w:val="none" w:sz="0" w:space="0" w:color="auto"/>
                <w:right w:val="none" w:sz="0" w:space="0" w:color="auto"/>
              </w:divBdr>
              <w:divsChild>
                <w:div w:id="1977368799">
                  <w:marLeft w:val="0"/>
                  <w:marRight w:val="0"/>
                  <w:marTop w:val="0"/>
                  <w:marBottom w:val="0"/>
                  <w:divBdr>
                    <w:top w:val="none" w:sz="0" w:space="0" w:color="auto"/>
                    <w:left w:val="none" w:sz="0" w:space="0" w:color="auto"/>
                    <w:bottom w:val="none" w:sz="0" w:space="0" w:color="auto"/>
                    <w:right w:val="none" w:sz="0" w:space="0" w:color="auto"/>
                  </w:divBdr>
                </w:div>
              </w:divsChild>
            </w:div>
            <w:div w:id="934634970">
              <w:marLeft w:val="0"/>
              <w:marRight w:val="0"/>
              <w:marTop w:val="0"/>
              <w:marBottom w:val="0"/>
              <w:divBdr>
                <w:top w:val="none" w:sz="0" w:space="0" w:color="auto"/>
                <w:left w:val="none" w:sz="0" w:space="0" w:color="auto"/>
                <w:bottom w:val="none" w:sz="0" w:space="0" w:color="auto"/>
                <w:right w:val="none" w:sz="0" w:space="0" w:color="auto"/>
              </w:divBdr>
              <w:divsChild>
                <w:div w:id="1503427417">
                  <w:marLeft w:val="0"/>
                  <w:marRight w:val="0"/>
                  <w:marTop w:val="0"/>
                  <w:marBottom w:val="0"/>
                  <w:divBdr>
                    <w:top w:val="none" w:sz="0" w:space="0" w:color="auto"/>
                    <w:left w:val="none" w:sz="0" w:space="0" w:color="auto"/>
                    <w:bottom w:val="none" w:sz="0" w:space="0" w:color="auto"/>
                    <w:right w:val="none" w:sz="0" w:space="0" w:color="auto"/>
                  </w:divBdr>
                </w:div>
              </w:divsChild>
            </w:div>
            <w:div w:id="1119298402">
              <w:marLeft w:val="0"/>
              <w:marRight w:val="0"/>
              <w:marTop w:val="0"/>
              <w:marBottom w:val="0"/>
              <w:divBdr>
                <w:top w:val="none" w:sz="0" w:space="0" w:color="auto"/>
                <w:left w:val="none" w:sz="0" w:space="0" w:color="auto"/>
                <w:bottom w:val="none" w:sz="0" w:space="0" w:color="auto"/>
                <w:right w:val="none" w:sz="0" w:space="0" w:color="auto"/>
              </w:divBdr>
              <w:divsChild>
                <w:div w:id="1941450637">
                  <w:marLeft w:val="0"/>
                  <w:marRight w:val="0"/>
                  <w:marTop w:val="0"/>
                  <w:marBottom w:val="0"/>
                  <w:divBdr>
                    <w:top w:val="none" w:sz="0" w:space="0" w:color="auto"/>
                    <w:left w:val="none" w:sz="0" w:space="0" w:color="auto"/>
                    <w:bottom w:val="none" w:sz="0" w:space="0" w:color="auto"/>
                    <w:right w:val="none" w:sz="0" w:space="0" w:color="auto"/>
                  </w:divBdr>
                </w:div>
              </w:divsChild>
            </w:div>
            <w:div w:id="43674844">
              <w:marLeft w:val="0"/>
              <w:marRight w:val="0"/>
              <w:marTop w:val="0"/>
              <w:marBottom w:val="0"/>
              <w:divBdr>
                <w:top w:val="none" w:sz="0" w:space="0" w:color="auto"/>
                <w:left w:val="none" w:sz="0" w:space="0" w:color="auto"/>
                <w:bottom w:val="none" w:sz="0" w:space="0" w:color="auto"/>
                <w:right w:val="none" w:sz="0" w:space="0" w:color="auto"/>
              </w:divBdr>
              <w:divsChild>
                <w:div w:id="2120296948">
                  <w:marLeft w:val="0"/>
                  <w:marRight w:val="0"/>
                  <w:marTop w:val="0"/>
                  <w:marBottom w:val="0"/>
                  <w:divBdr>
                    <w:top w:val="none" w:sz="0" w:space="0" w:color="auto"/>
                    <w:left w:val="none" w:sz="0" w:space="0" w:color="auto"/>
                    <w:bottom w:val="none" w:sz="0" w:space="0" w:color="auto"/>
                    <w:right w:val="none" w:sz="0" w:space="0" w:color="auto"/>
                  </w:divBdr>
                </w:div>
              </w:divsChild>
            </w:div>
            <w:div w:id="1426882287">
              <w:marLeft w:val="0"/>
              <w:marRight w:val="0"/>
              <w:marTop w:val="0"/>
              <w:marBottom w:val="0"/>
              <w:divBdr>
                <w:top w:val="none" w:sz="0" w:space="0" w:color="auto"/>
                <w:left w:val="none" w:sz="0" w:space="0" w:color="auto"/>
                <w:bottom w:val="none" w:sz="0" w:space="0" w:color="auto"/>
                <w:right w:val="none" w:sz="0" w:space="0" w:color="auto"/>
              </w:divBdr>
              <w:divsChild>
                <w:div w:id="1391923460">
                  <w:marLeft w:val="0"/>
                  <w:marRight w:val="0"/>
                  <w:marTop w:val="0"/>
                  <w:marBottom w:val="0"/>
                  <w:divBdr>
                    <w:top w:val="none" w:sz="0" w:space="0" w:color="auto"/>
                    <w:left w:val="none" w:sz="0" w:space="0" w:color="auto"/>
                    <w:bottom w:val="none" w:sz="0" w:space="0" w:color="auto"/>
                    <w:right w:val="none" w:sz="0" w:space="0" w:color="auto"/>
                  </w:divBdr>
                </w:div>
              </w:divsChild>
            </w:div>
            <w:div w:id="1348363661">
              <w:marLeft w:val="0"/>
              <w:marRight w:val="0"/>
              <w:marTop w:val="0"/>
              <w:marBottom w:val="0"/>
              <w:divBdr>
                <w:top w:val="none" w:sz="0" w:space="0" w:color="auto"/>
                <w:left w:val="none" w:sz="0" w:space="0" w:color="auto"/>
                <w:bottom w:val="none" w:sz="0" w:space="0" w:color="auto"/>
                <w:right w:val="none" w:sz="0" w:space="0" w:color="auto"/>
              </w:divBdr>
              <w:divsChild>
                <w:div w:id="1469859230">
                  <w:marLeft w:val="0"/>
                  <w:marRight w:val="0"/>
                  <w:marTop w:val="0"/>
                  <w:marBottom w:val="0"/>
                  <w:divBdr>
                    <w:top w:val="none" w:sz="0" w:space="0" w:color="auto"/>
                    <w:left w:val="none" w:sz="0" w:space="0" w:color="auto"/>
                    <w:bottom w:val="none" w:sz="0" w:space="0" w:color="auto"/>
                    <w:right w:val="none" w:sz="0" w:space="0" w:color="auto"/>
                  </w:divBdr>
                </w:div>
              </w:divsChild>
            </w:div>
            <w:div w:id="587230294">
              <w:marLeft w:val="0"/>
              <w:marRight w:val="0"/>
              <w:marTop w:val="0"/>
              <w:marBottom w:val="0"/>
              <w:divBdr>
                <w:top w:val="none" w:sz="0" w:space="0" w:color="auto"/>
                <w:left w:val="none" w:sz="0" w:space="0" w:color="auto"/>
                <w:bottom w:val="none" w:sz="0" w:space="0" w:color="auto"/>
                <w:right w:val="none" w:sz="0" w:space="0" w:color="auto"/>
              </w:divBdr>
              <w:divsChild>
                <w:div w:id="185993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2119">
      <w:bodyDiv w:val="1"/>
      <w:marLeft w:val="0"/>
      <w:marRight w:val="0"/>
      <w:marTop w:val="0"/>
      <w:marBottom w:val="0"/>
      <w:divBdr>
        <w:top w:val="none" w:sz="0" w:space="0" w:color="auto"/>
        <w:left w:val="none" w:sz="0" w:space="0" w:color="auto"/>
        <w:bottom w:val="none" w:sz="0" w:space="0" w:color="auto"/>
        <w:right w:val="none" w:sz="0" w:space="0" w:color="auto"/>
      </w:divBdr>
      <w:divsChild>
        <w:div w:id="222065713">
          <w:marLeft w:val="0"/>
          <w:marRight w:val="0"/>
          <w:marTop w:val="0"/>
          <w:marBottom w:val="0"/>
          <w:divBdr>
            <w:top w:val="none" w:sz="0" w:space="0" w:color="auto"/>
            <w:left w:val="none" w:sz="0" w:space="0" w:color="auto"/>
            <w:bottom w:val="none" w:sz="0" w:space="0" w:color="auto"/>
            <w:right w:val="none" w:sz="0" w:space="0" w:color="auto"/>
          </w:divBdr>
        </w:div>
        <w:div w:id="746999724">
          <w:marLeft w:val="0"/>
          <w:marRight w:val="0"/>
          <w:marTop w:val="0"/>
          <w:marBottom w:val="0"/>
          <w:divBdr>
            <w:top w:val="none" w:sz="0" w:space="0" w:color="auto"/>
            <w:left w:val="none" w:sz="0" w:space="0" w:color="auto"/>
            <w:bottom w:val="none" w:sz="0" w:space="0" w:color="auto"/>
            <w:right w:val="none" w:sz="0" w:space="0" w:color="auto"/>
          </w:divBdr>
        </w:div>
        <w:div w:id="375932826">
          <w:marLeft w:val="0"/>
          <w:marRight w:val="0"/>
          <w:marTop w:val="0"/>
          <w:marBottom w:val="0"/>
          <w:divBdr>
            <w:top w:val="none" w:sz="0" w:space="0" w:color="auto"/>
            <w:left w:val="none" w:sz="0" w:space="0" w:color="auto"/>
            <w:bottom w:val="none" w:sz="0" w:space="0" w:color="auto"/>
            <w:right w:val="none" w:sz="0" w:space="0" w:color="auto"/>
          </w:divBdr>
        </w:div>
        <w:div w:id="138495940">
          <w:marLeft w:val="0"/>
          <w:marRight w:val="0"/>
          <w:marTop w:val="0"/>
          <w:marBottom w:val="0"/>
          <w:divBdr>
            <w:top w:val="none" w:sz="0" w:space="0" w:color="auto"/>
            <w:left w:val="none" w:sz="0" w:space="0" w:color="auto"/>
            <w:bottom w:val="none" w:sz="0" w:space="0" w:color="auto"/>
            <w:right w:val="none" w:sz="0" w:space="0" w:color="auto"/>
          </w:divBdr>
        </w:div>
        <w:div w:id="1023820327">
          <w:marLeft w:val="0"/>
          <w:marRight w:val="0"/>
          <w:marTop w:val="0"/>
          <w:marBottom w:val="0"/>
          <w:divBdr>
            <w:top w:val="none" w:sz="0" w:space="0" w:color="auto"/>
            <w:left w:val="none" w:sz="0" w:space="0" w:color="auto"/>
            <w:bottom w:val="none" w:sz="0" w:space="0" w:color="auto"/>
            <w:right w:val="none" w:sz="0" w:space="0" w:color="auto"/>
          </w:divBdr>
        </w:div>
        <w:div w:id="2047096846">
          <w:marLeft w:val="0"/>
          <w:marRight w:val="0"/>
          <w:marTop w:val="0"/>
          <w:marBottom w:val="0"/>
          <w:divBdr>
            <w:top w:val="none" w:sz="0" w:space="0" w:color="auto"/>
            <w:left w:val="none" w:sz="0" w:space="0" w:color="auto"/>
            <w:bottom w:val="none" w:sz="0" w:space="0" w:color="auto"/>
            <w:right w:val="none" w:sz="0" w:space="0" w:color="auto"/>
          </w:divBdr>
        </w:div>
        <w:div w:id="137919504">
          <w:marLeft w:val="0"/>
          <w:marRight w:val="0"/>
          <w:marTop w:val="0"/>
          <w:marBottom w:val="0"/>
          <w:divBdr>
            <w:top w:val="none" w:sz="0" w:space="0" w:color="auto"/>
            <w:left w:val="none" w:sz="0" w:space="0" w:color="auto"/>
            <w:bottom w:val="none" w:sz="0" w:space="0" w:color="auto"/>
            <w:right w:val="none" w:sz="0" w:space="0" w:color="auto"/>
          </w:divBdr>
        </w:div>
        <w:div w:id="445082091">
          <w:marLeft w:val="0"/>
          <w:marRight w:val="0"/>
          <w:marTop w:val="0"/>
          <w:marBottom w:val="0"/>
          <w:divBdr>
            <w:top w:val="none" w:sz="0" w:space="0" w:color="auto"/>
            <w:left w:val="none" w:sz="0" w:space="0" w:color="auto"/>
            <w:bottom w:val="none" w:sz="0" w:space="0" w:color="auto"/>
            <w:right w:val="none" w:sz="0" w:space="0" w:color="auto"/>
          </w:divBdr>
        </w:div>
        <w:div w:id="377167278">
          <w:marLeft w:val="0"/>
          <w:marRight w:val="0"/>
          <w:marTop w:val="0"/>
          <w:marBottom w:val="0"/>
          <w:divBdr>
            <w:top w:val="none" w:sz="0" w:space="0" w:color="auto"/>
            <w:left w:val="none" w:sz="0" w:space="0" w:color="auto"/>
            <w:bottom w:val="none" w:sz="0" w:space="0" w:color="auto"/>
            <w:right w:val="none" w:sz="0" w:space="0" w:color="auto"/>
          </w:divBdr>
        </w:div>
        <w:div w:id="677274874">
          <w:marLeft w:val="0"/>
          <w:marRight w:val="0"/>
          <w:marTop w:val="0"/>
          <w:marBottom w:val="0"/>
          <w:divBdr>
            <w:top w:val="none" w:sz="0" w:space="0" w:color="auto"/>
            <w:left w:val="none" w:sz="0" w:space="0" w:color="auto"/>
            <w:bottom w:val="none" w:sz="0" w:space="0" w:color="auto"/>
            <w:right w:val="none" w:sz="0" w:space="0" w:color="auto"/>
          </w:divBdr>
        </w:div>
        <w:div w:id="1701591734">
          <w:marLeft w:val="0"/>
          <w:marRight w:val="0"/>
          <w:marTop w:val="0"/>
          <w:marBottom w:val="0"/>
          <w:divBdr>
            <w:top w:val="none" w:sz="0" w:space="0" w:color="auto"/>
            <w:left w:val="none" w:sz="0" w:space="0" w:color="auto"/>
            <w:bottom w:val="none" w:sz="0" w:space="0" w:color="auto"/>
            <w:right w:val="none" w:sz="0" w:space="0" w:color="auto"/>
          </w:divBdr>
        </w:div>
        <w:div w:id="2011789034">
          <w:marLeft w:val="0"/>
          <w:marRight w:val="0"/>
          <w:marTop w:val="0"/>
          <w:marBottom w:val="0"/>
          <w:divBdr>
            <w:top w:val="none" w:sz="0" w:space="0" w:color="auto"/>
            <w:left w:val="none" w:sz="0" w:space="0" w:color="auto"/>
            <w:bottom w:val="none" w:sz="0" w:space="0" w:color="auto"/>
            <w:right w:val="none" w:sz="0" w:space="0" w:color="auto"/>
          </w:divBdr>
        </w:div>
        <w:div w:id="452020442">
          <w:marLeft w:val="0"/>
          <w:marRight w:val="0"/>
          <w:marTop w:val="0"/>
          <w:marBottom w:val="0"/>
          <w:divBdr>
            <w:top w:val="none" w:sz="0" w:space="0" w:color="auto"/>
            <w:left w:val="none" w:sz="0" w:space="0" w:color="auto"/>
            <w:bottom w:val="none" w:sz="0" w:space="0" w:color="auto"/>
            <w:right w:val="none" w:sz="0" w:space="0" w:color="auto"/>
          </w:divBdr>
        </w:div>
        <w:div w:id="1688948696">
          <w:marLeft w:val="0"/>
          <w:marRight w:val="0"/>
          <w:marTop w:val="0"/>
          <w:marBottom w:val="0"/>
          <w:divBdr>
            <w:top w:val="none" w:sz="0" w:space="0" w:color="auto"/>
            <w:left w:val="none" w:sz="0" w:space="0" w:color="auto"/>
            <w:bottom w:val="none" w:sz="0" w:space="0" w:color="auto"/>
            <w:right w:val="none" w:sz="0" w:space="0" w:color="auto"/>
          </w:divBdr>
        </w:div>
        <w:div w:id="887648183">
          <w:marLeft w:val="0"/>
          <w:marRight w:val="0"/>
          <w:marTop w:val="0"/>
          <w:marBottom w:val="0"/>
          <w:divBdr>
            <w:top w:val="none" w:sz="0" w:space="0" w:color="auto"/>
            <w:left w:val="none" w:sz="0" w:space="0" w:color="auto"/>
            <w:bottom w:val="none" w:sz="0" w:space="0" w:color="auto"/>
            <w:right w:val="none" w:sz="0" w:space="0" w:color="auto"/>
          </w:divBdr>
        </w:div>
        <w:div w:id="1537543276">
          <w:marLeft w:val="0"/>
          <w:marRight w:val="0"/>
          <w:marTop w:val="0"/>
          <w:marBottom w:val="0"/>
          <w:divBdr>
            <w:top w:val="none" w:sz="0" w:space="0" w:color="auto"/>
            <w:left w:val="none" w:sz="0" w:space="0" w:color="auto"/>
            <w:bottom w:val="none" w:sz="0" w:space="0" w:color="auto"/>
            <w:right w:val="none" w:sz="0" w:space="0" w:color="auto"/>
          </w:divBdr>
        </w:div>
        <w:div w:id="487986548">
          <w:marLeft w:val="0"/>
          <w:marRight w:val="0"/>
          <w:marTop w:val="0"/>
          <w:marBottom w:val="0"/>
          <w:divBdr>
            <w:top w:val="none" w:sz="0" w:space="0" w:color="auto"/>
            <w:left w:val="none" w:sz="0" w:space="0" w:color="auto"/>
            <w:bottom w:val="none" w:sz="0" w:space="0" w:color="auto"/>
            <w:right w:val="none" w:sz="0" w:space="0" w:color="auto"/>
          </w:divBdr>
        </w:div>
        <w:div w:id="39137037">
          <w:marLeft w:val="0"/>
          <w:marRight w:val="0"/>
          <w:marTop w:val="0"/>
          <w:marBottom w:val="0"/>
          <w:divBdr>
            <w:top w:val="none" w:sz="0" w:space="0" w:color="auto"/>
            <w:left w:val="none" w:sz="0" w:space="0" w:color="auto"/>
            <w:bottom w:val="none" w:sz="0" w:space="0" w:color="auto"/>
            <w:right w:val="none" w:sz="0" w:space="0" w:color="auto"/>
          </w:divBdr>
        </w:div>
        <w:div w:id="212814926">
          <w:marLeft w:val="0"/>
          <w:marRight w:val="0"/>
          <w:marTop w:val="0"/>
          <w:marBottom w:val="0"/>
          <w:divBdr>
            <w:top w:val="none" w:sz="0" w:space="0" w:color="auto"/>
            <w:left w:val="none" w:sz="0" w:space="0" w:color="auto"/>
            <w:bottom w:val="none" w:sz="0" w:space="0" w:color="auto"/>
            <w:right w:val="none" w:sz="0" w:space="0" w:color="auto"/>
          </w:divBdr>
        </w:div>
        <w:div w:id="1976640782">
          <w:marLeft w:val="0"/>
          <w:marRight w:val="0"/>
          <w:marTop w:val="0"/>
          <w:marBottom w:val="0"/>
          <w:divBdr>
            <w:top w:val="none" w:sz="0" w:space="0" w:color="auto"/>
            <w:left w:val="none" w:sz="0" w:space="0" w:color="auto"/>
            <w:bottom w:val="none" w:sz="0" w:space="0" w:color="auto"/>
            <w:right w:val="none" w:sz="0" w:space="0" w:color="auto"/>
          </w:divBdr>
        </w:div>
        <w:div w:id="177818905">
          <w:marLeft w:val="0"/>
          <w:marRight w:val="0"/>
          <w:marTop w:val="0"/>
          <w:marBottom w:val="0"/>
          <w:divBdr>
            <w:top w:val="none" w:sz="0" w:space="0" w:color="auto"/>
            <w:left w:val="none" w:sz="0" w:space="0" w:color="auto"/>
            <w:bottom w:val="none" w:sz="0" w:space="0" w:color="auto"/>
            <w:right w:val="none" w:sz="0" w:space="0" w:color="auto"/>
          </w:divBdr>
        </w:div>
        <w:div w:id="1378240946">
          <w:marLeft w:val="0"/>
          <w:marRight w:val="0"/>
          <w:marTop w:val="0"/>
          <w:marBottom w:val="0"/>
          <w:divBdr>
            <w:top w:val="none" w:sz="0" w:space="0" w:color="auto"/>
            <w:left w:val="none" w:sz="0" w:space="0" w:color="auto"/>
            <w:bottom w:val="none" w:sz="0" w:space="0" w:color="auto"/>
            <w:right w:val="none" w:sz="0" w:space="0" w:color="auto"/>
          </w:divBdr>
        </w:div>
        <w:div w:id="1625699778">
          <w:marLeft w:val="0"/>
          <w:marRight w:val="0"/>
          <w:marTop w:val="0"/>
          <w:marBottom w:val="0"/>
          <w:divBdr>
            <w:top w:val="none" w:sz="0" w:space="0" w:color="auto"/>
            <w:left w:val="none" w:sz="0" w:space="0" w:color="auto"/>
            <w:bottom w:val="none" w:sz="0" w:space="0" w:color="auto"/>
            <w:right w:val="none" w:sz="0" w:space="0" w:color="auto"/>
          </w:divBdr>
        </w:div>
        <w:div w:id="2094885882">
          <w:marLeft w:val="0"/>
          <w:marRight w:val="0"/>
          <w:marTop w:val="0"/>
          <w:marBottom w:val="0"/>
          <w:divBdr>
            <w:top w:val="none" w:sz="0" w:space="0" w:color="auto"/>
            <w:left w:val="none" w:sz="0" w:space="0" w:color="auto"/>
            <w:bottom w:val="none" w:sz="0" w:space="0" w:color="auto"/>
            <w:right w:val="none" w:sz="0" w:space="0" w:color="auto"/>
          </w:divBdr>
        </w:div>
        <w:div w:id="2036223707">
          <w:marLeft w:val="0"/>
          <w:marRight w:val="0"/>
          <w:marTop w:val="0"/>
          <w:marBottom w:val="0"/>
          <w:divBdr>
            <w:top w:val="none" w:sz="0" w:space="0" w:color="auto"/>
            <w:left w:val="none" w:sz="0" w:space="0" w:color="auto"/>
            <w:bottom w:val="none" w:sz="0" w:space="0" w:color="auto"/>
            <w:right w:val="none" w:sz="0" w:space="0" w:color="auto"/>
          </w:divBdr>
        </w:div>
        <w:div w:id="1274630686">
          <w:marLeft w:val="0"/>
          <w:marRight w:val="0"/>
          <w:marTop w:val="0"/>
          <w:marBottom w:val="0"/>
          <w:divBdr>
            <w:top w:val="none" w:sz="0" w:space="0" w:color="auto"/>
            <w:left w:val="none" w:sz="0" w:space="0" w:color="auto"/>
            <w:bottom w:val="none" w:sz="0" w:space="0" w:color="auto"/>
            <w:right w:val="none" w:sz="0" w:space="0" w:color="auto"/>
          </w:divBdr>
        </w:div>
        <w:div w:id="1754081348">
          <w:marLeft w:val="0"/>
          <w:marRight w:val="0"/>
          <w:marTop w:val="0"/>
          <w:marBottom w:val="0"/>
          <w:divBdr>
            <w:top w:val="none" w:sz="0" w:space="0" w:color="auto"/>
            <w:left w:val="none" w:sz="0" w:space="0" w:color="auto"/>
            <w:bottom w:val="none" w:sz="0" w:space="0" w:color="auto"/>
            <w:right w:val="none" w:sz="0" w:space="0" w:color="auto"/>
          </w:divBdr>
        </w:div>
        <w:div w:id="1418672224">
          <w:marLeft w:val="0"/>
          <w:marRight w:val="0"/>
          <w:marTop w:val="0"/>
          <w:marBottom w:val="0"/>
          <w:divBdr>
            <w:top w:val="none" w:sz="0" w:space="0" w:color="auto"/>
            <w:left w:val="none" w:sz="0" w:space="0" w:color="auto"/>
            <w:bottom w:val="none" w:sz="0" w:space="0" w:color="auto"/>
            <w:right w:val="none" w:sz="0" w:space="0" w:color="auto"/>
          </w:divBdr>
        </w:div>
        <w:div w:id="1509952134">
          <w:marLeft w:val="0"/>
          <w:marRight w:val="0"/>
          <w:marTop w:val="0"/>
          <w:marBottom w:val="0"/>
          <w:divBdr>
            <w:top w:val="none" w:sz="0" w:space="0" w:color="auto"/>
            <w:left w:val="none" w:sz="0" w:space="0" w:color="auto"/>
            <w:bottom w:val="none" w:sz="0" w:space="0" w:color="auto"/>
            <w:right w:val="none" w:sz="0" w:space="0" w:color="auto"/>
          </w:divBdr>
        </w:div>
        <w:div w:id="974797634">
          <w:marLeft w:val="0"/>
          <w:marRight w:val="0"/>
          <w:marTop w:val="0"/>
          <w:marBottom w:val="0"/>
          <w:divBdr>
            <w:top w:val="none" w:sz="0" w:space="0" w:color="auto"/>
            <w:left w:val="none" w:sz="0" w:space="0" w:color="auto"/>
            <w:bottom w:val="none" w:sz="0" w:space="0" w:color="auto"/>
            <w:right w:val="none" w:sz="0" w:space="0" w:color="auto"/>
          </w:divBdr>
        </w:div>
        <w:div w:id="1733040830">
          <w:marLeft w:val="0"/>
          <w:marRight w:val="0"/>
          <w:marTop w:val="0"/>
          <w:marBottom w:val="0"/>
          <w:divBdr>
            <w:top w:val="none" w:sz="0" w:space="0" w:color="auto"/>
            <w:left w:val="none" w:sz="0" w:space="0" w:color="auto"/>
            <w:bottom w:val="none" w:sz="0" w:space="0" w:color="auto"/>
            <w:right w:val="none" w:sz="0" w:space="0" w:color="auto"/>
          </w:divBdr>
        </w:div>
        <w:div w:id="1956282069">
          <w:marLeft w:val="0"/>
          <w:marRight w:val="0"/>
          <w:marTop w:val="0"/>
          <w:marBottom w:val="0"/>
          <w:divBdr>
            <w:top w:val="none" w:sz="0" w:space="0" w:color="auto"/>
            <w:left w:val="none" w:sz="0" w:space="0" w:color="auto"/>
            <w:bottom w:val="none" w:sz="0" w:space="0" w:color="auto"/>
            <w:right w:val="none" w:sz="0" w:space="0" w:color="auto"/>
          </w:divBdr>
        </w:div>
        <w:div w:id="1293633950">
          <w:marLeft w:val="0"/>
          <w:marRight w:val="0"/>
          <w:marTop w:val="0"/>
          <w:marBottom w:val="0"/>
          <w:divBdr>
            <w:top w:val="none" w:sz="0" w:space="0" w:color="auto"/>
            <w:left w:val="none" w:sz="0" w:space="0" w:color="auto"/>
            <w:bottom w:val="none" w:sz="0" w:space="0" w:color="auto"/>
            <w:right w:val="none" w:sz="0" w:space="0" w:color="auto"/>
          </w:divBdr>
        </w:div>
        <w:div w:id="1065882421">
          <w:marLeft w:val="0"/>
          <w:marRight w:val="0"/>
          <w:marTop w:val="0"/>
          <w:marBottom w:val="0"/>
          <w:divBdr>
            <w:top w:val="none" w:sz="0" w:space="0" w:color="auto"/>
            <w:left w:val="none" w:sz="0" w:space="0" w:color="auto"/>
            <w:bottom w:val="none" w:sz="0" w:space="0" w:color="auto"/>
            <w:right w:val="none" w:sz="0" w:space="0" w:color="auto"/>
          </w:divBdr>
        </w:div>
        <w:div w:id="1696956002">
          <w:marLeft w:val="0"/>
          <w:marRight w:val="0"/>
          <w:marTop w:val="0"/>
          <w:marBottom w:val="0"/>
          <w:divBdr>
            <w:top w:val="none" w:sz="0" w:space="0" w:color="auto"/>
            <w:left w:val="none" w:sz="0" w:space="0" w:color="auto"/>
            <w:bottom w:val="none" w:sz="0" w:space="0" w:color="auto"/>
            <w:right w:val="none" w:sz="0" w:space="0" w:color="auto"/>
          </w:divBdr>
        </w:div>
        <w:div w:id="904333919">
          <w:marLeft w:val="0"/>
          <w:marRight w:val="0"/>
          <w:marTop w:val="0"/>
          <w:marBottom w:val="0"/>
          <w:divBdr>
            <w:top w:val="none" w:sz="0" w:space="0" w:color="auto"/>
            <w:left w:val="none" w:sz="0" w:space="0" w:color="auto"/>
            <w:bottom w:val="none" w:sz="0" w:space="0" w:color="auto"/>
            <w:right w:val="none" w:sz="0" w:space="0" w:color="auto"/>
          </w:divBdr>
        </w:div>
        <w:div w:id="1980957802">
          <w:marLeft w:val="0"/>
          <w:marRight w:val="0"/>
          <w:marTop w:val="0"/>
          <w:marBottom w:val="0"/>
          <w:divBdr>
            <w:top w:val="none" w:sz="0" w:space="0" w:color="auto"/>
            <w:left w:val="none" w:sz="0" w:space="0" w:color="auto"/>
            <w:bottom w:val="none" w:sz="0" w:space="0" w:color="auto"/>
            <w:right w:val="none" w:sz="0" w:space="0" w:color="auto"/>
          </w:divBdr>
        </w:div>
        <w:div w:id="1442724402">
          <w:marLeft w:val="0"/>
          <w:marRight w:val="0"/>
          <w:marTop w:val="0"/>
          <w:marBottom w:val="0"/>
          <w:divBdr>
            <w:top w:val="none" w:sz="0" w:space="0" w:color="auto"/>
            <w:left w:val="none" w:sz="0" w:space="0" w:color="auto"/>
            <w:bottom w:val="none" w:sz="0" w:space="0" w:color="auto"/>
            <w:right w:val="none" w:sz="0" w:space="0" w:color="auto"/>
          </w:divBdr>
        </w:div>
        <w:div w:id="820270907">
          <w:marLeft w:val="0"/>
          <w:marRight w:val="0"/>
          <w:marTop w:val="0"/>
          <w:marBottom w:val="0"/>
          <w:divBdr>
            <w:top w:val="none" w:sz="0" w:space="0" w:color="auto"/>
            <w:left w:val="none" w:sz="0" w:space="0" w:color="auto"/>
            <w:bottom w:val="none" w:sz="0" w:space="0" w:color="auto"/>
            <w:right w:val="none" w:sz="0" w:space="0" w:color="auto"/>
          </w:divBdr>
        </w:div>
        <w:div w:id="381439961">
          <w:marLeft w:val="0"/>
          <w:marRight w:val="0"/>
          <w:marTop w:val="0"/>
          <w:marBottom w:val="0"/>
          <w:divBdr>
            <w:top w:val="none" w:sz="0" w:space="0" w:color="auto"/>
            <w:left w:val="none" w:sz="0" w:space="0" w:color="auto"/>
            <w:bottom w:val="none" w:sz="0" w:space="0" w:color="auto"/>
            <w:right w:val="none" w:sz="0" w:space="0" w:color="auto"/>
          </w:divBdr>
        </w:div>
        <w:div w:id="1219050430">
          <w:marLeft w:val="0"/>
          <w:marRight w:val="0"/>
          <w:marTop w:val="0"/>
          <w:marBottom w:val="0"/>
          <w:divBdr>
            <w:top w:val="none" w:sz="0" w:space="0" w:color="auto"/>
            <w:left w:val="none" w:sz="0" w:space="0" w:color="auto"/>
            <w:bottom w:val="none" w:sz="0" w:space="0" w:color="auto"/>
            <w:right w:val="none" w:sz="0" w:space="0" w:color="auto"/>
          </w:divBdr>
        </w:div>
        <w:div w:id="286200632">
          <w:marLeft w:val="0"/>
          <w:marRight w:val="0"/>
          <w:marTop w:val="0"/>
          <w:marBottom w:val="0"/>
          <w:divBdr>
            <w:top w:val="none" w:sz="0" w:space="0" w:color="auto"/>
            <w:left w:val="none" w:sz="0" w:space="0" w:color="auto"/>
            <w:bottom w:val="none" w:sz="0" w:space="0" w:color="auto"/>
            <w:right w:val="none" w:sz="0" w:space="0" w:color="auto"/>
          </w:divBdr>
        </w:div>
        <w:div w:id="1249652521">
          <w:marLeft w:val="0"/>
          <w:marRight w:val="0"/>
          <w:marTop w:val="0"/>
          <w:marBottom w:val="0"/>
          <w:divBdr>
            <w:top w:val="none" w:sz="0" w:space="0" w:color="auto"/>
            <w:left w:val="none" w:sz="0" w:space="0" w:color="auto"/>
            <w:bottom w:val="none" w:sz="0" w:space="0" w:color="auto"/>
            <w:right w:val="none" w:sz="0" w:space="0" w:color="auto"/>
          </w:divBdr>
        </w:div>
        <w:div w:id="1096748154">
          <w:marLeft w:val="0"/>
          <w:marRight w:val="0"/>
          <w:marTop w:val="0"/>
          <w:marBottom w:val="0"/>
          <w:divBdr>
            <w:top w:val="none" w:sz="0" w:space="0" w:color="auto"/>
            <w:left w:val="none" w:sz="0" w:space="0" w:color="auto"/>
            <w:bottom w:val="none" w:sz="0" w:space="0" w:color="auto"/>
            <w:right w:val="none" w:sz="0" w:space="0" w:color="auto"/>
          </w:divBdr>
        </w:div>
        <w:div w:id="767047273">
          <w:marLeft w:val="0"/>
          <w:marRight w:val="0"/>
          <w:marTop w:val="0"/>
          <w:marBottom w:val="0"/>
          <w:divBdr>
            <w:top w:val="none" w:sz="0" w:space="0" w:color="auto"/>
            <w:left w:val="none" w:sz="0" w:space="0" w:color="auto"/>
            <w:bottom w:val="none" w:sz="0" w:space="0" w:color="auto"/>
            <w:right w:val="none" w:sz="0" w:space="0" w:color="auto"/>
          </w:divBdr>
        </w:div>
        <w:div w:id="1803959156">
          <w:marLeft w:val="0"/>
          <w:marRight w:val="0"/>
          <w:marTop w:val="0"/>
          <w:marBottom w:val="0"/>
          <w:divBdr>
            <w:top w:val="none" w:sz="0" w:space="0" w:color="auto"/>
            <w:left w:val="none" w:sz="0" w:space="0" w:color="auto"/>
            <w:bottom w:val="none" w:sz="0" w:space="0" w:color="auto"/>
            <w:right w:val="none" w:sz="0" w:space="0" w:color="auto"/>
          </w:divBdr>
        </w:div>
        <w:div w:id="2082218044">
          <w:marLeft w:val="0"/>
          <w:marRight w:val="0"/>
          <w:marTop w:val="0"/>
          <w:marBottom w:val="0"/>
          <w:divBdr>
            <w:top w:val="none" w:sz="0" w:space="0" w:color="auto"/>
            <w:left w:val="none" w:sz="0" w:space="0" w:color="auto"/>
            <w:bottom w:val="none" w:sz="0" w:space="0" w:color="auto"/>
            <w:right w:val="none" w:sz="0" w:space="0" w:color="auto"/>
          </w:divBdr>
        </w:div>
        <w:div w:id="945389255">
          <w:marLeft w:val="0"/>
          <w:marRight w:val="0"/>
          <w:marTop w:val="0"/>
          <w:marBottom w:val="0"/>
          <w:divBdr>
            <w:top w:val="none" w:sz="0" w:space="0" w:color="auto"/>
            <w:left w:val="none" w:sz="0" w:space="0" w:color="auto"/>
            <w:bottom w:val="none" w:sz="0" w:space="0" w:color="auto"/>
            <w:right w:val="none" w:sz="0" w:space="0" w:color="auto"/>
          </w:divBdr>
        </w:div>
        <w:div w:id="1271934014">
          <w:marLeft w:val="0"/>
          <w:marRight w:val="0"/>
          <w:marTop w:val="0"/>
          <w:marBottom w:val="0"/>
          <w:divBdr>
            <w:top w:val="none" w:sz="0" w:space="0" w:color="auto"/>
            <w:left w:val="none" w:sz="0" w:space="0" w:color="auto"/>
            <w:bottom w:val="none" w:sz="0" w:space="0" w:color="auto"/>
            <w:right w:val="none" w:sz="0" w:space="0" w:color="auto"/>
          </w:divBdr>
        </w:div>
        <w:div w:id="1309164928">
          <w:marLeft w:val="0"/>
          <w:marRight w:val="0"/>
          <w:marTop w:val="0"/>
          <w:marBottom w:val="0"/>
          <w:divBdr>
            <w:top w:val="none" w:sz="0" w:space="0" w:color="auto"/>
            <w:left w:val="none" w:sz="0" w:space="0" w:color="auto"/>
            <w:bottom w:val="none" w:sz="0" w:space="0" w:color="auto"/>
            <w:right w:val="none" w:sz="0" w:space="0" w:color="auto"/>
          </w:divBdr>
        </w:div>
        <w:div w:id="1283220488">
          <w:marLeft w:val="0"/>
          <w:marRight w:val="0"/>
          <w:marTop w:val="0"/>
          <w:marBottom w:val="0"/>
          <w:divBdr>
            <w:top w:val="none" w:sz="0" w:space="0" w:color="auto"/>
            <w:left w:val="none" w:sz="0" w:space="0" w:color="auto"/>
            <w:bottom w:val="none" w:sz="0" w:space="0" w:color="auto"/>
            <w:right w:val="none" w:sz="0" w:space="0" w:color="auto"/>
          </w:divBdr>
        </w:div>
        <w:div w:id="550503178">
          <w:marLeft w:val="0"/>
          <w:marRight w:val="0"/>
          <w:marTop w:val="0"/>
          <w:marBottom w:val="0"/>
          <w:divBdr>
            <w:top w:val="none" w:sz="0" w:space="0" w:color="auto"/>
            <w:left w:val="none" w:sz="0" w:space="0" w:color="auto"/>
            <w:bottom w:val="none" w:sz="0" w:space="0" w:color="auto"/>
            <w:right w:val="none" w:sz="0" w:space="0" w:color="auto"/>
          </w:divBdr>
        </w:div>
        <w:div w:id="785657830">
          <w:marLeft w:val="0"/>
          <w:marRight w:val="0"/>
          <w:marTop w:val="0"/>
          <w:marBottom w:val="0"/>
          <w:divBdr>
            <w:top w:val="none" w:sz="0" w:space="0" w:color="auto"/>
            <w:left w:val="none" w:sz="0" w:space="0" w:color="auto"/>
            <w:bottom w:val="none" w:sz="0" w:space="0" w:color="auto"/>
            <w:right w:val="none" w:sz="0" w:space="0" w:color="auto"/>
          </w:divBdr>
        </w:div>
        <w:div w:id="488178410">
          <w:marLeft w:val="0"/>
          <w:marRight w:val="0"/>
          <w:marTop w:val="0"/>
          <w:marBottom w:val="0"/>
          <w:divBdr>
            <w:top w:val="none" w:sz="0" w:space="0" w:color="auto"/>
            <w:left w:val="none" w:sz="0" w:space="0" w:color="auto"/>
            <w:bottom w:val="none" w:sz="0" w:space="0" w:color="auto"/>
            <w:right w:val="none" w:sz="0" w:space="0" w:color="auto"/>
          </w:divBdr>
        </w:div>
        <w:div w:id="1326595321">
          <w:marLeft w:val="0"/>
          <w:marRight w:val="0"/>
          <w:marTop w:val="0"/>
          <w:marBottom w:val="0"/>
          <w:divBdr>
            <w:top w:val="none" w:sz="0" w:space="0" w:color="auto"/>
            <w:left w:val="none" w:sz="0" w:space="0" w:color="auto"/>
            <w:bottom w:val="none" w:sz="0" w:space="0" w:color="auto"/>
            <w:right w:val="none" w:sz="0" w:space="0" w:color="auto"/>
          </w:divBdr>
        </w:div>
        <w:div w:id="1013999160">
          <w:marLeft w:val="0"/>
          <w:marRight w:val="0"/>
          <w:marTop w:val="0"/>
          <w:marBottom w:val="0"/>
          <w:divBdr>
            <w:top w:val="none" w:sz="0" w:space="0" w:color="auto"/>
            <w:left w:val="none" w:sz="0" w:space="0" w:color="auto"/>
            <w:bottom w:val="none" w:sz="0" w:space="0" w:color="auto"/>
            <w:right w:val="none" w:sz="0" w:space="0" w:color="auto"/>
          </w:divBdr>
        </w:div>
        <w:div w:id="276639924">
          <w:marLeft w:val="0"/>
          <w:marRight w:val="0"/>
          <w:marTop w:val="0"/>
          <w:marBottom w:val="0"/>
          <w:divBdr>
            <w:top w:val="none" w:sz="0" w:space="0" w:color="auto"/>
            <w:left w:val="none" w:sz="0" w:space="0" w:color="auto"/>
            <w:bottom w:val="none" w:sz="0" w:space="0" w:color="auto"/>
            <w:right w:val="none" w:sz="0" w:space="0" w:color="auto"/>
          </w:divBdr>
        </w:div>
        <w:div w:id="99423740">
          <w:marLeft w:val="0"/>
          <w:marRight w:val="0"/>
          <w:marTop w:val="0"/>
          <w:marBottom w:val="0"/>
          <w:divBdr>
            <w:top w:val="none" w:sz="0" w:space="0" w:color="auto"/>
            <w:left w:val="none" w:sz="0" w:space="0" w:color="auto"/>
            <w:bottom w:val="none" w:sz="0" w:space="0" w:color="auto"/>
            <w:right w:val="none" w:sz="0" w:space="0" w:color="auto"/>
          </w:divBdr>
        </w:div>
        <w:div w:id="1920207912">
          <w:marLeft w:val="0"/>
          <w:marRight w:val="0"/>
          <w:marTop w:val="0"/>
          <w:marBottom w:val="0"/>
          <w:divBdr>
            <w:top w:val="none" w:sz="0" w:space="0" w:color="auto"/>
            <w:left w:val="none" w:sz="0" w:space="0" w:color="auto"/>
            <w:bottom w:val="none" w:sz="0" w:space="0" w:color="auto"/>
            <w:right w:val="none" w:sz="0" w:space="0" w:color="auto"/>
          </w:divBdr>
        </w:div>
        <w:div w:id="1521549954">
          <w:marLeft w:val="0"/>
          <w:marRight w:val="0"/>
          <w:marTop w:val="0"/>
          <w:marBottom w:val="0"/>
          <w:divBdr>
            <w:top w:val="none" w:sz="0" w:space="0" w:color="auto"/>
            <w:left w:val="none" w:sz="0" w:space="0" w:color="auto"/>
            <w:bottom w:val="none" w:sz="0" w:space="0" w:color="auto"/>
            <w:right w:val="none" w:sz="0" w:space="0" w:color="auto"/>
          </w:divBdr>
        </w:div>
        <w:div w:id="859666735">
          <w:marLeft w:val="0"/>
          <w:marRight w:val="0"/>
          <w:marTop w:val="0"/>
          <w:marBottom w:val="0"/>
          <w:divBdr>
            <w:top w:val="none" w:sz="0" w:space="0" w:color="auto"/>
            <w:left w:val="none" w:sz="0" w:space="0" w:color="auto"/>
            <w:bottom w:val="none" w:sz="0" w:space="0" w:color="auto"/>
            <w:right w:val="none" w:sz="0" w:space="0" w:color="auto"/>
          </w:divBdr>
        </w:div>
        <w:div w:id="531529489">
          <w:marLeft w:val="0"/>
          <w:marRight w:val="0"/>
          <w:marTop w:val="0"/>
          <w:marBottom w:val="0"/>
          <w:divBdr>
            <w:top w:val="none" w:sz="0" w:space="0" w:color="auto"/>
            <w:left w:val="none" w:sz="0" w:space="0" w:color="auto"/>
            <w:bottom w:val="none" w:sz="0" w:space="0" w:color="auto"/>
            <w:right w:val="none" w:sz="0" w:space="0" w:color="auto"/>
          </w:divBdr>
        </w:div>
        <w:div w:id="1635789058">
          <w:marLeft w:val="0"/>
          <w:marRight w:val="0"/>
          <w:marTop w:val="0"/>
          <w:marBottom w:val="0"/>
          <w:divBdr>
            <w:top w:val="none" w:sz="0" w:space="0" w:color="auto"/>
            <w:left w:val="none" w:sz="0" w:space="0" w:color="auto"/>
            <w:bottom w:val="none" w:sz="0" w:space="0" w:color="auto"/>
            <w:right w:val="none" w:sz="0" w:space="0" w:color="auto"/>
          </w:divBdr>
        </w:div>
        <w:div w:id="1422020163">
          <w:marLeft w:val="0"/>
          <w:marRight w:val="0"/>
          <w:marTop w:val="0"/>
          <w:marBottom w:val="0"/>
          <w:divBdr>
            <w:top w:val="none" w:sz="0" w:space="0" w:color="auto"/>
            <w:left w:val="none" w:sz="0" w:space="0" w:color="auto"/>
            <w:bottom w:val="none" w:sz="0" w:space="0" w:color="auto"/>
            <w:right w:val="none" w:sz="0" w:space="0" w:color="auto"/>
          </w:divBdr>
        </w:div>
        <w:div w:id="74910697">
          <w:marLeft w:val="0"/>
          <w:marRight w:val="0"/>
          <w:marTop w:val="0"/>
          <w:marBottom w:val="0"/>
          <w:divBdr>
            <w:top w:val="none" w:sz="0" w:space="0" w:color="auto"/>
            <w:left w:val="none" w:sz="0" w:space="0" w:color="auto"/>
            <w:bottom w:val="none" w:sz="0" w:space="0" w:color="auto"/>
            <w:right w:val="none" w:sz="0" w:space="0" w:color="auto"/>
          </w:divBdr>
        </w:div>
        <w:div w:id="1722829759">
          <w:marLeft w:val="0"/>
          <w:marRight w:val="0"/>
          <w:marTop w:val="0"/>
          <w:marBottom w:val="0"/>
          <w:divBdr>
            <w:top w:val="none" w:sz="0" w:space="0" w:color="auto"/>
            <w:left w:val="none" w:sz="0" w:space="0" w:color="auto"/>
            <w:bottom w:val="none" w:sz="0" w:space="0" w:color="auto"/>
            <w:right w:val="none" w:sz="0" w:space="0" w:color="auto"/>
          </w:divBdr>
        </w:div>
        <w:div w:id="102502313">
          <w:marLeft w:val="0"/>
          <w:marRight w:val="0"/>
          <w:marTop w:val="0"/>
          <w:marBottom w:val="0"/>
          <w:divBdr>
            <w:top w:val="none" w:sz="0" w:space="0" w:color="auto"/>
            <w:left w:val="none" w:sz="0" w:space="0" w:color="auto"/>
            <w:bottom w:val="none" w:sz="0" w:space="0" w:color="auto"/>
            <w:right w:val="none" w:sz="0" w:space="0" w:color="auto"/>
          </w:divBdr>
        </w:div>
        <w:div w:id="1595934909">
          <w:marLeft w:val="0"/>
          <w:marRight w:val="0"/>
          <w:marTop w:val="0"/>
          <w:marBottom w:val="0"/>
          <w:divBdr>
            <w:top w:val="none" w:sz="0" w:space="0" w:color="auto"/>
            <w:left w:val="none" w:sz="0" w:space="0" w:color="auto"/>
            <w:bottom w:val="none" w:sz="0" w:space="0" w:color="auto"/>
            <w:right w:val="none" w:sz="0" w:space="0" w:color="auto"/>
          </w:divBdr>
        </w:div>
        <w:div w:id="1168642428">
          <w:marLeft w:val="0"/>
          <w:marRight w:val="0"/>
          <w:marTop w:val="0"/>
          <w:marBottom w:val="0"/>
          <w:divBdr>
            <w:top w:val="none" w:sz="0" w:space="0" w:color="auto"/>
            <w:left w:val="none" w:sz="0" w:space="0" w:color="auto"/>
            <w:bottom w:val="none" w:sz="0" w:space="0" w:color="auto"/>
            <w:right w:val="none" w:sz="0" w:space="0" w:color="auto"/>
          </w:divBdr>
        </w:div>
        <w:div w:id="1427385915">
          <w:marLeft w:val="0"/>
          <w:marRight w:val="0"/>
          <w:marTop w:val="0"/>
          <w:marBottom w:val="0"/>
          <w:divBdr>
            <w:top w:val="none" w:sz="0" w:space="0" w:color="auto"/>
            <w:left w:val="none" w:sz="0" w:space="0" w:color="auto"/>
            <w:bottom w:val="none" w:sz="0" w:space="0" w:color="auto"/>
            <w:right w:val="none" w:sz="0" w:space="0" w:color="auto"/>
          </w:divBdr>
        </w:div>
        <w:div w:id="303123952">
          <w:marLeft w:val="0"/>
          <w:marRight w:val="0"/>
          <w:marTop w:val="0"/>
          <w:marBottom w:val="0"/>
          <w:divBdr>
            <w:top w:val="none" w:sz="0" w:space="0" w:color="auto"/>
            <w:left w:val="none" w:sz="0" w:space="0" w:color="auto"/>
            <w:bottom w:val="none" w:sz="0" w:space="0" w:color="auto"/>
            <w:right w:val="none" w:sz="0" w:space="0" w:color="auto"/>
          </w:divBdr>
        </w:div>
        <w:div w:id="306475468">
          <w:marLeft w:val="0"/>
          <w:marRight w:val="0"/>
          <w:marTop w:val="0"/>
          <w:marBottom w:val="0"/>
          <w:divBdr>
            <w:top w:val="none" w:sz="0" w:space="0" w:color="auto"/>
            <w:left w:val="none" w:sz="0" w:space="0" w:color="auto"/>
            <w:bottom w:val="none" w:sz="0" w:space="0" w:color="auto"/>
            <w:right w:val="none" w:sz="0" w:space="0" w:color="auto"/>
          </w:divBdr>
        </w:div>
        <w:div w:id="1239946155">
          <w:marLeft w:val="0"/>
          <w:marRight w:val="0"/>
          <w:marTop w:val="0"/>
          <w:marBottom w:val="0"/>
          <w:divBdr>
            <w:top w:val="none" w:sz="0" w:space="0" w:color="auto"/>
            <w:left w:val="none" w:sz="0" w:space="0" w:color="auto"/>
            <w:bottom w:val="none" w:sz="0" w:space="0" w:color="auto"/>
            <w:right w:val="none" w:sz="0" w:space="0" w:color="auto"/>
          </w:divBdr>
        </w:div>
        <w:div w:id="490298808">
          <w:marLeft w:val="0"/>
          <w:marRight w:val="0"/>
          <w:marTop w:val="0"/>
          <w:marBottom w:val="0"/>
          <w:divBdr>
            <w:top w:val="none" w:sz="0" w:space="0" w:color="auto"/>
            <w:left w:val="none" w:sz="0" w:space="0" w:color="auto"/>
            <w:bottom w:val="none" w:sz="0" w:space="0" w:color="auto"/>
            <w:right w:val="none" w:sz="0" w:space="0" w:color="auto"/>
          </w:divBdr>
        </w:div>
        <w:div w:id="1969626931">
          <w:marLeft w:val="0"/>
          <w:marRight w:val="0"/>
          <w:marTop w:val="0"/>
          <w:marBottom w:val="0"/>
          <w:divBdr>
            <w:top w:val="none" w:sz="0" w:space="0" w:color="auto"/>
            <w:left w:val="none" w:sz="0" w:space="0" w:color="auto"/>
            <w:bottom w:val="none" w:sz="0" w:space="0" w:color="auto"/>
            <w:right w:val="none" w:sz="0" w:space="0" w:color="auto"/>
          </w:divBdr>
        </w:div>
        <w:div w:id="1824153749">
          <w:marLeft w:val="0"/>
          <w:marRight w:val="0"/>
          <w:marTop w:val="0"/>
          <w:marBottom w:val="0"/>
          <w:divBdr>
            <w:top w:val="none" w:sz="0" w:space="0" w:color="auto"/>
            <w:left w:val="none" w:sz="0" w:space="0" w:color="auto"/>
            <w:bottom w:val="none" w:sz="0" w:space="0" w:color="auto"/>
            <w:right w:val="none" w:sz="0" w:space="0" w:color="auto"/>
          </w:divBdr>
        </w:div>
        <w:div w:id="1291588935">
          <w:marLeft w:val="0"/>
          <w:marRight w:val="0"/>
          <w:marTop w:val="0"/>
          <w:marBottom w:val="0"/>
          <w:divBdr>
            <w:top w:val="none" w:sz="0" w:space="0" w:color="auto"/>
            <w:left w:val="none" w:sz="0" w:space="0" w:color="auto"/>
            <w:bottom w:val="none" w:sz="0" w:space="0" w:color="auto"/>
            <w:right w:val="none" w:sz="0" w:space="0" w:color="auto"/>
          </w:divBdr>
        </w:div>
        <w:div w:id="1557665878">
          <w:marLeft w:val="0"/>
          <w:marRight w:val="0"/>
          <w:marTop w:val="0"/>
          <w:marBottom w:val="0"/>
          <w:divBdr>
            <w:top w:val="none" w:sz="0" w:space="0" w:color="auto"/>
            <w:left w:val="none" w:sz="0" w:space="0" w:color="auto"/>
            <w:bottom w:val="none" w:sz="0" w:space="0" w:color="auto"/>
            <w:right w:val="none" w:sz="0" w:space="0" w:color="auto"/>
          </w:divBdr>
        </w:div>
        <w:div w:id="1001618092">
          <w:marLeft w:val="0"/>
          <w:marRight w:val="0"/>
          <w:marTop w:val="0"/>
          <w:marBottom w:val="0"/>
          <w:divBdr>
            <w:top w:val="none" w:sz="0" w:space="0" w:color="auto"/>
            <w:left w:val="none" w:sz="0" w:space="0" w:color="auto"/>
            <w:bottom w:val="none" w:sz="0" w:space="0" w:color="auto"/>
            <w:right w:val="none" w:sz="0" w:space="0" w:color="auto"/>
          </w:divBdr>
        </w:div>
        <w:div w:id="1188835347">
          <w:marLeft w:val="0"/>
          <w:marRight w:val="0"/>
          <w:marTop w:val="0"/>
          <w:marBottom w:val="0"/>
          <w:divBdr>
            <w:top w:val="none" w:sz="0" w:space="0" w:color="auto"/>
            <w:left w:val="none" w:sz="0" w:space="0" w:color="auto"/>
            <w:bottom w:val="none" w:sz="0" w:space="0" w:color="auto"/>
            <w:right w:val="none" w:sz="0" w:space="0" w:color="auto"/>
          </w:divBdr>
        </w:div>
        <w:div w:id="1512913765">
          <w:marLeft w:val="0"/>
          <w:marRight w:val="0"/>
          <w:marTop w:val="0"/>
          <w:marBottom w:val="0"/>
          <w:divBdr>
            <w:top w:val="none" w:sz="0" w:space="0" w:color="auto"/>
            <w:left w:val="none" w:sz="0" w:space="0" w:color="auto"/>
            <w:bottom w:val="none" w:sz="0" w:space="0" w:color="auto"/>
            <w:right w:val="none" w:sz="0" w:space="0" w:color="auto"/>
          </w:divBdr>
        </w:div>
        <w:div w:id="425469633">
          <w:marLeft w:val="0"/>
          <w:marRight w:val="0"/>
          <w:marTop w:val="0"/>
          <w:marBottom w:val="0"/>
          <w:divBdr>
            <w:top w:val="none" w:sz="0" w:space="0" w:color="auto"/>
            <w:left w:val="none" w:sz="0" w:space="0" w:color="auto"/>
            <w:bottom w:val="none" w:sz="0" w:space="0" w:color="auto"/>
            <w:right w:val="none" w:sz="0" w:space="0" w:color="auto"/>
          </w:divBdr>
        </w:div>
        <w:div w:id="1164516189">
          <w:marLeft w:val="0"/>
          <w:marRight w:val="0"/>
          <w:marTop w:val="0"/>
          <w:marBottom w:val="0"/>
          <w:divBdr>
            <w:top w:val="none" w:sz="0" w:space="0" w:color="auto"/>
            <w:left w:val="none" w:sz="0" w:space="0" w:color="auto"/>
            <w:bottom w:val="none" w:sz="0" w:space="0" w:color="auto"/>
            <w:right w:val="none" w:sz="0" w:space="0" w:color="auto"/>
          </w:divBdr>
        </w:div>
        <w:div w:id="1265767377">
          <w:marLeft w:val="0"/>
          <w:marRight w:val="0"/>
          <w:marTop w:val="0"/>
          <w:marBottom w:val="0"/>
          <w:divBdr>
            <w:top w:val="none" w:sz="0" w:space="0" w:color="auto"/>
            <w:left w:val="none" w:sz="0" w:space="0" w:color="auto"/>
            <w:bottom w:val="none" w:sz="0" w:space="0" w:color="auto"/>
            <w:right w:val="none" w:sz="0" w:space="0" w:color="auto"/>
          </w:divBdr>
        </w:div>
        <w:div w:id="1195926246">
          <w:marLeft w:val="0"/>
          <w:marRight w:val="0"/>
          <w:marTop w:val="0"/>
          <w:marBottom w:val="0"/>
          <w:divBdr>
            <w:top w:val="none" w:sz="0" w:space="0" w:color="auto"/>
            <w:left w:val="none" w:sz="0" w:space="0" w:color="auto"/>
            <w:bottom w:val="none" w:sz="0" w:space="0" w:color="auto"/>
            <w:right w:val="none" w:sz="0" w:space="0" w:color="auto"/>
          </w:divBdr>
        </w:div>
        <w:div w:id="1193615018">
          <w:marLeft w:val="0"/>
          <w:marRight w:val="0"/>
          <w:marTop w:val="0"/>
          <w:marBottom w:val="0"/>
          <w:divBdr>
            <w:top w:val="none" w:sz="0" w:space="0" w:color="auto"/>
            <w:left w:val="none" w:sz="0" w:space="0" w:color="auto"/>
            <w:bottom w:val="none" w:sz="0" w:space="0" w:color="auto"/>
            <w:right w:val="none" w:sz="0" w:space="0" w:color="auto"/>
          </w:divBdr>
        </w:div>
        <w:div w:id="1927376647">
          <w:marLeft w:val="0"/>
          <w:marRight w:val="0"/>
          <w:marTop w:val="0"/>
          <w:marBottom w:val="0"/>
          <w:divBdr>
            <w:top w:val="none" w:sz="0" w:space="0" w:color="auto"/>
            <w:left w:val="none" w:sz="0" w:space="0" w:color="auto"/>
            <w:bottom w:val="none" w:sz="0" w:space="0" w:color="auto"/>
            <w:right w:val="none" w:sz="0" w:space="0" w:color="auto"/>
          </w:divBdr>
        </w:div>
        <w:div w:id="229846994">
          <w:marLeft w:val="0"/>
          <w:marRight w:val="0"/>
          <w:marTop w:val="0"/>
          <w:marBottom w:val="0"/>
          <w:divBdr>
            <w:top w:val="none" w:sz="0" w:space="0" w:color="auto"/>
            <w:left w:val="none" w:sz="0" w:space="0" w:color="auto"/>
            <w:bottom w:val="none" w:sz="0" w:space="0" w:color="auto"/>
            <w:right w:val="none" w:sz="0" w:space="0" w:color="auto"/>
          </w:divBdr>
        </w:div>
        <w:div w:id="242180899">
          <w:marLeft w:val="0"/>
          <w:marRight w:val="0"/>
          <w:marTop w:val="0"/>
          <w:marBottom w:val="0"/>
          <w:divBdr>
            <w:top w:val="none" w:sz="0" w:space="0" w:color="auto"/>
            <w:left w:val="none" w:sz="0" w:space="0" w:color="auto"/>
            <w:bottom w:val="none" w:sz="0" w:space="0" w:color="auto"/>
            <w:right w:val="none" w:sz="0" w:space="0" w:color="auto"/>
          </w:divBdr>
        </w:div>
        <w:div w:id="1432240822">
          <w:marLeft w:val="0"/>
          <w:marRight w:val="0"/>
          <w:marTop w:val="0"/>
          <w:marBottom w:val="0"/>
          <w:divBdr>
            <w:top w:val="none" w:sz="0" w:space="0" w:color="auto"/>
            <w:left w:val="none" w:sz="0" w:space="0" w:color="auto"/>
            <w:bottom w:val="none" w:sz="0" w:space="0" w:color="auto"/>
            <w:right w:val="none" w:sz="0" w:space="0" w:color="auto"/>
          </w:divBdr>
        </w:div>
        <w:div w:id="1582792150">
          <w:marLeft w:val="0"/>
          <w:marRight w:val="0"/>
          <w:marTop w:val="0"/>
          <w:marBottom w:val="0"/>
          <w:divBdr>
            <w:top w:val="none" w:sz="0" w:space="0" w:color="auto"/>
            <w:left w:val="none" w:sz="0" w:space="0" w:color="auto"/>
            <w:bottom w:val="none" w:sz="0" w:space="0" w:color="auto"/>
            <w:right w:val="none" w:sz="0" w:space="0" w:color="auto"/>
          </w:divBdr>
        </w:div>
        <w:div w:id="640424296">
          <w:marLeft w:val="0"/>
          <w:marRight w:val="0"/>
          <w:marTop w:val="0"/>
          <w:marBottom w:val="0"/>
          <w:divBdr>
            <w:top w:val="none" w:sz="0" w:space="0" w:color="auto"/>
            <w:left w:val="none" w:sz="0" w:space="0" w:color="auto"/>
            <w:bottom w:val="none" w:sz="0" w:space="0" w:color="auto"/>
            <w:right w:val="none" w:sz="0" w:space="0" w:color="auto"/>
          </w:divBdr>
        </w:div>
        <w:div w:id="1038357677">
          <w:marLeft w:val="0"/>
          <w:marRight w:val="0"/>
          <w:marTop w:val="0"/>
          <w:marBottom w:val="0"/>
          <w:divBdr>
            <w:top w:val="none" w:sz="0" w:space="0" w:color="auto"/>
            <w:left w:val="none" w:sz="0" w:space="0" w:color="auto"/>
            <w:bottom w:val="none" w:sz="0" w:space="0" w:color="auto"/>
            <w:right w:val="none" w:sz="0" w:space="0" w:color="auto"/>
          </w:divBdr>
        </w:div>
        <w:div w:id="1264190239">
          <w:marLeft w:val="0"/>
          <w:marRight w:val="0"/>
          <w:marTop w:val="0"/>
          <w:marBottom w:val="0"/>
          <w:divBdr>
            <w:top w:val="none" w:sz="0" w:space="0" w:color="auto"/>
            <w:left w:val="none" w:sz="0" w:space="0" w:color="auto"/>
            <w:bottom w:val="none" w:sz="0" w:space="0" w:color="auto"/>
            <w:right w:val="none" w:sz="0" w:space="0" w:color="auto"/>
          </w:divBdr>
        </w:div>
        <w:div w:id="905454866">
          <w:marLeft w:val="0"/>
          <w:marRight w:val="0"/>
          <w:marTop w:val="0"/>
          <w:marBottom w:val="0"/>
          <w:divBdr>
            <w:top w:val="none" w:sz="0" w:space="0" w:color="auto"/>
            <w:left w:val="none" w:sz="0" w:space="0" w:color="auto"/>
            <w:bottom w:val="none" w:sz="0" w:space="0" w:color="auto"/>
            <w:right w:val="none" w:sz="0" w:space="0" w:color="auto"/>
          </w:divBdr>
        </w:div>
        <w:div w:id="1013069605">
          <w:marLeft w:val="0"/>
          <w:marRight w:val="0"/>
          <w:marTop w:val="0"/>
          <w:marBottom w:val="0"/>
          <w:divBdr>
            <w:top w:val="none" w:sz="0" w:space="0" w:color="auto"/>
            <w:left w:val="none" w:sz="0" w:space="0" w:color="auto"/>
            <w:bottom w:val="none" w:sz="0" w:space="0" w:color="auto"/>
            <w:right w:val="none" w:sz="0" w:space="0" w:color="auto"/>
          </w:divBdr>
        </w:div>
        <w:div w:id="779643978">
          <w:marLeft w:val="0"/>
          <w:marRight w:val="0"/>
          <w:marTop w:val="0"/>
          <w:marBottom w:val="0"/>
          <w:divBdr>
            <w:top w:val="none" w:sz="0" w:space="0" w:color="auto"/>
            <w:left w:val="none" w:sz="0" w:space="0" w:color="auto"/>
            <w:bottom w:val="none" w:sz="0" w:space="0" w:color="auto"/>
            <w:right w:val="none" w:sz="0" w:space="0" w:color="auto"/>
          </w:divBdr>
        </w:div>
        <w:div w:id="1961913178">
          <w:marLeft w:val="0"/>
          <w:marRight w:val="0"/>
          <w:marTop w:val="0"/>
          <w:marBottom w:val="0"/>
          <w:divBdr>
            <w:top w:val="none" w:sz="0" w:space="0" w:color="auto"/>
            <w:left w:val="none" w:sz="0" w:space="0" w:color="auto"/>
            <w:bottom w:val="none" w:sz="0" w:space="0" w:color="auto"/>
            <w:right w:val="none" w:sz="0" w:space="0" w:color="auto"/>
          </w:divBdr>
        </w:div>
        <w:div w:id="2001152271">
          <w:marLeft w:val="0"/>
          <w:marRight w:val="0"/>
          <w:marTop w:val="0"/>
          <w:marBottom w:val="0"/>
          <w:divBdr>
            <w:top w:val="none" w:sz="0" w:space="0" w:color="auto"/>
            <w:left w:val="none" w:sz="0" w:space="0" w:color="auto"/>
            <w:bottom w:val="none" w:sz="0" w:space="0" w:color="auto"/>
            <w:right w:val="none" w:sz="0" w:space="0" w:color="auto"/>
          </w:divBdr>
        </w:div>
        <w:div w:id="1228493776">
          <w:marLeft w:val="0"/>
          <w:marRight w:val="0"/>
          <w:marTop w:val="0"/>
          <w:marBottom w:val="0"/>
          <w:divBdr>
            <w:top w:val="none" w:sz="0" w:space="0" w:color="auto"/>
            <w:left w:val="none" w:sz="0" w:space="0" w:color="auto"/>
            <w:bottom w:val="none" w:sz="0" w:space="0" w:color="auto"/>
            <w:right w:val="none" w:sz="0" w:space="0" w:color="auto"/>
          </w:divBdr>
        </w:div>
        <w:div w:id="2008509356">
          <w:marLeft w:val="0"/>
          <w:marRight w:val="0"/>
          <w:marTop w:val="0"/>
          <w:marBottom w:val="0"/>
          <w:divBdr>
            <w:top w:val="none" w:sz="0" w:space="0" w:color="auto"/>
            <w:left w:val="none" w:sz="0" w:space="0" w:color="auto"/>
            <w:bottom w:val="none" w:sz="0" w:space="0" w:color="auto"/>
            <w:right w:val="none" w:sz="0" w:space="0" w:color="auto"/>
          </w:divBdr>
        </w:div>
        <w:div w:id="1461072780">
          <w:marLeft w:val="0"/>
          <w:marRight w:val="0"/>
          <w:marTop w:val="0"/>
          <w:marBottom w:val="0"/>
          <w:divBdr>
            <w:top w:val="none" w:sz="0" w:space="0" w:color="auto"/>
            <w:left w:val="none" w:sz="0" w:space="0" w:color="auto"/>
            <w:bottom w:val="none" w:sz="0" w:space="0" w:color="auto"/>
            <w:right w:val="none" w:sz="0" w:space="0" w:color="auto"/>
          </w:divBdr>
        </w:div>
        <w:div w:id="623317601">
          <w:marLeft w:val="0"/>
          <w:marRight w:val="0"/>
          <w:marTop w:val="0"/>
          <w:marBottom w:val="0"/>
          <w:divBdr>
            <w:top w:val="none" w:sz="0" w:space="0" w:color="auto"/>
            <w:left w:val="none" w:sz="0" w:space="0" w:color="auto"/>
            <w:bottom w:val="none" w:sz="0" w:space="0" w:color="auto"/>
            <w:right w:val="none" w:sz="0" w:space="0" w:color="auto"/>
          </w:divBdr>
        </w:div>
        <w:div w:id="654920093">
          <w:marLeft w:val="0"/>
          <w:marRight w:val="0"/>
          <w:marTop w:val="0"/>
          <w:marBottom w:val="0"/>
          <w:divBdr>
            <w:top w:val="none" w:sz="0" w:space="0" w:color="auto"/>
            <w:left w:val="none" w:sz="0" w:space="0" w:color="auto"/>
            <w:bottom w:val="none" w:sz="0" w:space="0" w:color="auto"/>
            <w:right w:val="none" w:sz="0" w:space="0" w:color="auto"/>
          </w:divBdr>
        </w:div>
        <w:div w:id="500240386">
          <w:marLeft w:val="0"/>
          <w:marRight w:val="0"/>
          <w:marTop w:val="0"/>
          <w:marBottom w:val="0"/>
          <w:divBdr>
            <w:top w:val="none" w:sz="0" w:space="0" w:color="auto"/>
            <w:left w:val="none" w:sz="0" w:space="0" w:color="auto"/>
            <w:bottom w:val="none" w:sz="0" w:space="0" w:color="auto"/>
            <w:right w:val="none" w:sz="0" w:space="0" w:color="auto"/>
          </w:divBdr>
        </w:div>
        <w:div w:id="841547853">
          <w:marLeft w:val="0"/>
          <w:marRight w:val="0"/>
          <w:marTop w:val="0"/>
          <w:marBottom w:val="0"/>
          <w:divBdr>
            <w:top w:val="none" w:sz="0" w:space="0" w:color="auto"/>
            <w:left w:val="none" w:sz="0" w:space="0" w:color="auto"/>
            <w:bottom w:val="none" w:sz="0" w:space="0" w:color="auto"/>
            <w:right w:val="none" w:sz="0" w:space="0" w:color="auto"/>
          </w:divBdr>
        </w:div>
        <w:div w:id="597560102">
          <w:marLeft w:val="0"/>
          <w:marRight w:val="0"/>
          <w:marTop w:val="0"/>
          <w:marBottom w:val="0"/>
          <w:divBdr>
            <w:top w:val="none" w:sz="0" w:space="0" w:color="auto"/>
            <w:left w:val="none" w:sz="0" w:space="0" w:color="auto"/>
            <w:bottom w:val="none" w:sz="0" w:space="0" w:color="auto"/>
            <w:right w:val="none" w:sz="0" w:space="0" w:color="auto"/>
          </w:divBdr>
        </w:div>
        <w:div w:id="995768532">
          <w:marLeft w:val="0"/>
          <w:marRight w:val="0"/>
          <w:marTop w:val="0"/>
          <w:marBottom w:val="0"/>
          <w:divBdr>
            <w:top w:val="none" w:sz="0" w:space="0" w:color="auto"/>
            <w:left w:val="none" w:sz="0" w:space="0" w:color="auto"/>
            <w:bottom w:val="none" w:sz="0" w:space="0" w:color="auto"/>
            <w:right w:val="none" w:sz="0" w:space="0" w:color="auto"/>
          </w:divBdr>
        </w:div>
        <w:div w:id="660617068">
          <w:marLeft w:val="0"/>
          <w:marRight w:val="0"/>
          <w:marTop w:val="0"/>
          <w:marBottom w:val="0"/>
          <w:divBdr>
            <w:top w:val="none" w:sz="0" w:space="0" w:color="auto"/>
            <w:left w:val="none" w:sz="0" w:space="0" w:color="auto"/>
            <w:bottom w:val="none" w:sz="0" w:space="0" w:color="auto"/>
            <w:right w:val="none" w:sz="0" w:space="0" w:color="auto"/>
          </w:divBdr>
        </w:div>
        <w:div w:id="1010328190">
          <w:marLeft w:val="0"/>
          <w:marRight w:val="0"/>
          <w:marTop w:val="0"/>
          <w:marBottom w:val="0"/>
          <w:divBdr>
            <w:top w:val="none" w:sz="0" w:space="0" w:color="auto"/>
            <w:left w:val="none" w:sz="0" w:space="0" w:color="auto"/>
            <w:bottom w:val="none" w:sz="0" w:space="0" w:color="auto"/>
            <w:right w:val="none" w:sz="0" w:space="0" w:color="auto"/>
          </w:divBdr>
        </w:div>
        <w:div w:id="372535454">
          <w:marLeft w:val="0"/>
          <w:marRight w:val="0"/>
          <w:marTop w:val="0"/>
          <w:marBottom w:val="0"/>
          <w:divBdr>
            <w:top w:val="none" w:sz="0" w:space="0" w:color="auto"/>
            <w:left w:val="none" w:sz="0" w:space="0" w:color="auto"/>
            <w:bottom w:val="none" w:sz="0" w:space="0" w:color="auto"/>
            <w:right w:val="none" w:sz="0" w:space="0" w:color="auto"/>
          </w:divBdr>
        </w:div>
        <w:div w:id="259921174">
          <w:marLeft w:val="0"/>
          <w:marRight w:val="0"/>
          <w:marTop w:val="0"/>
          <w:marBottom w:val="0"/>
          <w:divBdr>
            <w:top w:val="none" w:sz="0" w:space="0" w:color="auto"/>
            <w:left w:val="none" w:sz="0" w:space="0" w:color="auto"/>
            <w:bottom w:val="none" w:sz="0" w:space="0" w:color="auto"/>
            <w:right w:val="none" w:sz="0" w:space="0" w:color="auto"/>
          </w:divBdr>
        </w:div>
        <w:div w:id="1745033881">
          <w:marLeft w:val="0"/>
          <w:marRight w:val="0"/>
          <w:marTop w:val="0"/>
          <w:marBottom w:val="0"/>
          <w:divBdr>
            <w:top w:val="none" w:sz="0" w:space="0" w:color="auto"/>
            <w:left w:val="none" w:sz="0" w:space="0" w:color="auto"/>
            <w:bottom w:val="none" w:sz="0" w:space="0" w:color="auto"/>
            <w:right w:val="none" w:sz="0" w:space="0" w:color="auto"/>
          </w:divBdr>
        </w:div>
        <w:div w:id="1619488373">
          <w:marLeft w:val="0"/>
          <w:marRight w:val="0"/>
          <w:marTop w:val="0"/>
          <w:marBottom w:val="0"/>
          <w:divBdr>
            <w:top w:val="none" w:sz="0" w:space="0" w:color="auto"/>
            <w:left w:val="none" w:sz="0" w:space="0" w:color="auto"/>
            <w:bottom w:val="none" w:sz="0" w:space="0" w:color="auto"/>
            <w:right w:val="none" w:sz="0" w:space="0" w:color="auto"/>
          </w:divBdr>
        </w:div>
        <w:div w:id="608053594">
          <w:marLeft w:val="0"/>
          <w:marRight w:val="0"/>
          <w:marTop w:val="0"/>
          <w:marBottom w:val="0"/>
          <w:divBdr>
            <w:top w:val="none" w:sz="0" w:space="0" w:color="auto"/>
            <w:left w:val="none" w:sz="0" w:space="0" w:color="auto"/>
            <w:bottom w:val="none" w:sz="0" w:space="0" w:color="auto"/>
            <w:right w:val="none" w:sz="0" w:space="0" w:color="auto"/>
          </w:divBdr>
        </w:div>
        <w:div w:id="116413346">
          <w:marLeft w:val="0"/>
          <w:marRight w:val="0"/>
          <w:marTop w:val="0"/>
          <w:marBottom w:val="0"/>
          <w:divBdr>
            <w:top w:val="none" w:sz="0" w:space="0" w:color="auto"/>
            <w:left w:val="none" w:sz="0" w:space="0" w:color="auto"/>
            <w:bottom w:val="none" w:sz="0" w:space="0" w:color="auto"/>
            <w:right w:val="none" w:sz="0" w:space="0" w:color="auto"/>
          </w:divBdr>
        </w:div>
        <w:div w:id="306085374">
          <w:marLeft w:val="0"/>
          <w:marRight w:val="0"/>
          <w:marTop w:val="0"/>
          <w:marBottom w:val="0"/>
          <w:divBdr>
            <w:top w:val="none" w:sz="0" w:space="0" w:color="auto"/>
            <w:left w:val="none" w:sz="0" w:space="0" w:color="auto"/>
            <w:bottom w:val="none" w:sz="0" w:space="0" w:color="auto"/>
            <w:right w:val="none" w:sz="0" w:space="0" w:color="auto"/>
          </w:divBdr>
        </w:div>
        <w:div w:id="652680978">
          <w:marLeft w:val="0"/>
          <w:marRight w:val="0"/>
          <w:marTop w:val="0"/>
          <w:marBottom w:val="0"/>
          <w:divBdr>
            <w:top w:val="none" w:sz="0" w:space="0" w:color="auto"/>
            <w:left w:val="none" w:sz="0" w:space="0" w:color="auto"/>
            <w:bottom w:val="none" w:sz="0" w:space="0" w:color="auto"/>
            <w:right w:val="none" w:sz="0" w:space="0" w:color="auto"/>
          </w:divBdr>
        </w:div>
        <w:div w:id="162744186">
          <w:marLeft w:val="0"/>
          <w:marRight w:val="0"/>
          <w:marTop w:val="0"/>
          <w:marBottom w:val="0"/>
          <w:divBdr>
            <w:top w:val="none" w:sz="0" w:space="0" w:color="auto"/>
            <w:left w:val="none" w:sz="0" w:space="0" w:color="auto"/>
            <w:bottom w:val="none" w:sz="0" w:space="0" w:color="auto"/>
            <w:right w:val="none" w:sz="0" w:space="0" w:color="auto"/>
          </w:divBdr>
        </w:div>
        <w:div w:id="762385235">
          <w:marLeft w:val="0"/>
          <w:marRight w:val="0"/>
          <w:marTop w:val="0"/>
          <w:marBottom w:val="0"/>
          <w:divBdr>
            <w:top w:val="none" w:sz="0" w:space="0" w:color="auto"/>
            <w:left w:val="none" w:sz="0" w:space="0" w:color="auto"/>
            <w:bottom w:val="none" w:sz="0" w:space="0" w:color="auto"/>
            <w:right w:val="none" w:sz="0" w:space="0" w:color="auto"/>
          </w:divBdr>
        </w:div>
        <w:div w:id="1661886504">
          <w:marLeft w:val="0"/>
          <w:marRight w:val="0"/>
          <w:marTop w:val="0"/>
          <w:marBottom w:val="0"/>
          <w:divBdr>
            <w:top w:val="none" w:sz="0" w:space="0" w:color="auto"/>
            <w:left w:val="none" w:sz="0" w:space="0" w:color="auto"/>
            <w:bottom w:val="none" w:sz="0" w:space="0" w:color="auto"/>
            <w:right w:val="none" w:sz="0" w:space="0" w:color="auto"/>
          </w:divBdr>
        </w:div>
        <w:div w:id="1886793030">
          <w:marLeft w:val="0"/>
          <w:marRight w:val="0"/>
          <w:marTop w:val="0"/>
          <w:marBottom w:val="0"/>
          <w:divBdr>
            <w:top w:val="none" w:sz="0" w:space="0" w:color="auto"/>
            <w:left w:val="none" w:sz="0" w:space="0" w:color="auto"/>
            <w:bottom w:val="none" w:sz="0" w:space="0" w:color="auto"/>
            <w:right w:val="none" w:sz="0" w:space="0" w:color="auto"/>
          </w:divBdr>
        </w:div>
        <w:div w:id="1502545273">
          <w:marLeft w:val="0"/>
          <w:marRight w:val="0"/>
          <w:marTop w:val="0"/>
          <w:marBottom w:val="0"/>
          <w:divBdr>
            <w:top w:val="none" w:sz="0" w:space="0" w:color="auto"/>
            <w:left w:val="none" w:sz="0" w:space="0" w:color="auto"/>
            <w:bottom w:val="none" w:sz="0" w:space="0" w:color="auto"/>
            <w:right w:val="none" w:sz="0" w:space="0" w:color="auto"/>
          </w:divBdr>
        </w:div>
        <w:div w:id="1952742626">
          <w:marLeft w:val="0"/>
          <w:marRight w:val="0"/>
          <w:marTop w:val="0"/>
          <w:marBottom w:val="0"/>
          <w:divBdr>
            <w:top w:val="none" w:sz="0" w:space="0" w:color="auto"/>
            <w:left w:val="none" w:sz="0" w:space="0" w:color="auto"/>
            <w:bottom w:val="none" w:sz="0" w:space="0" w:color="auto"/>
            <w:right w:val="none" w:sz="0" w:space="0" w:color="auto"/>
          </w:divBdr>
        </w:div>
        <w:div w:id="81993325">
          <w:marLeft w:val="0"/>
          <w:marRight w:val="0"/>
          <w:marTop w:val="0"/>
          <w:marBottom w:val="0"/>
          <w:divBdr>
            <w:top w:val="none" w:sz="0" w:space="0" w:color="auto"/>
            <w:left w:val="none" w:sz="0" w:space="0" w:color="auto"/>
            <w:bottom w:val="none" w:sz="0" w:space="0" w:color="auto"/>
            <w:right w:val="none" w:sz="0" w:space="0" w:color="auto"/>
          </w:divBdr>
        </w:div>
        <w:div w:id="1125468440">
          <w:marLeft w:val="0"/>
          <w:marRight w:val="0"/>
          <w:marTop w:val="0"/>
          <w:marBottom w:val="0"/>
          <w:divBdr>
            <w:top w:val="none" w:sz="0" w:space="0" w:color="auto"/>
            <w:left w:val="none" w:sz="0" w:space="0" w:color="auto"/>
            <w:bottom w:val="none" w:sz="0" w:space="0" w:color="auto"/>
            <w:right w:val="none" w:sz="0" w:space="0" w:color="auto"/>
          </w:divBdr>
        </w:div>
        <w:div w:id="968630756">
          <w:marLeft w:val="0"/>
          <w:marRight w:val="0"/>
          <w:marTop w:val="0"/>
          <w:marBottom w:val="0"/>
          <w:divBdr>
            <w:top w:val="none" w:sz="0" w:space="0" w:color="auto"/>
            <w:left w:val="none" w:sz="0" w:space="0" w:color="auto"/>
            <w:bottom w:val="none" w:sz="0" w:space="0" w:color="auto"/>
            <w:right w:val="none" w:sz="0" w:space="0" w:color="auto"/>
          </w:divBdr>
        </w:div>
        <w:div w:id="786047377">
          <w:marLeft w:val="0"/>
          <w:marRight w:val="0"/>
          <w:marTop w:val="0"/>
          <w:marBottom w:val="0"/>
          <w:divBdr>
            <w:top w:val="none" w:sz="0" w:space="0" w:color="auto"/>
            <w:left w:val="none" w:sz="0" w:space="0" w:color="auto"/>
            <w:bottom w:val="none" w:sz="0" w:space="0" w:color="auto"/>
            <w:right w:val="none" w:sz="0" w:space="0" w:color="auto"/>
          </w:divBdr>
        </w:div>
        <w:div w:id="1218542790">
          <w:marLeft w:val="0"/>
          <w:marRight w:val="0"/>
          <w:marTop w:val="0"/>
          <w:marBottom w:val="0"/>
          <w:divBdr>
            <w:top w:val="none" w:sz="0" w:space="0" w:color="auto"/>
            <w:left w:val="none" w:sz="0" w:space="0" w:color="auto"/>
            <w:bottom w:val="none" w:sz="0" w:space="0" w:color="auto"/>
            <w:right w:val="none" w:sz="0" w:space="0" w:color="auto"/>
          </w:divBdr>
        </w:div>
        <w:div w:id="1746339000">
          <w:marLeft w:val="0"/>
          <w:marRight w:val="0"/>
          <w:marTop w:val="0"/>
          <w:marBottom w:val="0"/>
          <w:divBdr>
            <w:top w:val="none" w:sz="0" w:space="0" w:color="auto"/>
            <w:left w:val="none" w:sz="0" w:space="0" w:color="auto"/>
            <w:bottom w:val="none" w:sz="0" w:space="0" w:color="auto"/>
            <w:right w:val="none" w:sz="0" w:space="0" w:color="auto"/>
          </w:divBdr>
        </w:div>
        <w:div w:id="138230489">
          <w:marLeft w:val="0"/>
          <w:marRight w:val="0"/>
          <w:marTop w:val="0"/>
          <w:marBottom w:val="0"/>
          <w:divBdr>
            <w:top w:val="none" w:sz="0" w:space="0" w:color="auto"/>
            <w:left w:val="none" w:sz="0" w:space="0" w:color="auto"/>
            <w:bottom w:val="none" w:sz="0" w:space="0" w:color="auto"/>
            <w:right w:val="none" w:sz="0" w:space="0" w:color="auto"/>
          </w:divBdr>
        </w:div>
        <w:div w:id="638455368">
          <w:marLeft w:val="0"/>
          <w:marRight w:val="0"/>
          <w:marTop w:val="0"/>
          <w:marBottom w:val="0"/>
          <w:divBdr>
            <w:top w:val="none" w:sz="0" w:space="0" w:color="auto"/>
            <w:left w:val="none" w:sz="0" w:space="0" w:color="auto"/>
            <w:bottom w:val="none" w:sz="0" w:space="0" w:color="auto"/>
            <w:right w:val="none" w:sz="0" w:space="0" w:color="auto"/>
          </w:divBdr>
        </w:div>
        <w:div w:id="647904699">
          <w:marLeft w:val="0"/>
          <w:marRight w:val="0"/>
          <w:marTop w:val="0"/>
          <w:marBottom w:val="0"/>
          <w:divBdr>
            <w:top w:val="none" w:sz="0" w:space="0" w:color="auto"/>
            <w:left w:val="none" w:sz="0" w:space="0" w:color="auto"/>
            <w:bottom w:val="none" w:sz="0" w:space="0" w:color="auto"/>
            <w:right w:val="none" w:sz="0" w:space="0" w:color="auto"/>
          </w:divBdr>
          <w:divsChild>
            <w:div w:id="1909534794">
              <w:marLeft w:val="0"/>
              <w:marRight w:val="0"/>
              <w:marTop w:val="0"/>
              <w:marBottom w:val="0"/>
              <w:divBdr>
                <w:top w:val="none" w:sz="0" w:space="0" w:color="auto"/>
                <w:left w:val="none" w:sz="0" w:space="0" w:color="auto"/>
                <w:bottom w:val="none" w:sz="0" w:space="0" w:color="auto"/>
                <w:right w:val="none" w:sz="0" w:space="0" w:color="auto"/>
              </w:divBdr>
            </w:div>
            <w:div w:id="303581874">
              <w:marLeft w:val="0"/>
              <w:marRight w:val="0"/>
              <w:marTop w:val="0"/>
              <w:marBottom w:val="0"/>
              <w:divBdr>
                <w:top w:val="none" w:sz="0" w:space="0" w:color="auto"/>
                <w:left w:val="none" w:sz="0" w:space="0" w:color="auto"/>
                <w:bottom w:val="none" w:sz="0" w:space="0" w:color="auto"/>
                <w:right w:val="none" w:sz="0" w:space="0" w:color="auto"/>
              </w:divBdr>
            </w:div>
            <w:div w:id="1611165551">
              <w:marLeft w:val="0"/>
              <w:marRight w:val="0"/>
              <w:marTop w:val="0"/>
              <w:marBottom w:val="0"/>
              <w:divBdr>
                <w:top w:val="none" w:sz="0" w:space="0" w:color="auto"/>
                <w:left w:val="none" w:sz="0" w:space="0" w:color="auto"/>
                <w:bottom w:val="none" w:sz="0" w:space="0" w:color="auto"/>
                <w:right w:val="none" w:sz="0" w:space="0" w:color="auto"/>
              </w:divBdr>
              <w:divsChild>
                <w:div w:id="501824702">
                  <w:marLeft w:val="0"/>
                  <w:marRight w:val="0"/>
                  <w:marTop w:val="0"/>
                  <w:marBottom w:val="0"/>
                  <w:divBdr>
                    <w:top w:val="none" w:sz="0" w:space="0" w:color="auto"/>
                    <w:left w:val="none" w:sz="0" w:space="0" w:color="auto"/>
                    <w:bottom w:val="none" w:sz="0" w:space="0" w:color="auto"/>
                    <w:right w:val="none" w:sz="0" w:space="0" w:color="auto"/>
                  </w:divBdr>
                </w:div>
              </w:divsChild>
            </w:div>
            <w:div w:id="181742673">
              <w:marLeft w:val="0"/>
              <w:marRight w:val="0"/>
              <w:marTop w:val="0"/>
              <w:marBottom w:val="0"/>
              <w:divBdr>
                <w:top w:val="none" w:sz="0" w:space="0" w:color="auto"/>
                <w:left w:val="none" w:sz="0" w:space="0" w:color="auto"/>
                <w:bottom w:val="none" w:sz="0" w:space="0" w:color="auto"/>
                <w:right w:val="none" w:sz="0" w:space="0" w:color="auto"/>
              </w:divBdr>
              <w:divsChild>
                <w:div w:id="212275645">
                  <w:marLeft w:val="0"/>
                  <w:marRight w:val="0"/>
                  <w:marTop w:val="0"/>
                  <w:marBottom w:val="0"/>
                  <w:divBdr>
                    <w:top w:val="none" w:sz="0" w:space="0" w:color="auto"/>
                    <w:left w:val="none" w:sz="0" w:space="0" w:color="auto"/>
                    <w:bottom w:val="none" w:sz="0" w:space="0" w:color="auto"/>
                    <w:right w:val="none" w:sz="0" w:space="0" w:color="auto"/>
                  </w:divBdr>
                </w:div>
              </w:divsChild>
            </w:div>
            <w:div w:id="364067380">
              <w:marLeft w:val="0"/>
              <w:marRight w:val="0"/>
              <w:marTop w:val="0"/>
              <w:marBottom w:val="0"/>
              <w:divBdr>
                <w:top w:val="none" w:sz="0" w:space="0" w:color="auto"/>
                <w:left w:val="none" w:sz="0" w:space="0" w:color="auto"/>
                <w:bottom w:val="none" w:sz="0" w:space="0" w:color="auto"/>
                <w:right w:val="none" w:sz="0" w:space="0" w:color="auto"/>
              </w:divBdr>
              <w:divsChild>
                <w:div w:id="809830097">
                  <w:marLeft w:val="0"/>
                  <w:marRight w:val="0"/>
                  <w:marTop w:val="0"/>
                  <w:marBottom w:val="0"/>
                  <w:divBdr>
                    <w:top w:val="none" w:sz="0" w:space="0" w:color="auto"/>
                    <w:left w:val="none" w:sz="0" w:space="0" w:color="auto"/>
                    <w:bottom w:val="none" w:sz="0" w:space="0" w:color="auto"/>
                    <w:right w:val="none" w:sz="0" w:space="0" w:color="auto"/>
                  </w:divBdr>
                </w:div>
              </w:divsChild>
            </w:div>
            <w:div w:id="1302619266">
              <w:marLeft w:val="0"/>
              <w:marRight w:val="0"/>
              <w:marTop w:val="0"/>
              <w:marBottom w:val="0"/>
              <w:divBdr>
                <w:top w:val="none" w:sz="0" w:space="0" w:color="auto"/>
                <w:left w:val="none" w:sz="0" w:space="0" w:color="auto"/>
                <w:bottom w:val="none" w:sz="0" w:space="0" w:color="auto"/>
                <w:right w:val="none" w:sz="0" w:space="0" w:color="auto"/>
              </w:divBdr>
              <w:divsChild>
                <w:div w:id="2087722165">
                  <w:marLeft w:val="0"/>
                  <w:marRight w:val="0"/>
                  <w:marTop w:val="0"/>
                  <w:marBottom w:val="0"/>
                  <w:divBdr>
                    <w:top w:val="none" w:sz="0" w:space="0" w:color="auto"/>
                    <w:left w:val="none" w:sz="0" w:space="0" w:color="auto"/>
                    <w:bottom w:val="none" w:sz="0" w:space="0" w:color="auto"/>
                    <w:right w:val="none" w:sz="0" w:space="0" w:color="auto"/>
                  </w:divBdr>
                </w:div>
              </w:divsChild>
            </w:div>
            <w:div w:id="1022588635">
              <w:marLeft w:val="0"/>
              <w:marRight w:val="0"/>
              <w:marTop w:val="0"/>
              <w:marBottom w:val="0"/>
              <w:divBdr>
                <w:top w:val="none" w:sz="0" w:space="0" w:color="auto"/>
                <w:left w:val="none" w:sz="0" w:space="0" w:color="auto"/>
                <w:bottom w:val="none" w:sz="0" w:space="0" w:color="auto"/>
                <w:right w:val="none" w:sz="0" w:space="0" w:color="auto"/>
              </w:divBdr>
              <w:divsChild>
                <w:div w:id="109010405">
                  <w:marLeft w:val="0"/>
                  <w:marRight w:val="0"/>
                  <w:marTop w:val="0"/>
                  <w:marBottom w:val="0"/>
                  <w:divBdr>
                    <w:top w:val="none" w:sz="0" w:space="0" w:color="auto"/>
                    <w:left w:val="none" w:sz="0" w:space="0" w:color="auto"/>
                    <w:bottom w:val="none" w:sz="0" w:space="0" w:color="auto"/>
                    <w:right w:val="none" w:sz="0" w:space="0" w:color="auto"/>
                  </w:divBdr>
                </w:div>
              </w:divsChild>
            </w:div>
            <w:div w:id="77219250">
              <w:marLeft w:val="0"/>
              <w:marRight w:val="0"/>
              <w:marTop w:val="0"/>
              <w:marBottom w:val="0"/>
              <w:divBdr>
                <w:top w:val="none" w:sz="0" w:space="0" w:color="auto"/>
                <w:left w:val="none" w:sz="0" w:space="0" w:color="auto"/>
                <w:bottom w:val="none" w:sz="0" w:space="0" w:color="auto"/>
                <w:right w:val="none" w:sz="0" w:space="0" w:color="auto"/>
              </w:divBdr>
              <w:divsChild>
                <w:div w:id="1274706109">
                  <w:marLeft w:val="0"/>
                  <w:marRight w:val="0"/>
                  <w:marTop w:val="0"/>
                  <w:marBottom w:val="0"/>
                  <w:divBdr>
                    <w:top w:val="none" w:sz="0" w:space="0" w:color="auto"/>
                    <w:left w:val="none" w:sz="0" w:space="0" w:color="auto"/>
                    <w:bottom w:val="none" w:sz="0" w:space="0" w:color="auto"/>
                    <w:right w:val="none" w:sz="0" w:space="0" w:color="auto"/>
                  </w:divBdr>
                </w:div>
              </w:divsChild>
            </w:div>
            <w:div w:id="1393381218">
              <w:marLeft w:val="0"/>
              <w:marRight w:val="0"/>
              <w:marTop w:val="0"/>
              <w:marBottom w:val="0"/>
              <w:divBdr>
                <w:top w:val="none" w:sz="0" w:space="0" w:color="auto"/>
                <w:left w:val="none" w:sz="0" w:space="0" w:color="auto"/>
                <w:bottom w:val="none" w:sz="0" w:space="0" w:color="auto"/>
                <w:right w:val="none" w:sz="0" w:space="0" w:color="auto"/>
              </w:divBdr>
              <w:divsChild>
                <w:div w:id="1237009291">
                  <w:marLeft w:val="0"/>
                  <w:marRight w:val="0"/>
                  <w:marTop w:val="0"/>
                  <w:marBottom w:val="0"/>
                  <w:divBdr>
                    <w:top w:val="none" w:sz="0" w:space="0" w:color="auto"/>
                    <w:left w:val="none" w:sz="0" w:space="0" w:color="auto"/>
                    <w:bottom w:val="none" w:sz="0" w:space="0" w:color="auto"/>
                    <w:right w:val="none" w:sz="0" w:space="0" w:color="auto"/>
                  </w:divBdr>
                </w:div>
              </w:divsChild>
            </w:div>
            <w:div w:id="1594245651">
              <w:marLeft w:val="0"/>
              <w:marRight w:val="0"/>
              <w:marTop w:val="0"/>
              <w:marBottom w:val="0"/>
              <w:divBdr>
                <w:top w:val="none" w:sz="0" w:space="0" w:color="auto"/>
                <w:left w:val="none" w:sz="0" w:space="0" w:color="auto"/>
                <w:bottom w:val="none" w:sz="0" w:space="0" w:color="auto"/>
                <w:right w:val="none" w:sz="0" w:space="0" w:color="auto"/>
              </w:divBdr>
              <w:divsChild>
                <w:div w:id="204949338">
                  <w:marLeft w:val="0"/>
                  <w:marRight w:val="0"/>
                  <w:marTop w:val="0"/>
                  <w:marBottom w:val="0"/>
                  <w:divBdr>
                    <w:top w:val="none" w:sz="0" w:space="0" w:color="auto"/>
                    <w:left w:val="none" w:sz="0" w:space="0" w:color="auto"/>
                    <w:bottom w:val="none" w:sz="0" w:space="0" w:color="auto"/>
                    <w:right w:val="none" w:sz="0" w:space="0" w:color="auto"/>
                  </w:divBdr>
                </w:div>
              </w:divsChild>
            </w:div>
            <w:div w:id="400981537">
              <w:marLeft w:val="0"/>
              <w:marRight w:val="0"/>
              <w:marTop w:val="0"/>
              <w:marBottom w:val="0"/>
              <w:divBdr>
                <w:top w:val="none" w:sz="0" w:space="0" w:color="auto"/>
                <w:left w:val="none" w:sz="0" w:space="0" w:color="auto"/>
                <w:bottom w:val="none" w:sz="0" w:space="0" w:color="auto"/>
                <w:right w:val="none" w:sz="0" w:space="0" w:color="auto"/>
              </w:divBdr>
              <w:divsChild>
                <w:div w:id="1895501649">
                  <w:marLeft w:val="0"/>
                  <w:marRight w:val="0"/>
                  <w:marTop w:val="0"/>
                  <w:marBottom w:val="0"/>
                  <w:divBdr>
                    <w:top w:val="none" w:sz="0" w:space="0" w:color="auto"/>
                    <w:left w:val="none" w:sz="0" w:space="0" w:color="auto"/>
                    <w:bottom w:val="none" w:sz="0" w:space="0" w:color="auto"/>
                    <w:right w:val="none" w:sz="0" w:space="0" w:color="auto"/>
                  </w:divBdr>
                </w:div>
              </w:divsChild>
            </w:div>
            <w:div w:id="763306150">
              <w:marLeft w:val="0"/>
              <w:marRight w:val="0"/>
              <w:marTop w:val="0"/>
              <w:marBottom w:val="0"/>
              <w:divBdr>
                <w:top w:val="none" w:sz="0" w:space="0" w:color="auto"/>
                <w:left w:val="none" w:sz="0" w:space="0" w:color="auto"/>
                <w:bottom w:val="none" w:sz="0" w:space="0" w:color="auto"/>
                <w:right w:val="none" w:sz="0" w:space="0" w:color="auto"/>
              </w:divBdr>
              <w:divsChild>
                <w:div w:id="1674184782">
                  <w:marLeft w:val="0"/>
                  <w:marRight w:val="0"/>
                  <w:marTop w:val="0"/>
                  <w:marBottom w:val="0"/>
                  <w:divBdr>
                    <w:top w:val="none" w:sz="0" w:space="0" w:color="auto"/>
                    <w:left w:val="none" w:sz="0" w:space="0" w:color="auto"/>
                    <w:bottom w:val="none" w:sz="0" w:space="0" w:color="auto"/>
                    <w:right w:val="none" w:sz="0" w:space="0" w:color="auto"/>
                  </w:divBdr>
                </w:div>
              </w:divsChild>
            </w:div>
            <w:div w:id="480537738">
              <w:marLeft w:val="0"/>
              <w:marRight w:val="0"/>
              <w:marTop w:val="0"/>
              <w:marBottom w:val="0"/>
              <w:divBdr>
                <w:top w:val="none" w:sz="0" w:space="0" w:color="auto"/>
                <w:left w:val="none" w:sz="0" w:space="0" w:color="auto"/>
                <w:bottom w:val="none" w:sz="0" w:space="0" w:color="auto"/>
                <w:right w:val="none" w:sz="0" w:space="0" w:color="auto"/>
              </w:divBdr>
              <w:divsChild>
                <w:div w:id="71784371">
                  <w:marLeft w:val="0"/>
                  <w:marRight w:val="0"/>
                  <w:marTop w:val="0"/>
                  <w:marBottom w:val="0"/>
                  <w:divBdr>
                    <w:top w:val="none" w:sz="0" w:space="0" w:color="auto"/>
                    <w:left w:val="none" w:sz="0" w:space="0" w:color="auto"/>
                    <w:bottom w:val="none" w:sz="0" w:space="0" w:color="auto"/>
                    <w:right w:val="none" w:sz="0" w:space="0" w:color="auto"/>
                  </w:divBdr>
                </w:div>
              </w:divsChild>
            </w:div>
            <w:div w:id="889615242">
              <w:marLeft w:val="0"/>
              <w:marRight w:val="0"/>
              <w:marTop w:val="0"/>
              <w:marBottom w:val="0"/>
              <w:divBdr>
                <w:top w:val="none" w:sz="0" w:space="0" w:color="auto"/>
                <w:left w:val="none" w:sz="0" w:space="0" w:color="auto"/>
                <w:bottom w:val="none" w:sz="0" w:space="0" w:color="auto"/>
                <w:right w:val="none" w:sz="0" w:space="0" w:color="auto"/>
              </w:divBdr>
              <w:divsChild>
                <w:div w:id="181868657">
                  <w:marLeft w:val="0"/>
                  <w:marRight w:val="0"/>
                  <w:marTop w:val="0"/>
                  <w:marBottom w:val="0"/>
                  <w:divBdr>
                    <w:top w:val="none" w:sz="0" w:space="0" w:color="auto"/>
                    <w:left w:val="none" w:sz="0" w:space="0" w:color="auto"/>
                    <w:bottom w:val="none" w:sz="0" w:space="0" w:color="auto"/>
                    <w:right w:val="none" w:sz="0" w:space="0" w:color="auto"/>
                  </w:divBdr>
                </w:div>
              </w:divsChild>
            </w:div>
            <w:div w:id="1250233360">
              <w:marLeft w:val="0"/>
              <w:marRight w:val="0"/>
              <w:marTop w:val="0"/>
              <w:marBottom w:val="0"/>
              <w:divBdr>
                <w:top w:val="none" w:sz="0" w:space="0" w:color="auto"/>
                <w:left w:val="none" w:sz="0" w:space="0" w:color="auto"/>
                <w:bottom w:val="none" w:sz="0" w:space="0" w:color="auto"/>
                <w:right w:val="none" w:sz="0" w:space="0" w:color="auto"/>
              </w:divBdr>
              <w:divsChild>
                <w:div w:id="690883353">
                  <w:marLeft w:val="0"/>
                  <w:marRight w:val="0"/>
                  <w:marTop w:val="0"/>
                  <w:marBottom w:val="0"/>
                  <w:divBdr>
                    <w:top w:val="none" w:sz="0" w:space="0" w:color="auto"/>
                    <w:left w:val="none" w:sz="0" w:space="0" w:color="auto"/>
                    <w:bottom w:val="none" w:sz="0" w:space="0" w:color="auto"/>
                    <w:right w:val="none" w:sz="0" w:space="0" w:color="auto"/>
                  </w:divBdr>
                </w:div>
              </w:divsChild>
            </w:div>
            <w:div w:id="119694559">
              <w:marLeft w:val="0"/>
              <w:marRight w:val="0"/>
              <w:marTop w:val="0"/>
              <w:marBottom w:val="0"/>
              <w:divBdr>
                <w:top w:val="none" w:sz="0" w:space="0" w:color="auto"/>
                <w:left w:val="none" w:sz="0" w:space="0" w:color="auto"/>
                <w:bottom w:val="none" w:sz="0" w:space="0" w:color="auto"/>
                <w:right w:val="none" w:sz="0" w:space="0" w:color="auto"/>
              </w:divBdr>
              <w:divsChild>
                <w:div w:id="1053038760">
                  <w:marLeft w:val="0"/>
                  <w:marRight w:val="0"/>
                  <w:marTop w:val="0"/>
                  <w:marBottom w:val="0"/>
                  <w:divBdr>
                    <w:top w:val="none" w:sz="0" w:space="0" w:color="auto"/>
                    <w:left w:val="none" w:sz="0" w:space="0" w:color="auto"/>
                    <w:bottom w:val="none" w:sz="0" w:space="0" w:color="auto"/>
                    <w:right w:val="none" w:sz="0" w:space="0" w:color="auto"/>
                  </w:divBdr>
                </w:div>
              </w:divsChild>
            </w:div>
            <w:div w:id="947665224">
              <w:marLeft w:val="0"/>
              <w:marRight w:val="0"/>
              <w:marTop w:val="0"/>
              <w:marBottom w:val="0"/>
              <w:divBdr>
                <w:top w:val="none" w:sz="0" w:space="0" w:color="auto"/>
                <w:left w:val="none" w:sz="0" w:space="0" w:color="auto"/>
                <w:bottom w:val="none" w:sz="0" w:space="0" w:color="auto"/>
                <w:right w:val="none" w:sz="0" w:space="0" w:color="auto"/>
              </w:divBdr>
              <w:divsChild>
                <w:div w:id="1565993868">
                  <w:marLeft w:val="0"/>
                  <w:marRight w:val="0"/>
                  <w:marTop w:val="0"/>
                  <w:marBottom w:val="0"/>
                  <w:divBdr>
                    <w:top w:val="none" w:sz="0" w:space="0" w:color="auto"/>
                    <w:left w:val="none" w:sz="0" w:space="0" w:color="auto"/>
                    <w:bottom w:val="none" w:sz="0" w:space="0" w:color="auto"/>
                    <w:right w:val="none" w:sz="0" w:space="0" w:color="auto"/>
                  </w:divBdr>
                </w:div>
              </w:divsChild>
            </w:div>
            <w:div w:id="1751459809">
              <w:marLeft w:val="0"/>
              <w:marRight w:val="0"/>
              <w:marTop w:val="0"/>
              <w:marBottom w:val="0"/>
              <w:divBdr>
                <w:top w:val="none" w:sz="0" w:space="0" w:color="auto"/>
                <w:left w:val="none" w:sz="0" w:space="0" w:color="auto"/>
                <w:bottom w:val="none" w:sz="0" w:space="0" w:color="auto"/>
                <w:right w:val="none" w:sz="0" w:space="0" w:color="auto"/>
              </w:divBdr>
              <w:divsChild>
                <w:div w:id="593705217">
                  <w:marLeft w:val="0"/>
                  <w:marRight w:val="0"/>
                  <w:marTop w:val="0"/>
                  <w:marBottom w:val="0"/>
                  <w:divBdr>
                    <w:top w:val="none" w:sz="0" w:space="0" w:color="auto"/>
                    <w:left w:val="none" w:sz="0" w:space="0" w:color="auto"/>
                    <w:bottom w:val="none" w:sz="0" w:space="0" w:color="auto"/>
                    <w:right w:val="none" w:sz="0" w:space="0" w:color="auto"/>
                  </w:divBdr>
                </w:div>
              </w:divsChild>
            </w:div>
            <w:div w:id="1803111423">
              <w:marLeft w:val="0"/>
              <w:marRight w:val="0"/>
              <w:marTop w:val="0"/>
              <w:marBottom w:val="0"/>
              <w:divBdr>
                <w:top w:val="none" w:sz="0" w:space="0" w:color="auto"/>
                <w:left w:val="none" w:sz="0" w:space="0" w:color="auto"/>
                <w:bottom w:val="none" w:sz="0" w:space="0" w:color="auto"/>
                <w:right w:val="none" w:sz="0" w:space="0" w:color="auto"/>
              </w:divBdr>
              <w:divsChild>
                <w:div w:id="15545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54956">
      <w:bodyDiv w:val="1"/>
      <w:marLeft w:val="0"/>
      <w:marRight w:val="0"/>
      <w:marTop w:val="0"/>
      <w:marBottom w:val="0"/>
      <w:divBdr>
        <w:top w:val="none" w:sz="0" w:space="0" w:color="auto"/>
        <w:left w:val="none" w:sz="0" w:space="0" w:color="auto"/>
        <w:bottom w:val="none" w:sz="0" w:space="0" w:color="auto"/>
        <w:right w:val="none" w:sz="0" w:space="0" w:color="auto"/>
      </w:divBdr>
      <w:divsChild>
        <w:div w:id="3896887">
          <w:marLeft w:val="0"/>
          <w:marRight w:val="0"/>
          <w:marTop w:val="2040"/>
          <w:marBottom w:val="0"/>
          <w:divBdr>
            <w:top w:val="none" w:sz="0" w:space="0" w:color="auto"/>
            <w:left w:val="none" w:sz="0" w:space="0" w:color="auto"/>
            <w:bottom w:val="none" w:sz="0" w:space="0" w:color="auto"/>
            <w:right w:val="none" w:sz="0" w:space="0" w:color="auto"/>
          </w:divBdr>
        </w:div>
        <w:div w:id="1191147284">
          <w:marLeft w:val="0"/>
          <w:marRight w:val="0"/>
          <w:marTop w:val="0"/>
          <w:marBottom w:val="0"/>
          <w:divBdr>
            <w:top w:val="none" w:sz="0" w:space="0" w:color="auto"/>
            <w:left w:val="none" w:sz="0" w:space="0" w:color="auto"/>
            <w:bottom w:val="none" w:sz="0" w:space="0" w:color="auto"/>
            <w:right w:val="none" w:sz="0" w:space="0" w:color="auto"/>
          </w:divBdr>
        </w:div>
        <w:div w:id="1453479715">
          <w:marLeft w:val="0"/>
          <w:marRight w:val="0"/>
          <w:marTop w:val="0"/>
          <w:marBottom w:val="0"/>
          <w:divBdr>
            <w:top w:val="none" w:sz="0" w:space="0" w:color="auto"/>
            <w:left w:val="none" w:sz="0" w:space="0" w:color="auto"/>
            <w:bottom w:val="none" w:sz="0" w:space="0" w:color="auto"/>
            <w:right w:val="none" w:sz="0" w:space="0" w:color="auto"/>
          </w:divBdr>
        </w:div>
        <w:div w:id="193084479">
          <w:marLeft w:val="0"/>
          <w:marRight w:val="0"/>
          <w:marTop w:val="0"/>
          <w:marBottom w:val="0"/>
          <w:divBdr>
            <w:top w:val="none" w:sz="0" w:space="0" w:color="auto"/>
            <w:left w:val="none" w:sz="0" w:space="0" w:color="auto"/>
            <w:bottom w:val="none" w:sz="0" w:space="0" w:color="auto"/>
            <w:right w:val="none" w:sz="0" w:space="0" w:color="auto"/>
          </w:divBdr>
        </w:div>
        <w:div w:id="1490898290">
          <w:marLeft w:val="0"/>
          <w:marRight w:val="0"/>
          <w:marTop w:val="0"/>
          <w:marBottom w:val="0"/>
          <w:divBdr>
            <w:top w:val="none" w:sz="0" w:space="0" w:color="auto"/>
            <w:left w:val="none" w:sz="0" w:space="0" w:color="auto"/>
            <w:bottom w:val="none" w:sz="0" w:space="0" w:color="auto"/>
            <w:right w:val="none" w:sz="0" w:space="0" w:color="auto"/>
          </w:divBdr>
          <w:divsChild>
            <w:div w:id="1307933760">
              <w:marLeft w:val="0"/>
              <w:marRight w:val="0"/>
              <w:marTop w:val="0"/>
              <w:marBottom w:val="0"/>
              <w:divBdr>
                <w:top w:val="none" w:sz="0" w:space="0" w:color="auto"/>
                <w:left w:val="none" w:sz="0" w:space="0" w:color="auto"/>
                <w:bottom w:val="none" w:sz="0" w:space="0" w:color="auto"/>
                <w:right w:val="none" w:sz="0" w:space="0" w:color="auto"/>
              </w:divBdr>
            </w:div>
          </w:divsChild>
        </w:div>
        <w:div w:id="506214905">
          <w:marLeft w:val="0"/>
          <w:marRight w:val="425"/>
          <w:marTop w:val="0"/>
          <w:marBottom w:val="0"/>
          <w:divBdr>
            <w:top w:val="none" w:sz="0" w:space="0" w:color="auto"/>
            <w:left w:val="none" w:sz="0" w:space="0" w:color="auto"/>
            <w:bottom w:val="none" w:sz="0" w:space="0" w:color="auto"/>
            <w:right w:val="none" w:sz="0" w:space="0" w:color="auto"/>
          </w:divBdr>
        </w:div>
        <w:div w:id="293409939">
          <w:marLeft w:val="0"/>
          <w:marRight w:val="425"/>
          <w:marTop w:val="0"/>
          <w:marBottom w:val="0"/>
          <w:divBdr>
            <w:top w:val="none" w:sz="0" w:space="0" w:color="auto"/>
            <w:left w:val="none" w:sz="0" w:space="0" w:color="auto"/>
            <w:bottom w:val="none" w:sz="0" w:space="0" w:color="auto"/>
            <w:right w:val="none" w:sz="0" w:space="0" w:color="auto"/>
          </w:divBdr>
        </w:div>
        <w:div w:id="1506434948">
          <w:marLeft w:val="0"/>
          <w:marRight w:val="425"/>
          <w:marTop w:val="0"/>
          <w:marBottom w:val="0"/>
          <w:divBdr>
            <w:top w:val="none" w:sz="0" w:space="0" w:color="auto"/>
            <w:left w:val="none" w:sz="0" w:space="0" w:color="auto"/>
            <w:bottom w:val="none" w:sz="0" w:space="0" w:color="auto"/>
            <w:right w:val="none" w:sz="0" w:space="0" w:color="auto"/>
          </w:divBdr>
        </w:div>
        <w:div w:id="2046757975">
          <w:marLeft w:val="0"/>
          <w:marRight w:val="425"/>
          <w:marTop w:val="0"/>
          <w:marBottom w:val="0"/>
          <w:divBdr>
            <w:top w:val="none" w:sz="0" w:space="0" w:color="auto"/>
            <w:left w:val="none" w:sz="0" w:space="0" w:color="auto"/>
            <w:bottom w:val="none" w:sz="0" w:space="0" w:color="auto"/>
            <w:right w:val="none" w:sz="0" w:space="0" w:color="auto"/>
          </w:divBdr>
        </w:div>
        <w:div w:id="1706641102">
          <w:marLeft w:val="0"/>
          <w:marRight w:val="0"/>
          <w:marTop w:val="0"/>
          <w:marBottom w:val="0"/>
          <w:divBdr>
            <w:top w:val="none" w:sz="0" w:space="0" w:color="auto"/>
            <w:left w:val="none" w:sz="0" w:space="0" w:color="auto"/>
            <w:bottom w:val="none" w:sz="0" w:space="0" w:color="auto"/>
            <w:right w:val="none" w:sz="0" w:space="0" w:color="auto"/>
          </w:divBdr>
          <w:divsChild>
            <w:div w:id="301079530">
              <w:marLeft w:val="0"/>
              <w:marRight w:val="0"/>
              <w:marTop w:val="0"/>
              <w:marBottom w:val="0"/>
              <w:divBdr>
                <w:top w:val="none" w:sz="0" w:space="0" w:color="auto"/>
                <w:left w:val="none" w:sz="0" w:space="0" w:color="auto"/>
                <w:bottom w:val="none" w:sz="0" w:space="0" w:color="auto"/>
                <w:right w:val="none" w:sz="0" w:space="0" w:color="auto"/>
              </w:divBdr>
              <w:divsChild>
                <w:div w:id="1057243595">
                  <w:marLeft w:val="0"/>
                  <w:marRight w:val="0"/>
                  <w:marTop w:val="0"/>
                  <w:marBottom w:val="0"/>
                  <w:divBdr>
                    <w:top w:val="none" w:sz="0" w:space="0" w:color="auto"/>
                    <w:left w:val="none" w:sz="0" w:space="0" w:color="auto"/>
                    <w:bottom w:val="none" w:sz="0" w:space="0" w:color="auto"/>
                    <w:right w:val="none" w:sz="0" w:space="0" w:color="auto"/>
                  </w:divBdr>
                  <w:divsChild>
                    <w:div w:id="1971865087">
                      <w:marLeft w:val="0"/>
                      <w:marRight w:val="0"/>
                      <w:marTop w:val="0"/>
                      <w:marBottom w:val="0"/>
                      <w:divBdr>
                        <w:top w:val="none" w:sz="0" w:space="0" w:color="auto"/>
                        <w:left w:val="none" w:sz="0" w:space="0" w:color="auto"/>
                        <w:bottom w:val="none" w:sz="0" w:space="0" w:color="auto"/>
                        <w:right w:val="none" w:sz="0" w:space="0" w:color="auto"/>
                      </w:divBdr>
                    </w:div>
                    <w:div w:id="1967077845">
                      <w:marLeft w:val="0"/>
                      <w:marRight w:val="0"/>
                      <w:marTop w:val="177"/>
                      <w:marBottom w:val="0"/>
                      <w:divBdr>
                        <w:top w:val="none" w:sz="0" w:space="0" w:color="auto"/>
                        <w:left w:val="none" w:sz="0" w:space="0" w:color="auto"/>
                        <w:bottom w:val="none" w:sz="0" w:space="0" w:color="auto"/>
                        <w:right w:val="none" w:sz="0" w:space="0" w:color="auto"/>
                      </w:divBdr>
                    </w:div>
                    <w:div w:id="1247568236">
                      <w:marLeft w:val="0"/>
                      <w:marRight w:val="0"/>
                      <w:marTop w:val="82"/>
                      <w:marBottom w:val="82"/>
                      <w:divBdr>
                        <w:top w:val="none" w:sz="0" w:space="0" w:color="auto"/>
                        <w:left w:val="none" w:sz="0" w:space="0" w:color="auto"/>
                        <w:bottom w:val="none" w:sz="0" w:space="0" w:color="auto"/>
                        <w:right w:val="none" w:sz="0" w:space="0" w:color="auto"/>
                      </w:divBdr>
                    </w:div>
                    <w:div w:id="2163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656061">
          <w:marLeft w:val="0"/>
          <w:marRight w:val="0"/>
          <w:marTop w:val="0"/>
          <w:marBottom w:val="0"/>
          <w:divBdr>
            <w:top w:val="none" w:sz="0" w:space="0" w:color="auto"/>
            <w:left w:val="none" w:sz="0" w:space="0" w:color="auto"/>
            <w:bottom w:val="none" w:sz="0" w:space="0" w:color="auto"/>
            <w:right w:val="none" w:sz="0" w:space="0" w:color="auto"/>
          </w:divBdr>
          <w:divsChild>
            <w:div w:id="2096975318">
              <w:marLeft w:val="0"/>
              <w:marRight w:val="0"/>
              <w:marTop w:val="0"/>
              <w:marBottom w:val="0"/>
              <w:divBdr>
                <w:top w:val="none" w:sz="0" w:space="0" w:color="auto"/>
                <w:left w:val="none" w:sz="0" w:space="0" w:color="auto"/>
                <w:bottom w:val="none" w:sz="0" w:space="0" w:color="auto"/>
                <w:right w:val="none" w:sz="0" w:space="0" w:color="auto"/>
              </w:divBdr>
            </w:div>
            <w:div w:id="1690332378">
              <w:marLeft w:val="0"/>
              <w:marRight w:val="0"/>
              <w:marTop w:val="0"/>
              <w:marBottom w:val="0"/>
              <w:divBdr>
                <w:top w:val="none" w:sz="0" w:space="0" w:color="auto"/>
                <w:left w:val="none" w:sz="0" w:space="0" w:color="auto"/>
                <w:bottom w:val="none" w:sz="0" w:space="0" w:color="auto"/>
                <w:right w:val="none" w:sz="0" w:space="0" w:color="auto"/>
              </w:divBdr>
              <w:divsChild>
                <w:div w:id="825364230">
                  <w:marLeft w:val="0"/>
                  <w:marRight w:val="0"/>
                  <w:marTop w:val="0"/>
                  <w:marBottom w:val="0"/>
                  <w:divBdr>
                    <w:top w:val="none" w:sz="0" w:space="0" w:color="auto"/>
                    <w:left w:val="none" w:sz="0" w:space="0" w:color="auto"/>
                    <w:bottom w:val="none" w:sz="0" w:space="0" w:color="auto"/>
                    <w:right w:val="none" w:sz="0" w:space="0" w:color="auto"/>
                  </w:divBdr>
                </w:div>
              </w:divsChild>
            </w:div>
            <w:div w:id="279844084">
              <w:marLeft w:val="0"/>
              <w:marRight w:val="0"/>
              <w:marTop w:val="0"/>
              <w:marBottom w:val="0"/>
              <w:divBdr>
                <w:top w:val="none" w:sz="0" w:space="0" w:color="auto"/>
                <w:left w:val="none" w:sz="0" w:space="0" w:color="auto"/>
                <w:bottom w:val="none" w:sz="0" w:space="0" w:color="auto"/>
                <w:right w:val="none" w:sz="0" w:space="0" w:color="auto"/>
              </w:divBdr>
              <w:divsChild>
                <w:div w:id="12271034">
                  <w:marLeft w:val="0"/>
                  <w:marRight w:val="0"/>
                  <w:marTop w:val="0"/>
                  <w:marBottom w:val="0"/>
                  <w:divBdr>
                    <w:top w:val="none" w:sz="0" w:space="0" w:color="auto"/>
                    <w:left w:val="none" w:sz="0" w:space="0" w:color="auto"/>
                    <w:bottom w:val="none" w:sz="0" w:space="0" w:color="auto"/>
                    <w:right w:val="none" w:sz="0" w:space="0" w:color="auto"/>
                  </w:divBdr>
                </w:div>
              </w:divsChild>
            </w:div>
            <w:div w:id="1624774363">
              <w:marLeft w:val="0"/>
              <w:marRight w:val="0"/>
              <w:marTop w:val="0"/>
              <w:marBottom w:val="0"/>
              <w:divBdr>
                <w:top w:val="none" w:sz="0" w:space="0" w:color="auto"/>
                <w:left w:val="none" w:sz="0" w:space="0" w:color="auto"/>
                <w:bottom w:val="none" w:sz="0" w:space="0" w:color="auto"/>
                <w:right w:val="none" w:sz="0" w:space="0" w:color="auto"/>
              </w:divBdr>
            </w:div>
            <w:div w:id="1400323820">
              <w:marLeft w:val="0"/>
              <w:marRight w:val="0"/>
              <w:marTop w:val="0"/>
              <w:marBottom w:val="0"/>
              <w:divBdr>
                <w:top w:val="none" w:sz="0" w:space="0" w:color="auto"/>
                <w:left w:val="none" w:sz="0" w:space="0" w:color="auto"/>
                <w:bottom w:val="none" w:sz="0" w:space="0" w:color="auto"/>
                <w:right w:val="none" w:sz="0" w:space="0" w:color="auto"/>
              </w:divBdr>
              <w:divsChild>
                <w:div w:id="1860312535">
                  <w:marLeft w:val="0"/>
                  <w:marRight w:val="0"/>
                  <w:marTop w:val="0"/>
                  <w:marBottom w:val="0"/>
                  <w:divBdr>
                    <w:top w:val="none" w:sz="0" w:space="0" w:color="auto"/>
                    <w:left w:val="none" w:sz="0" w:space="0" w:color="auto"/>
                    <w:bottom w:val="none" w:sz="0" w:space="0" w:color="auto"/>
                    <w:right w:val="none" w:sz="0" w:space="0" w:color="auto"/>
                  </w:divBdr>
                </w:div>
              </w:divsChild>
            </w:div>
            <w:div w:id="1847866854">
              <w:marLeft w:val="0"/>
              <w:marRight w:val="0"/>
              <w:marTop w:val="0"/>
              <w:marBottom w:val="0"/>
              <w:divBdr>
                <w:top w:val="none" w:sz="0" w:space="0" w:color="auto"/>
                <w:left w:val="none" w:sz="0" w:space="0" w:color="auto"/>
                <w:bottom w:val="none" w:sz="0" w:space="0" w:color="auto"/>
                <w:right w:val="none" w:sz="0" w:space="0" w:color="auto"/>
              </w:divBdr>
              <w:divsChild>
                <w:div w:id="88355249">
                  <w:marLeft w:val="0"/>
                  <w:marRight w:val="0"/>
                  <w:marTop w:val="0"/>
                  <w:marBottom w:val="0"/>
                  <w:divBdr>
                    <w:top w:val="none" w:sz="0" w:space="0" w:color="auto"/>
                    <w:left w:val="none" w:sz="0" w:space="0" w:color="auto"/>
                    <w:bottom w:val="none" w:sz="0" w:space="0" w:color="auto"/>
                    <w:right w:val="none" w:sz="0" w:space="0" w:color="auto"/>
                  </w:divBdr>
                </w:div>
              </w:divsChild>
            </w:div>
            <w:div w:id="1047143155">
              <w:marLeft w:val="0"/>
              <w:marRight w:val="0"/>
              <w:marTop w:val="0"/>
              <w:marBottom w:val="0"/>
              <w:divBdr>
                <w:top w:val="none" w:sz="0" w:space="0" w:color="auto"/>
                <w:left w:val="none" w:sz="0" w:space="0" w:color="auto"/>
                <w:bottom w:val="none" w:sz="0" w:space="0" w:color="auto"/>
                <w:right w:val="none" w:sz="0" w:space="0" w:color="auto"/>
              </w:divBdr>
            </w:div>
            <w:div w:id="544029341">
              <w:marLeft w:val="0"/>
              <w:marRight w:val="0"/>
              <w:marTop w:val="0"/>
              <w:marBottom w:val="0"/>
              <w:divBdr>
                <w:top w:val="none" w:sz="0" w:space="0" w:color="auto"/>
                <w:left w:val="none" w:sz="0" w:space="0" w:color="auto"/>
                <w:bottom w:val="none" w:sz="0" w:space="0" w:color="auto"/>
                <w:right w:val="none" w:sz="0" w:space="0" w:color="auto"/>
              </w:divBdr>
              <w:divsChild>
                <w:div w:id="1422415262">
                  <w:marLeft w:val="0"/>
                  <w:marRight w:val="0"/>
                  <w:marTop w:val="0"/>
                  <w:marBottom w:val="0"/>
                  <w:divBdr>
                    <w:top w:val="none" w:sz="0" w:space="0" w:color="auto"/>
                    <w:left w:val="none" w:sz="0" w:space="0" w:color="auto"/>
                    <w:bottom w:val="none" w:sz="0" w:space="0" w:color="auto"/>
                    <w:right w:val="none" w:sz="0" w:space="0" w:color="auto"/>
                  </w:divBdr>
                </w:div>
              </w:divsChild>
            </w:div>
            <w:div w:id="1050151602">
              <w:marLeft w:val="0"/>
              <w:marRight w:val="0"/>
              <w:marTop w:val="0"/>
              <w:marBottom w:val="0"/>
              <w:divBdr>
                <w:top w:val="none" w:sz="0" w:space="0" w:color="auto"/>
                <w:left w:val="none" w:sz="0" w:space="0" w:color="auto"/>
                <w:bottom w:val="none" w:sz="0" w:space="0" w:color="auto"/>
                <w:right w:val="none" w:sz="0" w:space="0" w:color="auto"/>
              </w:divBdr>
            </w:div>
            <w:div w:id="1378821095">
              <w:marLeft w:val="0"/>
              <w:marRight w:val="0"/>
              <w:marTop w:val="0"/>
              <w:marBottom w:val="0"/>
              <w:divBdr>
                <w:top w:val="none" w:sz="0" w:space="0" w:color="auto"/>
                <w:left w:val="none" w:sz="0" w:space="0" w:color="auto"/>
                <w:bottom w:val="none" w:sz="0" w:space="0" w:color="auto"/>
                <w:right w:val="none" w:sz="0" w:space="0" w:color="auto"/>
              </w:divBdr>
            </w:div>
            <w:div w:id="1671954741">
              <w:marLeft w:val="0"/>
              <w:marRight w:val="0"/>
              <w:marTop w:val="0"/>
              <w:marBottom w:val="0"/>
              <w:divBdr>
                <w:top w:val="none" w:sz="0" w:space="0" w:color="auto"/>
                <w:left w:val="none" w:sz="0" w:space="0" w:color="auto"/>
                <w:bottom w:val="none" w:sz="0" w:space="0" w:color="auto"/>
                <w:right w:val="none" w:sz="0" w:space="0" w:color="auto"/>
              </w:divBdr>
            </w:div>
            <w:div w:id="1589801660">
              <w:marLeft w:val="0"/>
              <w:marRight w:val="0"/>
              <w:marTop w:val="0"/>
              <w:marBottom w:val="0"/>
              <w:divBdr>
                <w:top w:val="none" w:sz="0" w:space="0" w:color="auto"/>
                <w:left w:val="none" w:sz="0" w:space="0" w:color="auto"/>
                <w:bottom w:val="none" w:sz="0" w:space="0" w:color="auto"/>
                <w:right w:val="none" w:sz="0" w:space="0" w:color="auto"/>
              </w:divBdr>
            </w:div>
            <w:div w:id="1404568887">
              <w:marLeft w:val="0"/>
              <w:marRight w:val="0"/>
              <w:marTop w:val="0"/>
              <w:marBottom w:val="0"/>
              <w:divBdr>
                <w:top w:val="none" w:sz="0" w:space="0" w:color="auto"/>
                <w:left w:val="none" w:sz="0" w:space="0" w:color="auto"/>
                <w:bottom w:val="none" w:sz="0" w:space="0" w:color="auto"/>
                <w:right w:val="none" w:sz="0" w:space="0" w:color="auto"/>
              </w:divBdr>
            </w:div>
            <w:div w:id="403767342">
              <w:marLeft w:val="0"/>
              <w:marRight w:val="0"/>
              <w:marTop w:val="0"/>
              <w:marBottom w:val="0"/>
              <w:divBdr>
                <w:top w:val="none" w:sz="0" w:space="0" w:color="auto"/>
                <w:left w:val="none" w:sz="0" w:space="0" w:color="auto"/>
                <w:bottom w:val="none" w:sz="0" w:space="0" w:color="auto"/>
                <w:right w:val="none" w:sz="0" w:space="0" w:color="auto"/>
              </w:divBdr>
            </w:div>
            <w:div w:id="167260056">
              <w:marLeft w:val="0"/>
              <w:marRight w:val="0"/>
              <w:marTop w:val="0"/>
              <w:marBottom w:val="0"/>
              <w:divBdr>
                <w:top w:val="none" w:sz="0" w:space="0" w:color="auto"/>
                <w:left w:val="none" w:sz="0" w:space="0" w:color="auto"/>
                <w:bottom w:val="none" w:sz="0" w:space="0" w:color="auto"/>
                <w:right w:val="none" w:sz="0" w:space="0" w:color="auto"/>
              </w:divBdr>
              <w:divsChild>
                <w:div w:id="1890995295">
                  <w:marLeft w:val="0"/>
                  <w:marRight w:val="0"/>
                  <w:marTop w:val="0"/>
                  <w:marBottom w:val="0"/>
                  <w:divBdr>
                    <w:top w:val="none" w:sz="0" w:space="0" w:color="auto"/>
                    <w:left w:val="none" w:sz="0" w:space="0" w:color="auto"/>
                    <w:bottom w:val="none" w:sz="0" w:space="0" w:color="auto"/>
                    <w:right w:val="none" w:sz="0" w:space="0" w:color="auto"/>
                  </w:divBdr>
                </w:div>
              </w:divsChild>
            </w:div>
            <w:div w:id="981349968">
              <w:marLeft w:val="0"/>
              <w:marRight w:val="0"/>
              <w:marTop w:val="0"/>
              <w:marBottom w:val="0"/>
              <w:divBdr>
                <w:top w:val="none" w:sz="0" w:space="0" w:color="auto"/>
                <w:left w:val="none" w:sz="0" w:space="0" w:color="auto"/>
                <w:bottom w:val="none" w:sz="0" w:space="0" w:color="auto"/>
                <w:right w:val="none" w:sz="0" w:space="0" w:color="auto"/>
              </w:divBdr>
              <w:divsChild>
                <w:div w:id="1722099513">
                  <w:marLeft w:val="0"/>
                  <w:marRight w:val="0"/>
                  <w:marTop w:val="0"/>
                  <w:marBottom w:val="0"/>
                  <w:divBdr>
                    <w:top w:val="none" w:sz="0" w:space="0" w:color="auto"/>
                    <w:left w:val="none" w:sz="0" w:space="0" w:color="auto"/>
                    <w:bottom w:val="none" w:sz="0" w:space="0" w:color="auto"/>
                    <w:right w:val="none" w:sz="0" w:space="0" w:color="auto"/>
                  </w:divBdr>
                </w:div>
              </w:divsChild>
            </w:div>
            <w:div w:id="592277276">
              <w:marLeft w:val="0"/>
              <w:marRight w:val="0"/>
              <w:marTop w:val="0"/>
              <w:marBottom w:val="0"/>
              <w:divBdr>
                <w:top w:val="none" w:sz="0" w:space="0" w:color="auto"/>
                <w:left w:val="none" w:sz="0" w:space="0" w:color="auto"/>
                <w:bottom w:val="none" w:sz="0" w:space="0" w:color="auto"/>
                <w:right w:val="none" w:sz="0" w:space="0" w:color="auto"/>
              </w:divBdr>
            </w:div>
            <w:div w:id="796485270">
              <w:marLeft w:val="0"/>
              <w:marRight w:val="0"/>
              <w:marTop w:val="0"/>
              <w:marBottom w:val="0"/>
              <w:divBdr>
                <w:top w:val="none" w:sz="0" w:space="0" w:color="auto"/>
                <w:left w:val="none" w:sz="0" w:space="0" w:color="auto"/>
                <w:bottom w:val="none" w:sz="0" w:space="0" w:color="auto"/>
                <w:right w:val="none" w:sz="0" w:space="0" w:color="auto"/>
              </w:divBdr>
            </w:div>
            <w:div w:id="32774562">
              <w:marLeft w:val="0"/>
              <w:marRight w:val="0"/>
              <w:marTop w:val="0"/>
              <w:marBottom w:val="0"/>
              <w:divBdr>
                <w:top w:val="none" w:sz="0" w:space="0" w:color="auto"/>
                <w:left w:val="none" w:sz="0" w:space="0" w:color="auto"/>
                <w:bottom w:val="none" w:sz="0" w:space="0" w:color="auto"/>
                <w:right w:val="none" w:sz="0" w:space="0" w:color="auto"/>
              </w:divBdr>
              <w:divsChild>
                <w:div w:id="796803724">
                  <w:marLeft w:val="0"/>
                  <w:marRight w:val="0"/>
                  <w:marTop w:val="0"/>
                  <w:marBottom w:val="0"/>
                  <w:divBdr>
                    <w:top w:val="none" w:sz="0" w:space="0" w:color="auto"/>
                    <w:left w:val="none" w:sz="0" w:space="0" w:color="auto"/>
                    <w:bottom w:val="none" w:sz="0" w:space="0" w:color="auto"/>
                    <w:right w:val="none" w:sz="0" w:space="0" w:color="auto"/>
                  </w:divBdr>
                </w:div>
              </w:divsChild>
            </w:div>
            <w:div w:id="335036886">
              <w:marLeft w:val="0"/>
              <w:marRight w:val="0"/>
              <w:marTop w:val="0"/>
              <w:marBottom w:val="0"/>
              <w:divBdr>
                <w:top w:val="none" w:sz="0" w:space="0" w:color="auto"/>
                <w:left w:val="none" w:sz="0" w:space="0" w:color="auto"/>
                <w:bottom w:val="none" w:sz="0" w:space="0" w:color="auto"/>
                <w:right w:val="none" w:sz="0" w:space="0" w:color="auto"/>
              </w:divBdr>
              <w:divsChild>
                <w:div w:id="1806196670">
                  <w:marLeft w:val="0"/>
                  <w:marRight w:val="0"/>
                  <w:marTop w:val="0"/>
                  <w:marBottom w:val="0"/>
                  <w:divBdr>
                    <w:top w:val="none" w:sz="0" w:space="0" w:color="auto"/>
                    <w:left w:val="none" w:sz="0" w:space="0" w:color="auto"/>
                    <w:bottom w:val="none" w:sz="0" w:space="0" w:color="auto"/>
                    <w:right w:val="none" w:sz="0" w:space="0" w:color="auto"/>
                  </w:divBdr>
                </w:div>
              </w:divsChild>
            </w:div>
            <w:div w:id="1433159818">
              <w:marLeft w:val="0"/>
              <w:marRight w:val="0"/>
              <w:marTop w:val="0"/>
              <w:marBottom w:val="0"/>
              <w:divBdr>
                <w:top w:val="none" w:sz="0" w:space="0" w:color="auto"/>
                <w:left w:val="none" w:sz="0" w:space="0" w:color="auto"/>
                <w:bottom w:val="none" w:sz="0" w:space="0" w:color="auto"/>
                <w:right w:val="none" w:sz="0" w:space="0" w:color="auto"/>
              </w:divBdr>
            </w:div>
            <w:div w:id="156310677">
              <w:marLeft w:val="0"/>
              <w:marRight w:val="0"/>
              <w:marTop w:val="0"/>
              <w:marBottom w:val="0"/>
              <w:divBdr>
                <w:top w:val="none" w:sz="0" w:space="0" w:color="auto"/>
                <w:left w:val="none" w:sz="0" w:space="0" w:color="auto"/>
                <w:bottom w:val="none" w:sz="0" w:space="0" w:color="auto"/>
                <w:right w:val="none" w:sz="0" w:space="0" w:color="auto"/>
              </w:divBdr>
              <w:divsChild>
                <w:div w:id="2065324098">
                  <w:marLeft w:val="0"/>
                  <w:marRight w:val="0"/>
                  <w:marTop w:val="0"/>
                  <w:marBottom w:val="0"/>
                  <w:divBdr>
                    <w:top w:val="none" w:sz="0" w:space="0" w:color="auto"/>
                    <w:left w:val="none" w:sz="0" w:space="0" w:color="auto"/>
                    <w:bottom w:val="none" w:sz="0" w:space="0" w:color="auto"/>
                    <w:right w:val="none" w:sz="0" w:space="0" w:color="auto"/>
                  </w:divBdr>
                </w:div>
              </w:divsChild>
            </w:div>
            <w:div w:id="1297833981">
              <w:marLeft w:val="0"/>
              <w:marRight w:val="0"/>
              <w:marTop w:val="0"/>
              <w:marBottom w:val="0"/>
              <w:divBdr>
                <w:top w:val="none" w:sz="0" w:space="0" w:color="auto"/>
                <w:left w:val="none" w:sz="0" w:space="0" w:color="auto"/>
                <w:bottom w:val="none" w:sz="0" w:space="0" w:color="auto"/>
                <w:right w:val="none" w:sz="0" w:space="0" w:color="auto"/>
              </w:divBdr>
              <w:divsChild>
                <w:div w:id="374432320">
                  <w:marLeft w:val="0"/>
                  <w:marRight w:val="0"/>
                  <w:marTop w:val="0"/>
                  <w:marBottom w:val="0"/>
                  <w:divBdr>
                    <w:top w:val="none" w:sz="0" w:space="0" w:color="auto"/>
                    <w:left w:val="none" w:sz="0" w:space="0" w:color="auto"/>
                    <w:bottom w:val="none" w:sz="0" w:space="0" w:color="auto"/>
                    <w:right w:val="none" w:sz="0" w:space="0" w:color="auto"/>
                  </w:divBdr>
                </w:div>
              </w:divsChild>
            </w:div>
            <w:div w:id="2123332084">
              <w:marLeft w:val="0"/>
              <w:marRight w:val="0"/>
              <w:marTop w:val="0"/>
              <w:marBottom w:val="0"/>
              <w:divBdr>
                <w:top w:val="none" w:sz="0" w:space="0" w:color="auto"/>
                <w:left w:val="none" w:sz="0" w:space="0" w:color="auto"/>
                <w:bottom w:val="none" w:sz="0" w:space="0" w:color="auto"/>
                <w:right w:val="none" w:sz="0" w:space="0" w:color="auto"/>
              </w:divBdr>
            </w:div>
            <w:div w:id="1128283792">
              <w:marLeft w:val="0"/>
              <w:marRight w:val="0"/>
              <w:marTop w:val="0"/>
              <w:marBottom w:val="0"/>
              <w:divBdr>
                <w:top w:val="none" w:sz="0" w:space="0" w:color="auto"/>
                <w:left w:val="none" w:sz="0" w:space="0" w:color="auto"/>
                <w:bottom w:val="none" w:sz="0" w:space="0" w:color="auto"/>
                <w:right w:val="none" w:sz="0" w:space="0" w:color="auto"/>
              </w:divBdr>
            </w:div>
            <w:div w:id="1271232500">
              <w:marLeft w:val="0"/>
              <w:marRight w:val="0"/>
              <w:marTop w:val="0"/>
              <w:marBottom w:val="0"/>
              <w:divBdr>
                <w:top w:val="none" w:sz="0" w:space="0" w:color="auto"/>
                <w:left w:val="none" w:sz="0" w:space="0" w:color="auto"/>
                <w:bottom w:val="none" w:sz="0" w:space="0" w:color="auto"/>
                <w:right w:val="none" w:sz="0" w:space="0" w:color="auto"/>
              </w:divBdr>
              <w:divsChild>
                <w:div w:id="789936152">
                  <w:marLeft w:val="0"/>
                  <w:marRight w:val="0"/>
                  <w:marTop w:val="0"/>
                  <w:marBottom w:val="0"/>
                  <w:divBdr>
                    <w:top w:val="none" w:sz="0" w:space="0" w:color="auto"/>
                    <w:left w:val="none" w:sz="0" w:space="0" w:color="auto"/>
                    <w:bottom w:val="none" w:sz="0" w:space="0" w:color="auto"/>
                    <w:right w:val="none" w:sz="0" w:space="0" w:color="auto"/>
                  </w:divBdr>
                </w:div>
              </w:divsChild>
            </w:div>
            <w:div w:id="1308634012">
              <w:marLeft w:val="0"/>
              <w:marRight w:val="0"/>
              <w:marTop w:val="0"/>
              <w:marBottom w:val="0"/>
              <w:divBdr>
                <w:top w:val="none" w:sz="0" w:space="0" w:color="auto"/>
                <w:left w:val="none" w:sz="0" w:space="0" w:color="auto"/>
                <w:bottom w:val="none" w:sz="0" w:space="0" w:color="auto"/>
                <w:right w:val="none" w:sz="0" w:space="0" w:color="auto"/>
              </w:divBdr>
              <w:divsChild>
                <w:div w:id="1500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956123">
      <w:bodyDiv w:val="1"/>
      <w:marLeft w:val="0"/>
      <w:marRight w:val="0"/>
      <w:marTop w:val="0"/>
      <w:marBottom w:val="0"/>
      <w:divBdr>
        <w:top w:val="none" w:sz="0" w:space="0" w:color="auto"/>
        <w:left w:val="none" w:sz="0" w:space="0" w:color="auto"/>
        <w:bottom w:val="none" w:sz="0" w:space="0" w:color="auto"/>
        <w:right w:val="none" w:sz="0" w:space="0" w:color="auto"/>
      </w:divBdr>
      <w:divsChild>
        <w:div w:id="1457873431">
          <w:marLeft w:val="0"/>
          <w:marRight w:val="0"/>
          <w:marTop w:val="1560"/>
          <w:marBottom w:val="0"/>
          <w:divBdr>
            <w:top w:val="none" w:sz="0" w:space="0" w:color="auto"/>
            <w:left w:val="none" w:sz="0" w:space="0" w:color="auto"/>
            <w:bottom w:val="none" w:sz="0" w:space="0" w:color="auto"/>
            <w:right w:val="none" w:sz="0" w:space="0" w:color="auto"/>
          </w:divBdr>
        </w:div>
        <w:div w:id="1085421891">
          <w:marLeft w:val="0"/>
          <w:marRight w:val="0"/>
          <w:marTop w:val="0"/>
          <w:marBottom w:val="0"/>
          <w:divBdr>
            <w:top w:val="none" w:sz="0" w:space="0" w:color="auto"/>
            <w:left w:val="none" w:sz="0" w:space="0" w:color="auto"/>
            <w:bottom w:val="none" w:sz="0" w:space="0" w:color="auto"/>
            <w:right w:val="none" w:sz="0" w:space="0" w:color="auto"/>
          </w:divBdr>
          <w:divsChild>
            <w:div w:id="282007947">
              <w:marLeft w:val="0"/>
              <w:marRight w:val="0"/>
              <w:marTop w:val="0"/>
              <w:marBottom w:val="0"/>
              <w:divBdr>
                <w:top w:val="none" w:sz="0" w:space="0" w:color="auto"/>
                <w:left w:val="none" w:sz="0" w:space="0" w:color="auto"/>
                <w:bottom w:val="none" w:sz="0" w:space="0" w:color="auto"/>
                <w:right w:val="none" w:sz="0" w:space="0" w:color="auto"/>
              </w:divBdr>
              <w:divsChild>
                <w:div w:id="669259935">
                  <w:marLeft w:val="0"/>
                  <w:marRight w:val="0"/>
                  <w:marTop w:val="0"/>
                  <w:marBottom w:val="0"/>
                  <w:divBdr>
                    <w:top w:val="none" w:sz="0" w:space="0" w:color="auto"/>
                    <w:left w:val="none" w:sz="0" w:space="0" w:color="auto"/>
                    <w:bottom w:val="none" w:sz="0" w:space="0" w:color="auto"/>
                    <w:right w:val="none" w:sz="0" w:space="0" w:color="auto"/>
                  </w:divBdr>
                </w:div>
              </w:divsChild>
            </w:div>
            <w:div w:id="743576243">
              <w:marLeft w:val="0"/>
              <w:marRight w:val="0"/>
              <w:marTop w:val="0"/>
              <w:marBottom w:val="0"/>
              <w:divBdr>
                <w:top w:val="none" w:sz="0" w:space="0" w:color="auto"/>
                <w:left w:val="none" w:sz="0" w:space="0" w:color="auto"/>
                <w:bottom w:val="none" w:sz="0" w:space="0" w:color="auto"/>
                <w:right w:val="none" w:sz="0" w:space="0" w:color="auto"/>
              </w:divBdr>
              <w:divsChild>
                <w:div w:id="2006007493">
                  <w:marLeft w:val="0"/>
                  <w:marRight w:val="0"/>
                  <w:marTop w:val="0"/>
                  <w:marBottom w:val="0"/>
                  <w:divBdr>
                    <w:top w:val="none" w:sz="0" w:space="0" w:color="auto"/>
                    <w:left w:val="none" w:sz="0" w:space="0" w:color="auto"/>
                    <w:bottom w:val="none" w:sz="0" w:space="0" w:color="auto"/>
                    <w:right w:val="none" w:sz="0" w:space="0" w:color="auto"/>
                  </w:divBdr>
                </w:div>
              </w:divsChild>
            </w:div>
            <w:div w:id="1114442432">
              <w:marLeft w:val="0"/>
              <w:marRight w:val="0"/>
              <w:marTop w:val="0"/>
              <w:marBottom w:val="0"/>
              <w:divBdr>
                <w:top w:val="none" w:sz="0" w:space="0" w:color="auto"/>
                <w:left w:val="none" w:sz="0" w:space="0" w:color="auto"/>
                <w:bottom w:val="none" w:sz="0" w:space="0" w:color="auto"/>
                <w:right w:val="none" w:sz="0" w:space="0" w:color="auto"/>
              </w:divBdr>
              <w:divsChild>
                <w:div w:id="1478180453">
                  <w:marLeft w:val="0"/>
                  <w:marRight w:val="0"/>
                  <w:marTop w:val="0"/>
                  <w:marBottom w:val="0"/>
                  <w:divBdr>
                    <w:top w:val="none" w:sz="0" w:space="0" w:color="auto"/>
                    <w:left w:val="none" w:sz="0" w:space="0" w:color="auto"/>
                    <w:bottom w:val="none" w:sz="0" w:space="0" w:color="auto"/>
                    <w:right w:val="none" w:sz="0" w:space="0" w:color="auto"/>
                  </w:divBdr>
                </w:div>
              </w:divsChild>
            </w:div>
            <w:div w:id="979270294">
              <w:marLeft w:val="0"/>
              <w:marRight w:val="0"/>
              <w:marTop w:val="0"/>
              <w:marBottom w:val="0"/>
              <w:divBdr>
                <w:top w:val="none" w:sz="0" w:space="0" w:color="auto"/>
                <w:left w:val="none" w:sz="0" w:space="0" w:color="auto"/>
                <w:bottom w:val="none" w:sz="0" w:space="0" w:color="auto"/>
                <w:right w:val="none" w:sz="0" w:space="0" w:color="auto"/>
              </w:divBdr>
              <w:divsChild>
                <w:div w:id="97868828">
                  <w:marLeft w:val="0"/>
                  <w:marRight w:val="0"/>
                  <w:marTop w:val="0"/>
                  <w:marBottom w:val="0"/>
                  <w:divBdr>
                    <w:top w:val="none" w:sz="0" w:space="0" w:color="auto"/>
                    <w:left w:val="none" w:sz="0" w:space="0" w:color="auto"/>
                    <w:bottom w:val="none" w:sz="0" w:space="0" w:color="auto"/>
                    <w:right w:val="none" w:sz="0" w:space="0" w:color="auto"/>
                  </w:divBdr>
                </w:div>
              </w:divsChild>
            </w:div>
            <w:div w:id="934020525">
              <w:marLeft w:val="0"/>
              <w:marRight w:val="0"/>
              <w:marTop w:val="0"/>
              <w:marBottom w:val="0"/>
              <w:divBdr>
                <w:top w:val="none" w:sz="0" w:space="0" w:color="auto"/>
                <w:left w:val="none" w:sz="0" w:space="0" w:color="auto"/>
                <w:bottom w:val="none" w:sz="0" w:space="0" w:color="auto"/>
                <w:right w:val="none" w:sz="0" w:space="0" w:color="auto"/>
              </w:divBdr>
              <w:divsChild>
                <w:div w:id="1836385001">
                  <w:marLeft w:val="0"/>
                  <w:marRight w:val="0"/>
                  <w:marTop w:val="0"/>
                  <w:marBottom w:val="0"/>
                  <w:divBdr>
                    <w:top w:val="none" w:sz="0" w:space="0" w:color="auto"/>
                    <w:left w:val="none" w:sz="0" w:space="0" w:color="auto"/>
                    <w:bottom w:val="none" w:sz="0" w:space="0" w:color="auto"/>
                    <w:right w:val="none" w:sz="0" w:space="0" w:color="auto"/>
                  </w:divBdr>
                </w:div>
              </w:divsChild>
            </w:div>
            <w:div w:id="1596399995">
              <w:marLeft w:val="0"/>
              <w:marRight w:val="0"/>
              <w:marTop w:val="0"/>
              <w:marBottom w:val="0"/>
              <w:divBdr>
                <w:top w:val="none" w:sz="0" w:space="0" w:color="auto"/>
                <w:left w:val="none" w:sz="0" w:space="0" w:color="auto"/>
                <w:bottom w:val="none" w:sz="0" w:space="0" w:color="auto"/>
                <w:right w:val="none" w:sz="0" w:space="0" w:color="auto"/>
              </w:divBdr>
              <w:divsChild>
                <w:div w:id="1141574509">
                  <w:marLeft w:val="0"/>
                  <w:marRight w:val="0"/>
                  <w:marTop w:val="0"/>
                  <w:marBottom w:val="0"/>
                  <w:divBdr>
                    <w:top w:val="none" w:sz="0" w:space="0" w:color="auto"/>
                    <w:left w:val="none" w:sz="0" w:space="0" w:color="auto"/>
                    <w:bottom w:val="none" w:sz="0" w:space="0" w:color="auto"/>
                    <w:right w:val="none" w:sz="0" w:space="0" w:color="auto"/>
                  </w:divBdr>
                </w:div>
              </w:divsChild>
            </w:div>
            <w:div w:id="1437098100">
              <w:marLeft w:val="0"/>
              <w:marRight w:val="0"/>
              <w:marTop w:val="0"/>
              <w:marBottom w:val="0"/>
              <w:divBdr>
                <w:top w:val="none" w:sz="0" w:space="0" w:color="auto"/>
                <w:left w:val="none" w:sz="0" w:space="0" w:color="auto"/>
                <w:bottom w:val="none" w:sz="0" w:space="0" w:color="auto"/>
                <w:right w:val="none" w:sz="0" w:space="0" w:color="auto"/>
              </w:divBdr>
              <w:divsChild>
                <w:div w:id="222181465">
                  <w:marLeft w:val="0"/>
                  <w:marRight w:val="0"/>
                  <w:marTop w:val="0"/>
                  <w:marBottom w:val="0"/>
                  <w:divBdr>
                    <w:top w:val="none" w:sz="0" w:space="0" w:color="auto"/>
                    <w:left w:val="none" w:sz="0" w:space="0" w:color="auto"/>
                    <w:bottom w:val="none" w:sz="0" w:space="0" w:color="auto"/>
                    <w:right w:val="none" w:sz="0" w:space="0" w:color="auto"/>
                  </w:divBdr>
                </w:div>
              </w:divsChild>
            </w:div>
            <w:div w:id="1567960775">
              <w:marLeft w:val="0"/>
              <w:marRight w:val="0"/>
              <w:marTop w:val="0"/>
              <w:marBottom w:val="0"/>
              <w:divBdr>
                <w:top w:val="none" w:sz="0" w:space="0" w:color="auto"/>
                <w:left w:val="none" w:sz="0" w:space="0" w:color="auto"/>
                <w:bottom w:val="none" w:sz="0" w:space="0" w:color="auto"/>
                <w:right w:val="none" w:sz="0" w:space="0" w:color="auto"/>
              </w:divBdr>
              <w:divsChild>
                <w:div w:id="1672415362">
                  <w:marLeft w:val="0"/>
                  <w:marRight w:val="0"/>
                  <w:marTop w:val="0"/>
                  <w:marBottom w:val="0"/>
                  <w:divBdr>
                    <w:top w:val="none" w:sz="0" w:space="0" w:color="auto"/>
                    <w:left w:val="none" w:sz="0" w:space="0" w:color="auto"/>
                    <w:bottom w:val="none" w:sz="0" w:space="0" w:color="auto"/>
                    <w:right w:val="none" w:sz="0" w:space="0" w:color="auto"/>
                  </w:divBdr>
                </w:div>
              </w:divsChild>
            </w:div>
            <w:div w:id="1686861820">
              <w:marLeft w:val="0"/>
              <w:marRight w:val="0"/>
              <w:marTop w:val="0"/>
              <w:marBottom w:val="0"/>
              <w:divBdr>
                <w:top w:val="none" w:sz="0" w:space="0" w:color="auto"/>
                <w:left w:val="none" w:sz="0" w:space="0" w:color="auto"/>
                <w:bottom w:val="none" w:sz="0" w:space="0" w:color="auto"/>
                <w:right w:val="none" w:sz="0" w:space="0" w:color="auto"/>
              </w:divBdr>
              <w:divsChild>
                <w:div w:id="638725256">
                  <w:marLeft w:val="0"/>
                  <w:marRight w:val="0"/>
                  <w:marTop w:val="0"/>
                  <w:marBottom w:val="0"/>
                  <w:divBdr>
                    <w:top w:val="none" w:sz="0" w:space="0" w:color="auto"/>
                    <w:left w:val="none" w:sz="0" w:space="0" w:color="auto"/>
                    <w:bottom w:val="none" w:sz="0" w:space="0" w:color="auto"/>
                    <w:right w:val="none" w:sz="0" w:space="0" w:color="auto"/>
                  </w:divBdr>
                </w:div>
              </w:divsChild>
            </w:div>
            <w:div w:id="1936941962">
              <w:marLeft w:val="0"/>
              <w:marRight w:val="0"/>
              <w:marTop w:val="0"/>
              <w:marBottom w:val="0"/>
              <w:divBdr>
                <w:top w:val="none" w:sz="0" w:space="0" w:color="auto"/>
                <w:left w:val="none" w:sz="0" w:space="0" w:color="auto"/>
                <w:bottom w:val="none" w:sz="0" w:space="0" w:color="auto"/>
                <w:right w:val="none" w:sz="0" w:space="0" w:color="auto"/>
              </w:divBdr>
              <w:divsChild>
                <w:div w:id="752975393">
                  <w:marLeft w:val="0"/>
                  <w:marRight w:val="0"/>
                  <w:marTop w:val="0"/>
                  <w:marBottom w:val="0"/>
                  <w:divBdr>
                    <w:top w:val="none" w:sz="0" w:space="0" w:color="auto"/>
                    <w:left w:val="none" w:sz="0" w:space="0" w:color="auto"/>
                    <w:bottom w:val="none" w:sz="0" w:space="0" w:color="auto"/>
                    <w:right w:val="none" w:sz="0" w:space="0" w:color="auto"/>
                  </w:divBdr>
                </w:div>
              </w:divsChild>
            </w:div>
            <w:div w:id="568152371">
              <w:marLeft w:val="0"/>
              <w:marRight w:val="0"/>
              <w:marTop w:val="0"/>
              <w:marBottom w:val="0"/>
              <w:divBdr>
                <w:top w:val="none" w:sz="0" w:space="0" w:color="auto"/>
                <w:left w:val="none" w:sz="0" w:space="0" w:color="auto"/>
                <w:bottom w:val="none" w:sz="0" w:space="0" w:color="auto"/>
                <w:right w:val="none" w:sz="0" w:space="0" w:color="auto"/>
              </w:divBdr>
              <w:divsChild>
                <w:div w:id="1410733425">
                  <w:marLeft w:val="0"/>
                  <w:marRight w:val="0"/>
                  <w:marTop w:val="0"/>
                  <w:marBottom w:val="0"/>
                  <w:divBdr>
                    <w:top w:val="none" w:sz="0" w:space="0" w:color="auto"/>
                    <w:left w:val="none" w:sz="0" w:space="0" w:color="auto"/>
                    <w:bottom w:val="none" w:sz="0" w:space="0" w:color="auto"/>
                    <w:right w:val="none" w:sz="0" w:space="0" w:color="auto"/>
                  </w:divBdr>
                </w:div>
              </w:divsChild>
            </w:div>
            <w:div w:id="609431247">
              <w:marLeft w:val="0"/>
              <w:marRight w:val="0"/>
              <w:marTop w:val="0"/>
              <w:marBottom w:val="0"/>
              <w:divBdr>
                <w:top w:val="none" w:sz="0" w:space="0" w:color="auto"/>
                <w:left w:val="none" w:sz="0" w:space="0" w:color="auto"/>
                <w:bottom w:val="none" w:sz="0" w:space="0" w:color="auto"/>
                <w:right w:val="none" w:sz="0" w:space="0" w:color="auto"/>
              </w:divBdr>
              <w:divsChild>
                <w:div w:id="833571679">
                  <w:marLeft w:val="0"/>
                  <w:marRight w:val="0"/>
                  <w:marTop w:val="0"/>
                  <w:marBottom w:val="0"/>
                  <w:divBdr>
                    <w:top w:val="none" w:sz="0" w:space="0" w:color="auto"/>
                    <w:left w:val="none" w:sz="0" w:space="0" w:color="auto"/>
                    <w:bottom w:val="none" w:sz="0" w:space="0" w:color="auto"/>
                    <w:right w:val="none" w:sz="0" w:space="0" w:color="auto"/>
                  </w:divBdr>
                </w:div>
              </w:divsChild>
            </w:div>
            <w:div w:id="445779068">
              <w:marLeft w:val="0"/>
              <w:marRight w:val="0"/>
              <w:marTop w:val="0"/>
              <w:marBottom w:val="0"/>
              <w:divBdr>
                <w:top w:val="none" w:sz="0" w:space="0" w:color="auto"/>
                <w:left w:val="none" w:sz="0" w:space="0" w:color="auto"/>
                <w:bottom w:val="none" w:sz="0" w:space="0" w:color="auto"/>
                <w:right w:val="none" w:sz="0" w:space="0" w:color="auto"/>
              </w:divBdr>
              <w:divsChild>
                <w:div w:id="1111898674">
                  <w:marLeft w:val="0"/>
                  <w:marRight w:val="0"/>
                  <w:marTop w:val="0"/>
                  <w:marBottom w:val="0"/>
                  <w:divBdr>
                    <w:top w:val="none" w:sz="0" w:space="0" w:color="auto"/>
                    <w:left w:val="none" w:sz="0" w:space="0" w:color="auto"/>
                    <w:bottom w:val="none" w:sz="0" w:space="0" w:color="auto"/>
                    <w:right w:val="none" w:sz="0" w:space="0" w:color="auto"/>
                  </w:divBdr>
                </w:div>
              </w:divsChild>
            </w:div>
            <w:div w:id="352147929">
              <w:marLeft w:val="0"/>
              <w:marRight w:val="0"/>
              <w:marTop w:val="0"/>
              <w:marBottom w:val="0"/>
              <w:divBdr>
                <w:top w:val="none" w:sz="0" w:space="0" w:color="auto"/>
                <w:left w:val="none" w:sz="0" w:space="0" w:color="auto"/>
                <w:bottom w:val="none" w:sz="0" w:space="0" w:color="auto"/>
                <w:right w:val="none" w:sz="0" w:space="0" w:color="auto"/>
              </w:divBdr>
              <w:divsChild>
                <w:div w:id="2003845912">
                  <w:marLeft w:val="0"/>
                  <w:marRight w:val="0"/>
                  <w:marTop w:val="0"/>
                  <w:marBottom w:val="0"/>
                  <w:divBdr>
                    <w:top w:val="none" w:sz="0" w:space="0" w:color="auto"/>
                    <w:left w:val="none" w:sz="0" w:space="0" w:color="auto"/>
                    <w:bottom w:val="none" w:sz="0" w:space="0" w:color="auto"/>
                    <w:right w:val="none" w:sz="0" w:space="0" w:color="auto"/>
                  </w:divBdr>
                </w:div>
              </w:divsChild>
            </w:div>
            <w:div w:id="2009670398">
              <w:marLeft w:val="0"/>
              <w:marRight w:val="0"/>
              <w:marTop w:val="0"/>
              <w:marBottom w:val="0"/>
              <w:divBdr>
                <w:top w:val="none" w:sz="0" w:space="0" w:color="auto"/>
                <w:left w:val="none" w:sz="0" w:space="0" w:color="auto"/>
                <w:bottom w:val="none" w:sz="0" w:space="0" w:color="auto"/>
                <w:right w:val="none" w:sz="0" w:space="0" w:color="auto"/>
              </w:divBdr>
              <w:divsChild>
                <w:div w:id="231354871">
                  <w:marLeft w:val="0"/>
                  <w:marRight w:val="0"/>
                  <w:marTop w:val="0"/>
                  <w:marBottom w:val="0"/>
                  <w:divBdr>
                    <w:top w:val="none" w:sz="0" w:space="0" w:color="auto"/>
                    <w:left w:val="none" w:sz="0" w:space="0" w:color="auto"/>
                    <w:bottom w:val="none" w:sz="0" w:space="0" w:color="auto"/>
                    <w:right w:val="none" w:sz="0" w:space="0" w:color="auto"/>
                  </w:divBdr>
                </w:div>
              </w:divsChild>
            </w:div>
            <w:div w:id="854340387">
              <w:marLeft w:val="0"/>
              <w:marRight w:val="0"/>
              <w:marTop w:val="0"/>
              <w:marBottom w:val="0"/>
              <w:divBdr>
                <w:top w:val="none" w:sz="0" w:space="0" w:color="auto"/>
                <w:left w:val="none" w:sz="0" w:space="0" w:color="auto"/>
                <w:bottom w:val="none" w:sz="0" w:space="0" w:color="auto"/>
                <w:right w:val="none" w:sz="0" w:space="0" w:color="auto"/>
              </w:divBdr>
              <w:divsChild>
                <w:div w:id="129983800">
                  <w:marLeft w:val="0"/>
                  <w:marRight w:val="0"/>
                  <w:marTop w:val="0"/>
                  <w:marBottom w:val="0"/>
                  <w:divBdr>
                    <w:top w:val="none" w:sz="0" w:space="0" w:color="auto"/>
                    <w:left w:val="none" w:sz="0" w:space="0" w:color="auto"/>
                    <w:bottom w:val="none" w:sz="0" w:space="0" w:color="auto"/>
                    <w:right w:val="none" w:sz="0" w:space="0" w:color="auto"/>
                  </w:divBdr>
                </w:div>
              </w:divsChild>
            </w:div>
            <w:div w:id="668143096">
              <w:marLeft w:val="0"/>
              <w:marRight w:val="0"/>
              <w:marTop w:val="0"/>
              <w:marBottom w:val="0"/>
              <w:divBdr>
                <w:top w:val="none" w:sz="0" w:space="0" w:color="auto"/>
                <w:left w:val="none" w:sz="0" w:space="0" w:color="auto"/>
                <w:bottom w:val="none" w:sz="0" w:space="0" w:color="auto"/>
                <w:right w:val="none" w:sz="0" w:space="0" w:color="auto"/>
              </w:divBdr>
              <w:divsChild>
                <w:div w:id="1564367339">
                  <w:marLeft w:val="0"/>
                  <w:marRight w:val="0"/>
                  <w:marTop w:val="0"/>
                  <w:marBottom w:val="0"/>
                  <w:divBdr>
                    <w:top w:val="none" w:sz="0" w:space="0" w:color="auto"/>
                    <w:left w:val="none" w:sz="0" w:space="0" w:color="auto"/>
                    <w:bottom w:val="none" w:sz="0" w:space="0" w:color="auto"/>
                    <w:right w:val="none" w:sz="0" w:space="0" w:color="auto"/>
                  </w:divBdr>
                </w:div>
              </w:divsChild>
            </w:div>
            <w:div w:id="1734233103">
              <w:marLeft w:val="0"/>
              <w:marRight w:val="0"/>
              <w:marTop w:val="0"/>
              <w:marBottom w:val="0"/>
              <w:divBdr>
                <w:top w:val="none" w:sz="0" w:space="0" w:color="auto"/>
                <w:left w:val="none" w:sz="0" w:space="0" w:color="auto"/>
                <w:bottom w:val="none" w:sz="0" w:space="0" w:color="auto"/>
                <w:right w:val="none" w:sz="0" w:space="0" w:color="auto"/>
              </w:divBdr>
              <w:divsChild>
                <w:div w:id="1619992287">
                  <w:marLeft w:val="0"/>
                  <w:marRight w:val="0"/>
                  <w:marTop w:val="0"/>
                  <w:marBottom w:val="0"/>
                  <w:divBdr>
                    <w:top w:val="none" w:sz="0" w:space="0" w:color="auto"/>
                    <w:left w:val="none" w:sz="0" w:space="0" w:color="auto"/>
                    <w:bottom w:val="none" w:sz="0" w:space="0" w:color="auto"/>
                    <w:right w:val="none" w:sz="0" w:space="0" w:color="auto"/>
                  </w:divBdr>
                </w:div>
              </w:divsChild>
            </w:div>
            <w:div w:id="290592756">
              <w:marLeft w:val="0"/>
              <w:marRight w:val="0"/>
              <w:marTop w:val="0"/>
              <w:marBottom w:val="0"/>
              <w:divBdr>
                <w:top w:val="none" w:sz="0" w:space="0" w:color="auto"/>
                <w:left w:val="none" w:sz="0" w:space="0" w:color="auto"/>
                <w:bottom w:val="none" w:sz="0" w:space="0" w:color="auto"/>
                <w:right w:val="none" w:sz="0" w:space="0" w:color="auto"/>
              </w:divBdr>
              <w:divsChild>
                <w:div w:id="1895386875">
                  <w:marLeft w:val="0"/>
                  <w:marRight w:val="0"/>
                  <w:marTop w:val="0"/>
                  <w:marBottom w:val="0"/>
                  <w:divBdr>
                    <w:top w:val="none" w:sz="0" w:space="0" w:color="auto"/>
                    <w:left w:val="none" w:sz="0" w:space="0" w:color="auto"/>
                    <w:bottom w:val="none" w:sz="0" w:space="0" w:color="auto"/>
                    <w:right w:val="none" w:sz="0" w:space="0" w:color="auto"/>
                  </w:divBdr>
                </w:div>
              </w:divsChild>
            </w:div>
            <w:div w:id="816919218">
              <w:marLeft w:val="0"/>
              <w:marRight w:val="0"/>
              <w:marTop w:val="0"/>
              <w:marBottom w:val="0"/>
              <w:divBdr>
                <w:top w:val="none" w:sz="0" w:space="0" w:color="auto"/>
                <w:left w:val="none" w:sz="0" w:space="0" w:color="auto"/>
                <w:bottom w:val="none" w:sz="0" w:space="0" w:color="auto"/>
                <w:right w:val="none" w:sz="0" w:space="0" w:color="auto"/>
              </w:divBdr>
              <w:divsChild>
                <w:div w:id="2131971219">
                  <w:marLeft w:val="0"/>
                  <w:marRight w:val="0"/>
                  <w:marTop w:val="0"/>
                  <w:marBottom w:val="0"/>
                  <w:divBdr>
                    <w:top w:val="none" w:sz="0" w:space="0" w:color="auto"/>
                    <w:left w:val="none" w:sz="0" w:space="0" w:color="auto"/>
                    <w:bottom w:val="none" w:sz="0" w:space="0" w:color="auto"/>
                    <w:right w:val="none" w:sz="0" w:space="0" w:color="auto"/>
                  </w:divBdr>
                </w:div>
              </w:divsChild>
            </w:div>
            <w:div w:id="1729256747">
              <w:marLeft w:val="0"/>
              <w:marRight w:val="0"/>
              <w:marTop w:val="0"/>
              <w:marBottom w:val="0"/>
              <w:divBdr>
                <w:top w:val="none" w:sz="0" w:space="0" w:color="auto"/>
                <w:left w:val="none" w:sz="0" w:space="0" w:color="auto"/>
                <w:bottom w:val="none" w:sz="0" w:space="0" w:color="auto"/>
                <w:right w:val="none" w:sz="0" w:space="0" w:color="auto"/>
              </w:divBdr>
              <w:divsChild>
                <w:div w:id="2097088819">
                  <w:marLeft w:val="0"/>
                  <w:marRight w:val="0"/>
                  <w:marTop w:val="0"/>
                  <w:marBottom w:val="0"/>
                  <w:divBdr>
                    <w:top w:val="none" w:sz="0" w:space="0" w:color="auto"/>
                    <w:left w:val="none" w:sz="0" w:space="0" w:color="auto"/>
                    <w:bottom w:val="none" w:sz="0" w:space="0" w:color="auto"/>
                    <w:right w:val="none" w:sz="0" w:space="0" w:color="auto"/>
                  </w:divBdr>
                </w:div>
              </w:divsChild>
            </w:div>
            <w:div w:id="924336222">
              <w:marLeft w:val="0"/>
              <w:marRight w:val="0"/>
              <w:marTop w:val="0"/>
              <w:marBottom w:val="0"/>
              <w:divBdr>
                <w:top w:val="none" w:sz="0" w:space="0" w:color="auto"/>
                <w:left w:val="none" w:sz="0" w:space="0" w:color="auto"/>
                <w:bottom w:val="none" w:sz="0" w:space="0" w:color="auto"/>
                <w:right w:val="none" w:sz="0" w:space="0" w:color="auto"/>
              </w:divBdr>
              <w:divsChild>
                <w:div w:id="1524703959">
                  <w:marLeft w:val="0"/>
                  <w:marRight w:val="0"/>
                  <w:marTop w:val="0"/>
                  <w:marBottom w:val="0"/>
                  <w:divBdr>
                    <w:top w:val="none" w:sz="0" w:space="0" w:color="auto"/>
                    <w:left w:val="none" w:sz="0" w:space="0" w:color="auto"/>
                    <w:bottom w:val="none" w:sz="0" w:space="0" w:color="auto"/>
                    <w:right w:val="none" w:sz="0" w:space="0" w:color="auto"/>
                  </w:divBdr>
                </w:div>
              </w:divsChild>
            </w:div>
            <w:div w:id="1139346698">
              <w:marLeft w:val="0"/>
              <w:marRight w:val="0"/>
              <w:marTop w:val="0"/>
              <w:marBottom w:val="0"/>
              <w:divBdr>
                <w:top w:val="none" w:sz="0" w:space="0" w:color="auto"/>
                <w:left w:val="none" w:sz="0" w:space="0" w:color="auto"/>
                <w:bottom w:val="none" w:sz="0" w:space="0" w:color="auto"/>
                <w:right w:val="none" w:sz="0" w:space="0" w:color="auto"/>
              </w:divBdr>
              <w:divsChild>
                <w:div w:id="2052574">
                  <w:marLeft w:val="0"/>
                  <w:marRight w:val="0"/>
                  <w:marTop w:val="0"/>
                  <w:marBottom w:val="0"/>
                  <w:divBdr>
                    <w:top w:val="none" w:sz="0" w:space="0" w:color="auto"/>
                    <w:left w:val="none" w:sz="0" w:space="0" w:color="auto"/>
                    <w:bottom w:val="none" w:sz="0" w:space="0" w:color="auto"/>
                    <w:right w:val="none" w:sz="0" w:space="0" w:color="auto"/>
                  </w:divBdr>
                </w:div>
              </w:divsChild>
            </w:div>
            <w:div w:id="1001742605">
              <w:marLeft w:val="0"/>
              <w:marRight w:val="0"/>
              <w:marTop w:val="0"/>
              <w:marBottom w:val="0"/>
              <w:divBdr>
                <w:top w:val="none" w:sz="0" w:space="0" w:color="auto"/>
                <w:left w:val="none" w:sz="0" w:space="0" w:color="auto"/>
                <w:bottom w:val="none" w:sz="0" w:space="0" w:color="auto"/>
                <w:right w:val="none" w:sz="0" w:space="0" w:color="auto"/>
              </w:divBdr>
              <w:divsChild>
                <w:div w:id="1393312290">
                  <w:marLeft w:val="0"/>
                  <w:marRight w:val="0"/>
                  <w:marTop w:val="0"/>
                  <w:marBottom w:val="0"/>
                  <w:divBdr>
                    <w:top w:val="none" w:sz="0" w:space="0" w:color="auto"/>
                    <w:left w:val="none" w:sz="0" w:space="0" w:color="auto"/>
                    <w:bottom w:val="none" w:sz="0" w:space="0" w:color="auto"/>
                    <w:right w:val="none" w:sz="0" w:space="0" w:color="auto"/>
                  </w:divBdr>
                </w:div>
              </w:divsChild>
            </w:div>
            <w:div w:id="1495224732">
              <w:marLeft w:val="0"/>
              <w:marRight w:val="0"/>
              <w:marTop w:val="0"/>
              <w:marBottom w:val="0"/>
              <w:divBdr>
                <w:top w:val="none" w:sz="0" w:space="0" w:color="auto"/>
                <w:left w:val="none" w:sz="0" w:space="0" w:color="auto"/>
                <w:bottom w:val="none" w:sz="0" w:space="0" w:color="auto"/>
                <w:right w:val="none" w:sz="0" w:space="0" w:color="auto"/>
              </w:divBdr>
              <w:divsChild>
                <w:div w:id="1275360303">
                  <w:marLeft w:val="0"/>
                  <w:marRight w:val="0"/>
                  <w:marTop w:val="0"/>
                  <w:marBottom w:val="0"/>
                  <w:divBdr>
                    <w:top w:val="none" w:sz="0" w:space="0" w:color="auto"/>
                    <w:left w:val="none" w:sz="0" w:space="0" w:color="auto"/>
                    <w:bottom w:val="none" w:sz="0" w:space="0" w:color="auto"/>
                    <w:right w:val="none" w:sz="0" w:space="0" w:color="auto"/>
                  </w:divBdr>
                </w:div>
              </w:divsChild>
            </w:div>
            <w:div w:id="499465970">
              <w:marLeft w:val="0"/>
              <w:marRight w:val="0"/>
              <w:marTop w:val="0"/>
              <w:marBottom w:val="0"/>
              <w:divBdr>
                <w:top w:val="none" w:sz="0" w:space="0" w:color="auto"/>
                <w:left w:val="none" w:sz="0" w:space="0" w:color="auto"/>
                <w:bottom w:val="none" w:sz="0" w:space="0" w:color="auto"/>
                <w:right w:val="none" w:sz="0" w:space="0" w:color="auto"/>
              </w:divBdr>
              <w:divsChild>
                <w:div w:id="1631009763">
                  <w:marLeft w:val="0"/>
                  <w:marRight w:val="0"/>
                  <w:marTop w:val="0"/>
                  <w:marBottom w:val="0"/>
                  <w:divBdr>
                    <w:top w:val="none" w:sz="0" w:space="0" w:color="auto"/>
                    <w:left w:val="none" w:sz="0" w:space="0" w:color="auto"/>
                    <w:bottom w:val="none" w:sz="0" w:space="0" w:color="auto"/>
                    <w:right w:val="none" w:sz="0" w:space="0" w:color="auto"/>
                  </w:divBdr>
                </w:div>
              </w:divsChild>
            </w:div>
            <w:div w:id="1230992037">
              <w:marLeft w:val="0"/>
              <w:marRight w:val="0"/>
              <w:marTop w:val="0"/>
              <w:marBottom w:val="0"/>
              <w:divBdr>
                <w:top w:val="none" w:sz="0" w:space="0" w:color="auto"/>
                <w:left w:val="none" w:sz="0" w:space="0" w:color="auto"/>
                <w:bottom w:val="none" w:sz="0" w:space="0" w:color="auto"/>
                <w:right w:val="none" w:sz="0" w:space="0" w:color="auto"/>
              </w:divBdr>
              <w:divsChild>
                <w:div w:id="1382754292">
                  <w:marLeft w:val="0"/>
                  <w:marRight w:val="0"/>
                  <w:marTop w:val="0"/>
                  <w:marBottom w:val="0"/>
                  <w:divBdr>
                    <w:top w:val="none" w:sz="0" w:space="0" w:color="auto"/>
                    <w:left w:val="none" w:sz="0" w:space="0" w:color="auto"/>
                    <w:bottom w:val="none" w:sz="0" w:space="0" w:color="auto"/>
                    <w:right w:val="none" w:sz="0" w:space="0" w:color="auto"/>
                  </w:divBdr>
                </w:div>
              </w:divsChild>
            </w:div>
            <w:div w:id="1912150743">
              <w:marLeft w:val="0"/>
              <w:marRight w:val="0"/>
              <w:marTop w:val="0"/>
              <w:marBottom w:val="0"/>
              <w:divBdr>
                <w:top w:val="none" w:sz="0" w:space="0" w:color="auto"/>
                <w:left w:val="none" w:sz="0" w:space="0" w:color="auto"/>
                <w:bottom w:val="none" w:sz="0" w:space="0" w:color="auto"/>
                <w:right w:val="none" w:sz="0" w:space="0" w:color="auto"/>
              </w:divBdr>
              <w:divsChild>
                <w:div w:id="1467622192">
                  <w:marLeft w:val="0"/>
                  <w:marRight w:val="0"/>
                  <w:marTop w:val="0"/>
                  <w:marBottom w:val="0"/>
                  <w:divBdr>
                    <w:top w:val="none" w:sz="0" w:space="0" w:color="auto"/>
                    <w:left w:val="none" w:sz="0" w:space="0" w:color="auto"/>
                    <w:bottom w:val="none" w:sz="0" w:space="0" w:color="auto"/>
                    <w:right w:val="none" w:sz="0" w:space="0" w:color="auto"/>
                  </w:divBdr>
                </w:div>
              </w:divsChild>
            </w:div>
            <w:div w:id="1549759994">
              <w:marLeft w:val="0"/>
              <w:marRight w:val="0"/>
              <w:marTop w:val="0"/>
              <w:marBottom w:val="0"/>
              <w:divBdr>
                <w:top w:val="none" w:sz="0" w:space="0" w:color="auto"/>
                <w:left w:val="none" w:sz="0" w:space="0" w:color="auto"/>
                <w:bottom w:val="none" w:sz="0" w:space="0" w:color="auto"/>
                <w:right w:val="none" w:sz="0" w:space="0" w:color="auto"/>
              </w:divBdr>
              <w:divsChild>
                <w:div w:id="1196389897">
                  <w:marLeft w:val="0"/>
                  <w:marRight w:val="0"/>
                  <w:marTop w:val="0"/>
                  <w:marBottom w:val="0"/>
                  <w:divBdr>
                    <w:top w:val="none" w:sz="0" w:space="0" w:color="auto"/>
                    <w:left w:val="none" w:sz="0" w:space="0" w:color="auto"/>
                    <w:bottom w:val="none" w:sz="0" w:space="0" w:color="auto"/>
                    <w:right w:val="none" w:sz="0" w:space="0" w:color="auto"/>
                  </w:divBdr>
                </w:div>
              </w:divsChild>
            </w:div>
            <w:div w:id="339507828">
              <w:marLeft w:val="0"/>
              <w:marRight w:val="0"/>
              <w:marTop w:val="0"/>
              <w:marBottom w:val="0"/>
              <w:divBdr>
                <w:top w:val="none" w:sz="0" w:space="0" w:color="auto"/>
                <w:left w:val="none" w:sz="0" w:space="0" w:color="auto"/>
                <w:bottom w:val="none" w:sz="0" w:space="0" w:color="auto"/>
                <w:right w:val="none" w:sz="0" w:space="0" w:color="auto"/>
              </w:divBdr>
              <w:divsChild>
                <w:div w:id="547646779">
                  <w:marLeft w:val="0"/>
                  <w:marRight w:val="0"/>
                  <w:marTop w:val="0"/>
                  <w:marBottom w:val="0"/>
                  <w:divBdr>
                    <w:top w:val="none" w:sz="0" w:space="0" w:color="auto"/>
                    <w:left w:val="none" w:sz="0" w:space="0" w:color="auto"/>
                    <w:bottom w:val="none" w:sz="0" w:space="0" w:color="auto"/>
                    <w:right w:val="none" w:sz="0" w:space="0" w:color="auto"/>
                  </w:divBdr>
                </w:div>
              </w:divsChild>
            </w:div>
            <w:div w:id="1807314368">
              <w:marLeft w:val="0"/>
              <w:marRight w:val="0"/>
              <w:marTop w:val="0"/>
              <w:marBottom w:val="0"/>
              <w:divBdr>
                <w:top w:val="none" w:sz="0" w:space="0" w:color="auto"/>
                <w:left w:val="none" w:sz="0" w:space="0" w:color="auto"/>
                <w:bottom w:val="none" w:sz="0" w:space="0" w:color="auto"/>
                <w:right w:val="none" w:sz="0" w:space="0" w:color="auto"/>
              </w:divBdr>
              <w:divsChild>
                <w:div w:id="1764185754">
                  <w:marLeft w:val="0"/>
                  <w:marRight w:val="0"/>
                  <w:marTop w:val="0"/>
                  <w:marBottom w:val="0"/>
                  <w:divBdr>
                    <w:top w:val="none" w:sz="0" w:space="0" w:color="auto"/>
                    <w:left w:val="none" w:sz="0" w:space="0" w:color="auto"/>
                    <w:bottom w:val="none" w:sz="0" w:space="0" w:color="auto"/>
                    <w:right w:val="none" w:sz="0" w:space="0" w:color="auto"/>
                  </w:divBdr>
                </w:div>
              </w:divsChild>
            </w:div>
            <w:div w:id="1829982440">
              <w:marLeft w:val="0"/>
              <w:marRight w:val="0"/>
              <w:marTop w:val="0"/>
              <w:marBottom w:val="0"/>
              <w:divBdr>
                <w:top w:val="none" w:sz="0" w:space="0" w:color="auto"/>
                <w:left w:val="none" w:sz="0" w:space="0" w:color="auto"/>
                <w:bottom w:val="none" w:sz="0" w:space="0" w:color="auto"/>
                <w:right w:val="none" w:sz="0" w:space="0" w:color="auto"/>
              </w:divBdr>
              <w:divsChild>
                <w:div w:id="76638558">
                  <w:marLeft w:val="0"/>
                  <w:marRight w:val="0"/>
                  <w:marTop w:val="0"/>
                  <w:marBottom w:val="0"/>
                  <w:divBdr>
                    <w:top w:val="none" w:sz="0" w:space="0" w:color="auto"/>
                    <w:left w:val="none" w:sz="0" w:space="0" w:color="auto"/>
                    <w:bottom w:val="none" w:sz="0" w:space="0" w:color="auto"/>
                    <w:right w:val="none" w:sz="0" w:space="0" w:color="auto"/>
                  </w:divBdr>
                </w:div>
              </w:divsChild>
            </w:div>
            <w:div w:id="104735384">
              <w:marLeft w:val="0"/>
              <w:marRight w:val="0"/>
              <w:marTop w:val="0"/>
              <w:marBottom w:val="0"/>
              <w:divBdr>
                <w:top w:val="none" w:sz="0" w:space="0" w:color="auto"/>
                <w:left w:val="none" w:sz="0" w:space="0" w:color="auto"/>
                <w:bottom w:val="none" w:sz="0" w:space="0" w:color="auto"/>
                <w:right w:val="none" w:sz="0" w:space="0" w:color="auto"/>
              </w:divBdr>
              <w:divsChild>
                <w:div w:id="43413368">
                  <w:marLeft w:val="0"/>
                  <w:marRight w:val="0"/>
                  <w:marTop w:val="0"/>
                  <w:marBottom w:val="0"/>
                  <w:divBdr>
                    <w:top w:val="none" w:sz="0" w:space="0" w:color="auto"/>
                    <w:left w:val="none" w:sz="0" w:space="0" w:color="auto"/>
                    <w:bottom w:val="none" w:sz="0" w:space="0" w:color="auto"/>
                    <w:right w:val="none" w:sz="0" w:space="0" w:color="auto"/>
                  </w:divBdr>
                </w:div>
              </w:divsChild>
            </w:div>
            <w:div w:id="738480242">
              <w:marLeft w:val="0"/>
              <w:marRight w:val="0"/>
              <w:marTop w:val="0"/>
              <w:marBottom w:val="0"/>
              <w:divBdr>
                <w:top w:val="none" w:sz="0" w:space="0" w:color="auto"/>
                <w:left w:val="none" w:sz="0" w:space="0" w:color="auto"/>
                <w:bottom w:val="none" w:sz="0" w:space="0" w:color="auto"/>
                <w:right w:val="none" w:sz="0" w:space="0" w:color="auto"/>
              </w:divBdr>
              <w:divsChild>
                <w:div w:id="860121206">
                  <w:marLeft w:val="0"/>
                  <w:marRight w:val="0"/>
                  <w:marTop w:val="0"/>
                  <w:marBottom w:val="0"/>
                  <w:divBdr>
                    <w:top w:val="none" w:sz="0" w:space="0" w:color="auto"/>
                    <w:left w:val="none" w:sz="0" w:space="0" w:color="auto"/>
                    <w:bottom w:val="none" w:sz="0" w:space="0" w:color="auto"/>
                    <w:right w:val="none" w:sz="0" w:space="0" w:color="auto"/>
                  </w:divBdr>
                </w:div>
              </w:divsChild>
            </w:div>
            <w:div w:id="1168328448">
              <w:marLeft w:val="0"/>
              <w:marRight w:val="0"/>
              <w:marTop w:val="0"/>
              <w:marBottom w:val="0"/>
              <w:divBdr>
                <w:top w:val="none" w:sz="0" w:space="0" w:color="auto"/>
                <w:left w:val="none" w:sz="0" w:space="0" w:color="auto"/>
                <w:bottom w:val="none" w:sz="0" w:space="0" w:color="auto"/>
                <w:right w:val="none" w:sz="0" w:space="0" w:color="auto"/>
              </w:divBdr>
              <w:divsChild>
                <w:div w:id="1194809252">
                  <w:marLeft w:val="0"/>
                  <w:marRight w:val="0"/>
                  <w:marTop w:val="0"/>
                  <w:marBottom w:val="0"/>
                  <w:divBdr>
                    <w:top w:val="none" w:sz="0" w:space="0" w:color="auto"/>
                    <w:left w:val="none" w:sz="0" w:space="0" w:color="auto"/>
                    <w:bottom w:val="none" w:sz="0" w:space="0" w:color="auto"/>
                    <w:right w:val="none" w:sz="0" w:space="0" w:color="auto"/>
                  </w:divBdr>
                </w:div>
              </w:divsChild>
            </w:div>
            <w:div w:id="58211792">
              <w:marLeft w:val="0"/>
              <w:marRight w:val="0"/>
              <w:marTop w:val="0"/>
              <w:marBottom w:val="0"/>
              <w:divBdr>
                <w:top w:val="none" w:sz="0" w:space="0" w:color="auto"/>
                <w:left w:val="none" w:sz="0" w:space="0" w:color="auto"/>
                <w:bottom w:val="none" w:sz="0" w:space="0" w:color="auto"/>
                <w:right w:val="none" w:sz="0" w:space="0" w:color="auto"/>
              </w:divBdr>
              <w:divsChild>
                <w:div w:id="1967881895">
                  <w:marLeft w:val="0"/>
                  <w:marRight w:val="0"/>
                  <w:marTop w:val="0"/>
                  <w:marBottom w:val="0"/>
                  <w:divBdr>
                    <w:top w:val="none" w:sz="0" w:space="0" w:color="auto"/>
                    <w:left w:val="none" w:sz="0" w:space="0" w:color="auto"/>
                    <w:bottom w:val="none" w:sz="0" w:space="0" w:color="auto"/>
                    <w:right w:val="none" w:sz="0" w:space="0" w:color="auto"/>
                  </w:divBdr>
                </w:div>
              </w:divsChild>
            </w:div>
            <w:div w:id="165695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615285">
      <w:bodyDiv w:val="1"/>
      <w:marLeft w:val="0"/>
      <w:marRight w:val="0"/>
      <w:marTop w:val="0"/>
      <w:marBottom w:val="0"/>
      <w:divBdr>
        <w:top w:val="none" w:sz="0" w:space="0" w:color="auto"/>
        <w:left w:val="none" w:sz="0" w:space="0" w:color="auto"/>
        <w:bottom w:val="none" w:sz="0" w:space="0" w:color="auto"/>
        <w:right w:val="none" w:sz="0" w:space="0" w:color="auto"/>
      </w:divBdr>
      <w:divsChild>
        <w:div w:id="1986660153">
          <w:marLeft w:val="0"/>
          <w:marRight w:val="0"/>
          <w:marTop w:val="0"/>
          <w:marBottom w:val="0"/>
          <w:divBdr>
            <w:top w:val="none" w:sz="0" w:space="0" w:color="auto"/>
            <w:left w:val="none" w:sz="0" w:space="0" w:color="auto"/>
            <w:bottom w:val="none" w:sz="0" w:space="0" w:color="auto"/>
            <w:right w:val="none" w:sz="0" w:space="0" w:color="auto"/>
          </w:divBdr>
        </w:div>
        <w:div w:id="1391803788">
          <w:marLeft w:val="0"/>
          <w:marRight w:val="0"/>
          <w:marTop w:val="0"/>
          <w:marBottom w:val="0"/>
          <w:divBdr>
            <w:top w:val="none" w:sz="0" w:space="0" w:color="auto"/>
            <w:left w:val="none" w:sz="0" w:space="0" w:color="auto"/>
            <w:bottom w:val="none" w:sz="0" w:space="0" w:color="auto"/>
            <w:right w:val="none" w:sz="0" w:space="0" w:color="auto"/>
          </w:divBdr>
          <w:divsChild>
            <w:div w:id="1886409872">
              <w:marLeft w:val="0"/>
              <w:marRight w:val="0"/>
              <w:marTop w:val="0"/>
              <w:marBottom w:val="0"/>
              <w:divBdr>
                <w:top w:val="none" w:sz="0" w:space="0" w:color="auto"/>
                <w:left w:val="none" w:sz="0" w:space="0" w:color="auto"/>
                <w:bottom w:val="none" w:sz="0" w:space="0" w:color="auto"/>
                <w:right w:val="none" w:sz="0" w:space="0" w:color="auto"/>
              </w:divBdr>
              <w:divsChild>
                <w:div w:id="386223286">
                  <w:marLeft w:val="0"/>
                  <w:marRight w:val="0"/>
                  <w:marTop w:val="0"/>
                  <w:marBottom w:val="0"/>
                  <w:divBdr>
                    <w:top w:val="none" w:sz="0" w:space="0" w:color="auto"/>
                    <w:left w:val="none" w:sz="0" w:space="0" w:color="auto"/>
                    <w:bottom w:val="none" w:sz="0" w:space="0" w:color="auto"/>
                    <w:right w:val="none" w:sz="0" w:space="0" w:color="auto"/>
                  </w:divBdr>
                </w:div>
              </w:divsChild>
            </w:div>
            <w:div w:id="941109495">
              <w:marLeft w:val="0"/>
              <w:marRight w:val="0"/>
              <w:marTop w:val="0"/>
              <w:marBottom w:val="0"/>
              <w:divBdr>
                <w:top w:val="none" w:sz="0" w:space="0" w:color="auto"/>
                <w:left w:val="none" w:sz="0" w:space="0" w:color="auto"/>
                <w:bottom w:val="none" w:sz="0" w:space="0" w:color="auto"/>
                <w:right w:val="none" w:sz="0" w:space="0" w:color="auto"/>
              </w:divBdr>
              <w:divsChild>
                <w:div w:id="839271523">
                  <w:marLeft w:val="0"/>
                  <w:marRight w:val="0"/>
                  <w:marTop w:val="0"/>
                  <w:marBottom w:val="0"/>
                  <w:divBdr>
                    <w:top w:val="none" w:sz="0" w:space="0" w:color="auto"/>
                    <w:left w:val="none" w:sz="0" w:space="0" w:color="auto"/>
                    <w:bottom w:val="none" w:sz="0" w:space="0" w:color="auto"/>
                    <w:right w:val="none" w:sz="0" w:space="0" w:color="auto"/>
                  </w:divBdr>
                </w:div>
              </w:divsChild>
            </w:div>
            <w:div w:id="1245332697">
              <w:marLeft w:val="0"/>
              <w:marRight w:val="0"/>
              <w:marTop w:val="0"/>
              <w:marBottom w:val="0"/>
              <w:divBdr>
                <w:top w:val="none" w:sz="0" w:space="0" w:color="auto"/>
                <w:left w:val="none" w:sz="0" w:space="0" w:color="auto"/>
                <w:bottom w:val="none" w:sz="0" w:space="0" w:color="auto"/>
                <w:right w:val="none" w:sz="0" w:space="0" w:color="auto"/>
              </w:divBdr>
              <w:divsChild>
                <w:div w:id="201863430">
                  <w:marLeft w:val="0"/>
                  <w:marRight w:val="0"/>
                  <w:marTop w:val="0"/>
                  <w:marBottom w:val="0"/>
                  <w:divBdr>
                    <w:top w:val="none" w:sz="0" w:space="0" w:color="auto"/>
                    <w:left w:val="none" w:sz="0" w:space="0" w:color="auto"/>
                    <w:bottom w:val="none" w:sz="0" w:space="0" w:color="auto"/>
                    <w:right w:val="none" w:sz="0" w:space="0" w:color="auto"/>
                  </w:divBdr>
                </w:div>
              </w:divsChild>
            </w:div>
            <w:div w:id="1239830382">
              <w:marLeft w:val="0"/>
              <w:marRight w:val="0"/>
              <w:marTop w:val="0"/>
              <w:marBottom w:val="0"/>
              <w:divBdr>
                <w:top w:val="none" w:sz="0" w:space="0" w:color="auto"/>
                <w:left w:val="none" w:sz="0" w:space="0" w:color="auto"/>
                <w:bottom w:val="none" w:sz="0" w:space="0" w:color="auto"/>
                <w:right w:val="none" w:sz="0" w:space="0" w:color="auto"/>
              </w:divBdr>
              <w:divsChild>
                <w:div w:id="1398043224">
                  <w:marLeft w:val="0"/>
                  <w:marRight w:val="0"/>
                  <w:marTop w:val="0"/>
                  <w:marBottom w:val="0"/>
                  <w:divBdr>
                    <w:top w:val="none" w:sz="0" w:space="0" w:color="auto"/>
                    <w:left w:val="none" w:sz="0" w:space="0" w:color="auto"/>
                    <w:bottom w:val="none" w:sz="0" w:space="0" w:color="auto"/>
                    <w:right w:val="none" w:sz="0" w:space="0" w:color="auto"/>
                  </w:divBdr>
                </w:div>
              </w:divsChild>
            </w:div>
            <w:div w:id="400056133">
              <w:marLeft w:val="0"/>
              <w:marRight w:val="0"/>
              <w:marTop w:val="0"/>
              <w:marBottom w:val="0"/>
              <w:divBdr>
                <w:top w:val="none" w:sz="0" w:space="0" w:color="auto"/>
                <w:left w:val="none" w:sz="0" w:space="0" w:color="auto"/>
                <w:bottom w:val="none" w:sz="0" w:space="0" w:color="auto"/>
                <w:right w:val="none" w:sz="0" w:space="0" w:color="auto"/>
              </w:divBdr>
              <w:divsChild>
                <w:div w:id="1503350597">
                  <w:marLeft w:val="0"/>
                  <w:marRight w:val="0"/>
                  <w:marTop w:val="0"/>
                  <w:marBottom w:val="0"/>
                  <w:divBdr>
                    <w:top w:val="none" w:sz="0" w:space="0" w:color="auto"/>
                    <w:left w:val="none" w:sz="0" w:space="0" w:color="auto"/>
                    <w:bottom w:val="none" w:sz="0" w:space="0" w:color="auto"/>
                    <w:right w:val="none" w:sz="0" w:space="0" w:color="auto"/>
                  </w:divBdr>
                </w:div>
              </w:divsChild>
            </w:div>
            <w:div w:id="1025211274">
              <w:marLeft w:val="0"/>
              <w:marRight w:val="0"/>
              <w:marTop w:val="0"/>
              <w:marBottom w:val="0"/>
              <w:divBdr>
                <w:top w:val="none" w:sz="0" w:space="0" w:color="auto"/>
                <w:left w:val="none" w:sz="0" w:space="0" w:color="auto"/>
                <w:bottom w:val="none" w:sz="0" w:space="0" w:color="auto"/>
                <w:right w:val="none" w:sz="0" w:space="0" w:color="auto"/>
              </w:divBdr>
              <w:divsChild>
                <w:div w:id="259065418">
                  <w:marLeft w:val="0"/>
                  <w:marRight w:val="0"/>
                  <w:marTop w:val="0"/>
                  <w:marBottom w:val="0"/>
                  <w:divBdr>
                    <w:top w:val="none" w:sz="0" w:space="0" w:color="auto"/>
                    <w:left w:val="none" w:sz="0" w:space="0" w:color="auto"/>
                    <w:bottom w:val="none" w:sz="0" w:space="0" w:color="auto"/>
                    <w:right w:val="none" w:sz="0" w:space="0" w:color="auto"/>
                  </w:divBdr>
                </w:div>
              </w:divsChild>
            </w:div>
            <w:div w:id="1736048821">
              <w:marLeft w:val="0"/>
              <w:marRight w:val="0"/>
              <w:marTop w:val="0"/>
              <w:marBottom w:val="0"/>
              <w:divBdr>
                <w:top w:val="none" w:sz="0" w:space="0" w:color="auto"/>
                <w:left w:val="none" w:sz="0" w:space="0" w:color="auto"/>
                <w:bottom w:val="none" w:sz="0" w:space="0" w:color="auto"/>
                <w:right w:val="none" w:sz="0" w:space="0" w:color="auto"/>
              </w:divBdr>
              <w:divsChild>
                <w:div w:id="349527396">
                  <w:marLeft w:val="0"/>
                  <w:marRight w:val="0"/>
                  <w:marTop w:val="0"/>
                  <w:marBottom w:val="0"/>
                  <w:divBdr>
                    <w:top w:val="none" w:sz="0" w:space="0" w:color="auto"/>
                    <w:left w:val="none" w:sz="0" w:space="0" w:color="auto"/>
                    <w:bottom w:val="none" w:sz="0" w:space="0" w:color="auto"/>
                    <w:right w:val="none" w:sz="0" w:space="0" w:color="auto"/>
                  </w:divBdr>
                </w:div>
              </w:divsChild>
            </w:div>
            <w:div w:id="1371345149">
              <w:marLeft w:val="0"/>
              <w:marRight w:val="0"/>
              <w:marTop w:val="0"/>
              <w:marBottom w:val="0"/>
              <w:divBdr>
                <w:top w:val="none" w:sz="0" w:space="0" w:color="auto"/>
                <w:left w:val="none" w:sz="0" w:space="0" w:color="auto"/>
                <w:bottom w:val="none" w:sz="0" w:space="0" w:color="auto"/>
                <w:right w:val="none" w:sz="0" w:space="0" w:color="auto"/>
              </w:divBdr>
              <w:divsChild>
                <w:div w:id="883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20302">
          <w:marLeft w:val="113"/>
          <w:marRight w:val="113"/>
          <w:marTop w:val="0"/>
          <w:marBottom w:val="0"/>
          <w:divBdr>
            <w:top w:val="none" w:sz="0" w:space="0" w:color="auto"/>
            <w:left w:val="none" w:sz="0" w:space="0" w:color="auto"/>
            <w:bottom w:val="none" w:sz="0" w:space="0" w:color="auto"/>
            <w:right w:val="none" w:sz="0" w:space="0" w:color="auto"/>
          </w:divBdr>
        </w:div>
        <w:div w:id="1084424662">
          <w:marLeft w:val="113"/>
          <w:marRight w:val="113"/>
          <w:marTop w:val="0"/>
          <w:marBottom w:val="0"/>
          <w:divBdr>
            <w:top w:val="none" w:sz="0" w:space="0" w:color="auto"/>
            <w:left w:val="none" w:sz="0" w:space="0" w:color="auto"/>
            <w:bottom w:val="none" w:sz="0" w:space="0" w:color="auto"/>
            <w:right w:val="none" w:sz="0" w:space="0" w:color="auto"/>
          </w:divBdr>
        </w:div>
        <w:div w:id="1721249213">
          <w:marLeft w:val="113"/>
          <w:marRight w:val="113"/>
          <w:marTop w:val="0"/>
          <w:marBottom w:val="0"/>
          <w:divBdr>
            <w:top w:val="none" w:sz="0" w:space="0" w:color="auto"/>
            <w:left w:val="none" w:sz="0" w:space="0" w:color="auto"/>
            <w:bottom w:val="none" w:sz="0" w:space="0" w:color="auto"/>
            <w:right w:val="none" w:sz="0" w:space="0" w:color="auto"/>
          </w:divBdr>
        </w:div>
        <w:div w:id="1212769103">
          <w:marLeft w:val="113"/>
          <w:marRight w:val="113"/>
          <w:marTop w:val="0"/>
          <w:marBottom w:val="0"/>
          <w:divBdr>
            <w:top w:val="none" w:sz="0" w:space="0" w:color="auto"/>
            <w:left w:val="none" w:sz="0" w:space="0" w:color="auto"/>
            <w:bottom w:val="none" w:sz="0" w:space="0" w:color="auto"/>
            <w:right w:val="none" w:sz="0" w:space="0" w:color="auto"/>
          </w:divBdr>
        </w:div>
        <w:div w:id="2088140703">
          <w:marLeft w:val="113"/>
          <w:marRight w:val="113"/>
          <w:marTop w:val="0"/>
          <w:marBottom w:val="0"/>
          <w:divBdr>
            <w:top w:val="none" w:sz="0" w:space="0" w:color="auto"/>
            <w:left w:val="none" w:sz="0" w:space="0" w:color="auto"/>
            <w:bottom w:val="none" w:sz="0" w:space="0" w:color="auto"/>
            <w:right w:val="none" w:sz="0" w:space="0" w:color="auto"/>
          </w:divBdr>
        </w:div>
        <w:div w:id="774522610">
          <w:marLeft w:val="113"/>
          <w:marRight w:val="113"/>
          <w:marTop w:val="0"/>
          <w:marBottom w:val="0"/>
          <w:divBdr>
            <w:top w:val="none" w:sz="0" w:space="0" w:color="auto"/>
            <w:left w:val="none" w:sz="0" w:space="0" w:color="auto"/>
            <w:bottom w:val="none" w:sz="0" w:space="0" w:color="auto"/>
            <w:right w:val="none" w:sz="0" w:space="0" w:color="auto"/>
          </w:divBdr>
        </w:div>
        <w:div w:id="1562057699">
          <w:marLeft w:val="0"/>
          <w:marRight w:val="0"/>
          <w:marTop w:val="0"/>
          <w:marBottom w:val="0"/>
          <w:divBdr>
            <w:top w:val="none" w:sz="0" w:space="0" w:color="auto"/>
            <w:left w:val="none" w:sz="0" w:space="0" w:color="auto"/>
            <w:bottom w:val="none" w:sz="0" w:space="0" w:color="auto"/>
            <w:right w:val="none" w:sz="0" w:space="0" w:color="auto"/>
          </w:divBdr>
        </w:div>
        <w:div w:id="1818300632">
          <w:marLeft w:val="-1134"/>
          <w:marRight w:val="-1413"/>
          <w:marTop w:val="0"/>
          <w:marBottom w:val="0"/>
          <w:divBdr>
            <w:top w:val="none" w:sz="0" w:space="0" w:color="auto"/>
            <w:left w:val="none" w:sz="0" w:space="0" w:color="auto"/>
            <w:bottom w:val="none" w:sz="0" w:space="0" w:color="auto"/>
            <w:right w:val="none" w:sz="0" w:space="0" w:color="auto"/>
          </w:divBdr>
        </w:div>
        <w:div w:id="862010877">
          <w:marLeft w:val="0"/>
          <w:marRight w:val="0"/>
          <w:marTop w:val="0"/>
          <w:marBottom w:val="0"/>
          <w:divBdr>
            <w:top w:val="none" w:sz="0" w:space="0" w:color="auto"/>
            <w:left w:val="none" w:sz="0" w:space="0" w:color="auto"/>
            <w:bottom w:val="none" w:sz="0" w:space="0" w:color="auto"/>
            <w:right w:val="none" w:sz="0" w:space="0" w:color="auto"/>
          </w:divBdr>
        </w:div>
        <w:div w:id="908153492">
          <w:marLeft w:val="0"/>
          <w:marRight w:val="0"/>
          <w:marTop w:val="0"/>
          <w:marBottom w:val="0"/>
          <w:divBdr>
            <w:top w:val="none" w:sz="0" w:space="0" w:color="auto"/>
            <w:left w:val="none" w:sz="0" w:space="0" w:color="auto"/>
            <w:bottom w:val="none" w:sz="0" w:space="0" w:color="auto"/>
            <w:right w:val="none" w:sz="0" w:space="0" w:color="auto"/>
          </w:divBdr>
        </w:div>
        <w:div w:id="333536487">
          <w:marLeft w:val="0"/>
          <w:marRight w:val="0"/>
          <w:marTop w:val="0"/>
          <w:marBottom w:val="0"/>
          <w:divBdr>
            <w:top w:val="none" w:sz="0" w:space="0" w:color="auto"/>
            <w:left w:val="none" w:sz="0" w:space="0" w:color="auto"/>
            <w:bottom w:val="none" w:sz="0" w:space="0" w:color="auto"/>
            <w:right w:val="none" w:sz="0" w:space="0" w:color="auto"/>
          </w:divBdr>
        </w:div>
        <w:div w:id="982083205">
          <w:marLeft w:val="0"/>
          <w:marRight w:val="0"/>
          <w:marTop w:val="0"/>
          <w:marBottom w:val="0"/>
          <w:divBdr>
            <w:top w:val="none" w:sz="0" w:space="0" w:color="auto"/>
            <w:left w:val="none" w:sz="0" w:space="0" w:color="auto"/>
            <w:bottom w:val="none" w:sz="0" w:space="0" w:color="auto"/>
            <w:right w:val="none" w:sz="0" w:space="0" w:color="auto"/>
          </w:divBdr>
        </w:div>
        <w:div w:id="332026711">
          <w:marLeft w:val="0"/>
          <w:marRight w:val="0"/>
          <w:marTop w:val="0"/>
          <w:marBottom w:val="0"/>
          <w:divBdr>
            <w:top w:val="none" w:sz="0" w:space="0" w:color="auto"/>
            <w:left w:val="none" w:sz="0" w:space="0" w:color="auto"/>
            <w:bottom w:val="none" w:sz="0" w:space="0" w:color="auto"/>
            <w:right w:val="none" w:sz="0" w:space="0" w:color="auto"/>
          </w:divBdr>
        </w:div>
        <w:div w:id="1648239011">
          <w:marLeft w:val="0"/>
          <w:marRight w:val="0"/>
          <w:marTop w:val="0"/>
          <w:marBottom w:val="0"/>
          <w:divBdr>
            <w:top w:val="none" w:sz="0" w:space="0" w:color="auto"/>
            <w:left w:val="none" w:sz="0" w:space="0" w:color="auto"/>
            <w:bottom w:val="none" w:sz="0" w:space="0" w:color="auto"/>
            <w:right w:val="none" w:sz="0" w:space="0" w:color="auto"/>
          </w:divBdr>
        </w:div>
        <w:div w:id="1994719761">
          <w:marLeft w:val="0"/>
          <w:marRight w:val="0"/>
          <w:marTop w:val="0"/>
          <w:marBottom w:val="0"/>
          <w:divBdr>
            <w:top w:val="none" w:sz="0" w:space="0" w:color="auto"/>
            <w:left w:val="none" w:sz="0" w:space="0" w:color="auto"/>
            <w:bottom w:val="none" w:sz="0" w:space="0" w:color="auto"/>
            <w:right w:val="none" w:sz="0" w:space="0" w:color="auto"/>
          </w:divBdr>
        </w:div>
        <w:div w:id="1012144230">
          <w:marLeft w:val="0"/>
          <w:marRight w:val="0"/>
          <w:marTop w:val="0"/>
          <w:marBottom w:val="0"/>
          <w:divBdr>
            <w:top w:val="none" w:sz="0" w:space="0" w:color="auto"/>
            <w:left w:val="none" w:sz="0" w:space="0" w:color="auto"/>
            <w:bottom w:val="none" w:sz="0" w:space="0" w:color="auto"/>
            <w:right w:val="none" w:sz="0" w:space="0" w:color="auto"/>
          </w:divBdr>
        </w:div>
        <w:div w:id="1531141207">
          <w:marLeft w:val="0"/>
          <w:marRight w:val="0"/>
          <w:marTop w:val="0"/>
          <w:marBottom w:val="0"/>
          <w:divBdr>
            <w:top w:val="none" w:sz="0" w:space="0" w:color="auto"/>
            <w:left w:val="none" w:sz="0" w:space="0" w:color="auto"/>
            <w:bottom w:val="none" w:sz="0" w:space="0" w:color="auto"/>
            <w:right w:val="none" w:sz="0" w:space="0" w:color="auto"/>
          </w:divBdr>
          <w:divsChild>
            <w:div w:id="1284653460">
              <w:marLeft w:val="0"/>
              <w:marRight w:val="0"/>
              <w:marTop w:val="0"/>
              <w:marBottom w:val="0"/>
              <w:divBdr>
                <w:top w:val="none" w:sz="0" w:space="0" w:color="auto"/>
                <w:left w:val="none" w:sz="0" w:space="0" w:color="auto"/>
                <w:bottom w:val="none" w:sz="0" w:space="0" w:color="auto"/>
                <w:right w:val="none" w:sz="0" w:space="0" w:color="auto"/>
              </w:divBdr>
              <w:divsChild>
                <w:div w:id="25108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3297">
          <w:marLeft w:val="0"/>
          <w:marRight w:val="0"/>
          <w:marTop w:val="0"/>
          <w:marBottom w:val="0"/>
          <w:divBdr>
            <w:top w:val="none" w:sz="0" w:space="0" w:color="auto"/>
            <w:left w:val="none" w:sz="0" w:space="0" w:color="auto"/>
            <w:bottom w:val="none" w:sz="0" w:space="0" w:color="auto"/>
            <w:right w:val="none" w:sz="0" w:space="0" w:color="auto"/>
          </w:divBdr>
        </w:div>
        <w:div w:id="530802317">
          <w:marLeft w:val="0"/>
          <w:marRight w:val="0"/>
          <w:marTop w:val="0"/>
          <w:marBottom w:val="0"/>
          <w:divBdr>
            <w:top w:val="none" w:sz="0" w:space="0" w:color="auto"/>
            <w:left w:val="none" w:sz="0" w:space="0" w:color="auto"/>
            <w:bottom w:val="none" w:sz="0" w:space="0" w:color="auto"/>
            <w:right w:val="none" w:sz="0" w:space="0" w:color="auto"/>
          </w:divBdr>
          <w:divsChild>
            <w:div w:id="1168325011">
              <w:marLeft w:val="0"/>
              <w:marRight w:val="0"/>
              <w:marTop w:val="0"/>
              <w:marBottom w:val="0"/>
              <w:divBdr>
                <w:top w:val="none" w:sz="0" w:space="0" w:color="auto"/>
                <w:left w:val="none" w:sz="0" w:space="0" w:color="auto"/>
                <w:bottom w:val="none" w:sz="0" w:space="0" w:color="auto"/>
                <w:right w:val="none" w:sz="0" w:space="0" w:color="auto"/>
              </w:divBdr>
            </w:div>
            <w:div w:id="1694187004">
              <w:marLeft w:val="0"/>
              <w:marRight w:val="0"/>
              <w:marTop w:val="0"/>
              <w:marBottom w:val="0"/>
              <w:divBdr>
                <w:top w:val="none" w:sz="0" w:space="0" w:color="auto"/>
                <w:left w:val="none" w:sz="0" w:space="0" w:color="auto"/>
                <w:bottom w:val="none" w:sz="0" w:space="0" w:color="auto"/>
                <w:right w:val="none" w:sz="0" w:space="0" w:color="auto"/>
              </w:divBdr>
            </w:div>
            <w:div w:id="48843547">
              <w:marLeft w:val="0"/>
              <w:marRight w:val="360"/>
              <w:marTop w:val="0"/>
              <w:marBottom w:val="0"/>
              <w:divBdr>
                <w:top w:val="none" w:sz="0" w:space="0" w:color="auto"/>
                <w:left w:val="none" w:sz="0" w:space="0" w:color="auto"/>
                <w:bottom w:val="none" w:sz="0" w:space="0" w:color="auto"/>
                <w:right w:val="none" w:sz="0" w:space="0" w:color="auto"/>
              </w:divBdr>
            </w:div>
            <w:div w:id="1495799536">
              <w:marLeft w:val="0"/>
              <w:marRight w:val="360"/>
              <w:marTop w:val="0"/>
              <w:marBottom w:val="0"/>
              <w:divBdr>
                <w:top w:val="none" w:sz="0" w:space="0" w:color="auto"/>
                <w:left w:val="none" w:sz="0" w:space="0" w:color="auto"/>
                <w:bottom w:val="none" w:sz="0" w:space="0" w:color="auto"/>
                <w:right w:val="none" w:sz="0" w:space="0" w:color="auto"/>
              </w:divBdr>
            </w:div>
            <w:div w:id="1021474415">
              <w:marLeft w:val="0"/>
              <w:marRight w:val="0"/>
              <w:marTop w:val="0"/>
              <w:marBottom w:val="0"/>
              <w:divBdr>
                <w:top w:val="none" w:sz="0" w:space="0" w:color="auto"/>
                <w:left w:val="none" w:sz="0" w:space="0" w:color="auto"/>
                <w:bottom w:val="none" w:sz="0" w:space="0" w:color="auto"/>
                <w:right w:val="none" w:sz="0" w:space="0" w:color="auto"/>
              </w:divBdr>
              <w:divsChild>
                <w:div w:id="724336317">
                  <w:marLeft w:val="0"/>
                  <w:marRight w:val="0"/>
                  <w:marTop w:val="0"/>
                  <w:marBottom w:val="0"/>
                  <w:divBdr>
                    <w:top w:val="none" w:sz="0" w:space="0" w:color="auto"/>
                    <w:left w:val="none" w:sz="0" w:space="0" w:color="auto"/>
                    <w:bottom w:val="none" w:sz="0" w:space="0" w:color="auto"/>
                    <w:right w:val="none" w:sz="0" w:space="0" w:color="auto"/>
                  </w:divBdr>
                  <w:divsChild>
                    <w:div w:id="2395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94169">
              <w:marLeft w:val="0"/>
              <w:marRight w:val="360"/>
              <w:marTop w:val="0"/>
              <w:marBottom w:val="0"/>
              <w:divBdr>
                <w:top w:val="none" w:sz="0" w:space="0" w:color="auto"/>
                <w:left w:val="none" w:sz="0" w:space="0" w:color="auto"/>
                <w:bottom w:val="none" w:sz="0" w:space="0" w:color="auto"/>
                <w:right w:val="none" w:sz="0" w:space="0" w:color="auto"/>
              </w:divBdr>
            </w:div>
            <w:div w:id="1661620914">
              <w:marLeft w:val="0"/>
              <w:marRight w:val="360"/>
              <w:marTop w:val="0"/>
              <w:marBottom w:val="0"/>
              <w:divBdr>
                <w:top w:val="none" w:sz="0" w:space="0" w:color="auto"/>
                <w:left w:val="none" w:sz="0" w:space="0" w:color="auto"/>
                <w:bottom w:val="none" w:sz="0" w:space="0" w:color="auto"/>
                <w:right w:val="none" w:sz="0" w:space="0" w:color="auto"/>
              </w:divBdr>
              <w:divsChild>
                <w:div w:id="1371883015">
                  <w:marLeft w:val="0"/>
                  <w:marRight w:val="360"/>
                  <w:marTop w:val="0"/>
                  <w:marBottom w:val="0"/>
                  <w:divBdr>
                    <w:top w:val="none" w:sz="0" w:space="0" w:color="auto"/>
                    <w:left w:val="none" w:sz="0" w:space="0" w:color="auto"/>
                    <w:bottom w:val="none" w:sz="0" w:space="0" w:color="auto"/>
                    <w:right w:val="none" w:sz="0" w:space="0" w:color="auto"/>
                  </w:divBdr>
                </w:div>
                <w:div w:id="273875360">
                  <w:marLeft w:val="0"/>
                  <w:marRight w:val="720"/>
                  <w:marTop w:val="0"/>
                  <w:marBottom w:val="0"/>
                  <w:divBdr>
                    <w:top w:val="none" w:sz="0" w:space="0" w:color="auto"/>
                    <w:left w:val="none" w:sz="0" w:space="0" w:color="auto"/>
                    <w:bottom w:val="none" w:sz="0" w:space="0" w:color="auto"/>
                    <w:right w:val="none" w:sz="0" w:space="0" w:color="auto"/>
                  </w:divBdr>
                </w:div>
                <w:div w:id="150995660">
                  <w:marLeft w:val="0"/>
                  <w:marRight w:val="720"/>
                  <w:marTop w:val="0"/>
                  <w:marBottom w:val="0"/>
                  <w:divBdr>
                    <w:top w:val="none" w:sz="0" w:space="0" w:color="auto"/>
                    <w:left w:val="none" w:sz="0" w:space="0" w:color="auto"/>
                    <w:bottom w:val="none" w:sz="0" w:space="0" w:color="auto"/>
                    <w:right w:val="none" w:sz="0" w:space="0" w:color="auto"/>
                  </w:divBdr>
                  <w:divsChild>
                    <w:div w:id="1353651148">
                      <w:marLeft w:val="0"/>
                      <w:marRight w:val="360"/>
                      <w:marTop w:val="0"/>
                      <w:marBottom w:val="0"/>
                      <w:divBdr>
                        <w:top w:val="none" w:sz="0" w:space="0" w:color="auto"/>
                        <w:left w:val="none" w:sz="0" w:space="0" w:color="auto"/>
                        <w:bottom w:val="none" w:sz="0" w:space="0" w:color="auto"/>
                        <w:right w:val="none" w:sz="0" w:space="0" w:color="auto"/>
                      </w:divBdr>
                    </w:div>
                    <w:div w:id="209151134">
                      <w:marLeft w:val="0"/>
                      <w:marRight w:val="360"/>
                      <w:marTop w:val="0"/>
                      <w:marBottom w:val="0"/>
                      <w:divBdr>
                        <w:top w:val="none" w:sz="0" w:space="0" w:color="auto"/>
                        <w:left w:val="none" w:sz="0" w:space="0" w:color="auto"/>
                        <w:bottom w:val="none" w:sz="0" w:space="0" w:color="auto"/>
                        <w:right w:val="none" w:sz="0" w:space="0" w:color="auto"/>
                      </w:divBdr>
                    </w:div>
                    <w:div w:id="463619817">
                      <w:marLeft w:val="0"/>
                      <w:marRight w:val="360"/>
                      <w:marTop w:val="0"/>
                      <w:marBottom w:val="0"/>
                      <w:divBdr>
                        <w:top w:val="none" w:sz="0" w:space="0" w:color="auto"/>
                        <w:left w:val="none" w:sz="0" w:space="0" w:color="auto"/>
                        <w:bottom w:val="none" w:sz="0" w:space="0" w:color="auto"/>
                        <w:right w:val="none" w:sz="0" w:space="0" w:color="auto"/>
                      </w:divBdr>
                    </w:div>
                    <w:div w:id="271860971">
                      <w:marLeft w:val="0"/>
                      <w:marRight w:val="360"/>
                      <w:marTop w:val="0"/>
                      <w:marBottom w:val="0"/>
                      <w:divBdr>
                        <w:top w:val="none" w:sz="0" w:space="0" w:color="auto"/>
                        <w:left w:val="none" w:sz="0" w:space="0" w:color="auto"/>
                        <w:bottom w:val="none" w:sz="0" w:space="0" w:color="auto"/>
                        <w:right w:val="none" w:sz="0" w:space="0" w:color="auto"/>
                      </w:divBdr>
                      <w:divsChild>
                        <w:div w:id="1849321460">
                          <w:marLeft w:val="0"/>
                          <w:marRight w:val="360"/>
                          <w:marTop w:val="0"/>
                          <w:marBottom w:val="0"/>
                          <w:divBdr>
                            <w:top w:val="none" w:sz="0" w:space="0" w:color="auto"/>
                            <w:left w:val="none" w:sz="0" w:space="0" w:color="auto"/>
                            <w:bottom w:val="none" w:sz="0" w:space="0" w:color="auto"/>
                            <w:right w:val="none" w:sz="0" w:space="0" w:color="auto"/>
                          </w:divBdr>
                          <w:divsChild>
                            <w:div w:id="22482870">
                              <w:marLeft w:val="0"/>
                              <w:marRight w:val="360"/>
                              <w:marTop w:val="0"/>
                              <w:marBottom w:val="0"/>
                              <w:divBdr>
                                <w:top w:val="none" w:sz="0" w:space="0" w:color="auto"/>
                                <w:left w:val="none" w:sz="0" w:space="0" w:color="auto"/>
                                <w:bottom w:val="none" w:sz="0" w:space="0" w:color="auto"/>
                                <w:right w:val="none" w:sz="0" w:space="0" w:color="auto"/>
                              </w:divBdr>
                            </w:div>
                            <w:div w:id="1301959728">
                              <w:marLeft w:val="0"/>
                              <w:marRight w:val="360"/>
                              <w:marTop w:val="0"/>
                              <w:marBottom w:val="0"/>
                              <w:divBdr>
                                <w:top w:val="none" w:sz="0" w:space="0" w:color="auto"/>
                                <w:left w:val="none" w:sz="0" w:space="0" w:color="auto"/>
                                <w:bottom w:val="none" w:sz="0" w:space="0" w:color="auto"/>
                                <w:right w:val="none" w:sz="0" w:space="0" w:color="auto"/>
                              </w:divBdr>
                            </w:div>
                            <w:div w:id="1715688796">
                              <w:marLeft w:val="0"/>
                              <w:marRight w:val="360"/>
                              <w:marTop w:val="0"/>
                              <w:marBottom w:val="0"/>
                              <w:divBdr>
                                <w:top w:val="none" w:sz="0" w:space="0" w:color="auto"/>
                                <w:left w:val="none" w:sz="0" w:space="0" w:color="auto"/>
                                <w:bottom w:val="none" w:sz="0" w:space="0" w:color="auto"/>
                                <w:right w:val="none" w:sz="0" w:space="0" w:color="auto"/>
                              </w:divBdr>
                            </w:div>
                            <w:div w:id="1333947400">
                              <w:marLeft w:val="0"/>
                              <w:marRight w:val="0"/>
                              <w:marTop w:val="0"/>
                              <w:marBottom w:val="0"/>
                              <w:divBdr>
                                <w:top w:val="none" w:sz="0" w:space="0" w:color="auto"/>
                                <w:left w:val="none" w:sz="0" w:space="0" w:color="auto"/>
                                <w:bottom w:val="none" w:sz="0" w:space="0" w:color="auto"/>
                                <w:right w:val="none" w:sz="0" w:space="0" w:color="auto"/>
                              </w:divBdr>
                            </w:div>
                            <w:div w:id="548154893">
                              <w:marLeft w:val="0"/>
                              <w:marRight w:val="0"/>
                              <w:marTop w:val="0"/>
                              <w:marBottom w:val="0"/>
                              <w:divBdr>
                                <w:top w:val="none" w:sz="0" w:space="0" w:color="auto"/>
                                <w:left w:val="none" w:sz="0" w:space="0" w:color="auto"/>
                                <w:bottom w:val="none" w:sz="0" w:space="0" w:color="auto"/>
                                <w:right w:val="none" w:sz="0" w:space="0" w:color="auto"/>
                              </w:divBdr>
                            </w:div>
                            <w:div w:id="1344433699">
                              <w:marLeft w:val="0"/>
                              <w:marRight w:val="0"/>
                              <w:marTop w:val="0"/>
                              <w:marBottom w:val="0"/>
                              <w:divBdr>
                                <w:top w:val="none" w:sz="0" w:space="0" w:color="auto"/>
                                <w:left w:val="none" w:sz="0" w:space="0" w:color="auto"/>
                                <w:bottom w:val="none" w:sz="0" w:space="0" w:color="auto"/>
                                <w:right w:val="none" w:sz="0" w:space="0" w:color="auto"/>
                              </w:divBdr>
                            </w:div>
                            <w:div w:id="1831168945">
                              <w:marLeft w:val="567"/>
                              <w:marRight w:val="0"/>
                              <w:marTop w:val="0"/>
                              <w:marBottom w:val="0"/>
                              <w:divBdr>
                                <w:top w:val="none" w:sz="0" w:space="0" w:color="auto"/>
                                <w:left w:val="none" w:sz="0" w:space="0" w:color="auto"/>
                                <w:bottom w:val="none" w:sz="0" w:space="0" w:color="auto"/>
                                <w:right w:val="none" w:sz="0" w:space="0" w:color="auto"/>
                              </w:divBdr>
                            </w:div>
                            <w:div w:id="191575365">
                              <w:marLeft w:val="567"/>
                              <w:marRight w:val="0"/>
                              <w:marTop w:val="0"/>
                              <w:marBottom w:val="0"/>
                              <w:divBdr>
                                <w:top w:val="none" w:sz="0" w:space="0" w:color="auto"/>
                                <w:left w:val="none" w:sz="0" w:space="0" w:color="auto"/>
                                <w:bottom w:val="none" w:sz="0" w:space="0" w:color="auto"/>
                                <w:right w:val="none" w:sz="0" w:space="0" w:color="auto"/>
                              </w:divBdr>
                            </w:div>
                            <w:div w:id="563487219">
                              <w:marLeft w:val="567"/>
                              <w:marRight w:val="0"/>
                              <w:marTop w:val="0"/>
                              <w:marBottom w:val="0"/>
                              <w:divBdr>
                                <w:top w:val="none" w:sz="0" w:space="0" w:color="auto"/>
                                <w:left w:val="none" w:sz="0" w:space="0" w:color="auto"/>
                                <w:bottom w:val="none" w:sz="0" w:space="0" w:color="auto"/>
                                <w:right w:val="none" w:sz="0" w:space="0" w:color="auto"/>
                              </w:divBdr>
                            </w:div>
                            <w:div w:id="2065327041">
                              <w:marLeft w:val="567"/>
                              <w:marRight w:val="0"/>
                              <w:marTop w:val="0"/>
                              <w:marBottom w:val="0"/>
                              <w:divBdr>
                                <w:top w:val="none" w:sz="0" w:space="0" w:color="auto"/>
                                <w:left w:val="none" w:sz="0" w:space="0" w:color="auto"/>
                                <w:bottom w:val="none" w:sz="0" w:space="0" w:color="auto"/>
                                <w:right w:val="none" w:sz="0" w:space="0" w:color="auto"/>
                              </w:divBdr>
                            </w:div>
                            <w:div w:id="437719618">
                              <w:marLeft w:val="567"/>
                              <w:marRight w:val="0"/>
                              <w:marTop w:val="0"/>
                              <w:marBottom w:val="0"/>
                              <w:divBdr>
                                <w:top w:val="none" w:sz="0" w:space="0" w:color="auto"/>
                                <w:left w:val="none" w:sz="0" w:space="0" w:color="auto"/>
                                <w:bottom w:val="none" w:sz="0" w:space="0" w:color="auto"/>
                                <w:right w:val="none" w:sz="0" w:space="0" w:color="auto"/>
                              </w:divBdr>
                            </w:div>
                            <w:div w:id="2057075973">
                              <w:marLeft w:val="567"/>
                              <w:marRight w:val="0"/>
                              <w:marTop w:val="100"/>
                              <w:marBottom w:val="100"/>
                              <w:divBdr>
                                <w:top w:val="none" w:sz="0" w:space="0" w:color="auto"/>
                                <w:left w:val="none" w:sz="0" w:space="0" w:color="auto"/>
                                <w:bottom w:val="none" w:sz="0" w:space="0" w:color="auto"/>
                                <w:right w:val="none" w:sz="0" w:space="0" w:color="auto"/>
                              </w:divBdr>
                            </w:div>
                            <w:div w:id="1707215149">
                              <w:marLeft w:val="567"/>
                              <w:marRight w:val="0"/>
                              <w:marTop w:val="100"/>
                              <w:marBottom w:val="100"/>
                              <w:divBdr>
                                <w:top w:val="none" w:sz="0" w:space="0" w:color="auto"/>
                                <w:left w:val="none" w:sz="0" w:space="0" w:color="auto"/>
                                <w:bottom w:val="none" w:sz="0" w:space="0" w:color="auto"/>
                                <w:right w:val="none" w:sz="0" w:space="0" w:color="auto"/>
                              </w:divBdr>
                            </w:div>
                            <w:div w:id="161891667">
                              <w:marLeft w:val="567"/>
                              <w:marRight w:val="0"/>
                              <w:marTop w:val="100"/>
                              <w:marBottom w:val="100"/>
                              <w:divBdr>
                                <w:top w:val="none" w:sz="0" w:space="0" w:color="auto"/>
                                <w:left w:val="none" w:sz="0" w:space="0" w:color="auto"/>
                                <w:bottom w:val="none" w:sz="0" w:space="0" w:color="auto"/>
                                <w:right w:val="none" w:sz="0" w:space="0" w:color="auto"/>
                              </w:divBdr>
                            </w:div>
                            <w:div w:id="795834354">
                              <w:marLeft w:val="567"/>
                              <w:marRight w:val="0"/>
                              <w:marTop w:val="0"/>
                              <w:marBottom w:val="0"/>
                              <w:divBdr>
                                <w:top w:val="none" w:sz="0" w:space="0" w:color="auto"/>
                                <w:left w:val="none" w:sz="0" w:space="0" w:color="auto"/>
                                <w:bottom w:val="none" w:sz="0" w:space="0" w:color="auto"/>
                                <w:right w:val="none" w:sz="0" w:space="0" w:color="auto"/>
                              </w:divBdr>
                            </w:div>
                            <w:div w:id="520971757">
                              <w:marLeft w:val="567"/>
                              <w:marRight w:val="0"/>
                              <w:marTop w:val="0"/>
                              <w:marBottom w:val="0"/>
                              <w:divBdr>
                                <w:top w:val="none" w:sz="0" w:space="0" w:color="auto"/>
                                <w:left w:val="none" w:sz="0" w:space="0" w:color="auto"/>
                                <w:bottom w:val="none" w:sz="0" w:space="0" w:color="auto"/>
                                <w:right w:val="none" w:sz="0" w:space="0" w:color="auto"/>
                              </w:divBdr>
                            </w:div>
                            <w:div w:id="1692684328">
                              <w:marLeft w:val="567"/>
                              <w:marRight w:val="0"/>
                              <w:marTop w:val="0"/>
                              <w:marBottom w:val="0"/>
                              <w:divBdr>
                                <w:top w:val="none" w:sz="0" w:space="0" w:color="auto"/>
                                <w:left w:val="none" w:sz="0" w:space="0" w:color="auto"/>
                                <w:bottom w:val="none" w:sz="0" w:space="0" w:color="auto"/>
                                <w:right w:val="none" w:sz="0" w:space="0" w:color="auto"/>
                              </w:divBdr>
                            </w:div>
                            <w:div w:id="543642508">
                              <w:marLeft w:val="567"/>
                              <w:marRight w:val="0"/>
                              <w:marTop w:val="0"/>
                              <w:marBottom w:val="0"/>
                              <w:divBdr>
                                <w:top w:val="none" w:sz="0" w:space="0" w:color="auto"/>
                                <w:left w:val="none" w:sz="0" w:space="0" w:color="auto"/>
                                <w:bottom w:val="none" w:sz="0" w:space="0" w:color="auto"/>
                                <w:right w:val="none" w:sz="0" w:space="0" w:color="auto"/>
                              </w:divBdr>
                            </w:div>
                            <w:div w:id="1169058671">
                              <w:marLeft w:val="567"/>
                              <w:marRight w:val="0"/>
                              <w:marTop w:val="0"/>
                              <w:marBottom w:val="0"/>
                              <w:divBdr>
                                <w:top w:val="none" w:sz="0" w:space="0" w:color="auto"/>
                                <w:left w:val="none" w:sz="0" w:space="0" w:color="auto"/>
                                <w:bottom w:val="none" w:sz="0" w:space="0" w:color="auto"/>
                                <w:right w:val="none" w:sz="0" w:space="0" w:color="auto"/>
                              </w:divBdr>
                            </w:div>
                            <w:div w:id="405955644">
                              <w:marLeft w:val="567"/>
                              <w:marRight w:val="0"/>
                              <w:marTop w:val="100"/>
                              <w:marBottom w:val="100"/>
                              <w:divBdr>
                                <w:top w:val="none" w:sz="0" w:space="0" w:color="auto"/>
                                <w:left w:val="none" w:sz="0" w:space="0" w:color="auto"/>
                                <w:bottom w:val="none" w:sz="0" w:space="0" w:color="auto"/>
                                <w:right w:val="none" w:sz="0" w:space="0" w:color="auto"/>
                              </w:divBdr>
                            </w:div>
                            <w:div w:id="2113822694">
                              <w:marLeft w:val="567"/>
                              <w:marRight w:val="0"/>
                              <w:marTop w:val="0"/>
                              <w:marBottom w:val="0"/>
                              <w:divBdr>
                                <w:top w:val="none" w:sz="0" w:space="0" w:color="auto"/>
                                <w:left w:val="none" w:sz="0" w:space="0" w:color="auto"/>
                                <w:bottom w:val="none" w:sz="0" w:space="0" w:color="auto"/>
                                <w:right w:val="none" w:sz="0" w:space="0" w:color="auto"/>
                              </w:divBdr>
                            </w:div>
                            <w:div w:id="648364120">
                              <w:marLeft w:val="567"/>
                              <w:marRight w:val="0"/>
                              <w:marTop w:val="0"/>
                              <w:marBottom w:val="0"/>
                              <w:divBdr>
                                <w:top w:val="none" w:sz="0" w:space="0" w:color="auto"/>
                                <w:left w:val="none" w:sz="0" w:space="0" w:color="auto"/>
                                <w:bottom w:val="none" w:sz="0" w:space="0" w:color="auto"/>
                                <w:right w:val="none" w:sz="0" w:space="0" w:color="auto"/>
                              </w:divBdr>
                            </w:div>
                            <w:div w:id="24452821">
                              <w:marLeft w:val="567"/>
                              <w:marRight w:val="0"/>
                              <w:marTop w:val="0"/>
                              <w:marBottom w:val="0"/>
                              <w:divBdr>
                                <w:top w:val="none" w:sz="0" w:space="0" w:color="auto"/>
                                <w:left w:val="none" w:sz="0" w:space="0" w:color="auto"/>
                                <w:bottom w:val="none" w:sz="0" w:space="0" w:color="auto"/>
                                <w:right w:val="none" w:sz="0" w:space="0" w:color="auto"/>
                              </w:divBdr>
                            </w:div>
                            <w:div w:id="1489127763">
                              <w:marLeft w:val="567"/>
                              <w:marRight w:val="0"/>
                              <w:marTop w:val="0"/>
                              <w:marBottom w:val="0"/>
                              <w:divBdr>
                                <w:top w:val="none" w:sz="0" w:space="0" w:color="auto"/>
                                <w:left w:val="none" w:sz="0" w:space="0" w:color="auto"/>
                                <w:bottom w:val="none" w:sz="0" w:space="0" w:color="auto"/>
                                <w:right w:val="none" w:sz="0" w:space="0" w:color="auto"/>
                              </w:divBdr>
                            </w:div>
                            <w:div w:id="213736038">
                              <w:marLeft w:val="567"/>
                              <w:marRight w:val="0"/>
                              <w:marTop w:val="0"/>
                              <w:marBottom w:val="0"/>
                              <w:divBdr>
                                <w:top w:val="none" w:sz="0" w:space="0" w:color="auto"/>
                                <w:left w:val="none" w:sz="0" w:space="0" w:color="auto"/>
                                <w:bottom w:val="none" w:sz="0" w:space="0" w:color="auto"/>
                                <w:right w:val="none" w:sz="0" w:space="0" w:color="auto"/>
                              </w:divBdr>
                            </w:div>
                            <w:div w:id="335422908">
                              <w:marLeft w:val="567"/>
                              <w:marRight w:val="0"/>
                              <w:marTop w:val="0"/>
                              <w:marBottom w:val="0"/>
                              <w:divBdr>
                                <w:top w:val="none" w:sz="0" w:space="0" w:color="auto"/>
                                <w:left w:val="none" w:sz="0" w:space="0" w:color="auto"/>
                                <w:bottom w:val="none" w:sz="0" w:space="0" w:color="auto"/>
                                <w:right w:val="none" w:sz="0" w:space="0" w:color="auto"/>
                              </w:divBdr>
                            </w:div>
                            <w:div w:id="545072407">
                              <w:marLeft w:val="567"/>
                              <w:marRight w:val="0"/>
                              <w:marTop w:val="0"/>
                              <w:marBottom w:val="0"/>
                              <w:divBdr>
                                <w:top w:val="none" w:sz="0" w:space="0" w:color="auto"/>
                                <w:left w:val="none" w:sz="0" w:space="0" w:color="auto"/>
                                <w:bottom w:val="none" w:sz="0" w:space="0" w:color="auto"/>
                                <w:right w:val="none" w:sz="0" w:space="0" w:color="auto"/>
                              </w:divBdr>
                            </w:div>
                            <w:div w:id="1811433978">
                              <w:marLeft w:val="567"/>
                              <w:marRight w:val="0"/>
                              <w:marTop w:val="0"/>
                              <w:marBottom w:val="0"/>
                              <w:divBdr>
                                <w:top w:val="none" w:sz="0" w:space="0" w:color="auto"/>
                                <w:left w:val="none" w:sz="0" w:space="0" w:color="auto"/>
                                <w:bottom w:val="none" w:sz="0" w:space="0" w:color="auto"/>
                                <w:right w:val="none" w:sz="0" w:space="0" w:color="auto"/>
                              </w:divBdr>
                            </w:div>
                            <w:div w:id="373163317">
                              <w:marLeft w:val="567"/>
                              <w:marRight w:val="0"/>
                              <w:marTop w:val="0"/>
                              <w:marBottom w:val="0"/>
                              <w:divBdr>
                                <w:top w:val="none" w:sz="0" w:space="0" w:color="auto"/>
                                <w:left w:val="none" w:sz="0" w:space="0" w:color="auto"/>
                                <w:bottom w:val="none" w:sz="0" w:space="0" w:color="auto"/>
                                <w:right w:val="none" w:sz="0" w:space="0" w:color="auto"/>
                              </w:divBdr>
                            </w:div>
                            <w:div w:id="1555658665">
                              <w:marLeft w:val="567"/>
                              <w:marRight w:val="0"/>
                              <w:marTop w:val="0"/>
                              <w:marBottom w:val="0"/>
                              <w:divBdr>
                                <w:top w:val="none" w:sz="0" w:space="0" w:color="auto"/>
                                <w:left w:val="none" w:sz="0" w:space="0" w:color="auto"/>
                                <w:bottom w:val="none" w:sz="0" w:space="0" w:color="auto"/>
                                <w:right w:val="none" w:sz="0" w:space="0" w:color="auto"/>
                              </w:divBdr>
                            </w:div>
                            <w:div w:id="723336600">
                              <w:marLeft w:val="567"/>
                              <w:marRight w:val="0"/>
                              <w:marTop w:val="100"/>
                              <w:marBottom w:val="100"/>
                              <w:divBdr>
                                <w:top w:val="none" w:sz="0" w:space="0" w:color="auto"/>
                                <w:left w:val="none" w:sz="0" w:space="0" w:color="auto"/>
                                <w:bottom w:val="none" w:sz="0" w:space="0" w:color="auto"/>
                                <w:right w:val="none" w:sz="0" w:space="0" w:color="auto"/>
                              </w:divBdr>
                            </w:div>
                            <w:div w:id="303707284">
                              <w:marLeft w:val="567"/>
                              <w:marRight w:val="0"/>
                              <w:marTop w:val="0"/>
                              <w:marBottom w:val="0"/>
                              <w:divBdr>
                                <w:top w:val="none" w:sz="0" w:space="0" w:color="auto"/>
                                <w:left w:val="none" w:sz="0" w:space="0" w:color="auto"/>
                                <w:bottom w:val="none" w:sz="0" w:space="0" w:color="auto"/>
                                <w:right w:val="none" w:sz="0" w:space="0" w:color="auto"/>
                              </w:divBdr>
                            </w:div>
                            <w:div w:id="480778299">
                              <w:marLeft w:val="567"/>
                              <w:marRight w:val="0"/>
                              <w:marTop w:val="0"/>
                              <w:marBottom w:val="0"/>
                              <w:divBdr>
                                <w:top w:val="none" w:sz="0" w:space="0" w:color="auto"/>
                                <w:left w:val="none" w:sz="0" w:space="0" w:color="auto"/>
                                <w:bottom w:val="none" w:sz="0" w:space="0" w:color="auto"/>
                                <w:right w:val="none" w:sz="0" w:space="0" w:color="auto"/>
                              </w:divBdr>
                            </w:div>
                            <w:div w:id="586696952">
                              <w:marLeft w:val="567"/>
                              <w:marRight w:val="0"/>
                              <w:marTop w:val="0"/>
                              <w:marBottom w:val="0"/>
                              <w:divBdr>
                                <w:top w:val="none" w:sz="0" w:space="0" w:color="auto"/>
                                <w:left w:val="none" w:sz="0" w:space="0" w:color="auto"/>
                                <w:bottom w:val="none" w:sz="0" w:space="0" w:color="auto"/>
                                <w:right w:val="none" w:sz="0" w:space="0" w:color="auto"/>
                              </w:divBdr>
                            </w:div>
                            <w:div w:id="1619485714">
                              <w:marLeft w:val="567"/>
                              <w:marRight w:val="0"/>
                              <w:marTop w:val="100"/>
                              <w:marBottom w:val="100"/>
                              <w:divBdr>
                                <w:top w:val="none" w:sz="0" w:space="0" w:color="auto"/>
                                <w:left w:val="none" w:sz="0" w:space="0" w:color="auto"/>
                                <w:bottom w:val="none" w:sz="0" w:space="0" w:color="auto"/>
                                <w:right w:val="none" w:sz="0" w:space="0" w:color="auto"/>
                              </w:divBdr>
                            </w:div>
                            <w:div w:id="810754301">
                              <w:marLeft w:val="567"/>
                              <w:marRight w:val="0"/>
                              <w:marTop w:val="0"/>
                              <w:marBottom w:val="0"/>
                              <w:divBdr>
                                <w:top w:val="none" w:sz="0" w:space="0" w:color="auto"/>
                                <w:left w:val="none" w:sz="0" w:space="0" w:color="auto"/>
                                <w:bottom w:val="none" w:sz="0" w:space="0" w:color="auto"/>
                                <w:right w:val="none" w:sz="0" w:space="0" w:color="auto"/>
                              </w:divBdr>
                            </w:div>
                            <w:div w:id="673843164">
                              <w:marLeft w:val="567"/>
                              <w:marRight w:val="0"/>
                              <w:marTop w:val="100"/>
                              <w:marBottom w:val="100"/>
                              <w:divBdr>
                                <w:top w:val="none" w:sz="0" w:space="0" w:color="auto"/>
                                <w:left w:val="none" w:sz="0" w:space="0" w:color="auto"/>
                                <w:bottom w:val="none" w:sz="0" w:space="0" w:color="auto"/>
                                <w:right w:val="none" w:sz="0" w:space="0" w:color="auto"/>
                              </w:divBdr>
                            </w:div>
                            <w:div w:id="195386303">
                              <w:marLeft w:val="567"/>
                              <w:marRight w:val="0"/>
                              <w:marTop w:val="0"/>
                              <w:marBottom w:val="0"/>
                              <w:divBdr>
                                <w:top w:val="none" w:sz="0" w:space="0" w:color="auto"/>
                                <w:left w:val="none" w:sz="0" w:space="0" w:color="auto"/>
                                <w:bottom w:val="none" w:sz="0" w:space="0" w:color="auto"/>
                                <w:right w:val="none" w:sz="0" w:space="0" w:color="auto"/>
                              </w:divBdr>
                            </w:div>
                            <w:div w:id="1076977675">
                              <w:marLeft w:val="567"/>
                              <w:marRight w:val="0"/>
                              <w:marTop w:val="0"/>
                              <w:marBottom w:val="0"/>
                              <w:divBdr>
                                <w:top w:val="none" w:sz="0" w:space="0" w:color="auto"/>
                                <w:left w:val="none" w:sz="0" w:space="0" w:color="auto"/>
                                <w:bottom w:val="none" w:sz="0" w:space="0" w:color="auto"/>
                                <w:right w:val="none" w:sz="0" w:space="0" w:color="auto"/>
                              </w:divBdr>
                            </w:div>
                            <w:div w:id="480776612">
                              <w:marLeft w:val="567"/>
                              <w:marRight w:val="0"/>
                              <w:marTop w:val="0"/>
                              <w:marBottom w:val="0"/>
                              <w:divBdr>
                                <w:top w:val="none" w:sz="0" w:space="0" w:color="auto"/>
                                <w:left w:val="none" w:sz="0" w:space="0" w:color="auto"/>
                                <w:bottom w:val="none" w:sz="0" w:space="0" w:color="auto"/>
                                <w:right w:val="none" w:sz="0" w:space="0" w:color="auto"/>
                              </w:divBdr>
                            </w:div>
                            <w:div w:id="1490093784">
                              <w:marLeft w:val="567"/>
                              <w:marRight w:val="0"/>
                              <w:marTop w:val="0"/>
                              <w:marBottom w:val="0"/>
                              <w:divBdr>
                                <w:top w:val="none" w:sz="0" w:space="0" w:color="auto"/>
                                <w:left w:val="none" w:sz="0" w:space="0" w:color="auto"/>
                                <w:bottom w:val="none" w:sz="0" w:space="0" w:color="auto"/>
                                <w:right w:val="none" w:sz="0" w:space="0" w:color="auto"/>
                              </w:divBdr>
                            </w:div>
                            <w:div w:id="135874503">
                              <w:marLeft w:val="567"/>
                              <w:marRight w:val="0"/>
                              <w:marTop w:val="0"/>
                              <w:marBottom w:val="0"/>
                              <w:divBdr>
                                <w:top w:val="none" w:sz="0" w:space="0" w:color="auto"/>
                                <w:left w:val="none" w:sz="0" w:space="0" w:color="auto"/>
                                <w:bottom w:val="none" w:sz="0" w:space="0" w:color="auto"/>
                                <w:right w:val="none" w:sz="0" w:space="0" w:color="auto"/>
                              </w:divBdr>
                            </w:div>
                            <w:div w:id="1196386292">
                              <w:marLeft w:val="567"/>
                              <w:marRight w:val="0"/>
                              <w:marTop w:val="0"/>
                              <w:marBottom w:val="0"/>
                              <w:divBdr>
                                <w:top w:val="none" w:sz="0" w:space="0" w:color="auto"/>
                                <w:left w:val="none" w:sz="0" w:space="0" w:color="auto"/>
                                <w:bottom w:val="none" w:sz="0" w:space="0" w:color="auto"/>
                                <w:right w:val="none" w:sz="0" w:space="0" w:color="auto"/>
                              </w:divBdr>
                            </w:div>
                            <w:div w:id="545486353">
                              <w:marLeft w:val="567"/>
                              <w:marRight w:val="0"/>
                              <w:marTop w:val="100"/>
                              <w:marBottom w:val="100"/>
                              <w:divBdr>
                                <w:top w:val="none" w:sz="0" w:space="0" w:color="auto"/>
                                <w:left w:val="none" w:sz="0" w:space="0" w:color="auto"/>
                                <w:bottom w:val="none" w:sz="0" w:space="0" w:color="auto"/>
                                <w:right w:val="none" w:sz="0" w:space="0" w:color="auto"/>
                              </w:divBdr>
                            </w:div>
                            <w:div w:id="50160585">
                              <w:marLeft w:val="567"/>
                              <w:marRight w:val="0"/>
                              <w:marTop w:val="0"/>
                              <w:marBottom w:val="0"/>
                              <w:divBdr>
                                <w:top w:val="none" w:sz="0" w:space="0" w:color="auto"/>
                                <w:left w:val="none" w:sz="0" w:space="0" w:color="auto"/>
                                <w:bottom w:val="none" w:sz="0" w:space="0" w:color="auto"/>
                                <w:right w:val="none" w:sz="0" w:space="0" w:color="auto"/>
                              </w:divBdr>
                            </w:div>
                            <w:div w:id="1033337755">
                              <w:marLeft w:val="567"/>
                              <w:marRight w:val="0"/>
                              <w:marTop w:val="0"/>
                              <w:marBottom w:val="0"/>
                              <w:divBdr>
                                <w:top w:val="none" w:sz="0" w:space="0" w:color="auto"/>
                                <w:left w:val="none" w:sz="0" w:space="0" w:color="auto"/>
                                <w:bottom w:val="none" w:sz="0" w:space="0" w:color="auto"/>
                                <w:right w:val="none" w:sz="0" w:space="0" w:color="auto"/>
                              </w:divBdr>
                            </w:div>
                            <w:div w:id="67657341">
                              <w:marLeft w:val="567"/>
                              <w:marRight w:val="0"/>
                              <w:marTop w:val="0"/>
                              <w:marBottom w:val="0"/>
                              <w:divBdr>
                                <w:top w:val="none" w:sz="0" w:space="0" w:color="auto"/>
                                <w:left w:val="none" w:sz="0" w:space="0" w:color="auto"/>
                                <w:bottom w:val="none" w:sz="0" w:space="0" w:color="auto"/>
                                <w:right w:val="none" w:sz="0" w:space="0" w:color="auto"/>
                              </w:divBdr>
                            </w:div>
                            <w:div w:id="142090567">
                              <w:marLeft w:val="567"/>
                              <w:marRight w:val="0"/>
                              <w:marTop w:val="0"/>
                              <w:marBottom w:val="0"/>
                              <w:divBdr>
                                <w:top w:val="none" w:sz="0" w:space="0" w:color="auto"/>
                                <w:left w:val="none" w:sz="0" w:space="0" w:color="auto"/>
                                <w:bottom w:val="none" w:sz="0" w:space="0" w:color="auto"/>
                                <w:right w:val="none" w:sz="0" w:space="0" w:color="auto"/>
                              </w:divBdr>
                            </w:div>
                            <w:div w:id="662976592">
                              <w:marLeft w:val="567"/>
                              <w:marRight w:val="0"/>
                              <w:marTop w:val="0"/>
                              <w:marBottom w:val="0"/>
                              <w:divBdr>
                                <w:top w:val="none" w:sz="0" w:space="0" w:color="auto"/>
                                <w:left w:val="none" w:sz="0" w:space="0" w:color="auto"/>
                                <w:bottom w:val="none" w:sz="0" w:space="0" w:color="auto"/>
                                <w:right w:val="none" w:sz="0" w:space="0" w:color="auto"/>
                              </w:divBdr>
                            </w:div>
                            <w:div w:id="1664696504">
                              <w:marLeft w:val="567"/>
                              <w:marRight w:val="0"/>
                              <w:marTop w:val="0"/>
                              <w:marBottom w:val="0"/>
                              <w:divBdr>
                                <w:top w:val="none" w:sz="0" w:space="0" w:color="auto"/>
                                <w:left w:val="none" w:sz="0" w:space="0" w:color="auto"/>
                                <w:bottom w:val="none" w:sz="0" w:space="0" w:color="auto"/>
                                <w:right w:val="none" w:sz="0" w:space="0" w:color="auto"/>
                              </w:divBdr>
                            </w:div>
                            <w:div w:id="2103985670">
                              <w:marLeft w:val="567"/>
                              <w:marRight w:val="0"/>
                              <w:marTop w:val="100"/>
                              <w:marBottom w:val="100"/>
                              <w:divBdr>
                                <w:top w:val="none" w:sz="0" w:space="0" w:color="auto"/>
                                <w:left w:val="none" w:sz="0" w:space="0" w:color="auto"/>
                                <w:bottom w:val="none" w:sz="0" w:space="0" w:color="auto"/>
                                <w:right w:val="none" w:sz="0" w:space="0" w:color="auto"/>
                              </w:divBdr>
                            </w:div>
                            <w:div w:id="1912546272">
                              <w:marLeft w:val="567"/>
                              <w:marRight w:val="0"/>
                              <w:marTop w:val="100"/>
                              <w:marBottom w:val="100"/>
                              <w:divBdr>
                                <w:top w:val="none" w:sz="0" w:space="0" w:color="auto"/>
                                <w:left w:val="none" w:sz="0" w:space="0" w:color="auto"/>
                                <w:bottom w:val="none" w:sz="0" w:space="0" w:color="auto"/>
                                <w:right w:val="none" w:sz="0" w:space="0" w:color="auto"/>
                              </w:divBdr>
                            </w:div>
                            <w:div w:id="1343318103">
                              <w:marLeft w:val="567"/>
                              <w:marRight w:val="0"/>
                              <w:marTop w:val="0"/>
                              <w:marBottom w:val="0"/>
                              <w:divBdr>
                                <w:top w:val="none" w:sz="0" w:space="0" w:color="auto"/>
                                <w:left w:val="none" w:sz="0" w:space="0" w:color="auto"/>
                                <w:bottom w:val="none" w:sz="0" w:space="0" w:color="auto"/>
                                <w:right w:val="none" w:sz="0" w:space="0" w:color="auto"/>
                              </w:divBdr>
                            </w:div>
                            <w:div w:id="1781752949">
                              <w:marLeft w:val="567"/>
                              <w:marRight w:val="0"/>
                              <w:marTop w:val="0"/>
                              <w:marBottom w:val="0"/>
                              <w:divBdr>
                                <w:top w:val="none" w:sz="0" w:space="0" w:color="auto"/>
                                <w:left w:val="none" w:sz="0" w:space="0" w:color="auto"/>
                                <w:bottom w:val="none" w:sz="0" w:space="0" w:color="auto"/>
                                <w:right w:val="none" w:sz="0" w:space="0" w:color="auto"/>
                              </w:divBdr>
                            </w:div>
                            <w:div w:id="1970160880">
                              <w:marLeft w:val="567"/>
                              <w:marRight w:val="0"/>
                              <w:marTop w:val="0"/>
                              <w:marBottom w:val="0"/>
                              <w:divBdr>
                                <w:top w:val="none" w:sz="0" w:space="0" w:color="auto"/>
                                <w:left w:val="none" w:sz="0" w:space="0" w:color="auto"/>
                                <w:bottom w:val="none" w:sz="0" w:space="0" w:color="auto"/>
                                <w:right w:val="none" w:sz="0" w:space="0" w:color="auto"/>
                              </w:divBdr>
                            </w:div>
                            <w:div w:id="1521360748">
                              <w:marLeft w:val="567"/>
                              <w:marRight w:val="0"/>
                              <w:marTop w:val="0"/>
                              <w:marBottom w:val="0"/>
                              <w:divBdr>
                                <w:top w:val="none" w:sz="0" w:space="0" w:color="auto"/>
                                <w:left w:val="none" w:sz="0" w:space="0" w:color="auto"/>
                                <w:bottom w:val="none" w:sz="0" w:space="0" w:color="auto"/>
                                <w:right w:val="none" w:sz="0" w:space="0" w:color="auto"/>
                              </w:divBdr>
                            </w:div>
                            <w:div w:id="311493007">
                              <w:marLeft w:val="567"/>
                              <w:marRight w:val="0"/>
                              <w:marTop w:val="0"/>
                              <w:marBottom w:val="0"/>
                              <w:divBdr>
                                <w:top w:val="none" w:sz="0" w:space="0" w:color="auto"/>
                                <w:left w:val="none" w:sz="0" w:space="0" w:color="auto"/>
                                <w:bottom w:val="none" w:sz="0" w:space="0" w:color="auto"/>
                                <w:right w:val="none" w:sz="0" w:space="0" w:color="auto"/>
                              </w:divBdr>
                            </w:div>
                            <w:div w:id="1579361787">
                              <w:marLeft w:val="567"/>
                              <w:marRight w:val="0"/>
                              <w:marTop w:val="0"/>
                              <w:marBottom w:val="0"/>
                              <w:divBdr>
                                <w:top w:val="none" w:sz="0" w:space="0" w:color="auto"/>
                                <w:left w:val="none" w:sz="0" w:space="0" w:color="auto"/>
                                <w:bottom w:val="none" w:sz="0" w:space="0" w:color="auto"/>
                                <w:right w:val="none" w:sz="0" w:space="0" w:color="auto"/>
                              </w:divBdr>
                            </w:div>
                            <w:div w:id="255528293">
                              <w:marLeft w:val="567"/>
                              <w:marRight w:val="0"/>
                              <w:marTop w:val="0"/>
                              <w:marBottom w:val="0"/>
                              <w:divBdr>
                                <w:top w:val="none" w:sz="0" w:space="0" w:color="auto"/>
                                <w:left w:val="none" w:sz="0" w:space="0" w:color="auto"/>
                                <w:bottom w:val="none" w:sz="0" w:space="0" w:color="auto"/>
                                <w:right w:val="none" w:sz="0" w:space="0" w:color="auto"/>
                              </w:divBdr>
                            </w:div>
                            <w:div w:id="1601597455">
                              <w:marLeft w:val="567"/>
                              <w:marRight w:val="0"/>
                              <w:marTop w:val="0"/>
                              <w:marBottom w:val="0"/>
                              <w:divBdr>
                                <w:top w:val="none" w:sz="0" w:space="0" w:color="auto"/>
                                <w:left w:val="none" w:sz="0" w:space="0" w:color="auto"/>
                                <w:bottom w:val="none" w:sz="0" w:space="0" w:color="auto"/>
                                <w:right w:val="none" w:sz="0" w:space="0" w:color="auto"/>
                              </w:divBdr>
                            </w:div>
                            <w:div w:id="394278589">
                              <w:marLeft w:val="567"/>
                              <w:marRight w:val="0"/>
                              <w:marTop w:val="0"/>
                              <w:marBottom w:val="0"/>
                              <w:divBdr>
                                <w:top w:val="none" w:sz="0" w:space="0" w:color="auto"/>
                                <w:left w:val="none" w:sz="0" w:space="0" w:color="auto"/>
                                <w:bottom w:val="none" w:sz="0" w:space="0" w:color="auto"/>
                                <w:right w:val="none" w:sz="0" w:space="0" w:color="auto"/>
                              </w:divBdr>
                            </w:div>
                            <w:div w:id="72748428">
                              <w:marLeft w:val="567"/>
                              <w:marRight w:val="0"/>
                              <w:marTop w:val="100"/>
                              <w:marBottom w:val="100"/>
                              <w:divBdr>
                                <w:top w:val="none" w:sz="0" w:space="0" w:color="auto"/>
                                <w:left w:val="none" w:sz="0" w:space="0" w:color="auto"/>
                                <w:bottom w:val="none" w:sz="0" w:space="0" w:color="auto"/>
                                <w:right w:val="none" w:sz="0" w:space="0" w:color="auto"/>
                              </w:divBdr>
                            </w:div>
                            <w:div w:id="1124957396">
                              <w:marLeft w:val="567"/>
                              <w:marRight w:val="0"/>
                              <w:marTop w:val="100"/>
                              <w:marBottom w:val="100"/>
                              <w:divBdr>
                                <w:top w:val="none" w:sz="0" w:space="0" w:color="auto"/>
                                <w:left w:val="none" w:sz="0" w:space="0" w:color="auto"/>
                                <w:bottom w:val="none" w:sz="0" w:space="0" w:color="auto"/>
                                <w:right w:val="none" w:sz="0" w:space="0" w:color="auto"/>
                              </w:divBdr>
                            </w:div>
                            <w:div w:id="1830633926">
                              <w:marLeft w:val="567"/>
                              <w:marRight w:val="0"/>
                              <w:marTop w:val="0"/>
                              <w:marBottom w:val="0"/>
                              <w:divBdr>
                                <w:top w:val="none" w:sz="0" w:space="0" w:color="auto"/>
                                <w:left w:val="none" w:sz="0" w:space="0" w:color="auto"/>
                                <w:bottom w:val="none" w:sz="0" w:space="0" w:color="auto"/>
                                <w:right w:val="none" w:sz="0" w:space="0" w:color="auto"/>
                              </w:divBdr>
                            </w:div>
                            <w:div w:id="1534995495">
                              <w:marLeft w:val="567"/>
                              <w:marRight w:val="0"/>
                              <w:marTop w:val="0"/>
                              <w:marBottom w:val="0"/>
                              <w:divBdr>
                                <w:top w:val="none" w:sz="0" w:space="0" w:color="auto"/>
                                <w:left w:val="none" w:sz="0" w:space="0" w:color="auto"/>
                                <w:bottom w:val="none" w:sz="0" w:space="0" w:color="auto"/>
                                <w:right w:val="none" w:sz="0" w:space="0" w:color="auto"/>
                              </w:divBdr>
                            </w:div>
                            <w:div w:id="2024352737">
                              <w:marLeft w:val="567"/>
                              <w:marRight w:val="0"/>
                              <w:marTop w:val="100"/>
                              <w:marBottom w:val="100"/>
                              <w:divBdr>
                                <w:top w:val="none" w:sz="0" w:space="0" w:color="auto"/>
                                <w:left w:val="none" w:sz="0" w:space="0" w:color="auto"/>
                                <w:bottom w:val="none" w:sz="0" w:space="0" w:color="auto"/>
                                <w:right w:val="none" w:sz="0" w:space="0" w:color="auto"/>
                              </w:divBdr>
                            </w:div>
                            <w:div w:id="911045009">
                              <w:marLeft w:val="0"/>
                              <w:marRight w:val="0"/>
                              <w:marTop w:val="0"/>
                              <w:marBottom w:val="0"/>
                              <w:divBdr>
                                <w:top w:val="none" w:sz="0" w:space="0" w:color="auto"/>
                                <w:left w:val="none" w:sz="0" w:space="0" w:color="auto"/>
                                <w:bottom w:val="none" w:sz="0" w:space="0" w:color="auto"/>
                                <w:right w:val="none" w:sz="0" w:space="0" w:color="auto"/>
                              </w:divBdr>
                              <w:divsChild>
                                <w:div w:id="974599960">
                                  <w:marLeft w:val="0"/>
                                  <w:marRight w:val="0"/>
                                  <w:marTop w:val="0"/>
                                  <w:marBottom w:val="0"/>
                                  <w:divBdr>
                                    <w:top w:val="none" w:sz="0" w:space="0" w:color="auto"/>
                                    <w:left w:val="none" w:sz="0" w:space="0" w:color="auto"/>
                                    <w:bottom w:val="none" w:sz="0" w:space="0" w:color="auto"/>
                                    <w:right w:val="none" w:sz="0" w:space="0" w:color="auto"/>
                                  </w:divBdr>
                                  <w:divsChild>
                                    <w:div w:id="155380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395286">
      <w:bodyDiv w:val="1"/>
      <w:marLeft w:val="0"/>
      <w:marRight w:val="0"/>
      <w:marTop w:val="0"/>
      <w:marBottom w:val="0"/>
      <w:divBdr>
        <w:top w:val="none" w:sz="0" w:space="0" w:color="auto"/>
        <w:left w:val="none" w:sz="0" w:space="0" w:color="auto"/>
        <w:bottom w:val="none" w:sz="0" w:space="0" w:color="auto"/>
        <w:right w:val="none" w:sz="0" w:space="0" w:color="auto"/>
      </w:divBdr>
      <w:divsChild>
        <w:div w:id="1546327141">
          <w:marLeft w:val="0"/>
          <w:marRight w:val="0"/>
          <w:marTop w:val="0"/>
          <w:marBottom w:val="0"/>
          <w:divBdr>
            <w:top w:val="none" w:sz="0" w:space="0" w:color="auto"/>
            <w:left w:val="none" w:sz="0" w:space="0" w:color="auto"/>
            <w:bottom w:val="none" w:sz="0" w:space="0" w:color="auto"/>
            <w:right w:val="none" w:sz="0" w:space="0" w:color="auto"/>
          </w:divBdr>
        </w:div>
        <w:div w:id="2028367261">
          <w:marLeft w:val="0"/>
          <w:marRight w:val="0"/>
          <w:marTop w:val="0"/>
          <w:marBottom w:val="0"/>
          <w:divBdr>
            <w:top w:val="none" w:sz="0" w:space="0" w:color="auto"/>
            <w:left w:val="none" w:sz="0" w:space="0" w:color="auto"/>
            <w:bottom w:val="none" w:sz="0" w:space="0" w:color="auto"/>
            <w:right w:val="none" w:sz="0" w:space="0" w:color="auto"/>
          </w:divBdr>
        </w:div>
        <w:div w:id="1314020689">
          <w:marLeft w:val="0"/>
          <w:marRight w:val="0"/>
          <w:marTop w:val="0"/>
          <w:marBottom w:val="0"/>
          <w:divBdr>
            <w:top w:val="none" w:sz="0" w:space="0" w:color="auto"/>
            <w:left w:val="none" w:sz="0" w:space="0" w:color="auto"/>
            <w:bottom w:val="none" w:sz="0" w:space="0" w:color="auto"/>
            <w:right w:val="none" w:sz="0" w:space="0" w:color="auto"/>
          </w:divBdr>
        </w:div>
        <w:div w:id="293415650">
          <w:marLeft w:val="0"/>
          <w:marRight w:val="0"/>
          <w:marTop w:val="0"/>
          <w:marBottom w:val="0"/>
          <w:divBdr>
            <w:top w:val="none" w:sz="0" w:space="0" w:color="auto"/>
            <w:left w:val="none" w:sz="0" w:space="0" w:color="auto"/>
            <w:bottom w:val="none" w:sz="0" w:space="0" w:color="auto"/>
            <w:right w:val="none" w:sz="0" w:space="0" w:color="auto"/>
          </w:divBdr>
        </w:div>
        <w:div w:id="1145700623">
          <w:marLeft w:val="0"/>
          <w:marRight w:val="0"/>
          <w:marTop w:val="0"/>
          <w:marBottom w:val="0"/>
          <w:divBdr>
            <w:top w:val="none" w:sz="0" w:space="0" w:color="auto"/>
            <w:left w:val="none" w:sz="0" w:space="0" w:color="auto"/>
            <w:bottom w:val="none" w:sz="0" w:space="0" w:color="auto"/>
            <w:right w:val="none" w:sz="0" w:space="0" w:color="auto"/>
          </w:divBdr>
        </w:div>
        <w:div w:id="393432664">
          <w:marLeft w:val="0"/>
          <w:marRight w:val="0"/>
          <w:marTop w:val="0"/>
          <w:marBottom w:val="0"/>
          <w:divBdr>
            <w:top w:val="none" w:sz="0" w:space="0" w:color="auto"/>
            <w:left w:val="none" w:sz="0" w:space="0" w:color="auto"/>
            <w:bottom w:val="none" w:sz="0" w:space="0" w:color="auto"/>
            <w:right w:val="none" w:sz="0" w:space="0" w:color="auto"/>
          </w:divBdr>
        </w:div>
        <w:div w:id="390814901">
          <w:marLeft w:val="0"/>
          <w:marRight w:val="0"/>
          <w:marTop w:val="0"/>
          <w:marBottom w:val="0"/>
          <w:divBdr>
            <w:top w:val="none" w:sz="0" w:space="0" w:color="auto"/>
            <w:left w:val="none" w:sz="0" w:space="0" w:color="auto"/>
            <w:bottom w:val="none" w:sz="0" w:space="0" w:color="auto"/>
            <w:right w:val="none" w:sz="0" w:space="0" w:color="auto"/>
          </w:divBdr>
        </w:div>
        <w:div w:id="757486328">
          <w:marLeft w:val="0"/>
          <w:marRight w:val="0"/>
          <w:marTop w:val="0"/>
          <w:marBottom w:val="0"/>
          <w:divBdr>
            <w:top w:val="none" w:sz="0" w:space="0" w:color="auto"/>
            <w:left w:val="none" w:sz="0" w:space="0" w:color="auto"/>
            <w:bottom w:val="none" w:sz="0" w:space="0" w:color="auto"/>
            <w:right w:val="none" w:sz="0" w:space="0" w:color="auto"/>
          </w:divBdr>
        </w:div>
        <w:div w:id="136187098">
          <w:marLeft w:val="0"/>
          <w:marRight w:val="0"/>
          <w:marTop w:val="0"/>
          <w:marBottom w:val="0"/>
          <w:divBdr>
            <w:top w:val="none" w:sz="0" w:space="0" w:color="auto"/>
            <w:left w:val="none" w:sz="0" w:space="0" w:color="auto"/>
            <w:bottom w:val="none" w:sz="0" w:space="0" w:color="auto"/>
            <w:right w:val="none" w:sz="0" w:space="0" w:color="auto"/>
          </w:divBdr>
        </w:div>
        <w:div w:id="52002803">
          <w:marLeft w:val="0"/>
          <w:marRight w:val="0"/>
          <w:marTop w:val="0"/>
          <w:marBottom w:val="0"/>
          <w:divBdr>
            <w:top w:val="none" w:sz="0" w:space="0" w:color="auto"/>
            <w:left w:val="none" w:sz="0" w:space="0" w:color="auto"/>
            <w:bottom w:val="none" w:sz="0" w:space="0" w:color="auto"/>
            <w:right w:val="none" w:sz="0" w:space="0" w:color="auto"/>
          </w:divBdr>
        </w:div>
        <w:div w:id="1180389386">
          <w:marLeft w:val="0"/>
          <w:marRight w:val="0"/>
          <w:marTop w:val="0"/>
          <w:marBottom w:val="0"/>
          <w:divBdr>
            <w:top w:val="none" w:sz="0" w:space="0" w:color="auto"/>
            <w:left w:val="none" w:sz="0" w:space="0" w:color="auto"/>
            <w:bottom w:val="none" w:sz="0" w:space="0" w:color="auto"/>
            <w:right w:val="none" w:sz="0" w:space="0" w:color="auto"/>
          </w:divBdr>
        </w:div>
        <w:div w:id="626161749">
          <w:marLeft w:val="0"/>
          <w:marRight w:val="0"/>
          <w:marTop w:val="0"/>
          <w:marBottom w:val="0"/>
          <w:divBdr>
            <w:top w:val="none" w:sz="0" w:space="0" w:color="auto"/>
            <w:left w:val="none" w:sz="0" w:space="0" w:color="auto"/>
            <w:bottom w:val="none" w:sz="0" w:space="0" w:color="auto"/>
            <w:right w:val="none" w:sz="0" w:space="0" w:color="auto"/>
          </w:divBdr>
        </w:div>
        <w:div w:id="2024279400">
          <w:marLeft w:val="0"/>
          <w:marRight w:val="0"/>
          <w:marTop w:val="0"/>
          <w:marBottom w:val="0"/>
          <w:divBdr>
            <w:top w:val="none" w:sz="0" w:space="0" w:color="auto"/>
            <w:left w:val="none" w:sz="0" w:space="0" w:color="auto"/>
            <w:bottom w:val="none" w:sz="0" w:space="0" w:color="auto"/>
            <w:right w:val="none" w:sz="0" w:space="0" w:color="auto"/>
          </w:divBdr>
        </w:div>
        <w:div w:id="1663388455">
          <w:marLeft w:val="0"/>
          <w:marRight w:val="0"/>
          <w:marTop w:val="0"/>
          <w:marBottom w:val="0"/>
          <w:divBdr>
            <w:top w:val="none" w:sz="0" w:space="0" w:color="auto"/>
            <w:left w:val="none" w:sz="0" w:space="0" w:color="auto"/>
            <w:bottom w:val="none" w:sz="0" w:space="0" w:color="auto"/>
            <w:right w:val="none" w:sz="0" w:space="0" w:color="auto"/>
          </w:divBdr>
        </w:div>
        <w:div w:id="818420834">
          <w:marLeft w:val="0"/>
          <w:marRight w:val="0"/>
          <w:marTop w:val="0"/>
          <w:marBottom w:val="0"/>
          <w:divBdr>
            <w:top w:val="none" w:sz="0" w:space="0" w:color="auto"/>
            <w:left w:val="none" w:sz="0" w:space="0" w:color="auto"/>
            <w:bottom w:val="none" w:sz="0" w:space="0" w:color="auto"/>
            <w:right w:val="none" w:sz="0" w:space="0" w:color="auto"/>
          </w:divBdr>
        </w:div>
        <w:div w:id="1938442833">
          <w:marLeft w:val="0"/>
          <w:marRight w:val="0"/>
          <w:marTop w:val="0"/>
          <w:marBottom w:val="0"/>
          <w:divBdr>
            <w:top w:val="none" w:sz="0" w:space="0" w:color="auto"/>
            <w:left w:val="none" w:sz="0" w:space="0" w:color="auto"/>
            <w:bottom w:val="none" w:sz="0" w:space="0" w:color="auto"/>
            <w:right w:val="none" w:sz="0" w:space="0" w:color="auto"/>
          </w:divBdr>
        </w:div>
        <w:div w:id="297536736">
          <w:marLeft w:val="0"/>
          <w:marRight w:val="0"/>
          <w:marTop w:val="0"/>
          <w:marBottom w:val="0"/>
          <w:divBdr>
            <w:top w:val="none" w:sz="0" w:space="0" w:color="auto"/>
            <w:left w:val="none" w:sz="0" w:space="0" w:color="auto"/>
            <w:bottom w:val="none" w:sz="0" w:space="0" w:color="auto"/>
            <w:right w:val="none" w:sz="0" w:space="0" w:color="auto"/>
          </w:divBdr>
        </w:div>
        <w:div w:id="87118237">
          <w:marLeft w:val="0"/>
          <w:marRight w:val="0"/>
          <w:marTop w:val="0"/>
          <w:marBottom w:val="0"/>
          <w:divBdr>
            <w:top w:val="none" w:sz="0" w:space="0" w:color="auto"/>
            <w:left w:val="none" w:sz="0" w:space="0" w:color="auto"/>
            <w:bottom w:val="none" w:sz="0" w:space="0" w:color="auto"/>
            <w:right w:val="none" w:sz="0" w:space="0" w:color="auto"/>
          </w:divBdr>
        </w:div>
        <w:div w:id="489760972">
          <w:marLeft w:val="0"/>
          <w:marRight w:val="0"/>
          <w:marTop w:val="0"/>
          <w:marBottom w:val="0"/>
          <w:divBdr>
            <w:top w:val="none" w:sz="0" w:space="0" w:color="auto"/>
            <w:left w:val="none" w:sz="0" w:space="0" w:color="auto"/>
            <w:bottom w:val="none" w:sz="0" w:space="0" w:color="auto"/>
            <w:right w:val="none" w:sz="0" w:space="0" w:color="auto"/>
          </w:divBdr>
        </w:div>
        <w:div w:id="905799789">
          <w:marLeft w:val="0"/>
          <w:marRight w:val="0"/>
          <w:marTop w:val="0"/>
          <w:marBottom w:val="0"/>
          <w:divBdr>
            <w:top w:val="none" w:sz="0" w:space="0" w:color="auto"/>
            <w:left w:val="none" w:sz="0" w:space="0" w:color="auto"/>
            <w:bottom w:val="none" w:sz="0" w:space="0" w:color="auto"/>
            <w:right w:val="none" w:sz="0" w:space="0" w:color="auto"/>
          </w:divBdr>
        </w:div>
        <w:div w:id="886837731">
          <w:marLeft w:val="0"/>
          <w:marRight w:val="0"/>
          <w:marTop w:val="0"/>
          <w:marBottom w:val="0"/>
          <w:divBdr>
            <w:top w:val="none" w:sz="0" w:space="0" w:color="auto"/>
            <w:left w:val="none" w:sz="0" w:space="0" w:color="auto"/>
            <w:bottom w:val="none" w:sz="0" w:space="0" w:color="auto"/>
            <w:right w:val="none" w:sz="0" w:space="0" w:color="auto"/>
          </w:divBdr>
        </w:div>
        <w:div w:id="203374882">
          <w:marLeft w:val="0"/>
          <w:marRight w:val="0"/>
          <w:marTop w:val="0"/>
          <w:marBottom w:val="0"/>
          <w:divBdr>
            <w:top w:val="none" w:sz="0" w:space="0" w:color="auto"/>
            <w:left w:val="none" w:sz="0" w:space="0" w:color="auto"/>
            <w:bottom w:val="none" w:sz="0" w:space="0" w:color="auto"/>
            <w:right w:val="none" w:sz="0" w:space="0" w:color="auto"/>
          </w:divBdr>
          <w:divsChild>
            <w:div w:id="1170482411">
              <w:marLeft w:val="0"/>
              <w:marRight w:val="0"/>
              <w:marTop w:val="0"/>
              <w:marBottom w:val="0"/>
              <w:divBdr>
                <w:top w:val="none" w:sz="0" w:space="0" w:color="auto"/>
                <w:left w:val="none" w:sz="0" w:space="0" w:color="auto"/>
                <w:bottom w:val="none" w:sz="0" w:space="0" w:color="auto"/>
                <w:right w:val="none" w:sz="0" w:space="0" w:color="auto"/>
              </w:divBdr>
              <w:divsChild>
                <w:div w:id="1359239236">
                  <w:marLeft w:val="0"/>
                  <w:marRight w:val="0"/>
                  <w:marTop w:val="0"/>
                  <w:marBottom w:val="0"/>
                  <w:divBdr>
                    <w:top w:val="none" w:sz="0" w:space="0" w:color="auto"/>
                    <w:left w:val="none" w:sz="0" w:space="0" w:color="auto"/>
                    <w:bottom w:val="none" w:sz="0" w:space="0" w:color="auto"/>
                    <w:right w:val="none" w:sz="0" w:space="0" w:color="auto"/>
                  </w:divBdr>
                </w:div>
              </w:divsChild>
            </w:div>
            <w:div w:id="2136214820">
              <w:marLeft w:val="0"/>
              <w:marRight w:val="0"/>
              <w:marTop w:val="0"/>
              <w:marBottom w:val="0"/>
              <w:divBdr>
                <w:top w:val="none" w:sz="0" w:space="0" w:color="auto"/>
                <w:left w:val="none" w:sz="0" w:space="0" w:color="auto"/>
                <w:bottom w:val="none" w:sz="0" w:space="0" w:color="auto"/>
                <w:right w:val="none" w:sz="0" w:space="0" w:color="auto"/>
              </w:divBdr>
              <w:divsChild>
                <w:div w:id="1441993719">
                  <w:marLeft w:val="0"/>
                  <w:marRight w:val="0"/>
                  <w:marTop w:val="0"/>
                  <w:marBottom w:val="0"/>
                  <w:divBdr>
                    <w:top w:val="none" w:sz="0" w:space="0" w:color="auto"/>
                    <w:left w:val="none" w:sz="0" w:space="0" w:color="auto"/>
                    <w:bottom w:val="none" w:sz="0" w:space="0" w:color="auto"/>
                    <w:right w:val="none" w:sz="0" w:space="0" w:color="auto"/>
                  </w:divBdr>
                </w:div>
              </w:divsChild>
            </w:div>
            <w:div w:id="1163397255">
              <w:marLeft w:val="0"/>
              <w:marRight w:val="0"/>
              <w:marTop w:val="0"/>
              <w:marBottom w:val="0"/>
              <w:divBdr>
                <w:top w:val="none" w:sz="0" w:space="0" w:color="auto"/>
                <w:left w:val="none" w:sz="0" w:space="0" w:color="auto"/>
                <w:bottom w:val="none" w:sz="0" w:space="0" w:color="auto"/>
                <w:right w:val="none" w:sz="0" w:space="0" w:color="auto"/>
              </w:divBdr>
              <w:divsChild>
                <w:div w:id="901646071">
                  <w:marLeft w:val="0"/>
                  <w:marRight w:val="0"/>
                  <w:marTop w:val="0"/>
                  <w:marBottom w:val="0"/>
                  <w:divBdr>
                    <w:top w:val="none" w:sz="0" w:space="0" w:color="auto"/>
                    <w:left w:val="none" w:sz="0" w:space="0" w:color="auto"/>
                    <w:bottom w:val="none" w:sz="0" w:space="0" w:color="auto"/>
                    <w:right w:val="none" w:sz="0" w:space="0" w:color="auto"/>
                  </w:divBdr>
                </w:div>
              </w:divsChild>
            </w:div>
            <w:div w:id="815220892">
              <w:marLeft w:val="0"/>
              <w:marRight w:val="0"/>
              <w:marTop w:val="0"/>
              <w:marBottom w:val="0"/>
              <w:divBdr>
                <w:top w:val="none" w:sz="0" w:space="0" w:color="auto"/>
                <w:left w:val="none" w:sz="0" w:space="0" w:color="auto"/>
                <w:bottom w:val="none" w:sz="0" w:space="0" w:color="auto"/>
                <w:right w:val="none" w:sz="0" w:space="0" w:color="auto"/>
              </w:divBdr>
              <w:divsChild>
                <w:div w:id="820074877">
                  <w:marLeft w:val="0"/>
                  <w:marRight w:val="0"/>
                  <w:marTop w:val="0"/>
                  <w:marBottom w:val="0"/>
                  <w:divBdr>
                    <w:top w:val="none" w:sz="0" w:space="0" w:color="auto"/>
                    <w:left w:val="none" w:sz="0" w:space="0" w:color="auto"/>
                    <w:bottom w:val="none" w:sz="0" w:space="0" w:color="auto"/>
                    <w:right w:val="none" w:sz="0" w:space="0" w:color="auto"/>
                  </w:divBdr>
                </w:div>
              </w:divsChild>
            </w:div>
            <w:div w:id="2022975014">
              <w:marLeft w:val="0"/>
              <w:marRight w:val="0"/>
              <w:marTop w:val="0"/>
              <w:marBottom w:val="0"/>
              <w:divBdr>
                <w:top w:val="none" w:sz="0" w:space="0" w:color="auto"/>
                <w:left w:val="none" w:sz="0" w:space="0" w:color="auto"/>
                <w:bottom w:val="none" w:sz="0" w:space="0" w:color="auto"/>
                <w:right w:val="none" w:sz="0" w:space="0" w:color="auto"/>
              </w:divBdr>
              <w:divsChild>
                <w:div w:id="81784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368041">
      <w:bodyDiv w:val="1"/>
      <w:marLeft w:val="0"/>
      <w:marRight w:val="0"/>
      <w:marTop w:val="0"/>
      <w:marBottom w:val="0"/>
      <w:divBdr>
        <w:top w:val="none" w:sz="0" w:space="0" w:color="auto"/>
        <w:left w:val="none" w:sz="0" w:space="0" w:color="auto"/>
        <w:bottom w:val="none" w:sz="0" w:space="0" w:color="auto"/>
        <w:right w:val="none" w:sz="0" w:space="0" w:color="auto"/>
      </w:divBdr>
      <w:divsChild>
        <w:div w:id="1068383017">
          <w:marLeft w:val="0"/>
          <w:marRight w:val="0"/>
          <w:marTop w:val="1800"/>
          <w:marBottom w:val="0"/>
          <w:divBdr>
            <w:top w:val="none" w:sz="0" w:space="0" w:color="auto"/>
            <w:left w:val="none" w:sz="0" w:space="0" w:color="auto"/>
            <w:bottom w:val="none" w:sz="0" w:space="0" w:color="auto"/>
            <w:right w:val="none" w:sz="0" w:space="0" w:color="auto"/>
          </w:divBdr>
        </w:div>
        <w:div w:id="756173295">
          <w:marLeft w:val="360"/>
          <w:marRight w:val="360"/>
          <w:marTop w:val="0"/>
          <w:marBottom w:val="0"/>
          <w:divBdr>
            <w:top w:val="none" w:sz="0" w:space="0" w:color="auto"/>
            <w:left w:val="none" w:sz="0" w:space="0" w:color="auto"/>
            <w:bottom w:val="none" w:sz="0" w:space="0" w:color="auto"/>
            <w:right w:val="none" w:sz="0" w:space="0" w:color="auto"/>
          </w:divBdr>
        </w:div>
        <w:div w:id="2135320564">
          <w:marLeft w:val="360"/>
          <w:marRight w:val="360"/>
          <w:marTop w:val="0"/>
          <w:marBottom w:val="0"/>
          <w:divBdr>
            <w:top w:val="none" w:sz="0" w:space="0" w:color="auto"/>
            <w:left w:val="none" w:sz="0" w:space="0" w:color="auto"/>
            <w:bottom w:val="none" w:sz="0" w:space="0" w:color="auto"/>
            <w:right w:val="none" w:sz="0" w:space="0" w:color="auto"/>
          </w:divBdr>
        </w:div>
        <w:div w:id="521164848">
          <w:marLeft w:val="360"/>
          <w:marRight w:val="720"/>
          <w:marTop w:val="0"/>
          <w:marBottom w:val="0"/>
          <w:divBdr>
            <w:top w:val="none" w:sz="0" w:space="0" w:color="auto"/>
            <w:left w:val="none" w:sz="0" w:space="0" w:color="auto"/>
            <w:bottom w:val="none" w:sz="0" w:space="0" w:color="auto"/>
            <w:right w:val="none" w:sz="0" w:space="0" w:color="auto"/>
          </w:divBdr>
        </w:div>
        <w:div w:id="1239438243">
          <w:marLeft w:val="0"/>
          <w:marRight w:val="0"/>
          <w:marTop w:val="0"/>
          <w:marBottom w:val="0"/>
          <w:divBdr>
            <w:top w:val="none" w:sz="0" w:space="0" w:color="auto"/>
            <w:left w:val="none" w:sz="0" w:space="0" w:color="auto"/>
            <w:bottom w:val="none" w:sz="0" w:space="0" w:color="auto"/>
            <w:right w:val="none" w:sz="0" w:space="0" w:color="auto"/>
          </w:divBdr>
        </w:div>
        <w:div w:id="745422118">
          <w:marLeft w:val="0"/>
          <w:marRight w:val="124"/>
          <w:marTop w:val="0"/>
          <w:marBottom w:val="0"/>
          <w:divBdr>
            <w:top w:val="none" w:sz="0" w:space="0" w:color="auto"/>
            <w:left w:val="none" w:sz="0" w:space="0" w:color="auto"/>
            <w:bottom w:val="none" w:sz="0" w:space="0" w:color="auto"/>
            <w:right w:val="none" w:sz="0" w:space="0" w:color="auto"/>
          </w:divBdr>
        </w:div>
        <w:div w:id="1681008035">
          <w:marLeft w:val="124"/>
          <w:marRight w:val="360"/>
          <w:marTop w:val="0"/>
          <w:marBottom w:val="0"/>
          <w:divBdr>
            <w:top w:val="none" w:sz="0" w:space="0" w:color="auto"/>
            <w:left w:val="none" w:sz="0" w:space="0" w:color="auto"/>
            <w:bottom w:val="none" w:sz="0" w:space="0" w:color="auto"/>
            <w:right w:val="none" w:sz="0" w:space="0" w:color="auto"/>
          </w:divBdr>
        </w:div>
        <w:div w:id="1905220444">
          <w:marLeft w:val="360"/>
          <w:marRight w:val="124"/>
          <w:marTop w:val="0"/>
          <w:marBottom w:val="0"/>
          <w:divBdr>
            <w:top w:val="none" w:sz="0" w:space="0" w:color="auto"/>
            <w:left w:val="none" w:sz="0" w:space="0" w:color="auto"/>
            <w:bottom w:val="none" w:sz="0" w:space="0" w:color="auto"/>
            <w:right w:val="none" w:sz="0" w:space="0" w:color="auto"/>
          </w:divBdr>
        </w:div>
        <w:div w:id="2021618765">
          <w:marLeft w:val="0"/>
          <w:marRight w:val="360"/>
          <w:marTop w:val="0"/>
          <w:marBottom w:val="0"/>
          <w:divBdr>
            <w:top w:val="none" w:sz="0" w:space="0" w:color="auto"/>
            <w:left w:val="none" w:sz="0" w:space="0" w:color="auto"/>
            <w:bottom w:val="none" w:sz="0" w:space="0" w:color="auto"/>
            <w:right w:val="none" w:sz="0" w:space="0" w:color="auto"/>
          </w:divBdr>
        </w:div>
        <w:div w:id="1491091740">
          <w:marLeft w:val="360"/>
          <w:marRight w:val="0"/>
          <w:marTop w:val="0"/>
          <w:marBottom w:val="0"/>
          <w:divBdr>
            <w:top w:val="none" w:sz="0" w:space="0" w:color="auto"/>
            <w:left w:val="none" w:sz="0" w:space="0" w:color="auto"/>
            <w:bottom w:val="none" w:sz="0" w:space="0" w:color="auto"/>
            <w:right w:val="none" w:sz="0" w:space="0" w:color="auto"/>
          </w:divBdr>
        </w:div>
        <w:div w:id="1610697519">
          <w:marLeft w:val="360"/>
          <w:marRight w:val="0"/>
          <w:marTop w:val="0"/>
          <w:marBottom w:val="0"/>
          <w:divBdr>
            <w:top w:val="none" w:sz="0" w:space="0" w:color="auto"/>
            <w:left w:val="none" w:sz="0" w:space="0" w:color="auto"/>
            <w:bottom w:val="none" w:sz="0" w:space="0" w:color="auto"/>
            <w:right w:val="none" w:sz="0" w:space="0" w:color="auto"/>
          </w:divBdr>
        </w:div>
        <w:div w:id="2058429994">
          <w:marLeft w:val="360"/>
          <w:marRight w:val="0"/>
          <w:marTop w:val="0"/>
          <w:marBottom w:val="0"/>
          <w:divBdr>
            <w:top w:val="none" w:sz="0" w:space="0" w:color="auto"/>
            <w:left w:val="none" w:sz="0" w:space="0" w:color="auto"/>
            <w:bottom w:val="none" w:sz="0" w:space="0" w:color="auto"/>
            <w:right w:val="none" w:sz="0" w:space="0" w:color="auto"/>
          </w:divBdr>
        </w:div>
        <w:div w:id="544021158">
          <w:marLeft w:val="0"/>
          <w:marRight w:val="360"/>
          <w:marTop w:val="0"/>
          <w:marBottom w:val="0"/>
          <w:divBdr>
            <w:top w:val="none" w:sz="0" w:space="0" w:color="auto"/>
            <w:left w:val="none" w:sz="0" w:space="0" w:color="auto"/>
            <w:bottom w:val="none" w:sz="0" w:space="0" w:color="auto"/>
            <w:right w:val="none" w:sz="0" w:space="0" w:color="auto"/>
          </w:divBdr>
        </w:div>
        <w:div w:id="1499425154">
          <w:marLeft w:val="0"/>
          <w:marRight w:val="0"/>
          <w:marTop w:val="0"/>
          <w:marBottom w:val="0"/>
          <w:divBdr>
            <w:top w:val="none" w:sz="0" w:space="0" w:color="auto"/>
            <w:left w:val="none" w:sz="0" w:space="0" w:color="auto"/>
            <w:bottom w:val="none" w:sz="0" w:space="0" w:color="auto"/>
            <w:right w:val="none" w:sz="0" w:space="0" w:color="auto"/>
          </w:divBdr>
        </w:div>
        <w:div w:id="1517579470">
          <w:marLeft w:val="0"/>
          <w:marRight w:val="0"/>
          <w:marTop w:val="0"/>
          <w:marBottom w:val="0"/>
          <w:divBdr>
            <w:top w:val="none" w:sz="0" w:space="0" w:color="auto"/>
            <w:left w:val="none" w:sz="0" w:space="0" w:color="auto"/>
            <w:bottom w:val="none" w:sz="0" w:space="0" w:color="auto"/>
            <w:right w:val="none" w:sz="0" w:space="0" w:color="auto"/>
          </w:divBdr>
        </w:div>
        <w:div w:id="1014846711">
          <w:marLeft w:val="0"/>
          <w:marRight w:val="-60"/>
          <w:marTop w:val="0"/>
          <w:marBottom w:val="0"/>
          <w:divBdr>
            <w:top w:val="none" w:sz="0" w:space="0" w:color="auto"/>
            <w:left w:val="none" w:sz="0" w:space="0" w:color="auto"/>
            <w:bottom w:val="none" w:sz="0" w:space="0" w:color="auto"/>
            <w:right w:val="none" w:sz="0" w:space="0" w:color="auto"/>
          </w:divBdr>
        </w:div>
        <w:div w:id="1007516085">
          <w:marLeft w:val="0"/>
          <w:marRight w:val="-62"/>
          <w:marTop w:val="0"/>
          <w:marBottom w:val="0"/>
          <w:divBdr>
            <w:top w:val="none" w:sz="0" w:space="0" w:color="auto"/>
            <w:left w:val="none" w:sz="0" w:space="0" w:color="auto"/>
            <w:bottom w:val="none" w:sz="0" w:space="0" w:color="auto"/>
            <w:right w:val="none" w:sz="0" w:space="0" w:color="auto"/>
          </w:divBdr>
        </w:div>
        <w:div w:id="858277129">
          <w:marLeft w:val="0"/>
          <w:marRight w:val="-60"/>
          <w:marTop w:val="0"/>
          <w:marBottom w:val="0"/>
          <w:divBdr>
            <w:top w:val="none" w:sz="0" w:space="0" w:color="auto"/>
            <w:left w:val="none" w:sz="0" w:space="0" w:color="auto"/>
            <w:bottom w:val="none" w:sz="0" w:space="0" w:color="auto"/>
            <w:right w:val="none" w:sz="0" w:space="0" w:color="auto"/>
          </w:divBdr>
        </w:div>
        <w:div w:id="214389871">
          <w:marLeft w:val="0"/>
          <w:marRight w:val="-60"/>
          <w:marTop w:val="0"/>
          <w:marBottom w:val="0"/>
          <w:divBdr>
            <w:top w:val="none" w:sz="0" w:space="0" w:color="auto"/>
            <w:left w:val="none" w:sz="0" w:space="0" w:color="auto"/>
            <w:bottom w:val="none" w:sz="0" w:space="0" w:color="auto"/>
            <w:right w:val="none" w:sz="0" w:space="0" w:color="auto"/>
          </w:divBdr>
        </w:div>
        <w:div w:id="977027386">
          <w:marLeft w:val="0"/>
          <w:marRight w:val="-60"/>
          <w:marTop w:val="0"/>
          <w:marBottom w:val="0"/>
          <w:divBdr>
            <w:top w:val="none" w:sz="0" w:space="0" w:color="auto"/>
            <w:left w:val="none" w:sz="0" w:space="0" w:color="auto"/>
            <w:bottom w:val="none" w:sz="0" w:space="0" w:color="auto"/>
            <w:right w:val="none" w:sz="0" w:space="0" w:color="auto"/>
          </w:divBdr>
        </w:div>
        <w:div w:id="1828209366">
          <w:marLeft w:val="0"/>
          <w:marRight w:val="-62"/>
          <w:marTop w:val="0"/>
          <w:marBottom w:val="0"/>
          <w:divBdr>
            <w:top w:val="none" w:sz="0" w:space="0" w:color="auto"/>
            <w:left w:val="none" w:sz="0" w:space="0" w:color="auto"/>
            <w:bottom w:val="none" w:sz="0" w:space="0" w:color="auto"/>
            <w:right w:val="none" w:sz="0" w:space="0" w:color="auto"/>
          </w:divBdr>
        </w:div>
        <w:div w:id="442960430">
          <w:marLeft w:val="0"/>
          <w:marRight w:val="-60"/>
          <w:marTop w:val="0"/>
          <w:marBottom w:val="0"/>
          <w:divBdr>
            <w:top w:val="none" w:sz="0" w:space="0" w:color="auto"/>
            <w:left w:val="none" w:sz="0" w:space="0" w:color="auto"/>
            <w:bottom w:val="none" w:sz="0" w:space="0" w:color="auto"/>
            <w:right w:val="none" w:sz="0" w:space="0" w:color="auto"/>
          </w:divBdr>
        </w:div>
        <w:div w:id="311059365">
          <w:marLeft w:val="0"/>
          <w:marRight w:val="0"/>
          <w:marTop w:val="0"/>
          <w:marBottom w:val="0"/>
          <w:divBdr>
            <w:top w:val="none" w:sz="0" w:space="0" w:color="auto"/>
            <w:left w:val="none" w:sz="0" w:space="0" w:color="auto"/>
            <w:bottom w:val="none" w:sz="0" w:space="0" w:color="auto"/>
            <w:right w:val="none" w:sz="0" w:space="0" w:color="auto"/>
          </w:divBdr>
        </w:div>
        <w:div w:id="1645547615">
          <w:marLeft w:val="0"/>
          <w:marRight w:val="0"/>
          <w:marTop w:val="0"/>
          <w:marBottom w:val="0"/>
          <w:divBdr>
            <w:top w:val="none" w:sz="0" w:space="0" w:color="auto"/>
            <w:left w:val="none" w:sz="0" w:space="0" w:color="auto"/>
            <w:bottom w:val="none" w:sz="0" w:space="0" w:color="auto"/>
            <w:right w:val="none" w:sz="0" w:space="0" w:color="auto"/>
          </w:divBdr>
        </w:div>
        <w:div w:id="1012414988">
          <w:marLeft w:val="0"/>
          <w:marRight w:val="0"/>
          <w:marTop w:val="0"/>
          <w:marBottom w:val="0"/>
          <w:divBdr>
            <w:top w:val="none" w:sz="0" w:space="0" w:color="auto"/>
            <w:left w:val="none" w:sz="0" w:space="0" w:color="auto"/>
            <w:bottom w:val="none" w:sz="0" w:space="0" w:color="auto"/>
            <w:right w:val="none" w:sz="0" w:space="0" w:color="auto"/>
          </w:divBdr>
          <w:divsChild>
            <w:div w:id="627513694">
              <w:marLeft w:val="0"/>
              <w:marRight w:val="0"/>
              <w:marTop w:val="0"/>
              <w:marBottom w:val="0"/>
              <w:divBdr>
                <w:top w:val="none" w:sz="0" w:space="0" w:color="auto"/>
                <w:left w:val="none" w:sz="0" w:space="0" w:color="auto"/>
                <w:bottom w:val="none" w:sz="0" w:space="0" w:color="auto"/>
                <w:right w:val="none" w:sz="0" w:space="0" w:color="auto"/>
              </w:divBdr>
            </w:div>
          </w:divsChild>
        </w:div>
        <w:div w:id="1697846014">
          <w:marLeft w:val="360"/>
          <w:marRight w:val="360"/>
          <w:marTop w:val="0"/>
          <w:marBottom w:val="0"/>
          <w:divBdr>
            <w:top w:val="none" w:sz="0" w:space="0" w:color="auto"/>
            <w:left w:val="none" w:sz="0" w:space="0" w:color="auto"/>
            <w:bottom w:val="none" w:sz="0" w:space="0" w:color="auto"/>
            <w:right w:val="none" w:sz="0" w:space="0" w:color="auto"/>
          </w:divBdr>
        </w:div>
        <w:div w:id="807284357">
          <w:marLeft w:val="0"/>
          <w:marRight w:val="0"/>
          <w:marTop w:val="0"/>
          <w:marBottom w:val="0"/>
          <w:divBdr>
            <w:top w:val="none" w:sz="0" w:space="0" w:color="auto"/>
            <w:left w:val="none" w:sz="0" w:space="0" w:color="auto"/>
            <w:bottom w:val="none" w:sz="0" w:space="0" w:color="auto"/>
            <w:right w:val="none" w:sz="0" w:space="0" w:color="auto"/>
          </w:divBdr>
        </w:div>
        <w:div w:id="1043361825">
          <w:marLeft w:val="360"/>
          <w:marRight w:val="360"/>
          <w:marTop w:val="0"/>
          <w:marBottom w:val="0"/>
          <w:divBdr>
            <w:top w:val="none" w:sz="0" w:space="0" w:color="auto"/>
            <w:left w:val="none" w:sz="0" w:space="0" w:color="auto"/>
            <w:bottom w:val="none" w:sz="0" w:space="0" w:color="auto"/>
            <w:right w:val="none" w:sz="0" w:space="0" w:color="auto"/>
          </w:divBdr>
        </w:div>
        <w:div w:id="1364986344">
          <w:marLeft w:val="360"/>
          <w:marRight w:val="360"/>
          <w:marTop w:val="0"/>
          <w:marBottom w:val="0"/>
          <w:divBdr>
            <w:top w:val="none" w:sz="0" w:space="0" w:color="auto"/>
            <w:left w:val="none" w:sz="0" w:space="0" w:color="auto"/>
            <w:bottom w:val="none" w:sz="0" w:space="0" w:color="auto"/>
            <w:right w:val="none" w:sz="0" w:space="0" w:color="auto"/>
          </w:divBdr>
        </w:div>
        <w:div w:id="92482596">
          <w:marLeft w:val="0"/>
          <w:marRight w:val="0"/>
          <w:marTop w:val="0"/>
          <w:marBottom w:val="0"/>
          <w:divBdr>
            <w:top w:val="none" w:sz="0" w:space="0" w:color="auto"/>
            <w:left w:val="none" w:sz="0" w:space="0" w:color="auto"/>
            <w:bottom w:val="none" w:sz="0" w:space="0" w:color="auto"/>
            <w:right w:val="none" w:sz="0" w:space="0" w:color="auto"/>
          </w:divBdr>
        </w:div>
        <w:div w:id="75788410">
          <w:marLeft w:val="0"/>
          <w:marRight w:val="0"/>
          <w:marTop w:val="0"/>
          <w:marBottom w:val="0"/>
          <w:divBdr>
            <w:top w:val="none" w:sz="0" w:space="0" w:color="auto"/>
            <w:left w:val="none" w:sz="0" w:space="0" w:color="auto"/>
            <w:bottom w:val="none" w:sz="0" w:space="0" w:color="auto"/>
            <w:right w:val="none" w:sz="0" w:space="0" w:color="auto"/>
          </w:divBdr>
        </w:div>
        <w:div w:id="569460856">
          <w:marLeft w:val="0"/>
          <w:marRight w:val="0"/>
          <w:marTop w:val="0"/>
          <w:marBottom w:val="0"/>
          <w:divBdr>
            <w:top w:val="none" w:sz="0" w:space="0" w:color="auto"/>
            <w:left w:val="none" w:sz="0" w:space="0" w:color="auto"/>
            <w:bottom w:val="none" w:sz="0" w:space="0" w:color="auto"/>
            <w:right w:val="none" w:sz="0" w:space="0" w:color="auto"/>
          </w:divBdr>
        </w:div>
        <w:div w:id="1164515375">
          <w:marLeft w:val="0"/>
          <w:marRight w:val="0"/>
          <w:marTop w:val="0"/>
          <w:marBottom w:val="0"/>
          <w:divBdr>
            <w:top w:val="none" w:sz="0" w:space="0" w:color="auto"/>
            <w:left w:val="none" w:sz="0" w:space="0" w:color="auto"/>
            <w:bottom w:val="none" w:sz="0" w:space="0" w:color="auto"/>
            <w:right w:val="none" w:sz="0" w:space="0" w:color="auto"/>
          </w:divBdr>
        </w:div>
        <w:div w:id="1678776251">
          <w:marLeft w:val="0"/>
          <w:marRight w:val="0"/>
          <w:marTop w:val="0"/>
          <w:marBottom w:val="0"/>
          <w:divBdr>
            <w:top w:val="none" w:sz="0" w:space="0" w:color="auto"/>
            <w:left w:val="none" w:sz="0" w:space="0" w:color="auto"/>
            <w:bottom w:val="none" w:sz="0" w:space="0" w:color="auto"/>
            <w:right w:val="none" w:sz="0" w:space="0" w:color="auto"/>
          </w:divBdr>
        </w:div>
        <w:div w:id="2058578333">
          <w:marLeft w:val="0"/>
          <w:marRight w:val="0"/>
          <w:marTop w:val="0"/>
          <w:marBottom w:val="0"/>
          <w:divBdr>
            <w:top w:val="none" w:sz="0" w:space="0" w:color="auto"/>
            <w:left w:val="none" w:sz="0" w:space="0" w:color="auto"/>
            <w:bottom w:val="none" w:sz="0" w:space="0" w:color="auto"/>
            <w:right w:val="none" w:sz="0" w:space="0" w:color="auto"/>
          </w:divBdr>
        </w:div>
        <w:div w:id="1335188139">
          <w:marLeft w:val="0"/>
          <w:marRight w:val="0"/>
          <w:marTop w:val="0"/>
          <w:marBottom w:val="0"/>
          <w:divBdr>
            <w:top w:val="none" w:sz="0" w:space="0" w:color="auto"/>
            <w:left w:val="none" w:sz="0" w:space="0" w:color="auto"/>
            <w:bottom w:val="none" w:sz="0" w:space="0" w:color="auto"/>
            <w:right w:val="none" w:sz="0" w:space="0" w:color="auto"/>
          </w:divBdr>
        </w:div>
        <w:div w:id="2012755258">
          <w:marLeft w:val="0"/>
          <w:marRight w:val="0"/>
          <w:marTop w:val="0"/>
          <w:marBottom w:val="0"/>
          <w:divBdr>
            <w:top w:val="none" w:sz="0" w:space="0" w:color="auto"/>
            <w:left w:val="none" w:sz="0" w:space="0" w:color="auto"/>
            <w:bottom w:val="none" w:sz="0" w:space="0" w:color="auto"/>
            <w:right w:val="none" w:sz="0" w:space="0" w:color="auto"/>
          </w:divBdr>
        </w:div>
        <w:div w:id="2093160068">
          <w:marLeft w:val="0"/>
          <w:marRight w:val="0"/>
          <w:marTop w:val="0"/>
          <w:marBottom w:val="0"/>
          <w:divBdr>
            <w:top w:val="none" w:sz="0" w:space="0" w:color="auto"/>
            <w:left w:val="none" w:sz="0" w:space="0" w:color="auto"/>
            <w:bottom w:val="none" w:sz="0" w:space="0" w:color="auto"/>
            <w:right w:val="none" w:sz="0" w:space="0" w:color="auto"/>
          </w:divBdr>
        </w:div>
        <w:div w:id="1706980188">
          <w:marLeft w:val="0"/>
          <w:marRight w:val="0"/>
          <w:marTop w:val="0"/>
          <w:marBottom w:val="0"/>
          <w:divBdr>
            <w:top w:val="none" w:sz="0" w:space="0" w:color="auto"/>
            <w:left w:val="none" w:sz="0" w:space="0" w:color="auto"/>
            <w:bottom w:val="none" w:sz="0" w:space="0" w:color="auto"/>
            <w:right w:val="none" w:sz="0" w:space="0" w:color="auto"/>
          </w:divBdr>
        </w:div>
        <w:div w:id="1307279349">
          <w:marLeft w:val="0"/>
          <w:marRight w:val="0"/>
          <w:marTop w:val="0"/>
          <w:marBottom w:val="0"/>
          <w:divBdr>
            <w:top w:val="none" w:sz="0" w:space="0" w:color="auto"/>
            <w:left w:val="none" w:sz="0" w:space="0" w:color="auto"/>
            <w:bottom w:val="none" w:sz="0" w:space="0" w:color="auto"/>
            <w:right w:val="none" w:sz="0" w:space="0" w:color="auto"/>
          </w:divBdr>
        </w:div>
        <w:div w:id="2075008179">
          <w:marLeft w:val="0"/>
          <w:marRight w:val="0"/>
          <w:marTop w:val="0"/>
          <w:marBottom w:val="0"/>
          <w:divBdr>
            <w:top w:val="none" w:sz="0" w:space="0" w:color="auto"/>
            <w:left w:val="none" w:sz="0" w:space="0" w:color="auto"/>
            <w:bottom w:val="none" w:sz="0" w:space="0" w:color="auto"/>
            <w:right w:val="none" w:sz="0" w:space="0" w:color="auto"/>
          </w:divBdr>
        </w:div>
        <w:div w:id="16469612">
          <w:marLeft w:val="0"/>
          <w:marRight w:val="0"/>
          <w:marTop w:val="0"/>
          <w:marBottom w:val="0"/>
          <w:divBdr>
            <w:top w:val="none" w:sz="0" w:space="0" w:color="auto"/>
            <w:left w:val="none" w:sz="0" w:space="0" w:color="auto"/>
            <w:bottom w:val="none" w:sz="0" w:space="0" w:color="auto"/>
            <w:right w:val="none" w:sz="0" w:space="0" w:color="auto"/>
          </w:divBdr>
        </w:div>
        <w:div w:id="306475312">
          <w:marLeft w:val="0"/>
          <w:marRight w:val="0"/>
          <w:marTop w:val="0"/>
          <w:marBottom w:val="0"/>
          <w:divBdr>
            <w:top w:val="none" w:sz="0" w:space="0" w:color="auto"/>
            <w:left w:val="none" w:sz="0" w:space="0" w:color="auto"/>
            <w:bottom w:val="none" w:sz="0" w:space="0" w:color="auto"/>
            <w:right w:val="none" w:sz="0" w:space="0" w:color="auto"/>
          </w:divBdr>
        </w:div>
        <w:div w:id="1675452301">
          <w:marLeft w:val="0"/>
          <w:marRight w:val="-62"/>
          <w:marTop w:val="0"/>
          <w:marBottom w:val="0"/>
          <w:divBdr>
            <w:top w:val="none" w:sz="0" w:space="0" w:color="auto"/>
            <w:left w:val="none" w:sz="0" w:space="0" w:color="auto"/>
            <w:bottom w:val="none" w:sz="0" w:space="0" w:color="auto"/>
            <w:right w:val="none" w:sz="0" w:space="0" w:color="auto"/>
          </w:divBdr>
        </w:div>
        <w:div w:id="1460564761">
          <w:marLeft w:val="0"/>
          <w:marRight w:val="0"/>
          <w:marTop w:val="0"/>
          <w:marBottom w:val="0"/>
          <w:divBdr>
            <w:top w:val="none" w:sz="0" w:space="0" w:color="auto"/>
            <w:left w:val="none" w:sz="0" w:space="0" w:color="auto"/>
            <w:bottom w:val="none" w:sz="0" w:space="0" w:color="auto"/>
            <w:right w:val="none" w:sz="0" w:space="0" w:color="auto"/>
          </w:divBdr>
        </w:div>
        <w:div w:id="723452380">
          <w:marLeft w:val="0"/>
          <w:marRight w:val="0"/>
          <w:marTop w:val="0"/>
          <w:marBottom w:val="0"/>
          <w:divBdr>
            <w:top w:val="none" w:sz="0" w:space="0" w:color="auto"/>
            <w:left w:val="none" w:sz="0" w:space="0" w:color="auto"/>
            <w:bottom w:val="none" w:sz="0" w:space="0" w:color="auto"/>
            <w:right w:val="none" w:sz="0" w:space="0" w:color="auto"/>
          </w:divBdr>
        </w:div>
        <w:div w:id="1597640432">
          <w:marLeft w:val="0"/>
          <w:marRight w:val="0"/>
          <w:marTop w:val="0"/>
          <w:marBottom w:val="0"/>
          <w:divBdr>
            <w:top w:val="none" w:sz="0" w:space="0" w:color="auto"/>
            <w:left w:val="none" w:sz="0" w:space="0" w:color="auto"/>
            <w:bottom w:val="none" w:sz="0" w:space="0" w:color="auto"/>
            <w:right w:val="none" w:sz="0" w:space="0" w:color="auto"/>
          </w:divBdr>
        </w:div>
        <w:div w:id="487593999">
          <w:marLeft w:val="0"/>
          <w:marRight w:val="0"/>
          <w:marTop w:val="0"/>
          <w:marBottom w:val="0"/>
          <w:divBdr>
            <w:top w:val="none" w:sz="0" w:space="0" w:color="auto"/>
            <w:left w:val="none" w:sz="0" w:space="0" w:color="auto"/>
            <w:bottom w:val="none" w:sz="0" w:space="0" w:color="auto"/>
            <w:right w:val="none" w:sz="0" w:space="0" w:color="auto"/>
          </w:divBdr>
        </w:div>
        <w:div w:id="340475506">
          <w:marLeft w:val="0"/>
          <w:marRight w:val="0"/>
          <w:marTop w:val="0"/>
          <w:marBottom w:val="0"/>
          <w:divBdr>
            <w:top w:val="none" w:sz="0" w:space="0" w:color="auto"/>
            <w:left w:val="none" w:sz="0" w:space="0" w:color="auto"/>
            <w:bottom w:val="none" w:sz="0" w:space="0" w:color="auto"/>
            <w:right w:val="none" w:sz="0" w:space="0" w:color="auto"/>
          </w:divBdr>
        </w:div>
        <w:div w:id="1711807669">
          <w:marLeft w:val="0"/>
          <w:marRight w:val="0"/>
          <w:marTop w:val="0"/>
          <w:marBottom w:val="0"/>
          <w:divBdr>
            <w:top w:val="none" w:sz="0" w:space="0" w:color="auto"/>
            <w:left w:val="none" w:sz="0" w:space="0" w:color="auto"/>
            <w:bottom w:val="none" w:sz="0" w:space="0" w:color="auto"/>
            <w:right w:val="none" w:sz="0" w:space="0" w:color="auto"/>
          </w:divBdr>
          <w:divsChild>
            <w:div w:id="1463576979">
              <w:marLeft w:val="0"/>
              <w:marRight w:val="0"/>
              <w:marTop w:val="0"/>
              <w:marBottom w:val="0"/>
              <w:divBdr>
                <w:top w:val="none" w:sz="0" w:space="0" w:color="auto"/>
                <w:left w:val="none" w:sz="0" w:space="0" w:color="auto"/>
                <w:bottom w:val="none" w:sz="0" w:space="0" w:color="auto"/>
                <w:right w:val="none" w:sz="0" w:space="0" w:color="auto"/>
              </w:divBdr>
              <w:divsChild>
                <w:div w:id="652878289">
                  <w:marLeft w:val="0"/>
                  <w:marRight w:val="0"/>
                  <w:marTop w:val="0"/>
                  <w:marBottom w:val="0"/>
                  <w:divBdr>
                    <w:top w:val="none" w:sz="0" w:space="0" w:color="auto"/>
                    <w:left w:val="none" w:sz="0" w:space="0" w:color="auto"/>
                    <w:bottom w:val="none" w:sz="0" w:space="0" w:color="auto"/>
                    <w:right w:val="none" w:sz="0" w:space="0" w:color="auto"/>
                  </w:divBdr>
                </w:div>
              </w:divsChild>
            </w:div>
            <w:div w:id="589703806">
              <w:marLeft w:val="0"/>
              <w:marRight w:val="0"/>
              <w:marTop w:val="0"/>
              <w:marBottom w:val="0"/>
              <w:divBdr>
                <w:top w:val="none" w:sz="0" w:space="0" w:color="auto"/>
                <w:left w:val="none" w:sz="0" w:space="0" w:color="auto"/>
                <w:bottom w:val="none" w:sz="0" w:space="0" w:color="auto"/>
                <w:right w:val="none" w:sz="0" w:space="0" w:color="auto"/>
              </w:divBdr>
              <w:divsChild>
                <w:div w:id="1695030865">
                  <w:marLeft w:val="0"/>
                  <w:marRight w:val="0"/>
                  <w:marTop w:val="0"/>
                  <w:marBottom w:val="0"/>
                  <w:divBdr>
                    <w:top w:val="none" w:sz="0" w:space="0" w:color="auto"/>
                    <w:left w:val="none" w:sz="0" w:space="0" w:color="auto"/>
                    <w:bottom w:val="none" w:sz="0" w:space="0" w:color="auto"/>
                    <w:right w:val="none" w:sz="0" w:space="0" w:color="auto"/>
                  </w:divBdr>
                </w:div>
              </w:divsChild>
            </w:div>
            <w:div w:id="93676203">
              <w:marLeft w:val="0"/>
              <w:marRight w:val="0"/>
              <w:marTop w:val="0"/>
              <w:marBottom w:val="0"/>
              <w:divBdr>
                <w:top w:val="none" w:sz="0" w:space="0" w:color="auto"/>
                <w:left w:val="none" w:sz="0" w:space="0" w:color="auto"/>
                <w:bottom w:val="none" w:sz="0" w:space="0" w:color="auto"/>
                <w:right w:val="none" w:sz="0" w:space="0" w:color="auto"/>
              </w:divBdr>
              <w:divsChild>
                <w:div w:id="708383171">
                  <w:marLeft w:val="0"/>
                  <w:marRight w:val="0"/>
                  <w:marTop w:val="0"/>
                  <w:marBottom w:val="0"/>
                  <w:divBdr>
                    <w:top w:val="none" w:sz="0" w:space="0" w:color="auto"/>
                    <w:left w:val="none" w:sz="0" w:space="0" w:color="auto"/>
                    <w:bottom w:val="none" w:sz="0" w:space="0" w:color="auto"/>
                    <w:right w:val="none" w:sz="0" w:space="0" w:color="auto"/>
                  </w:divBdr>
                </w:div>
              </w:divsChild>
            </w:div>
            <w:div w:id="428816985">
              <w:marLeft w:val="0"/>
              <w:marRight w:val="0"/>
              <w:marTop w:val="0"/>
              <w:marBottom w:val="0"/>
              <w:divBdr>
                <w:top w:val="none" w:sz="0" w:space="0" w:color="auto"/>
                <w:left w:val="none" w:sz="0" w:space="0" w:color="auto"/>
                <w:bottom w:val="none" w:sz="0" w:space="0" w:color="auto"/>
                <w:right w:val="none" w:sz="0" w:space="0" w:color="auto"/>
              </w:divBdr>
              <w:divsChild>
                <w:div w:id="1680423510">
                  <w:marLeft w:val="0"/>
                  <w:marRight w:val="0"/>
                  <w:marTop w:val="0"/>
                  <w:marBottom w:val="0"/>
                  <w:divBdr>
                    <w:top w:val="none" w:sz="0" w:space="0" w:color="auto"/>
                    <w:left w:val="none" w:sz="0" w:space="0" w:color="auto"/>
                    <w:bottom w:val="none" w:sz="0" w:space="0" w:color="auto"/>
                    <w:right w:val="none" w:sz="0" w:space="0" w:color="auto"/>
                  </w:divBdr>
                </w:div>
              </w:divsChild>
            </w:div>
            <w:div w:id="640696061">
              <w:marLeft w:val="0"/>
              <w:marRight w:val="0"/>
              <w:marTop w:val="0"/>
              <w:marBottom w:val="0"/>
              <w:divBdr>
                <w:top w:val="none" w:sz="0" w:space="0" w:color="auto"/>
                <w:left w:val="none" w:sz="0" w:space="0" w:color="auto"/>
                <w:bottom w:val="none" w:sz="0" w:space="0" w:color="auto"/>
                <w:right w:val="none" w:sz="0" w:space="0" w:color="auto"/>
              </w:divBdr>
              <w:divsChild>
                <w:div w:id="73862549">
                  <w:marLeft w:val="0"/>
                  <w:marRight w:val="0"/>
                  <w:marTop w:val="0"/>
                  <w:marBottom w:val="0"/>
                  <w:divBdr>
                    <w:top w:val="none" w:sz="0" w:space="0" w:color="auto"/>
                    <w:left w:val="none" w:sz="0" w:space="0" w:color="auto"/>
                    <w:bottom w:val="none" w:sz="0" w:space="0" w:color="auto"/>
                    <w:right w:val="none" w:sz="0" w:space="0" w:color="auto"/>
                  </w:divBdr>
                </w:div>
              </w:divsChild>
            </w:div>
            <w:div w:id="229459502">
              <w:marLeft w:val="0"/>
              <w:marRight w:val="0"/>
              <w:marTop w:val="0"/>
              <w:marBottom w:val="0"/>
              <w:divBdr>
                <w:top w:val="none" w:sz="0" w:space="0" w:color="auto"/>
                <w:left w:val="none" w:sz="0" w:space="0" w:color="auto"/>
                <w:bottom w:val="none" w:sz="0" w:space="0" w:color="auto"/>
                <w:right w:val="none" w:sz="0" w:space="0" w:color="auto"/>
              </w:divBdr>
              <w:divsChild>
                <w:div w:id="491682124">
                  <w:marLeft w:val="0"/>
                  <w:marRight w:val="0"/>
                  <w:marTop w:val="0"/>
                  <w:marBottom w:val="0"/>
                  <w:divBdr>
                    <w:top w:val="none" w:sz="0" w:space="0" w:color="auto"/>
                    <w:left w:val="none" w:sz="0" w:space="0" w:color="auto"/>
                    <w:bottom w:val="none" w:sz="0" w:space="0" w:color="auto"/>
                    <w:right w:val="none" w:sz="0" w:space="0" w:color="auto"/>
                  </w:divBdr>
                </w:div>
              </w:divsChild>
            </w:div>
            <w:div w:id="1519849852">
              <w:marLeft w:val="0"/>
              <w:marRight w:val="0"/>
              <w:marTop w:val="0"/>
              <w:marBottom w:val="0"/>
              <w:divBdr>
                <w:top w:val="none" w:sz="0" w:space="0" w:color="auto"/>
                <w:left w:val="none" w:sz="0" w:space="0" w:color="auto"/>
                <w:bottom w:val="none" w:sz="0" w:space="0" w:color="auto"/>
                <w:right w:val="none" w:sz="0" w:space="0" w:color="auto"/>
              </w:divBdr>
              <w:divsChild>
                <w:div w:id="1839345062">
                  <w:marLeft w:val="0"/>
                  <w:marRight w:val="0"/>
                  <w:marTop w:val="0"/>
                  <w:marBottom w:val="0"/>
                  <w:divBdr>
                    <w:top w:val="none" w:sz="0" w:space="0" w:color="auto"/>
                    <w:left w:val="none" w:sz="0" w:space="0" w:color="auto"/>
                    <w:bottom w:val="none" w:sz="0" w:space="0" w:color="auto"/>
                    <w:right w:val="none" w:sz="0" w:space="0" w:color="auto"/>
                  </w:divBdr>
                </w:div>
              </w:divsChild>
            </w:div>
            <w:div w:id="63573545">
              <w:marLeft w:val="0"/>
              <w:marRight w:val="0"/>
              <w:marTop w:val="0"/>
              <w:marBottom w:val="0"/>
              <w:divBdr>
                <w:top w:val="none" w:sz="0" w:space="0" w:color="auto"/>
                <w:left w:val="none" w:sz="0" w:space="0" w:color="auto"/>
                <w:bottom w:val="none" w:sz="0" w:space="0" w:color="auto"/>
                <w:right w:val="none" w:sz="0" w:space="0" w:color="auto"/>
              </w:divBdr>
              <w:divsChild>
                <w:div w:id="1448423397">
                  <w:marLeft w:val="0"/>
                  <w:marRight w:val="0"/>
                  <w:marTop w:val="0"/>
                  <w:marBottom w:val="0"/>
                  <w:divBdr>
                    <w:top w:val="none" w:sz="0" w:space="0" w:color="auto"/>
                    <w:left w:val="none" w:sz="0" w:space="0" w:color="auto"/>
                    <w:bottom w:val="none" w:sz="0" w:space="0" w:color="auto"/>
                    <w:right w:val="none" w:sz="0" w:space="0" w:color="auto"/>
                  </w:divBdr>
                </w:div>
              </w:divsChild>
            </w:div>
            <w:div w:id="1080637414">
              <w:marLeft w:val="0"/>
              <w:marRight w:val="0"/>
              <w:marTop w:val="0"/>
              <w:marBottom w:val="0"/>
              <w:divBdr>
                <w:top w:val="none" w:sz="0" w:space="0" w:color="auto"/>
                <w:left w:val="none" w:sz="0" w:space="0" w:color="auto"/>
                <w:bottom w:val="none" w:sz="0" w:space="0" w:color="auto"/>
                <w:right w:val="none" w:sz="0" w:space="0" w:color="auto"/>
              </w:divBdr>
              <w:divsChild>
                <w:div w:id="1140614099">
                  <w:marLeft w:val="0"/>
                  <w:marRight w:val="0"/>
                  <w:marTop w:val="0"/>
                  <w:marBottom w:val="0"/>
                  <w:divBdr>
                    <w:top w:val="none" w:sz="0" w:space="0" w:color="auto"/>
                    <w:left w:val="none" w:sz="0" w:space="0" w:color="auto"/>
                    <w:bottom w:val="none" w:sz="0" w:space="0" w:color="auto"/>
                    <w:right w:val="none" w:sz="0" w:space="0" w:color="auto"/>
                  </w:divBdr>
                </w:div>
              </w:divsChild>
            </w:div>
            <w:div w:id="1328705917">
              <w:marLeft w:val="0"/>
              <w:marRight w:val="0"/>
              <w:marTop w:val="0"/>
              <w:marBottom w:val="0"/>
              <w:divBdr>
                <w:top w:val="none" w:sz="0" w:space="0" w:color="auto"/>
                <w:left w:val="none" w:sz="0" w:space="0" w:color="auto"/>
                <w:bottom w:val="none" w:sz="0" w:space="0" w:color="auto"/>
                <w:right w:val="none" w:sz="0" w:space="0" w:color="auto"/>
              </w:divBdr>
              <w:divsChild>
                <w:div w:id="494883371">
                  <w:marLeft w:val="0"/>
                  <w:marRight w:val="0"/>
                  <w:marTop w:val="0"/>
                  <w:marBottom w:val="0"/>
                  <w:divBdr>
                    <w:top w:val="none" w:sz="0" w:space="0" w:color="auto"/>
                    <w:left w:val="none" w:sz="0" w:space="0" w:color="auto"/>
                    <w:bottom w:val="none" w:sz="0" w:space="0" w:color="auto"/>
                    <w:right w:val="none" w:sz="0" w:space="0" w:color="auto"/>
                  </w:divBdr>
                </w:div>
              </w:divsChild>
            </w:div>
            <w:div w:id="890842580">
              <w:marLeft w:val="0"/>
              <w:marRight w:val="0"/>
              <w:marTop w:val="0"/>
              <w:marBottom w:val="0"/>
              <w:divBdr>
                <w:top w:val="none" w:sz="0" w:space="0" w:color="auto"/>
                <w:left w:val="none" w:sz="0" w:space="0" w:color="auto"/>
                <w:bottom w:val="none" w:sz="0" w:space="0" w:color="auto"/>
                <w:right w:val="none" w:sz="0" w:space="0" w:color="auto"/>
              </w:divBdr>
              <w:divsChild>
                <w:div w:id="1984574496">
                  <w:marLeft w:val="0"/>
                  <w:marRight w:val="0"/>
                  <w:marTop w:val="0"/>
                  <w:marBottom w:val="0"/>
                  <w:divBdr>
                    <w:top w:val="none" w:sz="0" w:space="0" w:color="auto"/>
                    <w:left w:val="none" w:sz="0" w:space="0" w:color="auto"/>
                    <w:bottom w:val="none" w:sz="0" w:space="0" w:color="auto"/>
                    <w:right w:val="none" w:sz="0" w:space="0" w:color="auto"/>
                  </w:divBdr>
                </w:div>
              </w:divsChild>
            </w:div>
            <w:div w:id="404303995">
              <w:marLeft w:val="0"/>
              <w:marRight w:val="0"/>
              <w:marTop w:val="0"/>
              <w:marBottom w:val="0"/>
              <w:divBdr>
                <w:top w:val="none" w:sz="0" w:space="0" w:color="auto"/>
                <w:left w:val="none" w:sz="0" w:space="0" w:color="auto"/>
                <w:bottom w:val="none" w:sz="0" w:space="0" w:color="auto"/>
                <w:right w:val="none" w:sz="0" w:space="0" w:color="auto"/>
              </w:divBdr>
              <w:divsChild>
                <w:div w:id="905871356">
                  <w:marLeft w:val="0"/>
                  <w:marRight w:val="0"/>
                  <w:marTop w:val="0"/>
                  <w:marBottom w:val="0"/>
                  <w:divBdr>
                    <w:top w:val="none" w:sz="0" w:space="0" w:color="auto"/>
                    <w:left w:val="none" w:sz="0" w:space="0" w:color="auto"/>
                    <w:bottom w:val="none" w:sz="0" w:space="0" w:color="auto"/>
                    <w:right w:val="none" w:sz="0" w:space="0" w:color="auto"/>
                  </w:divBdr>
                </w:div>
              </w:divsChild>
            </w:div>
            <w:div w:id="122191261">
              <w:marLeft w:val="0"/>
              <w:marRight w:val="0"/>
              <w:marTop w:val="0"/>
              <w:marBottom w:val="0"/>
              <w:divBdr>
                <w:top w:val="none" w:sz="0" w:space="0" w:color="auto"/>
                <w:left w:val="none" w:sz="0" w:space="0" w:color="auto"/>
                <w:bottom w:val="none" w:sz="0" w:space="0" w:color="auto"/>
                <w:right w:val="none" w:sz="0" w:space="0" w:color="auto"/>
              </w:divBdr>
              <w:divsChild>
                <w:div w:id="1890919623">
                  <w:marLeft w:val="0"/>
                  <w:marRight w:val="0"/>
                  <w:marTop w:val="0"/>
                  <w:marBottom w:val="0"/>
                  <w:divBdr>
                    <w:top w:val="none" w:sz="0" w:space="0" w:color="auto"/>
                    <w:left w:val="none" w:sz="0" w:space="0" w:color="auto"/>
                    <w:bottom w:val="none" w:sz="0" w:space="0" w:color="auto"/>
                    <w:right w:val="none" w:sz="0" w:space="0" w:color="auto"/>
                  </w:divBdr>
                </w:div>
              </w:divsChild>
            </w:div>
            <w:div w:id="1393233397">
              <w:marLeft w:val="0"/>
              <w:marRight w:val="0"/>
              <w:marTop w:val="0"/>
              <w:marBottom w:val="0"/>
              <w:divBdr>
                <w:top w:val="none" w:sz="0" w:space="0" w:color="auto"/>
                <w:left w:val="none" w:sz="0" w:space="0" w:color="auto"/>
                <w:bottom w:val="none" w:sz="0" w:space="0" w:color="auto"/>
                <w:right w:val="none" w:sz="0" w:space="0" w:color="auto"/>
              </w:divBdr>
              <w:divsChild>
                <w:div w:id="505676662">
                  <w:marLeft w:val="0"/>
                  <w:marRight w:val="0"/>
                  <w:marTop w:val="0"/>
                  <w:marBottom w:val="0"/>
                  <w:divBdr>
                    <w:top w:val="none" w:sz="0" w:space="0" w:color="auto"/>
                    <w:left w:val="none" w:sz="0" w:space="0" w:color="auto"/>
                    <w:bottom w:val="none" w:sz="0" w:space="0" w:color="auto"/>
                    <w:right w:val="none" w:sz="0" w:space="0" w:color="auto"/>
                  </w:divBdr>
                </w:div>
              </w:divsChild>
            </w:div>
            <w:div w:id="219437258">
              <w:marLeft w:val="0"/>
              <w:marRight w:val="0"/>
              <w:marTop w:val="0"/>
              <w:marBottom w:val="0"/>
              <w:divBdr>
                <w:top w:val="none" w:sz="0" w:space="0" w:color="auto"/>
                <w:left w:val="none" w:sz="0" w:space="0" w:color="auto"/>
                <w:bottom w:val="none" w:sz="0" w:space="0" w:color="auto"/>
                <w:right w:val="none" w:sz="0" w:space="0" w:color="auto"/>
              </w:divBdr>
              <w:divsChild>
                <w:div w:id="2022469023">
                  <w:marLeft w:val="0"/>
                  <w:marRight w:val="0"/>
                  <w:marTop w:val="0"/>
                  <w:marBottom w:val="0"/>
                  <w:divBdr>
                    <w:top w:val="none" w:sz="0" w:space="0" w:color="auto"/>
                    <w:left w:val="none" w:sz="0" w:space="0" w:color="auto"/>
                    <w:bottom w:val="none" w:sz="0" w:space="0" w:color="auto"/>
                    <w:right w:val="none" w:sz="0" w:space="0" w:color="auto"/>
                  </w:divBdr>
                </w:div>
              </w:divsChild>
            </w:div>
            <w:div w:id="780689728">
              <w:marLeft w:val="0"/>
              <w:marRight w:val="0"/>
              <w:marTop w:val="0"/>
              <w:marBottom w:val="0"/>
              <w:divBdr>
                <w:top w:val="none" w:sz="0" w:space="0" w:color="auto"/>
                <w:left w:val="none" w:sz="0" w:space="0" w:color="auto"/>
                <w:bottom w:val="none" w:sz="0" w:space="0" w:color="auto"/>
                <w:right w:val="none" w:sz="0" w:space="0" w:color="auto"/>
              </w:divBdr>
              <w:divsChild>
                <w:div w:id="1467700755">
                  <w:marLeft w:val="0"/>
                  <w:marRight w:val="0"/>
                  <w:marTop w:val="0"/>
                  <w:marBottom w:val="0"/>
                  <w:divBdr>
                    <w:top w:val="none" w:sz="0" w:space="0" w:color="auto"/>
                    <w:left w:val="none" w:sz="0" w:space="0" w:color="auto"/>
                    <w:bottom w:val="none" w:sz="0" w:space="0" w:color="auto"/>
                    <w:right w:val="none" w:sz="0" w:space="0" w:color="auto"/>
                  </w:divBdr>
                </w:div>
              </w:divsChild>
            </w:div>
            <w:div w:id="1871607713">
              <w:marLeft w:val="0"/>
              <w:marRight w:val="0"/>
              <w:marTop w:val="0"/>
              <w:marBottom w:val="0"/>
              <w:divBdr>
                <w:top w:val="none" w:sz="0" w:space="0" w:color="auto"/>
                <w:left w:val="none" w:sz="0" w:space="0" w:color="auto"/>
                <w:bottom w:val="none" w:sz="0" w:space="0" w:color="auto"/>
                <w:right w:val="none" w:sz="0" w:space="0" w:color="auto"/>
              </w:divBdr>
              <w:divsChild>
                <w:div w:id="108857634">
                  <w:marLeft w:val="0"/>
                  <w:marRight w:val="0"/>
                  <w:marTop w:val="0"/>
                  <w:marBottom w:val="0"/>
                  <w:divBdr>
                    <w:top w:val="none" w:sz="0" w:space="0" w:color="auto"/>
                    <w:left w:val="none" w:sz="0" w:space="0" w:color="auto"/>
                    <w:bottom w:val="none" w:sz="0" w:space="0" w:color="auto"/>
                    <w:right w:val="none" w:sz="0" w:space="0" w:color="auto"/>
                  </w:divBdr>
                </w:div>
              </w:divsChild>
            </w:div>
            <w:div w:id="290870205">
              <w:marLeft w:val="0"/>
              <w:marRight w:val="0"/>
              <w:marTop w:val="0"/>
              <w:marBottom w:val="0"/>
              <w:divBdr>
                <w:top w:val="none" w:sz="0" w:space="0" w:color="auto"/>
                <w:left w:val="none" w:sz="0" w:space="0" w:color="auto"/>
                <w:bottom w:val="none" w:sz="0" w:space="0" w:color="auto"/>
                <w:right w:val="none" w:sz="0" w:space="0" w:color="auto"/>
              </w:divBdr>
              <w:divsChild>
                <w:div w:id="258410547">
                  <w:marLeft w:val="0"/>
                  <w:marRight w:val="0"/>
                  <w:marTop w:val="0"/>
                  <w:marBottom w:val="0"/>
                  <w:divBdr>
                    <w:top w:val="none" w:sz="0" w:space="0" w:color="auto"/>
                    <w:left w:val="none" w:sz="0" w:space="0" w:color="auto"/>
                    <w:bottom w:val="none" w:sz="0" w:space="0" w:color="auto"/>
                    <w:right w:val="none" w:sz="0" w:space="0" w:color="auto"/>
                  </w:divBdr>
                </w:div>
              </w:divsChild>
            </w:div>
            <w:div w:id="170993114">
              <w:marLeft w:val="0"/>
              <w:marRight w:val="0"/>
              <w:marTop w:val="0"/>
              <w:marBottom w:val="0"/>
              <w:divBdr>
                <w:top w:val="none" w:sz="0" w:space="0" w:color="auto"/>
                <w:left w:val="none" w:sz="0" w:space="0" w:color="auto"/>
                <w:bottom w:val="none" w:sz="0" w:space="0" w:color="auto"/>
                <w:right w:val="none" w:sz="0" w:space="0" w:color="auto"/>
              </w:divBdr>
              <w:divsChild>
                <w:div w:id="338191507">
                  <w:marLeft w:val="0"/>
                  <w:marRight w:val="0"/>
                  <w:marTop w:val="0"/>
                  <w:marBottom w:val="0"/>
                  <w:divBdr>
                    <w:top w:val="none" w:sz="0" w:space="0" w:color="auto"/>
                    <w:left w:val="none" w:sz="0" w:space="0" w:color="auto"/>
                    <w:bottom w:val="none" w:sz="0" w:space="0" w:color="auto"/>
                    <w:right w:val="none" w:sz="0" w:space="0" w:color="auto"/>
                  </w:divBdr>
                </w:div>
              </w:divsChild>
            </w:div>
            <w:div w:id="1319308440">
              <w:marLeft w:val="0"/>
              <w:marRight w:val="0"/>
              <w:marTop w:val="0"/>
              <w:marBottom w:val="0"/>
              <w:divBdr>
                <w:top w:val="none" w:sz="0" w:space="0" w:color="auto"/>
                <w:left w:val="none" w:sz="0" w:space="0" w:color="auto"/>
                <w:bottom w:val="none" w:sz="0" w:space="0" w:color="auto"/>
                <w:right w:val="none" w:sz="0" w:space="0" w:color="auto"/>
              </w:divBdr>
              <w:divsChild>
                <w:div w:id="1099788535">
                  <w:marLeft w:val="0"/>
                  <w:marRight w:val="0"/>
                  <w:marTop w:val="0"/>
                  <w:marBottom w:val="0"/>
                  <w:divBdr>
                    <w:top w:val="none" w:sz="0" w:space="0" w:color="auto"/>
                    <w:left w:val="none" w:sz="0" w:space="0" w:color="auto"/>
                    <w:bottom w:val="none" w:sz="0" w:space="0" w:color="auto"/>
                    <w:right w:val="none" w:sz="0" w:space="0" w:color="auto"/>
                  </w:divBdr>
                </w:div>
              </w:divsChild>
            </w:div>
            <w:div w:id="376396247">
              <w:marLeft w:val="0"/>
              <w:marRight w:val="0"/>
              <w:marTop w:val="0"/>
              <w:marBottom w:val="0"/>
              <w:divBdr>
                <w:top w:val="none" w:sz="0" w:space="0" w:color="auto"/>
                <w:left w:val="none" w:sz="0" w:space="0" w:color="auto"/>
                <w:bottom w:val="none" w:sz="0" w:space="0" w:color="auto"/>
                <w:right w:val="none" w:sz="0" w:space="0" w:color="auto"/>
              </w:divBdr>
              <w:divsChild>
                <w:div w:id="893664077">
                  <w:marLeft w:val="0"/>
                  <w:marRight w:val="0"/>
                  <w:marTop w:val="0"/>
                  <w:marBottom w:val="0"/>
                  <w:divBdr>
                    <w:top w:val="none" w:sz="0" w:space="0" w:color="auto"/>
                    <w:left w:val="none" w:sz="0" w:space="0" w:color="auto"/>
                    <w:bottom w:val="none" w:sz="0" w:space="0" w:color="auto"/>
                    <w:right w:val="none" w:sz="0" w:space="0" w:color="auto"/>
                  </w:divBdr>
                </w:div>
              </w:divsChild>
            </w:div>
            <w:div w:id="1995375731">
              <w:marLeft w:val="0"/>
              <w:marRight w:val="0"/>
              <w:marTop w:val="0"/>
              <w:marBottom w:val="0"/>
              <w:divBdr>
                <w:top w:val="none" w:sz="0" w:space="0" w:color="auto"/>
                <w:left w:val="none" w:sz="0" w:space="0" w:color="auto"/>
                <w:bottom w:val="none" w:sz="0" w:space="0" w:color="auto"/>
                <w:right w:val="none" w:sz="0" w:space="0" w:color="auto"/>
              </w:divBdr>
              <w:divsChild>
                <w:div w:id="788284734">
                  <w:marLeft w:val="0"/>
                  <w:marRight w:val="0"/>
                  <w:marTop w:val="0"/>
                  <w:marBottom w:val="0"/>
                  <w:divBdr>
                    <w:top w:val="none" w:sz="0" w:space="0" w:color="auto"/>
                    <w:left w:val="none" w:sz="0" w:space="0" w:color="auto"/>
                    <w:bottom w:val="none" w:sz="0" w:space="0" w:color="auto"/>
                    <w:right w:val="none" w:sz="0" w:space="0" w:color="auto"/>
                  </w:divBdr>
                </w:div>
              </w:divsChild>
            </w:div>
            <w:div w:id="2070574484">
              <w:marLeft w:val="0"/>
              <w:marRight w:val="0"/>
              <w:marTop w:val="0"/>
              <w:marBottom w:val="0"/>
              <w:divBdr>
                <w:top w:val="none" w:sz="0" w:space="0" w:color="auto"/>
                <w:left w:val="none" w:sz="0" w:space="0" w:color="auto"/>
                <w:bottom w:val="none" w:sz="0" w:space="0" w:color="auto"/>
                <w:right w:val="none" w:sz="0" w:space="0" w:color="auto"/>
              </w:divBdr>
              <w:divsChild>
                <w:div w:id="97290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507690">
      <w:bodyDiv w:val="1"/>
      <w:marLeft w:val="0"/>
      <w:marRight w:val="0"/>
      <w:marTop w:val="0"/>
      <w:marBottom w:val="0"/>
      <w:divBdr>
        <w:top w:val="none" w:sz="0" w:space="0" w:color="auto"/>
        <w:left w:val="none" w:sz="0" w:space="0" w:color="auto"/>
        <w:bottom w:val="none" w:sz="0" w:space="0" w:color="auto"/>
        <w:right w:val="none" w:sz="0" w:space="0" w:color="auto"/>
      </w:divBdr>
      <w:divsChild>
        <w:div w:id="1421025519">
          <w:marLeft w:val="0"/>
          <w:marRight w:val="3600"/>
          <w:marTop w:val="0"/>
          <w:marBottom w:val="0"/>
          <w:divBdr>
            <w:top w:val="none" w:sz="0" w:space="0" w:color="auto"/>
            <w:left w:val="none" w:sz="0" w:space="0" w:color="auto"/>
            <w:bottom w:val="none" w:sz="0" w:space="0" w:color="auto"/>
            <w:right w:val="none" w:sz="0" w:space="0" w:color="auto"/>
          </w:divBdr>
        </w:div>
        <w:div w:id="75329808">
          <w:marLeft w:val="0"/>
          <w:marRight w:val="0"/>
          <w:marTop w:val="0"/>
          <w:marBottom w:val="0"/>
          <w:divBdr>
            <w:top w:val="none" w:sz="0" w:space="0" w:color="auto"/>
            <w:left w:val="none" w:sz="0" w:space="0" w:color="auto"/>
            <w:bottom w:val="none" w:sz="0" w:space="0" w:color="auto"/>
            <w:right w:val="none" w:sz="0" w:space="0" w:color="auto"/>
          </w:divBdr>
        </w:div>
        <w:div w:id="382682755">
          <w:marLeft w:val="0"/>
          <w:marRight w:val="0"/>
          <w:marTop w:val="0"/>
          <w:marBottom w:val="0"/>
          <w:divBdr>
            <w:top w:val="none" w:sz="0" w:space="0" w:color="auto"/>
            <w:left w:val="none" w:sz="0" w:space="0" w:color="auto"/>
            <w:bottom w:val="none" w:sz="0" w:space="0" w:color="auto"/>
            <w:right w:val="none" w:sz="0" w:space="0" w:color="auto"/>
          </w:divBdr>
        </w:div>
        <w:div w:id="1051610197">
          <w:marLeft w:val="0"/>
          <w:marRight w:val="0"/>
          <w:marTop w:val="0"/>
          <w:marBottom w:val="0"/>
          <w:divBdr>
            <w:top w:val="none" w:sz="0" w:space="0" w:color="auto"/>
            <w:left w:val="none" w:sz="0" w:space="0" w:color="auto"/>
            <w:bottom w:val="none" w:sz="0" w:space="0" w:color="auto"/>
            <w:right w:val="none" w:sz="0" w:space="0" w:color="auto"/>
          </w:divBdr>
        </w:div>
        <w:div w:id="150756592">
          <w:marLeft w:val="0"/>
          <w:marRight w:val="0"/>
          <w:marTop w:val="0"/>
          <w:marBottom w:val="0"/>
          <w:divBdr>
            <w:top w:val="none" w:sz="0" w:space="0" w:color="auto"/>
            <w:left w:val="none" w:sz="0" w:space="0" w:color="auto"/>
            <w:bottom w:val="none" w:sz="0" w:space="0" w:color="auto"/>
            <w:right w:val="none" w:sz="0" w:space="0" w:color="auto"/>
          </w:divBdr>
        </w:div>
        <w:div w:id="368146792">
          <w:marLeft w:val="0"/>
          <w:marRight w:val="0"/>
          <w:marTop w:val="0"/>
          <w:marBottom w:val="0"/>
          <w:divBdr>
            <w:top w:val="none" w:sz="0" w:space="0" w:color="auto"/>
            <w:left w:val="none" w:sz="0" w:space="0" w:color="auto"/>
            <w:bottom w:val="none" w:sz="0" w:space="0" w:color="auto"/>
            <w:right w:val="none" w:sz="0" w:space="0" w:color="auto"/>
          </w:divBdr>
        </w:div>
        <w:div w:id="1096293043">
          <w:marLeft w:val="0"/>
          <w:marRight w:val="0"/>
          <w:marTop w:val="0"/>
          <w:marBottom w:val="0"/>
          <w:divBdr>
            <w:top w:val="none" w:sz="0" w:space="0" w:color="auto"/>
            <w:left w:val="none" w:sz="0" w:space="0" w:color="auto"/>
            <w:bottom w:val="none" w:sz="0" w:space="0" w:color="auto"/>
            <w:right w:val="none" w:sz="0" w:space="0" w:color="auto"/>
          </w:divBdr>
        </w:div>
        <w:div w:id="216548279">
          <w:marLeft w:val="0"/>
          <w:marRight w:val="0"/>
          <w:marTop w:val="0"/>
          <w:marBottom w:val="0"/>
          <w:divBdr>
            <w:top w:val="none" w:sz="0" w:space="0" w:color="auto"/>
            <w:left w:val="none" w:sz="0" w:space="0" w:color="auto"/>
            <w:bottom w:val="none" w:sz="0" w:space="0" w:color="auto"/>
            <w:right w:val="none" w:sz="0" w:space="0" w:color="auto"/>
          </w:divBdr>
          <w:divsChild>
            <w:div w:id="251595865">
              <w:marLeft w:val="0"/>
              <w:marRight w:val="0"/>
              <w:marTop w:val="0"/>
              <w:marBottom w:val="0"/>
              <w:divBdr>
                <w:top w:val="none" w:sz="0" w:space="0" w:color="auto"/>
                <w:left w:val="none" w:sz="0" w:space="0" w:color="auto"/>
                <w:bottom w:val="none" w:sz="0" w:space="0" w:color="auto"/>
                <w:right w:val="none" w:sz="0" w:space="0" w:color="auto"/>
              </w:divBdr>
              <w:divsChild>
                <w:div w:id="1466005136">
                  <w:marLeft w:val="0"/>
                  <w:marRight w:val="0"/>
                  <w:marTop w:val="0"/>
                  <w:marBottom w:val="0"/>
                  <w:divBdr>
                    <w:top w:val="none" w:sz="0" w:space="0" w:color="auto"/>
                    <w:left w:val="none" w:sz="0" w:space="0" w:color="auto"/>
                    <w:bottom w:val="none" w:sz="0" w:space="0" w:color="auto"/>
                    <w:right w:val="none" w:sz="0" w:space="0" w:color="auto"/>
                  </w:divBdr>
                </w:div>
              </w:divsChild>
            </w:div>
            <w:div w:id="1819111710">
              <w:marLeft w:val="0"/>
              <w:marRight w:val="0"/>
              <w:marTop w:val="0"/>
              <w:marBottom w:val="0"/>
              <w:divBdr>
                <w:top w:val="none" w:sz="0" w:space="0" w:color="auto"/>
                <w:left w:val="none" w:sz="0" w:space="0" w:color="auto"/>
                <w:bottom w:val="none" w:sz="0" w:space="0" w:color="auto"/>
                <w:right w:val="none" w:sz="0" w:space="0" w:color="auto"/>
              </w:divBdr>
              <w:divsChild>
                <w:div w:id="894394861">
                  <w:marLeft w:val="0"/>
                  <w:marRight w:val="0"/>
                  <w:marTop w:val="0"/>
                  <w:marBottom w:val="0"/>
                  <w:divBdr>
                    <w:top w:val="none" w:sz="0" w:space="0" w:color="auto"/>
                    <w:left w:val="none" w:sz="0" w:space="0" w:color="auto"/>
                    <w:bottom w:val="none" w:sz="0" w:space="0" w:color="auto"/>
                    <w:right w:val="none" w:sz="0" w:space="0" w:color="auto"/>
                  </w:divBdr>
                </w:div>
              </w:divsChild>
            </w:div>
            <w:div w:id="1995059026">
              <w:marLeft w:val="0"/>
              <w:marRight w:val="0"/>
              <w:marTop w:val="0"/>
              <w:marBottom w:val="0"/>
              <w:divBdr>
                <w:top w:val="none" w:sz="0" w:space="0" w:color="auto"/>
                <w:left w:val="none" w:sz="0" w:space="0" w:color="auto"/>
                <w:bottom w:val="none" w:sz="0" w:space="0" w:color="auto"/>
                <w:right w:val="none" w:sz="0" w:space="0" w:color="auto"/>
              </w:divBdr>
              <w:divsChild>
                <w:div w:id="1094203055">
                  <w:marLeft w:val="0"/>
                  <w:marRight w:val="0"/>
                  <w:marTop w:val="0"/>
                  <w:marBottom w:val="0"/>
                  <w:divBdr>
                    <w:top w:val="none" w:sz="0" w:space="0" w:color="auto"/>
                    <w:left w:val="none" w:sz="0" w:space="0" w:color="auto"/>
                    <w:bottom w:val="none" w:sz="0" w:space="0" w:color="auto"/>
                    <w:right w:val="none" w:sz="0" w:space="0" w:color="auto"/>
                  </w:divBdr>
                </w:div>
              </w:divsChild>
            </w:div>
            <w:div w:id="1531454963">
              <w:marLeft w:val="0"/>
              <w:marRight w:val="0"/>
              <w:marTop w:val="0"/>
              <w:marBottom w:val="0"/>
              <w:divBdr>
                <w:top w:val="none" w:sz="0" w:space="0" w:color="auto"/>
                <w:left w:val="none" w:sz="0" w:space="0" w:color="auto"/>
                <w:bottom w:val="none" w:sz="0" w:space="0" w:color="auto"/>
                <w:right w:val="none" w:sz="0" w:space="0" w:color="auto"/>
              </w:divBdr>
              <w:divsChild>
                <w:div w:id="1958102964">
                  <w:marLeft w:val="0"/>
                  <w:marRight w:val="0"/>
                  <w:marTop w:val="0"/>
                  <w:marBottom w:val="0"/>
                  <w:divBdr>
                    <w:top w:val="none" w:sz="0" w:space="0" w:color="auto"/>
                    <w:left w:val="none" w:sz="0" w:space="0" w:color="auto"/>
                    <w:bottom w:val="none" w:sz="0" w:space="0" w:color="auto"/>
                    <w:right w:val="none" w:sz="0" w:space="0" w:color="auto"/>
                  </w:divBdr>
                </w:div>
              </w:divsChild>
            </w:div>
            <w:div w:id="1686591471">
              <w:marLeft w:val="0"/>
              <w:marRight w:val="0"/>
              <w:marTop w:val="0"/>
              <w:marBottom w:val="0"/>
              <w:divBdr>
                <w:top w:val="none" w:sz="0" w:space="0" w:color="auto"/>
                <w:left w:val="none" w:sz="0" w:space="0" w:color="auto"/>
                <w:bottom w:val="none" w:sz="0" w:space="0" w:color="auto"/>
                <w:right w:val="none" w:sz="0" w:space="0" w:color="auto"/>
              </w:divBdr>
              <w:divsChild>
                <w:div w:id="2023705664">
                  <w:marLeft w:val="0"/>
                  <w:marRight w:val="0"/>
                  <w:marTop w:val="0"/>
                  <w:marBottom w:val="0"/>
                  <w:divBdr>
                    <w:top w:val="none" w:sz="0" w:space="0" w:color="auto"/>
                    <w:left w:val="none" w:sz="0" w:space="0" w:color="auto"/>
                    <w:bottom w:val="none" w:sz="0" w:space="0" w:color="auto"/>
                    <w:right w:val="none" w:sz="0" w:space="0" w:color="auto"/>
                  </w:divBdr>
                </w:div>
              </w:divsChild>
            </w:div>
            <w:div w:id="2009362840">
              <w:marLeft w:val="0"/>
              <w:marRight w:val="0"/>
              <w:marTop w:val="0"/>
              <w:marBottom w:val="0"/>
              <w:divBdr>
                <w:top w:val="none" w:sz="0" w:space="0" w:color="auto"/>
                <w:left w:val="none" w:sz="0" w:space="0" w:color="auto"/>
                <w:bottom w:val="none" w:sz="0" w:space="0" w:color="auto"/>
                <w:right w:val="none" w:sz="0" w:space="0" w:color="auto"/>
              </w:divBdr>
              <w:divsChild>
                <w:div w:id="525365629">
                  <w:marLeft w:val="0"/>
                  <w:marRight w:val="0"/>
                  <w:marTop w:val="0"/>
                  <w:marBottom w:val="0"/>
                  <w:divBdr>
                    <w:top w:val="none" w:sz="0" w:space="0" w:color="auto"/>
                    <w:left w:val="none" w:sz="0" w:space="0" w:color="auto"/>
                    <w:bottom w:val="none" w:sz="0" w:space="0" w:color="auto"/>
                    <w:right w:val="none" w:sz="0" w:space="0" w:color="auto"/>
                  </w:divBdr>
                </w:div>
              </w:divsChild>
            </w:div>
            <w:div w:id="1903447052">
              <w:marLeft w:val="0"/>
              <w:marRight w:val="0"/>
              <w:marTop w:val="0"/>
              <w:marBottom w:val="0"/>
              <w:divBdr>
                <w:top w:val="none" w:sz="0" w:space="0" w:color="auto"/>
                <w:left w:val="none" w:sz="0" w:space="0" w:color="auto"/>
                <w:bottom w:val="none" w:sz="0" w:space="0" w:color="auto"/>
                <w:right w:val="none" w:sz="0" w:space="0" w:color="auto"/>
              </w:divBdr>
              <w:divsChild>
                <w:div w:id="153499695">
                  <w:marLeft w:val="0"/>
                  <w:marRight w:val="0"/>
                  <w:marTop w:val="0"/>
                  <w:marBottom w:val="0"/>
                  <w:divBdr>
                    <w:top w:val="none" w:sz="0" w:space="0" w:color="auto"/>
                    <w:left w:val="none" w:sz="0" w:space="0" w:color="auto"/>
                    <w:bottom w:val="none" w:sz="0" w:space="0" w:color="auto"/>
                    <w:right w:val="none" w:sz="0" w:space="0" w:color="auto"/>
                  </w:divBdr>
                </w:div>
              </w:divsChild>
            </w:div>
            <w:div w:id="1346127788">
              <w:marLeft w:val="0"/>
              <w:marRight w:val="0"/>
              <w:marTop w:val="0"/>
              <w:marBottom w:val="0"/>
              <w:divBdr>
                <w:top w:val="none" w:sz="0" w:space="0" w:color="auto"/>
                <w:left w:val="none" w:sz="0" w:space="0" w:color="auto"/>
                <w:bottom w:val="none" w:sz="0" w:space="0" w:color="auto"/>
                <w:right w:val="none" w:sz="0" w:space="0" w:color="auto"/>
              </w:divBdr>
              <w:divsChild>
                <w:div w:id="317006048">
                  <w:marLeft w:val="0"/>
                  <w:marRight w:val="0"/>
                  <w:marTop w:val="0"/>
                  <w:marBottom w:val="0"/>
                  <w:divBdr>
                    <w:top w:val="none" w:sz="0" w:space="0" w:color="auto"/>
                    <w:left w:val="none" w:sz="0" w:space="0" w:color="auto"/>
                    <w:bottom w:val="none" w:sz="0" w:space="0" w:color="auto"/>
                    <w:right w:val="none" w:sz="0" w:space="0" w:color="auto"/>
                  </w:divBdr>
                </w:div>
              </w:divsChild>
            </w:div>
            <w:div w:id="370571096">
              <w:marLeft w:val="0"/>
              <w:marRight w:val="0"/>
              <w:marTop w:val="0"/>
              <w:marBottom w:val="0"/>
              <w:divBdr>
                <w:top w:val="none" w:sz="0" w:space="0" w:color="auto"/>
                <w:left w:val="none" w:sz="0" w:space="0" w:color="auto"/>
                <w:bottom w:val="none" w:sz="0" w:space="0" w:color="auto"/>
                <w:right w:val="none" w:sz="0" w:space="0" w:color="auto"/>
              </w:divBdr>
              <w:divsChild>
                <w:div w:id="992100160">
                  <w:marLeft w:val="0"/>
                  <w:marRight w:val="0"/>
                  <w:marTop w:val="0"/>
                  <w:marBottom w:val="0"/>
                  <w:divBdr>
                    <w:top w:val="none" w:sz="0" w:space="0" w:color="auto"/>
                    <w:left w:val="none" w:sz="0" w:space="0" w:color="auto"/>
                    <w:bottom w:val="none" w:sz="0" w:space="0" w:color="auto"/>
                    <w:right w:val="none" w:sz="0" w:space="0" w:color="auto"/>
                  </w:divBdr>
                </w:div>
              </w:divsChild>
            </w:div>
            <w:div w:id="1903060020">
              <w:marLeft w:val="0"/>
              <w:marRight w:val="0"/>
              <w:marTop w:val="0"/>
              <w:marBottom w:val="0"/>
              <w:divBdr>
                <w:top w:val="none" w:sz="0" w:space="0" w:color="auto"/>
                <w:left w:val="none" w:sz="0" w:space="0" w:color="auto"/>
                <w:bottom w:val="none" w:sz="0" w:space="0" w:color="auto"/>
                <w:right w:val="none" w:sz="0" w:space="0" w:color="auto"/>
              </w:divBdr>
              <w:divsChild>
                <w:div w:id="335501358">
                  <w:marLeft w:val="0"/>
                  <w:marRight w:val="0"/>
                  <w:marTop w:val="0"/>
                  <w:marBottom w:val="0"/>
                  <w:divBdr>
                    <w:top w:val="none" w:sz="0" w:space="0" w:color="auto"/>
                    <w:left w:val="none" w:sz="0" w:space="0" w:color="auto"/>
                    <w:bottom w:val="none" w:sz="0" w:space="0" w:color="auto"/>
                    <w:right w:val="none" w:sz="0" w:space="0" w:color="auto"/>
                  </w:divBdr>
                </w:div>
              </w:divsChild>
            </w:div>
            <w:div w:id="1122531857">
              <w:marLeft w:val="0"/>
              <w:marRight w:val="0"/>
              <w:marTop w:val="0"/>
              <w:marBottom w:val="0"/>
              <w:divBdr>
                <w:top w:val="none" w:sz="0" w:space="0" w:color="auto"/>
                <w:left w:val="none" w:sz="0" w:space="0" w:color="auto"/>
                <w:bottom w:val="none" w:sz="0" w:space="0" w:color="auto"/>
                <w:right w:val="none" w:sz="0" w:space="0" w:color="auto"/>
              </w:divBdr>
              <w:divsChild>
                <w:div w:id="932322074">
                  <w:marLeft w:val="0"/>
                  <w:marRight w:val="0"/>
                  <w:marTop w:val="0"/>
                  <w:marBottom w:val="0"/>
                  <w:divBdr>
                    <w:top w:val="none" w:sz="0" w:space="0" w:color="auto"/>
                    <w:left w:val="none" w:sz="0" w:space="0" w:color="auto"/>
                    <w:bottom w:val="none" w:sz="0" w:space="0" w:color="auto"/>
                    <w:right w:val="none" w:sz="0" w:space="0" w:color="auto"/>
                  </w:divBdr>
                </w:div>
              </w:divsChild>
            </w:div>
            <w:div w:id="1560239600">
              <w:marLeft w:val="0"/>
              <w:marRight w:val="0"/>
              <w:marTop w:val="0"/>
              <w:marBottom w:val="0"/>
              <w:divBdr>
                <w:top w:val="none" w:sz="0" w:space="0" w:color="auto"/>
                <w:left w:val="none" w:sz="0" w:space="0" w:color="auto"/>
                <w:bottom w:val="none" w:sz="0" w:space="0" w:color="auto"/>
                <w:right w:val="none" w:sz="0" w:space="0" w:color="auto"/>
              </w:divBdr>
              <w:divsChild>
                <w:div w:id="383797662">
                  <w:marLeft w:val="0"/>
                  <w:marRight w:val="0"/>
                  <w:marTop w:val="0"/>
                  <w:marBottom w:val="0"/>
                  <w:divBdr>
                    <w:top w:val="none" w:sz="0" w:space="0" w:color="auto"/>
                    <w:left w:val="none" w:sz="0" w:space="0" w:color="auto"/>
                    <w:bottom w:val="none" w:sz="0" w:space="0" w:color="auto"/>
                    <w:right w:val="none" w:sz="0" w:space="0" w:color="auto"/>
                  </w:divBdr>
                </w:div>
              </w:divsChild>
            </w:div>
            <w:div w:id="638002638">
              <w:marLeft w:val="0"/>
              <w:marRight w:val="0"/>
              <w:marTop w:val="0"/>
              <w:marBottom w:val="0"/>
              <w:divBdr>
                <w:top w:val="none" w:sz="0" w:space="0" w:color="auto"/>
                <w:left w:val="none" w:sz="0" w:space="0" w:color="auto"/>
                <w:bottom w:val="none" w:sz="0" w:space="0" w:color="auto"/>
                <w:right w:val="none" w:sz="0" w:space="0" w:color="auto"/>
              </w:divBdr>
              <w:divsChild>
                <w:div w:id="1740203263">
                  <w:marLeft w:val="0"/>
                  <w:marRight w:val="0"/>
                  <w:marTop w:val="0"/>
                  <w:marBottom w:val="0"/>
                  <w:divBdr>
                    <w:top w:val="none" w:sz="0" w:space="0" w:color="auto"/>
                    <w:left w:val="none" w:sz="0" w:space="0" w:color="auto"/>
                    <w:bottom w:val="none" w:sz="0" w:space="0" w:color="auto"/>
                    <w:right w:val="none" w:sz="0" w:space="0" w:color="auto"/>
                  </w:divBdr>
                </w:div>
              </w:divsChild>
            </w:div>
            <w:div w:id="2045055868">
              <w:marLeft w:val="0"/>
              <w:marRight w:val="0"/>
              <w:marTop w:val="0"/>
              <w:marBottom w:val="0"/>
              <w:divBdr>
                <w:top w:val="none" w:sz="0" w:space="0" w:color="auto"/>
                <w:left w:val="none" w:sz="0" w:space="0" w:color="auto"/>
                <w:bottom w:val="none" w:sz="0" w:space="0" w:color="auto"/>
                <w:right w:val="none" w:sz="0" w:space="0" w:color="auto"/>
              </w:divBdr>
              <w:divsChild>
                <w:div w:id="1411738074">
                  <w:marLeft w:val="0"/>
                  <w:marRight w:val="0"/>
                  <w:marTop w:val="0"/>
                  <w:marBottom w:val="0"/>
                  <w:divBdr>
                    <w:top w:val="none" w:sz="0" w:space="0" w:color="auto"/>
                    <w:left w:val="none" w:sz="0" w:space="0" w:color="auto"/>
                    <w:bottom w:val="none" w:sz="0" w:space="0" w:color="auto"/>
                    <w:right w:val="none" w:sz="0" w:space="0" w:color="auto"/>
                  </w:divBdr>
                </w:div>
              </w:divsChild>
            </w:div>
            <w:div w:id="1135878473">
              <w:marLeft w:val="0"/>
              <w:marRight w:val="0"/>
              <w:marTop w:val="0"/>
              <w:marBottom w:val="0"/>
              <w:divBdr>
                <w:top w:val="none" w:sz="0" w:space="0" w:color="auto"/>
                <w:left w:val="none" w:sz="0" w:space="0" w:color="auto"/>
                <w:bottom w:val="none" w:sz="0" w:space="0" w:color="auto"/>
                <w:right w:val="none" w:sz="0" w:space="0" w:color="auto"/>
              </w:divBdr>
              <w:divsChild>
                <w:div w:id="62530597">
                  <w:marLeft w:val="0"/>
                  <w:marRight w:val="0"/>
                  <w:marTop w:val="0"/>
                  <w:marBottom w:val="0"/>
                  <w:divBdr>
                    <w:top w:val="none" w:sz="0" w:space="0" w:color="auto"/>
                    <w:left w:val="none" w:sz="0" w:space="0" w:color="auto"/>
                    <w:bottom w:val="none" w:sz="0" w:space="0" w:color="auto"/>
                    <w:right w:val="none" w:sz="0" w:space="0" w:color="auto"/>
                  </w:divBdr>
                </w:div>
              </w:divsChild>
            </w:div>
            <w:div w:id="1893227540">
              <w:marLeft w:val="0"/>
              <w:marRight w:val="0"/>
              <w:marTop w:val="0"/>
              <w:marBottom w:val="0"/>
              <w:divBdr>
                <w:top w:val="none" w:sz="0" w:space="0" w:color="auto"/>
                <w:left w:val="none" w:sz="0" w:space="0" w:color="auto"/>
                <w:bottom w:val="none" w:sz="0" w:space="0" w:color="auto"/>
                <w:right w:val="none" w:sz="0" w:space="0" w:color="auto"/>
              </w:divBdr>
              <w:divsChild>
                <w:div w:id="1836530842">
                  <w:marLeft w:val="0"/>
                  <w:marRight w:val="0"/>
                  <w:marTop w:val="0"/>
                  <w:marBottom w:val="0"/>
                  <w:divBdr>
                    <w:top w:val="none" w:sz="0" w:space="0" w:color="auto"/>
                    <w:left w:val="none" w:sz="0" w:space="0" w:color="auto"/>
                    <w:bottom w:val="none" w:sz="0" w:space="0" w:color="auto"/>
                    <w:right w:val="none" w:sz="0" w:space="0" w:color="auto"/>
                  </w:divBdr>
                </w:div>
              </w:divsChild>
            </w:div>
            <w:div w:id="1991324328">
              <w:marLeft w:val="0"/>
              <w:marRight w:val="0"/>
              <w:marTop w:val="0"/>
              <w:marBottom w:val="0"/>
              <w:divBdr>
                <w:top w:val="none" w:sz="0" w:space="0" w:color="auto"/>
                <w:left w:val="none" w:sz="0" w:space="0" w:color="auto"/>
                <w:bottom w:val="none" w:sz="0" w:space="0" w:color="auto"/>
                <w:right w:val="none" w:sz="0" w:space="0" w:color="auto"/>
              </w:divBdr>
              <w:divsChild>
                <w:div w:id="556402852">
                  <w:marLeft w:val="0"/>
                  <w:marRight w:val="0"/>
                  <w:marTop w:val="0"/>
                  <w:marBottom w:val="0"/>
                  <w:divBdr>
                    <w:top w:val="none" w:sz="0" w:space="0" w:color="auto"/>
                    <w:left w:val="none" w:sz="0" w:space="0" w:color="auto"/>
                    <w:bottom w:val="none" w:sz="0" w:space="0" w:color="auto"/>
                    <w:right w:val="none" w:sz="0" w:space="0" w:color="auto"/>
                  </w:divBdr>
                </w:div>
              </w:divsChild>
            </w:div>
            <w:div w:id="1871141641">
              <w:marLeft w:val="0"/>
              <w:marRight w:val="0"/>
              <w:marTop w:val="0"/>
              <w:marBottom w:val="0"/>
              <w:divBdr>
                <w:top w:val="none" w:sz="0" w:space="0" w:color="auto"/>
                <w:left w:val="none" w:sz="0" w:space="0" w:color="auto"/>
                <w:bottom w:val="none" w:sz="0" w:space="0" w:color="auto"/>
                <w:right w:val="none" w:sz="0" w:space="0" w:color="auto"/>
              </w:divBdr>
              <w:divsChild>
                <w:div w:id="1780293810">
                  <w:marLeft w:val="0"/>
                  <w:marRight w:val="0"/>
                  <w:marTop w:val="0"/>
                  <w:marBottom w:val="0"/>
                  <w:divBdr>
                    <w:top w:val="none" w:sz="0" w:space="0" w:color="auto"/>
                    <w:left w:val="none" w:sz="0" w:space="0" w:color="auto"/>
                    <w:bottom w:val="none" w:sz="0" w:space="0" w:color="auto"/>
                    <w:right w:val="none" w:sz="0" w:space="0" w:color="auto"/>
                  </w:divBdr>
                </w:div>
              </w:divsChild>
            </w:div>
            <w:div w:id="23750778">
              <w:marLeft w:val="0"/>
              <w:marRight w:val="0"/>
              <w:marTop w:val="0"/>
              <w:marBottom w:val="0"/>
              <w:divBdr>
                <w:top w:val="none" w:sz="0" w:space="0" w:color="auto"/>
                <w:left w:val="none" w:sz="0" w:space="0" w:color="auto"/>
                <w:bottom w:val="none" w:sz="0" w:space="0" w:color="auto"/>
                <w:right w:val="none" w:sz="0" w:space="0" w:color="auto"/>
              </w:divBdr>
              <w:divsChild>
                <w:div w:id="458108881">
                  <w:marLeft w:val="0"/>
                  <w:marRight w:val="0"/>
                  <w:marTop w:val="0"/>
                  <w:marBottom w:val="0"/>
                  <w:divBdr>
                    <w:top w:val="none" w:sz="0" w:space="0" w:color="auto"/>
                    <w:left w:val="none" w:sz="0" w:space="0" w:color="auto"/>
                    <w:bottom w:val="none" w:sz="0" w:space="0" w:color="auto"/>
                    <w:right w:val="none" w:sz="0" w:space="0" w:color="auto"/>
                  </w:divBdr>
                </w:div>
              </w:divsChild>
            </w:div>
            <w:div w:id="652611627">
              <w:marLeft w:val="0"/>
              <w:marRight w:val="0"/>
              <w:marTop w:val="0"/>
              <w:marBottom w:val="0"/>
              <w:divBdr>
                <w:top w:val="none" w:sz="0" w:space="0" w:color="auto"/>
                <w:left w:val="none" w:sz="0" w:space="0" w:color="auto"/>
                <w:bottom w:val="none" w:sz="0" w:space="0" w:color="auto"/>
                <w:right w:val="none" w:sz="0" w:space="0" w:color="auto"/>
              </w:divBdr>
              <w:divsChild>
                <w:div w:id="1094670880">
                  <w:marLeft w:val="0"/>
                  <w:marRight w:val="0"/>
                  <w:marTop w:val="0"/>
                  <w:marBottom w:val="0"/>
                  <w:divBdr>
                    <w:top w:val="none" w:sz="0" w:space="0" w:color="auto"/>
                    <w:left w:val="none" w:sz="0" w:space="0" w:color="auto"/>
                    <w:bottom w:val="none" w:sz="0" w:space="0" w:color="auto"/>
                    <w:right w:val="none" w:sz="0" w:space="0" w:color="auto"/>
                  </w:divBdr>
                </w:div>
              </w:divsChild>
            </w:div>
            <w:div w:id="748501873">
              <w:marLeft w:val="0"/>
              <w:marRight w:val="0"/>
              <w:marTop w:val="0"/>
              <w:marBottom w:val="0"/>
              <w:divBdr>
                <w:top w:val="none" w:sz="0" w:space="0" w:color="auto"/>
                <w:left w:val="none" w:sz="0" w:space="0" w:color="auto"/>
                <w:bottom w:val="none" w:sz="0" w:space="0" w:color="auto"/>
                <w:right w:val="none" w:sz="0" w:space="0" w:color="auto"/>
              </w:divBdr>
              <w:divsChild>
                <w:div w:id="1393234269">
                  <w:marLeft w:val="0"/>
                  <w:marRight w:val="0"/>
                  <w:marTop w:val="0"/>
                  <w:marBottom w:val="0"/>
                  <w:divBdr>
                    <w:top w:val="none" w:sz="0" w:space="0" w:color="auto"/>
                    <w:left w:val="none" w:sz="0" w:space="0" w:color="auto"/>
                    <w:bottom w:val="none" w:sz="0" w:space="0" w:color="auto"/>
                    <w:right w:val="none" w:sz="0" w:space="0" w:color="auto"/>
                  </w:divBdr>
                </w:div>
              </w:divsChild>
            </w:div>
            <w:div w:id="1558661205">
              <w:marLeft w:val="0"/>
              <w:marRight w:val="0"/>
              <w:marTop w:val="0"/>
              <w:marBottom w:val="0"/>
              <w:divBdr>
                <w:top w:val="none" w:sz="0" w:space="0" w:color="auto"/>
                <w:left w:val="none" w:sz="0" w:space="0" w:color="auto"/>
                <w:bottom w:val="none" w:sz="0" w:space="0" w:color="auto"/>
                <w:right w:val="none" w:sz="0" w:space="0" w:color="auto"/>
              </w:divBdr>
              <w:divsChild>
                <w:div w:id="14042653">
                  <w:marLeft w:val="0"/>
                  <w:marRight w:val="0"/>
                  <w:marTop w:val="0"/>
                  <w:marBottom w:val="0"/>
                  <w:divBdr>
                    <w:top w:val="none" w:sz="0" w:space="0" w:color="auto"/>
                    <w:left w:val="none" w:sz="0" w:space="0" w:color="auto"/>
                    <w:bottom w:val="none" w:sz="0" w:space="0" w:color="auto"/>
                    <w:right w:val="none" w:sz="0" w:space="0" w:color="auto"/>
                  </w:divBdr>
                </w:div>
              </w:divsChild>
            </w:div>
            <w:div w:id="2029604087">
              <w:marLeft w:val="0"/>
              <w:marRight w:val="0"/>
              <w:marTop w:val="0"/>
              <w:marBottom w:val="0"/>
              <w:divBdr>
                <w:top w:val="none" w:sz="0" w:space="0" w:color="auto"/>
                <w:left w:val="none" w:sz="0" w:space="0" w:color="auto"/>
                <w:bottom w:val="none" w:sz="0" w:space="0" w:color="auto"/>
                <w:right w:val="none" w:sz="0" w:space="0" w:color="auto"/>
              </w:divBdr>
              <w:divsChild>
                <w:div w:id="101804393">
                  <w:marLeft w:val="0"/>
                  <w:marRight w:val="0"/>
                  <w:marTop w:val="0"/>
                  <w:marBottom w:val="0"/>
                  <w:divBdr>
                    <w:top w:val="none" w:sz="0" w:space="0" w:color="auto"/>
                    <w:left w:val="none" w:sz="0" w:space="0" w:color="auto"/>
                    <w:bottom w:val="none" w:sz="0" w:space="0" w:color="auto"/>
                    <w:right w:val="none" w:sz="0" w:space="0" w:color="auto"/>
                  </w:divBdr>
                </w:div>
              </w:divsChild>
            </w:div>
            <w:div w:id="1631978079">
              <w:marLeft w:val="0"/>
              <w:marRight w:val="0"/>
              <w:marTop w:val="0"/>
              <w:marBottom w:val="0"/>
              <w:divBdr>
                <w:top w:val="none" w:sz="0" w:space="0" w:color="auto"/>
                <w:left w:val="none" w:sz="0" w:space="0" w:color="auto"/>
                <w:bottom w:val="none" w:sz="0" w:space="0" w:color="auto"/>
                <w:right w:val="none" w:sz="0" w:space="0" w:color="auto"/>
              </w:divBdr>
              <w:divsChild>
                <w:div w:id="827940319">
                  <w:marLeft w:val="0"/>
                  <w:marRight w:val="0"/>
                  <w:marTop w:val="0"/>
                  <w:marBottom w:val="0"/>
                  <w:divBdr>
                    <w:top w:val="none" w:sz="0" w:space="0" w:color="auto"/>
                    <w:left w:val="none" w:sz="0" w:space="0" w:color="auto"/>
                    <w:bottom w:val="none" w:sz="0" w:space="0" w:color="auto"/>
                    <w:right w:val="none" w:sz="0" w:space="0" w:color="auto"/>
                  </w:divBdr>
                </w:div>
              </w:divsChild>
            </w:div>
            <w:div w:id="783306705">
              <w:marLeft w:val="0"/>
              <w:marRight w:val="0"/>
              <w:marTop w:val="0"/>
              <w:marBottom w:val="0"/>
              <w:divBdr>
                <w:top w:val="none" w:sz="0" w:space="0" w:color="auto"/>
                <w:left w:val="none" w:sz="0" w:space="0" w:color="auto"/>
                <w:bottom w:val="none" w:sz="0" w:space="0" w:color="auto"/>
                <w:right w:val="none" w:sz="0" w:space="0" w:color="auto"/>
              </w:divBdr>
              <w:divsChild>
                <w:div w:id="135757821">
                  <w:marLeft w:val="0"/>
                  <w:marRight w:val="0"/>
                  <w:marTop w:val="0"/>
                  <w:marBottom w:val="0"/>
                  <w:divBdr>
                    <w:top w:val="none" w:sz="0" w:space="0" w:color="auto"/>
                    <w:left w:val="none" w:sz="0" w:space="0" w:color="auto"/>
                    <w:bottom w:val="none" w:sz="0" w:space="0" w:color="auto"/>
                    <w:right w:val="none" w:sz="0" w:space="0" w:color="auto"/>
                  </w:divBdr>
                </w:div>
              </w:divsChild>
            </w:div>
            <w:div w:id="324011279">
              <w:marLeft w:val="0"/>
              <w:marRight w:val="0"/>
              <w:marTop w:val="0"/>
              <w:marBottom w:val="0"/>
              <w:divBdr>
                <w:top w:val="none" w:sz="0" w:space="0" w:color="auto"/>
                <w:left w:val="none" w:sz="0" w:space="0" w:color="auto"/>
                <w:bottom w:val="none" w:sz="0" w:space="0" w:color="auto"/>
                <w:right w:val="none" w:sz="0" w:space="0" w:color="auto"/>
              </w:divBdr>
              <w:divsChild>
                <w:div w:id="908424898">
                  <w:marLeft w:val="0"/>
                  <w:marRight w:val="0"/>
                  <w:marTop w:val="0"/>
                  <w:marBottom w:val="0"/>
                  <w:divBdr>
                    <w:top w:val="none" w:sz="0" w:space="0" w:color="auto"/>
                    <w:left w:val="none" w:sz="0" w:space="0" w:color="auto"/>
                    <w:bottom w:val="none" w:sz="0" w:space="0" w:color="auto"/>
                    <w:right w:val="none" w:sz="0" w:space="0" w:color="auto"/>
                  </w:divBdr>
                </w:div>
              </w:divsChild>
            </w:div>
            <w:div w:id="1115248223">
              <w:marLeft w:val="0"/>
              <w:marRight w:val="0"/>
              <w:marTop w:val="0"/>
              <w:marBottom w:val="0"/>
              <w:divBdr>
                <w:top w:val="none" w:sz="0" w:space="0" w:color="auto"/>
                <w:left w:val="none" w:sz="0" w:space="0" w:color="auto"/>
                <w:bottom w:val="none" w:sz="0" w:space="0" w:color="auto"/>
                <w:right w:val="none" w:sz="0" w:space="0" w:color="auto"/>
              </w:divBdr>
              <w:divsChild>
                <w:div w:id="126362842">
                  <w:marLeft w:val="0"/>
                  <w:marRight w:val="0"/>
                  <w:marTop w:val="0"/>
                  <w:marBottom w:val="0"/>
                  <w:divBdr>
                    <w:top w:val="none" w:sz="0" w:space="0" w:color="auto"/>
                    <w:left w:val="none" w:sz="0" w:space="0" w:color="auto"/>
                    <w:bottom w:val="none" w:sz="0" w:space="0" w:color="auto"/>
                    <w:right w:val="none" w:sz="0" w:space="0" w:color="auto"/>
                  </w:divBdr>
                </w:div>
              </w:divsChild>
            </w:div>
            <w:div w:id="1146120589">
              <w:marLeft w:val="0"/>
              <w:marRight w:val="0"/>
              <w:marTop w:val="0"/>
              <w:marBottom w:val="0"/>
              <w:divBdr>
                <w:top w:val="none" w:sz="0" w:space="0" w:color="auto"/>
                <w:left w:val="none" w:sz="0" w:space="0" w:color="auto"/>
                <w:bottom w:val="none" w:sz="0" w:space="0" w:color="auto"/>
                <w:right w:val="none" w:sz="0" w:space="0" w:color="auto"/>
              </w:divBdr>
              <w:divsChild>
                <w:div w:id="673414898">
                  <w:marLeft w:val="0"/>
                  <w:marRight w:val="0"/>
                  <w:marTop w:val="0"/>
                  <w:marBottom w:val="0"/>
                  <w:divBdr>
                    <w:top w:val="none" w:sz="0" w:space="0" w:color="auto"/>
                    <w:left w:val="none" w:sz="0" w:space="0" w:color="auto"/>
                    <w:bottom w:val="none" w:sz="0" w:space="0" w:color="auto"/>
                    <w:right w:val="none" w:sz="0" w:space="0" w:color="auto"/>
                  </w:divBdr>
                </w:div>
              </w:divsChild>
            </w:div>
            <w:div w:id="1962296708">
              <w:marLeft w:val="0"/>
              <w:marRight w:val="0"/>
              <w:marTop w:val="0"/>
              <w:marBottom w:val="0"/>
              <w:divBdr>
                <w:top w:val="none" w:sz="0" w:space="0" w:color="auto"/>
                <w:left w:val="none" w:sz="0" w:space="0" w:color="auto"/>
                <w:bottom w:val="none" w:sz="0" w:space="0" w:color="auto"/>
                <w:right w:val="none" w:sz="0" w:space="0" w:color="auto"/>
              </w:divBdr>
              <w:divsChild>
                <w:div w:id="1986541451">
                  <w:marLeft w:val="0"/>
                  <w:marRight w:val="0"/>
                  <w:marTop w:val="0"/>
                  <w:marBottom w:val="0"/>
                  <w:divBdr>
                    <w:top w:val="none" w:sz="0" w:space="0" w:color="auto"/>
                    <w:left w:val="none" w:sz="0" w:space="0" w:color="auto"/>
                    <w:bottom w:val="none" w:sz="0" w:space="0" w:color="auto"/>
                    <w:right w:val="none" w:sz="0" w:space="0" w:color="auto"/>
                  </w:divBdr>
                </w:div>
              </w:divsChild>
            </w:div>
            <w:div w:id="586886901">
              <w:marLeft w:val="0"/>
              <w:marRight w:val="0"/>
              <w:marTop w:val="0"/>
              <w:marBottom w:val="0"/>
              <w:divBdr>
                <w:top w:val="none" w:sz="0" w:space="0" w:color="auto"/>
                <w:left w:val="none" w:sz="0" w:space="0" w:color="auto"/>
                <w:bottom w:val="none" w:sz="0" w:space="0" w:color="auto"/>
                <w:right w:val="none" w:sz="0" w:space="0" w:color="auto"/>
              </w:divBdr>
              <w:divsChild>
                <w:div w:id="1952785862">
                  <w:marLeft w:val="0"/>
                  <w:marRight w:val="0"/>
                  <w:marTop w:val="0"/>
                  <w:marBottom w:val="0"/>
                  <w:divBdr>
                    <w:top w:val="none" w:sz="0" w:space="0" w:color="auto"/>
                    <w:left w:val="none" w:sz="0" w:space="0" w:color="auto"/>
                    <w:bottom w:val="none" w:sz="0" w:space="0" w:color="auto"/>
                    <w:right w:val="none" w:sz="0" w:space="0" w:color="auto"/>
                  </w:divBdr>
                </w:div>
              </w:divsChild>
            </w:div>
            <w:div w:id="758137689">
              <w:marLeft w:val="0"/>
              <w:marRight w:val="0"/>
              <w:marTop w:val="0"/>
              <w:marBottom w:val="0"/>
              <w:divBdr>
                <w:top w:val="none" w:sz="0" w:space="0" w:color="auto"/>
                <w:left w:val="none" w:sz="0" w:space="0" w:color="auto"/>
                <w:bottom w:val="none" w:sz="0" w:space="0" w:color="auto"/>
                <w:right w:val="none" w:sz="0" w:space="0" w:color="auto"/>
              </w:divBdr>
              <w:divsChild>
                <w:div w:id="309792373">
                  <w:marLeft w:val="0"/>
                  <w:marRight w:val="0"/>
                  <w:marTop w:val="0"/>
                  <w:marBottom w:val="0"/>
                  <w:divBdr>
                    <w:top w:val="none" w:sz="0" w:space="0" w:color="auto"/>
                    <w:left w:val="none" w:sz="0" w:space="0" w:color="auto"/>
                    <w:bottom w:val="none" w:sz="0" w:space="0" w:color="auto"/>
                    <w:right w:val="none" w:sz="0" w:space="0" w:color="auto"/>
                  </w:divBdr>
                </w:div>
              </w:divsChild>
            </w:div>
            <w:div w:id="731999799">
              <w:marLeft w:val="0"/>
              <w:marRight w:val="0"/>
              <w:marTop w:val="0"/>
              <w:marBottom w:val="0"/>
              <w:divBdr>
                <w:top w:val="none" w:sz="0" w:space="0" w:color="auto"/>
                <w:left w:val="none" w:sz="0" w:space="0" w:color="auto"/>
                <w:bottom w:val="none" w:sz="0" w:space="0" w:color="auto"/>
                <w:right w:val="none" w:sz="0" w:space="0" w:color="auto"/>
              </w:divBdr>
              <w:divsChild>
                <w:div w:id="1388526374">
                  <w:marLeft w:val="0"/>
                  <w:marRight w:val="0"/>
                  <w:marTop w:val="0"/>
                  <w:marBottom w:val="0"/>
                  <w:divBdr>
                    <w:top w:val="none" w:sz="0" w:space="0" w:color="auto"/>
                    <w:left w:val="none" w:sz="0" w:space="0" w:color="auto"/>
                    <w:bottom w:val="none" w:sz="0" w:space="0" w:color="auto"/>
                    <w:right w:val="none" w:sz="0" w:space="0" w:color="auto"/>
                  </w:divBdr>
                </w:div>
              </w:divsChild>
            </w:div>
            <w:div w:id="1507984194">
              <w:marLeft w:val="0"/>
              <w:marRight w:val="0"/>
              <w:marTop w:val="0"/>
              <w:marBottom w:val="0"/>
              <w:divBdr>
                <w:top w:val="none" w:sz="0" w:space="0" w:color="auto"/>
                <w:left w:val="none" w:sz="0" w:space="0" w:color="auto"/>
                <w:bottom w:val="none" w:sz="0" w:space="0" w:color="auto"/>
                <w:right w:val="none" w:sz="0" w:space="0" w:color="auto"/>
              </w:divBdr>
              <w:divsChild>
                <w:div w:id="1655453102">
                  <w:marLeft w:val="0"/>
                  <w:marRight w:val="0"/>
                  <w:marTop w:val="0"/>
                  <w:marBottom w:val="0"/>
                  <w:divBdr>
                    <w:top w:val="none" w:sz="0" w:space="0" w:color="auto"/>
                    <w:left w:val="none" w:sz="0" w:space="0" w:color="auto"/>
                    <w:bottom w:val="none" w:sz="0" w:space="0" w:color="auto"/>
                    <w:right w:val="none" w:sz="0" w:space="0" w:color="auto"/>
                  </w:divBdr>
                </w:div>
              </w:divsChild>
            </w:div>
            <w:div w:id="882908970">
              <w:marLeft w:val="0"/>
              <w:marRight w:val="0"/>
              <w:marTop w:val="0"/>
              <w:marBottom w:val="0"/>
              <w:divBdr>
                <w:top w:val="none" w:sz="0" w:space="0" w:color="auto"/>
                <w:left w:val="none" w:sz="0" w:space="0" w:color="auto"/>
                <w:bottom w:val="none" w:sz="0" w:space="0" w:color="auto"/>
                <w:right w:val="none" w:sz="0" w:space="0" w:color="auto"/>
              </w:divBdr>
              <w:divsChild>
                <w:div w:id="29113373">
                  <w:marLeft w:val="0"/>
                  <w:marRight w:val="0"/>
                  <w:marTop w:val="0"/>
                  <w:marBottom w:val="0"/>
                  <w:divBdr>
                    <w:top w:val="none" w:sz="0" w:space="0" w:color="auto"/>
                    <w:left w:val="none" w:sz="0" w:space="0" w:color="auto"/>
                    <w:bottom w:val="none" w:sz="0" w:space="0" w:color="auto"/>
                    <w:right w:val="none" w:sz="0" w:space="0" w:color="auto"/>
                  </w:divBdr>
                </w:div>
              </w:divsChild>
            </w:div>
            <w:div w:id="1594506066">
              <w:marLeft w:val="0"/>
              <w:marRight w:val="0"/>
              <w:marTop w:val="0"/>
              <w:marBottom w:val="0"/>
              <w:divBdr>
                <w:top w:val="none" w:sz="0" w:space="0" w:color="auto"/>
                <w:left w:val="none" w:sz="0" w:space="0" w:color="auto"/>
                <w:bottom w:val="none" w:sz="0" w:space="0" w:color="auto"/>
                <w:right w:val="none" w:sz="0" w:space="0" w:color="auto"/>
              </w:divBdr>
              <w:divsChild>
                <w:div w:id="607352476">
                  <w:marLeft w:val="0"/>
                  <w:marRight w:val="0"/>
                  <w:marTop w:val="0"/>
                  <w:marBottom w:val="0"/>
                  <w:divBdr>
                    <w:top w:val="none" w:sz="0" w:space="0" w:color="auto"/>
                    <w:left w:val="none" w:sz="0" w:space="0" w:color="auto"/>
                    <w:bottom w:val="none" w:sz="0" w:space="0" w:color="auto"/>
                    <w:right w:val="none" w:sz="0" w:space="0" w:color="auto"/>
                  </w:divBdr>
                </w:div>
              </w:divsChild>
            </w:div>
            <w:div w:id="113982448">
              <w:marLeft w:val="0"/>
              <w:marRight w:val="0"/>
              <w:marTop w:val="0"/>
              <w:marBottom w:val="0"/>
              <w:divBdr>
                <w:top w:val="none" w:sz="0" w:space="0" w:color="auto"/>
                <w:left w:val="none" w:sz="0" w:space="0" w:color="auto"/>
                <w:bottom w:val="none" w:sz="0" w:space="0" w:color="auto"/>
                <w:right w:val="none" w:sz="0" w:space="0" w:color="auto"/>
              </w:divBdr>
              <w:divsChild>
                <w:div w:id="169622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964150">
      <w:bodyDiv w:val="1"/>
      <w:marLeft w:val="0"/>
      <w:marRight w:val="0"/>
      <w:marTop w:val="0"/>
      <w:marBottom w:val="0"/>
      <w:divBdr>
        <w:top w:val="none" w:sz="0" w:space="0" w:color="auto"/>
        <w:left w:val="none" w:sz="0" w:space="0" w:color="auto"/>
        <w:bottom w:val="none" w:sz="0" w:space="0" w:color="auto"/>
        <w:right w:val="none" w:sz="0" w:space="0" w:color="auto"/>
      </w:divBdr>
      <w:divsChild>
        <w:div w:id="464273415">
          <w:marLeft w:val="0"/>
          <w:marRight w:val="0"/>
          <w:marTop w:val="0"/>
          <w:marBottom w:val="0"/>
          <w:divBdr>
            <w:top w:val="none" w:sz="0" w:space="0" w:color="auto"/>
            <w:left w:val="none" w:sz="0" w:space="0" w:color="auto"/>
            <w:bottom w:val="none" w:sz="0" w:space="0" w:color="auto"/>
            <w:right w:val="none" w:sz="0" w:space="0" w:color="auto"/>
          </w:divBdr>
        </w:div>
        <w:div w:id="1513496534">
          <w:marLeft w:val="0"/>
          <w:marRight w:val="0"/>
          <w:marTop w:val="0"/>
          <w:marBottom w:val="0"/>
          <w:divBdr>
            <w:top w:val="none" w:sz="0" w:space="0" w:color="auto"/>
            <w:left w:val="none" w:sz="0" w:space="0" w:color="auto"/>
            <w:bottom w:val="none" w:sz="0" w:space="0" w:color="auto"/>
            <w:right w:val="none" w:sz="0" w:space="0" w:color="auto"/>
          </w:divBdr>
        </w:div>
        <w:div w:id="1850292083">
          <w:marLeft w:val="0"/>
          <w:marRight w:val="0"/>
          <w:marTop w:val="0"/>
          <w:marBottom w:val="0"/>
          <w:divBdr>
            <w:top w:val="none" w:sz="0" w:space="0" w:color="auto"/>
            <w:left w:val="none" w:sz="0" w:space="0" w:color="auto"/>
            <w:bottom w:val="none" w:sz="0" w:space="0" w:color="auto"/>
            <w:right w:val="none" w:sz="0" w:space="0" w:color="auto"/>
          </w:divBdr>
        </w:div>
        <w:div w:id="1323240138">
          <w:marLeft w:val="0"/>
          <w:marRight w:val="0"/>
          <w:marTop w:val="0"/>
          <w:marBottom w:val="0"/>
          <w:divBdr>
            <w:top w:val="none" w:sz="0" w:space="0" w:color="auto"/>
            <w:left w:val="none" w:sz="0" w:space="0" w:color="auto"/>
            <w:bottom w:val="none" w:sz="0" w:space="0" w:color="auto"/>
            <w:right w:val="none" w:sz="0" w:space="0" w:color="auto"/>
          </w:divBdr>
        </w:div>
        <w:div w:id="1602031933">
          <w:marLeft w:val="0"/>
          <w:marRight w:val="0"/>
          <w:marTop w:val="0"/>
          <w:marBottom w:val="0"/>
          <w:divBdr>
            <w:top w:val="none" w:sz="0" w:space="0" w:color="auto"/>
            <w:left w:val="none" w:sz="0" w:space="0" w:color="auto"/>
            <w:bottom w:val="none" w:sz="0" w:space="0" w:color="auto"/>
            <w:right w:val="none" w:sz="0" w:space="0" w:color="auto"/>
          </w:divBdr>
        </w:div>
        <w:div w:id="1562863977">
          <w:marLeft w:val="0"/>
          <w:marRight w:val="0"/>
          <w:marTop w:val="0"/>
          <w:marBottom w:val="0"/>
          <w:divBdr>
            <w:top w:val="none" w:sz="0" w:space="0" w:color="auto"/>
            <w:left w:val="none" w:sz="0" w:space="0" w:color="auto"/>
            <w:bottom w:val="none" w:sz="0" w:space="0" w:color="auto"/>
            <w:right w:val="none" w:sz="0" w:space="0" w:color="auto"/>
          </w:divBdr>
        </w:div>
        <w:div w:id="445581245">
          <w:marLeft w:val="0"/>
          <w:marRight w:val="0"/>
          <w:marTop w:val="0"/>
          <w:marBottom w:val="0"/>
          <w:divBdr>
            <w:top w:val="none" w:sz="0" w:space="0" w:color="auto"/>
            <w:left w:val="none" w:sz="0" w:space="0" w:color="auto"/>
            <w:bottom w:val="none" w:sz="0" w:space="0" w:color="auto"/>
            <w:right w:val="none" w:sz="0" w:space="0" w:color="auto"/>
          </w:divBdr>
        </w:div>
        <w:div w:id="1464082721">
          <w:marLeft w:val="0"/>
          <w:marRight w:val="0"/>
          <w:marTop w:val="0"/>
          <w:marBottom w:val="0"/>
          <w:divBdr>
            <w:top w:val="none" w:sz="0" w:space="0" w:color="auto"/>
            <w:left w:val="none" w:sz="0" w:space="0" w:color="auto"/>
            <w:bottom w:val="none" w:sz="0" w:space="0" w:color="auto"/>
            <w:right w:val="none" w:sz="0" w:space="0" w:color="auto"/>
          </w:divBdr>
        </w:div>
        <w:div w:id="141629909">
          <w:marLeft w:val="0"/>
          <w:marRight w:val="0"/>
          <w:marTop w:val="0"/>
          <w:marBottom w:val="0"/>
          <w:divBdr>
            <w:top w:val="none" w:sz="0" w:space="0" w:color="auto"/>
            <w:left w:val="none" w:sz="0" w:space="0" w:color="auto"/>
            <w:bottom w:val="none" w:sz="0" w:space="0" w:color="auto"/>
            <w:right w:val="none" w:sz="0" w:space="0" w:color="auto"/>
          </w:divBdr>
        </w:div>
        <w:div w:id="143206193">
          <w:marLeft w:val="0"/>
          <w:marRight w:val="0"/>
          <w:marTop w:val="0"/>
          <w:marBottom w:val="0"/>
          <w:divBdr>
            <w:top w:val="none" w:sz="0" w:space="0" w:color="auto"/>
            <w:left w:val="none" w:sz="0" w:space="0" w:color="auto"/>
            <w:bottom w:val="none" w:sz="0" w:space="0" w:color="auto"/>
            <w:right w:val="none" w:sz="0" w:space="0" w:color="auto"/>
          </w:divBdr>
        </w:div>
        <w:div w:id="163476840">
          <w:marLeft w:val="0"/>
          <w:marRight w:val="0"/>
          <w:marTop w:val="0"/>
          <w:marBottom w:val="0"/>
          <w:divBdr>
            <w:top w:val="none" w:sz="0" w:space="0" w:color="auto"/>
            <w:left w:val="none" w:sz="0" w:space="0" w:color="auto"/>
            <w:bottom w:val="none" w:sz="0" w:space="0" w:color="auto"/>
            <w:right w:val="none" w:sz="0" w:space="0" w:color="auto"/>
          </w:divBdr>
        </w:div>
        <w:div w:id="843784671">
          <w:marLeft w:val="0"/>
          <w:marRight w:val="0"/>
          <w:marTop w:val="0"/>
          <w:marBottom w:val="0"/>
          <w:divBdr>
            <w:top w:val="none" w:sz="0" w:space="0" w:color="auto"/>
            <w:left w:val="none" w:sz="0" w:space="0" w:color="auto"/>
            <w:bottom w:val="none" w:sz="0" w:space="0" w:color="auto"/>
            <w:right w:val="none" w:sz="0" w:space="0" w:color="auto"/>
          </w:divBdr>
        </w:div>
        <w:div w:id="1893231411">
          <w:marLeft w:val="0"/>
          <w:marRight w:val="0"/>
          <w:marTop w:val="0"/>
          <w:marBottom w:val="0"/>
          <w:divBdr>
            <w:top w:val="none" w:sz="0" w:space="0" w:color="auto"/>
            <w:left w:val="none" w:sz="0" w:space="0" w:color="auto"/>
            <w:bottom w:val="none" w:sz="0" w:space="0" w:color="auto"/>
            <w:right w:val="none" w:sz="0" w:space="0" w:color="auto"/>
          </w:divBdr>
        </w:div>
        <w:div w:id="1043939588">
          <w:marLeft w:val="0"/>
          <w:marRight w:val="0"/>
          <w:marTop w:val="0"/>
          <w:marBottom w:val="0"/>
          <w:divBdr>
            <w:top w:val="none" w:sz="0" w:space="0" w:color="auto"/>
            <w:left w:val="none" w:sz="0" w:space="0" w:color="auto"/>
            <w:bottom w:val="none" w:sz="0" w:space="0" w:color="auto"/>
            <w:right w:val="none" w:sz="0" w:space="0" w:color="auto"/>
          </w:divBdr>
        </w:div>
        <w:div w:id="1443762305">
          <w:marLeft w:val="0"/>
          <w:marRight w:val="0"/>
          <w:marTop w:val="0"/>
          <w:marBottom w:val="0"/>
          <w:divBdr>
            <w:top w:val="none" w:sz="0" w:space="0" w:color="auto"/>
            <w:left w:val="none" w:sz="0" w:space="0" w:color="auto"/>
            <w:bottom w:val="none" w:sz="0" w:space="0" w:color="auto"/>
            <w:right w:val="none" w:sz="0" w:space="0" w:color="auto"/>
          </w:divBdr>
        </w:div>
        <w:div w:id="645668722">
          <w:marLeft w:val="0"/>
          <w:marRight w:val="0"/>
          <w:marTop w:val="0"/>
          <w:marBottom w:val="0"/>
          <w:divBdr>
            <w:top w:val="none" w:sz="0" w:space="0" w:color="auto"/>
            <w:left w:val="none" w:sz="0" w:space="0" w:color="auto"/>
            <w:bottom w:val="none" w:sz="0" w:space="0" w:color="auto"/>
            <w:right w:val="none" w:sz="0" w:space="0" w:color="auto"/>
          </w:divBdr>
        </w:div>
        <w:div w:id="1915895938">
          <w:marLeft w:val="0"/>
          <w:marRight w:val="0"/>
          <w:marTop w:val="0"/>
          <w:marBottom w:val="0"/>
          <w:divBdr>
            <w:top w:val="none" w:sz="0" w:space="0" w:color="auto"/>
            <w:left w:val="none" w:sz="0" w:space="0" w:color="auto"/>
            <w:bottom w:val="none" w:sz="0" w:space="0" w:color="auto"/>
            <w:right w:val="none" w:sz="0" w:space="0" w:color="auto"/>
          </w:divBdr>
        </w:div>
        <w:div w:id="1562444940">
          <w:marLeft w:val="0"/>
          <w:marRight w:val="0"/>
          <w:marTop w:val="0"/>
          <w:marBottom w:val="0"/>
          <w:divBdr>
            <w:top w:val="none" w:sz="0" w:space="0" w:color="auto"/>
            <w:left w:val="none" w:sz="0" w:space="0" w:color="auto"/>
            <w:bottom w:val="none" w:sz="0" w:space="0" w:color="auto"/>
            <w:right w:val="none" w:sz="0" w:space="0" w:color="auto"/>
          </w:divBdr>
        </w:div>
        <w:div w:id="1750419492">
          <w:marLeft w:val="0"/>
          <w:marRight w:val="0"/>
          <w:marTop w:val="0"/>
          <w:marBottom w:val="0"/>
          <w:divBdr>
            <w:top w:val="none" w:sz="0" w:space="0" w:color="auto"/>
            <w:left w:val="none" w:sz="0" w:space="0" w:color="auto"/>
            <w:bottom w:val="none" w:sz="0" w:space="0" w:color="auto"/>
            <w:right w:val="none" w:sz="0" w:space="0" w:color="auto"/>
          </w:divBdr>
        </w:div>
        <w:div w:id="808017703">
          <w:marLeft w:val="0"/>
          <w:marRight w:val="0"/>
          <w:marTop w:val="0"/>
          <w:marBottom w:val="0"/>
          <w:divBdr>
            <w:top w:val="none" w:sz="0" w:space="0" w:color="auto"/>
            <w:left w:val="none" w:sz="0" w:space="0" w:color="auto"/>
            <w:bottom w:val="none" w:sz="0" w:space="0" w:color="auto"/>
            <w:right w:val="none" w:sz="0" w:space="0" w:color="auto"/>
          </w:divBdr>
        </w:div>
        <w:div w:id="56364645">
          <w:marLeft w:val="0"/>
          <w:marRight w:val="0"/>
          <w:marTop w:val="0"/>
          <w:marBottom w:val="0"/>
          <w:divBdr>
            <w:top w:val="none" w:sz="0" w:space="0" w:color="auto"/>
            <w:left w:val="none" w:sz="0" w:space="0" w:color="auto"/>
            <w:bottom w:val="none" w:sz="0" w:space="0" w:color="auto"/>
            <w:right w:val="none" w:sz="0" w:space="0" w:color="auto"/>
          </w:divBdr>
        </w:div>
        <w:div w:id="1252621701">
          <w:marLeft w:val="0"/>
          <w:marRight w:val="0"/>
          <w:marTop w:val="0"/>
          <w:marBottom w:val="0"/>
          <w:divBdr>
            <w:top w:val="none" w:sz="0" w:space="0" w:color="auto"/>
            <w:left w:val="none" w:sz="0" w:space="0" w:color="auto"/>
            <w:bottom w:val="none" w:sz="0" w:space="0" w:color="auto"/>
            <w:right w:val="none" w:sz="0" w:space="0" w:color="auto"/>
          </w:divBdr>
        </w:div>
        <w:div w:id="108545911">
          <w:marLeft w:val="0"/>
          <w:marRight w:val="0"/>
          <w:marTop w:val="0"/>
          <w:marBottom w:val="0"/>
          <w:divBdr>
            <w:top w:val="none" w:sz="0" w:space="0" w:color="auto"/>
            <w:left w:val="none" w:sz="0" w:space="0" w:color="auto"/>
            <w:bottom w:val="none" w:sz="0" w:space="0" w:color="auto"/>
            <w:right w:val="none" w:sz="0" w:space="0" w:color="auto"/>
          </w:divBdr>
        </w:div>
        <w:div w:id="1164665962">
          <w:marLeft w:val="0"/>
          <w:marRight w:val="0"/>
          <w:marTop w:val="0"/>
          <w:marBottom w:val="0"/>
          <w:divBdr>
            <w:top w:val="none" w:sz="0" w:space="0" w:color="auto"/>
            <w:left w:val="none" w:sz="0" w:space="0" w:color="auto"/>
            <w:bottom w:val="none" w:sz="0" w:space="0" w:color="auto"/>
            <w:right w:val="none" w:sz="0" w:space="0" w:color="auto"/>
          </w:divBdr>
        </w:div>
        <w:div w:id="1621376986">
          <w:marLeft w:val="0"/>
          <w:marRight w:val="0"/>
          <w:marTop w:val="0"/>
          <w:marBottom w:val="0"/>
          <w:divBdr>
            <w:top w:val="none" w:sz="0" w:space="0" w:color="auto"/>
            <w:left w:val="none" w:sz="0" w:space="0" w:color="auto"/>
            <w:bottom w:val="none" w:sz="0" w:space="0" w:color="auto"/>
            <w:right w:val="none" w:sz="0" w:space="0" w:color="auto"/>
          </w:divBdr>
        </w:div>
        <w:div w:id="663245940">
          <w:marLeft w:val="0"/>
          <w:marRight w:val="0"/>
          <w:marTop w:val="0"/>
          <w:marBottom w:val="0"/>
          <w:divBdr>
            <w:top w:val="none" w:sz="0" w:space="0" w:color="auto"/>
            <w:left w:val="none" w:sz="0" w:space="0" w:color="auto"/>
            <w:bottom w:val="none" w:sz="0" w:space="0" w:color="auto"/>
            <w:right w:val="none" w:sz="0" w:space="0" w:color="auto"/>
          </w:divBdr>
        </w:div>
        <w:div w:id="1958557057">
          <w:marLeft w:val="0"/>
          <w:marRight w:val="0"/>
          <w:marTop w:val="0"/>
          <w:marBottom w:val="0"/>
          <w:divBdr>
            <w:top w:val="none" w:sz="0" w:space="0" w:color="auto"/>
            <w:left w:val="none" w:sz="0" w:space="0" w:color="auto"/>
            <w:bottom w:val="none" w:sz="0" w:space="0" w:color="auto"/>
            <w:right w:val="none" w:sz="0" w:space="0" w:color="auto"/>
          </w:divBdr>
        </w:div>
        <w:div w:id="563570980">
          <w:marLeft w:val="0"/>
          <w:marRight w:val="0"/>
          <w:marTop w:val="0"/>
          <w:marBottom w:val="0"/>
          <w:divBdr>
            <w:top w:val="none" w:sz="0" w:space="0" w:color="auto"/>
            <w:left w:val="none" w:sz="0" w:space="0" w:color="auto"/>
            <w:bottom w:val="none" w:sz="0" w:space="0" w:color="auto"/>
            <w:right w:val="none" w:sz="0" w:space="0" w:color="auto"/>
          </w:divBdr>
        </w:div>
        <w:div w:id="798185738">
          <w:marLeft w:val="0"/>
          <w:marRight w:val="0"/>
          <w:marTop w:val="0"/>
          <w:marBottom w:val="0"/>
          <w:divBdr>
            <w:top w:val="none" w:sz="0" w:space="0" w:color="auto"/>
            <w:left w:val="none" w:sz="0" w:space="0" w:color="auto"/>
            <w:bottom w:val="none" w:sz="0" w:space="0" w:color="auto"/>
            <w:right w:val="none" w:sz="0" w:space="0" w:color="auto"/>
          </w:divBdr>
        </w:div>
        <w:div w:id="2002584128">
          <w:marLeft w:val="0"/>
          <w:marRight w:val="0"/>
          <w:marTop w:val="0"/>
          <w:marBottom w:val="0"/>
          <w:divBdr>
            <w:top w:val="none" w:sz="0" w:space="0" w:color="auto"/>
            <w:left w:val="none" w:sz="0" w:space="0" w:color="auto"/>
            <w:bottom w:val="none" w:sz="0" w:space="0" w:color="auto"/>
            <w:right w:val="none" w:sz="0" w:space="0" w:color="auto"/>
          </w:divBdr>
        </w:div>
        <w:div w:id="1712654628">
          <w:marLeft w:val="0"/>
          <w:marRight w:val="0"/>
          <w:marTop w:val="0"/>
          <w:marBottom w:val="0"/>
          <w:divBdr>
            <w:top w:val="none" w:sz="0" w:space="0" w:color="auto"/>
            <w:left w:val="none" w:sz="0" w:space="0" w:color="auto"/>
            <w:bottom w:val="none" w:sz="0" w:space="0" w:color="auto"/>
            <w:right w:val="none" w:sz="0" w:space="0" w:color="auto"/>
          </w:divBdr>
        </w:div>
        <w:div w:id="1009983009">
          <w:marLeft w:val="0"/>
          <w:marRight w:val="0"/>
          <w:marTop w:val="0"/>
          <w:marBottom w:val="0"/>
          <w:divBdr>
            <w:top w:val="none" w:sz="0" w:space="0" w:color="auto"/>
            <w:left w:val="none" w:sz="0" w:space="0" w:color="auto"/>
            <w:bottom w:val="none" w:sz="0" w:space="0" w:color="auto"/>
            <w:right w:val="none" w:sz="0" w:space="0" w:color="auto"/>
          </w:divBdr>
        </w:div>
        <w:div w:id="1787432464">
          <w:marLeft w:val="0"/>
          <w:marRight w:val="0"/>
          <w:marTop w:val="0"/>
          <w:marBottom w:val="0"/>
          <w:divBdr>
            <w:top w:val="none" w:sz="0" w:space="0" w:color="auto"/>
            <w:left w:val="none" w:sz="0" w:space="0" w:color="auto"/>
            <w:bottom w:val="none" w:sz="0" w:space="0" w:color="auto"/>
            <w:right w:val="none" w:sz="0" w:space="0" w:color="auto"/>
          </w:divBdr>
        </w:div>
        <w:div w:id="58410472">
          <w:marLeft w:val="0"/>
          <w:marRight w:val="0"/>
          <w:marTop w:val="0"/>
          <w:marBottom w:val="0"/>
          <w:divBdr>
            <w:top w:val="none" w:sz="0" w:space="0" w:color="auto"/>
            <w:left w:val="none" w:sz="0" w:space="0" w:color="auto"/>
            <w:bottom w:val="none" w:sz="0" w:space="0" w:color="auto"/>
            <w:right w:val="none" w:sz="0" w:space="0" w:color="auto"/>
          </w:divBdr>
        </w:div>
        <w:div w:id="2015959230">
          <w:marLeft w:val="0"/>
          <w:marRight w:val="0"/>
          <w:marTop w:val="0"/>
          <w:marBottom w:val="0"/>
          <w:divBdr>
            <w:top w:val="none" w:sz="0" w:space="0" w:color="auto"/>
            <w:left w:val="none" w:sz="0" w:space="0" w:color="auto"/>
            <w:bottom w:val="none" w:sz="0" w:space="0" w:color="auto"/>
            <w:right w:val="none" w:sz="0" w:space="0" w:color="auto"/>
          </w:divBdr>
        </w:div>
        <w:div w:id="908224030">
          <w:marLeft w:val="0"/>
          <w:marRight w:val="0"/>
          <w:marTop w:val="0"/>
          <w:marBottom w:val="0"/>
          <w:divBdr>
            <w:top w:val="none" w:sz="0" w:space="0" w:color="auto"/>
            <w:left w:val="none" w:sz="0" w:space="0" w:color="auto"/>
            <w:bottom w:val="none" w:sz="0" w:space="0" w:color="auto"/>
            <w:right w:val="none" w:sz="0" w:space="0" w:color="auto"/>
          </w:divBdr>
        </w:div>
        <w:div w:id="571505032">
          <w:marLeft w:val="0"/>
          <w:marRight w:val="0"/>
          <w:marTop w:val="0"/>
          <w:marBottom w:val="0"/>
          <w:divBdr>
            <w:top w:val="none" w:sz="0" w:space="0" w:color="auto"/>
            <w:left w:val="none" w:sz="0" w:space="0" w:color="auto"/>
            <w:bottom w:val="none" w:sz="0" w:space="0" w:color="auto"/>
            <w:right w:val="none" w:sz="0" w:space="0" w:color="auto"/>
          </w:divBdr>
        </w:div>
        <w:div w:id="2101640780">
          <w:marLeft w:val="0"/>
          <w:marRight w:val="0"/>
          <w:marTop w:val="0"/>
          <w:marBottom w:val="0"/>
          <w:divBdr>
            <w:top w:val="none" w:sz="0" w:space="0" w:color="auto"/>
            <w:left w:val="none" w:sz="0" w:space="0" w:color="auto"/>
            <w:bottom w:val="none" w:sz="0" w:space="0" w:color="auto"/>
            <w:right w:val="none" w:sz="0" w:space="0" w:color="auto"/>
          </w:divBdr>
        </w:div>
        <w:div w:id="1390375671">
          <w:marLeft w:val="0"/>
          <w:marRight w:val="0"/>
          <w:marTop w:val="0"/>
          <w:marBottom w:val="0"/>
          <w:divBdr>
            <w:top w:val="none" w:sz="0" w:space="0" w:color="auto"/>
            <w:left w:val="none" w:sz="0" w:space="0" w:color="auto"/>
            <w:bottom w:val="none" w:sz="0" w:space="0" w:color="auto"/>
            <w:right w:val="none" w:sz="0" w:space="0" w:color="auto"/>
          </w:divBdr>
        </w:div>
        <w:div w:id="547498263">
          <w:marLeft w:val="0"/>
          <w:marRight w:val="0"/>
          <w:marTop w:val="0"/>
          <w:marBottom w:val="0"/>
          <w:divBdr>
            <w:top w:val="none" w:sz="0" w:space="0" w:color="auto"/>
            <w:left w:val="none" w:sz="0" w:space="0" w:color="auto"/>
            <w:bottom w:val="none" w:sz="0" w:space="0" w:color="auto"/>
            <w:right w:val="none" w:sz="0" w:space="0" w:color="auto"/>
          </w:divBdr>
        </w:div>
        <w:div w:id="1788936635">
          <w:marLeft w:val="0"/>
          <w:marRight w:val="0"/>
          <w:marTop w:val="0"/>
          <w:marBottom w:val="0"/>
          <w:divBdr>
            <w:top w:val="none" w:sz="0" w:space="0" w:color="auto"/>
            <w:left w:val="none" w:sz="0" w:space="0" w:color="auto"/>
            <w:bottom w:val="none" w:sz="0" w:space="0" w:color="auto"/>
            <w:right w:val="none" w:sz="0" w:space="0" w:color="auto"/>
          </w:divBdr>
        </w:div>
        <w:div w:id="1873300794">
          <w:marLeft w:val="0"/>
          <w:marRight w:val="0"/>
          <w:marTop w:val="0"/>
          <w:marBottom w:val="0"/>
          <w:divBdr>
            <w:top w:val="none" w:sz="0" w:space="0" w:color="auto"/>
            <w:left w:val="none" w:sz="0" w:space="0" w:color="auto"/>
            <w:bottom w:val="none" w:sz="0" w:space="0" w:color="auto"/>
            <w:right w:val="none" w:sz="0" w:space="0" w:color="auto"/>
          </w:divBdr>
        </w:div>
        <w:div w:id="955409158">
          <w:marLeft w:val="0"/>
          <w:marRight w:val="0"/>
          <w:marTop w:val="0"/>
          <w:marBottom w:val="0"/>
          <w:divBdr>
            <w:top w:val="none" w:sz="0" w:space="0" w:color="auto"/>
            <w:left w:val="none" w:sz="0" w:space="0" w:color="auto"/>
            <w:bottom w:val="none" w:sz="0" w:space="0" w:color="auto"/>
            <w:right w:val="none" w:sz="0" w:space="0" w:color="auto"/>
          </w:divBdr>
        </w:div>
        <w:div w:id="67852720">
          <w:marLeft w:val="0"/>
          <w:marRight w:val="0"/>
          <w:marTop w:val="0"/>
          <w:marBottom w:val="0"/>
          <w:divBdr>
            <w:top w:val="none" w:sz="0" w:space="0" w:color="auto"/>
            <w:left w:val="none" w:sz="0" w:space="0" w:color="auto"/>
            <w:bottom w:val="none" w:sz="0" w:space="0" w:color="auto"/>
            <w:right w:val="none" w:sz="0" w:space="0" w:color="auto"/>
          </w:divBdr>
        </w:div>
        <w:div w:id="1377043278">
          <w:marLeft w:val="0"/>
          <w:marRight w:val="0"/>
          <w:marTop w:val="0"/>
          <w:marBottom w:val="0"/>
          <w:divBdr>
            <w:top w:val="none" w:sz="0" w:space="0" w:color="auto"/>
            <w:left w:val="none" w:sz="0" w:space="0" w:color="auto"/>
            <w:bottom w:val="none" w:sz="0" w:space="0" w:color="auto"/>
            <w:right w:val="none" w:sz="0" w:space="0" w:color="auto"/>
          </w:divBdr>
        </w:div>
        <w:div w:id="1046487583">
          <w:marLeft w:val="0"/>
          <w:marRight w:val="0"/>
          <w:marTop w:val="0"/>
          <w:marBottom w:val="0"/>
          <w:divBdr>
            <w:top w:val="none" w:sz="0" w:space="0" w:color="auto"/>
            <w:left w:val="none" w:sz="0" w:space="0" w:color="auto"/>
            <w:bottom w:val="none" w:sz="0" w:space="0" w:color="auto"/>
            <w:right w:val="none" w:sz="0" w:space="0" w:color="auto"/>
          </w:divBdr>
        </w:div>
        <w:div w:id="573440326">
          <w:marLeft w:val="0"/>
          <w:marRight w:val="0"/>
          <w:marTop w:val="0"/>
          <w:marBottom w:val="0"/>
          <w:divBdr>
            <w:top w:val="none" w:sz="0" w:space="0" w:color="auto"/>
            <w:left w:val="none" w:sz="0" w:space="0" w:color="auto"/>
            <w:bottom w:val="none" w:sz="0" w:space="0" w:color="auto"/>
            <w:right w:val="none" w:sz="0" w:space="0" w:color="auto"/>
          </w:divBdr>
        </w:div>
        <w:div w:id="1363244936">
          <w:marLeft w:val="0"/>
          <w:marRight w:val="0"/>
          <w:marTop w:val="0"/>
          <w:marBottom w:val="0"/>
          <w:divBdr>
            <w:top w:val="none" w:sz="0" w:space="0" w:color="auto"/>
            <w:left w:val="none" w:sz="0" w:space="0" w:color="auto"/>
            <w:bottom w:val="none" w:sz="0" w:space="0" w:color="auto"/>
            <w:right w:val="none" w:sz="0" w:space="0" w:color="auto"/>
          </w:divBdr>
        </w:div>
        <w:div w:id="1171604900">
          <w:marLeft w:val="0"/>
          <w:marRight w:val="0"/>
          <w:marTop w:val="0"/>
          <w:marBottom w:val="0"/>
          <w:divBdr>
            <w:top w:val="none" w:sz="0" w:space="0" w:color="auto"/>
            <w:left w:val="none" w:sz="0" w:space="0" w:color="auto"/>
            <w:bottom w:val="none" w:sz="0" w:space="0" w:color="auto"/>
            <w:right w:val="none" w:sz="0" w:space="0" w:color="auto"/>
          </w:divBdr>
        </w:div>
        <w:div w:id="823817098">
          <w:marLeft w:val="0"/>
          <w:marRight w:val="0"/>
          <w:marTop w:val="0"/>
          <w:marBottom w:val="0"/>
          <w:divBdr>
            <w:top w:val="none" w:sz="0" w:space="0" w:color="auto"/>
            <w:left w:val="none" w:sz="0" w:space="0" w:color="auto"/>
            <w:bottom w:val="none" w:sz="0" w:space="0" w:color="auto"/>
            <w:right w:val="none" w:sz="0" w:space="0" w:color="auto"/>
          </w:divBdr>
        </w:div>
        <w:div w:id="755979245">
          <w:marLeft w:val="0"/>
          <w:marRight w:val="0"/>
          <w:marTop w:val="0"/>
          <w:marBottom w:val="0"/>
          <w:divBdr>
            <w:top w:val="none" w:sz="0" w:space="0" w:color="auto"/>
            <w:left w:val="none" w:sz="0" w:space="0" w:color="auto"/>
            <w:bottom w:val="none" w:sz="0" w:space="0" w:color="auto"/>
            <w:right w:val="none" w:sz="0" w:space="0" w:color="auto"/>
          </w:divBdr>
        </w:div>
        <w:div w:id="1319846100">
          <w:marLeft w:val="0"/>
          <w:marRight w:val="0"/>
          <w:marTop w:val="0"/>
          <w:marBottom w:val="0"/>
          <w:divBdr>
            <w:top w:val="none" w:sz="0" w:space="0" w:color="auto"/>
            <w:left w:val="none" w:sz="0" w:space="0" w:color="auto"/>
            <w:bottom w:val="none" w:sz="0" w:space="0" w:color="auto"/>
            <w:right w:val="none" w:sz="0" w:space="0" w:color="auto"/>
          </w:divBdr>
        </w:div>
        <w:div w:id="665397238">
          <w:marLeft w:val="0"/>
          <w:marRight w:val="0"/>
          <w:marTop w:val="0"/>
          <w:marBottom w:val="0"/>
          <w:divBdr>
            <w:top w:val="none" w:sz="0" w:space="0" w:color="auto"/>
            <w:left w:val="none" w:sz="0" w:space="0" w:color="auto"/>
            <w:bottom w:val="none" w:sz="0" w:space="0" w:color="auto"/>
            <w:right w:val="none" w:sz="0" w:space="0" w:color="auto"/>
          </w:divBdr>
        </w:div>
        <w:div w:id="272368341">
          <w:marLeft w:val="0"/>
          <w:marRight w:val="0"/>
          <w:marTop w:val="0"/>
          <w:marBottom w:val="0"/>
          <w:divBdr>
            <w:top w:val="none" w:sz="0" w:space="0" w:color="auto"/>
            <w:left w:val="none" w:sz="0" w:space="0" w:color="auto"/>
            <w:bottom w:val="none" w:sz="0" w:space="0" w:color="auto"/>
            <w:right w:val="none" w:sz="0" w:space="0" w:color="auto"/>
          </w:divBdr>
        </w:div>
        <w:div w:id="715279137">
          <w:marLeft w:val="0"/>
          <w:marRight w:val="0"/>
          <w:marTop w:val="0"/>
          <w:marBottom w:val="0"/>
          <w:divBdr>
            <w:top w:val="none" w:sz="0" w:space="0" w:color="auto"/>
            <w:left w:val="none" w:sz="0" w:space="0" w:color="auto"/>
            <w:bottom w:val="none" w:sz="0" w:space="0" w:color="auto"/>
            <w:right w:val="none" w:sz="0" w:space="0" w:color="auto"/>
          </w:divBdr>
        </w:div>
        <w:div w:id="1453864751">
          <w:marLeft w:val="0"/>
          <w:marRight w:val="0"/>
          <w:marTop w:val="0"/>
          <w:marBottom w:val="0"/>
          <w:divBdr>
            <w:top w:val="none" w:sz="0" w:space="0" w:color="auto"/>
            <w:left w:val="none" w:sz="0" w:space="0" w:color="auto"/>
            <w:bottom w:val="none" w:sz="0" w:space="0" w:color="auto"/>
            <w:right w:val="none" w:sz="0" w:space="0" w:color="auto"/>
          </w:divBdr>
        </w:div>
        <w:div w:id="490408680">
          <w:marLeft w:val="0"/>
          <w:marRight w:val="0"/>
          <w:marTop w:val="0"/>
          <w:marBottom w:val="0"/>
          <w:divBdr>
            <w:top w:val="none" w:sz="0" w:space="0" w:color="auto"/>
            <w:left w:val="none" w:sz="0" w:space="0" w:color="auto"/>
            <w:bottom w:val="none" w:sz="0" w:space="0" w:color="auto"/>
            <w:right w:val="none" w:sz="0" w:space="0" w:color="auto"/>
          </w:divBdr>
        </w:div>
        <w:div w:id="1678380641">
          <w:marLeft w:val="0"/>
          <w:marRight w:val="0"/>
          <w:marTop w:val="0"/>
          <w:marBottom w:val="0"/>
          <w:divBdr>
            <w:top w:val="none" w:sz="0" w:space="0" w:color="auto"/>
            <w:left w:val="none" w:sz="0" w:space="0" w:color="auto"/>
            <w:bottom w:val="none" w:sz="0" w:space="0" w:color="auto"/>
            <w:right w:val="none" w:sz="0" w:space="0" w:color="auto"/>
          </w:divBdr>
        </w:div>
        <w:div w:id="300354099">
          <w:marLeft w:val="0"/>
          <w:marRight w:val="0"/>
          <w:marTop w:val="0"/>
          <w:marBottom w:val="0"/>
          <w:divBdr>
            <w:top w:val="none" w:sz="0" w:space="0" w:color="auto"/>
            <w:left w:val="none" w:sz="0" w:space="0" w:color="auto"/>
            <w:bottom w:val="none" w:sz="0" w:space="0" w:color="auto"/>
            <w:right w:val="none" w:sz="0" w:space="0" w:color="auto"/>
          </w:divBdr>
          <w:divsChild>
            <w:div w:id="1501770933">
              <w:marLeft w:val="0"/>
              <w:marRight w:val="0"/>
              <w:marTop w:val="0"/>
              <w:marBottom w:val="0"/>
              <w:divBdr>
                <w:top w:val="none" w:sz="0" w:space="0" w:color="auto"/>
                <w:left w:val="none" w:sz="0" w:space="0" w:color="auto"/>
                <w:bottom w:val="none" w:sz="0" w:space="0" w:color="auto"/>
                <w:right w:val="none" w:sz="0" w:space="0" w:color="auto"/>
              </w:divBdr>
              <w:divsChild>
                <w:div w:id="769207188">
                  <w:marLeft w:val="0"/>
                  <w:marRight w:val="0"/>
                  <w:marTop w:val="0"/>
                  <w:marBottom w:val="0"/>
                  <w:divBdr>
                    <w:top w:val="none" w:sz="0" w:space="0" w:color="auto"/>
                    <w:left w:val="none" w:sz="0" w:space="0" w:color="auto"/>
                    <w:bottom w:val="none" w:sz="0" w:space="0" w:color="auto"/>
                    <w:right w:val="none" w:sz="0" w:space="0" w:color="auto"/>
                  </w:divBdr>
                </w:div>
              </w:divsChild>
            </w:div>
            <w:div w:id="761341547">
              <w:marLeft w:val="0"/>
              <w:marRight w:val="0"/>
              <w:marTop w:val="0"/>
              <w:marBottom w:val="0"/>
              <w:divBdr>
                <w:top w:val="none" w:sz="0" w:space="0" w:color="auto"/>
                <w:left w:val="none" w:sz="0" w:space="0" w:color="auto"/>
                <w:bottom w:val="none" w:sz="0" w:space="0" w:color="auto"/>
                <w:right w:val="none" w:sz="0" w:space="0" w:color="auto"/>
              </w:divBdr>
            </w:div>
            <w:div w:id="751703595">
              <w:marLeft w:val="0"/>
              <w:marRight w:val="0"/>
              <w:marTop w:val="0"/>
              <w:marBottom w:val="0"/>
              <w:divBdr>
                <w:top w:val="none" w:sz="0" w:space="0" w:color="auto"/>
                <w:left w:val="none" w:sz="0" w:space="0" w:color="auto"/>
                <w:bottom w:val="none" w:sz="0" w:space="0" w:color="auto"/>
                <w:right w:val="none" w:sz="0" w:space="0" w:color="auto"/>
              </w:divBdr>
              <w:divsChild>
                <w:div w:id="1637029834">
                  <w:marLeft w:val="0"/>
                  <w:marRight w:val="0"/>
                  <w:marTop w:val="0"/>
                  <w:marBottom w:val="0"/>
                  <w:divBdr>
                    <w:top w:val="none" w:sz="0" w:space="0" w:color="auto"/>
                    <w:left w:val="none" w:sz="0" w:space="0" w:color="auto"/>
                    <w:bottom w:val="none" w:sz="0" w:space="0" w:color="auto"/>
                    <w:right w:val="none" w:sz="0" w:space="0" w:color="auto"/>
                  </w:divBdr>
                </w:div>
              </w:divsChild>
            </w:div>
            <w:div w:id="2006325345">
              <w:marLeft w:val="0"/>
              <w:marRight w:val="0"/>
              <w:marTop w:val="0"/>
              <w:marBottom w:val="0"/>
              <w:divBdr>
                <w:top w:val="none" w:sz="0" w:space="0" w:color="auto"/>
                <w:left w:val="none" w:sz="0" w:space="0" w:color="auto"/>
                <w:bottom w:val="none" w:sz="0" w:space="0" w:color="auto"/>
                <w:right w:val="none" w:sz="0" w:space="0" w:color="auto"/>
              </w:divBdr>
              <w:divsChild>
                <w:div w:id="187376208">
                  <w:marLeft w:val="0"/>
                  <w:marRight w:val="0"/>
                  <w:marTop w:val="0"/>
                  <w:marBottom w:val="0"/>
                  <w:divBdr>
                    <w:top w:val="none" w:sz="0" w:space="0" w:color="auto"/>
                    <w:left w:val="none" w:sz="0" w:space="0" w:color="auto"/>
                    <w:bottom w:val="none" w:sz="0" w:space="0" w:color="auto"/>
                    <w:right w:val="none" w:sz="0" w:space="0" w:color="auto"/>
                  </w:divBdr>
                </w:div>
              </w:divsChild>
            </w:div>
            <w:div w:id="1256590652">
              <w:marLeft w:val="0"/>
              <w:marRight w:val="0"/>
              <w:marTop w:val="0"/>
              <w:marBottom w:val="0"/>
              <w:divBdr>
                <w:top w:val="none" w:sz="0" w:space="0" w:color="auto"/>
                <w:left w:val="none" w:sz="0" w:space="0" w:color="auto"/>
                <w:bottom w:val="none" w:sz="0" w:space="0" w:color="auto"/>
                <w:right w:val="none" w:sz="0" w:space="0" w:color="auto"/>
              </w:divBdr>
              <w:divsChild>
                <w:div w:id="1394813650">
                  <w:marLeft w:val="0"/>
                  <w:marRight w:val="0"/>
                  <w:marTop w:val="0"/>
                  <w:marBottom w:val="0"/>
                  <w:divBdr>
                    <w:top w:val="none" w:sz="0" w:space="0" w:color="auto"/>
                    <w:left w:val="none" w:sz="0" w:space="0" w:color="auto"/>
                    <w:bottom w:val="none" w:sz="0" w:space="0" w:color="auto"/>
                    <w:right w:val="none" w:sz="0" w:space="0" w:color="auto"/>
                  </w:divBdr>
                </w:div>
              </w:divsChild>
            </w:div>
            <w:div w:id="1279869570">
              <w:marLeft w:val="0"/>
              <w:marRight w:val="0"/>
              <w:marTop w:val="0"/>
              <w:marBottom w:val="0"/>
              <w:divBdr>
                <w:top w:val="none" w:sz="0" w:space="0" w:color="auto"/>
                <w:left w:val="none" w:sz="0" w:space="0" w:color="auto"/>
                <w:bottom w:val="none" w:sz="0" w:space="0" w:color="auto"/>
                <w:right w:val="none" w:sz="0" w:space="0" w:color="auto"/>
              </w:divBdr>
              <w:divsChild>
                <w:div w:id="1270353409">
                  <w:marLeft w:val="0"/>
                  <w:marRight w:val="0"/>
                  <w:marTop w:val="0"/>
                  <w:marBottom w:val="0"/>
                  <w:divBdr>
                    <w:top w:val="none" w:sz="0" w:space="0" w:color="auto"/>
                    <w:left w:val="none" w:sz="0" w:space="0" w:color="auto"/>
                    <w:bottom w:val="none" w:sz="0" w:space="0" w:color="auto"/>
                    <w:right w:val="none" w:sz="0" w:space="0" w:color="auto"/>
                  </w:divBdr>
                </w:div>
              </w:divsChild>
            </w:div>
            <w:div w:id="836651329">
              <w:marLeft w:val="0"/>
              <w:marRight w:val="0"/>
              <w:marTop w:val="0"/>
              <w:marBottom w:val="0"/>
              <w:divBdr>
                <w:top w:val="none" w:sz="0" w:space="0" w:color="auto"/>
                <w:left w:val="none" w:sz="0" w:space="0" w:color="auto"/>
                <w:bottom w:val="none" w:sz="0" w:space="0" w:color="auto"/>
                <w:right w:val="none" w:sz="0" w:space="0" w:color="auto"/>
              </w:divBdr>
              <w:divsChild>
                <w:div w:id="280503403">
                  <w:marLeft w:val="0"/>
                  <w:marRight w:val="0"/>
                  <w:marTop w:val="0"/>
                  <w:marBottom w:val="0"/>
                  <w:divBdr>
                    <w:top w:val="none" w:sz="0" w:space="0" w:color="auto"/>
                    <w:left w:val="none" w:sz="0" w:space="0" w:color="auto"/>
                    <w:bottom w:val="none" w:sz="0" w:space="0" w:color="auto"/>
                    <w:right w:val="none" w:sz="0" w:space="0" w:color="auto"/>
                  </w:divBdr>
                </w:div>
              </w:divsChild>
            </w:div>
            <w:div w:id="1375351064">
              <w:marLeft w:val="0"/>
              <w:marRight w:val="0"/>
              <w:marTop w:val="0"/>
              <w:marBottom w:val="0"/>
              <w:divBdr>
                <w:top w:val="none" w:sz="0" w:space="0" w:color="auto"/>
                <w:left w:val="none" w:sz="0" w:space="0" w:color="auto"/>
                <w:bottom w:val="none" w:sz="0" w:space="0" w:color="auto"/>
                <w:right w:val="none" w:sz="0" w:space="0" w:color="auto"/>
              </w:divBdr>
              <w:divsChild>
                <w:div w:id="1810051388">
                  <w:marLeft w:val="0"/>
                  <w:marRight w:val="0"/>
                  <w:marTop w:val="0"/>
                  <w:marBottom w:val="0"/>
                  <w:divBdr>
                    <w:top w:val="none" w:sz="0" w:space="0" w:color="auto"/>
                    <w:left w:val="none" w:sz="0" w:space="0" w:color="auto"/>
                    <w:bottom w:val="none" w:sz="0" w:space="0" w:color="auto"/>
                    <w:right w:val="none" w:sz="0" w:space="0" w:color="auto"/>
                  </w:divBdr>
                </w:div>
              </w:divsChild>
            </w:div>
            <w:div w:id="1955821279">
              <w:marLeft w:val="0"/>
              <w:marRight w:val="0"/>
              <w:marTop w:val="0"/>
              <w:marBottom w:val="0"/>
              <w:divBdr>
                <w:top w:val="none" w:sz="0" w:space="0" w:color="auto"/>
                <w:left w:val="none" w:sz="0" w:space="0" w:color="auto"/>
                <w:bottom w:val="none" w:sz="0" w:space="0" w:color="auto"/>
                <w:right w:val="none" w:sz="0" w:space="0" w:color="auto"/>
              </w:divBdr>
              <w:divsChild>
                <w:div w:id="1833133186">
                  <w:marLeft w:val="0"/>
                  <w:marRight w:val="0"/>
                  <w:marTop w:val="0"/>
                  <w:marBottom w:val="0"/>
                  <w:divBdr>
                    <w:top w:val="none" w:sz="0" w:space="0" w:color="auto"/>
                    <w:left w:val="none" w:sz="0" w:space="0" w:color="auto"/>
                    <w:bottom w:val="none" w:sz="0" w:space="0" w:color="auto"/>
                    <w:right w:val="none" w:sz="0" w:space="0" w:color="auto"/>
                  </w:divBdr>
                </w:div>
              </w:divsChild>
            </w:div>
            <w:div w:id="197401779">
              <w:marLeft w:val="0"/>
              <w:marRight w:val="0"/>
              <w:marTop w:val="0"/>
              <w:marBottom w:val="0"/>
              <w:divBdr>
                <w:top w:val="none" w:sz="0" w:space="0" w:color="auto"/>
                <w:left w:val="none" w:sz="0" w:space="0" w:color="auto"/>
                <w:bottom w:val="none" w:sz="0" w:space="0" w:color="auto"/>
                <w:right w:val="none" w:sz="0" w:space="0" w:color="auto"/>
              </w:divBdr>
              <w:divsChild>
                <w:div w:id="1814372935">
                  <w:marLeft w:val="0"/>
                  <w:marRight w:val="0"/>
                  <w:marTop w:val="0"/>
                  <w:marBottom w:val="0"/>
                  <w:divBdr>
                    <w:top w:val="none" w:sz="0" w:space="0" w:color="auto"/>
                    <w:left w:val="none" w:sz="0" w:space="0" w:color="auto"/>
                    <w:bottom w:val="none" w:sz="0" w:space="0" w:color="auto"/>
                    <w:right w:val="none" w:sz="0" w:space="0" w:color="auto"/>
                  </w:divBdr>
                </w:div>
              </w:divsChild>
            </w:div>
            <w:div w:id="212616104">
              <w:marLeft w:val="0"/>
              <w:marRight w:val="0"/>
              <w:marTop w:val="0"/>
              <w:marBottom w:val="0"/>
              <w:divBdr>
                <w:top w:val="none" w:sz="0" w:space="0" w:color="auto"/>
                <w:left w:val="none" w:sz="0" w:space="0" w:color="auto"/>
                <w:bottom w:val="none" w:sz="0" w:space="0" w:color="auto"/>
                <w:right w:val="none" w:sz="0" w:space="0" w:color="auto"/>
              </w:divBdr>
            </w:div>
            <w:div w:id="330570913">
              <w:marLeft w:val="0"/>
              <w:marRight w:val="0"/>
              <w:marTop w:val="0"/>
              <w:marBottom w:val="0"/>
              <w:divBdr>
                <w:top w:val="none" w:sz="0" w:space="0" w:color="auto"/>
                <w:left w:val="none" w:sz="0" w:space="0" w:color="auto"/>
                <w:bottom w:val="none" w:sz="0" w:space="0" w:color="auto"/>
                <w:right w:val="none" w:sz="0" w:space="0" w:color="auto"/>
              </w:divBdr>
            </w:div>
            <w:div w:id="1379285919">
              <w:marLeft w:val="0"/>
              <w:marRight w:val="0"/>
              <w:marTop w:val="0"/>
              <w:marBottom w:val="0"/>
              <w:divBdr>
                <w:top w:val="none" w:sz="0" w:space="0" w:color="auto"/>
                <w:left w:val="none" w:sz="0" w:space="0" w:color="auto"/>
                <w:bottom w:val="none" w:sz="0" w:space="0" w:color="auto"/>
                <w:right w:val="none" w:sz="0" w:space="0" w:color="auto"/>
              </w:divBdr>
            </w:div>
            <w:div w:id="781151774">
              <w:marLeft w:val="0"/>
              <w:marRight w:val="0"/>
              <w:marTop w:val="0"/>
              <w:marBottom w:val="0"/>
              <w:divBdr>
                <w:top w:val="none" w:sz="0" w:space="0" w:color="auto"/>
                <w:left w:val="none" w:sz="0" w:space="0" w:color="auto"/>
                <w:bottom w:val="none" w:sz="0" w:space="0" w:color="auto"/>
                <w:right w:val="none" w:sz="0" w:space="0" w:color="auto"/>
              </w:divBdr>
              <w:divsChild>
                <w:div w:id="155130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321105">
      <w:bodyDiv w:val="1"/>
      <w:marLeft w:val="0"/>
      <w:marRight w:val="0"/>
      <w:marTop w:val="0"/>
      <w:marBottom w:val="0"/>
      <w:divBdr>
        <w:top w:val="none" w:sz="0" w:space="0" w:color="auto"/>
        <w:left w:val="none" w:sz="0" w:space="0" w:color="auto"/>
        <w:bottom w:val="none" w:sz="0" w:space="0" w:color="auto"/>
        <w:right w:val="none" w:sz="0" w:space="0" w:color="auto"/>
      </w:divBdr>
      <w:divsChild>
        <w:div w:id="281956411">
          <w:marLeft w:val="0"/>
          <w:marRight w:val="0"/>
          <w:marTop w:val="0"/>
          <w:marBottom w:val="0"/>
          <w:divBdr>
            <w:top w:val="none" w:sz="0" w:space="0" w:color="auto"/>
            <w:left w:val="none" w:sz="0" w:space="0" w:color="auto"/>
            <w:bottom w:val="none" w:sz="0" w:space="0" w:color="auto"/>
            <w:right w:val="none" w:sz="0" w:space="0" w:color="auto"/>
          </w:divBdr>
        </w:div>
        <w:div w:id="93980649">
          <w:marLeft w:val="0"/>
          <w:marRight w:val="0"/>
          <w:marTop w:val="0"/>
          <w:marBottom w:val="0"/>
          <w:divBdr>
            <w:top w:val="none" w:sz="0" w:space="0" w:color="auto"/>
            <w:left w:val="none" w:sz="0" w:space="0" w:color="auto"/>
            <w:bottom w:val="none" w:sz="0" w:space="0" w:color="auto"/>
            <w:right w:val="none" w:sz="0" w:space="0" w:color="auto"/>
          </w:divBdr>
        </w:div>
        <w:div w:id="1969046644">
          <w:marLeft w:val="0"/>
          <w:marRight w:val="0"/>
          <w:marTop w:val="0"/>
          <w:marBottom w:val="0"/>
          <w:divBdr>
            <w:top w:val="none" w:sz="0" w:space="0" w:color="auto"/>
            <w:left w:val="none" w:sz="0" w:space="0" w:color="auto"/>
            <w:bottom w:val="none" w:sz="0" w:space="0" w:color="auto"/>
            <w:right w:val="none" w:sz="0" w:space="0" w:color="auto"/>
          </w:divBdr>
        </w:div>
        <w:div w:id="812261445">
          <w:marLeft w:val="0"/>
          <w:marRight w:val="0"/>
          <w:marTop w:val="0"/>
          <w:marBottom w:val="0"/>
          <w:divBdr>
            <w:top w:val="none" w:sz="0" w:space="0" w:color="auto"/>
            <w:left w:val="none" w:sz="0" w:space="0" w:color="auto"/>
            <w:bottom w:val="none" w:sz="0" w:space="0" w:color="auto"/>
            <w:right w:val="none" w:sz="0" w:space="0" w:color="auto"/>
          </w:divBdr>
        </w:div>
        <w:div w:id="17170485">
          <w:marLeft w:val="0"/>
          <w:marRight w:val="0"/>
          <w:marTop w:val="0"/>
          <w:marBottom w:val="0"/>
          <w:divBdr>
            <w:top w:val="none" w:sz="0" w:space="0" w:color="auto"/>
            <w:left w:val="none" w:sz="0" w:space="0" w:color="auto"/>
            <w:bottom w:val="none" w:sz="0" w:space="0" w:color="auto"/>
            <w:right w:val="none" w:sz="0" w:space="0" w:color="auto"/>
          </w:divBdr>
        </w:div>
        <w:div w:id="2057661696">
          <w:marLeft w:val="0"/>
          <w:marRight w:val="0"/>
          <w:marTop w:val="0"/>
          <w:marBottom w:val="0"/>
          <w:divBdr>
            <w:top w:val="none" w:sz="0" w:space="0" w:color="auto"/>
            <w:left w:val="none" w:sz="0" w:space="0" w:color="auto"/>
            <w:bottom w:val="none" w:sz="0" w:space="0" w:color="auto"/>
            <w:right w:val="none" w:sz="0" w:space="0" w:color="auto"/>
          </w:divBdr>
        </w:div>
        <w:div w:id="862279302">
          <w:marLeft w:val="0"/>
          <w:marRight w:val="0"/>
          <w:marTop w:val="0"/>
          <w:marBottom w:val="0"/>
          <w:divBdr>
            <w:top w:val="none" w:sz="0" w:space="0" w:color="auto"/>
            <w:left w:val="none" w:sz="0" w:space="0" w:color="auto"/>
            <w:bottom w:val="none" w:sz="0" w:space="0" w:color="auto"/>
            <w:right w:val="none" w:sz="0" w:space="0" w:color="auto"/>
          </w:divBdr>
        </w:div>
        <w:div w:id="1699551639">
          <w:marLeft w:val="0"/>
          <w:marRight w:val="0"/>
          <w:marTop w:val="0"/>
          <w:marBottom w:val="0"/>
          <w:divBdr>
            <w:top w:val="none" w:sz="0" w:space="0" w:color="auto"/>
            <w:left w:val="none" w:sz="0" w:space="0" w:color="auto"/>
            <w:bottom w:val="none" w:sz="0" w:space="0" w:color="auto"/>
            <w:right w:val="none" w:sz="0" w:space="0" w:color="auto"/>
          </w:divBdr>
        </w:div>
        <w:div w:id="968559188">
          <w:marLeft w:val="113"/>
          <w:marRight w:val="113"/>
          <w:marTop w:val="0"/>
          <w:marBottom w:val="0"/>
          <w:divBdr>
            <w:top w:val="none" w:sz="0" w:space="0" w:color="auto"/>
            <w:left w:val="none" w:sz="0" w:space="0" w:color="auto"/>
            <w:bottom w:val="none" w:sz="0" w:space="0" w:color="auto"/>
            <w:right w:val="none" w:sz="0" w:space="0" w:color="auto"/>
          </w:divBdr>
        </w:div>
        <w:div w:id="1056471363">
          <w:marLeft w:val="113"/>
          <w:marRight w:val="113"/>
          <w:marTop w:val="0"/>
          <w:marBottom w:val="0"/>
          <w:divBdr>
            <w:top w:val="none" w:sz="0" w:space="0" w:color="auto"/>
            <w:left w:val="none" w:sz="0" w:space="0" w:color="auto"/>
            <w:bottom w:val="none" w:sz="0" w:space="0" w:color="auto"/>
            <w:right w:val="none" w:sz="0" w:space="0" w:color="auto"/>
          </w:divBdr>
        </w:div>
        <w:div w:id="659191574">
          <w:marLeft w:val="113"/>
          <w:marRight w:val="113"/>
          <w:marTop w:val="0"/>
          <w:marBottom w:val="0"/>
          <w:divBdr>
            <w:top w:val="none" w:sz="0" w:space="0" w:color="auto"/>
            <w:left w:val="none" w:sz="0" w:space="0" w:color="auto"/>
            <w:bottom w:val="none" w:sz="0" w:space="0" w:color="auto"/>
            <w:right w:val="none" w:sz="0" w:space="0" w:color="auto"/>
          </w:divBdr>
        </w:div>
        <w:div w:id="940987747">
          <w:marLeft w:val="113"/>
          <w:marRight w:val="113"/>
          <w:marTop w:val="0"/>
          <w:marBottom w:val="0"/>
          <w:divBdr>
            <w:top w:val="none" w:sz="0" w:space="0" w:color="auto"/>
            <w:left w:val="none" w:sz="0" w:space="0" w:color="auto"/>
            <w:bottom w:val="none" w:sz="0" w:space="0" w:color="auto"/>
            <w:right w:val="none" w:sz="0" w:space="0" w:color="auto"/>
          </w:divBdr>
        </w:div>
        <w:div w:id="1338384672">
          <w:marLeft w:val="113"/>
          <w:marRight w:val="113"/>
          <w:marTop w:val="0"/>
          <w:marBottom w:val="0"/>
          <w:divBdr>
            <w:top w:val="none" w:sz="0" w:space="0" w:color="auto"/>
            <w:left w:val="none" w:sz="0" w:space="0" w:color="auto"/>
            <w:bottom w:val="none" w:sz="0" w:space="0" w:color="auto"/>
            <w:right w:val="none" w:sz="0" w:space="0" w:color="auto"/>
          </w:divBdr>
        </w:div>
        <w:div w:id="1799647399">
          <w:marLeft w:val="113"/>
          <w:marRight w:val="113"/>
          <w:marTop w:val="0"/>
          <w:marBottom w:val="0"/>
          <w:divBdr>
            <w:top w:val="none" w:sz="0" w:space="0" w:color="auto"/>
            <w:left w:val="none" w:sz="0" w:space="0" w:color="auto"/>
            <w:bottom w:val="none" w:sz="0" w:space="0" w:color="auto"/>
            <w:right w:val="none" w:sz="0" w:space="0" w:color="auto"/>
          </w:divBdr>
        </w:div>
        <w:div w:id="1521695950">
          <w:marLeft w:val="113"/>
          <w:marRight w:val="113"/>
          <w:marTop w:val="0"/>
          <w:marBottom w:val="0"/>
          <w:divBdr>
            <w:top w:val="none" w:sz="0" w:space="0" w:color="auto"/>
            <w:left w:val="none" w:sz="0" w:space="0" w:color="auto"/>
            <w:bottom w:val="none" w:sz="0" w:space="0" w:color="auto"/>
            <w:right w:val="none" w:sz="0" w:space="0" w:color="auto"/>
          </w:divBdr>
        </w:div>
        <w:div w:id="1338188212">
          <w:marLeft w:val="113"/>
          <w:marRight w:val="113"/>
          <w:marTop w:val="0"/>
          <w:marBottom w:val="0"/>
          <w:divBdr>
            <w:top w:val="none" w:sz="0" w:space="0" w:color="auto"/>
            <w:left w:val="none" w:sz="0" w:space="0" w:color="auto"/>
            <w:bottom w:val="none" w:sz="0" w:space="0" w:color="auto"/>
            <w:right w:val="none" w:sz="0" w:space="0" w:color="auto"/>
          </w:divBdr>
        </w:div>
        <w:div w:id="431240036">
          <w:marLeft w:val="113"/>
          <w:marRight w:val="113"/>
          <w:marTop w:val="0"/>
          <w:marBottom w:val="0"/>
          <w:divBdr>
            <w:top w:val="none" w:sz="0" w:space="0" w:color="auto"/>
            <w:left w:val="none" w:sz="0" w:space="0" w:color="auto"/>
            <w:bottom w:val="none" w:sz="0" w:space="0" w:color="auto"/>
            <w:right w:val="none" w:sz="0" w:space="0" w:color="auto"/>
          </w:divBdr>
        </w:div>
        <w:div w:id="226646354">
          <w:marLeft w:val="113"/>
          <w:marRight w:val="113"/>
          <w:marTop w:val="0"/>
          <w:marBottom w:val="0"/>
          <w:divBdr>
            <w:top w:val="none" w:sz="0" w:space="0" w:color="auto"/>
            <w:left w:val="none" w:sz="0" w:space="0" w:color="auto"/>
            <w:bottom w:val="none" w:sz="0" w:space="0" w:color="auto"/>
            <w:right w:val="none" w:sz="0" w:space="0" w:color="auto"/>
          </w:divBdr>
        </w:div>
        <w:div w:id="1201865116">
          <w:marLeft w:val="113"/>
          <w:marRight w:val="113"/>
          <w:marTop w:val="0"/>
          <w:marBottom w:val="0"/>
          <w:divBdr>
            <w:top w:val="none" w:sz="0" w:space="0" w:color="auto"/>
            <w:left w:val="none" w:sz="0" w:space="0" w:color="auto"/>
            <w:bottom w:val="none" w:sz="0" w:space="0" w:color="auto"/>
            <w:right w:val="none" w:sz="0" w:space="0" w:color="auto"/>
          </w:divBdr>
        </w:div>
        <w:div w:id="1287278084">
          <w:marLeft w:val="113"/>
          <w:marRight w:val="113"/>
          <w:marTop w:val="0"/>
          <w:marBottom w:val="0"/>
          <w:divBdr>
            <w:top w:val="none" w:sz="0" w:space="0" w:color="auto"/>
            <w:left w:val="none" w:sz="0" w:space="0" w:color="auto"/>
            <w:bottom w:val="none" w:sz="0" w:space="0" w:color="auto"/>
            <w:right w:val="none" w:sz="0" w:space="0" w:color="auto"/>
          </w:divBdr>
        </w:div>
        <w:div w:id="32854936">
          <w:marLeft w:val="0"/>
          <w:marRight w:val="0"/>
          <w:marTop w:val="0"/>
          <w:marBottom w:val="0"/>
          <w:divBdr>
            <w:top w:val="none" w:sz="0" w:space="0" w:color="auto"/>
            <w:left w:val="none" w:sz="0" w:space="0" w:color="auto"/>
            <w:bottom w:val="none" w:sz="0" w:space="0" w:color="auto"/>
            <w:right w:val="none" w:sz="0" w:space="0" w:color="auto"/>
          </w:divBdr>
        </w:div>
        <w:div w:id="282079492">
          <w:marLeft w:val="0"/>
          <w:marRight w:val="0"/>
          <w:marTop w:val="0"/>
          <w:marBottom w:val="0"/>
          <w:divBdr>
            <w:top w:val="none" w:sz="0" w:space="0" w:color="auto"/>
            <w:left w:val="none" w:sz="0" w:space="0" w:color="auto"/>
            <w:bottom w:val="none" w:sz="0" w:space="0" w:color="auto"/>
            <w:right w:val="none" w:sz="0" w:space="0" w:color="auto"/>
          </w:divBdr>
        </w:div>
        <w:div w:id="101145502">
          <w:marLeft w:val="0"/>
          <w:marRight w:val="0"/>
          <w:marTop w:val="0"/>
          <w:marBottom w:val="0"/>
          <w:divBdr>
            <w:top w:val="none" w:sz="0" w:space="0" w:color="auto"/>
            <w:left w:val="none" w:sz="0" w:space="0" w:color="auto"/>
            <w:bottom w:val="none" w:sz="0" w:space="0" w:color="auto"/>
            <w:right w:val="none" w:sz="0" w:space="0" w:color="auto"/>
          </w:divBdr>
        </w:div>
        <w:div w:id="1476264919">
          <w:marLeft w:val="0"/>
          <w:marRight w:val="0"/>
          <w:marTop w:val="0"/>
          <w:marBottom w:val="0"/>
          <w:divBdr>
            <w:top w:val="none" w:sz="0" w:space="0" w:color="auto"/>
            <w:left w:val="none" w:sz="0" w:space="0" w:color="auto"/>
            <w:bottom w:val="none" w:sz="0" w:space="0" w:color="auto"/>
            <w:right w:val="none" w:sz="0" w:space="0" w:color="auto"/>
          </w:divBdr>
        </w:div>
        <w:div w:id="1174035721">
          <w:marLeft w:val="0"/>
          <w:marRight w:val="0"/>
          <w:marTop w:val="0"/>
          <w:marBottom w:val="0"/>
          <w:divBdr>
            <w:top w:val="none" w:sz="0" w:space="0" w:color="auto"/>
            <w:left w:val="none" w:sz="0" w:space="0" w:color="auto"/>
            <w:bottom w:val="none" w:sz="0" w:space="0" w:color="auto"/>
            <w:right w:val="none" w:sz="0" w:space="0" w:color="auto"/>
          </w:divBdr>
        </w:div>
        <w:div w:id="1054239577">
          <w:marLeft w:val="0"/>
          <w:marRight w:val="0"/>
          <w:marTop w:val="0"/>
          <w:marBottom w:val="0"/>
          <w:divBdr>
            <w:top w:val="none" w:sz="0" w:space="0" w:color="auto"/>
            <w:left w:val="none" w:sz="0" w:space="0" w:color="auto"/>
            <w:bottom w:val="none" w:sz="0" w:space="0" w:color="auto"/>
            <w:right w:val="none" w:sz="0" w:space="0" w:color="auto"/>
          </w:divBdr>
        </w:div>
        <w:div w:id="1353190762">
          <w:marLeft w:val="0"/>
          <w:marRight w:val="0"/>
          <w:marTop w:val="0"/>
          <w:marBottom w:val="0"/>
          <w:divBdr>
            <w:top w:val="none" w:sz="0" w:space="0" w:color="auto"/>
            <w:left w:val="none" w:sz="0" w:space="0" w:color="auto"/>
            <w:bottom w:val="none" w:sz="0" w:space="0" w:color="auto"/>
            <w:right w:val="none" w:sz="0" w:space="0" w:color="auto"/>
          </w:divBdr>
        </w:div>
        <w:div w:id="766535446">
          <w:marLeft w:val="0"/>
          <w:marRight w:val="0"/>
          <w:marTop w:val="0"/>
          <w:marBottom w:val="0"/>
          <w:divBdr>
            <w:top w:val="none" w:sz="0" w:space="0" w:color="auto"/>
            <w:left w:val="none" w:sz="0" w:space="0" w:color="auto"/>
            <w:bottom w:val="none" w:sz="0" w:space="0" w:color="auto"/>
            <w:right w:val="none" w:sz="0" w:space="0" w:color="auto"/>
          </w:divBdr>
        </w:div>
        <w:div w:id="1771509525">
          <w:marLeft w:val="0"/>
          <w:marRight w:val="0"/>
          <w:marTop w:val="0"/>
          <w:marBottom w:val="0"/>
          <w:divBdr>
            <w:top w:val="none" w:sz="0" w:space="0" w:color="auto"/>
            <w:left w:val="none" w:sz="0" w:space="0" w:color="auto"/>
            <w:bottom w:val="none" w:sz="0" w:space="0" w:color="auto"/>
            <w:right w:val="none" w:sz="0" w:space="0" w:color="auto"/>
          </w:divBdr>
        </w:div>
        <w:div w:id="303967273">
          <w:marLeft w:val="0"/>
          <w:marRight w:val="0"/>
          <w:marTop w:val="0"/>
          <w:marBottom w:val="0"/>
          <w:divBdr>
            <w:top w:val="none" w:sz="0" w:space="0" w:color="auto"/>
            <w:left w:val="none" w:sz="0" w:space="0" w:color="auto"/>
            <w:bottom w:val="none" w:sz="0" w:space="0" w:color="auto"/>
            <w:right w:val="none" w:sz="0" w:space="0" w:color="auto"/>
          </w:divBdr>
        </w:div>
        <w:div w:id="319817020">
          <w:marLeft w:val="0"/>
          <w:marRight w:val="0"/>
          <w:marTop w:val="0"/>
          <w:marBottom w:val="0"/>
          <w:divBdr>
            <w:top w:val="none" w:sz="0" w:space="0" w:color="auto"/>
            <w:left w:val="none" w:sz="0" w:space="0" w:color="auto"/>
            <w:bottom w:val="none" w:sz="0" w:space="0" w:color="auto"/>
            <w:right w:val="none" w:sz="0" w:space="0" w:color="auto"/>
          </w:divBdr>
          <w:divsChild>
            <w:div w:id="1130826421">
              <w:marLeft w:val="0"/>
              <w:marRight w:val="0"/>
              <w:marTop w:val="0"/>
              <w:marBottom w:val="0"/>
              <w:divBdr>
                <w:top w:val="none" w:sz="0" w:space="0" w:color="auto"/>
                <w:left w:val="none" w:sz="0" w:space="0" w:color="auto"/>
                <w:bottom w:val="none" w:sz="0" w:space="0" w:color="auto"/>
                <w:right w:val="none" w:sz="0" w:space="0" w:color="auto"/>
              </w:divBdr>
              <w:divsChild>
                <w:div w:id="1073239004">
                  <w:marLeft w:val="0"/>
                  <w:marRight w:val="0"/>
                  <w:marTop w:val="0"/>
                  <w:marBottom w:val="0"/>
                  <w:divBdr>
                    <w:top w:val="none" w:sz="0" w:space="0" w:color="auto"/>
                    <w:left w:val="none" w:sz="0" w:space="0" w:color="auto"/>
                    <w:bottom w:val="none" w:sz="0" w:space="0" w:color="auto"/>
                    <w:right w:val="none" w:sz="0" w:space="0" w:color="auto"/>
                  </w:divBdr>
                </w:div>
              </w:divsChild>
            </w:div>
            <w:div w:id="1125731195">
              <w:marLeft w:val="0"/>
              <w:marRight w:val="0"/>
              <w:marTop w:val="0"/>
              <w:marBottom w:val="0"/>
              <w:divBdr>
                <w:top w:val="none" w:sz="0" w:space="0" w:color="auto"/>
                <w:left w:val="none" w:sz="0" w:space="0" w:color="auto"/>
                <w:bottom w:val="none" w:sz="0" w:space="0" w:color="auto"/>
                <w:right w:val="none" w:sz="0" w:space="0" w:color="auto"/>
              </w:divBdr>
            </w:div>
            <w:div w:id="1270233277">
              <w:marLeft w:val="0"/>
              <w:marRight w:val="0"/>
              <w:marTop w:val="0"/>
              <w:marBottom w:val="0"/>
              <w:divBdr>
                <w:top w:val="none" w:sz="0" w:space="0" w:color="auto"/>
                <w:left w:val="none" w:sz="0" w:space="0" w:color="auto"/>
                <w:bottom w:val="none" w:sz="0" w:space="0" w:color="auto"/>
                <w:right w:val="none" w:sz="0" w:space="0" w:color="auto"/>
              </w:divBdr>
            </w:div>
            <w:div w:id="1120609927">
              <w:marLeft w:val="0"/>
              <w:marRight w:val="0"/>
              <w:marTop w:val="0"/>
              <w:marBottom w:val="0"/>
              <w:divBdr>
                <w:top w:val="none" w:sz="0" w:space="0" w:color="auto"/>
                <w:left w:val="none" w:sz="0" w:space="0" w:color="auto"/>
                <w:bottom w:val="none" w:sz="0" w:space="0" w:color="auto"/>
                <w:right w:val="none" w:sz="0" w:space="0" w:color="auto"/>
              </w:divBdr>
            </w:div>
            <w:div w:id="353844664">
              <w:marLeft w:val="0"/>
              <w:marRight w:val="0"/>
              <w:marTop w:val="0"/>
              <w:marBottom w:val="0"/>
              <w:divBdr>
                <w:top w:val="none" w:sz="0" w:space="0" w:color="auto"/>
                <w:left w:val="none" w:sz="0" w:space="0" w:color="auto"/>
                <w:bottom w:val="none" w:sz="0" w:space="0" w:color="auto"/>
                <w:right w:val="none" w:sz="0" w:space="0" w:color="auto"/>
              </w:divBdr>
            </w:div>
            <w:div w:id="1198465426">
              <w:marLeft w:val="0"/>
              <w:marRight w:val="0"/>
              <w:marTop w:val="0"/>
              <w:marBottom w:val="0"/>
              <w:divBdr>
                <w:top w:val="none" w:sz="0" w:space="0" w:color="auto"/>
                <w:left w:val="none" w:sz="0" w:space="0" w:color="auto"/>
                <w:bottom w:val="none" w:sz="0" w:space="0" w:color="auto"/>
                <w:right w:val="none" w:sz="0" w:space="0" w:color="auto"/>
              </w:divBdr>
            </w:div>
            <w:div w:id="1930963275">
              <w:marLeft w:val="0"/>
              <w:marRight w:val="0"/>
              <w:marTop w:val="0"/>
              <w:marBottom w:val="0"/>
              <w:divBdr>
                <w:top w:val="none" w:sz="0" w:space="0" w:color="auto"/>
                <w:left w:val="none" w:sz="0" w:space="0" w:color="auto"/>
                <w:bottom w:val="none" w:sz="0" w:space="0" w:color="auto"/>
                <w:right w:val="none" w:sz="0" w:space="0" w:color="auto"/>
              </w:divBdr>
            </w:div>
            <w:div w:id="737242190">
              <w:marLeft w:val="0"/>
              <w:marRight w:val="0"/>
              <w:marTop w:val="0"/>
              <w:marBottom w:val="0"/>
              <w:divBdr>
                <w:top w:val="none" w:sz="0" w:space="0" w:color="auto"/>
                <w:left w:val="none" w:sz="0" w:space="0" w:color="auto"/>
                <w:bottom w:val="none" w:sz="0" w:space="0" w:color="auto"/>
                <w:right w:val="none" w:sz="0" w:space="0" w:color="auto"/>
              </w:divBdr>
            </w:div>
            <w:div w:id="464084007">
              <w:marLeft w:val="0"/>
              <w:marRight w:val="0"/>
              <w:marTop w:val="0"/>
              <w:marBottom w:val="0"/>
              <w:divBdr>
                <w:top w:val="none" w:sz="0" w:space="0" w:color="auto"/>
                <w:left w:val="none" w:sz="0" w:space="0" w:color="auto"/>
                <w:bottom w:val="none" w:sz="0" w:space="0" w:color="auto"/>
                <w:right w:val="none" w:sz="0" w:space="0" w:color="auto"/>
              </w:divBdr>
            </w:div>
            <w:div w:id="1800761646">
              <w:marLeft w:val="0"/>
              <w:marRight w:val="0"/>
              <w:marTop w:val="0"/>
              <w:marBottom w:val="0"/>
              <w:divBdr>
                <w:top w:val="none" w:sz="0" w:space="0" w:color="auto"/>
                <w:left w:val="none" w:sz="0" w:space="0" w:color="auto"/>
                <w:bottom w:val="none" w:sz="0" w:space="0" w:color="auto"/>
                <w:right w:val="none" w:sz="0" w:space="0" w:color="auto"/>
              </w:divBdr>
            </w:div>
            <w:div w:id="732578900">
              <w:marLeft w:val="0"/>
              <w:marRight w:val="0"/>
              <w:marTop w:val="0"/>
              <w:marBottom w:val="0"/>
              <w:divBdr>
                <w:top w:val="none" w:sz="0" w:space="0" w:color="auto"/>
                <w:left w:val="none" w:sz="0" w:space="0" w:color="auto"/>
                <w:bottom w:val="none" w:sz="0" w:space="0" w:color="auto"/>
                <w:right w:val="none" w:sz="0" w:space="0" w:color="auto"/>
              </w:divBdr>
            </w:div>
            <w:div w:id="1878348184">
              <w:marLeft w:val="0"/>
              <w:marRight w:val="0"/>
              <w:marTop w:val="0"/>
              <w:marBottom w:val="0"/>
              <w:divBdr>
                <w:top w:val="none" w:sz="0" w:space="0" w:color="auto"/>
                <w:left w:val="none" w:sz="0" w:space="0" w:color="auto"/>
                <w:bottom w:val="none" w:sz="0" w:space="0" w:color="auto"/>
                <w:right w:val="none" w:sz="0" w:space="0" w:color="auto"/>
              </w:divBdr>
            </w:div>
            <w:div w:id="1546407519">
              <w:marLeft w:val="0"/>
              <w:marRight w:val="0"/>
              <w:marTop w:val="0"/>
              <w:marBottom w:val="0"/>
              <w:divBdr>
                <w:top w:val="none" w:sz="0" w:space="0" w:color="auto"/>
                <w:left w:val="none" w:sz="0" w:space="0" w:color="auto"/>
                <w:bottom w:val="none" w:sz="0" w:space="0" w:color="auto"/>
                <w:right w:val="none" w:sz="0" w:space="0" w:color="auto"/>
              </w:divBdr>
            </w:div>
            <w:div w:id="777680793">
              <w:marLeft w:val="0"/>
              <w:marRight w:val="0"/>
              <w:marTop w:val="0"/>
              <w:marBottom w:val="0"/>
              <w:divBdr>
                <w:top w:val="none" w:sz="0" w:space="0" w:color="auto"/>
                <w:left w:val="none" w:sz="0" w:space="0" w:color="auto"/>
                <w:bottom w:val="none" w:sz="0" w:space="0" w:color="auto"/>
                <w:right w:val="none" w:sz="0" w:space="0" w:color="auto"/>
              </w:divBdr>
            </w:div>
            <w:div w:id="1346253620">
              <w:marLeft w:val="0"/>
              <w:marRight w:val="0"/>
              <w:marTop w:val="0"/>
              <w:marBottom w:val="0"/>
              <w:divBdr>
                <w:top w:val="none" w:sz="0" w:space="0" w:color="auto"/>
                <w:left w:val="none" w:sz="0" w:space="0" w:color="auto"/>
                <w:bottom w:val="none" w:sz="0" w:space="0" w:color="auto"/>
                <w:right w:val="none" w:sz="0" w:space="0" w:color="auto"/>
              </w:divBdr>
            </w:div>
            <w:div w:id="20384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4608">
      <w:bodyDiv w:val="1"/>
      <w:marLeft w:val="0"/>
      <w:marRight w:val="0"/>
      <w:marTop w:val="0"/>
      <w:marBottom w:val="0"/>
      <w:divBdr>
        <w:top w:val="none" w:sz="0" w:space="0" w:color="auto"/>
        <w:left w:val="none" w:sz="0" w:space="0" w:color="auto"/>
        <w:bottom w:val="none" w:sz="0" w:space="0" w:color="auto"/>
        <w:right w:val="none" w:sz="0" w:space="0" w:color="auto"/>
      </w:divBdr>
      <w:divsChild>
        <w:div w:id="478574420">
          <w:marLeft w:val="113"/>
          <w:marRight w:val="113"/>
          <w:marTop w:val="0"/>
          <w:marBottom w:val="0"/>
          <w:divBdr>
            <w:top w:val="none" w:sz="0" w:space="0" w:color="auto"/>
            <w:left w:val="none" w:sz="0" w:space="0" w:color="auto"/>
            <w:bottom w:val="none" w:sz="0" w:space="0" w:color="auto"/>
            <w:right w:val="none" w:sz="0" w:space="0" w:color="auto"/>
          </w:divBdr>
        </w:div>
        <w:div w:id="132138225">
          <w:marLeft w:val="113"/>
          <w:marRight w:val="113"/>
          <w:marTop w:val="0"/>
          <w:marBottom w:val="0"/>
          <w:divBdr>
            <w:top w:val="none" w:sz="0" w:space="0" w:color="auto"/>
            <w:left w:val="none" w:sz="0" w:space="0" w:color="auto"/>
            <w:bottom w:val="none" w:sz="0" w:space="0" w:color="auto"/>
            <w:right w:val="none" w:sz="0" w:space="0" w:color="auto"/>
          </w:divBdr>
        </w:div>
        <w:div w:id="1707296544">
          <w:marLeft w:val="113"/>
          <w:marRight w:val="113"/>
          <w:marTop w:val="0"/>
          <w:marBottom w:val="0"/>
          <w:divBdr>
            <w:top w:val="none" w:sz="0" w:space="0" w:color="auto"/>
            <w:left w:val="none" w:sz="0" w:space="0" w:color="auto"/>
            <w:bottom w:val="none" w:sz="0" w:space="0" w:color="auto"/>
            <w:right w:val="none" w:sz="0" w:space="0" w:color="auto"/>
          </w:divBdr>
        </w:div>
        <w:div w:id="978650772">
          <w:marLeft w:val="113"/>
          <w:marRight w:val="113"/>
          <w:marTop w:val="0"/>
          <w:marBottom w:val="0"/>
          <w:divBdr>
            <w:top w:val="none" w:sz="0" w:space="0" w:color="auto"/>
            <w:left w:val="none" w:sz="0" w:space="0" w:color="auto"/>
            <w:bottom w:val="none" w:sz="0" w:space="0" w:color="auto"/>
            <w:right w:val="none" w:sz="0" w:space="0" w:color="auto"/>
          </w:divBdr>
        </w:div>
        <w:div w:id="1763868637">
          <w:marLeft w:val="113"/>
          <w:marRight w:val="113"/>
          <w:marTop w:val="0"/>
          <w:marBottom w:val="0"/>
          <w:divBdr>
            <w:top w:val="none" w:sz="0" w:space="0" w:color="auto"/>
            <w:left w:val="none" w:sz="0" w:space="0" w:color="auto"/>
            <w:bottom w:val="none" w:sz="0" w:space="0" w:color="auto"/>
            <w:right w:val="none" w:sz="0" w:space="0" w:color="auto"/>
          </w:divBdr>
        </w:div>
        <w:div w:id="2111579690">
          <w:marLeft w:val="113"/>
          <w:marRight w:val="113"/>
          <w:marTop w:val="0"/>
          <w:marBottom w:val="0"/>
          <w:divBdr>
            <w:top w:val="none" w:sz="0" w:space="0" w:color="auto"/>
            <w:left w:val="none" w:sz="0" w:space="0" w:color="auto"/>
            <w:bottom w:val="none" w:sz="0" w:space="0" w:color="auto"/>
            <w:right w:val="none" w:sz="0" w:space="0" w:color="auto"/>
          </w:divBdr>
        </w:div>
        <w:div w:id="780031315">
          <w:marLeft w:val="113"/>
          <w:marRight w:val="113"/>
          <w:marTop w:val="0"/>
          <w:marBottom w:val="0"/>
          <w:divBdr>
            <w:top w:val="none" w:sz="0" w:space="0" w:color="auto"/>
            <w:left w:val="none" w:sz="0" w:space="0" w:color="auto"/>
            <w:bottom w:val="none" w:sz="0" w:space="0" w:color="auto"/>
            <w:right w:val="none" w:sz="0" w:space="0" w:color="auto"/>
          </w:divBdr>
        </w:div>
        <w:div w:id="1858883206">
          <w:marLeft w:val="113"/>
          <w:marRight w:val="113"/>
          <w:marTop w:val="0"/>
          <w:marBottom w:val="0"/>
          <w:divBdr>
            <w:top w:val="none" w:sz="0" w:space="0" w:color="auto"/>
            <w:left w:val="none" w:sz="0" w:space="0" w:color="auto"/>
            <w:bottom w:val="none" w:sz="0" w:space="0" w:color="auto"/>
            <w:right w:val="none" w:sz="0" w:space="0" w:color="auto"/>
          </w:divBdr>
        </w:div>
        <w:div w:id="321979485">
          <w:marLeft w:val="113"/>
          <w:marRight w:val="113"/>
          <w:marTop w:val="0"/>
          <w:marBottom w:val="0"/>
          <w:divBdr>
            <w:top w:val="none" w:sz="0" w:space="0" w:color="auto"/>
            <w:left w:val="none" w:sz="0" w:space="0" w:color="auto"/>
            <w:bottom w:val="none" w:sz="0" w:space="0" w:color="auto"/>
            <w:right w:val="none" w:sz="0" w:space="0" w:color="auto"/>
          </w:divBdr>
        </w:div>
        <w:div w:id="1754862347">
          <w:marLeft w:val="113"/>
          <w:marRight w:val="113"/>
          <w:marTop w:val="0"/>
          <w:marBottom w:val="0"/>
          <w:divBdr>
            <w:top w:val="none" w:sz="0" w:space="0" w:color="auto"/>
            <w:left w:val="none" w:sz="0" w:space="0" w:color="auto"/>
            <w:bottom w:val="none" w:sz="0" w:space="0" w:color="auto"/>
            <w:right w:val="none" w:sz="0" w:space="0" w:color="auto"/>
          </w:divBdr>
        </w:div>
        <w:div w:id="650213292">
          <w:marLeft w:val="113"/>
          <w:marRight w:val="113"/>
          <w:marTop w:val="0"/>
          <w:marBottom w:val="0"/>
          <w:divBdr>
            <w:top w:val="none" w:sz="0" w:space="0" w:color="auto"/>
            <w:left w:val="none" w:sz="0" w:space="0" w:color="auto"/>
            <w:bottom w:val="none" w:sz="0" w:space="0" w:color="auto"/>
            <w:right w:val="none" w:sz="0" w:space="0" w:color="auto"/>
          </w:divBdr>
        </w:div>
        <w:div w:id="713432692">
          <w:marLeft w:val="113"/>
          <w:marRight w:val="113"/>
          <w:marTop w:val="0"/>
          <w:marBottom w:val="0"/>
          <w:divBdr>
            <w:top w:val="none" w:sz="0" w:space="0" w:color="auto"/>
            <w:left w:val="none" w:sz="0" w:space="0" w:color="auto"/>
            <w:bottom w:val="none" w:sz="0" w:space="0" w:color="auto"/>
            <w:right w:val="none" w:sz="0" w:space="0" w:color="auto"/>
          </w:divBdr>
        </w:div>
        <w:div w:id="1382166388">
          <w:marLeft w:val="113"/>
          <w:marRight w:val="113"/>
          <w:marTop w:val="0"/>
          <w:marBottom w:val="0"/>
          <w:divBdr>
            <w:top w:val="none" w:sz="0" w:space="0" w:color="auto"/>
            <w:left w:val="none" w:sz="0" w:space="0" w:color="auto"/>
            <w:bottom w:val="none" w:sz="0" w:space="0" w:color="auto"/>
            <w:right w:val="none" w:sz="0" w:space="0" w:color="auto"/>
          </w:divBdr>
        </w:div>
        <w:div w:id="426006605">
          <w:marLeft w:val="113"/>
          <w:marRight w:val="113"/>
          <w:marTop w:val="0"/>
          <w:marBottom w:val="0"/>
          <w:divBdr>
            <w:top w:val="none" w:sz="0" w:space="0" w:color="auto"/>
            <w:left w:val="none" w:sz="0" w:space="0" w:color="auto"/>
            <w:bottom w:val="none" w:sz="0" w:space="0" w:color="auto"/>
            <w:right w:val="none" w:sz="0" w:space="0" w:color="auto"/>
          </w:divBdr>
        </w:div>
        <w:div w:id="836195165">
          <w:marLeft w:val="113"/>
          <w:marRight w:val="113"/>
          <w:marTop w:val="0"/>
          <w:marBottom w:val="0"/>
          <w:divBdr>
            <w:top w:val="none" w:sz="0" w:space="0" w:color="auto"/>
            <w:left w:val="none" w:sz="0" w:space="0" w:color="auto"/>
            <w:bottom w:val="none" w:sz="0" w:space="0" w:color="auto"/>
            <w:right w:val="none" w:sz="0" w:space="0" w:color="auto"/>
          </w:divBdr>
        </w:div>
        <w:div w:id="742727584">
          <w:marLeft w:val="113"/>
          <w:marRight w:val="113"/>
          <w:marTop w:val="0"/>
          <w:marBottom w:val="0"/>
          <w:divBdr>
            <w:top w:val="none" w:sz="0" w:space="0" w:color="auto"/>
            <w:left w:val="none" w:sz="0" w:space="0" w:color="auto"/>
            <w:bottom w:val="none" w:sz="0" w:space="0" w:color="auto"/>
            <w:right w:val="none" w:sz="0" w:space="0" w:color="auto"/>
          </w:divBdr>
        </w:div>
        <w:div w:id="1513882778">
          <w:marLeft w:val="113"/>
          <w:marRight w:val="113"/>
          <w:marTop w:val="0"/>
          <w:marBottom w:val="0"/>
          <w:divBdr>
            <w:top w:val="none" w:sz="0" w:space="0" w:color="auto"/>
            <w:left w:val="none" w:sz="0" w:space="0" w:color="auto"/>
            <w:bottom w:val="none" w:sz="0" w:space="0" w:color="auto"/>
            <w:right w:val="none" w:sz="0" w:space="0" w:color="auto"/>
          </w:divBdr>
        </w:div>
        <w:div w:id="130178763">
          <w:marLeft w:val="113"/>
          <w:marRight w:val="113"/>
          <w:marTop w:val="0"/>
          <w:marBottom w:val="0"/>
          <w:divBdr>
            <w:top w:val="none" w:sz="0" w:space="0" w:color="auto"/>
            <w:left w:val="none" w:sz="0" w:space="0" w:color="auto"/>
            <w:bottom w:val="none" w:sz="0" w:space="0" w:color="auto"/>
            <w:right w:val="none" w:sz="0" w:space="0" w:color="auto"/>
          </w:divBdr>
        </w:div>
        <w:div w:id="675380268">
          <w:marLeft w:val="113"/>
          <w:marRight w:val="113"/>
          <w:marTop w:val="0"/>
          <w:marBottom w:val="0"/>
          <w:divBdr>
            <w:top w:val="none" w:sz="0" w:space="0" w:color="auto"/>
            <w:left w:val="none" w:sz="0" w:space="0" w:color="auto"/>
            <w:bottom w:val="none" w:sz="0" w:space="0" w:color="auto"/>
            <w:right w:val="none" w:sz="0" w:space="0" w:color="auto"/>
          </w:divBdr>
        </w:div>
        <w:div w:id="1110786117">
          <w:marLeft w:val="113"/>
          <w:marRight w:val="113"/>
          <w:marTop w:val="0"/>
          <w:marBottom w:val="0"/>
          <w:divBdr>
            <w:top w:val="none" w:sz="0" w:space="0" w:color="auto"/>
            <w:left w:val="none" w:sz="0" w:space="0" w:color="auto"/>
            <w:bottom w:val="none" w:sz="0" w:space="0" w:color="auto"/>
            <w:right w:val="none" w:sz="0" w:space="0" w:color="auto"/>
          </w:divBdr>
        </w:div>
        <w:div w:id="597762392">
          <w:marLeft w:val="113"/>
          <w:marRight w:val="113"/>
          <w:marTop w:val="0"/>
          <w:marBottom w:val="0"/>
          <w:divBdr>
            <w:top w:val="none" w:sz="0" w:space="0" w:color="auto"/>
            <w:left w:val="none" w:sz="0" w:space="0" w:color="auto"/>
            <w:bottom w:val="none" w:sz="0" w:space="0" w:color="auto"/>
            <w:right w:val="none" w:sz="0" w:space="0" w:color="auto"/>
          </w:divBdr>
        </w:div>
        <w:div w:id="1110929338">
          <w:marLeft w:val="113"/>
          <w:marRight w:val="113"/>
          <w:marTop w:val="0"/>
          <w:marBottom w:val="0"/>
          <w:divBdr>
            <w:top w:val="none" w:sz="0" w:space="0" w:color="auto"/>
            <w:left w:val="none" w:sz="0" w:space="0" w:color="auto"/>
            <w:bottom w:val="none" w:sz="0" w:space="0" w:color="auto"/>
            <w:right w:val="none" w:sz="0" w:space="0" w:color="auto"/>
          </w:divBdr>
        </w:div>
        <w:div w:id="1640646010">
          <w:marLeft w:val="113"/>
          <w:marRight w:val="113"/>
          <w:marTop w:val="0"/>
          <w:marBottom w:val="0"/>
          <w:divBdr>
            <w:top w:val="none" w:sz="0" w:space="0" w:color="auto"/>
            <w:left w:val="none" w:sz="0" w:space="0" w:color="auto"/>
            <w:bottom w:val="none" w:sz="0" w:space="0" w:color="auto"/>
            <w:right w:val="none" w:sz="0" w:space="0" w:color="auto"/>
          </w:divBdr>
        </w:div>
        <w:div w:id="1709793365">
          <w:marLeft w:val="113"/>
          <w:marRight w:val="113"/>
          <w:marTop w:val="0"/>
          <w:marBottom w:val="0"/>
          <w:divBdr>
            <w:top w:val="none" w:sz="0" w:space="0" w:color="auto"/>
            <w:left w:val="none" w:sz="0" w:space="0" w:color="auto"/>
            <w:bottom w:val="none" w:sz="0" w:space="0" w:color="auto"/>
            <w:right w:val="none" w:sz="0" w:space="0" w:color="auto"/>
          </w:divBdr>
        </w:div>
        <w:div w:id="937833268">
          <w:marLeft w:val="113"/>
          <w:marRight w:val="113"/>
          <w:marTop w:val="0"/>
          <w:marBottom w:val="0"/>
          <w:divBdr>
            <w:top w:val="none" w:sz="0" w:space="0" w:color="auto"/>
            <w:left w:val="none" w:sz="0" w:space="0" w:color="auto"/>
            <w:bottom w:val="none" w:sz="0" w:space="0" w:color="auto"/>
            <w:right w:val="none" w:sz="0" w:space="0" w:color="auto"/>
          </w:divBdr>
        </w:div>
        <w:div w:id="1894805849">
          <w:marLeft w:val="113"/>
          <w:marRight w:val="113"/>
          <w:marTop w:val="0"/>
          <w:marBottom w:val="0"/>
          <w:divBdr>
            <w:top w:val="none" w:sz="0" w:space="0" w:color="auto"/>
            <w:left w:val="none" w:sz="0" w:space="0" w:color="auto"/>
            <w:bottom w:val="none" w:sz="0" w:space="0" w:color="auto"/>
            <w:right w:val="none" w:sz="0" w:space="0" w:color="auto"/>
          </w:divBdr>
        </w:div>
        <w:div w:id="2072149604">
          <w:marLeft w:val="113"/>
          <w:marRight w:val="113"/>
          <w:marTop w:val="0"/>
          <w:marBottom w:val="0"/>
          <w:divBdr>
            <w:top w:val="none" w:sz="0" w:space="0" w:color="auto"/>
            <w:left w:val="none" w:sz="0" w:space="0" w:color="auto"/>
            <w:bottom w:val="none" w:sz="0" w:space="0" w:color="auto"/>
            <w:right w:val="none" w:sz="0" w:space="0" w:color="auto"/>
          </w:divBdr>
        </w:div>
        <w:div w:id="1647776852">
          <w:marLeft w:val="113"/>
          <w:marRight w:val="113"/>
          <w:marTop w:val="0"/>
          <w:marBottom w:val="0"/>
          <w:divBdr>
            <w:top w:val="none" w:sz="0" w:space="0" w:color="auto"/>
            <w:left w:val="none" w:sz="0" w:space="0" w:color="auto"/>
            <w:bottom w:val="none" w:sz="0" w:space="0" w:color="auto"/>
            <w:right w:val="none" w:sz="0" w:space="0" w:color="auto"/>
          </w:divBdr>
        </w:div>
        <w:div w:id="2025742161">
          <w:marLeft w:val="113"/>
          <w:marRight w:val="113"/>
          <w:marTop w:val="0"/>
          <w:marBottom w:val="0"/>
          <w:divBdr>
            <w:top w:val="none" w:sz="0" w:space="0" w:color="auto"/>
            <w:left w:val="none" w:sz="0" w:space="0" w:color="auto"/>
            <w:bottom w:val="none" w:sz="0" w:space="0" w:color="auto"/>
            <w:right w:val="none" w:sz="0" w:space="0" w:color="auto"/>
          </w:divBdr>
        </w:div>
        <w:div w:id="1065182080">
          <w:marLeft w:val="113"/>
          <w:marRight w:val="113"/>
          <w:marTop w:val="0"/>
          <w:marBottom w:val="0"/>
          <w:divBdr>
            <w:top w:val="none" w:sz="0" w:space="0" w:color="auto"/>
            <w:left w:val="none" w:sz="0" w:space="0" w:color="auto"/>
            <w:bottom w:val="none" w:sz="0" w:space="0" w:color="auto"/>
            <w:right w:val="none" w:sz="0" w:space="0" w:color="auto"/>
          </w:divBdr>
        </w:div>
        <w:div w:id="1567569754">
          <w:marLeft w:val="113"/>
          <w:marRight w:val="113"/>
          <w:marTop w:val="0"/>
          <w:marBottom w:val="0"/>
          <w:divBdr>
            <w:top w:val="none" w:sz="0" w:space="0" w:color="auto"/>
            <w:left w:val="none" w:sz="0" w:space="0" w:color="auto"/>
            <w:bottom w:val="none" w:sz="0" w:space="0" w:color="auto"/>
            <w:right w:val="none" w:sz="0" w:space="0" w:color="auto"/>
          </w:divBdr>
        </w:div>
        <w:div w:id="89279340">
          <w:marLeft w:val="113"/>
          <w:marRight w:val="113"/>
          <w:marTop w:val="0"/>
          <w:marBottom w:val="0"/>
          <w:divBdr>
            <w:top w:val="none" w:sz="0" w:space="0" w:color="auto"/>
            <w:left w:val="none" w:sz="0" w:space="0" w:color="auto"/>
            <w:bottom w:val="none" w:sz="0" w:space="0" w:color="auto"/>
            <w:right w:val="none" w:sz="0" w:space="0" w:color="auto"/>
          </w:divBdr>
        </w:div>
        <w:div w:id="83572743">
          <w:marLeft w:val="113"/>
          <w:marRight w:val="113"/>
          <w:marTop w:val="0"/>
          <w:marBottom w:val="0"/>
          <w:divBdr>
            <w:top w:val="none" w:sz="0" w:space="0" w:color="auto"/>
            <w:left w:val="none" w:sz="0" w:space="0" w:color="auto"/>
            <w:bottom w:val="none" w:sz="0" w:space="0" w:color="auto"/>
            <w:right w:val="none" w:sz="0" w:space="0" w:color="auto"/>
          </w:divBdr>
        </w:div>
        <w:div w:id="2062824457">
          <w:marLeft w:val="113"/>
          <w:marRight w:val="113"/>
          <w:marTop w:val="0"/>
          <w:marBottom w:val="0"/>
          <w:divBdr>
            <w:top w:val="none" w:sz="0" w:space="0" w:color="auto"/>
            <w:left w:val="none" w:sz="0" w:space="0" w:color="auto"/>
            <w:bottom w:val="none" w:sz="0" w:space="0" w:color="auto"/>
            <w:right w:val="none" w:sz="0" w:space="0" w:color="auto"/>
          </w:divBdr>
        </w:div>
        <w:div w:id="1578442144">
          <w:marLeft w:val="113"/>
          <w:marRight w:val="113"/>
          <w:marTop w:val="0"/>
          <w:marBottom w:val="0"/>
          <w:divBdr>
            <w:top w:val="none" w:sz="0" w:space="0" w:color="auto"/>
            <w:left w:val="none" w:sz="0" w:space="0" w:color="auto"/>
            <w:bottom w:val="none" w:sz="0" w:space="0" w:color="auto"/>
            <w:right w:val="none" w:sz="0" w:space="0" w:color="auto"/>
          </w:divBdr>
        </w:div>
        <w:div w:id="54357302">
          <w:marLeft w:val="113"/>
          <w:marRight w:val="113"/>
          <w:marTop w:val="0"/>
          <w:marBottom w:val="0"/>
          <w:divBdr>
            <w:top w:val="none" w:sz="0" w:space="0" w:color="auto"/>
            <w:left w:val="none" w:sz="0" w:space="0" w:color="auto"/>
            <w:bottom w:val="none" w:sz="0" w:space="0" w:color="auto"/>
            <w:right w:val="none" w:sz="0" w:space="0" w:color="auto"/>
          </w:divBdr>
        </w:div>
        <w:div w:id="1778981681">
          <w:marLeft w:val="113"/>
          <w:marRight w:val="113"/>
          <w:marTop w:val="0"/>
          <w:marBottom w:val="0"/>
          <w:divBdr>
            <w:top w:val="none" w:sz="0" w:space="0" w:color="auto"/>
            <w:left w:val="none" w:sz="0" w:space="0" w:color="auto"/>
            <w:bottom w:val="none" w:sz="0" w:space="0" w:color="auto"/>
            <w:right w:val="none" w:sz="0" w:space="0" w:color="auto"/>
          </w:divBdr>
        </w:div>
        <w:div w:id="883567143">
          <w:marLeft w:val="113"/>
          <w:marRight w:val="113"/>
          <w:marTop w:val="0"/>
          <w:marBottom w:val="0"/>
          <w:divBdr>
            <w:top w:val="none" w:sz="0" w:space="0" w:color="auto"/>
            <w:left w:val="none" w:sz="0" w:space="0" w:color="auto"/>
            <w:bottom w:val="none" w:sz="0" w:space="0" w:color="auto"/>
            <w:right w:val="none" w:sz="0" w:space="0" w:color="auto"/>
          </w:divBdr>
        </w:div>
        <w:div w:id="717822751">
          <w:marLeft w:val="113"/>
          <w:marRight w:val="113"/>
          <w:marTop w:val="0"/>
          <w:marBottom w:val="0"/>
          <w:divBdr>
            <w:top w:val="none" w:sz="0" w:space="0" w:color="auto"/>
            <w:left w:val="none" w:sz="0" w:space="0" w:color="auto"/>
            <w:bottom w:val="none" w:sz="0" w:space="0" w:color="auto"/>
            <w:right w:val="none" w:sz="0" w:space="0" w:color="auto"/>
          </w:divBdr>
        </w:div>
        <w:div w:id="2066029522">
          <w:marLeft w:val="113"/>
          <w:marRight w:val="113"/>
          <w:marTop w:val="0"/>
          <w:marBottom w:val="0"/>
          <w:divBdr>
            <w:top w:val="none" w:sz="0" w:space="0" w:color="auto"/>
            <w:left w:val="none" w:sz="0" w:space="0" w:color="auto"/>
            <w:bottom w:val="none" w:sz="0" w:space="0" w:color="auto"/>
            <w:right w:val="none" w:sz="0" w:space="0" w:color="auto"/>
          </w:divBdr>
        </w:div>
        <w:div w:id="1416591311">
          <w:marLeft w:val="113"/>
          <w:marRight w:val="113"/>
          <w:marTop w:val="0"/>
          <w:marBottom w:val="0"/>
          <w:divBdr>
            <w:top w:val="none" w:sz="0" w:space="0" w:color="auto"/>
            <w:left w:val="none" w:sz="0" w:space="0" w:color="auto"/>
            <w:bottom w:val="none" w:sz="0" w:space="0" w:color="auto"/>
            <w:right w:val="none" w:sz="0" w:space="0" w:color="auto"/>
          </w:divBdr>
        </w:div>
        <w:div w:id="1664166041">
          <w:marLeft w:val="113"/>
          <w:marRight w:val="113"/>
          <w:marTop w:val="0"/>
          <w:marBottom w:val="0"/>
          <w:divBdr>
            <w:top w:val="none" w:sz="0" w:space="0" w:color="auto"/>
            <w:left w:val="none" w:sz="0" w:space="0" w:color="auto"/>
            <w:bottom w:val="none" w:sz="0" w:space="0" w:color="auto"/>
            <w:right w:val="none" w:sz="0" w:space="0" w:color="auto"/>
          </w:divBdr>
        </w:div>
        <w:div w:id="338044325">
          <w:marLeft w:val="113"/>
          <w:marRight w:val="113"/>
          <w:marTop w:val="0"/>
          <w:marBottom w:val="0"/>
          <w:divBdr>
            <w:top w:val="none" w:sz="0" w:space="0" w:color="auto"/>
            <w:left w:val="none" w:sz="0" w:space="0" w:color="auto"/>
            <w:bottom w:val="none" w:sz="0" w:space="0" w:color="auto"/>
            <w:right w:val="none" w:sz="0" w:space="0" w:color="auto"/>
          </w:divBdr>
        </w:div>
        <w:div w:id="953366133">
          <w:marLeft w:val="113"/>
          <w:marRight w:val="113"/>
          <w:marTop w:val="0"/>
          <w:marBottom w:val="0"/>
          <w:divBdr>
            <w:top w:val="none" w:sz="0" w:space="0" w:color="auto"/>
            <w:left w:val="none" w:sz="0" w:space="0" w:color="auto"/>
            <w:bottom w:val="none" w:sz="0" w:space="0" w:color="auto"/>
            <w:right w:val="none" w:sz="0" w:space="0" w:color="auto"/>
          </w:divBdr>
        </w:div>
        <w:div w:id="1366520851">
          <w:marLeft w:val="113"/>
          <w:marRight w:val="113"/>
          <w:marTop w:val="0"/>
          <w:marBottom w:val="0"/>
          <w:divBdr>
            <w:top w:val="none" w:sz="0" w:space="0" w:color="auto"/>
            <w:left w:val="none" w:sz="0" w:space="0" w:color="auto"/>
            <w:bottom w:val="none" w:sz="0" w:space="0" w:color="auto"/>
            <w:right w:val="none" w:sz="0" w:space="0" w:color="auto"/>
          </w:divBdr>
        </w:div>
        <w:div w:id="557783374">
          <w:marLeft w:val="113"/>
          <w:marRight w:val="113"/>
          <w:marTop w:val="0"/>
          <w:marBottom w:val="0"/>
          <w:divBdr>
            <w:top w:val="none" w:sz="0" w:space="0" w:color="auto"/>
            <w:left w:val="none" w:sz="0" w:space="0" w:color="auto"/>
            <w:bottom w:val="none" w:sz="0" w:space="0" w:color="auto"/>
            <w:right w:val="none" w:sz="0" w:space="0" w:color="auto"/>
          </w:divBdr>
        </w:div>
        <w:div w:id="1204713137">
          <w:marLeft w:val="113"/>
          <w:marRight w:val="113"/>
          <w:marTop w:val="0"/>
          <w:marBottom w:val="0"/>
          <w:divBdr>
            <w:top w:val="none" w:sz="0" w:space="0" w:color="auto"/>
            <w:left w:val="none" w:sz="0" w:space="0" w:color="auto"/>
            <w:bottom w:val="none" w:sz="0" w:space="0" w:color="auto"/>
            <w:right w:val="none" w:sz="0" w:space="0" w:color="auto"/>
          </w:divBdr>
        </w:div>
        <w:div w:id="108621549">
          <w:marLeft w:val="113"/>
          <w:marRight w:val="113"/>
          <w:marTop w:val="0"/>
          <w:marBottom w:val="0"/>
          <w:divBdr>
            <w:top w:val="none" w:sz="0" w:space="0" w:color="auto"/>
            <w:left w:val="none" w:sz="0" w:space="0" w:color="auto"/>
            <w:bottom w:val="none" w:sz="0" w:space="0" w:color="auto"/>
            <w:right w:val="none" w:sz="0" w:space="0" w:color="auto"/>
          </w:divBdr>
        </w:div>
        <w:div w:id="883833196">
          <w:marLeft w:val="113"/>
          <w:marRight w:val="113"/>
          <w:marTop w:val="0"/>
          <w:marBottom w:val="0"/>
          <w:divBdr>
            <w:top w:val="none" w:sz="0" w:space="0" w:color="auto"/>
            <w:left w:val="none" w:sz="0" w:space="0" w:color="auto"/>
            <w:bottom w:val="none" w:sz="0" w:space="0" w:color="auto"/>
            <w:right w:val="none" w:sz="0" w:space="0" w:color="auto"/>
          </w:divBdr>
        </w:div>
        <w:div w:id="144010718">
          <w:marLeft w:val="113"/>
          <w:marRight w:val="113"/>
          <w:marTop w:val="0"/>
          <w:marBottom w:val="0"/>
          <w:divBdr>
            <w:top w:val="none" w:sz="0" w:space="0" w:color="auto"/>
            <w:left w:val="none" w:sz="0" w:space="0" w:color="auto"/>
            <w:bottom w:val="none" w:sz="0" w:space="0" w:color="auto"/>
            <w:right w:val="none" w:sz="0" w:space="0" w:color="auto"/>
          </w:divBdr>
        </w:div>
        <w:div w:id="423382332">
          <w:marLeft w:val="113"/>
          <w:marRight w:val="113"/>
          <w:marTop w:val="0"/>
          <w:marBottom w:val="0"/>
          <w:divBdr>
            <w:top w:val="none" w:sz="0" w:space="0" w:color="auto"/>
            <w:left w:val="none" w:sz="0" w:space="0" w:color="auto"/>
            <w:bottom w:val="none" w:sz="0" w:space="0" w:color="auto"/>
            <w:right w:val="none" w:sz="0" w:space="0" w:color="auto"/>
          </w:divBdr>
        </w:div>
        <w:div w:id="467209526">
          <w:marLeft w:val="113"/>
          <w:marRight w:val="113"/>
          <w:marTop w:val="0"/>
          <w:marBottom w:val="0"/>
          <w:divBdr>
            <w:top w:val="none" w:sz="0" w:space="0" w:color="auto"/>
            <w:left w:val="none" w:sz="0" w:space="0" w:color="auto"/>
            <w:bottom w:val="none" w:sz="0" w:space="0" w:color="auto"/>
            <w:right w:val="none" w:sz="0" w:space="0" w:color="auto"/>
          </w:divBdr>
        </w:div>
        <w:div w:id="1372221424">
          <w:marLeft w:val="113"/>
          <w:marRight w:val="113"/>
          <w:marTop w:val="0"/>
          <w:marBottom w:val="0"/>
          <w:divBdr>
            <w:top w:val="none" w:sz="0" w:space="0" w:color="auto"/>
            <w:left w:val="none" w:sz="0" w:space="0" w:color="auto"/>
            <w:bottom w:val="none" w:sz="0" w:space="0" w:color="auto"/>
            <w:right w:val="none" w:sz="0" w:space="0" w:color="auto"/>
          </w:divBdr>
        </w:div>
        <w:div w:id="1797868104">
          <w:marLeft w:val="113"/>
          <w:marRight w:val="113"/>
          <w:marTop w:val="0"/>
          <w:marBottom w:val="0"/>
          <w:divBdr>
            <w:top w:val="none" w:sz="0" w:space="0" w:color="auto"/>
            <w:left w:val="none" w:sz="0" w:space="0" w:color="auto"/>
            <w:bottom w:val="none" w:sz="0" w:space="0" w:color="auto"/>
            <w:right w:val="none" w:sz="0" w:space="0" w:color="auto"/>
          </w:divBdr>
        </w:div>
        <w:div w:id="1310327068">
          <w:marLeft w:val="113"/>
          <w:marRight w:val="113"/>
          <w:marTop w:val="0"/>
          <w:marBottom w:val="0"/>
          <w:divBdr>
            <w:top w:val="none" w:sz="0" w:space="0" w:color="auto"/>
            <w:left w:val="none" w:sz="0" w:space="0" w:color="auto"/>
            <w:bottom w:val="none" w:sz="0" w:space="0" w:color="auto"/>
            <w:right w:val="none" w:sz="0" w:space="0" w:color="auto"/>
          </w:divBdr>
        </w:div>
        <w:div w:id="588588236">
          <w:marLeft w:val="113"/>
          <w:marRight w:val="113"/>
          <w:marTop w:val="0"/>
          <w:marBottom w:val="0"/>
          <w:divBdr>
            <w:top w:val="none" w:sz="0" w:space="0" w:color="auto"/>
            <w:left w:val="none" w:sz="0" w:space="0" w:color="auto"/>
            <w:bottom w:val="none" w:sz="0" w:space="0" w:color="auto"/>
            <w:right w:val="none" w:sz="0" w:space="0" w:color="auto"/>
          </w:divBdr>
        </w:div>
        <w:div w:id="1062563698">
          <w:marLeft w:val="113"/>
          <w:marRight w:val="113"/>
          <w:marTop w:val="0"/>
          <w:marBottom w:val="0"/>
          <w:divBdr>
            <w:top w:val="none" w:sz="0" w:space="0" w:color="auto"/>
            <w:left w:val="none" w:sz="0" w:space="0" w:color="auto"/>
            <w:bottom w:val="none" w:sz="0" w:space="0" w:color="auto"/>
            <w:right w:val="none" w:sz="0" w:space="0" w:color="auto"/>
          </w:divBdr>
        </w:div>
        <w:div w:id="269509175">
          <w:marLeft w:val="113"/>
          <w:marRight w:val="113"/>
          <w:marTop w:val="0"/>
          <w:marBottom w:val="0"/>
          <w:divBdr>
            <w:top w:val="none" w:sz="0" w:space="0" w:color="auto"/>
            <w:left w:val="none" w:sz="0" w:space="0" w:color="auto"/>
            <w:bottom w:val="none" w:sz="0" w:space="0" w:color="auto"/>
            <w:right w:val="none" w:sz="0" w:space="0" w:color="auto"/>
          </w:divBdr>
        </w:div>
        <w:div w:id="183252061">
          <w:marLeft w:val="113"/>
          <w:marRight w:val="113"/>
          <w:marTop w:val="0"/>
          <w:marBottom w:val="0"/>
          <w:divBdr>
            <w:top w:val="none" w:sz="0" w:space="0" w:color="auto"/>
            <w:left w:val="none" w:sz="0" w:space="0" w:color="auto"/>
            <w:bottom w:val="none" w:sz="0" w:space="0" w:color="auto"/>
            <w:right w:val="none" w:sz="0" w:space="0" w:color="auto"/>
          </w:divBdr>
        </w:div>
        <w:div w:id="1794908807">
          <w:marLeft w:val="113"/>
          <w:marRight w:val="113"/>
          <w:marTop w:val="0"/>
          <w:marBottom w:val="0"/>
          <w:divBdr>
            <w:top w:val="none" w:sz="0" w:space="0" w:color="auto"/>
            <w:left w:val="none" w:sz="0" w:space="0" w:color="auto"/>
            <w:bottom w:val="none" w:sz="0" w:space="0" w:color="auto"/>
            <w:right w:val="none" w:sz="0" w:space="0" w:color="auto"/>
          </w:divBdr>
        </w:div>
        <w:div w:id="712271421">
          <w:marLeft w:val="113"/>
          <w:marRight w:val="113"/>
          <w:marTop w:val="0"/>
          <w:marBottom w:val="0"/>
          <w:divBdr>
            <w:top w:val="none" w:sz="0" w:space="0" w:color="auto"/>
            <w:left w:val="none" w:sz="0" w:space="0" w:color="auto"/>
            <w:bottom w:val="none" w:sz="0" w:space="0" w:color="auto"/>
            <w:right w:val="none" w:sz="0" w:space="0" w:color="auto"/>
          </w:divBdr>
        </w:div>
        <w:div w:id="1419786746">
          <w:marLeft w:val="113"/>
          <w:marRight w:val="113"/>
          <w:marTop w:val="0"/>
          <w:marBottom w:val="0"/>
          <w:divBdr>
            <w:top w:val="none" w:sz="0" w:space="0" w:color="auto"/>
            <w:left w:val="none" w:sz="0" w:space="0" w:color="auto"/>
            <w:bottom w:val="none" w:sz="0" w:space="0" w:color="auto"/>
            <w:right w:val="none" w:sz="0" w:space="0" w:color="auto"/>
          </w:divBdr>
        </w:div>
        <w:div w:id="1155531458">
          <w:marLeft w:val="113"/>
          <w:marRight w:val="113"/>
          <w:marTop w:val="0"/>
          <w:marBottom w:val="0"/>
          <w:divBdr>
            <w:top w:val="none" w:sz="0" w:space="0" w:color="auto"/>
            <w:left w:val="none" w:sz="0" w:space="0" w:color="auto"/>
            <w:bottom w:val="none" w:sz="0" w:space="0" w:color="auto"/>
            <w:right w:val="none" w:sz="0" w:space="0" w:color="auto"/>
          </w:divBdr>
        </w:div>
        <w:div w:id="1448499359">
          <w:marLeft w:val="113"/>
          <w:marRight w:val="113"/>
          <w:marTop w:val="0"/>
          <w:marBottom w:val="0"/>
          <w:divBdr>
            <w:top w:val="none" w:sz="0" w:space="0" w:color="auto"/>
            <w:left w:val="none" w:sz="0" w:space="0" w:color="auto"/>
            <w:bottom w:val="none" w:sz="0" w:space="0" w:color="auto"/>
            <w:right w:val="none" w:sz="0" w:space="0" w:color="auto"/>
          </w:divBdr>
        </w:div>
        <w:div w:id="1527790962">
          <w:marLeft w:val="113"/>
          <w:marRight w:val="113"/>
          <w:marTop w:val="0"/>
          <w:marBottom w:val="0"/>
          <w:divBdr>
            <w:top w:val="none" w:sz="0" w:space="0" w:color="auto"/>
            <w:left w:val="none" w:sz="0" w:space="0" w:color="auto"/>
            <w:bottom w:val="none" w:sz="0" w:space="0" w:color="auto"/>
            <w:right w:val="none" w:sz="0" w:space="0" w:color="auto"/>
          </w:divBdr>
        </w:div>
        <w:div w:id="1488739420">
          <w:marLeft w:val="113"/>
          <w:marRight w:val="113"/>
          <w:marTop w:val="0"/>
          <w:marBottom w:val="0"/>
          <w:divBdr>
            <w:top w:val="none" w:sz="0" w:space="0" w:color="auto"/>
            <w:left w:val="none" w:sz="0" w:space="0" w:color="auto"/>
            <w:bottom w:val="none" w:sz="0" w:space="0" w:color="auto"/>
            <w:right w:val="none" w:sz="0" w:space="0" w:color="auto"/>
          </w:divBdr>
        </w:div>
        <w:div w:id="1635600486">
          <w:marLeft w:val="113"/>
          <w:marRight w:val="113"/>
          <w:marTop w:val="0"/>
          <w:marBottom w:val="0"/>
          <w:divBdr>
            <w:top w:val="none" w:sz="0" w:space="0" w:color="auto"/>
            <w:left w:val="none" w:sz="0" w:space="0" w:color="auto"/>
            <w:bottom w:val="none" w:sz="0" w:space="0" w:color="auto"/>
            <w:right w:val="none" w:sz="0" w:space="0" w:color="auto"/>
          </w:divBdr>
        </w:div>
        <w:div w:id="151989106">
          <w:marLeft w:val="113"/>
          <w:marRight w:val="113"/>
          <w:marTop w:val="0"/>
          <w:marBottom w:val="0"/>
          <w:divBdr>
            <w:top w:val="none" w:sz="0" w:space="0" w:color="auto"/>
            <w:left w:val="none" w:sz="0" w:space="0" w:color="auto"/>
            <w:bottom w:val="none" w:sz="0" w:space="0" w:color="auto"/>
            <w:right w:val="none" w:sz="0" w:space="0" w:color="auto"/>
          </w:divBdr>
        </w:div>
        <w:div w:id="1479107382">
          <w:marLeft w:val="113"/>
          <w:marRight w:val="113"/>
          <w:marTop w:val="0"/>
          <w:marBottom w:val="0"/>
          <w:divBdr>
            <w:top w:val="none" w:sz="0" w:space="0" w:color="auto"/>
            <w:left w:val="none" w:sz="0" w:space="0" w:color="auto"/>
            <w:bottom w:val="none" w:sz="0" w:space="0" w:color="auto"/>
            <w:right w:val="none" w:sz="0" w:space="0" w:color="auto"/>
          </w:divBdr>
        </w:div>
        <w:div w:id="844322248">
          <w:marLeft w:val="113"/>
          <w:marRight w:val="113"/>
          <w:marTop w:val="0"/>
          <w:marBottom w:val="0"/>
          <w:divBdr>
            <w:top w:val="none" w:sz="0" w:space="0" w:color="auto"/>
            <w:left w:val="none" w:sz="0" w:space="0" w:color="auto"/>
            <w:bottom w:val="none" w:sz="0" w:space="0" w:color="auto"/>
            <w:right w:val="none" w:sz="0" w:space="0" w:color="auto"/>
          </w:divBdr>
        </w:div>
        <w:div w:id="1775520297">
          <w:marLeft w:val="113"/>
          <w:marRight w:val="113"/>
          <w:marTop w:val="0"/>
          <w:marBottom w:val="0"/>
          <w:divBdr>
            <w:top w:val="none" w:sz="0" w:space="0" w:color="auto"/>
            <w:left w:val="none" w:sz="0" w:space="0" w:color="auto"/>
            <w:bottom w:val="none" w:sz="0" w:space="0" w:color="auto"/>
            <w:right w:val="none" w:sz="0" w:space="0" w:color="auto"/>
          </w:divBdr>
        </w:div>
        <w:div w:id="908148767">
          <w:marLeft w:val="113"/>
          <w:marRight w:val="113"/>
          <w:marTop w:val="0"/>
          <w:marBottom w:val="0"/>
          <w:divBdr>
            <w:top w:val="none" w:sz="0" w:space="0" w:color="auto"/>
            <w:left w:val="none" w:sz="0" w:space="0" w:color="auto"/>
            <w:bottom w:val="none" w:sz="0" w:space="0" w:color="auto"/>
            <w:right w:val="none" w:sz="0" w:space="0" w:color="auto"/>
          </w:divBdr>
        </w:div>
        <w:div w:id="212161032">
          <w:marLeft w:val="113"/>
          <w:marRight w:val="113"/>
          <w:marTop w:val="0"/>
          <w:marBottom w:val="0"/>
          <w:divBdr>
            <w:top w:val="none" w:sz="0" w:space="0" w:color="auto"/>
            <w:left w:val="none" w:sz="0" w:space="0" w:color="auto"/>
            <w:bottom w:val="none" w:sz="0" w:space="0" w:color="auto"/>
            <w:right w:val="none" w:sz="0" w:space="0" w:color="auto"/>
          </w:divBdr>
        </w:div>
        <w:div w:id="263072640">
          <w:marLeft w:val="113"/>
          <w:marRight w:val="113"/>
          <w:marTop w:val="0"/>
          <w:marBottom w:val="0"/>
          <w:divBdr>
            <w:top w:val="none" w:sz="0" w:space="0" w:color="auto"/>
            <w:left w:val="none" w:sz="0" w:space="0" w:color="auto"/>
            <w:bottom w:val="none" w:sz="0" w:space="0" w:color="auto"/>
            <w:right w:val="none" w:sz="0" w:space="0" w:color="auto"/>
          </w:divBdr>
        </w:div>
        <w:div w:id="1696927344">
          <w:marLeft w:val="113"/>
          <w:marRight w:val="113"/>
          <w:marTop w:val="0"/>
          <w:marBottom w:val="0"/>
          <w:divBdr>
            <w:top w:val="none" w:sz="0" w:space="0" w:color="auto"/>
            <w:left w:val="none" w:sz="0" w:space="0" w:color="auto"/>
            <w:bottom w:val="none" w:sz="0" w:space="0" w:color="auto"/>
            <w:right w:val="none" w:sz="0" w:space="0" w:color="auto"/>
          </w:divBdr>
        </w:div>
        <w:div w:id="1613630556">
          <w:marLeft w:val="113"/>
          <w:marRight w:val="113"/>
          <w:marTop w:val="0"/>
          <w:marBottom w:val="0"/>
          <w:divBdr>
            <w:top w:val="none" w:sz="0" w:space="0" w:color="auto"/>
            <w:left w:val="none" w:sz="0" w:space="0" w:color="auto"/>
            <w:bottom w:val="none" w:sz="0" w:space="0" w:color="auto"/>
            <w:right w:val="none" w:sz="0" w:space="0" w:color="auto"/>
          </w:divBdr>
        </w:div>
        <w:div w:id="868488264">
          <w:marLeft w:val="113"/>
          <w:marRight w:val="113"/>
          <w:marTop w:val="0"/>
          <w:marBottom w:val="0"/>
          <w:divBdr>
            <w:top w:val="none" w:sz="0" w:space="0" w:color="auto"/>
            <w:left w:val="none" w:sz="0" w:space="0" w:color="auto"/>
            <w:bottom w:val="none" w:sz="0" w:space="0" w:color="auto"/>
            <w:right w:val="none" w:sz="0" w:space="0" w:color="auto"/>
          </w:divBdr>
        </w:div>
        <w:div w:id="719983358">
          <w:marLeft w:val="113"/>
          <w:marRight w:val="113"/>
          <w:marTop w:val="0"/>
          <w:marBottom w:val="0"/>
          <w:divBdr>
            <w:top w:val="none" w:sz="0" w:space="0" w:color="auto"/>
            <w:left w:val="none" w:sz="0" w:space="0" w:color="auto"/>
            <w:bottom w:val="none" w:sz="0" w:space="0" w:color="auto"/>
            <w:right w:val="none" w:sz="0" w:space="0" w:color="auto"/>
          </w:divBdr>
        </w:div>
        <w:div w:id="937250734">
          <w:marLeft w:val="113"/>
          <w:marRight w:val="113"/>
          <w:marTop w:val="0"/>
          <w:marBottom w:val="0"/>
          <w:divBdr>
            <w:top w:val="none" w:sz="0" w:space="0" w:color="auto"/>
            <w:left w:val="none" w:sz="0" w:space="0" w:color="auto"/>
            <w:bottom w:val="none" w:sz="0" w:space="0" w:color="auto"/>
            <w:right w:val="none" w:sz="0" w:space="0" w:color="auto"/>
          </w:divBdr>
        </w:div>
        <w:div w:id="2024672491">
          <w:marLeft w:val="113"/>
          <w:marRight w:val="113"/>
          <w:marTop w:val="0"/>
          <w:marBottom w:val="0"/>
          <w:divBdr>
            <w:top w:val="none" w:sz="0" w:space="0" w:color="auto"/>
            <w:left w:val="none" w:sz="0" w:space="0" w:color="auto"/>
            <w:bottom w:val="none" w:sz="0" w:space="0" w:color="auto"/>
            <w:right w:val="none" w:sz="0" w:space="0" w:color="auto"/>
          </w:divBdr>
        </w:div>
        <w:div w:id="757601237">
          <w:marLeft w:val="113"/>
          <w:marRight w:val="113"/>
          <w:marTop w:val="0"/>
          <w:marBottom w:val="0"/>
          <w:divBdr>
            <w:top w:val="none" w:sz="0" w:space="0" w:color="auto"/>
            <w:left w:val="none" w:sz="0" w:space="0" w:color="auto"/>
            <w:bottom w:val="none" w:sz="0" w:space="0" w:color="auto"/>
            <w:right w:val="none" w:sz="0" w:space="0" w:color="auto"/>
          </w:divBdr>
        </w:div>
        <w:div w:id="1732536901">
          <w:marLeft w:val="113"/>
          <w:marRight w:val="113"/>
          <w:marTop w:val="0"/>
          <w:marBottom w:val="0"/>
          <w:divBdr>
            <w:top w:val="none" w:sz="0" w:space="0" w:color="auto"/>
            <w:left w:val="none" w:sz="0" w:space="0" w:color="auto"/>
            <w:bottom w:val="none" w:sz="0" w:space="0" w:color="auto"/>
            <w:right w:val="none" w:sz="0" w:space="0" w:color="auto"/>
          </w:divBdr>
        </w:div>
        <w:div w:id="2054696131">
          <w:marLeft w:val="113"/>
          <w:marRight w:val="113"/>
          <w:marTop w:val="0"/>
          <w:marBottom w:val="0"/>
          <w:divBdr>
            <w:top w:val="none" w:sz="0" w:space="0" w:color="auto"/>
            <w:left w:val="none" w:sz="0" w:space="0" w:color="auto"/>
            <w:bottom w:val="none" w:sz="0" w:space="0" w:color="auto"/>
            <w:right w:val="none" w:sz="0" w:space="0" w:color="auto"/>
          </w:divBdr>
        </w:div>
        <w:div w:id="1391688997">
          <w:marLeft w:val="113"/>
          <w:marRight w:val="113"/>
          <w:marTop w:val="0"/>
          <w:marBottom w:val="0"/>
          <w:divBdr>
            <w:top w:val="none" w:sz="0" w:space="0" w:color="auto"/>
            <w:left w:val="none" w:sz="0" w:space="0" w:color="auto"/>
            <w:bottom w:val="none" w:sz="0" w:space="0" w:color="auto"/>
            <w:right w:val="none" w:sz="0" w:space="0" w:color="auto"/>
          </w:divBdr>
        </w:div>
        <w:div w:id="644236698">
          <w:marLeft w:val="113"/>
          <w:marRight w:val="113"/>
          <w:marTop w:val="0"/>
          <w:marBottom w:val="0"/>
          <w:divBdr>
            <w:top w:val="none" w:sz="0" w:space="0" w:color="auto"/>
            <w:left w:val="none" w:sz="0" w:space="0" w:color="auto"/>
            <w:bottom w:val="none" w:sz="0" w:space="0" w:color="auto"/>
            <w:right w:val="none" w:sz="0" w:space="0" w:color="auto"/>
          </w:divBdr>
        </w:div>
        <w:div w:id="912399499">
          <w:marLeft w:val="113"/>
          <w:marRight w:val="113"/>
          <w:marTop w:val="0"/>
          <w:marBottom w:val="0"/>
          <w:divBdr>
            <w:top w:val="none" w:sz="0" w:space="0" w:color="auto"/>
            <w:left w:val="none" w:sz="0" w:space="0" w:color="auto"/>
            <w:bottom w:val="none" w:sz="0" w:space="0" w:color="auto"/>
            <w:right w:val="none" w:sz="0" w:space="0" w:color="auto"/>
          </w:divBdr>
        </w:div>
        <w:div w:id="29570737">
          <w:marLeft w:val="113"/>
          <w:marRight w:val="113"/>
          <w:marTop w:val="0"/>
          <w:marBottom w:val="0"/>
          <w:divBdr>
            <w:top w:val="none" w:sz="0" w:space="0" w:color="auto"/>
            <w:left w:val="none" w:sz="0" w:space="0" w:color="auto"/>
            <w:bottom w:val="none" w:sz="0" w:space="0" w:color="auto"/>
            <w:right w:val="none" w:sz="0" w:space="0" w:color="auto"/>
          </w:divBdr>
        </w:div>
        <w:div w:id="916093245">
          <w:marLeft w:val="113"/>
          <w:marRight w:val="113"/>
          <w:marTop w:val="0"/>
          <w:marBottom w:val="0"/>
          <w:divBdr>
            <w:top w:val="none" w:sz="0" w:space="0" w:color="auto"/>
            <w:left w:val="none" w:sz="0" w:space="0" w:color="auto"/>
            <w:bottom w:val="none" w:sz="0" w:space="0" w:color="auto"/>
            <w:right w:val="none" w:sz="0" w:space="0" w:color="auto"/>
          </w:divBdr>
        </w:div>
        <w:div w:id="1401518096">
          <w:marLeft w:val="113"/>
          <w:marRight w:val="113"/>
          <w:marTop w:val="0"/>
          <w:marBottom w:val="0"/>
          <w:divBdr>
            <w:top w:val="none" w:sz="0" w:space="0" w:color="auto"/>
            <w:left w:val="none" w:sz="0" w:space="0" w:color="auto"/>
            <w:bottom w:val="none" w:sz="0" w:space="0" w:color="auto"/>
            <w:right w:val="none" w:sz="0" w:space="0" w:color="auto"/>
          </w:divBdr>
        </w:div>
        <w:div w:id="755783751">
          <w:marLeft w:val="113"/>
          <w:marRight w:val="113"/>
          <w:marTop w:val="0"/>
          <w:marBottom w:val="0"/>
          <w:divBdr>
            <w:top w:val="none" w:sz="0" w:space="0" w:color="auto"/>
            <w:left w:val="none" w:sz="0" w:space="0" w:color="auto"/>
            <w:bottom w:val="none" w:sz="0" w:space="0" w:color="auto"/>
            <w:right w:val="none" w:sz="0" w:space="0" w:color="auto"/>
          </w:divBdr>
        </w:div>
        <w:div w:id="1046376076">
          <w:marLeft w:val="113"/>
          <w:marRight w:val="113"/>
          <w:marTop w:val="0"/>
          <w:marBottom w:val="0"/>
          <w:divBdr>
            <w:top w:val="none" w:sz="0" w:space="0" w:color="auto"/>
            <w:left w:val="none" w:sz="0" w:space="0" w:color="auto"/>
            <w:bottom w:val="none" w:sz="0" w:space="0" w:color="auto"/>
            <w:right w:val="none" w:sz="0" w:space="0" w:color="auto"/>
          </w:divBdr>
        </w:div>
        <w:div w:id="509180447">
          <w:marLeft w:val="113"/>
          <w:marRight w:val="113"/>
          <w:marTop w:val="0"/>
          <w:marBottom w:val="0"/>
          <w:divBdr>
            <w:top w:val="none" w:sz="0" w:space="0" w:color="auto"/>
            <w:left w:val="none" w:sz="0" w:space="0" w:color="auto"/>
            <w:bottom w:val="none" w:sz="0" w:space="0" w:color="auto"/>
            <w:right w:val="none" w:sz="0" w:space="0" w:color="auto"/>
          </w:divBdr>
        </w:div>
        <w:div w:id="775097318">
          <w:marLeft w:val="113"/>
          <w:marRight w:val="113"/>
          <w:marTop w:val="0"/>
          <w:marBottom w:val="0"/>
          <w:divBdr>
            <w:top w:val="none" w:sz="0" w:space="0" w:color="auto"/>
            <w:left w:val="none" w:sz="0" w:space="0" w:color="auto"/>
            <w:bottom w:val="none" w:sz="0" w:space="0" w:color="auto"/>
            <w:right w:val="none" w:sz="0" w:space="0" w:color="auto"/>
          </w:divBdr>
        </w:div>
        <w:div w:id="201211542">
          <w:marLeft w:val="113"/>
          <w:marRight w:val="113"/>
          <w:marTop w:val="0"/>
          <w:marBottom w:val="0"/>
          <w:divBdr>
            <w:top w:val="none" w:sz="0" w:space="0" w:color="auto"/>
            <w:left w:val="none" w:sz="0" w:space="0" w:color="auto"/>
            <w:bottom w:val="none" w:sz="0" w:space="0" w:color="auto"/>
            <w:right w:val="none" w:sz="0" w:space="0" w:color="auto"/>
          </w:divBdr>
        </w:div>
        <w:div w:id="192809254">
          <w:marLeft w:val="113"/>
          <w:marRight w:val="113"/>
          <w:marTop w:val="0"/>
          <w:marBottom w:val="0"/>
          <w:divBdr>
            <w:top w:val="none" w:sz="0" w:space="0" w:color="auto"/>
            <w:left w:val="none" w:sz="0" w:space="0" w:color="auto"/>
            <w:bottom w:val="none" w:sz="0" w:space="0" w:color="auto"/>
            <w:right w:val="none" w:sz="0" w:space="0" w:color="auto"/>
          </w:divBdr>
        </w:div>
        <w:div w:id="2127235632">
          <w:marLeft w:val="113"/>
          <w:marRight w:val="113"/>
          <w:marTop w:val="0"/>
          <w:marBottom w:val="0"/>
          <w:divBdr>
            <w:top w:val="none" w:sz="0" w:space="0" w:color="auto"/>
            <w:left w:val="none" w:sz="0" w:space="0" w:color="auto"/>
            <w:bottom w:val="none" w:sz="0" w:space="0" w:color="auto"/>
            <w:right w:val="none" w:sz="0" w:space="0" w:color="auto"/>
          </w:divBdr>
        </w:div>
        <w:div w:id="1746147423">
          <w:marLeft w:val="113"/>
          <w:marRight w:val="113"/>
          <w:marTop w:val="0"/>
          <w:marBottom w:val="0"/>
          <w:divBdr>
            <w:top w:val="none" w:sz="0" w:space="0" w:color="auto"/>
            <w:left w:val="none" w:sz="0" w:space="0" w:color="auto"/>
            <w:bottom w:val="none" w:sz="0" w:space="0" w:color="auto"/>
            <w:right w:val="none" w:sz="0" w:space="0" w:color="auto"/>
          </w:divBdr>
        </w:div>
        <w:div w:id="1951089882">
          <w:marLeft w:val="113"/>
          <w:marRight w:val="113"/>
          <w:marTop w:val="0"/>
          <w:marBottom w:val="0"/>
          <w:divBdr>
            <w:top w:val="none" w:sz="0" w:space="0" w:color="auto"/>
            <w:left w:val="none" w:sz="0" w:space="0" w:color="auto"/>
            <w:bottom w:val="none" w:sz="0" w:space="0" w:color="auto"/>
            <w:right w:val="none" w:sz="0" w:space="0" w:color="auto"/>
          </w:divBdr>
        </w:div>
        <w:div w:id="2064980093">
          <w:marLeft w:val="113"/>
          <w:marRight w:val="113"/>
          <w:marTop w:val="0"/>
          <w:marBottom w:val="0"/>
          <w:divBdr>
            <w:top w:val="none" w:sz="0" w:space="0" w:color="auto"/>
            <w:left w:val="none" w:sz="0" w:space="0" w:color="auto"/>
            <w:bottom w:val="none" w:sz="0" w:space="0" w:color="auto"/>
            <w:right w:val="none" w:sz="0" w:space="0" w:color="auto"/>
          </w:divBdr>
        </w:div>
        <w:div w:id="2012834476">
          <w:marLeft w:val="113"/>
          <w:marRight w:val="113"/>
          <w:marTop w:val="0"/>
          <w:marBottom w:val="0"/>
          <w:divBdr>
            <w:top w:val="none" w:sz="0" w:space="0" w:color="auto"/>
            <w:left w:val="none" w:sz="0" w:space="0" w:color="auto"/>
            <w:bottom w:val="none" w:sz="0" w:space="0" w:color="auto"/>
            <w:right w:val="none" w:sz="0" w:space="0" w:color="auto"/>
          </w:divBdr>
        </w:div>
        <w:div w:id="2056730482">
          <w:marLeft w:val="113"/>
          <w:marRight w:val="113"/>
          <w:marTop w:val="0"/>
          <w:marBottom w:val="0"/>
          <w:divBdr>
            <w:top w:val="none" w:sz="0" w:space="0" w:color="auto"/>
            <w:left w:val="none" w:sz="0" w:space="0" w:color="auto"/>
            <w:bottom w:val="none" w:sz="0" w:space="0" w:color="auto"/>
            <w:right w:val="none" w:sz="0" w:space="0" w:color="auto"/>
          </w:divBdr>
        </w:div>
        <w:div w:id="677468194">
          <w:marLeft w:val="113"/>
          <w:marRight w:val="113"/>
          <w:marTop w:val="0"/>
          <w:marBottom w:val="0"/>
          <w:divBdr>
            <w:top w:val="none" w:sz="0" w:space="0" w:color="auto"/>
            <w:left w:val="none" w:sz="0" w:space="0" w:color="auto"/>
            <w:bottom w:val="none" w:sz="0" w:space="0" w:color="auto"/>
            <w:right w:val="none" w:sz="0" w:space="0" w:color="auto"/>
          </w:divBdr>
        </w:div>
        <w:div w:id="1163546384">
          <w:marLeft w:val="113"/>
          <w:marRight w:val="113"/>
          <w:marTop w:val="0"/>
          <w:marBottom w:val="0"/>
          <w:divBdr>
            <w:top w:val="none" w:sz="0" w:space="0" w:color="auto"/>
            <w:left w:val="none" w:sz="0" w:space="0" w:color="auto"/>
            <w:bottom w:val="none" w:sz="0" w:space="0" w:color="auto"/>
            <w:right w:val="none" w:sz="0" w:space="0" w:color="auto"/>
          </w:divBdr>
        </w:div>
        <w:div w:id="1096705259">
          <w:marLeft w:val="113"/>
          <w:marRight w:val="113"/>
          <w:marTop w:val="0"/>
          <w:marBottom w:val="0"/>
          <w:divBdr>
            <w:top w:val="none" w:sz="0" w:space="0" w:color="auto"/>
            <w:left w:val="none" w:sz="0" w:space="0" w:color="auto"/>
            <w:bottom w:val="none" w:sz="0" w:space="0" w:color="auto"/>
            <w:right w:val="none" w:sz="0" w:space="0" w:color="auto"/>
          </w:divBdr>
        </w:div>
        <w:div w:id="531891100">
          <w:marLeft w:val="113"/>
          <w:marRight w:val="113"/>
          <w:marTop w:val="0"/>
          <w:marBottom w:val="0"/>
          <w:divBdr>
            <w:top w:val="none" w:sz="0" w:space="0" w:color="auto"/>
            <w:left w:val="none" w:sz="0" w:space="0" w:color="auto"/>
            <w:bottom w:val="none" w:sz="0" w:space="0" w:color="auto"/>
            <w:right w:val="none" w:sz="0" w:space="0" w:color="auto"/>
          </w:divBdr>
        </w:div>
        <w:div w:id="1874422208">
          <w:marLeft w:val="113"/>
          <w:marRight w:val="113"/>
          <w:marTop w:val="0"/>
          <w:marBottom w:val="0"/>
          <w:divBdr>
            <w:top w:val="none" w:sz="0" w:space="0" w:color="auto"/>
            <w:left w:val="none" w:sz="0" w:space="0" w:color="auto"/>
            <w:bottom w:val="none" w:sz="0" w:space="0" w:color="auto"/>
            <w:right w:val="none" w:sz="0" w:space="0" w:color="auto"/>
          </w:divBdr>
        </w:div>
        <w:div w:id="122624667">
          <w:marLeft w:val="113"/>
          <w:marRight w:val="113"/>
          <w:marTop w:val="0"/>
          <w:marBottom w:val="0"/>
          <w:divBdr>
            <w:top w:val="none" w:sz="0" w:space="0" w:color="auto"/>
            <w:left w:val="none" w:sz="0" w:space="0" w:color="auto"/>
            <w:bottom w:val="none" w:sz="0" w:space="0" w:color="auto"/>
            <w:right w:val="none" w:sz="0" w:space="0" w:color="auto"/>
          </w:divBdr>
        </w:div>
        <w:div w:id="1219978503">
          <w:marLeft w:val="113"/>
          <w:marRight w:val="113"/>
          <w:marTop w:val="0"/>
          <w:marBottom w:val="0"/>
          <w:divBdr>
            <w:top w:val="none" w:sz="0" w:space="0" w:color="auto"/>
            <w:left w:val="none" w:sz="0" w:space="0" w:color="auto"/>
            <w:bottom w:val="none" w:sz="0" w:space="0" w:color="auto"/>
            <w:right w:val="none" w:sz="0" w:space="0" w:color="auto"/>
          </w:divBdr>
        </w:div>
        <w:div w:id="1509252492">
          <w:marLeft w:val="113"/>
          <w:marRight w:val="113"/>
          <w:marTop w:val="0"/>
          <w:marBottom w:val="0"/>
          <w:divBdr>
            <w:top w:val="none" w:sz="0" w:space="0" w:color="auto"/>
            <w:left w:val="none" w:sz="0" w:space="0" w:color="auto"/>
            <w:bottom w:val="none" w:sz="0" w:space="0" w:color="auto"/>
            <w:right w:val="none" w:sz="0" w:space="0" w:color="auto"/>
          </w:divBdr>
        </w:div>
        <w:div w:id="1778139433">
          <w:marLeft w:val="113"/>
          <w:marRight w:val="113"/>
          <w:marTop w:val="0"/>
          <w:marBottom w:val="0"/>
          <w:divBdr>
            <w:top w:val="none" w:sz="0" w:space="0" w:color="auto"/>
            <w:left w:val="none" w:sz="0" w:space="0" w:color="auto"/>
            <w:bottom w:val="none" w:sz="0" w:space="0" w:color="auto"/>
            <w:right w:val="none" w:sz="0" w:space="0" w:color="auto"/>
          </w:divBdr>
        </w:div>
        <w:div w:id="1492673218">
          <w:marLeft w:val="113"/>
          <w:marRight w:val="113"/>
          <w:marTop w:val="0"/>
          <w:marBottom w:val="0"/>
          <w:divBdr>
            <w:top w:val="none" w:sz="0" w:space="0" w:color="auto"/>
            <w:left w:val="none" w:sz="0" w:space="0" w:color="auto"/>
            <w:bottom w:val="none" w:sz="0" w:space="0" w:color="auto"/>
            <w:right w:val="none" w:sz="0" w:space="0" w:color="auto"/>
          </w:divBdr>
        </w:div>
        <w:div w:id="1189635719">
          <w:marLeft w:val="113"/>
          <w:marRight w:val="113"/>
          <w:marTop w:val="0"/>
          <w:marBottom w:val="0"/>
          <w:divBdr>
            <w:top w:val="none" w:sz="0" w:space="0" w:color="auto"/>
            <w:left w:val="none" w:sz="0" w:space="0" w:color="auto"/>
            <w:bottom w:val="none" w:sz="0" w:space="0" w:color="auto"/>
            <w:right w:val="none" w:sz="0" w:space="0" w:color="auto"/>
          </w:divBdr>
        </w:div>
        <w:div w:id="2105607675">
          <w:marLeft w:val="113"/>
          <w:marRight w:val="113"/>
          <w:marTop w:val="0"/>
          <w:marBottom w:val="0"/>
          <w:divBdr>
            <w:top w:val="none" w:sz="0" w:space="0" w:color="auto"/>
            <w:left w:val="none" w:sz="0" w:space="0" w:color="auto"/>
            <w:bottom w:val="none" w:sz="0" w:space="0" w:color="auto"/>
            <w:right w:val="none" w:sz="0" w:space="0" w:color="auto"/>
          </w:divBdr>
        </w:div>
        <w:div w:id="1971402408">
          <w:marLeft w:val="113"/>
          <w:marRight w:val="113"/>
          <w:marTop w:val="0"/>
          <w:marBottom w:val="0"/>
          <w:divBdr>
            <w:top w:val="none" w:sz="0" w:space="0" w:color="auto"/>
            <w:left w:val="none" w:sz="0" w:space="0" w:color="auto"/>
            <w:bottom w:val="none" w:sz="0" w:space="0" w:color="auto"/>
            <w:right w:val="none" w:sz="0" w:space="0" w:color="auto"/>
          </w:divBdr>
        </w:div>
        <w:div w:id="1376349469">
          <w:marLeft w:val="113"/>
          <w:marRight w:val="113"/>
          <w:marTop w:val="0"/>
          <w:marBottom w:val="0"/>
          <w:divBdr>
            <w:top w:val="none" w:sz="0" w:space="0" w:color="auto"/>
            <w:left w:val="none" w:sz="0" w:space="0" w:color="auto"/>
            <w:bottom w:val="none" w:sz="0" w:space="0" w:color="auto"/>
            <w:right w:val="none" w:sz="0" w:space="0" w:color="auto"/>
          </w:divBdr>
        </w:div>
        <w:div w:id="735975159">
          <w:marLeft w:val="113"/>
          <w:marRight w:val="113"/>
          <w:marTop w:val="0"/>
          <w:marBottom w:val="0"/>
          <w:divBdr>
            <w:top w:val="none" w:sz="0" w:space="0" w:color="auto"/>
            <w:left w:val="none" w:sz="0" w:space="0" w:color="auto"/>
            <w:bottom w:val="none" w:sz="0" w:space="0" w:color="auto"/>
            <w:right w:val="none" w:sz="0" w:space="0" w:color="auto"/>
          </w:divBdr>
        </w:div>
        <w:div w:id="483470164">
          <w:marLeft w:val="113"/>
          <w:marRight w:val="113"/>
          <w:marTop w:val="0"/>
          <w:marBottom w:val="0"/>
          <w:divBdr>
            <w:top w:val="none" w:sz="0" w:space="0" w:color="auto"/>
            <w:left w:val="none" w:sz="0" w:space="0" w:color="auto"/>
            <w:bottom w:val="none" w:sz="0" w:space="0" w:color="auto"/>
            <w:right w:val="none" w:sz="0" w:space="0" w:color="auto"/>
          </w:divBdr>
        </w:div>
        <w:div w:id="1112435926">
          <w:marLeft w:val="113"/>
          <w:marRight w:val="113"/>
          <w:marTop w:val="0"/>
          <w:marBottom w:val="0"/>
          <w:divBdr>
            <w:top w:val="none" w:sz="0" w:space="0" w:color="auto"/>
            <w:left w:val="none" w:sz="0" w:space="0" w:color="auto"/>
            <w:bottom w:val="none" w:sz="0" w:space="0" w:color="auto"/>
            <w:right w:val="none" w:sz="0" w:space="0" w:color="auto"/>
          </w:divBdr>
        </w:div>
        <w:div w:id="2126145759">
          <w:marLeft w:val="113"/>
          <w:marRight w:val="113"/>
          <w:marTop w:val="0"/>
          <w:marBottom w:val="0"/>
          <w:divBdr>
            <w:top w:val="none" w:sz="0" w:space="0" w:color="auto"/>
            <w:left w:val="none" w:sz="0" w:space="0" w:color="auto"/>
            <w:bottom w:val="none" w:sz="0" w:space="0" w:color="auto"/>
            <w:right w:val="none" w:sz="0" w:space="0" w:color="auto"/>
          </w:divBdr>
        </w:div>
        <w:div w:id="1446853167">
          <w:marLeft w:val="113"/>
          <w:marRight w:val="113"/>
          <w:marTop w:val="0"/>
          <w:marBottom w:val="0"/>
          <w:divBdr>
            <w:top w:val="none" w:sz="0" w:space="0" w:color="auto"/>
            <w:left w:val="none" w:sz="0" w:space="0" w:color="auto"/>
            <w:bottom w:val="none" w:sz="0" w:space="0" w:color="auto"/>
            <w:right w:val="none" w:sz="0" w:space="0" w:color="auto"/>
          </w:divBdr>
        </w:div>
        <w:div w:id="852454756">
          <w:marLeft w:val="113"/>
          <w:marRight w:val="113"/>
          <w:marTop w:val="0"/>
          <w:marBottom w:val="0"/>
          <w:divBdr>
            <w:top w:val="none" w:sz="0" w:space="0" w:color="auto"/>
            <w:left w:val="none" w:sz="0" w:space="0" w:color="auto"/>
            <w:bottom w:val="none" w:sz="0" w:space="0" w:color="auto"/>
            <w:right w:val="none" w:sz="0" w:space="0" w:color="auto"/>
          </w:divBdr>
        </w:div>
        <w:div w:id="1044253352">
          <w:marLeft w:val="113"/>
          <w:marRight w:val="113"/>
          <w:marTop w:val="0"/>
          <w:marBottom w:val="0"/>
          <w:divBdr>
            <w:top w:val="none" w:sz="0" w:space="0" w:color="auto"/>
            <w:left w:val="none" w:sz="0" w:space="0" w:color="auto"/>
            <w:bottom w:val="none" w:sz="0" w:space="0" w:color="auto"/>
            <w:right w:val="none" w:sz="0" w:space="0" w:color="auto"/>
          </w:divBdr>
        </w:div>
        <w:div w:id="1559241483">
          <w:marLeft w:val="113"/>
          <w:marRight w:val="113"/>
          <w:marTop w:val="0"/>
          <w:marBottom w:val="0"/>
          <w:divBdr>
            <w:top w:val="none" w:sz="0" w:space="0" w:color="auto"/>
            <w:left w:val="none" w:sz="0" w:space="0" w:color="auto"/>
            <w:bottom w:val="none" w:sz="0" w:space="0" w:color="auto"/>
            <w:right w:val="none" w:sz="0" w:space="0" w:color="auto"/>
          </w:divBdr>
        </w:div>
        <w:div w:id="2050181310">
          <w:marLeft w:val="113"/>
          <w:marRight w:val="113"/>
          <w:marTop w:val="0"/>
          <w:marBottom w:val="0"/>
          <w:divBdr>
            <w:top w:val="none" w:sz="0" w:space="0" w:color="auto"/>
            <w:left w:val="none" w:sz="0" w:space="0" w:color="auto"/>
            <w:bottom w:val="none" w:sz="0" w:space="0" w:color="auto"/>
            <w:right w:val="none" w:sz="0" w:space="0" w:color="auto"/>
          </w:divBdr>
        </w:div>
        <w:div w:id="996615450">
          <w:marLeft w:val="113"/>
          <w:marRight w:val="113"/>
          <w:marTop w:val="0"/>
          <w:marBottom w:val="0"/>
          <w:divBdr>
            <w:top w:val="none" w:sz="0" w:space="0" w:color="auto"/>
            <w:left w:val="none" w:sz="0" w:space="0" w:color="auto"/>
            <w:bottom w:val="none" w:sz="0" w:space="0" w:color="auto"/>
            <w:right w:val="none" w:sz="0" w:space="0" w:color="auto"/>
          </w:divBdr>
        </w:div>
        <w:div w:id="1917590486">
          <w:marLeft w:val="113"/>
          <w:marRight w:val="113"/>
          <w:marTop w:val="0"/>
          <w:marBottom w:val="0"/>
          <w:divBdr>
            <w:top w:val="none" w:sz="0" w:space="0" w:color="auto"/>
            <w:left w:val="none" w:sz="0" w:space="0" w:color="auto"/>
            <w:bottom w:val="none" w:sz="0" w:space="0" w:color="auto"/>
            <w:right w:val="none" w:sz="0" w:space="0" w:color="auto"/>
          </w:divBdr>
        </w:div>
        <w:div w:id="1903984078">
          <w:marLeft w:val="113"/>
          <w:marRight w:val="113"/>
          <w:marTop w:val="0"/>
          <w:marBottom w:val="0"/>
          <w:divBdr>
            <w:top w:val="none" w:sz="0" w:space="0" w:color="auto"/>
            <w:left w:val="none" w:sz="0" w:space="0" w:color="auto"/>
            <w:bottom w:val="none" w:sz="0" w:space="0" w:color="auto"/>
            <w:right w:val="none" w:sz="0" w:space="0" w:color="auto"/>
          </w:divBdr>
        </w:div>
        <w:div w:id="2047245530">
          <w:marLeft w:val="113"/>
          <w:marRight w:val="113"/>
          <w:marTop w:val="0"/>
          <w:marBottom w:val="0"/>
          <w:divBdr>
            <w:top w:val="none" w:sz="0" w:space="0" w:color="auto"/>
            <w:left w:val="none" w:sz="0" w:space="0" w:color="auto"/>
            <w:bottom w:val="none" w:sz="0" w:space="0" w:color="auto"/>
            <w:right w:val="none" w:sz="0" w:space="0" w:color="auto"/>
          </w:divBdr>
        </w:div>
        <w:div w:id="1489438089">
          <w:marLeft w:val="113"/>
          <w:marRight w:val="113"/>
          <w:marTop w:val="0"/>
          <w:marBottom w:val="0"/>
          <w:divBdr>
            <w:top w:val="none" w:sz="0" w:space="0" w:color="auto"/>
            <w:left w:val="none" w:sz="0" w:space="0" w:color="auto"/>
            <w:bottom w:val="none" w:sz="0" w:space="0" w:color="auto"/>
            <w:right w:val="none" w:sz="0" w:space="0" w:color="auto"/>
          </w:divBdr>
        </w:div>
        <w:div w:id="1814828679">
          <w:marLeft w:val="113"/>
          <w:marRight w:val="113"/>
          <w:marTop w:val="0"/>
          <w:marBottom w:val="0"/>
          <w:divBdr>
            <w:top w:val="none" w:sz="0" w:space="0" w:color="auto"/>
            <w:left w:val="none" w:sz="0" w:space="0" w:color="auto"/>
            <w:bottom w:val="none" w:sz="0" w:space="0" w:color="auto"/>
            <w:right w:val="none" w:sz="0" w:space="0" w:color="auto"/>
          </w:divBdr>
        </w:div>
        <w:div w:id="1384989801">
          <w:marLeft w:val="113"/>
          <w:marRight w:val="113"/>
          <w:marTop w:val="0"/>
          <w:marBottom w:val="0"/>
          <w:divBdr>
            <w:top w:val="none" w:sz="0" w:space="0" w:color="auto"/>
            <w:left w:val="none" w:sz="0" w:space="0" w:color="auto"/>
            <w:bottom w:val="none" w:sz="0" w:space="0" w:color="auto"/>
            <w:right w:val="none" w:sz="0" w:space="0" w:color="auto"/>
          </w:divBdr>
        </w:div>
        <w:div w:id="81951521">
          <w:marLeft w:val="113"/>
          <w:marRight w:val="113"/>
          <w:marTop w:val="0"/>
          <w:marBottom w:val="0"/>
          <w:divBdr>
            <w:top w:val="none" w:sz="0" w:space="0" w:color="auto"/>
            <w:left w:val="none" w:sz="0" w:space="0" w:color="auto"/>
            <w:bottom w:val="none" w:sz="0" w:space="0" w:color="auto"/>
            <w:right w:val="none" w:sz="0" w:space="0" w:color="auto"/>
          </w:divBdr>
        </w:div>
        <w:div w:id="1131097237">
          <w:marLeft w:val="113"/>
          <w:marRight w:val="113"/>
          <w:marTop w:val="0"/>
          <w:marBottom w:val="0"/>
          <w:divBdr>
            <w:top w:val="none" w:sz="0" w:space="0" w:color="auto"/>
            <w:left w:val="none" w:sz="0" w:space="0" w:color="auto"/>
            <w:bottom w:val="none" w:sz="0" w:space="0" w:color="auto"/>
            <w:right w:val="none" w:sz="0" w:space="0" w:color="auto"/>
          </w:divBdr>
        </w:div>
        <w:div w:id="1620405344">
          <w:marLeft w:val="113"/>
          <w:marRight w:val="113"/>
          <w:marTop w:val="0"/>
          <w:marBottom w:val="0"/>
          <w:divBdr>
            <w:top w:val="none" w:sz="0" w:space="0" w:color="auto"/>
            <w:left w:val="none" w:sz="0" w:space="0" w:color="auto"/>
            <w:bottom w:val="none" w:sz="0" w:space="0" w:color="auto"/>
            <w:right w:val="none" w:sz="0" w:space="0" w:color="auto"/>
          </w:divBdr>
        </w:div>
        <w:div w:id="1486358056">
          <w:marLeft w:val="113"/>
          <w:marRight w:val="113"/>
          <w:marTop w:val="0"/>
          <w:marBottom w:val="0"/>
          <w:divBdr>
            <w:top w:val="none" w:sz="0" w:space="0" w:color="auto"/>
            <w:left w:val="none" w:sz="0" w:space="0" w:color="auto"/>
            <w:bottom w:val="none" w:sz="0" w:space="0" w:color="auto"/>
            <w:right w:val="none" w:sz="0" w:space="0" w:color="auto"/>
          </w:divBdr>
        </w:div>
        <w:div w:id="862934552">
          <w:marLeft w:val="113"/>
          <w:marRight w:val="113"/>
          <w:marTop w:val="0"/>
          <w:marBottom w:val="0"/>
          <w:divBdr>
            <w:top w:val="none" w:sz="0" w:space="0" w:color="auto"/>
            <w:left w:val="none" w:sz="0" w:space="0" w:color="auto"/>
            <w:bottom w:val="none" w:sz="0" w:space="0" w:color="auto"/>
            <w:right w:val="none" w:sz="0" w:space="0" w:color="auto"/>
          </w:divBdr>
        </w:div>
        <w:div w:id="163132154">
          <w:marLeft w:val="113"/>
          <w:marRight w:val="113"/>
          <w:marTop w:val="0"/>
          <w:marBottom w:val="0"/>
          <w:divBdr>
            <w:top w:val="none" w:sz="0" w:space="0" w:color="auto"/>
            <w:left w:val="none" w:sz="0" w:space="0" w:color="auto"/>
            <w:bottom w:val="none" w:sz="0" w:space="0" w:color="auto"/>
            <w:right w:val="none" w:sz="0" w:space="0" w:color="auto"/>
          </w:divBdr>
        </w:div>
        <w:div w:id="700395946">
          <w:marLeft w:val="113"/>
          <w:marRight w:val="113"/>
          <w:marTop w:val="0"/>
          <w:marBottom w:val="0"/>
          <w:divBdr>
            <w:top w:val="none" w:sz="0" w:space="0" w:color="auto"/>
            <w:left w:val="none" w:sz="0" w:space="0" w:color="auto"/>
            <w:bottom w:val="none" w:sz="0" w:space="0" w:color="auto"/>
            <w:right w:val="none" w:sz="0" w:space="0" w:color="auto"/>
          </w:divBdr>
        </w:div>
        <w:div w:id="1664157898">
          <w:marLeft w:val="113"/>
          <w:marRight w:val="113"/>
          <w:marTop w:val="0"/>
          <w:marBottom w:val="0"/>
          <w:divBdr>
            <w:top w:val="none" w:sz="0" w:space="0" w:color="auto"/>
            <w:left w:val="none" w:sz="0" w:space="0" w:color="auto"/>
            <w:bottom w:val="none" w:sz="0" w:space="0" w:color="auto"/>
            <w:right w:val="none" w:sz="0" w:space="0" w:color="auto"/>
          </w:divBdr>
        </w:div>
        <w:div w:id="953709886">
          <w:marLeft w:val="113"/>
          <w:marRight w:val="113"/>
          <w:marTop w:val="0"/>
          <w:marBottom w:val="0"/>
          <w:divBdr>
            <w:top w:val="none" w:sz="0" w:space="0" w:color="auto"/>
            <w:left w:val="none" w:sz="0" w:space="0" w:color="auto"/>
            <w:bottom w:val="none" w:sz="0" w:space="0" w:color="auto"/>
            <w:right w:val="none" w:sz="0" w:space="0" w:color="auto"/>
          </w:divBdr>
        </w:div>
        <w:div w:id="2092775567">
          <w:marLeft w:val="113"/>
          <w:marRight w:val="113"/>
          <w:marTop w:val="0"/>
          <w:marBottom w:val="0"/>
          <w:divBdr>
            <w:top w:val="none" w:sz="0" w:space="0" w:color="auto"/>
            <w:left w:val="none" w:sz="0" w:space="0" w:color="auto"/>
            <w:bottom w:val="none" w:sz="0" w:space="0" w:color="auto"/>
            <w:right w:val="none" w:sz="0" w:space="0" w:color="auto"/>
          </w:divBdr>
        </w:div>
        <w:div w:id="1860852126">
          <w:marLeft w:val="113"/>
          <w:marRight w:val="113"/>
          <w:marTop w:val="0"/>
          <w:marBottom w:val="0"/>
          <w:divBdr>
            <w:top w:val="none" w:sz="0" w:space="0" w:color="auto"/>
            <w:left w:val="none" w:sz="0" w:space="0" w:color="auto"/>
            <w:bottom w:val="none" w:sz="0" w:space="0" w:color="auto"/>
            <w:right w:val="none" w:sz="0" w:space="0" w:color="auto"/>
          </w:divBdr>
        </w:div>
        <w:div w:id="891694620">
          <w:marLeft w:val="113"/>
          <w:marRight w:val="113"/>
          <w:marTop w:val="0"/>
          <w:marBottom w:val="0"/>
          <w:divBdr>
            <w:top w:val="none" w:sz="0" w:space="0" w:color="auto"/>
            <w:left w:val="none" w:sz="0" w:space="0" w:color="auto"/>
            <w:bottom w:val="none" w:sz="0" w:space="0" w:color="auto"/>
            <w:right w:val="none" w:sz="0" w:space="0" w:color="auto"/>
          </w:divBdr>
        </w:div>
        <w:div w:id="1910727954">
          <w:marLeft w:val="113"/>
          <w:marRight w:val="113"/>
          <w:marTop w:val="0"/>
          <w:marBottom w:val="0"/>
          <w:divBdr>
            <w:top w:val="none" w:sz="0" w:space="0" w:color="auto"/>
            <w:left w:val="none" w:sz="0" w:space="0" w:color="auto"/>
            <w:bottom w:val="none" w:sz="0" w:space="0" w:color="auto"/>
            <w:right w:val="none" w:sz="0" w:space="0" w:color="auto"/>
          </w:divBdr>
        </w:div>
        <w:div w:id="481892873">
          <w:marLeft w:val="113"/>
          <w:marRight w:val="113"/>
          <w:marTop w:val="0"/>
          <w:marBottom w:val="0"/>
          <w:divBdr>
            <w:top w:val="none" w:sz="0" w:space="0" w:color="auto"/>
            <w:left w:val="none" w:sz="0" w:space="0" w:color="auto"/>
            <w:bottom w:val="none" w:sz="0" w:space="0" w:color="auto"/>
            <w:right w:val="none" w:sz="0" w:space="0" w:color="auto"/>
          </w:divBdr>
        </w:div>
        <w:div w:id="1475415741">
          <w:marLeft w:val="113"/>
          <w:marRight w:val="113"/>
          <w:marTop w:val="0"/>
          <w:marBottom w:val="0"/>
          <w:divBdr>
            <w:top w:val="none" w:sz="0" w:space="0" w:color="auto"/>
            <w:left w:val="none" w:sz="0" w:space="0" w:color="auto"/>
            <w:bottom w:val="none" w:sz="0" w:space="0" w:color="auto"/>
            <w:right w:val="none" w:sz="0" w:space="0" w:color="auto"/>
          </w:divBdr>
        </w:div>
        <w:div w:id="1946497710">
          <w:marLeft w:val="113"/>
          <w:marRight w:val="113"/>
          <w:marTop w:val="0"/>
          <w:marBottom w:val="0"/>
          <w:divBdr>
            <w:top w:val="none" w:sz="0" w:space="0" w:color="auto"/>
            <w:left w:val="none" w:sz="0" w:space="0" w:color="auto"/>
            <w:bottom w:val="none" w:sz="0" w:space="0" w:color="auto"/>
            <w:right w:val="none" w:sz="0" w:space="0" w:color="auto"/>
          </w:divBdr>
        </w:div>
        <w:div w:id="1226530414">
          <w:marLeft w:val="113"/>
          <w:marRight w:val="113"/>
          <w:marTop w:val="0"/>
          <w:marBottom w:val="0"/>
          <w:divBdr>
            <w:top w:val="none" w:sz="0" w:space="0" w:color="auto"/>
            <w:left w:val="none" w:sz="0" w:space="0" w:color="auto"/>
            <w:bottom w:val="none" w:sz="0" w:space="0" w:color="auto"/>
            <w:right w:val="none" w:sz="0" w:space="0" w:color="auto"/>
          </w:divBdr>
        </w:div>
        <w:div w:id="1473711276">
          <w:marLeft w:val="113"/>
          <w:marRight w:val="113"/>
          <w:marTop w:val="0"/>
          <w:marBottom w:val="0"/>
          <w:divBdr>
            <w:top w:val="none" w:sz="0" w:space="0" w:color="auto"/>
            <w:left w:val="none" w:sz="0" w:space="0" w:color="auto"/>
            <w:bottom w:val="none" w:sz="0" w:space="0" w:color="auto"/>
            <w:right w:val="none" w:sz="0" w:space="0" w:color="auto"/>
          </w:divBdr>
        </w:div>
        <w:div w:id="616721603">
          <w:marLeft w:val="113"/>
          <w:marRight w:val="113"/>
          <w:marTop w:val="0"/>
          <w:marBottom w:val="0"/>
          <w:divBdr>
            <w:top w:val="none" w:sz="0" w:space="0" w:color="auto"/>
            <w:left w:val="none" w:sz="0" w:space="0" w:color="auto"/>
            <w:bottom w:val="none" w:sz="0" w:space="0" w:color="auto"/>
            <w:right w:val="none" w:sz="0" w:space="0" w:color="auto"/>
          </w:divBdr>
        </w:div>
        <w:div w:id="688722193">
          <w:marLeft w:val="113"/>
          <w:marRight w:val="113"/>
          <w:marTop w:val="0"/>
          <w:marBottom w:val="0"/>
          <w:divBdr>
            <w:top w:val="none" w:sz="0" w:space="0" w:color="auto"/>
            <w:left w:val="none" w:sz="0" w:space="0" w:color="auto"/>
            <w:bottom w:val="none" w:sz="0" w:space="0" w:color="auto"/>
            <w:right w:val="none" w:sz="0" w:space="0" w:color="auto"/>
          </w:divBdr>
        </w:div>
        <w:div w:id="1325816503">
          <w:marLeft w:val="113"/>
          <w:marRight w:val="113"/>
          <w:marTop w:val="0"/>
          <w:marBottom w:val="0"/>
          <w:divBdr>
            <w:top w:val="none" w:sz="0" w:space="0" w:color="auto"/>
            <w:left w:val="none" w:sz="0" w:space="0" w:color="auto"/>
            <w:bottom w:val="none" w:sz="0" w:space="0" w:color="auto"/>
            <w:right w:val="none" w:sz="0" w:space="0" w:color="auto"/>
          </w:divBdr>
        </w:div>
        <w:div w:id="825047276">
          <w:marLeft w:val="113"/>
          <w:marRight w:val="113"/>
          <w:marTop w:val="0"/>
          <w:marBottom w:val="0"/>
          <w:divBdr>
            <w:top w:val="none" w:sz="0" w:space="0" w:color="auto"/>
            <w:left w:val="none" w:sz="0" w:space="0" w:color="auto"/>
            <w:bottom w:val="none" w:sz="0" w:space="0" w:color="auto"/>
            <w:right w:val="none" w:sz="0" w:space="0" w:color="auto"/>
          </w:divBdr>
        </w:div>
        <w:div w:id="1553808030">
          <w:marLeft w:val="113"/>
          <w:marRight w:val="113"/>
          <w:marTop w:val="0"/>
          <w:marBottom w:val="0"/>
          <w:divBdr>
            <w:top w:val="none" w:sz="0" w:space="0" w:color="auto"/>
            <w:left w:val="none" w:sz="0" w:space="0" w:color="auto"/>
            <w:bottom w:val="none" w:sz="0" w:space="0" w:color="auto"/>
            <w:right w:val="none" w:sz="0" w:space="0" w:color="auto"/>
          </w:divBdr>
        </w:div>
        <w:div w:id="1305431157">
          <w:marLeft w:val="113"/>
          <w:marRight w:val="113"/>
          <w:marTop w:val="0"/>
          <w:marBottom w:val="0"/>
          <w:divBdr>
            <w:top w:val="none" w:sz="0" w:space="0" w:color="auto"/>
            <w:left w:val="none" w:sz="0" w:space="0" w:color="auto"/>
            <w:bottom w:val="none" w:sz="0" w:space="0" w:color="auto"/>
            <w:right w:val="none" w:sz="0" w:space="0" w:color="auto"/>
          </w:divBdr>
        </w:div>
        <w:div w:id="908466535">
          <w:marLeft w:val="0"/>
          <w:marRight w:val="360"/>
          <w:marTop w:val="0"/>
          <w:marBottom w:val="0"/>
          <w:divBdr>
            <w:top w:val="none" w:sz="0" w:space="0" w:color="auto"/>
            <w:left w:val="none" w:sz="0" w:space="0" w:color="auto"/>
            <w:bottom w:val="none" w:sz="0" w:space="0" w:color="auto"/>
            <w:right w:val="none" w:sz="0" w:space="0" w:color="auto"/>
          </w:divBdr>
        </w:div>
        <w:div w:id="1697344822">
          <w:marLeft w:val="0"/>
          <w:marRight w:val="0"/>
          <w:marTop w:val="0"/>
          <w:marBottom w:val="0"/>
          <w:divBdr>
            <w:top w:val="none" w:sz="0" w:space="0" w:color="auto"/>
            <w:left w:val="none" w:sz="0" w:space="0" w:color="auto"/>
            <w:bottom w:val="none" w:sz="0" w:space="0" w:color="auto"/>
            <w:right w:val="none" w:sz="0" w:space="0" w:color="auto"/>
          </w:divBdr>
          <w:divsChild>
            <w:div w:id="173884522">
              <w:marLeft w:val="0"/>
              <w:marRight w:val="0"/>
              <w:marTop w:val="0"/>
              <w:marBottom w:val="0"/>
              <w:divBdr>
                <w:top w:val="none" w:sz="0" w:space="0" w:color="auto"/>
                <w:left w:val="none" w:sz="0" w:space="0" w:color="auto"/>
                <w:bottom w:val="none" w:sz="0" w:space="0" w:color="auto"/>
                <w:right w:val="none" w:sz="0" w:space="0" w:color="auto"/>
              </w:divBdr>
              <w:divsChild>
                <w:div w:id="264384082">
                  <w:marLeft w:val="0"/>
                  <w:marRight w:val="0"/>
                  <w:marTop w:val="0"/>
                  <w:marBottom w:val="0"/>
                  <w:divBdr>
                    <w:top w:val="none" w:sz="0" w:space="0" w:color="auto"/>
                    <w:left w:val="none" w:sz="0" w:space="0" w:color="auto"/>
                    <w:bottom w:val="none" w:sz="0" w:space="0" w:color="auto"/>
                    <w:right w:val="none" w:sz="0" w:space="0" w:color="auto"/>
                  </w:divBdr>
                </w:div>
              </w:divsChild>
            </w:div>
            <w:div w:id="994727044">
              <w:marLeft w:val="0"/>
              <w:marRight w:val="0"/>
              <w:marTop w:val="0"/>
              <w:marBottom w:val="0"/>
              <w:divBdr>
                <w:top w:val="none" w:sz="0" w:space="0" w:color="auto"/>
                <w:left w:val="none" w:sz="0" w:space="0" w:color="auto"/>
                <w:bottom w:val="none" w:sz="0" w:space="0" w:color="auto"/>
                <w:right w:val="none" w:sz="0" w:space="0" w:color="auto"/>
              </w:divBdr>
              <w:divsChild>
                <w:div w:id="944265257">
                  <w:marLeft w:val="0"/>
                  <w:marRight w:val="0"/>
                  <w:marTop w:val="0"/>
                  <w:marBottom w:val="0"/>
                  <w:divBdr>
                    <w:top w:val="none" w:sz="0" w:space="0" w:color="auto"/>
                    <w:left w:val="none" w:sz="0" w:space="0" w:color="auto"/>
                    <w:bottom w:val="none" w:sz="0" w:space="0" w:color="auto"/>
                    <w:right w:val="none" w:sz="0" w:space="0" w:color="auto"/>
                  </w:divBdr>
                </w:div>
              </w:divsChild>
            </w:div>
            <w:div w:id="1359088053">
              <w:marLeft w:val="0"/>
              <w:marRight w:val="0"/>
              <w:marTop w:val="0"/>
              <w:marBottom w:val="0"/>
              <w:divBdr>
                <w:top w:val="none" w:sz="0" w:space="0" w:color="auto"/>
                <w:left w:val="none" w:sz="0" w:space="0" w:color="auto"/>
                <w:bottom w:val="none" w:sz="0" w:space="0" w:color="auto"/>
                <w:right w:val="none" w:sz="0" w:space="0" w:color="auto"/>
              </w:divBdr>
              <w:divsChild>
                <w:div w:id="1544753976">
                  <w:marLeft w:val="0"/>
                  <w:marRight w:val="0"/>
                  <w:marTop w:val="0"/>
                  <w:marBottom w:val="0"/>
                  <w:divBdr>
                    <w:top w:val="none" w:sz="0" w:space="0" w:color="auto"/>
                    <w:left w:val="none" w:sz="0" w:space="0" w:color="auto"/>
                    <w:bottom w:val="none" w:sz="0" w:space="0" w:color="auto"/>
                    <w:right w:val="none" w:sz="0" w:space="0" w:color="auto"/>
                  </w:divBdr>
                </w:div>
                <w:div w:id="1245720031">
                  <w:marLeft w:val="0"/>
                  <w:marRight w:val="0"/>
                  <w:marTop w:val="0"/>
                  <w:marBottom w:val="0"/>
                  <w:divBdr>
                    <w:top w:val="none" w:sz="0" w:space="0" w:color="auto"/>
                    <w:left w:val="none" w:sz="0" w:space="0" w:color="auto"/>
                    <w:bottom w:val="none" w:sz="0" w:space="0" w:color="auto"/>
                    <w:right w:val="none" w:sz="0" w:space="0" w:color="auto"/>
                  </w:divBdr>
                </w:div>
              </w:divsChild>
            </w:div>
            <w:div w:id="1358042890">
              <w:marLeft w:val="0"/>
              <w:marRight w:val="0"/>
              <w:marTop w:val="0"/>
              <w:marBottom w:val="0"/>
              <w:divBdr>
                <w:top w:val="none" w:sz="0" w:space="0" w:color="auto"/>
                <w:left w:val="none" w:sz="0" w:space="0" w:color="auto"/>
                <w:bottom w:val="none" w:sz="0" w:space="0" w:color="auto"/>
                <w:right w:val="none" w:sz="0" w:space="0" w:color="auto"/>
              </w:divBdr>
              <w:divsChild>
                <w:div w:id="1814446797">
                  <w:marLeft w:val="0"/>
                  <w:marRight w:val="0"/>
                  <w:marTop w:val="0"/>
                  <w:marBottom w:val="0"/>
                  <w:divBdr>
                    <w:top w:val="none" w:sz="0" w:space="0" w:color="auto"/>
                    <w:left w:val="none" w:sz="0" w:space="0" w:color="auto"/>
                    <w:bottom w:val="none" w:sz="0" w:space="0" w:color="auto"/>
                    <w:right w:val="none" w:sz="0" w:space="0" w:color="auto"/>
                  </w:divBdr>
                </w:div>
              </w:divsChild>
            </w:div>
            <w:div w:id="639923771">
              <w:marLeft w:val="0"/>
              <w:marRight w:val="0"/>
              <w:marTop w:val="0"/>
              <w:marBottom w:val="0"/>
              <w:divBdr>
                <w:top w:val="none" w:sz="0" w:space="0" w:color="auto"/>
                <w:left w:val="none" w:sz="0" w:space="0" w:color="auto"/>
                <w:bottom w:val="none" w:sz="0" w:space="0" w:color="auto"/>
                <w:right w:val="none" w:sz="0" w:space="0" w:color="auto"/>
              </w:divBdr>
              <w:divsChild>
                <w:div w:id="154836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198585">
      <w:bodyDiv w:val="1"/>
      <w:marLeft w:val="0"/>
      <w:marRight w:val="0"/>
      <w:marTop w:val="0"/>
      <w:marBottom w:val="0"/>
      <w:divBdr>
        <w:top w:val="none" w:sz="0" w:space="0" w:color="auto"/>
        <w:left w:val="none" w:sz="0" w:space="0" w:color="auto"/>
        <w:bottom w:val="none" w:sz="0" w:space="0" w:color="auto"/>
        <w:right w:val="none" w:sz="0" w:space="0" w:color="auto"/>
      </w:divBdr>
      <w:divsChild>
        <w:div w:id="395975392">
          <w:marLeft w:val="0"/>
          <w:marRight w:val="0"/>
          <w:marTop w:val="1440"/>
          <w:marBottom w:val="0"/>
          <w:divBdr>
            <w:top w:val="none" w:sz="0" w:space="0" w:color="auto"/>
            <w:left w:val="none" w:sz="0" w:space="0" w:color="auto"/>
            <w:bottom w:val="none" w:sz="0" w:space="0" w:color="auto"/>
            <w:right w:val="none" w:sz="0" w:space="0" w:color="auto"/>
          </w:divBdr>
        </w:div>
        <w:div w:id="541599465">
          <w:marLeft w:val="0"/>
          <w:marRight w:val="0"/>
          <w:marTop w:val="0"/>
          <w:marBottom w:val="0"/>
          <w:divBdr>
            <w:top w:val="none" w:sz="0" w:space="0" w:color="auto"/>
            <w:left w:val="none" w:sz="0" w:space="0" w:color="auto"/>
            <w:bottom w:val="none" w:sz="0" w:space="0" w:color="auto"/>
            <w:right w:val="none" w:sz="0" w:space="0" w:color="auto"/>
          </w:divBdr>
        </w:div>
        <w:div w:id="1266502861">
          <w:marLeft w:val="0"/>
          <w:marRight w:val="0"/>
          <w:marTop w:val="0"/>
          <w:marBottom w:val="0"/>
          <w:divBdr>
            <w:top w:val="none" w:sz="0" w:space="0" w:color="auto"/>
            <w:left w:val="none" w:sz="0" w:space="0" w:color="auto"/>
            <w:bottom w:val="none" w:sz="0" w:space="0" w:color="auto"/>
            <w:right w:val="none" w:sz="0" w:space="0" w:color="auto"/>
          </w:divBdr>
          <w:divsChild>
            <w:div w:id="1242449763">
              <w:marLeft w:val="0"/>
              <w:marRight w:val="0"/>
              <w:marTop w:val="0"/>
              <w:marBottom w:val="0"/>
              <w:divBdr>
                <w:top w:val="none" w:sz="0" w:space="0" w:color="auto"/>
                <w:left w:val="none" w:sz="0" w:space="0" w:color="auto"/>
                <w:bottom w:val="none" w:sz="0" w:space="0" w:color="auto"/>
                <w:right w:val="none" w:sz="0" w:space="0" w:color="auto"/>
              </w:divBdr>
            </w:div>
          </w:divsChild>
        </w:div>
        <w:div w:id="16777891">
          <w:marLeft w:val="0"/>
          <w:marRight w:val="0"/>
          <w:marTop w:val="0"/>
          <w:marBottom w:val="0"/>
          <w:divBdr>
            <w:top w:val="none" w:sz="0" w:space="0" w:color="auto"/>
            <w:left w:val="none" w:sz="0" w:space="0" w:color="auto"/>
            <w:bottom w:val="none" w:sz="0" w:space="0" w:color="auto"/>
            <w:right w:val="none" w:sz="0" w:space="0" w:color="auto"/>
          </w:divBdr>
        </w:div>
        <w:div w:id="972443772">
          <w:marLeft w:val="0"/>
          <w:marRight w:val="0"/>
          <w:marTop w:val="0"/>
          <w:marBottom w:val="0"/>
          <w:divBdr>
            <w:top w:val="none" w:sz="0" w:space="0" w:color="auto"/>
            <w:left w:val="none" w:sz="0" w:space="0" w:color="auto"/>
            <w:bottom w:val="none" w:sz="0" w:space="0" w:color="auto"/>
            <w:right w:val="none" w:sz="0" w:space="0" w:color="auto"/>
          </w:divBdr>
        </w:div>
        <w:div w:id="1257862978">
          <w:marLeft w:val="0"/>
          <w:marRight w:val="0"/>
          <w:marTop w:val="0"/>
          <w:marBottom w:val="0"/>
          <w:divBdr>
            <w:top w:val="none" w:sz="0" w:space="0" w:color="auto"/>
            <w:left w:val="none" w:sz="0" w:space="0" w:color="auto"/>
            <w:bottom w:val="none" w:sz="0" w:space="0" w:color="auto"/>
            <w:right w:val="none" w:sz="0" w:space="0" w:color="auto"/>
          </w:divBdr>
          <w:divsChild>
            <w:div w:id="1110665075">
              <w:marLeft w:val="0"/>
              <w:marRight w:val="0"/>
              <w:marTop w:val="0"/>
              <w:marBottom w:val="0"/>
              <w:divBdr>
                <w:top w:val="none" w:sz="0" w:space="0" w:color="auto"/>
                <w:left w:val="none" w:sz="0" w:space="0" w:color="auto"/>
                <w:bottom w:val="none" w:sz="0" w:space="0" w:color="auto"/>
                <w:right w:val="none" w:sz="0" w:space="0" w:color="auto"/>
              </w:divBdr>
              <w:divsChild>
                <w:div w:id="175392194">
                  <w:marLeft w:val="0"/>
                  <w:marRight w:val="0"/>
                  <w:marTop w:val="0"/>
                  <w:marBottom w:val="0"/>
                  <w:divBdr>
                    <w:top w:val="none" w:sz="0" w:space="0" w:color="auto"/>
                    <w:left w:val="none" w:sz="0" w:space="0" w:color="auto"/>
                    <w:bottom w:val="none" w:sz="0" w:space="0" w:color="auto"/>
                    <w:right w:val="none" w:sz="0" w:space="0" w:color="auto"/>
                  </w:divBdr>
                  <w:divsChild>
                    <w:div w:id="1105073286">
                      <w:marLeft w:val="0"/>
                      <w:marRight w:val="0"/>
                      <w:marTop w:val="0"/>
                      <w:marBottom w:val="0"/>
                      <w:divBdr>
                        <w:top w:val="none" w:sz="0" w:space="0" w:color="auto"/>
                        <w:left w:val="none" w:sz="0" w:space="0" w:color="auto"/>
                        <w:bottom w:val="none" w:sz="0" w:space="0" w:color="auto"/>
                        <w:right w:val="none" w:sz="0" w:space="0" w:color="auto"/>
                      </w:divBdr>
                    </w:div>
                    <w:div w:id="1806506963">
                      <w:marLeft w:val="0"/>
                      <w:marRight w:val="0"/>
                      <w:marTop w:val="177"/>
                      <w:marBottom w:val="0"/>
                      <w:divBdr>
                        <w:top w:val="none" w:sz="0" w:space="0" w:color="auto"/>
                        <w:left w:val="none" w:sz="0" w:space="0" w:color="auto"/>
                        <w:bottom w:val="none" w:sz="0" w:space="0" w:color="auto"/>
                        <w:right w:val="none" w:sz="0" w:space="0" w:color="auto"/>
                      </w:divBdr>
                    </w:div>
                    <w:div w:id="216168507">
                      <w:marLeft w:val="0"/>
                      <w:marRight w:val="0"/>
                      <w:marTop w:val="82"/>
                      <w:marBottom w:val="82"/>
                      <w:divBdr>
                        <w:top w:val="none" w:sz="0" w:space="0" w:color="auto"/>
                        <w:left w:val="none" w:sz="0" w:space="0" w:color="auto"/>
                        <w:bottom w:val="none" w:sz="0" w:space="0" w:color="auto"/>
                        <w:right w:val="none" w:sz="0" w:space="0" w:color="auto"/>
                      </w:divBdr>
                    </w:div>
                    <w:div w:id="63899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07634">
          <w:marLeft w:val="0"/>
          <w:marRight w:val="0"/>
          <w:marTop w:val="0"/>
          <w:marBottom w:val="0"/>
          <w:divBdr>
            <w:top w:val="none" w:sz="0" w:space="0" w:color="auto"/>
            <w:left w:val="none" w:sz="0" w:space="0" w:color="auto"/>
            <w:bottom w:val="none" w:sz="0" w:space="0" w:color="auto"/>
            <w:right w:val="none" w:sz="0" w:space="0" w:color="auto"/>
          </w:divBdr>
          <w:divsChild>
            <w:div w:id="1116362770">
              <w:marLeft w:val="0"/>
              <w:marRight w:val="0"/>
              <w:marTop w:val="0"/>
              <w:marBottom w:val="0"/>
              <w:divBdr>
                <w:top w:val="none" w:sz="0" w:space="0" w:color="auto"/>
                <w:left w:val="none" w:sz="0" w:space="0" w:color="auto"/>
                <w:bottom w:val="none" w:sz="0" w:space="0" w:color="auto"/>
                <w:right w:val="none" w:sz="0" w:space="0" w:color="auto"/>
              </w:divBdr>
              <w:divsChild>
                <w:div w:id="714739538">
                  <w:marLeft w:val="0"/>
                  <w:marRight w:val="0"/>
                  <w:marTop w:val="0"/>
                  <w:marBottom w:val="0"/>
                  <w:divBdr>
                    <w:top w:val="none" w:sz="0" w:space="0" w:color="auto"/>
                    <w:left w:val="none" w:sz="0" w:space="0" w:color="auto"/>
                    <w:bottom w:val="none" w:sz="0" w:space="0" w:color="auto"/>
                    <w:right w:val="none" w:sz="0" w:space="0" w:color="auto"/>
                  </w:divBdr>
                  <w:divsChild>
                    <w:div w:id="1008560397">
                      <w:marLeft w:val="0"/>
                      <w:marRight w:val="0"/>
                      <w:marTop w:val="0"/>
                      <w:marBottom w:val="0"/>
                      <w:divBdr>
                        <w:top w:val="none" w:sz="0" w:space="0" w:color="auto"/>
                        <w:left w:val="none" w:sz="0" w:space="0" w:color="auto"/>
                        <w:bottom w:val="none" w:sz="0" w:space="0" w:color="auto"/>
                        <w:right w:val="none" w:sz="0" w:space="0" w:color="auto"/>
                      </w:divBdr>
                    </w:div>
                    <w:div w:id="1296720816">
                      <w:marLeft w:val="0"/>
                      <w:marRight w:val="0"/>
                      <w:marTop w:val="177"/>
                      <w:marBottom w:val="0"/>
                      <w:divBdr>
                        <w:top w:val="none" w:sz="0" w:space="0" w:color="auto"/>
                        <w:left w:val="none" w:sz="0" w:space="0" w:color="auto"/>
                        <w:bottom w:val="none" w:sz="0" w:space="0" w:color="auto"/>
                        <w:right w:val="none" w:sz="0" w:space="0" w:color="auto"/>
                      </w:divBdr>
                    </w:div>
                    <w:div w:id="1994872443">
                      <w:marLeft w:val="0"/>
                      <w:marRight w:val="0"/>
                      <w:marTop w:val="82"/>
                      <w:marBottom w:val="82"/>
                      <w:divBdr>
                        <w:top w:val="none" w:sz="0" w:space="0" w:color="auto"/>
                        <w:left w:val="none" w:sz="0" w:space="0" w:color="auto"/>
                        <w:bottom w:val="none" w:sz="0" w:space="0" w:color="auto"/>
                        <w:right w:val="none" w:sz="0" w:space="0" w:color="auto"/>
                      </w:divBdr>
                    </w:div>
                    <w:div w:id="141474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64400">
          <w:marLeft w:val="0"/>
          <w:marRight w:val="0"/>
          <w:marTop w:val="0"/>
          <w:marBottom w:val="0"/>
          <w:divBdr>
            <w:top w:val="none" w:sz="0" w:space="0" w:color="auto"/>
            <w:left w:val="none" w:sz="0" w:space="0" w:color="auto"/>
            <w:bottom w:val="none" w:sz="0" w:space="0" w:color="auto"/>
            <w:right w:val="none" w:sz="0" w:space="0" w:color="auto"/>
          </w:divBdr>
          <w:divsChild>
            <w:div w:id="351615611">
              <w:marLeft w:val="0"/>
              <w:marRight w:val="0"/>
              <w:marTop w:val="0"/>
              <w:marBottom w:val="0"/>
              <w:divBdr>
                <w:top w:val="none" w:sz="0" w:space="0" w:color="auto"/>
                <w:left w:val="none" w:sz="0" w:space="0" w:color="auto"/>
                <w:bottom w:val="none" w:sz="0" w:space="0" w:color="auto"/>
                <w:right w:val="none" w:sz="0" w:space="0" w:color="auto"/>
              </w:divBdr>
            </w:div>
            <w:div w:id="173540498">
              <w:marLeft w:val="0"/>
              <w:marRight w:val="0"/>
              <w:marTop w:val="0"/>
              <w:marBottom w:val="0"/>
              <w:divBdr>
                <w:top w:val="none" w:sz="0" w:space="0" w:color="auto"/>
                <w:left w:val="none" w:sz="0" w:space="0" w:color="auto"/>
                <w:bottom w:val="none" w:sz="0" w:space="0" w:color="auto"/>
                <w:right w:val="none" w:sz="0" w:space="0" w:color="auto"/>
              </w:divBdr>
            </w:div>
            <w:div w:id="2089425596">
              <w:marLeft w:val="0"/>
              <w:marRight w:val="0"/>
              <w:marTop w:val="0"/>
              <w:marBottom w:val="0"/>
              <w:divBdr>
                <w:top w:val="none" w:sz="0" w:space="0" w:color="auto"/>
                <w:left w:val="none" w:sz="0" w:space="0" w:color="auto"/>
                <w:bottom w:val="none" w:sz="0" w:space="0" w:color="auto"/>
                <w:right w:val="none" w:sz="0" w:space="0" w:color="auto"/>
              </w:divBdr>
              <w:divsChild>
                <w:div w:id="1838305669">
                  <w:marLeft w:val="0"/>
                  <w:marRight w:val="0"/>
                  <w:marTop w:val="0"/>
                  <w:marBottom w:val="0"/>
                  <w:divBdr>
                    <w:top w:val="none" w:sz="0" w:space="0" w:color="auto"/>
                    <w:left w:val="none" w:sz="0" w:space="0" w:color="auto"/>
                    <w:bottom w:val="none" w:sz="0" w:space="0" w:color="auto"/>
                    <w:right w:val="none" w:sz="0" w:space="0" w:color="auto"/>
                  </w:divBdr>
                </w:div>
              </w:divsChild>
            </w:div>
            <w:div w:id="1293250943">
              <w:marLeft w:val="0"/>
              <w:marRight w:val="0"/>
              <w:marTop w:val="0"/>
              <w:marBottom w:val="0"/>
              <w:divBdr>
                <w:top w:val="none" w:sz="0" w:space="0" w:color="auto"/>
                <w:left w:val="none" w:sz="0" w:space="0" w:color="auto"/>
                <w:bottom w:val="none" w:sz="0" w:space="0" w:color="auto"/>
                <w:right w:val="none" w:sz="0" w:space="0" w:color="auto"/>
              </w:divBdr>
              <w:divsChild>
                <w:div w:id="904947751">
                  <w:marLeft w:val="0"/>
                  <w:marRight w:val="0"/>
                  <w:marTop w:val="0"/>
                  <w:marBottom w:val="0"/>
                  <w:divBdr>
                    <w:top w:val="none" w:sz="0" w:space="0" w:color="auto"/>
                    <w:left w:val="none" w:sz="0" w:space="0" w:color="auto"/>
                    <w:bottom w:val="none" w:sz="0" w:space="0" w:color="auto"/>
                    <w:right w:val="none" w:sz="0" w:space="0" w:color="auto"/>
                  </w:divBdr>
                </w:div>
              </w:divsChild>
            </w:div>
            <w:div w:id="1371564501">
              <w:marLeft w:val="0"/>
              <w:marRight w:val="0"/>
              <w:marTop w:val="0"/>
              <w:marBottom w:val="0"/>
              <w:divBdr>
                <w:top w:val="none" w:sz="0" w:space="0" w:color="auto"/>
                <w:left w:val="none" w:sz="0" w:space="0" w:color="auto"/>
                <w:bottom w:val="none" w:sz="0" w:space="0" w:color="auto"/>
                <w:right w:val="none" w:sz="0" w:space="0" w:color="auto"/>
              </w:divBdr>
            </w:div>
            <w:div w:id="793134653">
              <w:marLeft w:val="0"/>
              <w:marRight w:val="0"/>
              <w:marTop w:val="0"/>
              <w:marBottom w:val="0"/>
              <w:divBdr>
                <w:top w:val="none" w:sz="0" w:space="0" w:color="auto"/>
                <w:left w:val="none" w:sz="0" w:space="0" w:color="auto"/>
                <w:bottom w:val="none" w:sz="0" w:space="0" w:color="auto"/>
                <w:right w:val="none" w:sz="0" w:space="0" w:color="auto"/>
              </w:divBdr>
            </w:div>
            <w:div w:id="1386375581">
              <w:marLeft w:val="0"/>
              <w:marRight w:val="0"/>
              <w:marTop w:val="0"/>
              <w:marBottom w:val="0"/>
              <w:divBdr>
                <w:top w:val="none" w:sz="0" w:space="0" w:color="auto"/>
                <w:left w:val="none" w:sz="0" w:space="0" w:color="auto"/>
                <w:bottom w:val="none" w:sz="0" w:space="0" w:color="auto"/>
                <w:right w:val="none" w:sz="0" w:space="0" w:color="auto"/>
              </w:divBdr>
              <w:divsChild>
                <w:div w:id="536239513">
                  <w:marLeft w:val="0"/>
                  <w:marRight w:val="0"/>
                  <w:marTop w:val="0"/>
                  <w:marBottom w:val="0"/>
                  <w:divBdr>
                    <w:top w:val="none" w:sz="0" w:space="0" w:color="auto"/>
                    <w:left w:val="none" w:sz="0" w:space="0" w:color="auto"/>
                    <w:bottom w:val="none" w:sz="0" w:space="0" w:color="auto"/>
                    <w:right w:val="none" w:sz="0" w:space="0" w:color="auto"/>
                  </w:divBdr>
                </w:div>
              </w:divsChild>
            </w:div>
            <w:div w:id="1676498010">
              <w:marLeft w:val="0"/>
              <w:marRight w:val="0"/>
              <w:marTop w:val="0"/>
              <w:marBottom w:val="0"/>
              <w:divBdr>
                <w:top w:val="none" w:sz="0" w:space="0" w:color="auto"/>
                <w:left w:val="none" w:sz="0" w:space="0" w:color="auto"/>
                <w:bottom w:val="none" w:sz="0" w:space="0" w:color="auto"/>
                <w:right w:val="none" w:sz="0" w:space="0" w:color="auto"/>
              </w:divBdr>
              <w:divsChild>
                <w:div w:id="1261185006">
                  <w:marLeft w:val="0"/>
                  <w:marRight w:val="0"/>
                  <w:marTop w:val="0"/>
                  <w:marBottom w:val="0"/>
                  <w:divBdr>
                    <w:top w:val="none" w:sz="0" w:space="0" w:color="auto"/>
                    <w:left w:val="none" w:sz="0" w:space="0" w:color="auto"/>
                    <w:bottom w:val="none" w:sz="0" w:space="0" w:color="auto"/>
                    <w:right w:val="none" w:sz="0" w:space="0" w:color="auto"/>
                  </w:divBdr>
                </w:div>
              </w:divsChild>
            </w:div>
            <w:div w:id="1455056254">
              <w:marLeft w:val="0"/>
              <w:marRight w:val="0"/>
              <w:marTop w:val="0"/>
              <w:marBottom w:val="0"/>
              <w:divBdr>
                <w:top w:val="none" w:sz="0" w:space="0" w:color="auto"/>
                <w:left w:val="none" w:sz="0" w:space="0" w:color="auto"/>
                <w:bottom w:val="none" w:sz="0" w:space="0" w:color="auto"/>
                <w:right w:val="none" w:sz="0" w:space="0" w:color="auto"/>
              </w:divBdr>
              <w:divsChild>
                <w:div w:id="849175171">
                  <w:marLeft w:val="0"/>
                  <w:marRight w:val="0"/>
                  <w:marTop w:val="0"/>
                  <w:marBottom w:val="0"/>
                  <w:divBdr>
                    <w:top w:val="none" w:sz="0" w:space="0" w:color="auto"/>
                    <w:left w:val="none" w:sz="0" w:space="0" w:color="auto"/>
                    <w:bottom w:val="none" w:sz="0" w:space="0" w:color="auto"/>
                    <w:right w:val="none" w:sz="0" w:space="0" w:color="auto"/>
                  </w:divBdr>
                </w:div>
              </w:divsChild>
            </w:div>
            <w:div w:id="1766807401">
              <w:marLeft w:val="0"/>
              <w:marRight w:val="0"/>
              <w:marTop w:val="0"/>
              <w:marBottom w:val="0"/>
              <w:divBdr>
                <w:top w:val="none" w:sz="0" w:space="0" w:color="auto"/>
                <w:left w:val="none" w:sz="0" w:space="0" w:color="auto"/>
                <w:bottom w:val="none" w:sz="0" w:space="0" w:color="auto"/>
                <w:right w:val="none" w:sz="0" w:space="0" w:color="auto"/>
              </w:divBdr>
              <w:divsChild>
                <w:div w:id="1249580186">
                  <w:marLeft w:val="0"/>
                  <w:marRight w:val="0"/>
                  <w:marTop w:val="0"/>
                  <w:marBottom w:val="0"/>
                  <w:divBdr>
                    <w:top w:val="none" w:sz="0" w:space="0" w:color="auto"/>
                    <w:left w:val="none" w:sz="0" w:space="0" w:color="auto"/>
                    <w:bottom w:val="none" w:sz="0" w:space="0" w:color="auto"/>
                    <w:right w:val="none" w:sz="0" w:space="0" w:color="auto"/>
                  </w:divBdr>
                </w:div>
              </w:divsChild>
            </w:div>
            <w:div w:id="113449877">
              <w:marLeft w:val="0"/>
              <w:marRight w:val="0"/>
              <w:marTop w:val="0"/>
              <w:marBottom w:val="0"/>
              <w:divBdr>
                <w:top w:val="none" w:sz="0" w:space="0" w:color="auto"/>
                <w:left w:val="none" w:sz="0" w:space="0" w:color="auto"/>
                <w:bottom w:val="none" w:sz="0" w:space="0" w:color="auto"/>
                <w:right w:val="none" w:sz="0" w:space="0" w:color="auto"/>
              </w:divBdr>
              <w:divsChild>
                <w:div w:id="1785269132">
                  <w:marLeft w:val="0"/>
                  <w:marRight w:val="0"/>
                  <w:marTop w:val="0"/>
                  <w:marBottom w:val="0"/>
                  <w:divBdr>
                    <w:top w:val="none" w:sz="0" w:space="0" w:color="auto"/>
                    <w:left w:val="none" w:sz="0" w:space="0" w:color="auto"/>
                    <w:bottom w:val="none" w:sz="0" w:space="0" w:color="auto"/>
                    <w:right w:val="none" w:sz="0" w:space="0" w:color="auto"/>
                  </w:divBdr>
                </w:div>
              </w:divsChild>
            </w:div>
            <w:div w:id="866799883">
              <w:marLeft w:val="0"/>
              <w:marRight w:val="0"/>
              <w:marTop w:val="0"/>
              <w:marBottom w:val="0"/>
              <w:divBdr>
                <w:top w:val="none" w:sz="0" w:space="0" w:color="auto"/>
                <w:left w:val="none" w:sz="0" w:space="0" w:color="auto"/>
                <w:bottom w:val="none" w:sz="0" w:space="0" w:color="auto"/>
                <w:right w:val="none" w:sz="0" w:space="0" w:color="auto"/>
              </w:divBdr>
              <w:divsChild>
                <w:div w:id="1131360601">
                  <w:marLeft w:val="0"/>
                  <w:marRight w:val="0"/>
                  <w:marTop w:val="0"/>
                  <w:marBottom w:val="0"/>
                  <w:divBdr>
                    <w:top w:val="none" w:sz="0" w:space="0" w:color="auto"/>
                    <w:left w:val="none" w:sz="0" w:space="0" w:color="auto"/>
                    <w:bottom w:val="none" w:sz="0" w:space="0" w:color="auto"/>
                    <w:right w:val="none" w:sz="0" w:space="0" w:color="auto"/>
                  </w:divBdr>
                </w:div>
              </w:divsChild>
            </w:div>
            <w:div w:id="689263434">
              <w:marLeft w:val="0"/>
              <w:marRight w:val="0"/>
              <w:marTop w:val="0"/>
              <w:marBottom w:val="0"/>
              <w:divBdr>
                <w:top w:val="none" w:sz="0" w:space="0" w:color="auto"/>
                <w:left w:val="none" w:sz="0" w:space="0" w:color="auto"/>
                <w:bottom w:val="none" w:sz="0" w:space="0" w:color="auto"/>
                <w:right w:val="none" w:sz="0" w:space="0" w:color="auto"/>
              </w:divBdr>
              <w:divsChild>
                <w:div w:id="755782980">
                  <w:marLeft w:val="0"/>
                  <w:marRight w:val="0"/>
                  <w:marTop w:val="0"/>
                  <w:marBottom w:val="0"/>
                  <w:divBdr>
                    <w:top w:val="none" w:sz="0" w:space="0" w:color="auto"/>
                    <w:left w:val="none" w:sz="0" w:space="0" w:color="auto"/>
                    <w:bottom w:val="none" w:sz="0" w:space="0" w:color="auto"/>
                    <w:right w:val="none" w:sz="0" w:space="0" w:color="auto"/>
                  </w:divBdr>
                </w:div>
              </w:divsChild>
            </w:div>
            <w:div w:id="1660769971">
              <w:marLeft w:val="0"/>
              <w:marRight w:val="0"/>
              <w:marTop w:val="0"/>
              <w:marBottom w:val="0"/>
              <w:divBdr>
                <w:top w:val="none" w:sz="0" w:space="0" w:color="auto"/>
                <w:left w:val="none" w:sz="0" w:space="0" w:color="auto"/>
                <w:bottom w:val="none" w:sz="0" w:space="0" w:color="auto"/>
                <w:right w:val="none" w:sz="0" w:space="0" w:color="auto"/>
              </w:divBdr>
              <w:divsChild>
                <w:div w:id="1570187433">
                  <w:marLeft w:val="0"/>
                  <w:marRight w:val="0"/>
                  <w:marTop w:val="0"/>
                  <w:marBottom w:val="0"/>
                  <w:divBdr>
                    <w:top w:val="none" w:sz="0" w:space="0" w:color="auto"/>
                    <w:left w:val="none" w:sz="0" w:space="0" w:color="auto"/>
                    <w:bottom w:val="none" w:sz="0" w:space="0" w:color="auto"/>
                    <w:right w:val="none" w:sz="0" w:space="0" w:color="auto"/>
                  </w:divBdr>
                </w:div>
              </w:divsChild>
            </w:div>
            <w:div w:id="683366995">
              <w:marLeft w:val="0"/>
              <w:marRight w:val="0"/>
              <w:marTop w:val="0"/>
              <w:marBottom w:val="0"/>
              <w:divBdr>
                <w:top w:val="none" w:sz="0" w:space="0" w:color="auto"/>
                <w:left w:val="none" w:sz="0" w:space="0" w:color="auto"/>
                <w:bottom w:val="none" w:sz="0" w:space="0" w:color="auto"/>
                <w:right w:val="none" w:sz="0" w:space="0" w:color="auto"/>
              </w:divBdr>
            </w:div>
            <w:div w:id="662854854">
              <w:marLeft w:val="0"/>
              <w:marRight w:val="0"/>
              <w:marTop w:val="0"/>
              <w:marBottom w:val="0"/>
              <w:divBdr>
                <w:top w:val="none" w:sz="0" w:space="0" w:color="auto"/>
                <w:left w:val="none" w:sz="0" w:space="0" w:color="auto"/>
                <w:bottom w:val="none" w:sz="0" w:space="0" w:color="auto"/>
                <w:right w:val="none" w:sz="0" w:space="0" w:color="auto"/>
              </w:divBdr>
              <w:divsChild>
                <w:div w:id="992028802">
                  <w:marLeft w:val="0"/>
                  <w:marRight w:val="0"/>
                  <w:marTop w:val="0"/>
                  <w:marBottom w:val="0"/>
                  <w:divBdr>
                    <w:top w:val="none" w:sz="0" w:space="0" w:color="auto"/>
                    <w:left w:val="none" w:sz="0" w:space="0" w:color="auto"/>
                    <w:bottom w:val="none" w:sz="0" w:space="0" w:color="auto"/>
                    <w:right w:val="none" w:sz="0" w:space="0" w:color="auto"/>
                  </w:divBdr>
                </w:div>
              </w:divsChild>
            </w:div>
            <w:div w:id="1476337660">
              <w:marLeft w:val="0"/>
              <w:marRight w:val="0"/>
              <w:marTop w:val="0"/>
              <w:marBottom w:val="0"/>
              <w:divBdr>
                <w:top w:val="none" w:sz="0" w:space="0" w:color="auto"/>
                <w:left w:val="none" w:sz="0" w:space="0" w:color="auto"/>
                <w:bottom w:val="none" w:sz="0" w:space="0" w:color="auto"/>
                <w:right w:val="none" w:sz="0" w:space="0" w:color="auto"/>
              </w:divBdr>
              <w:divsChild>
                <w:div w:id="1321079708">
                  <w:marLeft w:val="0"/>
                  <w:marRight w:val="0"/>
                  <w:marTop w:val="0"/>
                  <w:marBottom w:val="0"/>
                  <w:divBdr>
                    <w:top w:val="none" w:sz="0" w:space="0" w:color="auto"/>
                    <w:left w:val="none" w:sz="0" w:space="0" w:color="auto"/>
                    <w:bottom w:val="none" w:sz="0" w:space="0" w:color="auto"/>
                    <w:right w:val="none" w:sz="0" w:space="0" w:color="auto"/>
                  </w:divBdr>
                </w:div>
              </w:divsChild>
            </w:div>
            <w:div w:id="1867939130">
              <w:marLeft w:val="0"/>
              <w:marRight w:val="0"/>
              <w:marTop w:val="0"/>
              <w:marBottom w:val="0"/>
              <w:divBdr>
                <w:top w:val="none" w:sz="0" w:space="0" w:color="auto"/>
                <w:left w:val="none" w:sz="0" w:space="0" w:color="auto"/>
                <w:bottom w:val="none" w:sz="0" w:space="0" w:color="auto"/>
                <w:right w:val="none" w:sz="0" w:space="0" w:color="auto"/>
              </w:divBdr>
              <w:divsChild>
                <w:div w:id="89473148">
                  <w:marLeft w:val="0"/>
                  <w:marRight w:val="0"/>
                  <w:marTop w:val="0"/>
                  <w:marBottom w:val="0"/>
                  <w:divBdr>
                    <w:top w:val="none" w:sz="0" w:space="0" w:color="auto"/>
                    <w:left w:val="none" w:sz="0" w:space="0" w:color="auto"/>
                    <w:bottom w:val="none" w:sz="0" w:space="0" w:color="auto"/>
                    <w:right w:val="none" w:sz="0" w:space="0" w:color="auto"/>
                  </w:divBdr>
                </w:div>
              </w:divsChild>
            </w:div>
            <w:div w:id="1436898683">
              <w:marLeft w:val="0"/>
              <w:marRight w:val="0"/>
              <w:marTop w:val="0"/>
              <w:marBottom w:val="0"/>
              <w:divBdr>
                <w:top w:val="none" w:sz="0" w:space="0" w:color="auto"/>
                <w:left w:val="none" w:sz="0" w:space="0" w:color="auto"/>
                <w:bottom w:val="none" w:sz="0" w:space="0" w:color="auto"/>
                <w:right w:val="none" w:sz="0" w:space="0" w:color="auto"/>
              </w:divBdr>
              <w:divsChild>
                <w:div w:id="942884304">
                  <w:marLeft w:val="0"/>
                  <w:marRight w:val="0"/>
                  <w:marTop w:val="0"/>
                  <w:marBottom w:val="0"/>
                  <w:divBdr>
                    <w:top w:val="none" w:sz="0" w:space="0" w:color="auto"/>
                    <w:left w:val="none" w:sz="0" w:space="0" w:color="auto"/>
                    <w:bottom w:val="none" w:sz="0" w:space="0" w:color="auto"/>
                    <w:right w:val="none" w:sz="0" w:space="0" w:color="auto"/>
                  </w:divBdr>
                </w:div>
              </w:divsChild>
            </w:div>
            <w:div w:id="626157128">
              <w:marLeft w:val="0"/>
              <w:marRight w:val="0"/>
              <w:marTop w:val="0"/>
              <w:marBottom w:val="0"/>
              <w:divBdr>
                <w:top w:val="none" w:sz="0" w:space="0" w:color="auto"/>
                <w:left w:val="none" w:sz="0" w:space="0" w:color="auto"/>
                <w:bottom w:val="none" w:sz="0" w:space="0" w:color="auto"/>
                <w:right w:val="none" w:sz="0" w:space="0" w:color="auto"/>
              </w:divBdr>
              <w:divsChild>
                <w:div w:id="1612281662">
                  <w:marLeft w:val="0"/>
                  <w:marRight w:val="0"/>
                  <w:marTop w:val="0"/>
                  <w:marBottom w:val="0"/>
                  <w:divBdr>
                    <w:top w:val="none" w:sz="0" w:space="0" w:color="auto"/>
                    <w:left w:val="none" w:sz="0" w:space="0" w:color="auto"/>
                    <w:bottom w:val="none" w:sz="0" w:space="0" w:color="auto"/>
                    <w:right w:val="none" w:sz="0" w:space="0" w:color="auto"/>
                  </w:divBdr>
                </w:div>
              </w:divsChild>
            </w:div>
            <w:div w:id="1066338712">
              <w:marLeft w:val="0"/>
              <w:marRight w:val="0"/>
              <w:marTop w:val="0"/>
              <w:marBottom w:val="0"/>
              <w:divBdr>
                <w:top w:val="none" w:sz="0" w:space="0" w:color="auto"/>
                <w:left w:val="none" w:sz="0" w:space="0" w:color="auto"/>
                <w:bottom w:val="none" w:sz="0" w:space="0" w:color="auto"/>
                <w:right w:val="none" w:sz="0" w:space="0" w:color="auto"/>
              </w:divBdr>
              <w:divsChild>
                <w:div w:id="1877767148">
                  <w:marLeft w:val="0"/>
                  <w:marRight w:val="0"/>
                  <w:marTop w:val="0"/>
                  <w:marBottom w:val="0"/>
                  <w:divBdr>
                    <w:top w:val="none" w:sz="0" w:space="0" w:color="auto"/>
                    <w:left w:val="none" w:sz="0" w:space="0" w:color="auto"/>
                    <w:bottom w:val="none" w:sz="0" w:space="0" w:color="auto"/>
                    <w:right w:val="none" w:sz="0" w:space="0" w:color="auto"/>
                  </w:divBdr>
                </w:div>
              </w:divsChild>
            </w:div>
            <w:div w:id="426776868">
              <w:marLeft w:val="0"/>
              <w:marRight w:val="0"/>
              <w:marTop w:val="0"/>
              <w:marBottom w:val="0"/>
              <w:divBdr>
                <w:top w:val="none" w:sz="0" w:space="0" w:color="auto"/>
                <w:left w:val="none" w:sz="0" w:space="0" w:color="auto"/>
                <w:bottom w:val="none" w:sz="0" w:space="0" w:color="auto"/>
                <w:right w:val="none" w:sz="0" w:space="0" w:color="auto"/>
              </w:divBdr>
            </w:div>
            <w:div w:id="317854418">
              <w:marLeft w:val="0"/>
              <w:marRight w:val="0"/>
              <w:marTop w:val="0"/>
              <w:marBottom w:val="0"/>
              <w:divBdr>
                <w:top w:val="none" w:sz="0" w:space="0" w:color="auto"/>
                <w:left w:val="none" w:sz="0" w:space="0" w:color="auto"/>
                <w:bottom w:val="none" w:sz="0" w:space="0" w:color="auto"/>
                <w:right w:val="none" w:sz="0" w:space="0" w:color="auto"/>
              </w:divBdr>
              <w:divsChild>
                <w:div w:id="20382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41779">
      <w:bodyDiv w:val="1"/>
      <w:marLeft w:val="0"/>
      <w:marRight w:val="0"/>
      <w:marTop w:val="0"/>
      <w:marBottom w:val="0"/>
      <w:divBdr>
        <w:top w:val="none" w:sz="0" w:space="0" w:color="auto"/>
        <w:left w:val="none" w:sz="0" w:space="0" w:color="auto"/>
        <w:bottom w:val="none" w:sz="0" w:space="0" w:color="auto"/>
        <w:right w:val="none" w:sz="0" w:space="0" w:color="auto"/>
      </w:divBdr>
      <w:divsChild>
        <w:div w:id="1281106331">
          <w:marLeft w:val="0"/>
          <w:marRight w:val="0"/>
          <w:marTop w:val="0"/>
          <w:marBottom w:val="0"/>
          <w:divBdr>
            <w:top w:val="none" w:sz="0" w:space="0" w:color="auto"/>
            <w:left w:val="none" w:sz="0" w:space="0" w:color="auto"/>
            <w:bottom w:val="none" w:sz="0" w:space="0" w:color="auto"/>
            <w:right w:val="none" w:sz="0" w:space="0" w:color="auto"/>
          </w:divBdr>
          <w:divsChild>
            <w:div w:id="2032762364">
              <w:marLeft w:val="0"/>
              <w:marRight w:val="0"/>
              <w:marTop w:val="0"/>
              <w:marBottom w:val="0"/>
              <w:divBdr>
                <w:top w:val="none" w:sz="0" w:space="0" w:color="auto"/>
                <w:left w:val="none" w:sz="0" w:space="0" w:color="auto"/>
                <w:bottom w:val="none" w:sz="0" w:space="0" w:color="auto"/>
                <w:right w:val="none" w:sz="0" w:space="0" w:color="auto"/>
              </w:divBdr>
              <w:divsChild>
                <w:div w:id="873929002">
                  <w:marLeft w:val="0"/>
                  <w:marRight w:val="0"/>
                  <w:marTop w:val="0"/>
                  <w:marBottom w:val="0"/>
                  <w:divBdr>
                    <w:top w:val="none" w:sz="0" w:space="0" w:color="auto"/>
                    <w:left w:val="none" w:sz="0" w:space="0" w:color="auto"/>
                    <w:bottom w:val="none" w:sz="0" w:space="0" w:color="auto"/>
                    <w:right w:val="none" w:sz="0" w:space="0" w:color="auto"/>
                  </w:divBdr>
                  <w:divsChild>
                    <w:div w:id="306469711">
                      <w:marLeft w:val="0"/>
                      <w:marRight w:val="0"/>
                      <w:marTop w:val="0"/>
                      <w:marBottom w:val="0"/>
                      <w:divBdr>
                        <w:top w:val="none" w:sz="0" w:space="0" w:color="auto"/>
                        <w:left w:val="none" w:sz="0" w:space="0" w:color="auto"/>
                        <w:bottom w:val="none" w:sz="0" w:space="0" w:color="auto"/>
                        <w:right w:val="none" w:sz="0" w:space="0" w:color="auto"/>
                      </w:divBdr>
                    </w:div>
                    <w:div w:id="2088990263">
                      <w:marLeft w:val="0"/>
                      <w:marRight w:val="0"/>
                      <w:marTop w:val="177"/>
                      <w:marBottom w:val="0"/>
                      <w:divBdr>
                        <w:top w:val="none" w:sz="0" w:space="0" w:color="auto"/>
                        <w:left w:val="none" w:sz="0" w:space="0" w:color="auto"/>
                        <w:bottom w:val="none" w:sz="0" w:space="0" w:color="auto"/>
                        <w:right w:val="none" w:sz="0" w:space="0" w:color="auto"/>
                      </w:divBdr>
                    </w:div>
                    <w:div w:id="1336610183">
                      <w:marLeft w:val="0"/>
                      <w:marRight w:val="0"/>
                      <w:marTop w:val="82"/>
                      <w:marBottom w:val="82"/>
                      <w:divBdr>
                        <w:top w:val="none" w:sz="0" w:space="0" w:color="auto"/>
                        <w:left w:val="none" w:sz="0" w:space="0" w:color="auto"/>
                        <w:bottom w:val="none" w:sz="0" w:space="0" w:color="auto"/>
                        <w:right w:val="none" w:sz="0" w:space="0" w:color="auto"/>
                      </w:divBdr>
                    </w:div>
                    <w:div w:id="19823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961">
          <w:marLeft w:val="0"/>
          <w:marRight w:val="0"/>
          <w:marTop w:val="0"/>
          <w:marBottom w:val="0"/>
          <w:divBdr>
            <w:top w:val="none" w:sz="0" w:space="0" w:color="auto"/>
            <w:left w:val="none" w:sz="0" w:space="0" w:color="auto"/>
            <w:bottom w:val="none" w:sz="0" w:space="0" w:color="auto"/>
            <w:right w:val="none" w:sz="0" w:space="0" w:color="auto"/>
          </w:divBdr>
          <w:divsChild>
            <w:div w:id="1468084443">
              <w:marLeft w:val="0"/>
              <w:marRight w:val="0"/>
              <w:marTop w:val="0"/>
              <w:marBottom w:val="0"/>
              <w:divBdr>
                <w:top w:val="none" w:sz="0" w:space="0" w:color="auto"/>
                <w:left w:val="none" w:sz="0" w:space="0" w:color="auto"/>
                <w:bottom w:val="none" w:sz="0" w:space="0" w:color="auto"/>
                <w:right w:val="none" w:sz="0" w:space="0" w:color="auto"/>
              </w:divBdr>
            </w:div>
            <w:div w:id="1771582676">
              <w:marLeft w:val="0"/>
              <w:marRight w:val="0"/>
              <w:marTop w:val="0"/>
              <w:marBottom w:val="0"/>
              <w:divBdr>
                <w:top w:val="none" w:sz="0" w:space="0" w:color="auto"/>
                <w:left w:val="none" w:sz="0" w:space="0" w:color="auto"/>
                <w:bottom w:val="none" w:sz="0" w:space="0" w:color="auto"/>
                <w:right w:val="none" w:sz="0" w:space="0" w:color="auto"/>
              </w:divBdr>
              <w:divsChild>
                <w:div w:id="1486125184">
                  <w:marLeft w:val="0"/>
                  <w:marRight w:val="0"/>
                  <w:marTop w:val="0"/>
                  <w:marBottom w:val="0"/>
                  <w:divBdr>
                    <w:top w:val="none" w:sz="0" w:space="0" w:color="auto"/>
                    <w:left w:val="none" w:sz="0" w:space="0" w:color="auto"/>
                    <w:bottom w:val="none" w:sz="0" w:space="0" w:color="auto"/>
                    <w:right w:val="none" w:sz="0" w:space="0" w:color="auto"/>
                  </w:divBdr>
                </w:div>
              </w:divsChild>
            </w:div>
            <w:div w:id="1006714750">
              <w:marLeft w:val="0"/>
              <w:marRight w:val="0"/>
              <w:marTop w:val="0"/>
              <w:marBottom w:val="0"/>
              <w:divBdr>
                <w:top w:val="none" w:sz="0" w:space="0" w:color="auto"/>
                <w:left w:val="none" w:sz="0" w:space="0" w:color="auto"/>
                <w:bottom w:val="none" w:sz="0" w:space="0" w:color="auto"/>
                <w:right w:val="none" w:sz="0" w:space="0" w:color="auto"/>
              </w:divBdr>
              <w:divsChild>
                <w:div w:id="1376391871">
                  <w:marLeft w:val="0"/>
                  <w:marRight w:val="0"/>
                  <w:marTop w:val="0"/>
                  <w:marBottom w:val="0"/>
                  <w:divBdr>
                    <w:top w:val="none" w:sz="0" w:space="0" w:color="auto"/>
                    <w:left w:val="none" w:sz="0" w:space="0" w:color="auto"/>
                    <w:bottom w:val="none" w:sz="0" w:space="0" w:color="auto"/>
                    <w:right w:val="none" w:sz="0" w:space="0" w:color="auto"/>
                  </w:divBdr>
                </w:div>
              </w:divsChild>
            </w:div>
            <w:div w:id="312834028">
              <w:marLeft w:val="0"/>
              <w:marRight w:val="0"/>
              <w:marTop w:val="0"/>
              <w:marBottom w:val="0"/>
              <w:divBdr>
                <w:top w:val="none" w:sz="0" w:space="0" w:color="auto"/>
                <w:left w:val="none" w:sz="0" w:space="0" w:color="auto"/>
                <w:bottom w:val="none" w:sz="0" w:space="0" w:color="auto"/>
                <w:right w:val="none" w:sz="0" w:space="0" w:color="auto"/>
              </w:divBdr>
              <w:divsChild>
                <w:div w:id="1387990815">
                  <w:marLeft w:val="0"/>
                  <w:marRight w:val="0"/>
                  <w:marTop w:val="0"/>
                  <w:marBottom w:val="0"/>
                  <w:divBdr>
                    <w:top w:val="none" w:sz="0" w:space="0" w:color="auto"/>
                    <w:left w:val="none" w:sz="0" w:space="0" w:color="auto"/>
                    <w:bottom w:val="none" w:sz="0" w:space="0" w:color="auto"/>
                    <w:right w:val="none" w:sz="0" w:space="0" w:color="auto"/>
                  </w:divBdr>
                </w:div>
              </w:divsChild>
            </w:div>
            <w:div w:id="452478898">
              <w:marLeft w:val="0"/>
              <w:marRight w:val="0"/>
              <w:marTop w:val="0"/>
              <w:marBottom w:val="0"/>
              <w:divBdr>
                <w:top w:val="none" w:sz="0" w:space="0" w:color="auto"/>
                <w:left w:val="none" w:sz="0" w:space="0" w:color="auto"/>
                <w:bottom w:val="none" w:sz="0" w:space="0" w:color="auto"/>
                <w:right w:val="none" w:sz="0" w:space="0" w:color="auto"/>
              </w:divBdr>
              <w:divsChild>
                <w:div w:id="11036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124877">
      <w:bodyDiv w:val="1"/>
      <w:marLeft w:val="0"/>
      <w:marRight w:val="0"/>
      <w:marTop w:val="0"/>
      <w:marBottom w:val="0"/>
      <w:divBdr>
        <w:top w:val="none" w:sz="0" w:space="0" w:color="auto"/>
        <w:left w:val="none" w:sz="0" w:space="0" w:color="auto"/>
        <w:bottom w:val="none" w:sz="0" w:space="0" w:color="auto"/>
        <w:right w:val="none" w:sz="0" w:space="0" w:color="auto"/>
      </w:divBdr>
      <w:divsChild>
        <w:div w:id="1141729280">
          <w:marLeft w:val="113"/>
          <w:marRight w:val="113"/>
          <w:marTop w:val="0"/>
          <w:marBottom w:val="0"/>
          <w:divBdr>
            <w:top w:val="none" w:sz="0" w:space="0" w:color="auto"/>
            <w:left w:val="none" w:sz="0" w:space="0" w:color="auto"/>
            <w:bottom w:val="none" w:sz="0" w:space="0" w:color="auto"/>
            <w:right w:val="none" w:sz="0" w:space="0" w:color="auto"/>
          </w:divBdr>
        </w:div>
        <w:div w:id="1626235796">
          <w:marLeft w:val="113"/>
          <w:marRight w:val="113"/>
          <w:marTop w:val="0"/>
          <w:marBottom w:val="0"/>
          <w:divBdr>
            <w:top w:val="none" w:sz="0" w:space="0" w:color="auto"/>
            <w:left w:val="none" w:sz="0" w:space="0" w:color="auto"/>
            <w:bottom w:val="none" w:sz="0" w:space="0" w:color="auto"/>
            <w:right w:val="none" w:sz="0" w:space="0" w:color="auto"/>
          </w:divBdr>
        </w:div>
        <w:div w:id="1174151010">
          <w:marLeft w:val="113"/>
          <w:marRight w:val="113"/>
          <w:marTop w:val="0"/>
          <w:marBottom w:val="0"/>
          <w:divBdr>
            <w:top w:val="none" w:sz="0" w:space="0" w:color="auto"/>
            <w:left w:val="none" w:sz="0" w:space="0" w:color="auto"/>
            <w:bottom w:val="none" w:sz="0" w:space="0" w:color="auto"/>
            <w:right w:val="none" w:sz="0" w:space="0" w:color="auto"/>
          </w:divBdr>
        </w:div>
        <w:div w:id="223490575">
          <w:marLeft w:val="113"/>
          <w:marRight w:val="113"/>
          <w:marTop w:val="0"/>
          <w:marBottom w:val="0"/>
          <w:divBdr>
            <w:top w:val="none" w:sz="0" w:space="0" w:color="auto"/>
            <w:left w:val="none" w:sz="0" w:space="0" w:color="auto"/>
            <w:bottom w:val="none" w:sz="0" w:space="0" w:color="auto"/>
            <w:right w:val="none" w:sz="0" w:space="0" w:color="auto"/>
          </w:divBdr>
        </w:div>
        <w:div w:id="99838788">
          <w:marLeft w:val="113"/>
          <w:marRight w:val="113"/>
          <w:marTop w:val="0"/>
          <w:marBottom w:val="0"/>
          <w:divBdr>
            <w:top w:val="none" w:sz="0" w:space="0" w:color="auto"/>
            <w:left w:val="none" w:sz="0" w:space="0" w:color="auto"/>
            <w:bottom w:val="none" w:sz="0" w:space="0" w:color="auto"/>
            <w:right w:val="none" w:sz="0" w:space="0" w:color="auto"/>
          </w:divBdr>
        </w:div>
        <w:div w:id="1168784273">
          <w:marLeft w:val="113"/>
          <w:marRight w:val="113"/>
          <w:marTop w:val="0"/>
          <w:marBottom w:val="0"/>
          <w:divBdr>
            <w:top w:val="none" w:sz="0" w:space="0" w:color="auto"/>
            <w:left w:val="none" w:sz="0" w:space="0" w:color="auto"/>
            <w:bottom w:val="none" w:sz="0" w:space="0" w:color="auto"/>
            <w:right w:val="none" w:sz="0" w:space="0" w:color="auto"/>
          </w:divBdr>
        </w:div>
      </w:divsChild>
    </w:div>
    <w:div w:id="1401444875">
      <w:bodyDiv w:val="1"/>
      <w:marLeft w:val="0"/>
      <w:marRight w:val="0"/>
      <w:marTop w:val="0"/>
      <w:marBottom w:val="0"/>
      <w:divBdr>
        <w:top w:val="none" w:sz="0" w:space="0" w:color="auto"/>
        <w:left w:val="none" w:sz="0" w:space="0" w:color="auto"/>
        <w:bottom w:val="none" w:sz="0" w:space="0" w:color="auto"/>
        <w:right w:val="none" w:sz="0" w:space="0" w:color="auto"/>
      </w:divBdr>
      <w:divsChild>
        <w:div w:id="802818664">
          <w:marLeft w:val="0"/>
          <w:marRight w:val="0"/>
          <w:marTop w:val="1800"/>
          <w:marBottom w:val="0"/>
          <w:divBdr>
            <w:top w:val="none" w:sz="0" w:space="0" w:color="auto"/>
            <w:left w:val="none" w:sz="0" w:space="0" w:color="auto"/>
            <w:bottom w:val="none" w:sz="0" w:space="0" w:color="auto"/>
            <w:right w:val="none" w:sz="0" w:space="0" w:color="auto"/>
          </w:divBdr>
        </w:div>
        <w:div w:id="1410805590">
          <w:marLeft w:val="0"/>
          <w:marRight w:val="0"/>
          <w:marTop w:val="0"/>
          <w:marBottom w:val="0"/>
          <w:divBdr>
            <w:top w:val="none" w:sz="0" w:space="0" w:color="auto"/>
            <w:left w:val="none" w:sz="0" w:space="0" w:color="auto"/>
            <w:bottom w:val="none" w:sz="0" w:space="0" w:color="auto"/>
            <w:right w:val="none" w:sz="0" w:space="0" w:color="auto"/>
          </w:divBdr>
        </w:div>
        <w:div w:id="2113087768">
          <w:marLeft w:val="0"/>
          <w:marRight w:val="0"/>
          <w:marTop w:val="0"/>
          <w:marBottom w:val="0"/>
          <w:divBdr>
            <w:top w:val="none" w:sz="0" w:space="0" w:color="auto"/>
            <w:left w:val="none" w:sz="0" w:space="0" w:color="auto"/>
            <w:bottom w:val="none" w:sz="0" w:space="0" w:color="auto"/>
            <w:right w:val="none" w:sz="0" w:space="0" w:color="auto"/>
          </w:divBdr>
        </w:div>
        <w:div w:id="317611514">
          <w:marLeft w:val="0"/>
          <w:marRight w:val="0"/>
          <w:marTop w:val="0"/>
          <w:marBottom w:val="0"/>
          <w:divBdr>
            <w:top w:val="none" w:sz="0" w:space="0" w:color="auto"/>
            <w:left w:val="none" w:sz="0" w:space="0" w:color="auto"/>
            <w:bottom w:val="none" w:sz="0" w:space="0" w:color="auto"/>
            <w:right w:val="none" w:sz="0" w:space="0" w:color="auto"/>
          </w:divBdr>
        </w:div>
        <w:div w:id="1411997183">
          <w:marLeft w:val="0"/>
          <w:marRight w:val="0"/>
          <w:marTop w:val="0"/>
          <w:marBottom w:val="0"/>
          <w:divBdr>
            <w:top w:val="none" w:sz="0" w:space="0" w:color="auto"/>
            <w:left w:val="none" w:sz="0" w:space="0" w:color="auto"/>
            <w:bottom w:val="none" w:sz="0" w:space="0" w:color="auto"/>
            <w:right w:val="none" w:sz="0" w:space="0" w:color="auto"/>
          </w:divBdr>
        </w:div>
        <w:div w:id="416024595">
          <w:marLeft w:val="0"/>
          <w:marRight w:val="0"/>
          <w:marTop w:val="0"/>
          <w:marBottom w:val="0"/>
          <w:divBdr>
            <w:top w:val="none" w:sz="0" w:space="0" w:color="auto"/>
            <w:left w:val="none" w:sz="0" w:space="0" w:color="auto"/>
            <w:bottom w:val="none" w:sz="0" w:space="0" w:color="auto"/>
            <w:right w:val="none" w:sz="0" w:space="0" w:color="auto"/>
          </w:divBdr>
        </w:div>
        <w:div w:id="1171874360">
          <w:marLeft w:val="0"/>
          <w:marRight w:val="0"/>
          <w:marTop w:val="0"/>
          <w:marBottom w:val="0"/>
          <w:divBdr>
            <w:top w:val="none" w:sz="0" w:space="0" w:color="auto"/>
            <w:left w:val="none" w:sz="0" w:space="0" w:color="auto"/>
            <w:bottom w:val="none" w:sz="0" w:space="0" w:color="auto"/>
            <w:right w:val="none" w:sz="0" w:space="0" w:color="auto"/>
          </w:divBdr>
        </w:div>
        <w:div w:id="86343608">
          <w:marLeft w:val="0"/>
          <w:marRight w:val="0"/>
          <w:marTop w:val="0"/>
          <w:marBottom w:val="0"/>
          <w:divBdr>
            <w:top w:val="none" w:sz="0" w:space="0" w:color="auto"/>
            <w:left w:val="none" w:sz="0" w:space="0" w:color="auto"/>
            <w:bottom w:val="none" w:sz="0" w:space="0" w:color="auto"/>
            <w:right w:val="none" w:sz="0" w:space="0" w:color="auto"/>
          </w:divBdr>
          <w:divsChild>
            <w:div w:id="780416128">
              <w:marLeft w:val="0"/>
              <w:marRight w:val="0"/>
              <w:marTop w:val="0"/>
              <w:marBottom w:val="0"/>
              <w:divBdr>
                <w:top w:val="none" w:sz="0" w:space="0" w:color="auto"/>
                <w:left w:val="none" w:sz="0" w:space="0" w:color="auto"/>
                <w:bottom w:val="none" w:sz="0" w:space="0" w:color="auto"/>
                <w:right w:val="none" w:sz="0" w:space="0" w:color="auto"/>
              </w:divBdr>
            </w:div>
            <w:div w:id="390422204">
              <w:marLeft w:val="0"/>
              <w:marRight w:val="0"/>
              <w:marTop w:val="0"/>
              <w:marBottom w:val="0"/>
              <w:divBdr>
                <w:top w:val="none" w:sz="0" w:space="0" w:color="auto"/>
                <w:left w:val="none" w:sz="0" w:space="0" w:color="auto"/>
                <w:bottom w:val="none" w:sz="0" w:space="0" w:color="auto"/>
                <w:right w:val="none" w:sz="0" w:space="0" w:color="auto"/>
              </w:divBdr>
            </w:div>
            <w:div w:id="1478759783">
              <w:marLeft w:val="0"/>
              <w:marRight w:val="0"/>
              <w:marTop w:val="0"/>
              <w:marBottom w:val="0"/>
              <w:divBdr>
                <w:top w:val="none" w:sz="0" w:space="0" w:color="auto"/>
                <w:left w:val="none" w:sz="0" w:space="0" w:color="auto"/>
                <w:bottom w:val="none" w:sz="0" w:space="0" w:color="auto"/>
                <w:right w:val="none" w:sz="0" w:space="0" w:color="auto"/>
              </w:divBdr>
              <w:divsChild>
                <w:div w:id="1929457296">
                  <w:marLeft w:val="0"/>
                  <w:marRight w:val="0"/>
                  <w:marTop w:val="0"/>
                  <w:marBottom w:val="0"/>
                  <w:divBdr>
                    <w:top w:val="none" w:sz="0" w:space="0" w:color="auto"/>
                    <w:left w:val="none" w:sz="0" w:space="0" w:color="auto"/>
                    <w:bottom w:val="none" w:sz="0" w:space="0" w:color="auto"/>
                    <w:right w:val="none" w:sz="0" w:space="0" w:color="auto"/>
                  </w:divBdr>
                </w:div>
              </w:divsChild>
            </w:div>
            <w:div w:id="1032610539">
              <w:marLeft w:val="0"/>
              <w:marRight w:val="0"/>
              <w:marTop w:val="0"/>
              <w:marBottom w:val="0"/>
              <w:divBdr>
                <w:top w:val="none" w:sz="0" w:space="0" w:color="auto"/>
                <w:left w:val="none" w:sz="0" w:space="0" w:color="auto"/>
                <w:bottom w:val="none" w:sz="0" w:space="0" w:color="auto"/>
                <w:right w:val="none" w:sz="0" w:space="0" w:color="auto"/>
              </w:divBdr>
              <w:divsChild>
                <w:div w:id="272397935">
                  <w:marLeft w:val="0"/>
                  <w:marRight w:val="0"/>
                  <w:marTop w:val="0"/>
                  <w:marBottom w:val="0"/>
                  <w:divBdr>
                    <w:top w:val="none" w:sz="0" w:space="0" w:color="auto"/>
                    <w:left w:val="none" w:sz="0" w:space="0" w:color="auto"/>
                    <w:bottom w:val="none" w:sz="0" w:space="0" w:color="auto"/>
                    <w:right w:val="none" w:sz="0" w:space="0" w:color="auto"/>
                  </w:divBdr>
                </w:div>
              </w:divsChild>
            </w:div>
            <w:div w:id="1585987584">
              <w:marLeft w:val="0"/>
              <w:marRight w:val="0"/>
              <w:marTop w:val="0"/>
              <w:marBottom w:val="0"/>
              <w:divBdr>
                <w:top w:val="none" w:sz="0" w:space="0" w:color="auto"/>
                <w:left w:val="none" w:sz="0" w:space="0" w:color="auto"/>
                <w:bottom w:val="none" w:sz="0" w:space="0" w:color="auto"/>
                <w:right w:val="none" w:sz="0" w:space="0" w:color="auto"/>
              </w:divBdr>
              <w:divsChild>
                <w:div w:id="1810047361">
                  <w:marLeft w:val="0"/>
                  <w:marRight w:val="0"/>
                  <w:marTop w:val="0"/>
                  <w:marBottom w:val="0"/>
                  <w:divBdr>
                    <w:top w:val="none" w:sz="0" w:space="0" w:color="auto"/>
                    <w:left w:val="none" w:sz="0" w:space="0" w:color="auto"/>
                    <w:bottom w:val="none" w:sz="0" w:space="0" w:color="auto"/>
                    <w:right w:val="none" w:sz="0" w:space="0" w:color="auto"/>
                  </w:divBdr>
                </w:div>
              </w:divsChild>
            </w:div>
            <w:div w:id="550504348">
              <w:marLeft w:val="0"/>
              <w:marRight w:val="0"/>
              <w:marTop w:val="0"/>
              <w:marBottom w:val="0"/>
              <w:divBdr>
                <w:top w:val="none" w:sz="0" w:space="0" w:color="auto"/>
                <w:left w:val="none" w:sz="0" w:space="0" w:color="auto"/>
                <w:bottom w:val="none" w:sz="0" w:space="0" w:color="auto"/>
                <w:right w:val="none" w:sz="0" w:space="0" w:color="auto"/>
              </w:divBdr>
              <w:divsChild>
                <w:div w:id="1623071630">
                  <w:marLeft w:val="0"/>
                  <w:marRight w:val="0"/>
                  <w:marTop w:val="0"/>
                  <w:marBottom w:val="0"/>
                  <w:divBdr>
                    <w:top w:val="none" w:sz="0" w:space="0" w:color="auto"/>
                    <w:left w:val="none" w:sz="0" w:space="0" w:color="auto"/>
                    <w:bottom w:val="none" w:sz="0" w:space="0" w:color="auto"/>
                    <w:right w:val="none" w:sz="0" w:space="0" w:color="auto"/>
                  </w:divBdr>
                </w:div>
              </w:divsChild>
            </w:div>
            <w:div w:id="149953537">
              <w:marLeft w:val="0"/>
              <w:marRight w:val="0"/>
              <w:marTop w:val="0"/>
              <w:marBottom w:val="0"/>
              <w:divBdr>
                <w:top w:val="none" w:sz="0" w:space="0" w:color="auto"/>
                <w:left w:val="none" w:sz="0" w:space="0" w:color="auto"/>
                <w:bottom w:val="none" w:sz="0" w:space="0" w:color="auto"/>
                <w:right w:val="none" w:sz="0" w:space="0" w:color="auto"/>
              </w:divBdr>
              <w:divsChild>
                <w:div w:id="1771272694">
                  <w:marLeft w:val="0"/>
                  <w:marRight w:val="0"/>
                  <w:marTop w:val="0"/>
                  <w:marBottom w:val="0"/>
                  <w:divBdr>
                    <w:top w:val="none" w:sz="0" w:space="0" w:color="auto"/>
                    <w:left w:val="none" w:sz="0" w:space="0" w:color="auto"/>
                    <w:bottom w:val="none" w:sz="0" w:space="0" w:color="auto"/>
                    <w:right w:val="none" w:sz="0" w:space="0" w:color="auto"/>
                  </w:divBdr>
                </w:div>
              </w:divsChild>
            </w:div>
            <w:div w:id="1141537666">
              <w:marLeft w:val="0"/>
              <w:marRight w:val="0"/>
              <w:marTop w:val="0"/>
              <w:marBottom w:val="0"/>
              <w:divBdr>
                <w:top w:val="none" w:sz="0" w:space="0" w:color="auto"/>
                <w:left w:val="none" w:sz="0" w:space="0" w:color="auto"/>
                <w:bottom w:val="none" w:sz="0" w:space="0" w:color="auto"/>
                <w:right w:val="none" w:sz="0" w:space="0" w:color="auto"/>
              </w:divBdr>
              <w:divsChild>
                <w:div w:id="1968848689">
                  <w:marLeft w:val="0"/>
                  <w:marRight w:val="0"/>
                  <w:marTop w:val="0"/>
                  <w:marBottom w:val="0"/>
                  <w:divBdr>
                    <w:top w:val="none" w:sz="0" w:space="0" w:color="auto"/>
                    <w:left w:val="none" w:sz="0" w:space="0" w:color="auto"/>
                    <w:bottom w:val="none" w:sz="0" w:space="0" w:color="auto"/>
                    <w:right w:val="none" w:sz="0" w:space="0" w:color="auto"/>
                  </w:divBdr>
                </w:div>
              </w:divsChild>
            </w:div>
            <w:div w:id="845823584">
              <w:marLeft w:val="0"/>
              <w:marRight w:val="0"/>
              <w:marTop w:val="0"/>
              <w:marBottom w:val="0"/>
              <w:divBdr>
                <w:top w:val="none" w:sz="0" w:space="0" w:color="auto"/>
                <w:left w:val="none" w:sz="0" w:space="0" w:color="auto"/>
                <w:bottom w:val="none" w:sz="0" w:space="0" w:color="auto"/>
                <w:right w:val="none" w:sz="0" w:space="0" w:color="auto"/>
              </w:divBdr>
              <w:divsChild>
                <w:div w:id="1570799266">
                  <w:marLeft w:val="0"/>
                  <w:marRight w:val="0"/>
                  <w:marTop w:val="0"/>
                  <w:marBottom w:val="0"/>
                  <w:divBdr>
                    <w:top w:val="none" w:sz="0" w:space="0" w:color="auto"/>
                    <w:left w:val="none" w:sz="0" w:space="0" w:color="auto"/>
                    <w:bottom w:val="none" w:sz="0" w:space="0" w:color="auto"/>
                    <w:right w:val="none" w:sz="0" w:space="0" w:color="auto"/>
                  </w:divBdr>
                </w:div>
              </w:divsChild>
            </w:div>
            <w:div w:id="998188443">
              <w:marLeft w:val="0"/>
              <w:marRight w:val="0"/>
              <w:marTop w:val="0"/>
              <w:marBottom w:val="0"/>
              <w:divBdr>
                <w:top w:val="none" w:sz="0" w:space="0" w:color="auto"/>
                <w:left w:val="none" w:sz="0" w:space="0" w:color="auto"/>
                <w:bottom w:val="none" w:sz="0" w:space="0" w:color="auto"/>
                <w:right w:val="none" w:sz="0" w:space="0" w:color="auto"/>
              </w:divBdr>
              <w:divsChild>
                <w:div w:id="264004186">
                  <w:marLeft w:val="0"/>
                  <w:marRight w:val="0"/>
                  <w:marTop w:val="0"/>
                  <w:marBottom w:val="0"/>
                  <w:divBdr>
                    <w:top w:val="none" w:sz="0" w:space="0" w:color="auto"/>
                    <w:left w:val="none" w:sz="0" w:space="0" w:color="auto"/>
                    <w:bottom w:val="none" w:sz="0" w:space="0" w:color="auto"/>
                    <w:right w:val="none" w:sz="0" w:space="0" w:color="auto"/>
                  </w:divBdr>
                </w:div>
              </w:divsChild>
            </w:div>
            <w:div w:id="877930701">
              <w:marLeft w:val="0"/>
              <w:marRight w:val="0"/>
              <w:marTop w:val="0"/>
              <w:marBottom w:val="0"/>
              <w:divBdr>
                <w:top w:val="none" w:sz="0" w:space="0" w:color="auto"/>
                <w:left w:val="none" w:sz="0" w:space="0" w:color="auto"/>
                <w:bottom w:val="none" w:sz="0" w:space="0" w:color="auto"/>
                <w:right w:val="none" w:sz="0" w:space="0" w:color="auto"/>
              </w:divBdr>
            </w:div>
            <w:div w:id="2057850293">
              <w:marLeft w:val="0"/>
              <w:marRight w:val="0"/>
              <w:marTop w:val="0"/>
              <w:marBottom w:val="0"/>
              <w:divBdr>
                <w:top w:val="none" w:sz="0" w:space="0" w:color="auto"/>
                <w:left w:val="none" w:sz="0" w:space="0" w:color="auto"/>
                <w:bottom w:val="none" w:sz="0" w:space="0" w:color="auto"/>
                <w:right w:val="none" w:sz="0" w:space="0" w:color="auto"/>
              </w:divBdr>
              <w:divsChild>
                <w:div w:id="1256747920">
                  <w:marLeft w:val="0"/>
                  <w:marRight w:val="0"/>
                  <w:marTop w:val="0"/>
                  <w:marBottom w:val="0"/>
                  <w:divBdr>
                    <w:top w:val="none" w:sz="0" w:space="0" w:color="auto"/>
                    <w:left w:val="none" w:sz="0" w:space="0" w:color="auto"/>
                    <w:bottom w:val="none" w:sz="0" w:space="0" w:color="auto"/>
                    <w:right w:val="none" w:sz="0" w:space="0" w:color="auto"/>
                  </w:divBdr>
                </w:div>
              </w:divsChild>
            </w:div>
            <w:div w:id="278726921">
              <w:marLeft w:val="0"/>
              <w:marRight w:val="0"/>
              <w:marTop w:val="0"/>
              <w:marBottom w:val="0"/>
              <w:divBdr>
                <w:top w:val="none" w:sz="0" w:space="0" w:color="auto"/>
                <w:left w:val="none" w:sz="0" w:space="0" w:color="auto"/>
                <w:bottom w:val="none" w:sz="0" w:space="0" w:color="auto"/>
                <w:right w:val="none" w:sz="0" w:space="0" w:color="auto"/>
              </w:divBdr>
              <w:divsChild>
                <w:div w:id="1221091025">
                  <w:marLeft w:val="0"/>
                  <w:marRight w:val="0"/>
                  <w:marTop w:val="0"/>
                  <w:marBottom w:val="0"/>
                  <w:divBdr>
                    <w:top w:val="none" w:sz="0" w:space="0" w:color="auto"/>
                    <w:left w:val="none" w:sz="0" w:space="0" w:color="auto"/>
                    <w:bottom w:val="none" w:sz="0" w:space="0" w:color="auto"/>
                    <w:right w:val="none" w:sz="0" w:space="0" w:color="auto"/>
                  </w:divBdr>
                </w:div>
              </w:divsChild>
            </w:div>
            <w:div w:id="882596833">
              <w:marLeft w:val="0"/>
              <w:marRight w:val="0"/>
              <w:marTop w:val="0"/>
              <w:marBottom w:val="0"/>
              <w:divBdr>
                <w:top w:val="none" w:sz="0" w:space="0" w:color="auto"/>
                <w:left w:val="none" w:sz="0" w:space="0" w:color="auto"/>
                <w:bottom w:val="none" w:sz="0" w:space="0" w:color="auto"/>
                <w:right w:val="none" w:sz="0" w:space="0" w:color="auto"/>
              </w:divBdr>
              <w:divsChild>
                <w:div w:id="998656887">
                  <w:marLeft w:val="0"/>
                  <w:marRight w:val="0"/>
                  <w:marTop w:val="0"/>
                  <w:marBottom w:val="0"/>
                  <w:divBdr>
                    <w:top w:val="none" w:sz="0" w:space="0" w:color="auto"/>
                    <w:left w:val="none" w:sz="0" w:space="0" w:color="auto"/>
                    <w:bottom w:val="none" w:sz="0" w:space="0" w:color="auto"/>
                    <w:right w:val="none" w:sz="0" w:space="0" w:color="auto"/>
                  </w:divBdr>
                </w:div>
              </w:divsChild>
            </w:div>
            <w:div w:id="346056187">
              <w:marLeft w:val="0"/>
              <w:marRight w:val="0"/>
              <w:marTop w:val="0"/>
              <w:marBottom w:val="0"/>
              <w:divBdr>
                <w:top w:val="none" w:sz="0" w:space="0" w:color="auto"/>
                <w:left w:val="none" w:sz="0" w:space="0" w:color="auto"/>
                <w:bottom w:val="none" w:sz="0" w:space="0" w:color="auto"/>
                <w:right w:val="none" w:sz="0" w:space="0" w:color="auto"/>
              </w:divBdr>
              <w:divsChild>
                <w:div w:id="181960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8884">
      <w:bodyDiv w:val="1"/>
      <w:marLeft w:val="0"/>
      <w:marRight w:val="0"/>
      <w:marTop w:val="0"/>
      <w:marBottom w:val="0"/>
      <w:divBdr>
        <w:top w:val="none" w:sz="0" w:space="0" w:color="auto"/>
        <w:left w:val="none" w:sz="0" w:space="0" w:color="auto"/>
        <w:bottom w:val="none" w:sz="0" w:space="0" w:color="auto"/>
        <w:right w:val="none" w:sz="0" w:space="0" w:color="auto"/>
      </w:divBdr>
      <w:divsChild>
        <w:div w:id="1782215365">
          <w:marLeft w:val="0"/>
          <w:marRight w:val="0"/>
          <w:marTop w:val="0"/>
          <w:marBottom w:val="0"/>
          <w:divBdr>
            <w:top w:val="none" w:sz="0" w:space="0" w:color="auto"/>
            <w:left w:val="none" w:sz="0" w:space="0" w:color="auto"/>
            <w:bottom w:val="none" w:sz="0" w:space="0" w:color="auto"/>
            <w:right w:val="none" w:sz="0" w:space="0" w:color="auto"/>
          </w:divBdr>
        </w:div>
        <w:div w:id="732000551">
          <w:marLeft w:val="0"/>
          <w:marRight w:val="0"/>
          <w:marTop w:val="0"/>
          <w:marBottom w:val="0"/>
          <w:divBdr>
            <w:top w:val="none" w:sz="0" w:space="0" w:color="auto"/>
            <w:left w:val="none" w:sz="0" w:space="0" w:color="auto"/>
            <w:bottom w:val="none" w:sz="0" w:space="0" w:color="auto"/>
            <w:right w:val="none" w:sz="0" w:space="0" w:color="auto"/>
          </w:divBdr>
        </w:div>
        <w:div w:id="379549955">
          <w:marLeft w:val="0"/>
          <w:marRight w:val="0"/>
          <w:marTop w:val="0"/>
          <w:marBottom w:val="0"/>
          <w:divBdr>
            <w:top w:val="none" w:sz="0" w:space="0" w:color="auto"/>
            <w:left w:val="none" w:sz="0" w:space="0" w:color="auto"/>
            <w:bottom w:val="none" w:sz="0" w:space="0" w:color="auto"/>
            <w:right w:val="none" w:sz="0" w:space="0" w:color="auto"/>
          </w:divBdr>
        </w:div>
        <w:div w:id="442959699">
          <w:marLeft w:val="0"/>
          <w:marRight w:val="0"/>
          <w:marTop w:val="0"/>
          <w:marBottom w:val="0"/>
          <w:divBdr>
            <w:top w:val="none" w:sz="0" w:space="0" w:color="auto"/>
            <w:left w:val="none" w:sz="0" w:space="0" w:color="auto"/>
            <w:bottom w:val="none" w:sz="0" w:space="0" w:color="auto"/>
            <w:right w:val="none" w:sz="0" w:space="0" w:color="auto"/>
          </w:divBdr>
        </w:div>
        <w:div w:id="17242296">
          <w:marLeft w:val="0"/>
          <w:marRight w:val="0"/>
          <w:marTop w:val="0"/>
          <w:marBottom w:val="0"/>
          <w:divBdr>
            <w:top w:val="none" w:sz="0" w:space="0" w:color="auto"/>
            <w:left w:val="none" w:sz="0" w:space="0" w:color="auto"/>
            <w:bottom w:val="none" w:sz="0" w:space="0" w:color="auto"/>
            <w:right w:val="none" w:sz="0" w:space="0" w:color="auto"/>
          </w:divBdr>
        </w:div>
        <w:div w:id="1357467246">
          <w:marLeft w:val="0"/>
          <w:marRight w:val="0"/>
          <w:marTop w:val="0"/>
          <w:marBottom w:val="0"/>
          <w:divBdr>
            <w:top w:val="none" w:sz="0" w:space="0" w:color="auto"/>
            <w:left w:val="none" w:sz="0" w:space="0" w:color="auto"/>
            <w:bottom w:val="none" w:sz="0" w:space="0" w:color="auto"/>
            <w:right w:val="none" w:sz="0" w:space="0" w:color="auto"/>
          </w:divBdr>
        </w:div>
        <w:div w:id="1846286292">
          <w:marLeft w:val="0"/>
          <w:marRight w:val="0"/>
          <w:marTop w:val="0"/>
          <w:marBottom w:val="0"/>
          <w:divBdr>
            <w:top w:val="none" w:sz="0" w:space="0" w:color="auto"/>
            <w:left w:val="none" w:sz="0" w:space="0" w:color="auto"/>
            <w:bottom w:val="none" w:sz="0" w:space="0" w:color="auto"/>
            <w:right w:val="none" w:sz="0" w:space="0" w:color="auto"/>
          </w:divBdr>
        </w:div>
        <w:div w:id="811292603">
          <w:marLeft w:val="0"/>
          <w:marRight w:val="0"/>
          <w:marTop w:val="0"/>
          <w:marBottom w:val="0"/>
          <w:divBdr>
            <w:top w:val="none" w:sz="0" w:space="0" w:color="auto"/>
            <w:left w:val="none" w:sz="0" w:space="0" w:color="auto"/>
            <w:bottom w:val="none" w:sz="0" w:space="0" w:color="auto"/>
            <w:right w:val="none" w:sz="0" w:space="0" w:color="auto"/>
          </w:divBdr>
        </w:div>
        <w:div w:id="1115370076">
          <w:marLeft w:val="0"/>
          <w:marRight w:val="0"/>
          <w:marTop w:val="0"/>
          <w:marBottom w:val="0"/>
          <w:divBdr>
            <w:top w:val="none" w:sz="0" w:space="0" w:color="auto"/>
            <w:left w:val="none" w:sz="0" w:space="0" w:color="auto"/>
            <w:bottom w:val="none" w:sz="0" w:space="0" w:color="auto"/>
            <w:right w:val="none" w:sz="0" w:space="0" w:color="auto"/>
          </w:divBdr>
        </w:div>
        <w:div w:id="40061379">
          <w:marLeft w:val="0"/>
          <w:marRight w:val="0"/>
          <w:marTop w:val="0"/>
          <w:marBottom w:val="0"/>
          <w:divBdr>
            <w:top w:val="none" w:sz="0" w:space="0" w:color="auto"/>
            <w:left w:val="none" w:sz="0" w:space="0" w:color="auto"/>
            <w:bottom w:val="none" w:sz="0" w:space="0" w:color="auto"/>
            <w:right w:val="none" w:sz="0" w:space="0" w:color="auto"/>
          </w:divBdr>
        </w:div>
        <w:div w:id="1304114202">
          <w:marLeft w:val="0"/>
          <w:marRight w:val="0"/>
          <w:marTop w:val="0"/>
          <w:marBottom w:val="0"/>
          <w:divBdr>
            <w:top w:val="none" w:sz="0" w:space="0" w:color="auto"/>
            <w:left w:val="none" w:sz="0" w:space="0" w:color="auto"/>
            <w:bottom w:val="none" w:sz="0" w:space="0" w:color="auto"/>
            <w:right w:val="none" w:sz="0" w:space="0" w:color="auto"/>
          </w:divBdr>
        </w:div>
        <w:div w:id="1490560652">
          <w:marLeft w:val="0"/>
          <w:marRight w:val="0"/>
          <w:marTop w:val="0"/>
          <w:marBottom w:val="0"/>
          <w:divBdr>
            <w:top w:val="none" w:sz="0" w:space="0" w:color="auto"/>
            <w:left w:val="none" w:sz="0" w:space="0" w:color="auto"/>
            <w:bottom w:val="none" w:sz="0" w:space="0" w:color="auto"/>
            <w:right w:val="none" w:sz="0" w:space="0" w:color="auto"/>
          </w:divBdr>
        </w:div>
        <w:div w:id="1512799879">
          <w:marLeft w:val="0"/>
          <w:marRight w:val="0"/>
          <w:marTop w:val="0"/>
          <w:marBottom w:val="0"/>
          <w:divBdr>
            <w:top w:val="none" w:sz="0" w:space="0" w:color="auto"/>
            <w:left w:val="none" w:sz="0" w:space="0" w:color="auto"/>
            <w:bottom w:val="none" w:sz="0" w:space="0" w:color="auto"/>
            <w:right w:val="none" w:sz="0" w:space="0" w:color="auto"/>
          </w:divBdr>
        </w:div>
        <w:div w:id="469592061">
          <w:marLeft w:val="0"/>
          <w:marRight w:val="0"/>
          <w:marTop w:val="0"/>
          <w:marBottom w:val="0"/>
          <w:divBdr>
            <w:top w:val="none" w:sz="0" w:space="0" w:color="auto"/>
            <w:left w:val="none" w:sz="0" w:space="0" w:color="auto"/>
            <w:bottom w:val="none" w:sz="0" w:space="0" w:color="auto"/>
            <w:right w:val="none" w:sz="0" w:space="0" w:color="auto"/>
          </w:divBdr>
        </w:div>
        <w:div w:id="174079119">
          <w:marLeft w:val="0"/>
          <w:marRight w:val="0"/>
          <w:marTop w:val="0"/>
          <w:marBottom w:val="0"/>
          <w:divBdr>
            <w:top w:val="none" w:sz="0" w:space="0" w:color="auto"/>
            <w:left w:val="none" w:sz="0" w:space="0" w:color="auto"/>
            <w:bottom w:val="none" w:sz="0" w:space="0" w:color="auto"/>
            <w:right w:val="none" w:sz="0" w:space="0" w:color="auto"/>
          </w:divBdr>
        </w:div>
        <w:div w:id="1599362372">
          <w:marLeft w:val="0"/>
          <w:marRight w:val="0"/>
          <w:marTop w:val="0"/>
          <w:marBottom w:val="0"/>
          <w:divBdr>
            <w:top w:val="none" w:sz="0" w:space="0" w:color="auto"/>
            <w:left w:val="none" w:sz="0" w:space="0" w:color="auto"/>
            <w:bottom w:val="none" w:sz="0" w:space="0" w:color="auto"/>
            <w:right w:val="none" w:sz="0" w:space="0" w:color="auto"/>
          </w:divBdr>
        </w:div>
        <w:div w:id="508717881">
          <w:marLeft w:val="0"/>
          <w:marRight w:val="0"/>
          <w:marTop w:val="0"/>
          <w:marBottom w:val="0"/>
          <w:divBdr>
            <w:top w:val="none" w:sz="0" w:space="0" w:color="auto"/>
            <w:left w:val="none" w:sz="0" w:space="0" w:color="auto"/>
            <w:bottom w:val="none" w:sz="0" w:space="0" w:color="auto"/>
            <w:right w:val="none" w:sz="0" w:space="0" w:color="auto"/>
          </w:divBdr>
          <w:divsChild>
            <w:div w:id="848719933">
              <w:marLeft w:val="0"/>
              <w:marRight w:val="0"/>
              <w:marTop w:val="0"/>
              <w:marBottom w:val="0"/>
              <w:divBdr>
                <w:top w:val="none" w:sz="0" w:space="0" w:color="auto"/>
                <w:left w:val="none" w:sz="0" w:space="0" w:color="auto"/>
                <w:bottom w:val="none" w:sz="0" w:space="0" w:color="auto"/>
                <w:right w:val="none" w:sz="0" w:space="0" w:color="auto"/>
              </w:divBdr>
              <w:divsChild>
                <w:div w:id="1062951286">
                  <w:marLeft w:val="0"/>
                  <w:marRight w:val="0"/>
                  <w:marTop w:val="0"/>
                  <w:marBottom w:val="0"/>
                  <w:divBdr>
                    <w:top w:val="none" w:sz="0" w:space="0" w:color="auto"/>
                    <w:left w:val="none" w:sz="0" w:space="0" w:color="auto"/>
                    <w:bottom w:val="none" w:sz="0" w:space="0" w:color="auto"/>
                    <w:right w:val="none" w:sz="0" w:space="0" w:color="auto"/>
                  </w:divBdr>
                </w:div>
              </w:divsChild>
            </w:div>
            <w:div w:id="2138838196">
              <w:marLeft w:val="0"/>
              <w:marRight w:val="0"/>
              <w:marTop w:val="0"/>
              <w:marBottom w:val="0"/>
              <w:divBdr>
                <w:top w:val="none" w:sz="0" w:space="0" w:color="auto"/>
                <w:left w:val="none" w:sz="0" w:space="0" w:color="auto"/>
                <w:bottom w:val="none" w:sz="0" w:space="0" w:color="auto"/>
                <w:right w:val="none" w:sz="0" w:space="0" w:color="auto"/>
              </w:divBdr>
              <w:divsChild>
                <w:div w:id="2130002955">
                  <w:marLeft w:val="0"/>
                  <w:marRight w:val="0"/>
                  <w:marTop w:val="0"/>
                  <w:marBottom w:val="0"/>
                  <w:divBdr>
                    <w:top w:val="none" w:sz="0" w:space="0" w:color="auto"/>
                    <w:left w:val="none" w:sz="0" w:space="0" w:color="auto"/>
                    <w:bottom w:val="none" w:sz="0" w:space="0" w:color="auto"/>
                    <w:right w:val="none" w:sz="0" w:space="0" w:color="auto"/>
                  </w:divBdr>
                </w:div>
              </w:divsChild>
            </w:div>
            <w:div w:id="1490100876">
              <w:marLeft w:val="0"/>
              <w:marRight w:val="0"/>
              <w:marTop w:val="0"/>
              <w:marBottom w:val="0"/>
              <w:divBdr>
                <w:top w:val="none" w:sz="0" w:space="0" w:color="auto"/>
                <w:left w:val="none" w:sz="0" w:space="0" w:color="auto"/>
                <w:bottom w:val="none" w:sz="0" w:space="0" w:color="auto"/>
                <w:right w:val="none" w:sz="0" w:space="0" w:color="auto"/>
              </w:divBdr>
              <w:divsChild>
                <w:div w:id="1034424774">
                  <w:marLeft w:val="0"/>
                  <w:marRight w:val="0"/>
                  <w:marTop w:val="0"/>
                  <w:marBottom w:val="0"/>
                  <w:divBdr>
                    <w:top w:val="none" w:sz="0" w:space="0" w:color="auto"/>
                    <w:left w:val="none" w:sz="0" w:space="0" w:color="auto"/>
                    <w:bottom w:val="none" w:sz="0" w:space="0" w:color="auto"/>
                    <w:right w:val="none" w:sz="0" w:space="0" w:color="auto"/>
                  </w:divBdr>
                </w:div>
              </w:divsChild>
            </w:div>
            <w:div w:id="1199049141">
              <w:marLeft w:val="0"/>
              <w:marRight w:val="0"/>
              <w:marTop w:val="0"/>
              <w:marBottom w:val="0"/>
              <w:divBdr>
                <w:top w:val="none" w:sz="0" w:space="0" w:color="auto"/>
                <w:left w:val="none" w:sz="0" w:space="0" w:color="auto"/>
                <w:bottom w:val="none" w:sz="0" w:space="0" w:color="auto"/>
                <w:right w:val="none" w:sz="0" w:space="0" w:color="auto"/>
              </w:divBdr>
              <w:divsChild>
                <w:div w:id="1983119368">
                  <w:marLeft w:val="0"/>
                  <w:marRight w:val="0"/>
                  <w:marTop w:val="0"/>
                  <w:marBottom w:val="0"/>
                  <w:divBdr>
                    <w:top w:val="none" w:sz="0" w:space="0" w:color="auto"/>
                    <w:left w:val="none" w:sz="0" w:space="0" w:color="auto"/>
                    <w:bottom w:val="none" w:sz="0" w:space="0" w:color="auto"/>
                    <w:right w:val="none" w:sz="0" w:space="0" w:color="auto"/>
                  </w:divBdr>
                </w:div>
              </w:divsChild>
            </w:div>
            <w:div w:id="456528209">
              <w:marLeft w:val="0"/>
              <w:marRight w:val="0"/>
              <w:marTop w:val="0"/>
              <w:marBottom w:val="0"/>
              <w:divBdr>
                <w:top w:val="none" w:sz="0" w:space="0" w:color="auto"/>
                <w:left w:val="none" w:sz="0" w:space="0" w:color="auto"/>
                <w:bottom w:val="none" w:sz="0" w:space="0" w:color="auto"/>
                <w:right w:val="none" w:sz="0" w:space="0" w:color="auto"/>
              </w:divBdr>
              <w:divsChild>
                <w:div w:id="1943798047">
                  <w:marLeft w:val="0"/>
                  <w:marRight w:val="0"/>
                  <w:marTop w:val="0"/>
                  <w:marBottom w:val="0"/>
                  <w:divBdr>
                    <w:top w:val="none" w:sz="0" w:space="0" w:color="auto"/>
                    <w:left w:val="none" w:sz="0" w:space="0" w:color="auto"/>
                    <w:bottom w:val="none" w:sz="0" w:space="0" w:color="auto"/>
                    <w:right w:val="none" w:sz="0" w:space="0" w:color="auto"/>
                  </w:divBdr>
                </w:div>
              </w:divsChild>
            </w:div>
            <w:div w:id="2011835632">
              <w:marLeft w:val="0"/>
              <w:marRight w:val="0"/>
              <w:marTop w:val="0"/>
              <w:marBottom w:val="0"/>
              <w:divBdr>
                <w:top w:val="none" w:sz="0" w:space="0" w:color="auto"/>
                <w:left w:val="none" w:sz="0" w:space="0" w:color="auto"/>
                <w:bottom w:val="none" w:sz="0" w:space="0" w:color="auto"/>
                <w:right w:val="none" w:sz="0" w:space="0" w:color="auto"/>
              </w:divBdr>
              <w:divsChild>
                <w:div w:id="1799450495">
                  <w:marLeft w:val="0"/>
                  <w:marRight w:val="0"/>
                  <w:marTop w:val="0"/>
                  <w:marBottom w:val="0"/>
                  <w:divBdr>
                    <w:top w:val="none" w:sz="0" w:space="0" w:color="auto"/>
                    <w:left w:val="none" w:sz="0" w:space="0" w:color="auto"/>
                    <w:bottom w:val="none" w:sz="0" w:space="0" w:color="auto"/>
                    <w:right w:val="none" w:sz="0" w:space="0" w:color="auto"/>
                  </w:divBdr>
                </w:div>
              </w:divsChild>
            </w:div>
            <w:div w:id="110441261">
              <w:marLeft w:val="0"/>
              <w:marRight w:val="0"/>
              <w:marTop w:val="0"/>
              <w:marBottom w:val="0"/>
              <w:divBdr>
                <w:top w:val="none" w:sz="0" w:space="0" w:color="auto"/>
                <w:left w:val="none" w:sz="0" w:space="0" w:color="auto"/>
                <w:bottom w:val="none" w:sz="0" w:space="0" w:color="auto"/>
                <w:right w:val="none" w:sz="0" w:space="0" w:color="auto"/>
              </w:divBdr>
              <w:divsChild>
                <w:div w:id="129054954">
                  <w:marLeft w:val="0"/>
                  <w:marRight w:val="0"/>
                  <w:marTop w:val="0"/>
                  <w:marBottom w:val="0"/>
                  <w:divBdr>
                    <w:top w:val="none" w:sz="0" w:space="0" w:color="auto"/>
                    <w:left w:val="none" w:sz="0" w:space="0" w:color="auto"/>
                    <w:bottom w:val="none" w:sz="0" w:space="0" w:color="auto"/>
                    <w:right w:val="none" w:sz="0" w:space="0" w:color="auto"/>
                  </w:divBdr>
                </w:div>
              </w:divsChild>
            </w:div>
            <w:div w:id="1758019156">
              <w:marLeft w:val="0"/>
              <w:marRight w:val="0"/>
              <w:marTop w:val="0"/>
              <w:marBottom w:val="0"/>
              <w:divBdr>
                <w:top w:val="none" w:sz="0" w:space="0" w:color="auto"/>
                <w:left w:val="none" w:sz="0" w:space="0" w:color="auto"/>
                <w:bottom w:val="none" w:sz="0" w:space="0" w:color="auto"/>
                <w:right w:val="none" w:sz="0" w:space="0" w:color="auto"/>
              </w:divBdr>
              <w:divsChild>
                <w:div w:id="1379352980">
                  <w:marLeft w:val="0"/>
                  <w:marRight w:val="0"/>
                  <w:marTop w:val="0"/>
                  <w:marBottom w:val="0"/>
                  <w:divBdr>
                    <w:top w:val="none" w:sz="0" w:space="0" w:color="auto"/>
                    <w:left w:val="none" w:sz="0" w:space="0" w:color="auto"/>
                    <w:bottom w:val="none" w:sz="0" w:space="0" w:color="auto"/>
                    <w:right w:val="none" w:sz="0" w:space="0" w:color="auto"/>
                  </w:divBdr>
                </w:div>
              </w:divsChild>
            </w:div>
            <w:div w:id="601451043">
              <w:marLeft w:val="0"/>
              <w:marRight w:val="0"/>
              <w:marTop w:val="0"/>
              <w:marBottom w:val="0"/>
              <w:divBdr>
                <w:top w:val="none" w:sz="0" w:space="0" w:color="auto"/>
                <w:left w:val="none" w:sz="0" w:space="0" w:color="auto"/>
                <w:bottom w:val="none" w:sz="0" w:space="0" w:color="auto"/>
                <w:right w:val="none" w:sz="0" w:space="0" w:color="auto"/>
              </w:divBdr>
              <w:divsChild>
                <w:div w:id="703990115">
                  <w:marLeft w:val="0"/>
                  <w:marRight w:val="0"/>
                  <w:marTop w:val="0"/>
                  <w:marBottom w:val="0"/>
                  <w:divBdr>
                    <w:top w:val="none" w:sz="0" w:space="0" w:color="auto"/>
                    <w:left w:val="none" w:sz="0" w:space="0" w:color="auto"/>
                    <w:bottom w:val="none" w:sz="0" w:space="0" w:color="auto"/>
                    <w:right w:val="none" w:sz="0" w:space="0" w:color="auto"/>
                  </w:divBdr>
                </w:div>
              </w:divsChild>
            </w:div>
            <w:div w:id="519658855">
              <w:marLeft w:val="0"/>
              <w:marRight w:val="0"/>
              <w:marTop w:val="0"/>
              <w:marBottom w:val="0"/>
              <w:divBdr>
                <w:top w:val="none" w:sz="0" w:space="0" w:color="auto"/>
                <w:left w:val="none" w:sz="0" w:space="0" w:color="auto"/>
                <w:bottom w:val="none" w:sz="0" w:space="0" w:color="auto"/>
                <w:right w:val="none" w:sz="0" w:space="0" w:color="auto"/>
              </w:divBdr>
              <w:divsChild>
                <w:div w:id="1765298813">
                  <w:marLeft w:val="0"/>
                  <w:marRight w:val="0"/>
                  <w:marTop w:val="0"/>
                  <w:marBottom w:val="0"/>
                  <w:divBdr>
                    <w:top w:val="none" w:sz="0" w:space="0" w:color="auto"/>
                    <w:left w:val="none" w:sz="0" w:space="0" w:color="auto"/>
                    <w:bottom w:val="none" w:sz="0" w:space="0" w:color="auto"/>
                    <w:right w:val="none" w:sz="0" w:space="0" w:color="auto"/>
                  </w:divBdr>
                </w:div>
              </w:divsChild>
            </w:div>
            <w:div w:id="191266642">
              <w:marLeft w:val="0"/>
              <w:marRight w:val="0"/>
              <w:marTop w:val="0"/>
              <w:marBottom w:val="0"/>
              <w:divBdr>
                <w:top w:val="none" w:sz="0" w:space="0" w:color="auto"/>
                <w:left w:val="none" w:sz="0" w:space="0" w:color="auto"/>
                <w:bottom w:val="none" w:sz="0" w:space="0" w:color="auto"/>
                <w:right w:val="none" w:sz="0" w:space="0" w:color="auto"/>
              </w:divBdr>
              <w:divsChild>
                <w:div w:id="1517453294">
                  <w:marLeft w:val="0"/>
                  <w:marRight w:val="0"/>
                  <w:marTop w:val="0"/>
                  <w:marBottom w:val="0"/>
                  <w:divBdr>
                    <w:top w:val="none" w:sz="0" w:space="0" w:color="auto"/>
                    <w:left w:val="none" w:sz="0" w:space="0" w:color="auto"/>
                    <w:bottom w:val="none" w:sz="0" w:space="0" w:color="auto"/>
                    <w:right w:val="none" w:sz="0" w:space="0" w:color="auto"/>
                  </w:divBdr>
                </w:div>
              </w:divsChild>
            </w:div>
            <w:div w:id="1972126028">
              <w:marLeft w:val="0"/>
              <w:marRight w:val="0"/>
              <w:marTop w:val="0"/>
              <w:marBottom w:val="0"/>
              <w:divBdr>
                <w:top w:val="none" w:sz="0" w:space="0" w:color="auto"/>
                <w:left w:val="none" w:sz="0" w:space="0" w:color="auto"/>
                <w:bottom w:val="none" w:sz="0" w:space="0" w:color="auto"/>
                <w:right w:val="none" w:sz="0" w:space="0" w:color="auto"/>
              </w:divBdr>
              <w:divsChild>
                <w:div w:id="440146689">
                  <w:marLeft w:val="0"/>
                  <w:marRight w:val="0"/>
                  <w:marTop w:val="0"/>
                  <w:marBottom w:val="0"/>
                  <w:divBdr>
                    <w:top w:val="none" w:sz="0" w:space="0" w:color="auto"/>
                    <w:left w:val="none" w:sz="0" w:space="0" w:color="auto"/>
                    <w:bottom w:val="none" w:sz="0" w:space="0" w:color="auto"/>
                    <w:right w:val="none" w:sz="0" w:space="0" w:color="auto"/>
                  </w:divBdr>
                </w:div>
              </w:divsChild>
            </w:div>
            <w:div w:id="1873882429">
              <w:marLeft w:val="0"/>
              <w:marRight w:val="0"/>
              <w:marTop w:val="0"/>
              <w:marBottom w:val="0"/>
              <w:divBdr>
                <w:top w:val="none" w:sz="0" w:space="0" w:color="auto"/>
                <w:left w:val="none" w:sz="0" w:space="0" w:color="auto"/>
                <w:bottom w:val="none" w:sz="0" w:space="0" w:color="auto"/>
                <w:right w:val="none" w:sz="0" w:space="0" w:color="auto"/>
              </w:divBdr>
              <w:divsChild>
                <w:div w:id="288098481">
                  <w:marLeft w:val="0"/>
                  <w:marRight w:val="0"/>
                  <w:marTop w:val="0"/>
                  <w:marBottom w:val="0"/>
                  <w:divBdr>
                    <w:top w:val="none" w:sz="0" w:space="0" w:color="auto"/>
                    <w:left w:val="none" w:sz="0" w:space="0" w:color="auto"/>
                    <w:bottom w:val="none" w:sz="0" w:space="0" w:color="auto"/>
                    <w:right w:val="none" w:sz="0" w:space="0" w:color="auto"/>
                  </w:divBdr>
                </w:div>
              </w:divsChild>
            </w:div>
            <w:div w:id="1202743975">
              <w:marLeft w:val="0"/>
              <w:marRight w:val="0"/>
              <w:marTop w:val="0"/>
              <w:marBottom w:val="0"/>
              <w:divBdr>
                <w:top w:val="none" w:sz="0" w:space="0" w:color="auto"/>
                <w:left w:val="none" w:sz="0" w:space="0" w:color="auto"/>
                <w:bottom w:val="none" w:sz="0" w:space="0" w:color="auto"/>
                <w:right w:val="none" w:sz="0" w:space="0" w:color="auto"/>
              </w:divBdr>
              <w:divsChild>
                <w:div w:id="481309972">
                  <w:marLeft w:val="0"/>
                  <w:marRight w:val="0"/>
                  <w:marTop w:val="0"/>
                  <w:marBottom w:val="0"/>
                  <w:divBdr>
                    <w:top w:val="none" w:sz="0" w:space="0" w:color="auto"/>
                    <w:left w:val="none" w:sz="0" w:space="0" w:color="auto"/>
                    <w:bottom w:val="none" w:sz="0" w:space="0" w:color="auto"/>
                    <w:right w:val="none" w:sz="0" w:space="0" w:color="auto"/>
                  </w:divBdr>
                </w:div>
              </w:divsChild>
            </w:div>
            <w:div w:id="41250226">
              <w:marLeft w:val="0"/>
              <w:marRight w:val="0"/>
              <w:marTop w:val="0"/>
              <w:marBottom w:val="0"/>
              <w:divBdr>
                <w:top w:val="none" w:sz="0" w:space="0" w:color="auto"/>
                <w:left w:val="none" w:sz="0" w:space="0" w:color="auto"/>
                <w:bottom w:val="none" w:sz="0" w:space="0" w:color="auto"/>
                <w:right w:val="none" w:sz="0" w:space="0" w:color="auto"/>
              </w:divBdr>
              <w:divsChild>
                <w:div w:id="817916932">
                  <w:marLeft w:val="0"/>
                  <w:marRight w:val="0"/>
                  <w:marTop w:val="0"/>
                  <w:marBottom w:val="0"/>
                  <w:divBdr>
                    <w:top w:val="none" w:sz="0" w:space="0" w:color="auto"/>
                    <w:left w:val="none" w:sz="0" w:space="0" w:color="auto"/>
                    <w:bottom w:val="none" w:sz="0" w:space="0" w:color="auto"/>
                    <w:right w:val="none" w:sz="0" w:space="0" w:color="auto"/>
                  </w:divBdr>
                </w:div>
              </w:divsChild>
            </w:div>
            <w:div w:id="893277809">
              <w:marLeft w:val="0"/>
              <w:marRight w:val="0"/>
              <w:marTop w:val="0"/>
              <w:marBottom w:val="0"/>
              <w:divBdr>
                <w:top w:val="none" w:sz="0" w:space="0" w:color="auto"/>
                <w:left w:val="none" w:sz="0" w:space="0" w:color="auto"/>
                <w:bottom w:val="none" w:sz="0" w:space="0" w:color="auto"/>
                <w:right w:val="none" w:sz="0" w:space="0" w:color="auto"/>
              </w:divBdr>
              <w:divsChild>
                <w:div w:id="1598441024">
                  <w:marLeft w:val="0"/>
                  <w:marRight w:val="0"/>
                  <w:marTop w:val="0"/>
                  <w:marBottom w:val="0"/>
                  <w:divBdr>
                    <w:top w:val="none" w:sz="0" w:space="0" w:color="auto"/>
                    <w:left w:val="none" w:sz="0" w:space="0" w:color="auto"/>
                    <w:bottom w:val="none" w:sz="0" w:space="0" w:color="auto"/>
                    <w:right w:val="none" w:sz="0" w:space="0" w:color="auto"/>
                  </w:divBdr>
                </w:div>
              </w:divsChild>
            </w:div>
            <w:div w:id="2108305158">
              <w:marLeft w:val="0"/>
              <w:marRight w:val="0"/>
              <w:marTop w:val="0"/>
              <w:marBottom w:val="0"/>
              <w:divBdr>
                <w:top w:val="none" w:sz="0" w:space="0" w:color="auto"/>
                <w:left w:val="none" w:sz="0" w:space="0" w:color="auto"/>
                <w:bottom w:val="none" w:sz="0" w:space="0" w:color="auto"/>
                <w:right w:val="none" w:sz="0" w:space="0" w:color="auto"/>
              </w:divBdr>
              <w:divsChild>
                <w:div w:id="1546411242">
                  <w:marLeft w:val="0"/>
                  <w:marRight w:val="0"/>
                  <w:marTop w:val="0"/>
                  <w:marBottom w:val="0"/>
                  <w:divBdr>
                    <w:top w:val="none" w:sz="0" w:space="0" w:color="auto"/>
                    <w:left w:val="none" w:sz="0" w:space="0" w:color="auto"/>
                    <w:bottom w:val="none" w:sz="0" w:space="0" w:color="auto"/>
                    <w:right w:val="none" w:sz="0" w:space="0" w:color="auto"/>
                  </w:divBdr>
                </w:div>
                <w:div w:id="7510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8123">
          <w:marLeft w:val="0"/>
          <w:marRight w:val="0"/>
          <w:marTop w:val="0"/>
          <w:marBottom w:val="0"/>
          <w:divBdr>
            <w:top w:val="none" w:sz="0" w:space="0" w:color="auto"/>
            <w:left w:val="none" w:sz="0" w:space="0" w:color="auto"/>
            <w:bottom w:val="none" w:sz="0" w:space="0" w:color="auto"/>
            <w:right w:val="none" w:sz="0" w:space="0" w:color="auto"/>
          </w:divBdr>
        </w:div>
        <w:div w:id="1042286916">
          <w:marLeft w:val="0"/>
          <w:marRight w:val="0"/>
          <w:marTop w:val="0"/>
          <w:marBottom w:val="0"/>
          <w:divBdr>
            <w:top w:val="outset" w:sz="6" w:space="0" w:color="879AD9"/>
            <w:left w:val="outset" w:sz="6" w:space="0" w:color="879AD9"/>
            <w:bottom w:val="outset" w:sz="6" w:space="0" w:color="879AD9"/>
            <w:right w:val="outset" w:sz="6" w:space="0" w:color="879AD9"/>
          </w:divBdr>
        </w:div>
        <w:div w:id="1292128954">
          <w:marLeft w:val="0"/>
          <w:marRight w:val="0"/>
          <w:marTop w:val="0"/>
          <w:marBottom w:val="0"/>
          <w:divBdr>
            <w:top w:val="outset" w:sz="6" w:space="0" w:color="EEEEEE"/>
            <w:left w:val="outset" w:sz="6" w:space="0" w:color="EEEEEE"/>
            <w:bottom w:val="outset" w:sz="6" w:space="0" w:color="EEEEEE"/>
            <w:right w:val="outset" w:sz="6" w:space="0" w:color="EEEEEE"/>
          </w:divBdr>
          <w:divsChild>
            <w:div w:id="21008300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411342596">
      <w:bodyDiv w:val="1"/>
      <w:marLeft w:val="0"/>
      <w:marRight w:val="0"/>
      <w:marTop w:val="0"/>
      <w:marBottom w:val="0"/>
      <w:divBdr>
        <w:top w:val="none" w:sz="0" w:space="0" w:color="auto"/>
        <w:left w:val="none" w:sz="0" w:space="0" w:color="auto"/>
        <w:bottom w:val="none" w:sz="0" w:space="0" w:color="auto"/>
        <w:right w:val="none" w:sz="0" w:space="0" w:color="auto"/>
      </w:divBdr>
      <w:divsChild>
        <w:div w:id="653727830">
          <w:marLeft w:val="0"/>
          <w:marRight w:val="0"/>
          <w:marTop w:val="0"/>
          <w:marBottom w:val="0"/>
          <w:divBdr>
            <w:top w:val="none" w:sz="0" w:space="0" w:color="auto"/>
            <w:left w:val="none" w:sz="0" w:space="0" w:color="auto"/>
            <w:bottom w:val="none" w:sz="0" w:space="0" w:color="auto"/>
            <w:right w:val="none" w:sz="0" w:space="0" w:color="auto"/>
          </w:divBdr>
        </w:div>
        <w:div w:id="864094897">
          <w:marLeft w:val="0"/>
          <w:marRight w:val="0"/>
          <w:marTop w:val="0"/>
          <w:marBottom w:val="0"/>
          <w:divBdr>
            <w:top w:val="none" w:sz="0" w:space="0" w:color="auto"/>
            <w:left w:val="none" w:sz="0" w:space="0" w:color="auto"/>
            <w:bottom w:val="none" w:sz="0" w:space="0" w:color="auto"/>
            <w:right w:val="none" w:sz="0" w:space="0" w:color="auto"/>
          </w:divBdr>
        </w:div>
        <w:div w:id="1022971139">
          <w:marLeft w:val="0"/>
          <w:marRight w:val="0"/>
          <w:marTop w:val="0"/>
          <w:marBottom w:val="0"/>
          <w:divBdr>
            <w:top w:val="none" w:sz="0" w:space="0" w:color="auto"/>
            <w:left w:val="none" w:sz="0" w:space="0" w:color="auto"/>
            <w:bottom w:val="none" w:sz="0" w:space="0" w:color="auto"/>
            <w:right w:val="none" w:sz="0" w:space="0" w:color="auto"/>
          </w:divBdr>
        </w:div>
        <w:div w:id="2071420650">
          <w:marLeft w:val="0"/>
          <w:marRight w:val="0"/>
          <w:marTop w:val="0"/>
          <w:marBottom w:val="0"/>
          <w:divBdr>
            <w:top w:val="none" w:sz="0" w:space="0" w:color="auto"/>
            <w:left w:val="none" w:sz="0" w:space="0" w:color="auto"/>
            <w:bottom w:val="none" w:sz="0" w:space="0" w:color="auto"/>
            <w:right w:val="none" w:sz="0" w:space="0" w:color="auto"/>
          </w:divBdr>
        </w:div>
        <w:div w:id="1376658798">
          <w:marLeft w:val="0"/>
          <w:marRight w:val="0"/>
          <w:marTop w:val="0"/>
          <w:marBottom w:val="0"/>
          <w:divBdr>
            <w:top w:val="none" w:sz="0" w:space="0" w:color="auto"/>
            <w:left w:val="none" w:sz="0" w:space="0" w:color="auto"/>
            <w:bottom w:val="none" w:sz="0" w:space="0" w:color="auto"/>
            <w:right w:val="none" w:sz="0" w:space="0" w:color="auto"/>
          </w:divBdr>
        </w:div>
        <w:div w:id="2005814102">
          <w:marLeft w:val="0"/>
          <w:marRight w:val="0"/>
          <w:marTop w:val="0"/>
          <w:marBottom w:val="0"/>
          <w:divBdr>
            <w:top w:val="none" w:sz="0" w:space="0" w:color="auto"/>
            <w:left w:val="none" w:sz="0" w:space="0" w:color="auto"/>
            <w:bottom w:val="none" w:sz="0" w:space="0" w:color="auto"/>
            <w:right w:val="none" w:sz="0" w:space="0" w:color="auto"/>
          </w:divBdr>
        </w:div>
        <w:div w:id="980111538">
          <w:marLeft w:val="0"/>
          <w:marRight w:val="0"/>
          <w:marTop w:val="0"/>
          <w:marBottom w:val="0"/>
          <w:divBdr>
            <w:top w:val="none" w:sz="0" w:space="0" w:color="auto"/>
            <w:left w:val="none" w:sz="0" w:space="0" w:color="auto"/>
            <w:bottom w:val="none" w:sz="0" w:space="0" w:color="auto"/>
            <w:right w:val="none" w:sz="0" w:space="0" w:color="auto"/>
          </w:divBdr>
        </w:div>
        <w:div w:id="1626544418">
          <w:marLeft w:val="0"/>
          <w:marRight w:val="0"/>
          <w:marTop w:val="0"/>
          <w:marBottom w:val="0"/>
          <w:divBdr>
            <w:top w:val="none" w:sz="0" w:space="0" w:color="auto"/>
            <w:left w:val="none" w:sz="0" w:space="0" w:color="auto"/>
            <w:bottom w:val="none" w:sz="0" w:space="0" w:color="auto"/>
            <w:right w:val="none" w:sz="0" w:space="0" w:color="auto"/>
          </w:divBdr>
        </w:div>
        <w:div w:id="750852477">
          <w:marLeft w:val="0"/>
          <w:marRight w:val="0"/>
          <w:marTop w:val="0"/>
          <w:marBottom w:val="0"/>
          <w:divBdr>
            <w:top w:val="none" w:sz="0" w:space="0" w:color="auto"/>
            <w:left w:val="none" w:sz="0" w:space="0" w:color="auto"/>
            <w:bottom w:val="none" w:sz="0" w:space="0" w:color="auto"/>
            <w:right w:val="none" w:sz="0" w:space="0" w:color="auto"/>
          </w:divBdr>
        </w:div>
        <w:div w:id="1290168844">
          <w:marLeft w:val="0"/>
          <w:marRight w:val="0"/>
          <w:marTop w:val="0"/>
          <w:marBottom w:val="0"/>
          <w:divBdr>
            <w:top w:val="none" w:sz="0" w:space="0" w:color="auto"/>
            <w:left w:val="none" w:sz="0" w:space="0" w:color="auto"/>
            <w:bottom w:val="none" w:sz="0" w:space="0" w:color="auto"/>
            <w:right w:val="none" w:sz="0" w:space="0" w:color="auto"/>
          </w:divBdr>
        </w:div>
        <w:div w:id="1688562536">
          <w:marLeft w:val="0"/>
          <w:marRight w:val="0"/>
          <w:marTop w:val="0"/>
          <w:marBottom w:val="0"/>
          <w:divBdr>
            <w:top w:val="none" w:sz="0" w:space="0" w:color="auto"/>
            <w:left w:val="none" w:sz="0" w:space="0" w:color="auto"/>
            <w:bottom w:val="none" w:sz="0" w:space="0" w:color="auto"/>
            <w:right w:val="none" w:sz="0" w:space="0" w:color="auto"/>
          </w:divBdr>
        </w:div>
        <w:div w:id="805586867">
          <w:marLeft w:val="0"/>
          <w:marRight w:val="0"/>
          <w:marTop w:val="0"/>
          <w:marBottom w:val="0"/>
          <w:divBdr>
            <w:top w:val="none" w:sz="0" w:space="0" w:color="auto"/>
            <w:left w:val="none" w:sz="0" w:space="0" w:color="auto"/>
            <w:bottom w:val="none" w:sz="0" w:space="0" w:color="auto"/>
            <w:right w:val="none" w:sz="0" w:space="0" w:color="auto"/>
          </w:divBdr>
        </w:div>
        <w:div w:id="831675292">
          <w:marLeft w:val="0"/>
          <w:marRight w:val="0"/>
          <w:marTop w:val="0"/>
          <w:marBottom w:val="0"/>
          <w:divBdr>
            <w:top w:val="none" w:sz="0" w:space="0" w:color="auto"/>
            <w:left w:val="none" w:sz="0" w:space="0" w:color="auto"/>
            <w:bottom w:val="none" w:sz="0" w:space="0" w:color="auto"/>
            <w:right w:val="none" w:sz="0" w:space="0" w:color="auto"/>
          </w:divBdr>
        </w:div>
        <w:div w:id="513030501">
          <w:marLeft w:val="0"/>
          <w:marRight w:val="0"/>
          <w:marTop w:val="0"/>
          <w:marBottom w:val="0"/>
          <w:divBdr>
            <w:top w:val="none" w:sz="0" w:space="0" w:color="auto"/>
            <w:left w:val="none" w:sz="0" w:space="0" w:color="auto"/>
            <w:bottom w:val="none" w:sz="0" w:space="0" w:color="auto"/>
            <w:right w:val="none" w:sz="0" w:space="0" w:color="auto"/>
          </w:divBdr>
        </w:div>
        <w:div w:id="1942839380">
          <w:marLeft w:val="0"/>
          <w:marRight w:val="0"/>
          <w:marTop w:val="0"/>
          <w:marBottom w:val="0"/>
          <w:divBdr>
            <w:top w:val="none" w:sz="0" w:space="0" w:color="auto"/>
            <w:left w:val="none" w:sz="0" w:space="0" w:color="auto"/>
            <w:bottom w:val="none" w:sz="0" w:space="0" w:color="auto"/>
            <w:right w:val="none" w:sz="0" w:space="0" w:color="auto"/>
          </w:divBdr>
        </w:div>
        <w:div w:id="682440622">
          <w:marLeft w:val="0"/>
          <w:marRight w:val="0"/>
          <w:marTop w:val="0"/>
          <w:marBottom w:val="0"/>
          <w:divBdr>
            <w:top w:val="none" w:sz="0" w:space="0" w:color="auto"/>
            <w:left w:val="none" w:sz="0" w:space="0" w:color="auto"/>
            <w:bottom w:val="none" w:sz="0" w:space="0" w:color="auto"/>
            <w:right w:val="none" w:sz="0" w:space="0" w:color="auto"/>
          </w:divBdr>
        </w:div>
        <w:div w:id="478887062">
          <w:marLeft w:val="0"/>
          <w:marRight w:val="0"/>
          <w:marTop w:val="0"/>
          <w:marBottom w:val="0"/>
          <w:divBdr>
            <w:top w:val="none" w:sz="0" w:space="0" w:color="auto"/>
            <w:left w:val="none" w:sz="0" w:space="0" w:color="auto"/>
            <w:bottom w:val="none" w:sz="0" w:space="0" w:color="auto"/>
            <w:right w:val="none" w:sz="0" w:space="0" w:color="auto"/>
          </w:divBdr>
          <w:divsChild>
            <w:div w:id="528681588">
              <w:marLeft w:val="0"/>
              <w:marRight w:val="0"/>
              <w:marTop w:val="0"/>
              <w:marBottom w:val="0"/>
              <w:divBdr>
                <w:top w:val="none" w:sz="0" w:space="0" w:color="auto"/>
                <w:left w:val="none" w:sz="0" w:space="0" w:color="auto"/>
                <w:bottom w:val="none" w:sz="0" w:space="0" w:color="auto"/>
                <w:right w:val="none" w:sz="0" w:space="0" w:color="auto"/>
              </w:divBdr>
              <w:divsChild>
                <w:div w:id="907687534">
                  <w:marLeft w:val="0"/>
                  <w:marRight w:val="0"/>
                  <w:marTop w:val="0"/>
                  <w:marBottom w:val="0"/>
                  <w:divBdr>
                    <w:top w:val="none" w:sz="0" w:space="0" w:color="auto"/>
                    <w:left w:val="none" w:sz="0" w:space="0" w:color="auto"/>
                    <w:bottom w:val="none" w:sz="0" w:space="0" w:color="auto"/>
                    <w:right w:val="none" w:sz="0" w:space="0" w:color="auto"/>
                  </w:divBdr>
                </w:div>
              </w:divsChild>
            </w:div>
            <w:div w:id="290406776">
              <w:marLeft w:val="0"/>
              <w:marRight w:val="0"/>
              <w:marTop w:val="0"/>
              <w:marBottom w:val="0"/>
              <w:divBdr>
                <w:top w:val="none" w:sz="0" w:space="0" w:color="auto"/>
                <w:left w:val="none" w:sz="0" w:space="0" w:color="auto"/>
                <w:bottom w:val="none" w:sz="0" w:space="0" w:color="auto"/>
                <w:right w:val="none" w:sz="0" w:space="0" w:color="auto"/>
              </w:divBdr>
              <w:divsChild>
                <w:div w:id="526257687">
                  <w:marLeft w:val="0"/>
                  <w:marRight w:val="0"/>
                  <w:marTop w:val="0"/>
                  <w:marBottom w:val="0"/>
                  <w:divBdr>
                    <w:top w:val="none" w:sz="0" w:space="0" w:color="auto"/>
                    <w:left w:val="none" w:sz="0" w:space="0" w:color="auto"/>
                    <w:bottom w:val="none" w:sz="0" w:space="0" w:color="auto"/>
                    <w:right w:val="none" w:sz="0" w:space="0" w:color="auto"/>
                  </w:divBdr>
                </w:div>
              </w:divsChild>
            </w:div>
            <w:div w:id="566038356">
              <w:marLeft w:val="0"/>
              <w:marRight w:val="0"/>
              <w:marTop w:val="0"/>
              <w:marBottom w:val="0"/>
              <w:divBdr>
                <w:top w:val="none" w:sz="0" w:space="0" w:color="auto"/>
                <w:left w:val="none" w:sz="0" w:space="0" w:color="auto"/>
                <w:bottom w:val="none" w:sz="0" w:space="0" w:color="auto"/>
                <w:right w:val="none" w:sz="0" w:space="0" w:color="auto"/>
              </w:divBdr>
              <w:divsChild>
                <w:div w:id="922493108">
                  <w:marLeft w:val="0"/>
                  <w:marRight w:val="0"/>
                  <w:marTop w:val="0"/>
                  <w:marBottom w:val="0"/>
                  <w:divBdr>
                    <w:top w:val="none" w:sz="0" w:space="0" w:color="auto"/>
                    <w:left w:val="none" w:sz="0" w:space="0" w:color="auto"/>
                    <w:bottom w:val="none" w:sz="0" w:space="0" w:color="auto"/>
                    <w:right w:val="none" w:sz="0" w:space="0" w:color="auto"/>
                  </w:divBdr>
                </w:div>
              </w:divsChild>
            </w:div>
            <w:div w:id="2010283463">
              <w:marLeft w:val="0"/>
              <w:marRight w:val="0"/>
              <w:marTop w:val="0"/>
              <w:marBottom w:val="0"/>
              <w:divBdr>
                <w:top w:val="none" w:sz="0" w:space="0" w:color="auto"/>
                <w:left w:val="none" w:sz="0" w:space="0" w:color="auto"/>
                <w:bottom w:val="none" w:sz="0" w:space="0" w:color="auto"/>
                <w:right w:val="none" w:sz="0" w:space="0" w:color="auto"/>
              </w:divBdr>
              <w:divsChild>
                <w:div w:id="633410351">
                  <w:marLeft w:val="0"/>
                  <w:marRight w:val="0"/>
                  <w:marTop w:val="0"/>
                  <w:marBottom w:val="0"/>
                  <w:divBdr>
                    <w:top w:val="none" w:sz="0" w:space="0" w:color="auto"/>
                    <w:left w:val="none" w:sz="0" w:space="0" w:color="auto"/>
                    <w:bottom w:val="none" w:sz="0" w:space="0" w:color="auto"/>
                    <w:right w:val="none" w:sz="0" w:space="0" w:color="auto"/>
                  </w:divBdr>
                </w:div>
              </w:divsChild>
            </w:div>
            <w:div w:id="338238391">
              <w:marLeft w:val="0"/>
              <w:marRight w:val="0"/>
              <w:marTop w:val="0"/>
              <w:marBottom w:val="0"/>
              <w:divBdr>
                <w:top w:val="none" w:sz="0" w:space="0" w:color="auto"/>
                <w:left w:val="none" w:sz="0" w:space="0" w:color="auto"/>
                <w:bottom w:val="none" w:sz="0" w:space="0" w:color="auto"/>
                <w:right w:val="none" w:sz="0" w:space="0" w:color="auto"/>
              </w:divBdr>
              <w:divsChild>
                <w:div w:id="1807043403">
                  <w:marLeft w:val="0"/>
                  <w:marRight w:val="0"/>
                  <w:marTop w:val="0"/>
                  <w:marBottom w:val="0"/>
                  <w:divBdr>
                    <w:top w:val="none" w:sz="0" w:space="0" w:color="auto"/>
                    <w:left w:val="none" w:sz="0" w:space="0" w:color="auto"/>
                    <w:bottom w:val="none" w:sz="0" w:space="0" w:color="auto"/>
                    <w:right w:val="none" w:sz="0" w:space="0" w:color="auto"/>
                  </w:divBdr>
                </w:div>
              </w:divsChild>
            </w:div>
            <w:div w:id="804007048">
              <w:marLeft w:val="0"/>
              <w:marRight w:val="0"/>
              <w:marTop w:val="0"/>
              <w:marBottom w:val="0"/>
              <w:divBdr>
                <w:top w:val="none" w:sz="0" w:space="0" w:color="auto"/>
                <w:left w:val="none" w:sz="0" w:space="0" w:color="auto"/>
                <w:bottom w:val="none" w:sz="0" w:space="0" w:color="auto"/>
                <w:right w:val="none" w:sz="0" w:space="0" w:color="auto"/>
              </w:divBdr>
              <w:divsChild>
                <w:div w:id="1141313758">
                  <w:marLeft w:val="0"/>
                  <w:marRight w:val="0"/>
                  <w:marTop w:val="0"/>
                  <w:marBottom w:val="0"/>
                  <w:divBdr>
                    <w:top w:val="none" w:sz="0" w:space="0" w:color="auto"/>
                    <w:left w:val="none" w:sz="0" w:space="0" w:color="auto"/>
                    <w:bottom w:val="none" w:sz="0" w:space="0" w:color="auto"/>
                    <w:right w:val="none" w:sz="0" w:space="0" w:color="auto"/>
                  </w:divBdr>
                </w:div>
              </w:divsChild>
            </w:div>
            <w:div w:id="1511792261">
              <w:marLeft w:val="0"/>
              <w:marRight w:val="0"/>
              <w:marTop w:val="0"/>
              <w:marBottom w:val="0"/>
              <w:divBdr>
                <w:top w:val="none" w:sz="0" w:space="0" w:color="auto"/>
                <w:left w:val="none" w:sz="0" w:space="0" w:color="auto"/>
                <w:bottom w:val="none" w:sz="0" w:space="0" w:color="auto"/>
                <w:right w:val="none" w:sz="0" w:space="0" w:color="auto"/>
              </w:divBdr>
              <w:divsChild>
                <w:div w:id="39400934">
                  <w:marLeft w:val="0"/>
                  <w:marRight w:val="0"/>
                  <w:marTop w:val="0"/>
                  <w:marBottom w:val="0"/>
                  <w:divBdr>
                    <w:top w:val="none" w:sz="0" w:space="0" w:color="auto"/>
                    <w:left w:val="none" w:sz="0" w:space="0" w:color="auto"/>
                    <w:bottom w:val="none" w:sz="0" w:space="0" w:color="auto"/>
                    <w:right w:val="none" w:sz="0" w:space="0" w:color="auto"/>
                  </w:divBdr>
                </w:div>
              </w:divsChild>
            </w:div>
            <w:div w:id="394670444">
              <w:marLeft w:val="0"/>
              <w:marRight w:val="0"/>
              <w:marTop w:val="0"/>
              <w:marBottom w:val="0"/>
              <w:divBdr>
                <w:top w:val="none" w:sz="0" w:space="0" w:color="auto"/>
                <w:left w:val="none" w:sz="0" w:space="0" w:color="auto"/>
                <w:bottom w:val="none" w:sz="0" w:space="0" w:color="auto"/>
                <w:right w:val="none" w:sz="0" w:space="0" w:color="auto"/>
              </w:divBdr>
              <w:divsChild>
                <w:div w:id="1554655312">
                  <w:marLeft w:val="0"/>
                  <w:marRight w:val="0"/>
                  <w:marTop w:val="0"/>
                  <w:marBottom w:val="0"/>
                  <w:divBdr>
                    <w:top w:val="none" w:sz="0" w:space="0" w:color="auto"/>
                    <w:left w:val="none" w:sz="0" w:space="0" w:color="auto"/>
                    <w:bottom w:val="none" w:sz="0" w:space="0" w:color="auto"/>
                    <w:right w:val="none" w:sz="0" w:space="0" w:color="auto"/>
                  </w:divBdr>
                </w:div>
              </w:divsChild>
            </w:div>
            <w:div w:id="1286545011">
              <w:marLeft w:val="0"/>
              <w:marRight w:val="0"/>
              <w:marTop w:val="0"/>
              <w:marBottom w:val="0"/>
              <w:divBdr>
                <w:top w:val="none" w:sz="0" w:space="0" w:color="auto"/>
                <w:left w:val="none" w:sz="0" w:space="0" w:color="auto"/>
                <w:bottom w:val="none" w:sz="0" w:space="0" w:color="auto"/>
                <w:right w:val="none" w:sz="0" w:space="0" w:color="auto"/>
              </w:divBdr>
              <w:divsChild>
                <w:div w:id="365446618">
                  <w:marLeft w:val="0"/>
                  <w:marRight w:val="0"/>
                  <w:marTop w:val="0"/>
                  <w:marBottom w:val="0"/>
                  <w:divBdr>
                    <w:top w:val="none" w:sz="0" w:space="0" w:color="auto"/>
                    <w:left w:val="none" w:sz="0" w:space="0" w:color="auto"/>
                    <w:bottom w:val="none" w:sz="0" w:space="0" w:color="auto"/>
                    <w:right w:val="none" w:sz="0" w:space="0" w:color="auto"/>
                  </w:divBdr>
                </w:div>
              </w:divsChild>
            </w:div>
            <w:div w:id="1106541524">
              <w:marLeft w:val="0"/>
              <w:marRight w:val="0"/>
              <w:marTop w:val="0"/>
              <w:marBottom w:val="0"/>
              <w:divBdr>
                <w:top w:val="none" w:sz="0" w:space="0" w:color="auto"/>
                <w:left w:val="none" w:sz="0" w:space="0" w:color="auto"/>
                <w:bottom w:val="none" w:sz="0" w:space="0" w:color="auto"/>
                <w:right w:val="none" w:sz="0" w:space="0" w:color="auto"/>
              </w:divBdr>
              <w:divsChild>
                <w:div w:id="870917174">
                  <w:marLeft w:val="0"/>
                  <w:marRight w:val="0"/>
                  <w:marTop w:val="0"/>
                  <w:marBottom w:val="0"/>
                  <w:divBdr>
                    <w:top w:val="none" w:sz="0" w:space="0" w:color="auto"/>
                    <w:left w:val="none" w:sz="0" w:space="0" w:color="auto"/>
                    <w:bottom w:val="none" w:sz="0" w:space="0" w:color="auto"/>
                    <w:right w:val="none" w:sz="0" w:space="0" w:color="auto"/>
                  </w:divBdr>
                </w:div>
              </w:divsChild>
            </w:div>
            <w:div w:id="659431967">
              <w:marLeft w:val="0"/>
              <w:marRight w:val="0"/>
              <w:marTop w:val="0"/>
              <w:marBottom w:val="0"/>
              <w:divBdr>
                <w:top w:val="none" w:sz="0" w:space="0" w:color="auto"/>
                <w:left w:val="none" w:sz="0" w:space="0" w:color="auto"/>
                <w:bottom w:val="none" w:sz="0" w:space="0" w:color="auto"/>
                <w:right w:val="none" w:sz="0" w:space="0" w:color="auto"/>
              </w:divBdr>
              <w:divsChild>
                <w:div w:id="390158753">
                  <w:marLeft w:val="0"/>
                  <w:marRight w:val="0"/>
                  <w:marTop w:val="0"/>
                  <w:marBottom w:val="0"/>
                  <w:divBdr>
                    <w:top w:val="none" w:sz="0" w:space="0" w:color="auto"/>
                    <w:left w:val="none" w:sz="0" w:space="0" w:color="auto"/>
                    <w:bottom w:val="none" w:sz="0" w:space="0" w:color="auto"/>
                    <w:right w:val="none" w:sz="0" w:space="0" w:color="auto"/>
                  </w:divBdr>
                </w:div>
              </w:divsChild>
            </w:div>
            <w:div w:id="1908765188">
              <w:marLeft w:val="0"/>
              <w:marRight w:val="0"/>
              <w:marTop w:val="0"/>
              <w:marBottom w:val="0"/>
              <w:divBdr>
                <w:top w:val="none" w:sz="0" w:space="0" w:color="auto"/>
                <w:left w:val="none" w:sz="0" w:space="0" w:color="auto"/>
                <w:bottom w:val="none" w:sz="0" w:space="0" w:color="auto"/>
                <w:right w:val="none" w:sz="0" w:space="0" w:color="auto"/>
              </w:divBdr>
              <w:divsChild>
                <w:div w:id="228804746">
                  <w:marLeft w:val="0"/>
                  <w:marRight w:val="0"/>
                  <w:marTop w:val="0"/>
                  <w:marBottom w:val="0"/>
                  <w:divBdr>
                    <w:top w:val="none" w:sz="0" w:space="0" w:color="auto"/>
                    <w:left w:val="none" w:sz="0" w:space="0" w:color="auto"/>
                    <w:bottom w:val="none" w:sz="0" w:space="0" w:color="auto"/>
                    <w:right w:val="none" w:sz="0" w:space="0" w:color="auto"/>
                  </w:divBdr>
                </w:div>
              </w:divsChild>
            </w:div>
            <w:div w:id="1235319214">
              <w:marLeft w:val="0"/>
              <w:marRight w:val="0"/>
              <w:marTop w:val="0"/>
              <w:marBottom w:val="0"/>
              <w:divBdr>
                <w:top w:val="none" w:sz="0" w:space="0" w:color="auto"/>
                <w:left w:val="none" w:sz="0" w:space="0" w:color="auto"/>
                <w:bottom w:val="none" w:sz="0" w:space="0" w:color="auto"/>
                <w:right w:val="none" w:sz="0" w:space="0" w:color="auto"/>
              </w:divBdr>
              <w:divsChild>
                <w:div w:id="679891942">
                  <w:marLeft w:val="0"/>
                  <w:marRight w:val="0"/>
                  <w:marTop w:val="0"/>
                  <w:marBottom w:val="0"/>
                  <w:divBdr>
                    <w:top w:val="none" w:sz="0" w:space="0" w:color="auto"/>
                    <w:left w:val="none" w:sz="0" w:space="0" w:color="auto"/>
                    <w:bottom w:val="none" w:sz="0" w:space="0" w:color="auto"/>
                    <w:right w:val="none" w:sz="0" w:space="0" w:color="auto"/>
                  </w:divBdr>
                </w:div>
              </w:divsChild>
            </w:div>
            <w:div w:id="1158377788">
              <w:marLeft w:val="0"/>
              <w:marRight w:val="0"/>
              <w:marTop w:val="0"/>
              <w:marBottom w:val="0"/>
              <w:divBdr>
                <w:top w:val="none" w:sz="0" w:space="0" w:color="auto"/>
                <w:left w:val="none" w:sz="0" w:space="0" w:color="auto"/>
                <w:bottom w:val="none" w:sz="0" w:space="0" w:color="auto"/>
                <w:right w:val="none" w:sz="0" w:space="0" w:color="auto"/>
              </w:divBdr>
              <w:divsChild>
                <w:div w:id="838884273">
                  <w:marLeft w:val="0"/>
                  <w:marRight w:val="0"/>
                  <w:marTop w:val="0"/>
                  <w:marBottom w:val="0"/>
                  <w:divBdr>
                    <w:top w:val="none" w:sz="0" w:space="0" w:color="auto"/>
                    <w:left w:val="none" w:sz="0" w:space="0" w:color="auto"/>
                    <w:bottom w:val="none" w:sz="0" w:space="0" w:color="auto"/>
                    <w:right w:val="none" w:sz="0" w:space="0" w:color="auto"/>
                  </w:divBdr>
                </w:div>
              </w:divsChild>
            </w:div>
            <w:div w:id="2120837105">
              <w:marLeft w:val="0"/>
              <w:marRight w:val="0"/>
              <w:marTop w:val="0"/>
              <w:marBottom w:val="0"/>
              <w:divBdr>
                <w:top w:val="none" w:sz="0" w:space="0" w:color="auto"/>
                <w:left w:val="none" w:sz="0" w:space="0" w:color="auto"/>
                <w:bottom w:val="none" w:sz="0" w:space="0" w:color="auto"/>
                <w:right w:val="none" w:sz="0" w:space="0" w:color="auto"/>
              </w:divBdr>
              <w:divsChild>
                <w:div w:id="787816273">
                  <w:marLeft w:val="0"/>
                  <w:marRight w:val="0"/>
                  <w:marTop w:val="0"/>
                  <w:marBottom w:val="0"/>
                  <w:divBdr>
                    <w:top w:val="none" w:sz="0" w:space="0" w:color="auto"/>
                    <w:left w:val="none" w:sz="0" w:space="0" w:color="auto"/>
                    <w:bottom w:val="none" w:sz="0" w:space="0" w:color="auto"/>
                    <w:right w:val="none" w:sz="0" w:space="0" w:color="auto"/>
                  </w:divBdr>
                </w:div>
              </w:divsChild>
            </w:div>
            <w:div w:id="757483584">
              <w:marLeft w:val="0"/>
              <w:marRight w:val="0"/>
              <w:marTop w:val="0"/>
              <w:marBottom w:val="0"/>
              <w:divBdr>
                <w:top w:val="none" w:sz="0" w:space="0" w:color="auto"/>
                <w:left w:val="none" w:sz="0" w:space="0" w:color="auto"/>
                <w:bottom w:val="none" w:sz="0" w:space="0" w:color="auto"/>
                <w:right w:val="none" w:sz="0" w:space="0" w:color="auto"/>
              </w:divBdr>
              <w:divsChild>
                <w:div w:id="778329836">
                  <w:marLeft w:val="0"/>
                  <w:marRight w:val="0"/>
                  <w:marTop w:val="0"/>
                  <w:marBottom w:val="0"/>
                  <w:divBdr>
                    <w:top w:val="none" w:sz="0" w:space="0" w:color="auto"/>
                    <w:left w:val="none" w:sz="0" w:space="0" w:color="auto"/>
                    <w:bottom w:val="none" w:sz="0" w:space="0" w:color="auto"/>
                    <w:right w:val="none" w:sz="0" w:space="0" w:color="auto"/>
                  </w:divBdr>
                </w:div>
              </w:divsChild>
            </w:div>
            <w:div w:id="123238666">
              <w:marLeft w:val="0"/>
              <w:marRight w:val="0"/>
              <w:marTop w:val="0"/>
              <w:marBottom w:val="0"/>
              <w:divBdr>
                <w:top w:val="none" w:sz="0" w:space="0" w:color="auto"/>
                <w:left w:val="none" w:sz="0" w:space="0" w:color="auto"/>
                <w:bottom w:val="none" w:sz="0" w:space="0" w:color="auto"/>
                <w:right w:val="none" w:sz="0" w:space="0" w:color="auto"/>
              </w:divBdr>
              <w:divsChild>
                <w:div w:id="1566838476">
                  <w:marLeft w:val="0"/>
                  <w:marRight w:val="0"/>
                  <w:marTop w:val="0"/>
                  <w:marBottom w:val="0"/>
                  <w:divBdr>
                    <w:top w:val="none" w:sz="0" w:space="0" w:color="auto"/>
                    <w:left w:val="none" w:sz="0" w:space="0" w:color="auto"/>
                    <w:bottom w:val="none" w:sz="0" w:space="0" w:color="auto"/>
                    <w:right w:val="none" w:sz="0" w:space="0" w:color="auto"/>
                  </w:divBdr>
                </w:div>
                <w:div w:id="8127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609147">
      <w:bodyDiv w:val="1"/>
      <w:marLeft w:val="0"/>
      <w:marRight w:val="0"/>
      <w:marTop w:val="0"/>
      <w:marBottom w:val="0"/>
      <w:divBdr>
        <w:top w:val="none" w:sz="0" w:space="0" w:color="auto"/>
        <w:left w:val="none" w:sz="0" w:space="0" w:color="auto"/>
        <w:bottom w:val="none" w:sz="0" w:space="0" w:color="auto"/>
        <w:right w:val="none" w:sz="0" w:space="0" w:color="auto"/>
      </w:divBdr>
      <w:divsChild>
        <w:div w:id="1490318540">
          <w:marLeft w:val="0"/>
          <w:marRight w:val="0"/>
          <w:marTop w:val="0"/>
          <w:marBottom w:val="0"/>
          <w:divBdr>
            <w:top w:val="none" w:sz="0" w:space="0" w:color="auto"/>
            <w:left w:val="none" w:sz="0" w:space="0" w:color="auto"/>
            <w:bottom w:val="none" w:sz="0" w:space="0" w:color="auto"/>
            <w:right w:val="none" w:sz="0" w:space="0" w:color="auto"/>
          </w:divBdr>
        </w:div>
        <w:div w:id="1748116626">
          <w:marLeft w:val="0"/>
          <w:marRight w:val="0"/>
          <w:marTop w:val="0"/>
          <w:marBottom w:val="0"/>
          <w:divBdr>
            <w:top w:val="none" w:sz="0" w:space="0" w:color="auto"/>
            <w:left w:val="none" w:sz="0" w:space="0" w:color="auto"/>
            <w:bottom w:val="none" w:sz="0" w:space="0" w:color="auto"/>
            <w:right w:val="none" w:sz="0" w:space="0" w:color="auto"/>
          </w:divBdr>
        </w:div>
        <w:div w:id="2023781227">
          <w:marLeft w:val="0"/>
          <w:marRight w:val="0"/>
          <w:marTop w:val="0"/>
          <w:marBottom w:val="0"/>
          <w:divBdr>
            <w:top w:val="none" w:sz="0" w:space="0" w:color="auto"/>
            <w:left w:val="none" w:sz="0" w:space="0" w:color="auto"/>
            <w:bottom w:val="none" w:sz="0" w:space="0" w:color="auto"/>
            <w:right w:val="none" w:sz="0" w:space="0" w:color="auto"/>
          </w:divBdr>
        </w:div>
        <w:div w:id="52705956">
          <w:marLeft w:val="0"/>
          <w:marRight w:val="0"/>
          <w:marTop w:val="0"/>
          <w:marBottom w:val="0"/>
          <w:divBdr>
            <w:top w:val="none" w:sz="0" w:space="0" w:color="auto"/>
            <w:left w:val="none" w:sz="0" w:space="0" w:color="auto"/>
            <w:bottom w:val="none" w:sz="0" w:space="0" w:color="auto"/>
            <w:right w:val="none" w:sz="0" w:space="0" w:color="auto"/>
          </w:divBdr>
        </w:div>
        <w:div w:id="823350691">
          <w:marLeft w:val="0"/>
          <w:marRight w:val="0"/>
          <w:marTop w:val="0"/>
          <w:marBottom w:val="0"/>
          <w:divBdr>
            <w:top w:val="none" w:sz="0" w:space="0" w:color="auto"/>
            <w:left w:val="none" w:sz="0" w:space="0" w:color="auto"/>
            <w:bottom w:val="none" w:sz="0" w:space="0" w:color="auto"/>
            <w:right w:val="none" w:sz="0" w:space="0" w:color="auto"/>
          </w:divBdr>
        </w:div>
        <w:div w:id="2126726416">
          <w:marLeft w:val="0"/>
          <w:marRight w:val="0"/>
          <w:marTop w:val="0"/>
          <w:marBottom w:val="0"/>
          <w:divBdr>
            <w:top w:val="none" w:sz="0" w:space="0" w:color="auto"/>
            <w:left w:val="none" w:sz="0" w:space="0" w:color="auto"/>
            <w:bottom w:val="none" w:sz="0" w:space="0" w:color="auto"/>
            <w:right w:val="none" w:sz="0" w:space="0" w:color="auto"/>
          </w:divBdr>
        </w:div>
        <w:div w:id="472334042">
          <w:marLeft w:val="0"/>
          <w:marRight w:val="0"/>
          <w:marTop w:val="0"/>
          <w:marBottom w:val="0"/>
          <w:divBdr>
            <w:top w:val="none" w:sz="0" w:space="0" w:color="auto"/>
            <w:left w:val="none" w:sz="0" w:space="0" w:color="auto"/>
            <w:bottom w:val="none" w:sz="0" w:space="0" w:color="auto"/>
            <w:right w:val="none" w:sz="0" w:space="0" w:color="auto"/>
          </w:divBdr>
        </w:div>
        <w:div w:id="1548176798">
          <w:marLeft w:val="0"/>
          <w:marRight w:val="0"/>
          <w:marTop w:val="0"/>
          <w:marBottom w:val="0"/>
          <w:divBdr>
            <w:top w:val="none" w:sz="0" w:space="0" w:color="auto"/>
            <w:left w:val="none" w:sz="0" w:space="0" w:color="auto"/>
            <w:bottom w:val="none" w:sz="0" w:space="0" w:color="auto"/>
            <w:right w:val="none" w:sz="0" w:space="0" w:color="auto"/>
          </w:divBdr>
        </w:div>
        <w:div w:id="978073342">
          <w:marLeft w:val="0"/>
          <w:marRight w:val="0"/>
          <w:marTop w:val="0"/>
          <w:marBottom w:val="0"/>
          <w:divBdr>
            <w:top w:val="none" w:sz="0" w:space="0" w:color="auto"/>
            <w:left w:val="none" w:sz="0" w:space="0" w:color="auto"/>
            <w:bottom w:val="none" w:sz="0" w:space="0" w:color="auto"/>
            <w:right w:val="none" w:sz="0" w:space="0" w:color="auto"/>
          </w:divBdr>
        </w:div>
        <w:div w:id="1349672010">
          <w:marLeft w:val="0"/>
          <w:marRight w:val="0"/>
          <w:marTop w:val="0"/>
          <w:marBottom w:val="0"/>
          <w:divBdr>
            <w:top w:val="none" w:sz="0" w:space="0" w:color="auto"/>
            <w:left w:val="none" w:sz="0" w:space="0" w:color="auto"/>
            <w:bottom w:val="none" w:sz="0" w:space="0" w:color="auto"/>
            <w:right w:val="none" w:sz="0" w:space="0" w:color="auto"/>
          </w:divBdr>
        </w:div>
        <w:div w:id="902177008">
          <w:marLeft w:val="0"/>
          <w:marRight w:val="0"/>
          <w:marTop w:val="0"/>
          <w:marBottom w:val="0"/>
          <w:divBdr>
            <w:top w:val="none" w:sz="0" w:space="0" w:color="auto"/>
            <w:left w:val="none" w:sz="0" w:space="0" w:color="auto"/>
            <w:bottom w:val="none" w:sz="0" w:space="0" w:color="auto"/>
            <w:right w:val="none" w:sz="0" w:space="0" w:color="auto"/>
          </w:divBdr>
        </w:div>
        <w:div w:id="997655370">
          <w:marLeft w:val="0"/>
          <w:marRight w:val="0"/>
          <w:marTop w:val="0"/>
          <w:marBottom w:val="0"/>
          <w:divBdr>
            <w:top w:val="none" w:sz="0" w:space="0" w:color="auto"/>
            <w:left w:val="none" w:sz="0" w:space="0" w:color="auto"/>
            <w:bottom w:val="none" w:sz="0" w:space="0" w:color="auto"/>
            <w:right w:val="none" w:sz="0" w:space="0" w:color="auto"/>
          </w:divBdr>
        </w:div>
        <w:div w:id="864445892">
          <w:marLeft w:val="0"/>
          <w:marRight w:val="0"/>
          <w:marTop w:val="0"/>
          <w:marBottom w:val="0"/>
          <w:divBdr>
            <w:top w:val="none" w:sz="0" w:space="0" w:color="auto"/>
            <w:left w:val="none" w:sz="0" w:space="0" w:color="auto"/>
            <w:bottom w:val="none" w:sz="0" w:space="0" w:color="auto"/>
            <w:right w:val="none" w:sz="0" w:space="0" w:color="auto"/>
          </w:divBdr>
        </w:div>
        <w:div w:id="1161316355">
          <w:marLeft w:val="0"/>
          <w:marRight w:val="0"/>
          <w:marTop w:val="0"/>
          <w:marBottom w:val="0"/>
          <w:divBdr>
            <w:top w:val="none" w:sz="0" w:space="0" w:color="auto"/>
            <w:left w:val="none" w:sz="0" w:space="0" w:color="auto"/>
            <w:bottom w:val="none" w:sz="0" w:space="0" w:color="auto"/>
            <w:right w:val="none" w:sz="0" w:space="0" w:color="auto"/>
          </w:divBdr>
        </w:div>
        <w:div w:id="776216157">
          <w:marLeft w:val="0"/>
          <w:marRight w:val="0"/>
          <w:marTop w:val="0"/>
          <w:marBottom w:val="0"/>
          <w:divBdr>
            <w:top w:val="none" w:sz="0" w:space="0" w:color="auto"/>
            <w:left w:val="none" w:sz="0" w:space="0" w:color="auto"/>
            <w:bottom w:val="none" w:sz="0" w:space="0" w:color="auto"/>
            <w:right w:val="none" w:sz="0" w:space="0" w:color="auto"/>
          </w:divBdr>
        </w:div>
        <w:div w:id="1929849598">
          <w:marLeft w:val="0"/>
          <w:marRight w:val="0"/>
          <w:marTop w:val="0"/>
          <w:marBottom w:val="0"/>
          <w:divBdr>
            <w:top w:val="none" w:sz="0" w:space="0" w:color="auto"/>
            <w:left w:val="none" w:sz="0" w:space="0" w:color="auto"/>
            <w:bottom w:val="none" w:sz="0" w:space="0" w:color="auto"/>
            <w:right w:val="none" w:sz="0" w:space="0" w:color="auto"/>
          </w:divBdr>
        </w:div>
        <w:div w:id="1504083149">
          <w:marLeft w:val="0"/>
          <w:marRight w:val="0"/>
          <w:marTop w:val="0"/>
          <w:marBottom w:val="0"/>
          <w:divBdr>
            <w:top w:val="none" w:sz="0" w:space="0" w:color="auto"/>
            <w:left w:val="none" w:sz="0" w:space="0" w:color="auto"/>
            <w:bottom w:val="none" w:sz="0" w:space="0" w:color="auto"/>
            <w:right w:val="none" w:sz="0" w:space="0" w:color="auto"/>
          </w:divBdr>
        </w:div>
        <w:div w:id="67506403">
          <w:marLeft w:val="0"/>
          <w:marRight w:val="0"/>
          <w:marTop w:val="0"/>
          <w:marBottom w:val="0"/>
          <w:divBdr>
            <w:top w:val="none" w:sz="0" w:space="0" w:color="auto"/>
            <w:left w:val="none" w:sz="0" w:space="0" w:color="auto"/>
            <w:bottom w:val="none" w:sz="0" w:space="0" w:color="auto"/>
            <w:right w:val="none" w:sz="0" w:space="0" w:color="auto"/>
          </w:divBdr>
        </w:div>
        <w:div w:id="1818495809">
          <w:marLeft w:val="0"/>
          <w:marRight w:val="0"/>
          <w:marTop w:val="0"/>
          <w:marBottom w:val="0"/>
          <w:divBdr>
            <w:top w:val="none" w:sz="0" w:space="0" w:color="auto"/>
            <w:left w:val="none" w:sz="0" w:space="0" w:color="auto"/>
            <w:bottom w:val="none" w:sz="0" w:space="0" w:color="auto"/>
            <w:right w:val="none" w:sz="0" w:space="0" w:color="auto"/>
          </w:divBdr>
        </w:div>
        <w:div w:id="1001155775">
          <w:marLeft w:val="0"/>
          <w:marRight w:val="0"/>
          <w:marTop w:val="0"/>
          <w:marBottom w:val="0"/>
          <w:divBdr>
            <w:top w:val="none" w:sz="0" w:space="0" w:color="auto"/>
            <w:left w:val="none" w:sz="0" w:space="0" w:color="auto"/>
            <w:bottom w:val="none" w:sz="0" w:space="0" w:color="auto"/>
            <w:right w:val="none" w:sz="0" w:space="0" w:color="auto"/>
          </w:divBdr>
        </w:div>
        <w:div w:id="371152940">
          <w:marLeft w:val="0"/>
          <w:marRight w:val="0"/>
          <w:marTop w:val="0"/>
          <w:marBottom w:val="0"/>
          <w:divBdr>
            <w:top w:val="none" w:sz="0" w:space="0" w:color="auto"/>
            <w:left w:val="none" w:sz="0" w:space="0" w:color="auto"/>
            <w:bottom w:val="none" w:sz="0" w:space="0" w:color="auto"/>
            <w:right w:val="none" w:sz="0" w:space="0" w:color="auto"/>
          </w:divBdr>
        </w:div>
        <w:div w:id="1141381853">
          <w:marLeft w:val="0"/>
          <w:marRight w:val="0"/>
          <w:marTop w:val="0"/>
          <w:marBottom w:val="0"/>
          <w:divBdr>
            <w:top w:val="none" w:sz="0" w:space="0" w:color="auto"/>
            <w:left w:val="none" w:sz="0" w:space="0" w:color="auto"/>
            <w:bottom w:val="none" w:sz="0" w:space="0" w:color="auto"/>
            <w:right w:val="none" w:sz="0" w:space="0" w:color="auto"/>
          </w:divBdr>
        </w:div>
        <w:div w:id="548960714">
          <w:marLeft w:val="0"/>
          <w:marRight w:val="0"/>
          <w:marTop w:val="0"/>
          <w:marBottom w:val="0"/>
          <w:divBdr>
            <w:top w:val="none" w:sz="0" w:space="0" w:color="auto"/>
            <w:left w:val="none" w:sz="0" w:space="0" w:color="auto"/>
            <w:bottom w:val="none" w:sz="0" w:space="0" w:color="auto"/>
            <w:right w:val="none" w:sz="0" w:space="0" w:color="auto"/>
          </w:divBdr>
        </w:div>
        <w:div w:id="1766805177">
          <w:marLeft w:val="0"/>
          <w:marRight w:val="0"/>
          <w:marTop w:val="0"/>
          <w:marBottom w:val="0"/>
          <w:divBdr>
            <w:top w:val="none" w:sz="0" w:space="0" w:color="auto"/>
            <w:left w:val="none" w:sz="0" w:space="0" w:color="auto"/>
            <w:bottom w:val="none" w:sz="0" w:space="0" w:color="auto"/>
            <w:right w:val="none" w:sz="0" w:space="0" w:color="auto"/>
          </w:divBdr>
        </w:div>
        <w:div w:id="1098527109">
          <w:marLeft w:val="0"/>
          <w:marRight w:val="0"/>
          <w:marTop w:val="0"/>
          <w:marBottom w:val="0"/>
          <w:divBdr>
            <w:top w:val="none" w:sz="0" w:space="0" w:color="auto"/>
            <w:left w:val="none" w:sz="0" w:space="0" w:color="auto"/>
            <w:bottom w:val="none" w:sz="0" w:space="0" w:color="auto"/>
            <w:right w:val="none" w:sz="0" w:space="0" w:color="auto"/>
          </w:divBdr>
        </w:div>
        <w:div w:id="1584410911">
          <w:marLeft w:val="0"/>
          <w:marRight w:val="0"/>
          <w:marTop w:val="0"/>
          <w:marBottom w:val="0"/>
          <w:divBdr>
            <w:top w:val="none" w:sz="0" w:space="0" w:color="auto"/>
            <w:left w:val="none" w:sz="0" w:space="0" w:color="auto"/>
            <w:bottom w:val="none" w:sz="0" w:space="0" w:color="auto"/>
            <w:right w:val="none" w:sz="0" w:space="0" w:color="auto"/>
          </w:divBdr>
        </w:div>
        <w:div w:id="100879783">
          <w:marLeft w:val="0"/>
          <w:marRight w:val="0"/>
          <w:marTop w:val="0"/>
          <w:marBottom w:val="0"/>
          <w:divBdr>
            <w:top w:val="none" w:sz="0" w:space="0" w:color="auto"/>
            <w:left w:val="none" w:sz="0" w:space="0" w:color="auto"/>
            <w:bottom w:val="none" w:sz="0" w:space="0" w:color="auto"/>
            <w:right w:val="none" w:sz="0" w:space="0" w:color="auto"/>
          </w:divBdr>
        </w:div>
        <w:div w:id="663976311">
          <w:marLeft w:val="0"/>
          <w:marRight w:val="0"/>
          <w:marTop w:val="0"/>
          <w:marBottom w:val="0"/>
          <w:divBdr>
            <w:top w:val="none" w:sz="0" w:space="0" w:color="auto"/>
            <w:left w:val="none" w:sz="0" w:space="0" w:color="auto"/>
            <w:bottom w:val="none" w:sz="0" w:space="0" w:color="auto"/>
            <w:right w:val="none" w:sz="0" w:space="0" w:color="auto"/>
          </w:divBdr>
        </w:div>
        <w:div w:id="38946267">
          <w:marLeft w:val="0"/>
          <w:marRight w:val="0"/>
          <w:marTop w:val="0"/>
          <w:marBottom w:val="0"/>
          <w:divBdr>
            <w:top w:val="none" w:sz="0" w:space="0" w:color="auto"/>
            <w:left w:val="none" w:sz="0" w:space="0" w:color="auto"/>
            <w:bottom w:val="none" w:sz="0" w:space="0" w:color="auto"/>
            <w:right w:val="none" w:sz="0" w:space="0" w:color="auto"/>
          </w:divBdr>
        </w:div>
        <w:div w:id="2064790934">
          <w:marLeft w:val="0"/>
          <w:marRight w:val="0"/>
          <w:marTop w:val="0"/>
          <w:marBottom w:val="0"/>
          <w:divBdr>
            <w:top w:val="none" w:sz="0" w:space="0" w:color="auto"/>
            <w:left w:val="none" w:sz="0" w:space="0" w:color="auto"/>
            <w:bottom w:val="none" w:sz="0" w:space="0" w:color="auto"/>
            <w:right w:val="none" w:sz="0" w:space="0" w:color="auto"/>
          </w:divBdr>
        </w:div>
        <w:div w:id="1233419804">
          <w:marLeft w:val="0"/>
          <w:marRight w:val="0"/>
          <w:marTop w:val="0"/>
          <w:marBottom w:val="0"/>
          <w:divBdr>
            <w:top w:val="none" w:sz="0" w:space="0" w:color="auto"/>
            <w:left w:val="none" w:sz="0" w:space="0" w:color="auto"/>
            <w:bottom w:val="none" w:sz="0" w:space="0" w:color="auto"/>
            <w:right w:val="none" w:sz="0" w:space="0" w:color="auto"/>
          </w:divBdr>
        </w:div>
        <w:div w:id="523713118">
          <w:marLeft w:val="0"/>
          <w:marRight w:val="0"/>
          <w:marTop w:val="0"/>
          <w:marBottom w:val="0"/>
          <w:divBdr>
            <w:top w:val="none" w:sz="0" w:space="0" w:color="auto"/>
            <w:left w:val="none" w:sz="0" w:space="0" w:color="auto"/>
            <w:bottom w:val="none" w:sz="0" w:space="0" w:color="auto"/>
            <w:right w:val="none" w:sz="0" w:space="0" w:color="auto"/>
          </w:divBdr>
        </w:div>
        <w:div w:id="929657191">
          <w:marLeft w:val="0"/>
          <w:marRight w:val="0"/>
          <w:marTop w:val="0"/>
          <w:marBottom w:val="0"/>
          <w:divBdr>
            <w:top w:val="none" w:sz="0" w:space="0" w:color="auto"/>
            <w:left w:val="none" w:sz="0" w:space="0" w:color="auto"/>
            <w:bottom w:val="none" w:sz="0" w:space="0" w:color="auto"/>
            <w:right w:val="none" w:sz="0" w:space="0" w:color="auto"/>
          </w:divBdr>
        </w:div>
        <w:div w:id="804084194">
          <w:marLeft w:val="0"/>
          <w:marRight w:val="0"/>
          <w:marTop w:val="0"/>
          <w:marBottom w:val="0"/>
          <w:divBdr>
            <w:top w:val="none" w:sz="0" w:space="0" w:color="auto"/>
            <w:left w:val="none" w:sz="0" w:space="0" w:color="auto"/>
            <w:bottom w:val="none" w:sz="0" w:space="0" w:color="auto"/>
            <w:right w:val="none" w:sz="0" w:space="0" w:color="auto"/>
          </w:divBdr>
        </w:div>
        <w:div w:id="1629118822">
          <w:marLeft w:val="0"/>
          <w:marRight w:val="0"/>
          <w:marTop w:val="0"/>
          <w:marBottom w:val="0"/>
          <w:divBdr>
            <w:top w:val="none" w:sz="0" w:space="0" w:color="auto"/>
            <w:left w:val="none" w:sz="0" w:space="0" w:color="auto"/>
            <w:bottom w:val="none" w:sz="0" w:space="0" w:color="auto"/>
            <w:right w:val="none" w:sz="0" w:space="0" w:color="auto"/>
          </w:divBdr>
        </w:div>
        <w:div w:id="439111010">
          <w:marLeft w:val="0"/>
          <w:marRight w:val="0"/>
          <w:marTop w:val="0"/>
          <w:marBottom w:val="0"/>
          <w:divBdr>
            <w:top w:val="none" w:sz="0" w:space="0" w:color="auto"/>
            <w:left w:val="none" w:sz="0" w:space="0" w:color="auto"/>
            <w:bottom w:val="none" w:sz="0" w:space="0" w:color="auto"/>
            <w:right w:val="none" w:sz="0" w:space="0" w:color="auto"/>
          </w:divBdr>
        </w:div>
        <w:div w:id="1015495213">
          <w:marLeft w:val="0"/>
          <w:marRight w:val="0"/>
          <w:marTop w:val="0"/>
          <w:marBottom w:val="0"/>
          <w:divBdr>
            <w:top w:val="none" w:sz="0" w:space="0" w:color="auto"/>
            <w:left w:val="none" w:sz="0" w:space="0" w:color="auto"/>
            <w:bottom w:val="none" w:sz="0" w:space="0" w:color="auto"/>
            <w:right w:val="none" w:sz="0" w:space="0" w:color="auto"/>
          </w:divBdr>
        </w:div>
        <w:div w:id="1718045530">
          <w:marLeft w:val="0"/>
          <w:marRight w:val="0"/>
          <w:marTop w:val="0"/>
          <w:marBottom w:val="0"/>
          <w:divBdr>
            <w:top w:val="none" w:sz="0" w:space="0" w:color="auto"/>
            <w:left w:val="none" w:sz="0" w:space="0" w:color="auto"/>
            <w:bottom w:val="none" w:sz="0" w:space="0" w:color="auto"/>
            <w:right w:val="none" w:sz="0" w:space="0" w:color="auto"/>
          </w:divBdr>
        </w:div>
        <w:div w:id="1292249501">
          <w:marLeft w:val="0"/>
          <w:marRight w:val="0"/>
          <w:marTop w:val="0"/>
          <w:marBottom w:val="0"/>
          <w:divBdr>
            <w:top w:val="none" w:sz="0" w:space="0" w:color="auto"/>
            <w:left w:val="none" w:sz="0" w:space="0" w:color="auto"/>
            <w:bottom w:val="none" w:sz="0" w:space="0" w:color="auto"/>
            <w:right w:val="none" w:sz="0" w:space="0" w:color="auto"/>
          </w:divBdr>
        </w:div>
        <w:div w:id="188613961">
          <w:marLeft w:val="0"/>
          <w:marRight w:val="0"/>
          <w:marTop w:val="0"/>
          <w:marBottom w:val="0"/>
          <w:divBdr>
            <w:top w:val="none" w:sz="0" w:space="0" w:color="auto"/>
            <w:left w:val="none" w:sz="0" w:space="0" w:color="auto"/>
            <w:bottom w:val="none" w:sz="0" w:space="0" w:color="auto"/>
            <w:right w:val="none" w:sz="0" w:space="0" w:color="auto"/>
          </w:divBdr>
        </w:div>
        <w:div w:id="946279071">
          <w:marLeft w:val="0"/>
          <w:marRight w:val="0"/>
          <w:marTop w:val="0"/>
          <w:marBottom w:val="0"/>
          <w:divBdr>
            <w:top w:val="none" w:sz="0" w:space="0" w:color="auto"/>
            <w:left w:val="none" w:sz="0" w:space="0" w:color="auto"/>
            <w:bottom w:val="none" w:sz="0" w:space="0" w:color="auto"/>
            <w:right w:val="none" w:sz="0" w:space="0" w:color="auto"/>
          </w:divBdr>
        </w:div>
        <w:div w:id="1745028871">
          <w:marLeft w:val="0"/>
          <w:marRight w:val="0"/>
          <w:marTop w:val="0"/>
          <w:marBottom w:val="0"/>
          <w:divBdr>
            <w:top w:val="none" w:sz="0" w:space="0" w:color="auto"/>
            <w:left w:val="none" w:sz="0" w:space="0" w:color="auto"/>
            <w:bottom w:val="none" w:sz="0" w:space="0" w:color="auto"/>
            <w:right w:val="none" w:sz="0" w:space="0" w:color="auto"/>
          </w:divBdr>
        </w:div>
        <w:div w:id="716397485">
          <w:marLeft w:val="0"/>
          <w:marRight w:val="0"/>
          <w:marTop w:val="0"/>
          <w:marBottom w:val="0"/>
          <w:divBdr>
            <w:top w:val="none" w:sz="0" w:space="0" w:color="auto"/>
            <w:left w:val="none" w:sz="0" w:space="0" w:color="auto"/>
            <w:bottom w:val="none" w:sz="0" w:space="0" w:color="auto"/>
            <w:right w:val="none" w:sz="0" w:space="0" w:color="auto"/>
          </w:divBdr>
        </w:div>
        <w:div w:id="714233548">
          <w:marLeft w:val="0"/>
          <w:marRight w:val="0"/>
          <w:marTop w:val="0"/>
          <w:marBottom w:val="0"/>
          <w:divBdr>
            <w:top w:val="none" w:sz="0" w:space="0" w:color="auto"/>
            <w:left w:val="none" w:sz="0" w:space="0" w:color="auto"/>
            <w:bottom w:val="none" w:sz="0" w:space="0" w:color="auto"/>
            <w:right w:val="none" w:sz="0" w:space="0" w:color="auto"/>
          </w:divBdr>
        </w:div>
        <w:div w:id="1645818243">
          <w:marLeft w:val="0"/>
          <w:marRight w:val="0"/>
          <w:marTop w:val="0"/>
          <w:marBottom w:val="0"/>
          <w:divBdr>
            <w:top w:val="none" w:sz="0" w:space="0" w:color="auto"/>
            <w:left w:val="none" w:sz="0" w:space="0" w:color="auto"/>
            <w:bottom w:val="none" w:sz="0" w:space="0" w:color="auto"/>
            <w:right w:val="none" w:sz="0" w:space="0" w:color="auto"/>
          </w:divBdr>
        </w:div>
        <w:div w:id="345448145">
          <w:marLeft w:val="0"/>
          <w:marRight w:val="0"/>
          <w:marTop w:val="0"/>
          <w:marBottom w:val="0"/>
          <w:divBdr>
            <w:top w:val="none" w:sz="0" w:space="0" w:color="auto"/>
            <w:left w:val="none" w:sz="0" w:space="0" w:color="auto"/>
            <w:bottom w:val="none" w:sz="0" w:space="0" w:color="auto"/>
            <w:right w:val="none" w:sz="0" w:space="0" w:color="auto"/>
          </w:divBdr>
        </w:div>
        <w:div w:id="1477188649">
          <w:marLeft w:val="0"/>
          <w:marRight w:val="0"/>
          <w:marTop w:val="0"/>
          <w:marBottom w:val="0"/>
          <w:divBdr>
            <w:top w:val="none" w:sz="0" w:space="0" w:color="auto"/>
            <w:left w:val="none" w:sz="0" w:space="0" w:color="auto"/>
            <w:bottom w:val="none" w:sz="0" w:space="0" w:color="auto"/>
            <w:right w:val="none" w:sz="0" w:space="0" w:color="auto"/>
          </w:divBdr>
        </w:div>
        <w:div w:id="1915700721">
          <w:marLeft w:val="0"/>
          <w:marRight w:val="0"/>
          <w:marTop w:val="0"/>
          <w:marBottom w:val="0"/>
          <w:divBdr>
            <w:top w:val="none" w:sz="0" w:space="0" w:color="auto"/>
            <w:left w:val="none" w:sz="0" w:space="0" w:color="auto"/>
            <w:bottom w:val="none" w:sz="0" w:space="0" w:color="auto"/>
            <w:right w:val="none" w:sz="0" w:space="0" w:color="auto"/>
          </w:divBdr>
        </w:div>
        <w:div w:id="1332678547">
          <w:marLeft w:val="0"/>
          <w:marRight w:val="0"/>
          <w:marTop w:val="0"/>
          <w:marBottom w:val="0"/>
          <w:divBdr>
            <w:top w:val="none" w:sz="0" w:space="0" w:color="auto"/>
            <w:left w:val="none" w:sz="0" w:space="0" w:color="auto"/>
            <w:bottom w:val="none" w:sz="0" w:space="0" w:color="auto"/>
            <w:right w:val="none" w:sz="0" w:space="0" w:color="auto"/>
          </w:divBdr>
        </w:div>
        <w:div w:id="2055696875">
          <w:marLeft w:val="0"/>
          <w:marRight w:val="0"/>
          <w:marTop w:val="0"/>
          <w:marBottom w:val="0"/>
          <w:divBdr>
            <w:top w:val="none" w:sz="0" w:space="0" w:color="auto"/>
            <w:left w:val="none" w:sz="0" w:space="0" w:color="auto"/>
            <w:bottom w:val="none" w:sz="0" w:space="0" w:color="auto"/>
            <w:right w:val="none" w:sz="0" w:space="0" w:color="auto"/>
          </w:divBdr>
        </w:div>
        <w:div w:id="1811366985">
          <w:marLeft w:val="0"/>
          <w:marRight w:val="0"/>
          <w:marTop w:val="0"/>
          <w:marBottom w:val="0"/>
          <w:divBdr>
            <w:top w:val="none" w:sz="0" w:space="0" w:color="auto"/>
            <w:left w:val="none" w:sz="0" w:space="0" w:color="auto"/>
            <w:bottom w:val="none" w:sz="0" w:space="0" w:color="auto"/>
            <w:right w:val="none" w:sz="0" w:space="0" w:color="auto"/>
          </w:divBdr>
        </w:div>
        <w:div w:id="918632736">
          <w:marLeft w:val="0"/>
          <w:marRight w:val="0"/>
          <w:marTop w:val="0"/>
          <w:marBottom w:val="0"/>
          <w:divBdr>
            <w:top w:val="none" w:sz="0" w:space="0" w:color="auto"/>
            <w:left w:val="none" w:sz="0" w:space="0" w:color="auto"/>
            <w:bottom w:val="none" w:sz="0" w:space="0" w:color="auto"/>
            <w:right w:val="none" w:sz="0" w:space="0" w:color="auto"/>
          </w:divBdr>
        </w:div>
        <w:div w:id="326784193">
          <w:marLeft w:val="0"/>
          <w:marRight w:val="0"/>
          <w:marTop w:val="0"/>
          <w:marBottom w:val="0"/>
          <w:divBdr>
            <w:top w:val="none" w:sz="0" w:space="0" w:color="auto"/>
            <w:left w:val="none" w:sz="0" w:space="0" w:color="auto"/>
            <w:bottom w:val="none" w:sz="0" w:space="0" w:color="auto"/>
            <w:right w:val="none" w:sz="0" w:space="0" w:color="auto"/>
          </w:divBdr>
        </w:div>
        <w:div w:id="354574743">
          <w:marLeft w:val="0"/>
          <w:marRight w:val="0"/>
          <w:marTop w:val="0"/>
          <w:marBottom w:val="0"/>
          <w:divBdr>
            <w:top w:val="none" w:sz="0" w:space="0" w:color="auto"/>
            <w:left w:val="none" w:sz="0" w:space="0" w:color="auto"/>
            <w:bottom w:val="none" w:sz="0" w:space="0" w:color="auto"/>
            <w:right w:val="none" w:sz="0" w:space="0" w:color="auto"/>
          </w:divBdr>
        </w:div>
        <w:div w:id="60836528">
          <w:marLeft w:val="0"/>
          <w:marRight w:val="0"/>
          <w:marTop w:val="0"/>
          <w:marBottom w:val="0"/>
          <w:divBdr>
            <w:top w:val="none" w:sz="0" w:space="0" w:color="auto"/>
            <w:left w:val="none" w:sz="0" w:space="0" w:color="auto"/>
            <w:bottom w:val="none" w:sz="0" w:space="0" w:color="auto"/>
            <w:right w:val="none" w:sz="0" w:space="0" w:color="auto"/>
          </w:divBdr>
        </w:div>
        <w:div w:id="1469281868">
          <w:marLeft w:val="0"/>
          <w:marRight w:val="0"/>
          <w:marTop w:val="0"/>
          <w:marBottom w:val="0"/>
          <w:divBdr>
            <w:top w:val="none" w:sz="0" w:space="0" w:color="auto"/>
            <w:left w:val="none" w:sz="0" w:space="0" w:color="auto"/>
            <w:bottom w:val="none" w:sz="0" w:space="0" w:color="auto"/>
            <w:right w:val="none" w:sz="0" w:space="0" w:color="auto"/>
          </w:divBdr>
        </w:div>
        <w:div w:id="2059626262">
          <w:marLeft w:val="0"/>
          <w:marRight w:val="0"/>
          <w:marTop w:val="0"/>
          <w:marBottom w:val="0"/>
          <w:divBdr>
            <w:top w:val="none" w:sz="0" w:space="0" w:color="auto"/>
            <w:left w:val="none" w:sz="0" w:space="0" w:color="auto"/>
            <w:bottom w:val="none" w:sz="0" w:space="0" w:color="auto"/>
            <w:right w:val="none" w:sz="0" w:space="0" w:color="auto"/>
          </w:divBdr>
        </w:div>
        <w:div w:id="1640332304">
          <w:marLeft w:val="0"/>
          <w:marRight w:val="0"/>
          <w:marTop w:val="0"/>
          <w:marBottom w:val="0"/>
          <w:divBdr>
            <w:top w:val="none" w:sz="0" w:space="0" w:color="auto"/>
            <w:left w:val="none" w:sz="0" w:space="0" w:color="auto"/>
            <w:bottom w:val="none" w:sz="0" w:space="0" w:color="auto"/>
            <w:right w:val="none" w:sz="0" w:space="0" w:color="auto"/>
          </w:divBdr>
        </w:div>
        <w:div w:id="625045342">
          <w:marLeft w:val="0"/>
          <w:marRight w:val="0"/>
          <w:marTop w:val="0"/>
          <w:marBottom w:val="0"/>
          <w:divBdr>
            <w:top w:val="none" w:sz="0" w:space="0" w:color="auto"/>
            <w:left w:val="none" w:sz="0" w:space="0" w:color="auto"/>
            <w:bottom w:val="none" w:sz="0" w:space="0" w:color="auto"/>
            <w:right w:val="none" w:sz="0" w:space="0" w:color="auto"/>
          </w:divBdr>
        </w:div>
        <w:div w:id="586615032">
          <w:marLeft w:val="0"/>
          <w:marRight w:val="0"/>
          <w:marTop w:val="0"/>
          <w:marBottom w:val="0"/>
          <w:divBdr>
            <w:top w:val="none" w:sz="0" w:space="0" w:color="auto"/>
            <w:left w:val="none" w:sz="0" w:space="0" w:color="auto"/>
            <w:bottom w:val="none" w:sz="0" w:space="0" w:color="auto"/>
            <w:right w:val="none" w:sz="0" w:space="0" w:color="auto"/>
          </w:divBdr>
        </w:div>
        <w:div w:id="159587370">
          <w:marLeft w:val="0"/>
          <w:marRight w:val="0"/>
          <w:marTop w:val="0"/>
          <w:marBottom w:val="0"/>
          <w:divBdr>
            <w:top w:val="none" w:sz="0" w:space="0" w:color="auto"/>
            <w:left w:val="none" w:sz="0" w:space="0" w:color="auto"/>
            <w:bottom w:val="none" w:sz="0" w:space="0" w:color="auto"/>
            <w:right w:val="none" w:sz="0" w:space="0" w:color="auto"/>
          </w:divBdr>
        </w:div>
        <w:div w:id="32926734">
          <w:marLeft w:val="0"/>
          <w:marRight w:val="0"/>
          <w:marTop w:val="0"/>
          <w:marBottom w:val="0"/>
          <w:divBdr>
            <w:top w:val="none" w:sz="0" w:space="0" w:color="auto"/>
            <w:left w:val="none" w:sz="0" w:space="0" w:color="auto"/>
            <w:bottom w:val="none" w:sz="0" w:space="0" w:color="auto"/>
            <w:right w:val="none" w:sz="0" w:space="0" w:color="auto"/>
          </w:divBdr>
        </w:div>
        <w:div w:id="2048484994">
          <w:marLeft w:val="0"/>
          <w:marRight w:val="0"/>
          <w:marTop w:val="0"/>
          <w:marBottom w:val="0"/>
          <w:divBdr>
            <w:top w:val="none" w:sz="0" w:space="0" w:color="auto"/>
            <w:left w:val="none" w:sz="0" w:space="0" w:color="auto"/>
            <w:bottom w:val="none" w:sz="0" w:space="0" w:color="auto"/>
            <w:right w:val="none" w:sz="0" w:space="0" w:color="auto"/>
          </w:divBdr>
        </w:div>
        <w:div w:id="553011179">
          <w:marLeft w:val="0"/>
          <w:marRight w:val="0"/>
          <w:marTop w:val="0"/>
          <w:marBottom w:val="0"/>
          <w:divBdr>
            <w:top w:val="none" w:sz="0" w:space="0" w:color="auto"/>
            <w:left w:val="none" w:sz="0" w:space="0" w:color="auto"/>
            <w:bottom w:val="none" w:sz="0" w:space="0" w:color="auto"/>
            <w:right w:val="none" w:sz="0" w:space="0" w:color="auto"/>
          </w:divBdr>
        </w:div>
        <w:div w:id="555245453">
          <w:marLeft w:val="0"/>
          <w:marRight w:val="0"/>
          <w:marTop w:val="0"/>
          <w:marBottom w:val="0"/>
          <w:divBdr>
            <w:top w:val="none" w:sz="0" w:space="0" w:color="auto"/>
            <w:left w:val="none" w:sz="0" w:space="0" w:color="auto"/>
            <w:bottom w:val="none" w:sz="0" w:space="0" w:color="auto"/>
            <w:right w:val="none" w:sz="0" w:space="0" w:color="auto"/>
          </w:divBdr>
        </w:div>
        <w:div w:id="1108231392">
          <w:marLeft w:val="0"/>
          <w:marRight w:val="0"/>
          <w:marTop w:val="0"/>
          <w:marBottom w:val="0"/>
          <w:divBdr>
            <w:top w:val="none" w:sz="0" w:space="0" w:color="auto"/>
            <w:left w:val="none" w:sz="0" w:space="0" w:color="auto"/>
            <w:bottom w:val="none" w:sz="0" w:space="0" w:color="auto"/>
            <w:right w:val="none" w:sz="0" w:space="0" w:color="auto"/>
          </w:divBdr>
        </w:div>
        <w:div w:id="253831503">
          <w:marLeft w:val="0"/>
          <w:marRight w:val="0"/>
          <w:marTop w:val="0"/>
          <w:marBottom w:val="0"/>
          <w:divBdr>
            <w:top w:val="none" w:sz="0" w:space="0" w:color="auto"/>
            <w:left w:val="none" w:sz="0" w:space="0" w:color="auto"/>
            <w:bottom w:val="none" w:sz="0" w:space="0" w:color="auto"/>
            <w:right w:val="none" w:sz="0" w:space="0" w:color="auto"/>
          </w:divBdr>
          <w:divsChild>
            <w:div w:id="322124520">
              <w:marLeft w:val="0"/>
              <w:marRight w:val="0"/>
              <w:marTop w:val="0"/>
              <w:marBottom w:val="0"/>
              <w:divBdr>
                <w:top w:val="none" w:sz="0" w:space="0" w:color="auto"/>
                <w:left w:val="none" w:sz="0" w:space="0" w:color="auto"/>
                <w:bottom w:val="none" w:sz="0" w:space="0" w:color="auto"/>
                <w:right w:val="none" w:sz="0" w:space="0" w:color="auto"/>
              </w:divBdr>
              <w:divsChild>
                <w:div w:id="1895192426">
                  <w:marLeft w:val="0"/>
                  <w:marRight w:val="0"/>
                  <w:marTop w:val="0"/>
                  <w:marBottom w:val="0"/>
                  <w:divBdr>
                    <w:top w:val="none" w:sz="0" w:space="0" w:color="auto"/>
                    <w:left w:val="none" w:sz="0" w:space="0" w:color="auto"/>
                    <w:bottom w:val="none" w:sz="0" w:space="0" w:color="auto"/>
                    <w:right w:val="none" w:sz="0" w:space="0" w:color="auto"/>
                  </w:divBdr>
                </w:div>
              </w:divsChild>
            </w:div>
            <w:div w:id="1749382703">
              <w:marLeft w:val="0"/>
              <w:marRight w:val="0"/>
              <w:marTop w:val="0"/>
              <w:marBottom w:val="0"/>
              <w:divBdr>
                <w:top w:val="none" w:sz="0" w:space="0" w:color="auto"/>
                <w:left w:val="none" w:sz="0" w:space="0" w:color="auto"/>
                <w:bottom w:val="none" w:sz="0" w:space="0" w:color="auto"/>
                <w:right w:val="none" w:sz="0" w:space="0" w:color="auto"/>
              </w:divBdr>
            </w:div>
            <w:div w:id="242842223">
              <w:marLeft w:val="0"/>
              <w:marRight w:val="0"/>
              <w:marTop w:val="0"/>
              <w:marBottom w:val="0"/>
              <w:divBdr>
                <w:top w:val="none" w:sz="0" w:space="0" w:color="auto"/>
                <w:left w:val="none" w:sz="0" w:space="0" w:color="auto"/>
                <w:bottom w:val="none" w:sz="0" w:space="0" w:color="auto"/>
                <w:right w:val="none" w:sz="0" w:space="0" w:color="auto"/>
              </w:divBdr>
              <w:divsChild>
                <w:div w:id="49617869">
                  <w:marLeft w:val="0"/>
                  <w:marRight w:val="0"/>
                  <w:marTop w:val="0"/>
                  <w:marBottom w:val="0"/>
                  <w:divBdr>
                    <w:top w:val="none" w:sz="0" w:space="0" w:color="auto"/>
                    <w:left w:val="none" w:sz="0" w:space="0" w:color="auto"/>
                    <w:bottom w:val="none" w:sz="0" w:space="0" w:color="auto"/>
                    <w:right w:val="none" w:sz="0" w:space="0" w:color="auto"/>
                  </w:divBdr>
                </w:div>
              </w:divsChild>
            </w:div>
            <w:div w:id="1804807125">
              <w:marLeft w:val="0"/>
              <w:marRight w:val="0"/>
              <w:marTop w:val="0"/>
              <w:marBottom w:val="0"/>
              <w:divBdr>
                <w:top w:val="none" w:sz="0" w:space="0" w:color="auto"/>
                <w:left w:val="none" w:sz="0" w:space="0" w:color="auto"/>
                <w:bottom w:val="none" w:sz="0" w:space="0" w:color="auto"/>
                <w:right w:val="none" w:sz="0" w:space="0" w:color="auto"/>
              </w:divBdr>
              <w:divsChild>
                <w:div w:id="314528373">
                  <w:marLeft w:val="0"/>
                  <w:marRight w:val="0"/>
                  <w:marTop w:val="0"/>
                  <w:marBottom w:val="0"/>
                  <w:divBdr>
                    <w:top w:val="none" w:sz="0" w:space="0" w:color="auto"/>
                    <w:left w:val="none" w:sz="0" w:space="0" w:color="auto"/>
                    <w:bottom w:val="none" w:sz="0" w:space="0" w:color="auto"/>
                    <w:right w:val="none" w:sz="0" w:space="0" w:color="auto"/>
                  </w:divBdr>
                </w:div>
              </w:divsChild>
            </w:div>
            <w:div w:id="769276600">
              <w:marLeft w:val="0"/>
              <w:marRight w:val="0"/>
              <w:marTop w:val="0"/>
              <w:marBottom w:val="0"/>
              <w:divBdr>
                <w:top w:val="none" w:sz="0" w:space="0" w:color="auto"/>
                <w:left w:val="none" w:sz="0" w:space="0" w:color="auto"/>
                <w:bottom w:val="none" w:sz="0" w:space="0" w:color="auto"/>
                <w:right w:val="none" w:sz="0" w:space="0" w:color="auto"/>
              </w:divBdr>
              <w:divsChild>
                <w:div w:id="248782491">
                  <w:marLeft w:val="0"/>
                  <w:marRight w:val="0"/>
                  <w:marTop w:val="0"/>
                  <w:marBottom w:val="0"/>
                  <w:divBdr>
                    <w:top w:val="none" w:sz="0" w:space="0" w:color="auto"/>
                    <w:left w:val="none" w:sz="0" w:space="0" w:color="auto"/>
                    <w:bottom w:val="none" w:sz="0" w:space="0" w:color="auto"/>
                    <w:right w:val="none" w:sz="0" w:space="0" w:color="auto"/>
                  </w:divBdr>
                </w:div>
              </w:divsChild>
            </w:div>
            <w:div w:id="823277148">
              <w:marLeft w:val="0"/>
              <w:marRight w:val="0"/>
              <w:marTop w:val="0"/>
              <w:marBottom w:val="0"/>
              <w:divBdr>
                <w:top w:val="none" w:sz="0" w:space="0" w:color="auto"/>
                <w:left w:val="none" w:sz="0" w:space="0" w:color="auto"/>
                <w:bottom w:val="none" w:sz="0" w:space="0" w:color="auto"/>
                <w:right w:val="none" w:sz="0" w:space="0" w:color="auto"/>
              </w:divBdr>
              <w:divsChild>
                <w:div w:id="987435854">
                  <w:marLeft w:val="0"/>
                  <w:marRight w:val="0"/>
                  <w:marTop w:val="0"/>
                  <w:marBottom w:val="0"/>
                  <w:divBdr>
                    <w:top w:val="none" w:sz="0" w:space="0" w:color="auto"/>
                    <w:left w:val="none" w:sz="0" w:space="0" w:color="auto"/>
                    <w:bottom w:val="none" w:sz="0" w:space="0" w:color="auto"/>
                    <w:right w:val="none" w:sz="0" w:space="0" w:color="auto"/>
                  </w:divBdr>
                </w:div>
              </w:divsChild>
            </w:div>
            <w:div w:id="1938713382">
              <w:marLeft w:val="0"/>
              <w:marRight w:val="0"/>
              <w:marTop w:val="0"/>
              <w:marBottom w:val="0"/>
              <w:divBdr>
                <w:top w:val="none" w:sz="0" w:space="0" w:color="auto"/>
                <w:left w:val="none" w:sz="0" w:space="0" w:color="auto"/>
                <w:bottom w:val="none" w:sz="0" w:space="0" w:color="auto"/>
                <w:right w:val="none" w:sz="0" w:space="0" w:color="auto"/>
              </w:divBdr>
              <w:divsChild>
                <w:div w:id="1882551364">
                  <w:marLeft w:val="0"/>
                  <w:marRight w:val="0"/>
                  <w:marTop w:val="0"/>
                  <w:marBottom w:val="0"/>
                  <w:divBdr>
                    <w:top w:val="none" w:sz="0" w:space="0" w:color="auto"/>
                    <w:left w:val="none" w:sz="0" w:space="0" w:color="auto"/>
                    <w:bottom w:val="none" w:sz="0" w:space="0" w:color="auto"/>
                    <w:right w:val="none" w:sz="0" w:space="0" w:color="auto"/>
                  </w:divBdr>
                </w:div>
              </w:divsChild>
            </w:div>
            <w:div w:id="988904637">
              <w:marLeft w:val="0"/>
              <w:marRight w:val="0"/>
              <w:marTop w:val="0"/>
              <w:marBottom w:val="0"/>
              <w:divBdr>
                <w:top w:val="none" w:sz="0" w:space="0" w:color="auto"/>
                <w:left w:val="none" w:sz="0" w:space="0" w:color="auto"/>
                <w:bottom w:val="none" w:sz="0" w:space="0" w:color="auto"/>
                <w:right w:val="none" w:sz="0" w:space="0" w:color="auto"/>
              </w:divBdr>
              <w:divsChild>
                <w:div w:id="910967320">
                  <w:marLeft w:val="0"/>
                  <w:marRight w:val="0"/>
                  <w:marTop w:val="0"/>
                  <w:marBottom w:val="0"/>
                  <w:divBdr>
                    <w:top w:val="none" w:sz="0" w:space="0" w:color="auto"/>
                    <w:left w:val="none" w:sz="0" w:space="0" w:color="auto"/>
                    <w:bottom w:val="none" w:sz="0" w:space="0" w:color="auto"/>
                    <w:right w:val="none" w:sz="0" w:space="0" w:color="auto"/>
                  </w:divBdr>
                </w:div>
              </w:divsChild>
            </w:div>
            <w:div w:id="168570605">
              <w:marLeft w:val="0"/>
              <w:marRight w:val="0"/>
              <w:marTop w:val="0"/>
              <w:marBottom w:val="0"/>
              <w:divBdr>
                <w:top w:val="none" w:sz="0" w:space="0" w:color="auto"/>
                <w:left w:val="none" w:sz="0" w:space="0" w:color="auto"/>
                <w:bottom w:val="none" w:sz="0" w:space="0" w:color="auto"/>
                <w:right w:val="none" w:sz="0" w:space="0" w:color="auto"/>
              </w:divBdr>
            </w:div>
            <w:div w:id="638346904">
              <w:marLeft w:val="0"/>
              <w:marRight w:val="0"/>
              <w:marTop w:val="0"/>
              <w:marBottom w:val="0"/>
              <w:divBdr>
                <w:top w:val="none" w:sz="0" w:space="0" w:color="auto"/>
                <w:left w:val="none" w:sz="0" w:space="0" w:color="auto"/>
                <w:bottom w:val="none" w:sz="0" w:space="0" w:color="auto"/>
                <w:right w:val="none" w:sz="0" w:space="0" w:color="auto"/>
              </w:divBdr>
              <w:divsChild>
                <w:div w:id="1227490789">
                  <w:marLeft w:val="0"/>
                  <w:marRight w:val="0"/>
                  <w:marTop w:val="0"/>
                  <w:marBottom w:val="0"/>
                  <w:divBdr>
                    <w:top w:val="none" w:sz="0" w:space="0" w:color="auto"/>
                    <w:left w:val="none" w:sz="0" w:space="0" w:color="auto"/>
                    <w:bottom w:val="none" w:sz="0" w:space="0" w:color="auto"/>
                    <w:right w:val="none" w:sz="0" w:space="0" w:color="auto"/>
                  </w:divBdr>
                </w:div>
              </w:divsChild>
            </w:div>
            <w:div w:id="502280835">
              <w:marLeft w:val="0"/>
              <w:marRight w:val="0"/>
              <w:marTop w:val="0"/>
              <w:marBottom w:val="0"/>
              <w:divBdr>
                <w:top w:val="none" w:sz="0" w:space="0" w:color="auto"/>
                <w:left w:val="none" w:sz="0" w:space="0" w:color="auto"/>
                <w:bottom w:val="none" w:sz="0" w:space="0" w:color="auto"/>
                <w:right w:val="none" w:sz="0" w:space="0" w:color="auto"/>
              </w:divBdr>
              <w:divsChild>
                <w:div w:id="209195714">
                  <w:marLeft w:val="0"/>
                  <w:marRight w:val="0"/>
                  <w:marTop w:val="0"/>
                  <w:marBottom w:val="0"/>
                  <w:divBdr>
                    <w:top w:val="none" w:sz="0" w:space="0" w:color="auto"/>
                    <w:left w:val="none" w:sz="0" w:space="0" w:color="auto"/>
                    <w:bottom w:val="none" w:sz="0" w:space="0" w:color="auto"/>
                    <w:right w:val="none" w:sz="0" w:space="0" w:color="auto"/>
                  </w:divBdr>
                </w:div>
              </w:divsChild>
            </w:div>
            <w:div w:id="79954441">
              <w:marLeft w:val="0"/>
              <w:marRight w:val="0"/>
              <w:marTop w:val="0"/>
              <w:marBottom w:val="0"/>
              <w:divBdr>
                <w:top w:val="none" w:sz="0" w:space="0" w:color="auto"/>
                <w:left w:val="none" w:sz="0" w:space="0" w:color="auto"/>
                <w:bottom w:val="none" w:sz="0" w:space="0" w:color="auto"/>
                <w:right w:val="none" w:sz="0" w:space="0" w:color="auto"/>
              </w:divBdr>
              <w:divsChild>
                <w:div w:id="13591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38310">
      <w:bodyDiv w:val="1"/>
      <w:marLeft w:val="0"/>
      <w:marRight w:val="0"/>
      <w:marTop w:val="0"/>
      <w:marBottom w:val="0"/>
      <w:divBdr>
        <w:top w:val="none" w:sz="0" w:space="0" w:color="auto"/>
        <w:left w:val="none" w:sz="0" w:space="0" w:color="auto"/>
        <w:bottom w:val="none" w:sz="0" w:space="0" w:color="auto"/>
        <w:right w:val="none" w:sz="0" w:space="0" w:color="auto"/>
      </w:divBdr>
      <w:divsChild>
        <w:div w:id="1562788455">
          <w:marLeft w:val="0"/>
          <w:marRight w:val="0"/>
          <w:marTop w:val="0"/>
          <w:marBottom w:val="0"/>
          <w:divBdr>
            <w:top w:val="none" w:sz="0" w:space="0" w:color="auto"/>
            <w:left w:val="none" w:sz="0" w:space="0" w:color="auto"/>
            <w:bottom w:val="none" w:sz="0" w:space="0" w:color="auto"/>
            <w:right w:val="none" w:sz="0" w:space="0" w:color="auto"/>
          </w:divBdr>
        </w:div>
        <w:div w:id="88359232">
          <w:marLeft w:val="0"/>
          <w:marRight w:val="0"/>
          <w:marTop w:val="0"/>
          <w:marBottom w:val="0"/>
          <w:divBdr>
            <w:top w:val="none" w:sz="0" w:space="0" w:color="auto"/>
            <w:left w:val="none" w:sz="0" w:space="0" w:color="auto"/>
            <w:bottom w:val="single" w:sz="8" w:space="1" w:color="auto"/>
            <w:right w:val="none" w:sz="0" w:space="0" w:color="auto"/>
          </w:divBdr>
        </w:div>
        <w:div w:id="1084491892">
          <w:marLeft w:val="0"/>
          <w:marRight w:val="0"/>
          <w:marTop w:val="0"/>
          <w:marBottom w:val="0"/>
          <w:divBdr>
            <w:top w:val="none" w:sz="0" w:space="0" w:color="auto"/>
            <w:left w:val="none" w:sz="0" w:space="0" w:color="auto"/>
            <w:bottom w:val="none" w:sz="0" w:space="0" w:color="auto"/>
            <w:right w:val="none" w:sz="0" w:space="0" w:color="auto"/>
          </w:divBdr>
        </w:div>
        <w:div w:id="1447651918">
          <w:marLeft w:val="0"/>
          <w:marRight w:val="0"/>
          <w:marTop w:val="0"/>
          <w:marBottom w:val="0"/>
          <w:divBdr>
            <w:top w:val="none" w:sz="0" w:space="0" w:color="auto"/>
            <w:left w:val="none" w:sz="0" w:space="0" w:color="auto"/>
            <w:bottom w:val="none" w:sz="0" w:space="0" w:color="auto"/>
            <w:right w:val="none" w:sz="0" w:space="0" w:color="auto"/>
          </w:divBdr>
        </w:div>
        <w:div w:id="1805539537">
          <w:marLeft w:val="0"/>
          <w:marRight w:val="0"/>
          <w:marTop w:val="0"/>
          <w:marBottom w:val="0"/>
          <w:divBdr>
            <w:top w:val="none" w:sz="0" w:space="0" w:color="auto"/>
            <w:left w:val="none" w:sz="0" w:space="0" w:color="auto"/>
            <w:bottom w:val="none" w:sz="0" w:space="0" w:color="auto"/>
            <w:right w:val="none" w:sz="0" w:space="0" w:color="auto"/>
          </w:divBdr>
        </w:div>
        <w:div w:id="1638757672">
          <w:marLeft w:val="0"/>
          <w:marRight w:val="0"/>
          <w:marTop w:val="0"/>
          <w:marBottom w:val="0"/>
          <w:divBdr>
            <w:top w:val="none" w:sz="0" w:space="0" w:color="auto"/>
            <w:left w:val="none" w:sz="0" w:space="0" w:color="auto"/>
            <w:bottom w:val="none" w:sz="0" w:space="0" w:color="auto"/>
            <w:right w:val="none" w:sz="0" w:space="0" w:color="auto"/>
          </w:divBdr>
        </w:div>
        <w:div w:id="708340514">
          <w:marLeft w:val="0"/>
          <w:marRight w:val="0"/>
          <w:marTop w:val="0"/>
          <w:marBottom w:val="0"/>
          <w:divBdr>
            <w:top w:val="none" w:sz="0" w:space="0" w:color="auto"/>
            <w:left w:val="none" w:sz="0" w:space="0" w:color="auto"/>
            <w:bottom w:val="none" w:sz="0" w:space="0" w:color="auto"/>
            <w:right w:val="none" w:sz="0" w:space="0" w:color="auto"/>
          </w:divBdr>
        </w:div>
        <w:div w:id="840313607">
          <w:marLeft w:val="0"/>
          <w:marRight w:val="0"/>
          <w:marTop w:val="0"/>
          <w:marBottom w:val="0"/>
          <w:divBdr>
            <w:top w:val="none" w:sz="0" w:space="0" w:color="auto"/>
            <w:left w:val="none" w:sz="0" w:space="0" w:color="auto"/>
            <w:bottom w:val="none" w:sz="0" w:space="0" w:color="auto"/>
            <w:right w:val="none" w:sz="0" w:space="0" w:color="auto"/>
          </w:divBdr>
        </w:div>
        <w:div w:id="1358582961">
          <w:marLeft w:val="0"/>
          <w:marRight w:val="0"/>
          <w:marTop w:val="0"/>
          <w:marBottom w:val="0"/>
          <w:divBdr>
            <w:top w:val="none" w:sz="0" w:space="0" w:color="auto"/>
            <w:left w:val="none" w:sz="0" w:space="0" w:color="auto"/>
            <w:bottom w:val="none" w:sz="0" w:space="0" w:color="auto"/>
            <w:right w:val="none" w:sz="0" w:space="0" w:color="auto"/>
          </w:divBdr>
        </w:div>
        <w:div w:id="469522233">
          <w:marLeft w:val="0"/>
          <w:marRight w:val="0"/>
          <w:marTop w:val="0"/>
          <w:marBottom w:val="0"/>
          <w:divBdr>
            <w:top w:val="none" w:sz="0" w:space="0" w:color="auto"/>
            <w:left w:val="none" w:sz="0" w:space="0" w:color="auto"/>
            <w:bottom w:val="none" w:sz="0" w:space="0" w:color="auto"/>
            <w:right w:val="none" w:sz="0" w:space="0" w:color="auto"/>
          </w:divBdr>
        </w:div>
        <w:div w:id="1441534357">
          <w:marLeft w:val="0"/>
          <w:marRight w:val="0"/>
          <w:marTop w:val="0"/>
          <w:marBottom w:val="0"/>
          <w:divBdr>
            <w:top w:val="none" w:sz="0" w:space="0" w:color="auto"/>
            <w:left w:val="none" w:sz="0" w:space="0" w:color="auto"/>
            <w:bottom w:val="none" w:sz="0" w:space="0" w:color="auto"/>
            <w:right w:val="none" w:sz="0" w:space="0" w:color="auto"/>
          </w:divBdr>
        </w:div>
        <w:div w:id="12612405">
          <w:marLeft w:val="0"/>
          <w:marRight w:val="0"/>
          <w:marTop w:val="0"/>
          <w:marBottom w:val="0"/>
          <w:divBdr>
            <w:top w:val="none" w:sz="0" w:space="0" w:color="auto"/>
            <w:left w:val="none" w:sz="0" w:space="0" w:color="auto"/>
            <w:bottom w:val="none" w:sz="0" w:space="0" w:color="auto"/>
            <w:right w:val="none" w:sz="0" w:space="0" w:color="auto"/>
          </w:divBdr>
        </w:div>
        <w:div w:id="1461221155">
          <w:marLeft w:val="0"/>
          <w:marRight w:val="0"/>
          <w:marTop w:val="0"/>
          <w:marBottom w:val="0"/>
          <w:divBdr>
            <w:top w:val="none" w:sz="0" w:space="0" w:color="auto"/>
            <w:left w:val="none" w:sz="0" w:space="0" w:color="auto"/>
            <w:bottom w:val="none" w:sz="0" w:space="0" w:color="auto"/>
            <w:right w:val="none" w:sz="0" w:space="0" w:color="auto"/>
          </w:divBdr>
        </w:div>
        <w:div w:id="831872503">
          <w:marLeft w:val="0"/>
          <w:marRight w:val="0"/>
          <w:marTop w:val="0"/>
          <w:marBottom w:val="0"/>
          <w:divBdr>
            <w:top w:val="none" w:sz="0" w:space="0" w:color="auto"/>
            <w:left w:val="none" w:sz="0" w:space="0" w:color="auto"/>
            <w:bottom w:val="none" w:sz="0" w:space="0" w:color="auto"/>
            <w:right w:val="none" w:sz="0" w:space="0" w:color="auto"/>
          </w:divBdr>
        </w:div>
        <w:div w:id="1773932172">
          <w:marLeft w:val="0"/>
          <w:marRight w:val="0"/>
          <w:marTop w:val="0"/>
          <w:marBottom w:val="0"/>
          <w:divBdr>
            <w:top w:val="none" w:sz="0" w:space="0" w:color="auto"/>
            <w:left w:val="none" w:sz="0" w:space="0" w:color="auto"/>
            <w:bottom w:val="none" w:sz="0" w:space="0" w:color="auto"/>
            <w:right w:val="none" w:sz="0" w:space="0" w:color="auto"/>
          </w:divBdr>
        </w:div>
        <w:div w:id="222906980">
          <w:marLeft w:val="0"/>
          <w:marRight w:val="0"/>
          <w:marTop w:val="0"/>
          <w:marBottom w:val="0"/>
          <w:divBdr>
            <w:top w:val="none" w:sz="0" w:space="0" w:color="auto"/>
            <w:left w:val="none" w:sz="0" w:space="0" w:color="auto"/>
            <w:bottom w:val="none" w:sz="0" w:space="0" w:color="auto"/>
            <w:right w:val="none" w:sz="0" w:space="0" w:color="auto"/>
          </w:divBdr>
        </w:div>
        <w:div w:id="2055158621">
          <w:marLeft w:val="0"/>
          <w:marRight w:val="0"/>
          <w:marTop w:val="0"/>
          <w:marBottom w:val="0"/>
          <w:divBdr>
            <w:top w:val="none" w:sz="0" w:space="0" w:color="auto"/>
            <w:left w:val="none" w:sz="0" w:space="0" w:color="auto"/>
            <w:bottom w:val="none" w:sz="0" w:space="0" w:color="auto"/>
            <w:right w:val="none" w:sz="0" w:space="0" w:color="auto"/>
          </w:divBdr>
        </w:div>
        <w:div w:id="1677145107">
          <w:marLeft w:val="0"/>
          <w:marRight w:val="0"/>
          <w:marTop w:val="0"/>
          <w:marBottom w:val="0"/>
          <w:divBdr>
            <w:top w:val="none" w:sz="0" w:space="0" w:color="auto"/>
            <w:left w:val="none" w:sz="0" w:space="0" w:color="auto"/>
            <w:bottom w:val="none" w:sz="0" w:space="0" w:color="auto"/>
            <w:right w:val="none" w:sz="0" w:space="0" w:color="auto"/>
          </w:divBdr>
          <w:divsChild>
            <w:div w:id="2113086555">
              <w:marLeft w:val="0"/>
              <w:marRight w:val="0"/>
              <w:marTop w:val="0"/>
              <w:marBottom w:val="0"/>
              <w:divBdr>
                <w:top w:val="none" w:sz="0" w:space="0" w:color="auto"/>
                <w:left w:val="none" w:sz="0" w:space="0" w:color="auto"/>
                <w:bottom w:val="none" w:sz="0" w:space="0" w:color="auto"/>
                <w:right w:val="none" w:sz="0" w:space="0" w:color="auto"/>
              </w:divBdr>
              <w:divsChild>
                <w:div w:id="183590391">
                  <w:marLeft w:val="0"/>
                  <w:marRight w:val="0"/>
                  <w:marTop w:val="0"/>
                  <w:marBottom w:val="0"/>
                  <w:divBdr>
                    <w:top w:val="none" w:sz="0" w:space="0" w:color="auto"/>
                    <w:left w:val="none" w:sz="0" w:space="0" w:color="auto"/>
                    <w:bottom w:val="none" w:sz="0" w:space="0" w:color="auto"/>
                    <w:right w:val="none" w:sz="0" w:space="0" w:color="auto"/>
                  </w:divBdr>
                </w:div>
              </w:divsChild>
            </w:div>
            <w:div w:id="297225837">
              <w:marLeft w:val="0"/>
              <w:marRight w:val="0"/>
              <w:marTop w:val="0"/>
              <w:marBottom w:val="0"/>
              <w:divBdr>
                <w:top w:val="none" w:sz="0" w:space="0" w:color="auto"/>
                <w:left w:val="none" w:sz="0" w:space="0" w:color="auto"/>
                <w:bottom w:val="none" w:sz="0" w:space="0" w:color="auto"/>
                <w:right w:val="none" w:sz="0" w:space="0" w:color="auto"/>
              </w:divBdr>
              <w:divsChild>
                <w:div w:id="1479683319">
                  <w:marLeft w:val="0"/>
                  <w:marRight w:val="0"/>
                  <w:marTop w:val="0"/>
                  <w:marBottom w:val="0"/>
                  <w:divBdr>
                    <w:top w:val="none" w:sz="0" w:space="0" w:color="auto"/>
                    <w:left w:val="none" w:sz="0" w:space="0" w:color="auto"/>
                    <w:bottom w:val="none" w:sz="0" w:space="0" w:color="auto"/>
                    <w:right w:val="none" w:sz="0" w:space="0" w:color="auto"/>
                  </w:divBdr>
                </w:div>
              </w:divsChild>
            </w:div>
            <w:div w:id="1738435359">
              <w:marLeft w:val="0"/>
              <w:marRight w:val="0"/>
              <w:marTop w:val="0"/>
              <w:marBottom w:val="0"/>
              <w:divBdr>
                <w:top w:val="none" w:sz="0" w:space="0" w:color="auto"/>
                <w:left w:val="none" w:sz="0" w:space="0" w:color="auto"/>
                <w:bottom w:val="none" w:sz="0" w:space="0" w:color="auto"/>
                <w:right w:val="none" w:sz="0" w:space="0" w:color="auto"/>
              </w:divBdr>
              <w:divsChild>
                <w:div w:id="1013385556">
                  <w:marLeft w:val="0"/>
                  <w:marRight w:val="0"/>
                  <w:marTop w:val="0"/>
                  <w:marBottom w:val="0"/>
                  <w:divBdr>
                    <w:top w:val="none" w:sz="0" w:space="0" w:color="auto"/>
                    <w:left w:val="none" w:sz="0" w:space="0" w:color="auto"/>
                    <w:bottom w:val="none" w:sz="0" w:space="0" w:color="auto"/>
                    <w:right w:val="none" w:sz="0" w:space="0" w:color="auto"/>
                  </w:divBdr>
                </w:div>
              </w:divsChild>
            </w:div>
            <w:div w:id="681201986">
              <w:marLeft w:val="0"/>
              <w:marRight w:val="0"/>
              <w:marTop w:val="0"/>
              <w:marBottom w:val="0"/>
              <w:divBdr>
                <w:top w:val="none" w:sz="0" w:space="0" w:color="auto"/>
                <w:left w:val="none" w:sz="0" w:space="0" w:color="auto"/>
                <w:bottom w:val="none" w:sz="0" w:space="0" w:color="auto"/>
                <w:right w:val="none" w:sz="0" w:space="0" w:color="auto"/>
              </w:divBdr>
            </w:div>
            <w:div w:id="2143577224">
              <w:marLeft w:val="0"/>
              <w:marRight w:val="0"/>
              <w:marTop w:val="0"/>
              <w:marBottom w:val="0"/>
              <w:divBdr>
                <w:top w:val="none" w:sz="0" w:space="0" w:color="auto"/>
                <w:left w:val="none" w:sz="0" w:space="0" w:color="auto"/>
                <w:bottom w:val="none" w:sz="0" w:space="0" w:color="auto"/>
                <w:right w:val="none" w:sz="0" w:space="0" w:color="auto"/>
              </w:divBdr>
            </w:div>
            <w:div w:id="1720933339">
              <w:marLeft w:val="0"/>
              <w:marRight w:val="0"/>
              <w:marTop w:val="0"/>
              <w:marBottom w:val="0"/>
              <w:divBdr>
                <w:top w:val="none" w:sz="0" w:space="0" w:color="auto"/>
                <w:left w:val="none" w:sz="0" w:space="0" w:color="auto"/>
                <w:bottom w:val="none" w:sz="0" w:space="0" w:color="auto"/>
                <w:right w:val="none" w:sz="0" w:space="0" w:color="auto"/>
              </w:divBdr>
            </w:div>
            <w:div w:id="1158964161">
              <w:marLeft w:val="0"/>
              <w:marRight w:val="0"/>
              <w:marTop w:val="0"/>
              <w:marBottom w:val="0"/>
              <w:divBdr>
                <w:top w:val="none" w:sz="0" w:space="0" w:color="auto"/>
                <w:left w:val="none" w:sz="0" w:space="0" w:color="auto"/>
                <w:bottom w:val="none" w:sz="0" w:space="0" w:color="auto"/>
                <w:right w:val="none" w:sz="0" w:space="0" w:color="auto"/>
              </w:divBdr>
              <w:divsChild>
                <w:div w:id="135297014">
                  <w:marLeft w:val="0"/>
                  <w:marRight w:val="0"/>
                  <w:marTop w:val="0"/>
                  <w:marBottom w:val="0"/>
                  <w:divBdr>
                    <w:top w:val="none" w:sz="0" w:space="0" w:color="auto"/>
                    <w:left w:val="none" w:sz="0" w:space="0" w:color="auto"/>
                    <w:bottom w:val="none" w:sz="0" w:space="0" w:color="auto"/>
                    <w:right w:val="none" w:sz="0" w:space="0" w:color="auto"/>
                  </w:divBdr>
                </w:div>
              </w:divsChild>
            </w:div>
            <w:div w:id="1149712076">
              <w:marLeft w:val="0"/>
              <w:marRight w:val="0"/>
              <w:marTop w:val="0"/>
              <w:marBottom w:val="0"/>
              <w:divBdr>
                <w:top w:val="none" w:sz="0" w:space="0" w:color="auto"/>
                <w:left w:val="none" w:sz="0" w:space="0" w:color="auto"/>
                <w:bottom w:val="none" w:sz="0" w:space="0" w:color="auto"/>
                <w:right w:val="none" w:sz="0" w:space="0" w:color="auto"/>
              </w:divBdr>
              <w:divsChild>
                <w:div w:id="354771039">
                  <w:marLeft w:val="0"/>
                  <w:marRight w:val="0"/>
                  <w:marTop w:val="0"/>
                  <w:marBottom w:val="0"/>
                  <w:divBdr>
                    <w:top w:val="none" w:sz="0" w:space="0" w:color="auto"/>
                    <w:left w:val="none" w:sz="0" w:space="0" w:color="auto"/>
                    <w:bottom w:val="none" w:sz="0" w:space="0" w:color="auto"/>
                    <w:right w:val="none" w:sz="0" w:space="0" w:color="auto"/>
                  </w:divBdr>
                </w:div>
              </w:divsChild>
            </w:div>
            <w:div w:id="1924758415">
              <w:marLeft w:val="0"/>
              <w:marRight w:val="0"/>
              <w:marTop w:val="0"/>
              <w:marBottom w:val="0"/>
              <w:divBdr>
                <w:top w:val="none" w:sz="0" w:space="0" w:color="auto"/>
                <w:left w:val="none" w:sz="0" w:space="0" w:color="auto"/>
                <w:bottom w:val="none" w:sz="0" w:space="0" w:color="auto"/>
                <w:right w:val="none" w:sz="0" w:space="0" w:color="auto"/>
              </w:divBdr>
              <w:divsChild>
                <w:div w:id="1034573793">
                  <w:marLeft w:val="0"/>
                  <w:marRight w:val="0"/>
                  <w:marTop w:val="0"/>
                  <w:marBottom w:val="0"/>
                  <w:divBdr>
                    <w:top w:val="none" w:sz="0" w:space="0" w:color="auto"/>
                    <w:left w:val="none" w:sz="0" w:space="0" w:color="auto"/>
                    <w:bottom w:val="none" w:sz="0" w:space="0" w:color="auto"/>
                    <w:right w:val="none" w:sz="0" w:space="0" w:color="auto"/>
                  </w:divBdr>
                </w:div>
              </w:divsChild>
            </w:div>
            <w:div w:id="1832333218">
              <w:marLeft w:val="0"/>
              <w:marRight w:val="0"/>
              <w:marTop w:val="0"/>
              <w:marBottom w:val="0"/>
              <w:divBdr>
                <w:top w:val="none" w:sz="0" w:space="0" w:color="auto"/>
                <w:left w:val="none" w:sz="0" w:space="0" w:color="auto"/>
                <w:bottom w:val="none" w:sz="0" w:space="0" w:color="auto"/>
                <w:right w:val="none" w:sz="0" w:space="0" w:color="auto"/>
              </w:divBdr>
              <w:divsChild>
                <w:div w:id="970282923">
                  <w:marLeft w:val="0"/>
                  <w:marRight w:val="0"/>
                  <w:marTop w:val="0"/>
                  <w:marBottom w:val="0"/>
                  <w:divBdr>
                    <w:top w:val="none" w:sz="0" w:space="0" w:color="auto"/>
                    <w:left w:val="none" w:sz="0" w:space="0" w:color="auto"/>
                    <w:bottom w:val="none" w:sz="0" w:space="0" w:color="auto"/>
                    <w:right w:val="none" w:sz="0" w:space="0" w:color="auto"/>
                  </w:divBdr>
                </w:div>
              </w:divsChild>
            </w:div>
            <w:div w:id="20062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34457">
      <w:bodyDiv w:val="1"/>
      <w:marLeft w:val="0"/>
      <w:marRight w:val="0"/>
      <w:marTop w:val="0"/>
      <w:marBottom w:val="0"/>
      <w:divBdr>
        <w:top w:val="none" w:sz="0" w:space="0" w:color="auto"/>
        <w:left w:val="none" w:sz="0" w:space="0" w:color="auto"/>
        <w:bottom w:val="none" w:sz="0" w:space="0" w:color="auto"/>
        <w:right w:val="none" w:sz="0" w:space="0" w:color="auto"/>
      </w:divBdr>
      <w:divsChild>
        <w:div w:id="1145387993">
          <w:marLeft w:val="113"/>
          <w:marRight w:val="113"/>
          <w:marTop w:val="0"/>
          <w:marBottom w:val="0"/>
          <w:divBdr>
            <w:top w:val="none" w:sz="0" w:space="0" w:color="auto"/>
            <w:left w:val="none" w:sz="0" w:space="0" w:color="auto"/>
            <w:bottom w:val="none" w:sz="0" w:space="0" w:color="auto"/>
            <w:right w:val="none" w:sz="0" w:space="0" w:color="auto"/>
          </w:divBdr>
        </w:div>
        <w:div w:id="316343278">
          <w:marLeft w:val="113"/>
          <w:marRight w:val="113"/>
          <w:marTop w:val="0"/>
          <w:marBottom w:val="0"/>
          <w:divBdr>
            <w:top w:val="none" w:sz="0" w:space="0" w:color="auto"/>
            <w:left w:val="none" w:sz="0" w:space="0" w:color="auto"/>
            <w:bottom w:val="none" w:sz="0" w:space="0" w:color="auto"/>
            <w:right w:val="none" w:sz="0" w:space="0" w:color="auto"/>
          </w:divBdr>
        </w:div>
        <w:div w:id="1182863637">
          <w:marLeft w:val="113"/>
          <w:marRight w:val="113"/>
          <w:marTop w:val="0"/>
          <w:marBottom w:val="0"/>
          <w:divBdr>
            <w:top w:val="none" w:sz="0" w:space="0" w:color="auto"/>
            <w:left w:val="none" w:sz="0" w:space="0" w:color="auto"/>
            <w:bottom w:val="none" w:sz="0" w:space="0" w:color="auto"/>
            <w:right w:val="none" w:sz="0" w:space="0" w:color="auto"/>
          </w:divBdr>
        </w:div>
        <w:div w:id="1884058621">
          <w:marLeft w:val="113"/>
          <w:marRight w:val="113"/>
          <w:marTop w:val="0"/>
          <w:marBottom w:val="0"/>
          <w:divBdr>
            <w:top w:val="none" w:sz="0" w:space="0" w:color="auto"/>
            <w:left w:val="none" w:sz="0" w:space="0" w:color="auto"/>
            <w:bottom w:val="none" w:sz="0" w:space="0" w:color="auto"/>
            <w:right w:val="none" w:sz="0" w:space="0" w:color="auto"/>
          </w:divBdr>
        </w:div>
      </w:divsChild>
    </w:div>
    <w:div w:id="1488546079">
      <w:bodyDiv w:val="1"/>
      <w:marLeft w:val="0"/>
      <w:marRight w:val="0"/>
      <w:marTop w:val="0"/>
      <w:marBottom w:val="0"/>
      <w:divBdr>
        <w:top w:val="none" w:sz="0" w:space="0" w:color="auto"/>
        <w:left w:val="none" w:sz="0" w:space="0" w:color="auto"/>
        <w:bottom w:val="none" w:sz="0" w:space="0" w:color="auto"/>
        <w:right w:val="none" w:sz="0" w:space="0" w:color="auto"/>
      </w:divBdr>
      <w:divsChild>
        <w:div w:id="2075738202">
          <w:marLeft w:val="0"/>
          <w:marRight w:val="0"/>
          <w:marTop w:val="0"/>
          <w:marBottom w:val="0"/>
          <w:divBdr>
            <w:top w:val="none" w:sz="0" w:space="0" w:color="auto"/>
            <w:left w:val="none" w:sz="0" w:space="0" w:color="auto"/>
            <w:bottom w:val="none" w:sz="0" w:space="0" w:color="auto"/>
            <w:right w:val="none" w:sz="0" w:space="0" w:color="auto"/>
          </w:divBdr>
          <w:divsChild>
            <w:div w:id="668291690">
              <w:marLeft w:val="0"/>
              <w:marRight w:val="0"/>
              <w:marTop w:val="0"/>
              <w:marBottom w:val="0"/>
              <w:divBdr>
                <w:top w:val="none" w:sz="0" w:space="0" w:color="auto"/>
                <w:left w:val="none" w:sz="0" w:space="0" w:color="auto"/>
                <w:bottom w:val="none" w:sz="0" w:space="0" w:color="auto"/>
                <w:right w:val="none" w:sz="0" w:space="0" w:color="auto"/>
              </w:divBdr>
              <w:divsChild>
                <w:div w:id="1857188066">
                  <w:marLeft w:val="0"/>
                  <w:marRight w:val="0"/>
                  <w:marTop w:val="0"/>
                  <w:marBottom w:val="0"/>
                  <w:divBdr>
                    <w:top w:val="none" w:sz="0" w:space="0" w:color="auto"/>
                    <w:left w:val="none" w:sz="0" w:space="0" w:color="auto"/>
                    <w:bottom w:val="none" w:sz="0" w:space="0" w:color="auto"/>
                    <w:right w:val="none" w:sz="0" w:space="0" w:color="auto"/>
                  </w:divBdr>
                </w:div>
              </w:divsChild>
            </w:div>
            <w:div w:id="277642293">
              <w:marLeft w:val="0"/>
              <w:marRight w:val="0"/>
              <w:marTop w:val="0"/>
              <w:marBottom w:val="0"/>
              <w:divBdr>
                <w:top w:val="none" w:sz="0" w:space="0" w:color="auto"/>
                <w:left w:val="none" w:sz="0" w:space="0" w:color="auto"/>
                <w:bottom w:val="none" w:sz="0" w:space="0" w:color="auto"/>
                <w:right w:val="none" w:sz="0" w:space="0" w:color="auto"/>
              </w:divBdr>
              <w:divsChild>
                <w:div w:id="1210535010">
                  <w:marLeft w:val="0"/>
                  <w:marRight w:val="0"/>
                  <w:marTop w:val="0"/>
                  <w:marBottom w:val="0"/>
                  <w:divBdr>
                    <w:top w:val="none" w:sz="0" w:space="0" w:color="auto"/>
                    <w:left w:val="none" w:sz="0" w:space="0" w:color="auto"/>
                    <w:bottom w:val="none" w:sz="0" w:space="0" w:color="auto"/>
                    <w:right w:val="none" w:sz="0" w:space="0" w:color="auto"/>
                  </w:divBdr>
                </w:div>
                <w:div w:id="1512798727">
                  <w:marLeft w:val="0"/>
                  <w:marRight w:val="0"/>
                  <w:marTop w:val="0"/>
                  <w:marBottom w:val="0"/>
                  <w:divBdr>
                    <w:top w:val="none" w:sz="0" w:space="0" w:color="auto"/>
                    <w:left w:val="none" w:sz="0" w:space="0" w:color="auto"/>
                    <w:bottom w:val="none" w:sz="0" w:space="0" w:color="auto"/>
                    <w:right w:val="none" w:sz="0" w:space="0" w:color="auto"/>
                  </w:divBdr>
                </w:div>
              </w:divsChild>
            </w:div>
            <w:div w:id="477958451">
              <w:marLeft w:val="0"/>
              <w:marRight w:val="0"/>
              <w:marTop w:val="0"/>
              <w:marBottom w:val="0"/>
              <w:divBdr>
                <w:top w:val="none" w:sz="0" w:space="0" w:color="auto"/>
                <w:left w:val="none" w:sz="0" w:space="0" w:color="auto"/>
                <w:bottom w:val="none" w:sz="0" w:space="0" w:color="auto"/>
                <w:right w:val="none" w:sz="0" w:space="0" w:color="auto"/>
              </w:divBdr>
              <w:divsChild>
                <w:div w:id="914053274">
                  <w:marLeft w:val="0"/>
                  <w:marRight w:val="0"/>
                  <w:marTop w:val="0"/>
                  <w:marBottom w:val="0"/>
                  <w:divBdr>
                    <w:top w:val="none" w:sz="0" w:space="0" w:color="auto"/>
                    <w:left w:val="none" w:sz="0" w:space="0" w:color="auto"/>
                    <w:bottom w:val="none" w:sz="0" w:space="0" w:color="auto"/>
                    <w:right w:val="none" w:sz="0" w:space="0" w:color="auto"/>
                  </w:divBdr>
                </w:div>
              </w:divsChild>
            </w:div>
            <w:div w:id="1724670408">
              <w:marLeft w:val="0"/>
              <w:marRight w:val="0"/>
              <w:marTop w:val="0"/>
              <w:marBottom w:val="0"/>
              <w:divBdr>
                <w:top w:val="none" w:sz="0" w:space="0" w:color="auto"/>
                <w:left w:val="none" w:sz="0" w:space="0" w:color="auto"/>
                <w:bottom w:val="none" w:sz="0" w:space="0" w:color="auto"/>
                <w:right w:val="none" w:sz="0" w:space="0" w:color="auto"/>
              </w:divBdr>
              <w:divsChild>
                <w:div w:id="1822966908">
                  <w:marLeft w:val="0"/>
                  <w:marRight w:val="0"/>
                  <w:marTop w:val="0"/>
                  <w:marBottom w:val="0"/>
                  <w:divBdr>
                    <w:top w:val="none" w:sz="0" w:space="0" w:color="auto"/>
                    <w:left w:val="none" w:sz="0" w:space="0" w:color="auto"/>
                    <w:bottom w:val="none" w:sz="0" w:space="0" w:color="auto"/>
                    <w:right w:val="none" w:sz="0" w:space="0" w:color="auto"/>
                  </w:divBdr>
                </w:div>
              </w:divsChild>
            </w:div>
            <w:div w:id="1989285559">
              <w:marLeft w:val="0"/>
              <w:marRight w:val="0"/>
              <w:marTop w:val="0"/>
              <w:marBottom w:val="0"/>
              <w:divBdr>
                <w:top w:val="none" w:sz="0" w:space="0" w:color="auto"/>
                <w:left w:val="none" w:sz="0" w:space="0" w:color="auto"/>
                <w:bottom w:val="none" w:sz="0" w:space="0" w:color="auto"/>
                <w:right w:val="none" w:sz="0" w:space="0" w:color="auto"/>
              </w:divBdr>
              <w:divsChild>
                <w:div w:id="1812481806">
                  <w:marLeft w:val="0"/>
                  <w:marRight w:val="0"/>
                  <w:marTop w:val="0"/>
                  <w:marBottom w:val="0"/>
                  <w:divBdr>
                    <w:top w:val="none" w:sz="0" w:space="0" w:color="auto"/>
                    <w:left w:val="none" w:sz="0" w:space="0" w:color="auto"/>
                    <w:bottom w:val="none" w:sz="0" w:space="0" w:color="auto"/>
                    <w:right w:val="none" w:sz="0" w:space="0" w:color="auto"/>
                  </w:divBdr>
                </w:div>
              </w:divsChild>
            </w:div>
            <w:div w:id="816803">
              <w:marLeft w:val="0"/>
              <w:marRight w:val="0"/>
              <w:marTop w:val="0"/>
              <w:marBottom w:val="0"/>
              <w:divBdr>
                <w:top w:val="none" w:sz="0" w:space="0" w:color="auto"/>
                <w:left w:val="none" w:sz="0" w:space="0" w:color="auto"/>
                <w:bottom w:val="none" w:sz="0" w:space="0" w:color="auto"/>
                <w:right w:val="none" w:sz="0" w:space="0" w:color="auto"/>
              </w:divBdr>
              <w:divsChild>
                <w:div w:id="8828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744461">
      <w:bodyDiv w:val="1"/>
      <w:marLeft w:val="0"/>
      <w:marRight w:val="0"/>
      <w:marTop w:val="0"/>
      <w:marBottom w:val="0"/>
      <w:divBdr>
        <w:top w:val="none" w:sz="0" w:space="0" w:color="auto"/>
        <w:left w:val="none" w:sz="0" w:space="0" w:color="auto"/>
        <w:bottom w:val="none" w:sz="0" w:space="0" w:color="auto"/>
        <w:right w:val="none" w:sz="0" w:space="0" w:color="auto"/>
      </w:divBdr>
      <w:divsChild>
        <w:div w:id="2828171">
          <w:marLeft w:val="0"/>
          <w:marRight w:val="0"/>
          <w:marTop w:val="0"/>
          <w:marBottom w:val="0"/>
          <w:divBdr>
            <w:top w:val="none" w:sz="0" w:space="0" w:color="auto"/>
            <w:left w:val="none" w:sz="0" w:space="0" w:color="auto"/>
            <w:bottom w:val="none" w:sz="0" w:space="0" w:color="auto"/>
            <w:right w:val="none" w:sz="0" w:space="0" w:color="auto"/>
          </w:divBdr>
        </w:div>
        <w:div w:id="1105536836">
          <w:marLeft w:val="0"/>
          <w:marRight w:val="0"/>
          <w:marTop w:val="0"/>
          <w:marBottom w:val="0"/>
          <w:divBdr>
            <w:top w:val="none" w:sz="0" w:space="0" w:color="auto"/>
            <w:left w:val="none" w:sz="0" w:space="0" w:color="auto"/>
            <w:bottom w:val="none" w:sz="0" w:space="0" w:color="auto"/>
            <w:right w:val="none" w:sz="0" w:space="0" w:color="auto"/>
          </w:divBdr>
          <w:divsChild>
            <w:div w:id="1727988661">
              <w:marLeft w:val="0"/>
              <w:marRight w:val="0"/>
              <w:marTop w:val="0"/>
              <w:marBottom w:val="0"/>
              <w:divBdr>
                <w:top w:val="none" w:sz="0" w:space="0" w:color="auto"/>
                <w:left w:val="none" w:sz="0" w:space="0" w:color="auto"/>
                <w:bottom w:val="none" w:sz="0" w:space="0" w:color="auto"/>
                <w:right w:val="none" w:sz="0" w:space="0" w:color="auto"/>
              </w:divBdr>
              <w:divsChild>
                <w:div w:id="419109108">
                  <w:marLeft w:val="0"/>
                  <w:marRight w:val="0"/>
                  <w:marTop w:val="0"/>
                  <w:marBottom w:val="0"/>
                  <w:divBdr>
                    <w:top w:val="none" w:sz="0" w:space="0" w:color="auto"/>
                    <w:left w:val="none" w:sz="0" w:space="0" w:color="auto"/>
                    <w:bottom w:val="none" w:sz="0" w:space="0" w:color="auto"/>
                    <w:right w:val="none" w:sz="0" w:space="0" w:color="auto"/>
                  </w:divBdr>
                </w:div>
              </w:divsChild>
            </w:div>
            <w:div w:id="1499035686">
              <w:marLeft w:val="0"/>
              <w:marRight w:val="0"/>
              <w:marTop w:val="0"/>
              <w:marBottom w:val="0"/>
              <w:divBdr>
                <w:top w:val="none" w:sz="0" w:space="0" w:color="auto"/>
                <w:left w:val="none" w:sz="0" w:space="0" w:color="auto"/>
                <w:bottom w:val="none" w:sz="0" w:space="0" w:color="auto"/>
                <w:right w:val="none" w:sz="0" w:space="0" w:color="auto"/>
              </w:divBdr>
              <w:divsChild>
                <w:div w:id="1163468784">
                  <w:marLeft w:val="0"/>
                  <w:marRight w:val="0"/>
                  <w:marTop w:val="0"/>
                  <w:marBottom w:val="0"/>
                  <w:divBdr>
                    <w:top w:val="none" w:sz="0" w:space="0" w:color="auto"/>
                    <w:left w:val="none" w:sz="0" w:space="0" w:color="auto"/>
                    <w:bottom w:val="none" w:sz="0" w:space="0" w:color="auto"/>
                    <w:right w:val="none" w:sz="0" w:space="0" w:color="auto"/>
                  </w:divBdr>
                </w:div>
              </w:divsChild>
            </w:div>
            <w:div w:id="841090833">
              <w:marLeft w:val="0"/>
              <w:marRight w:val="0"/>
              <w:marTop w:val="0"/>
              <w:marBottom w:val="0"/>
              <w:divBdr>
                <w:top w:val="none" w:sz="0" w:space="0" w:color="auto"/>
                <w:left w:val="none" w:sz="0" w:space="0" w:color="auto"/>
                <w:bottom w:val="none" w:sz="0" w:space="0" w:color="auto"/>
                <w:right w:val="none" w:sz="0" w:space="0" w:color="auto"/>
              </w:divBdr>
              <w:divsChild>
                <w:div w:id="1693216880">
                  <w:marLeft w:val="0"/>
                  <w:marRight w:val="0"/>
                  <w:marTop w:val="0"/>
                  <w:marBottom w:val="0"/>
                  <w:divBdr>
                    <w:top w:val="none" w:sz="0" w:space="0" w:color="auto"/>
                    <w:left w:val="none" w:sz="0" w:space="0" w:color="auto"/>
                    <w:bottom w:val="none" w:sz="0" w:space="0" w:color="auto"/>
                    <w:right w:val="none" w:sz="0" w:space="0" w:color="auto"/>
                  </w:divBdr>
                </w:div>
              </w:divsChild>
            </w:div>
            <w:div w:id="435100204">
              <w:marLeft w:val="0"/>
              <w:marRight w:val="0"/>
              <w:marTop w:val="0"/>
              <w:marBottom w:val="0"/>
              <w:divBdr>
                <w:top w:val="none" w:sz="0" w:space="0" w:color="auto"/>
                <w:left w:val="none" w:sz="0" w:space="0" w:color="auto"/>
                <w:bottom w:val="none" w:sz="0" w:space="0" w:color="auto"/>
                <w:right w:val="none" w:sz="0" w:space="0" w:color="auto"/>
              </w:divBdr>
              <w:divsChild>
                <w:div w:id="452943419">
                  <w:marLeft w:val="0"/>
                  <w:marRight w:val="0"/>
                  <w:marTop w:val="0"/>
                  <w:marBottom w:val="0"/>
                  <w:divBdr>
                    <w:top w:val="none" w:sz="0" w:space="0" w:color="auto"/>
                    <w:left w:val="none" w:sz="0" w:space="0" w:color="auto"/>
                    <w:bottom w:val="none" w:sz="0" w:space="0" w:color="auto"/>
                    <w:right w:val="none" w:sz="0" w:space="0" w:color="auto"/>
                  </w:divBdr>
                </w:div>
              </w:divsChild>
            </w:div>
            <w:div w:id="330570633">
              <w:marLeft w:val="0"/>
              <w:marRight w:val="0"/>
              <w:marTop w:val="0"/>
              <w:marBottom w:val="0"/>
              <w:divBdr>
                <w:top w:val="none" w:sz="0" w:space="0" w:color="auto"/>
                <w:left w:val="none" w:sz="0" w:space="0" w:color="auto"/>
                <w:bottom w:val="none" w:sz="0" w:space="0" w:color="auto"/>
                <w:right w:val="none" w:sz="0" w:space="0" w:color="auto"/>
              </w:divBdr>
              <w:divsChild>
                <w:div w:id="624852774">
                  <w:marLeft w:val="0"/>
                  <w:marRight w:val="0"/>
                  <w:marTop w:val="0"/>
                  <w:marBottom w:val="0"/>
                  <w:divBdr>
                    <w:top w:val="none" w:sz="0" w:space="0" w:color="auto"/>
                    <w:left w:val="none" w:sz="0" w:space="0" w:color="auto"/>
                    <w:bottom w:val="none" w:sz="0" w:space="0" w:color="auto"/>
                    <w:right w:val="none" w:sz="0" w:space="0" w:color="auto"/>
                  </w:divBdr>
                </w:div>
              </w:divsChild>
            </w:div>
            <w:div w:id="1617131216">
              <w:marLeft w:val="0"/>
              <w:marRight w:val="0"/>
              <w:marTop w:val="0"/>
              <w:marBottom w:val="0"/>
              <w:divBdr>
                <w:top w:val="none" w:sz="0" w:space="0" w:color="auto"/>
                <w:left w:val="none" w:sz="0" w:space="0" w:color="auto"/>
                <w:bottom w:val="none" w:sz="0" w:space="0" w:color="auto"/>
                <w:right w:val="none" w:sz="0" w:space="0" w:color="auto"/>
              </w:divBdr>
              <w:divsChild>
                <w:div w:id="1964188303">
                  <w:marLeft w:val="0"/>
                  <w:marRight w:val="0"/>
                  <w:marTop w:val="0"/>
                  <w:marBottom w:val="0"/>
                  <w:divBdr>
                    <w:top w:val="none" w:sz="0" w:space="0" w:color="auto"/>
                    <w:left w:val="none" w:sz="0" w:space="0" w:color="auto"/>
                    <w:bottom w:val="none" w:sz="0" w:space="0" w:color="auto"/>
                    <w:right w:val="none" w:sz="0" w:space="0" w:color="auto"/>
                  </w:divBdr>
                </w:div>
              </w:divsChild>
            </w:div>
            <w:div w:id="600261995">
              <w:marLeft w:val="0"/>
              <w:marRight w:val="0"/>
              <w:marTop w:val="0"/>
              <w:marBottom w:val="0"/>
              <w:divBdr>
                <w:top w:val="none" w:sz="0" w:space="0" w:color="auto"/>
                <w:left w:val="none" w:sz="0" w:space="0" w:color="auto"/>
                <w:bottom w:val="none" w:sz="0" w:space="0" w:color="auto"/>
                <w:right w:val="none" w:sz="0" w:space="0" w:color="auto"/>
              </w:divBdr>
              <w:divsChild>
                <w:div w:id="841548491">
                  <w:marLeft w:val="0"/>
                  <w:marRight w:val="0"/>
                  <w:marTop w:val="0"/>
                  <w:marBottom w:val="0"/>
                  <w:divBdr>
                    <w:top w:val="none" w:sz="0" w:space="0" w:color="auto"/>
                    <w:left w:val="none" w:sz="0" w:space="0" w:color="auto"/>
                    <w:bottom w:val="none" w:sz="0" w:space="0" w:color="auto"/>
                    <w:right w:val="none" w:sz="0" w:space="0" w:color="auto"/>
                  </w:divBdr>
                </w:div>
              </w:divsChild>
            </w:div>
            <w:div w:id="1251350221">
              <w:marLeft w:val="0"/>
              <w:marRight w:val="0"/>
              <w:marTop w:val="0"/>
              <w:marBottom w:val="0"/>
              <w:divBdr>
                <w:top w:val="none" w:sz="0" w:space="0" w:color="auto"/>
                <w:left w:val="none" w:sz="0" w:space="0" w:color="auto"/>
                <w:bottom w:val="none" w:sz="0" w:space="0" w:color="auto"/>
                <w:right w:val="none" w:sz="0" w:space="0" w:color="auto"/>
              </w:divBdr>
              <w:divsChild>
                <w:div w:id="996615659">
                  <w:marLeft w:val="0"/>
                  <w:marRight w:val="0"/>
                  <w:marTop w:val="0"/>
                  <w:marBottom w:val="0"/>
                  <w:divBdr>
                    <w:top w:val="none" w:sz="0" w:space="0" w:color="auto"/>
                    <w:left w:val="none" w:sz="0" w:space="0" w:color="auto"/>
                    <w:bottom w:val="none" w:sz="0" w:space="0" w:color="auto"/>
                    <w:right w:val="none" w:sz="0" w:space="0" w:color="auto"/>
                  </w:divBdr>
                </w:div>
              </w:divsChild>
            </w:div>
            <w:div w:id="1969358621">
              <w:marLeft w:val="0"/>
              <w:marRight w:val="0"/>
              <w:marTop w:val="0"/>
              <w:marBottom w:val="0"/>
              <w:divBdr>
                <w:top w:val="none" w:sz="0" w:space="0" w:color="auto"/>
                <w:left w:val="none" w:sz="0" w:space="0" w:color="auto"/>
                <w:bottom w:val="none" w:sz="0" w:space="0" w:color="auto"/>
                <w:right w:val="none" w:sz="0" w:space="0" w:color="auto"/>
              </w:divBdr>
              <w:divsChild>
                <w:div w:id="1033775563">
                  <w:marLeft w:val="0"/>
                  <w:marRight w:val="0"/>
                  <w:marTop w:val="0"/>
                  <w:marBottom w:val="0"/>
                  <w:divBdr>
                    <w:top w:val="none" w:sz="0" w:space="0" w:color="auto"/>
                    <w:left w:val="none" w:sz="0" w:space="0" w:color="auto"/>
                    <w:bottom w:val="none" w:sz="0" w:space="0" w:color="auto"/>
                    <w:right w:val="none" w:sz="0" w:space="0" w:color="auto"/>
                  </w:divBdr>
                </w:div>
              </w:divsChild>
            </w:div>
            <w:div w:id="1540050177">
              <w:marLeft w:val="0"/>
              <w:marRight w:val="0"/>
              <w:marTop w:val="0"/>
              <w:marBottom w:val="0"/>
              <w:divBdr>
                <w:top w:val="none" w:sz="0" w:space="0" w:color="auto"/>
                <w:left w:val="none" w:sz="0" w:space="0" w:color="auto"/>
                <w:bottom w:val="none" w:sz="0" w:space="0" w:color="auto"/>
                <w:right w:val="none" w:sz="0" w:space="0" w:color="auto"/>
              </w:divBdr>
              <w:divsChild>
                <w:div w:id="1863200970">
                  <w:marLeft w:val="0"/>
                  <w:marRight w:val="0"/>
                  <w:marTop w:val="0"/>
                  <w:marBottom w:val="0"/>
                  <w:divBdr>
                    <w:top w:val="none" w:sz="0" w:space="0" w:color="auto"/>
                    <w:left w:val="none" w:sz="0" w:space="0" w:color="auto"/>
                    <w:bottom w:val="none" w:sz="0" w:space="0" w:color="auto"/>
                    <w:right w:val="none" w:sz="0" w:space="0" w:color="auto"/>
                  </w:divBdr>
                </w:div>
              </w:divsChild>
            </w:div>
            <w:div w:id="1842619191">
              <w:marLeft w:val="0"/>
              <w:marRight w:val="0"/>
              <w:marTop w:val="0"/>
              <w:marBottom w:val="0"/>
              <w:divBdr>
                <w:top w:val="none" w:sz="0" w:space="0" w:color="auto"/>
                <w:left w:val="none" w:sz="0" w:space="0" w:color="auto"/>
                <w:bottom w:val="none" w:sz="0" w:space="0" w:color="auto"/>
                <w:right w:val="none" w:sz="0" w:space="0" w:color="auto"/>
              </w:divBdr>
              <w:divsChild>
                <w:div w:id="1259682066">
                  <w:marLeft w:val="0"/>
                  <w:marRight w:val="0"/>
                  <w:marTop w:val="0"/>
                  <w:marBottom w:val="0"/>
                  <w:divBdr>
                    <w:top w:val="none" w:sz="0" w:space="0" w:color="auto"/>
                    <w:left w:val="none" w:sz="0" w:space="0" w:color="auto"/>
                    <w:bottom w:val="none" w:sz="0" w:space="0" w:color="auto"/>
                    <w:right w:val="none" w:sz="0" w:space="0" w:color="auto"/>
                  </w:divBdr>
                </w:div>
              </w:divsChild>
            </w:div>
            <w:div w:id="1424834065">
              <w:marLeft w:val="0"/>
              <w:marRight w:val="0"/>
              <w:marTop w:val="0"/>
              <w:marBottom w:val="0"/>
              <w:divBdr>
                <w:top w:val="none" w:sz="0" w:space="0" w:color="auto"/>
                <w:left w:val="none" w:sz="0" w:space="0" w:color="auto"/>
                <w:bottom w:val="none" w:sz="0" w:space="0" w:color="auto"/>
                <w:right w:val="none" w:sz="0" w:space="0" w:color="auto"/>
              </w:divBdr>
              <w:divsChild>
                <w:div w:id="2018463595">
                  <w:marLeft w:val="0"/>
                  <w:marRight w:val="0"/>
                  <w:marTop w:val="0"/>
                  <w:marBottom w:val="0"/>
                  <w:divBdr>
                    <w:top w:val="none" w:sz="0" w:space="0" w:color="auto"/>
                    <w:left w:val="none" w:sz="0" w:space="0" w:color="auto"/>
                    <w:bottom w:val="none" w:sz="0" w:space="0" w:color="auto"/>
                    <w:right w:val="none" w:sz="0" w:space="0" w:color="auto"/>
                  </w:divBdr>
                </w:div>
              </w:divsChild>
            </w:div>
            <w:div w:id="436370020">
              <w:marLeft w:val="0"/>
              <w:marRight w:val="0"/>
              <w:marTop w:val="0"/>
              <w:marBottom w:val="0"/>
              <w:divBdr>
                <w:top w:val="none" w:sz="0" w:space="0" w:color="auto"/>
                <w:left w:val="none" w:sz="0" w:space="0" w:color="auto"/>
                <w:bottom w:val="none" w:sz="0" w:space="0" w:color="auto"/>
                <w:right w:val="none" w:sz="0" w:space="0" w:color="auto"/>
              </w:divBdr>
              <w:divsChild>
                <w:div w:id="1006784545">
                  <w:marLeft w:val="0"/>
                  <w:marRight w:val="0"/>
                  <w:marTop w:val="0"/>
                  <w:marBottom w:val="0"/>
                  <w:divBdr>
                    <w:top w:val="none" w:sz="0" w:space="0" w:color="auto"/>
                    <w:left w:val="none" w:sz="0" w:space="0" w:color="auto"/>
                    <w:bottom w:val="none" w:sz="0" w:space="0" w:color="auto"/>
                    <w:right w:val="none" w:sz="0" w:space="0" w:color="auto"/>
                  </w:divBdr>
                </w:div>
              </w:divsChild>
            </w:div>
            <w:div w:id="793477047">
              <w:marLeft w:val="0"/>
              <w:marRight w:val="0"/>
              <w:marTop w:val="0"/>
              <w:marBottom w:val="0"/>
              <w:divBdr>
                <w:top w:val="none" w:sz="0" w:space="0" w:color="auto"/>
                <w:left w:val="none" w:sz="0" w:space="0" w:color="auto"/>
                <w:bottom w:val="none" w:sz="0" w:space="0" w:color="auto"/>
                <w:right w:val="none" w:sz="0" w:space="0" w:color="auto"/>
              </w:divBdr>
              <w:divsChild>
                <w:div w:id="1779447680">
                  <w:marLeft w:val="0"/>
                  <w:marRight w:val="0"/>
                  <w:marTop w:val="0"/>
                  <w:marBottom w:val="0"/>
                  <w:divBdr>
                    <w:top w:val="none" w:sz="0" w:space="0" w:color="auto"/>
                    <w:left w:val="none" w:sz="0" w:space="0" w:color="auto"/>
                    <w:bottom w:val="none" w:sz="0" w:space="0" w:color="auto"/>
                    <w:right w:val="none" w:sz="0" w:space="0" w:color="auto"/>
                  </w:divBdr>
                </w:div>
              </w:divsChild>
            </w:div>
            <w:div w:id="269508503">
              <w:marLeft w:val="0"/>
              <w:marRight w:val="0"/>
              <w:marTop w:val="0"/>
              <w:marBottom w:val="0"/>
              <w:divBdr>
                <w:top w:val="none" w:sz="0" w:space="0" w:color="auto"/>
                <w:left w:val="none" w:sz="0" w:space="0" w:color="auto"/>
                <w:bottom w:val="none" w:sz="0" w:space="0" w:color="auto"/>
                <w:right w:val="none" w:sz="0" w:space="0" w:color="auto"/>
              </w:divBdr>
              <w:divsChild>
                <w:div w:id="1315716077">
                  <w:marLeft w:val="0"/>
                  <w:marRight w:val="0"/>
                  <w:marTop w:val="0"/>
                  <w:marBottom w:val="0"/>
                  <w:divBdr>
                    <w:top w:val="none" w:sz="0" w:space="0" w:color="auto"/>
                    <w:left w:val="none" w:sz="0" w:space="0" w:color="auto"/>
                    <w:bottom w:val="none" w:sz="0" w:space="0" w:color="auto"/>
                    <w:right w:val="none" w:sz="0" w:space="0" w:color="auto"/>
                  </w:divBdr>
                </w:div>
              </w:divsChild>
            </w:div>
            <w:div w:id="465855445">
              <w:marLeft w:val="0"/>
              <w:marRight w:val="0"/>
              <w:marTop w:val="0"/>
              <w:marBottom w:val="0"/>
              <w:divBdr>
                <w:top w:val="none" w:sz="0" w:space="0" w:color="auto"/>
                <w:left w:val="none" w:sz="0" w:space="0" w:color="auto"/>
                <w:bottom w:val="none" w:sz="0" w:space="0" w:color="auto"/>
                <w:right w:val="none" w:sz="0" w:space="0" w:color="auto"/>
              </w:divBdr>
              <w:divsChild>
                <w:div w:id="950892666">
                  <w:marLeft w:val="0"/>
                  <w:marRight w:val="0"/>
                  <w:marTop w:val="0"/>
                  <w:marBottom w:val="0"/>
                  <w:divBdr>
                    <w:top w:val="none" w:sz="0" w:space="0" w:color="auto"/>
                    <w:left w:val="none" w:sz="0" w:space="0" w:color="auto"/>
                    <w:bottom w:val="none" w:sz="0" w:space="0" w:color="auto"/>
                    <w:right w:val="none" w:sz="0" w:space="0" w:color="auto"/>
                  </w:divBdr>
                </w:div>
              </w:divsChild>
            </w:div>
            <w:div w:id="66264803">
              <w:marLeft w:val="0"/>
              <w:marRight w:val="0"/>
              <w:marTop w:val="0"/>
              <w:marBottom w:val="0"/>
              <w:divBdr>
                <w:top w:val="none" w:sz="0" w:space="0" w:color="auto"/>
                <w:left w:val="none" w:sz="0" w:space="0" w:color="auto"/>
                <w:bottom w:val="none" w:sz="0" w:space="0" w:color="auto"/>
                <w:right w:val="none" w:sz="0" w:space="0" w:color="auto"/>
              </w:divBdr>
              <w:divsChild>
                <w:div w:id="2016491514">
                  <w:marLeft w:val="0"/>
                  <w:marRight w:val="0"/>
                  <w:marTop w:val="0"/>
                  <w:marBottom w:val="0"/>
                  <w:divBdr>
                    <w:top w:val="none" w:sz="0" w:space="0" w:color="auto"/>
                    <w:left w:val="none" w:sz="0" w:space="0" w:color="auto"/>
                    <w:bottom w:val="none" w:sz="0" w:space="0" w:color="auto"/>
                    <w:right w:val="none" w:sz="0" w:space="0" w:color="auto"/>
                  </w:divBdr>
                </w:div>
              </w:divsChild>
            </w:div>
            <w:div w:id="335573370">
              <w:marLeft w:val="0"/>
              <w:marRight w:val="0"/>
              <w:marTop w:val="0"/>
              <w:marBottom w:val="0"/>
              <w:divBdr>
                <w:top w:val="none" w:sz="0" w:space="0" w:color="auto"/>
                <w:left w:val="none" w:sz="0" w:space="0" w:color="auto"/>
                <w:bottom w:val="none" w:sz="0" w:space="0" w:color="auto"/>
                <w:right w:val="none" w:sz="0" w:space="0" w:color="auto"/>
              </w:divBdr>
              <w:divsChild>
                <w:div w:id="41751600">
                  <w:marLeft w:val="0"/>
                  <w:marRight w:val="0"/>
                  <w:marTop w:val="0"/>
                  <w:marBottom w:val="0"/>
                  <w:divBdr>
                    <w:top w:val="none" w:sz="0" w:space="0" w:color="auto"/>
                    <w:left w:val="none" w:sz="0" w:space="0" w:color="auto"/>
                    <w:bottom w:val="none" w:sz="0" w:space="0" w:color="auto"/>
                    <w:right w:val="none" w:sz="0" w:space="0" w:color="auto"/>
                  </w:divBdr>
                </w:div>
              </w:divsChild>
            </w:div>
            <w:div w:id="1543320686">
              <w:marLeft w:val="0"/>
              <w:marRight w:val="0"/>
              <w:marTop w:val="0"/>
              <w:marBottom w:val="0"/>
              <w:divBdr>
                <w:top w:val="none" w:sz="0" w:space="0" w:color="auto"/>
                <w:left w:val="none" w:sz="0" w:space="0" w:color="auto"/>
                <w:bottom w:val="none" w:sz="0" w:space="0" w:color="auto"/>
                <w:right w:val="none" w:sz="0" w:space="0" w:color="auto"/>
              </w:divBdr>
              <w:divsChild>
                <w:div w:id="1855607289">
                  <w:marLeft w:val="0"/>
                  <w:marRight w:val="0"/>
                  <w:marTop w:val="0"/>
                  <w:marBottom w:val="0"/>
                  <w:divBdr>
                    <w:top w:val="none" w:sz="0" w:space="0" w:color="auto"/>
                    <w:left w:val="none" w:sz="0" w:space="0" w:color="auto"/>
                    <w:bottom w:val="none" w:sz="0" w:space="0" w:color="auto"/>
                    <w:right w:val="none" w:sz="0" w:space="0" w:color="auto"/>
                  </w:divBdr>
                </w:div>
              </w:divsChild>
            </w:div>
            <w:div w:id="1737587440">
              <w:marLeft w:val="0"/>
              <w:marRight w:val="0"/>
              <w:marTop w:val="0"/>
              <w:marBottom w:val="0"/>
              <w:divBdr>
                <w:top w:val="none" w:sz="0" w:space="0" w:color="auto"/>
                <w:left w:val="none" w:sz="0" w:space="0" w:color="auto"/>
                <w:bottom w:val="none" w:sz="0" w:space="0" w:color="auto"/>
                <w:right w:val="none" w:sz="0" w:space="0" w:color="auto"/>
              </w:divBdr>
              <w:divsChild>
                <w:div w:id="103112350">
                  <w:marLeft w:val="0"/>
                  <w:marRight w:val="0"/>
                  <w:marTop w:val="0"/>
                  <w:marBottom w:val="0"/>
                  <w:divBdr>
                    <w:top w:val="none" w:sz="0" w:space="0" w:color="auto"/>
                    <w:left w:val="none" w:sz="0" w:space="0" w:color="auto"/>
                    <w:bottom w:val="none" w:sz="0" w:space="0" w:color="auto"/>
                    <w:right w:val="none" w:sz="0" w:space="0" w:color="auto"/>
                  </w:divBdr>
                </w:div>
              </w:divsChild>
            </w:div>
            <w:div w:id="651376125">
              <w:marLeft w:val="0"/>
              <w:marRight w:val="0"/>
              <w:marTop w:val="0"/>
              <w:marBottom w:val="0"/>
              <w:divBdr>
                <w:top w:val="none" w:sz="0" w:space="0" w:color="auto"/>
                <w:left w:val="none" w:sz="0" w:space="0" w:color="auto"/>
                <w:bottom w:val="none" w:sz="0" w:space="0" w:color="auto"/>
                <w:right w:val="none" w:sz="0" w:space="0" w:color="auto"/>
              </w:divBdr>
              <w:divsChild>
                <w:div w:id="2130588807">
                  <w:marLeft w:val="0"/>
                  <w:marRight w:val="0"/>
                  <w:marTop w:val="0"/>
                  <w:marBottom w:val="0"/>
                  <w:divBdr>
                    <w:top w:val="none" w:sz="0" w:space="0" w:color="auto"/>
                    <w:left w:val="none" w:sz="0" w:space="0" w:color="auto"/>
                    <w:bottom w:val="none" w:sz="0" w:space="0" w:color="auto"/>
                    <w:right w:val="none" w:sz="0" w:space="0" w:color="auto"/>
                  </w:divBdr>
                </w:div>
              </w:divsChild>
            </w:div>
            <w:div w:id="498278100">
              <w:marLeft w:val="0"/>
              <w:marRight w:val="0"/>
              <w:marTop w:val="0"/>
              <w:marBottom w:val="0"/>
              <w:divBdr>
                <w:top w:val="none" w:sz="0" w:space="0" w:color="auto"/>
                <w:left w:val="none" w:sz="0" w:space="0" w:color="auto"/>
                <w:bottom w:val="none" w:sz="0" w:space="0" w:color="auto"/>
                <w:right w:val="none" w:sz="0" w:space="0" w:color="auto"/>
              </w:divBdr>
              <w:divsChild>
                <w:div w:id="1247957472">
                  <w:marLeft w:val="0"/>
                  <w:marRight w:val="0"/>
                  <w:marTop w:val="0"/>
                  <w:marBottom w:val="0"/>
                  <w:divBdr>
                    <w:top w:val="none" w:sz="0" w:space="0" w:color="auto"/>
                    <w:left w:val="none" w:sz="0" w:space="0" w:color="auto"/>
                    <w:bottom w:val="none" w:sz="0" w:space="0" w:color="auto"/>
                    <w:right w:val="none" w:sz="0" w:space="0" w:color="auto"/>
                  </w:divBdr>
                </w:div>
              </w:divsChild>
            </w:div>
            <w:div w:id="2014263224">
              <w:marLeft w:val="0"/>
              <w:marRight w:val="0"/>
              <w:marTop w:val="0"/>
              <w:marBottom w:val="0"/>
              <w:divBdr>
                <w:top w:val="none" w:sz="0" w:space="0" w:color="auto"/>
                <w:left w:val="none" w:sz="0" w:space="0" w:color="auto"/>
                <w:bottom w:val="none" w:sz="0" w:space="0" w:color="auto"/>
                <w:right w:val="none" w:sz="0" w:space="0" w:color="auto"/>
              </w:divBdr>
              <w:divsChild>
                <w:div w:id="747993793">
                  <w:marLeft w:val="0"/>
                  <w:marRight w:val="0"/>
                  <w:marTop w:val="0"/>
                  <w:marBottom w:val="0"/>
                  <w:divBdr>
                    <w:top w:val="none" w:sz="0" w:space="0" w:color="auto"/>
                    <w:left w:val="none" w:sz="0" w:space="0" w:color="auto"/>
                    <w:bottom w:val="none" w:sz="0" w:space="0" w:color="auto"/>
                    <w:right w:val="none" w:sz="0" w:space="0" w:color="auto"/>
                  </w:divBdr>
                </w:div>
              </w:divsChild>
            </w:div>
            <w:div w:id="855734828">
              <w:marLeft w:val="0"/>
              <w:marRight w:val="0"/>
              <w:marTop w:val="0"/>
              <w:marBottom w:val="0"/>
              <w:divBdr>
                <w:top w:val="none" w:sz="0" w:space="0" w:color="auto"/>
                <w:left w:val="none" w:sz="0" w:space="0" w:color="auto"/>
                <w:bottom w:val="none" w:sz="0" w:space="0" w:color="auto"/>
                <w:right w:val="none" w:sz="0" w:space="0" w:color="auto"/>
              </w:divBdr>
              <w:divsChild>
                <w:div w:id="590820784">
                  <w:marLeft w:val="0"/>
                  <w:marRight w:val="0"/>
                  <w:marTop w:val="0"/>
                  <w:marBottom w:val="0"/>
                  <w:divBdr>
                    <w:top w:val="none" w:sz="0" w:space="0" w:color="auto"/>
                    <w:left w:val="none" w:sz="0" w:space="0" w:color="auto"/>
                    <w:bottom w:val="none" w:sz="0" w:space="0" w:color="auto"/>
                    <w:right w:val="none" w:sz="0" w:space="0" w:color="auto"/>
                  </w:divBdr>
                </w:div>
              </w:divsChild>
            </w:div>
            <w:div w:id="283924750">
              <w:marLeft w:val="0"/>
              <w:marRight w:val="0"/>
              <w:marTop w:val="0"/>
              <w:marBottom w:val="0"/>
              <w:divBdr>
                <w:top w:val="none" w:sz="0" w:space="0" w:color="auto"/>
                <w:left w:val="none" w:sz="0" w:space="0" w:color="auto"/>
                <w:bottom w:val="none" w:sz="0" w:space="0" w:color="auto"/>
                <w:right w:val="none" w:sz="0" w:space="0" w:color="auto"/>
              </w:divBdr>
              <w:divsChild>
                <w:div w:id="189682461">
                  <w:marLeft w:val="0"/>
                  <w:marRight w:val="0"/>
                  <w:marTop w:val="0"/>
                  <w:marBottom w:val="0"/>
                  <w:divBdr>
                    <w:top w:val="none" w:sz="0" w:space="0" w:color="auto"/>
                    <w:left w:val="none" w:sz="0" w:space="0" w:color="auto"/>
                    <w:bottom w:val="none" w:sz="0" w:space="0" w:color="auto"/>
                    <w:right w:val="none" w:sz="0" w:space="0" w:color="auto"/>
                  </w:divBdr>
                </w:div>
              </w:divsChild>
            </w:div>
            <w:div w:id="1241405851">
              <w:marLeft w:val="0"/>
              <w:marRight w:val="0"/>
              <w:marTop w:val="0"/>
              <w:marBottom w:val="0"/>
              <w:divBdr>
                <w:top w:val="none" w:sz="0" w:space="0" w:color="auto"/>
                <w:left w:val="none" w:sz="0" w:space="0" w:color="auto"/>
                <w:bottom w:val="none" w:sz="0" w:space="0" w:color="auto"/>
                <w:right w:val="none" w:sz="0" w:space="0" w:color="auto"/>
              </w:divBdr>
              <w:divsChild>
                <w:div w:id="68574647">
                  <w:marLeft w:val="0"/>
                  <w:marRight w:val="0"/>
                  <w:marTop w:val="0"/>
                  <w:marBottom w:val="0"/>
                  <w:divBdr>
                    <w:top w:val="none" w:sz="0" w:space="0" w:color="auto"/>
                    <w:left w:val="none" w:sz="0" w:space="0" w:color="auto"/>
                    <w:bottom w:val="none" w:sz="0" w:space="0" w:color="auto"/>
                    <w:right w:val="none" w:sz="0" w:space="0" w:color="auto"/>
                  </w:divBdr>
                </w:div>
              </w:divsChild>
            </w:div>
            <w:div w:id="1152259156">
              <w:marLeft w:val="0"/>
              <w:marRight w:val="0"/>
              <w:marTop w:val="0"/>
              <w:marBottom w:val="0"/>
              <w:divBdr>
                <w:top w:val="none" w:sz="0" w:space="0" w:color="auto"/>
                <w:left w:val="none" w:sz="0" w:space="0" w:color="auto"/>
                <w:bottom w:val="none" w:sz="0" w:space="0" w:color="auto"/>
                <w:right w:val="none" w:sz="0" w:space="0" w:color="auto"/>
              </w:divBdr>
              <w:divsChild>
                <w:div w:id="998118166">
                  <w:marLeft w:val="0"/>
                  <w:marRight w:val="0"/>
                  <w:marTop w:val="0"/>
                  <w:marBottom w:val="0"/>
                  <w:divBdr>
                    <w:top w:val="none" w:sz="0" w:space="0" w:color="auto"/>
                    <w:left w:val="none" w:sz="0" w:space="0" w:color="auto"/>
                    <w:bottom w:val="none" w:sz="0" w:space="0" w:color="auto"/>
                    <w:right w:val="none" w:sz="0" w:space="0" w:color="auto"/>
                  </w:divBdr>
                </w:div>
              </w:divsChild>
            </w:div>
            <w:div w:id="1525898243">
              <w:marLeft w:val="0"/>
              <w:marRight w:val="0"/>
              <w:marTop w:val="0"/>
              <w:marBottom w:val="0"/>
              <w:divBdr>
                <w:top w:val="none" w:sz="0" w:space="0" w:color="auto"/>
                <w:left w:val="none" w:sz="0" w:space="0" w:color="auto"/>
                <w:bottom w:val="none" w:sz="0" w:space="0" w:color="auto"/>
                <w:right w:val="none" w:sz="0" w:space="0" w:color="auto"/>
              </w:divBdr>
              <w:divsChild>
                <w:div w:id="1615943555">
                  <w:marLeft w:val="0"/>
                  <w:marRight w:val="0"/>
                  <w:marTop w:val="0"/>
                  <w:marBottom w:val="0"/>
                  <w:divBdr>
                    <w:top w:val="none" w:sz="0" w:space="0" w:color="auto"/>
                    <w:left w:val="none" w:sz="0" w:space="0" w:color="auto"/>
                    <w:bottom w:val="none" w:sz="0" w:space="0" w:color="auto"/>
                    <w:right w:val="none" w:sz="0" w:space="0" w:color="auto"/>
                  </w:divBdr>
                </w:div>
              </w:divsChild>
            </w:div>
            <w:div w:id="1202278561">
              <w:marLeft w:val="0"/>
              <w:marRight w:val="0"/>
              <w:marTop w:val="0"/>
              <w:marBottom w:val="0"/>
              <w:divBdr>
                <w:top w:val="none" w:sz="0" w:space="0" w:color="auto"/>
                <w:left w:val="none" w:sz="0" w:space="0" w:color="auto"/>
                <w:bottom w:val="none" w:sz="0" w:space="0" w:color="auto"/>
                <w:right w:val="none" w:sz="0" w:space="0" w:color="auto"/>
              </w:divBdr>
              <w:divsChild>
                <w:div w:id="171574241">
                  <w:marLeft w:val="0"/>
                  <w:marRight w:val="0"/>
                  <w:marTop w:val="0"/>
                  <w:marBottom w:val="0"/>
                  <w:divBdr>
                    <w:top w:val="none" w:sz="0" w:space="0" w:color="auto"/>
                    <w:left w:val="none" w:sz="0" w:space="0" w:color="auto"/>
                    <w:bottom w:val="none" w:sz="0" w:space="0" w:color="auto"/>
                    <w:right w:val="none" w:sz="0" w:space="0" w:color="auto"/>
                  </w:divBdr>
                </w:div>
              </w:divsChild>
            </w:div>
            <w:div w:id="1934587039">
              <w:marLeft w:val="0"/>
              <w:marRight w:val="0"/>
              <w:marTop w:val="0"/>
              <w:marBottom w:val="0"/>
              <w:divBdr>
                <w:top w:val="none" w:sz="0" w:space="0" w:color="auto"/>
                <w:left w:val="none" w:sz="0" w:space="0" w:color="auto"/>
                <w:bottom w:val="none" w:sz="0" w:space="0" w:color="auto"/>
                <w:right w:val="none" w:sz="0" w:space="0" w:color="auto"/>
              </w:divBdr>
              <w:divsChild>
                <w:div w:id="1567105336">
                  <w:marLeft w:val="0"/>
                  <w:marRight w:val="0"/>
                  <w:marTop w:val="0"/>
                  <w:marBottom w:val="0"/>
                  <w:divBdr>
                    <w:top w:val="none" w:sz="0" w:space="0" w:color="auto"/>
                    <w:left w:val="none" w:sz="0" w:space="0" w:color="auto"/>
                    <w:bottom w:val="none" w:sz="0" w:space="0" w:color="auto"/>
                    <w:right w:val="none" w:sz="0" w:space="0" w:color="auto"/>
                  </w:divBdr>
                </w:div>
              </w:divsChild>
            </w:div>
            <w:div w:id="1011027932">
              <w:marLeft w:val="0"/>
              <w:marRight w:val="0"/>
              <w:marTop w:val="0"/>
              <w:marBottom w:val="0"/>
              <w:divBdr>
                <w:top w:val="none" w:sz="0" w:space="0" w:color="auto"/>
                <w:left w:val="none" w:sz="0" w:space="0" w:color="auto"/>
                <w:bottom w:val="none" w:sz="0" w:space="0" w:color="auto"/>
                <w:right w:val="none" w:sz="0" w:space="0" w:color="auto"/>
              </w:divBdr>
              <w:divsChild>
                <w:div w:id="289406984">
                  <w:marLeft w:val="0"/>
                  <w:marRight w:val="0"/>
                  <w:marTop w:val="0"/>
                  <w:marBottom w:val="0"/>
                  <w:divBdr>
                    <w:top w:val="none" w:sz="0" w:space="0" w:color="auto"/>
                    <w:left w:val="none" w:sz="0" w:space="0" w:color="auto"/>
                    <w:bottom w:val="none" w:sz="0" w:space="0" w:color="auto"/>
                    <w:right w:val="none" w:sz="0" w:space="0" w:color="auto"/>
                  </w:divBdr>
                </w:div>
              </w:divsChild>
            </w:div>
            <w:div w:id="1073968673">
              <w:marLeft w:val="0"/>
              <w:marRight w:val="0"/>
              <w:marTop w:val="0"/>
              <w:marBottom w:val="0"/>
              <w:divBdr>
                <w:top w:val="none" w:sz="0" w:space="0" w:color="auto"/>
                <w:left w:val="none" w:sz="0" w:space="0" w:color="auto"/>
                <w:bottom w:val="none" w:sz="0" w:space="0" w:color="auto"/>
                <w:right w:val="none" w:sz="0" w:space="0" w:color="auto"/>
              </w:divBdr>
              <w:divsChild>
                <w:div w:id="1685092215">
                  <w:marLeft w:val="0"/>
                  <w:marRight w:val="0"/>
                  <w:marTop w:val="0"/>
                  <w:marBottom w:val="0"/>
                  <w:divBdr>
                    <w:top w:val="none" w:sz="0" w:space="0" w:color="auto"/>
                    <w:left w:val="none" w:sz="0" w:space="0" w:color="auto"/>
                    <w:bottom w:val="none" w:sz="0" w:space="0" w:color="auto"/>
                    <w:right w:val="none" w:sz="0" w:space="0" w:color="auto"/>
                  </w:divBdr>
                </w:div>
              </w:divsChild>
            </w:div>
            <w:div w:id="123278311">
              <w:marLeft w:val="0"/>
              <w:marRight w:val="0"/>
              <w:marTop w:val="0"/>
              <w:marBottom w:val="0"/>
              <w:divBdr>
                <w:top w:val="none" w:sz="0" w:space="0" w:color="auto"/>
                <w:left w:val="none" w:sz="0" w:space="0" w:color="auto"/>
                <w:bottom w:val="none" w:sz="0" w:space="0" w:color="auto"/>
                <w:right w:val="none" w:sz="0" w:space="0" w:color="auto"/>
              </w:divBdr>
              <w:divsChild>
                <w:div w:id="183515781">
                  <w:marLeft w:val="0"/>
                  <w:marRight w:val="0"/>
                  <w:marTop w:val="0"/>
                  <w:marBottom w:val="0"/>
                  <w:divBdr>
                    <w:top w:val="none" w:sz="0" w:space="0" w:color="auto"/>
                    <w:left w:val="none" w:sz="0" w:space="0" w:color="auto"/>
                    <w:bottom w:val="none" w:sz="0" w:space="0" w:color="auto"/>
                    <w:right w:val="none" w:sz="0" w:space="0" w:color="auto"/>
                  </w:divBdr>
                </w:div>
              </w:divsChild>
            </w:div>
            <w:div w:id="168762113">
              <w:marLeft w:val="0"/>
              <w:marRight w:val="0"/>
              <w:marTop w:val="0"/>
              <w:marBottom w:val="0"/>
              <w:divBdr>
                <w:top w:val="none" w:sz="0" w:space="0" w:color="auto"/>
                <w:left w:val="none" w:sz="0" w:space="0" w:color="auto"/>
                <w:bottom w:val="none" w:sz="0" w:space="0" w:color="auto"/>
                <w:right w:val="none" w:sz="0" w:space="0" w:color="auto"/>
              </w:divBdr>
              <w:divsChild>
                <w:div w:id="153883076">
                  <w:marLeft w:val="0"/>
                  <w:marRight w:val="0"/>
                  <w:marTop w:val="0"/>
                  <w:marBottom w:val="0"/>
                  <w:divBdr>
                    <w:top w:val="none" w:sz="0" w:space="0" w:color="auto"/>
                    <w:left w:val="none" w:sz="0" w:space="0" w:color="auto"/>
                    <w:bottom w:val="none" w:sz="0" w:space="0" w:color="auto"/>
                    <w:right w:val="none" w:sz="0" w:space="0" w:color="auto"/>
                  </w:divBdr>
                </w:div>
              </w:divsChild>
            </w:div>
            <w:div w:id="262694295">
              <w:marLeft w:val="0"/>
              <w:marRight w:val="0"/>
              <w:marTop w:val="0"/>
              <w:marBottom w:val="0"/>
              <w:divBdr>
                <w:top w:val="none" w:sz="0" w:space="0" w:color="auto"/>
                <w:left w:val="none" w:sz="0" w:space="0" w:color="auto"/>
                <w:bottom w:val="none" w:sz="0" w:space="0" w:color="auto"/>
                <w:right w:val="none" w:sz="0" w:space="0" w:color="auto"/>
              </w:divBdr>
              <w:divsChild>
                <w:div w:id="246109874">
                  <w:marLeft w:val="0"/>
                  <w:marRight w:val="0"/>
                  <w:marTop w:val="0"/>
                  <w:marBottom w:val="0"/>
                  <w:divBdr>
                    <w:top w:val="none" w:sz="0" w:space="0" w:color="auto"/>
                    <w:left w:val="none" w:sz="0" w:space="0" w:color="auto"/>
                    <w:bottom w:val="none" w:sz="0" w:space="0" w:color="auto"/>
                    <w:right w:val="none" w:sz="0" w:space="0" w:color="auto"/>
                  </w:divBdr>
                </w:div>
              </w:divsChild>
            </w:div>
            <w:div w:id="864355">
              <w:marLeft w:val="0"/>
              <w:marRight w:val="0"/>
              <w:marTop w:val="0"/>
              <w:marBottom w:val="0"/>
              <w:divBdr>
                <w:top w:val="none" w:sz="0" w:space="0" w:color="auto"/>
                <w:left w:val="none" w:sz="0" w:space="0" w:color="auto"/>
                <w:bottom w:val="none" w:sz="0" w:space="0" w:color="auto"/>
                <w:right w:val="none" w:sz="0" w:space="0" w:color="auto"/>
              </w:divBdr>
              <w:divsChild>
                <w:div w:id="1934777714">
                  <w:marLeft w:val="0"/>
                  <w:marRight w:val="0"/>
                  <w:marTop w:val="0"/>
                  <w:marBottom w:val="0"/>
                  <w:divBdr>
                    <w:top w:val="none" w:sz="0" w:space="0" w:color="auto"/>
                    <w:left w:val="none" w:sz="0" w:space="0" w:color="auto"/>
                    <w:bottom w:val="none" w:sz="0" w:space="0" w:color="auto"/>
                    <w:right w:val="none" w:sz="0" w:space="0" w:color="auto"/>
                  </w:divBdr>
                </w:div>
              </w:divsChild>
            </w:div>
            <w:div w:id="1776946138">
              <w:marLeft w:val="0"/>
              <w:marRight w:val="0"/>
              <w:marTop w:val="0"/>
              <w:marBottom w:val="0"/>
              <w:divBdr>
                <w:top w:val="none" w:sz="0" w:space="0" w:color="auto"/>
                <w:left w:val="none" w:sz="0" w:space="0" w:color="auto"/>
                <w:bottom w:val="none" w:sz="0" w:space="0" w:color="auto"/>
                <w:right w:val="none" w:sz="0" w:space="0" w:color="auto"/>
              </w:divBdr>
              <w:divsChild>
                <w:div w:id="1323511654">
                  <w:marLeft w:val="0"/>
                  <w:marRight w:val="0"/>
                  <w:marTop w:val="0"/>
                  <w:marBottom w:val="0"/>
                  <w:divBdr>
                    <w:top w:val="none" w:sz="0" w:space="0" w:color="auto"/>
                    <w:left w:val="none" w:sz="0" w:space="0" w:color="auto"/>
                    <w:bottom w:val="none" w:sz="0" w:space="0" w:color="auto"/>
                    <w:right w:val="none" w:sz="0" w:space="0" w:color="auto"/>
                  </w:divBdr>
                </w:div>
              </w:divsChild>
            </w:div>
            <w:div w:id="1885366371">
              <w:marLeft w:val="0"/>
              <w:marRight w:val="0"/>
              <w:marTop w:val="0"/>
              <w:marBottom w:val="0"/>
              <w:divBdr>
                <w:top w:val="none" w:sz="0" w:space="0" w:color="auto"/>
                <w:left w:val="none" w:sz="0" w:space="0" w:color="auto"/>
                <w:bottom w:val="none" w:sz="0" w:space="0" w:color="auto"/>
                <w:right w:val="none" w:sz="0" w:space="0" w:color="auto"/>
              </w:divBdr>
              <w:divsChild>
                <w:div w:id="1099907273">
                  <w:marLeft w:val="0"/>
                  <w:marRight w:val="0"/>
                  <w:marTop w:val="0"/>
                  <w:marBottom w:val="0"/>
                  <w:divBdr>
                    <w:top w:val="none" w:sz="0" w:space="0" w:color="auto"/>
                    <w:left w:val="none" w:sz="0" w:space="0" w:color="auto"/>
                    <w:bottom w:val="none" w:sz="0" w:space="0" w:color="auto"/>
                    <w:right w:val="none" w:sz="0" w:space="0" w:color="auto"/>
                  </w:divBdr>
                </w:div>
              </w:divsChild>
            </w:div>
            <w:div w:id="1012993580">
              <w:marLeft w:val="0"/>
              <w:marRight w:val="0"/>
              <w:marTop w:val="0"/>
              <w:marBottom w:val="0"/>
              <w:divBdr>
                <w:top w:val="none" w:sz="0" w:space="0" w:color="auto"/>
                <w:left w:val="none" w:sz="0" w:space="0" w:color="auto"/>
                <w:bottom w:val="none" w:sz="0" w:space="0" w:color="auto"/>
                <w:right w:val="none" w:sz="0" w:space="0" w:color="auto"/>
              </w:divBdr>
              <w:divsChild>
                <w:div w:id="1376739957">
                  <w:marLeft w:val="0"/>
                  <w:marRight w:val="0"/>
                  <w:marTop w:val="0"/>
                  <w:marBottom w:val="0"/>
                  <w:divBdr>
                    <w:top w:val="none" w:sz="0" w:space="0" w:color="auto"/>
                    <w:left w:val="none" w:sz="0" w:space="0" w:color="auto"/>
                    <w:bottom w:val="none" w:sz="0" w:space="0" w:color="auto"/>
                    <w:right w:val="none" w:sz="0" w:space="0" w:color="auto"/>
                  </w:divBdr>
                </w:div>
              </w:divsChild>
            </w:div>
            <w:div w:id="1589386661">
              <w:marLeft w:val="0"/>
              <w:marRight w:val="0"/>
              <w:marTop w:val="0"/>
              <w:marBottom w:val="0"/>
              <w:divBdr>
                <w:top w:val="none" w:sz="0" w:space="0" w:color="auto"/>
                <w:left w:val="none" w:sz="0" w:space="0" w:color="auto"/>
                <w:bottom w:val="none" w:sz="0" w:space="0" w:color="auto"/>
                <w:right w:val="none" w:sz="0" w:space="0" w:color="auto"/>
              </w:divBdr>
              <w:divsChild>
                <w:div w:id="1252936628">
                  <w:marLeft w:val="0"/>
                  <w:marRight w:val="0"/>
                  <w:marTop w:val="0"/>
                  <w:marBottom w:val="0"/>
                  <w:divBdr>
                    <w:top w:val="none" w:sz="0" w:space="0" w:color="auto"/>
                    <w:left w:val="none" w:sz="0" w:space="0" w:color="auto"/>
                    <w:bottom w:val="none" w:sz="0" w:space="0" w:color="auto"/>
                    <w:right w:val="none" w:sz="0" w:space="0" w:color="auto"/>
                  </w:divBdr>
                </w:div>
              </w:divsChild>
            </w:div>
            <w:div w:id="1699773607">
              <w:marLeft w:val="0"/>
              <w:marRight w:val="0"/>
              <w:marTop w:val="0"/>
              <w:marBottom w:val="0"/>
              <w:divBdr>
                <w:top w:val="none" w:sz="0" w:space="0" w:color="auto"/>
                <w:left w:val="none" w:sz="0" w:space="0" w:color="auto"/>
                <w:bottom w:val="none" w:sz="0" w:space="0" w:color="auto"/>
                <w:right w:val="none" w:sz="0" w:space="0" w:color="auto"/>
              </w:divBdr>
              <w:divsChild>
                <w:div w:id="1150558286">
                  <w:marLeft w:val="0"/>
                  <w:marRight w:val="0"/>
                  <w:marTop w:val="0"/>
                  <w:marBottom w:val="0"/>
                  <w:divBdr>
                    <w:top w:val="none" w:sz="0" w:space="0" w:color="auto"/>
                    <w:left w:val="none" w:sz="0" w:space="0" w:color="auto"/>
                    <w:bottom w:val="none" w:sz="0" w:space="0" w:color="auto"/>
                    <w:right w:val="none" w:sz="0" w:space="0" w:color="auto"/>
                  </w:divBdr>
                </w:div>
              </w:divsChild>
            </w:div>
            <w:div w:id="1748652609">
              <w:marLeft w:val="0"/>
              <w:marRight w:val="0"/>
              <w:marTop w:val="0"/>
              <w:marBottom w:val="0"/>
              <w:divBdr>
                <w:top w:val="none" w:sz="0" w:space="0" w:color="auto"/>
                <w:left w:val="none" w:sz="0" w:space="0" w:color="auto"/>
                <w:bottom w:val="none" w:sz="0" w:space="0" w:color="auto"/>
                <w:right w:val="none" w:sz="0" w:space="0" w:color="auto"/>
              </w:divBdr>
              <w:divsChild>
                <w:div w:id="1067414615">
                  <w:marLeft w:val="0"/>
                  <w:marRight w:val="0"/>
                  <w:marTop w:val="0"/>
                  <w:marBottom w:val="0"/>
                  <w:divBdr>
                    <w:top w:val="none" w:sz="0" w:space="0" w:color="auto"/>
                    <w:left w:val="none" w:sz="0" w:space="0" w:color="auto"/>
                    <w:bottom w:val="none" w:sz="0" w:space="0" w:color="auto"/>
                    <w:right w:val="none" w:sz="0" w:space="0" w:color="auto"/>
                  </w:divBdr>
                </w:div>
              </w:divsChild>
            </w:div>
            <w:div w:id="199169479">
              <w:marLeft w:val="0"/>
              <w:marRight w:val="0"/>
              <w:marTop w:val="0"/>
              <w:marBottom w:val="0"/>
              <w:divBdr>
                <w:top w:val="none" w:sz="0" w:space="0" w:color="auto"/>
                <w:left w:val="none" w:sz="0" w:space="0" w:color="auto"/>
                <w:bottom w:val="none" w:sz="0" w:space="0" w:color="auto"/>
                <w:right w:val="none" w:sz="0" w:space="0" w:color="auto"/>
              </w:divBdr>
              <w:divsChild>
                <w:div w:id="870385194">
                  <w:marLeft w:val="0"/>
                  <w:marRight w:val="0"/>
                  <w:marTop w:val="0"/>
                  <w:marBottom w:val="0"/>
                  <w:divBdr>
                    <w:top w:val="none" w:sz="0" w:space="0" w:color="auto"/>
                    <w:left w:val="none" w:sz="0" w:space="0" w:color="auto"/>
                    <w:bottom w:val="none" w:sz="0" w:space="0" w:color="auto"/>
                    <w:right w:val="none" w:sz="0" w:space="0" w:color="auto"/>
                  </w:divBdr>
                </w:div>
              </w:divsChild>
            </w:div>
            <w:div w:id="456529317">
              <w:marLeft w:val="0"/>
              <w:marRight w:val="0"/>
              <w:marTop w:val="0"/>
              <w:marBottom w:val="0"/>
              <w:divBdr>
                <w:top w:val="none" w:sz="0" w:space="0" w:color="auto"/>
                <w:left w:val="none" w:sz="0" w:space="0" w:color="auto"/>
                <w:bottom w:val="none" w:sz="0" w:space="0" w:color="auto"/>
                <w:right w:val="none" w:sz="0" w:space="0" w:color="auto"/>
              </w:divBdr>
              <w:divsChild>
                <w:div w:id="1992755768">
                  <w:marLeft w:val="0"/>
                  <w:marRight w:val="0"/>
                  <w:marTop w:val="0"/>
                  <w:marBottom w:val="0"/>
                  <w:divBdr>
                    <w:top w:val="none" w:sz="0" w:space="0" w:color="auto"/>
                    <w:left w:val="none" w:sz="0" w:space="0" w:color="auto"/>
                    <w:bottom w:val="none" w:sz="0" w:space="0" w:color="auto"/>
                    <w:right w:val="none" w:sz="0" w:space="0" w:color="auto"/>
                  </w:divBdr>
                </w:div>
              </w:divsChild>
            </w:div>
            <w:div w:id="381440714">
              <w:marLeft w:val="0"/>
              <w:marRight w:val="0"/>
              <w:marTop w:val="0"/>
              <w:marBottom w:val="0"/>
              <w:divBdr>
                <w:top w:val="none" w:sz="0" w:space="0" w:color="auto"/>
                <w:left w:val="none" w:sz="0" w:space="0" w:color="auto"/>
                <w:bottom w:val="none" w:sz="0" w:space="0" w:color="auto"/>
                <w:right w:val="none" w:sz="0" w:space="0" w:color="auto"/>
              </w:divBdr>
              <w:divsChild>
                <w:div w:id="1795908302">
                  <w:marLeft w:val="0"/>
                  <w:marRight w:val="0"/>
                  <w:marTop w:val="0"/>
                  <w:marBottom w:val="0"/>
                  <w:divBdr>
                    <w:top w:val="none" w:sz="0" w:space="0" w:color="auto"/>
                    <w:left w:val="none" w:sz="0" w:space="0" w:color="auto"/>
                    <w:bottom w:val="none" w:sz="0" w:space="0" w:color="auto"/>
                    <w:right w:val="none" w:sz="0" w:space="0" w:color="auto"/>
                  </w:divBdr>
                </w:div>
              </w:divsChild>
            </w:div>
            <w:div w:id="977756882">
              <w:marLeft w:val="0"/>
              <w:marRight w:val="0"/>
              <w:marTop w:val="0"/>
              <w:marBottom w:val="0"/>
              <w:divBdr>
                <w:top w:val="none" w:sz="0" w:space="0" w:color="auto"/>
                <w:left w:val="none" w:sz="0" w:space="0" w:color="auto"/>
                <w:bottom w:val="none" w:sz="0" w:space="0" w:color="auto"/>
                <w:right w:val="none" w:sz="0" w:space="0" w:color="auto"/>
              </w:divBdr>
              <w:divsChild>
                <w:div w:id="55589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898315">
      <w:bodyDiv w:val="1"/>
      <w:marLeft w:val="0"/>
      <w:marRight w:val="0"/>
      <w:marTop w:val="0"/>
      <w:marBottom w:val="0"/>
      <w:divBdr>
        <w:top w:val="none" w:sz="0" w:space="0" w:color="auto"/>
        <w:left w:val="none" w:sz="0" w:space="0" w:color="auto"/>
        <w:bottom w:val="none" w:sz="0" w:space="0" w:color="auto"/>
        <w:right w:val="none" w:sz="0" w:space="0" w:color="auto"/>
      </w:divBdr>
      <w:divsChild>
        <w:div w:id="342975142">
          <w:marLeft w:val="0"/>
          <w:marRight w:val="0"/>
          <w:marTop w:val="2280"/>
          <w:marBottom w:val="0"/>
          <w:divBdr>
            <w:top w:val="none" w:sz="0" w:space="0" w:color="auto"/>
            <w:left w:val="none" w:sz="0" w:space="0" w:color="auto"/>
            <w:bottom w:val="none" w:sz="0" w:space="0" w:color="auto"/>
            <w:right w:val="none" w:sz="0" w:space="0" w:color="auto"/>
          </w:divBdr>
        </w:div>
        <w:div w:id="1779332063">
          <w:marLeft w:val="0"/>
          <w:marRight w:val="0"/>
          <w:marTop w:val="0"/>
          <w:marBottom w:val="0"/>
          <w:divBdr>
            <w:top w:val="none" w:sz="0" w:space="0" w:color="auto"/>
            <w:left w:val="none" w:sz="0" w:space="0" w:color="auto"/>
            <w:bottom w:val="none" w:sz="0" w:space="0" w:color="auto"/>
            <w:right w:val="none" w:sz="0" w:space="0" w:color="auto"/>
          </w:divBdr>
          <w:divsChild>
            <w:div w:id="109127194">
              <w:marLeft w:val="0"/>
              <w:marRight w:val="0"/>
              <w:marTop w:val="0"/>
              <w:marBottom w:val="0"/>
              <w:divBdr>
                <w:top w:val="none" w:sz="0" w:space="0" w:color="auto"/>
                <w:left w:val="none" w:sz="0" w:space="0" w:color="auto"/>
                <w:bottom w:val="none" w:sz="0" w:space="0" w:color="auto"/>
                <w:right w:val="none" w:sz="0" w:space="0" w:color="auto"/>
              </w:divBdr>
              <w:divsChild>
                <w:div w:id="657733839">
                  <w:marLeft w:val="0"/>
                  <w:marRight w:val="0"/>
                  <w:marTop w:val="0"/>
                  <w:marBottom w:val="0"/>
                  <w:divBdr>
                    <w:top w:val="none" w:sz="0" w:space="0" w:color="auto"/>
                    <w:left w:val="none" w:sz="0" w:space="0" w:color="auto"/>
                    <w:bottom w:val="none" w:sz="0" w:space="0" w:color="auto"/>
                    <w:right w:val="none" w:sz="0" w:space="0" w:color="auto"/>
                  </w:divBdr>
                </w:div>
              </w:divsChild>
            </w:div>
            <w:div w:id="971062204">
              <w:marLeft w:val="0"/>
              <w:marRight w:val="0"/>
              <w:marTop w:val="0"/>
              <w:marBottom w:val="0"/>
              <w:divBdr>
                <w:top w:val="none" w:sz="0" w:space="0" w:color="auto"/>
                <w:left w:val="none" w:sz="0" w:space="0" w:color="auto"/>
                <w:bottom w:val="none" w:sz="0" w:space="0" w:color="auto"/>
                <w:right w:val="none" w:sz="0" w:space="0" w:color="auto"/>
              </w:divBdr>
            </w:div>
            <w:div w:id="2004120343">
              <w:marLeft w:val="0"/>
              <w:marRight w:val="0"/>
              <w:marTop w:val="0"/>
              <w:marBottom w:val="0"/>
              <w:divBdr>
                <w:top w:val="none" w:sz="0" w:space="0" w:color="auto"/>
                <w:left w:val="none" w:sz="0" w:space="0" w:color="auto"/>
                <w:bottom w:val="none" w:sz="0" w:space="0" w:color="auto"/>
                <w:right w:val="none" w:sz="0" w:space="0" w:color="auto"/>
              </w:divBdr>
              <w:divsChild>
                <w:div w:id="1043097607">
                  <w:marLeft w:val="0"/>
                  <w:marRight w:val="0"/>
                  <w:marTop w:val="0"/>
                  <w:marBottom w:val="0"/>
                  <w:divBdr>
                    <w:top w:val="none" w:sz="0" w:space="0" w:color="auto"/>
                    <w:left w:val="none" w:sz="0" w:space="0" w:color="auto"/>
                    <w:bottom w:val="none" w:sz="0" w:space="0" w:color="auto"/>
                    <w:right w:val="none" w:sz="0" w:space="0" w:color="auto"/>
                  </w:divBdr>
                </w:div>
              </w:divsChild>
            </w:div>
            <w:div w:id="400490887">
              <w:marLeft w:val="0"/>
              <w:marRight w:val="0"/>
              <w:marTop w:val="0"/>
              <w:marBottom w:val="0"/>
              <w:divBdr>
                <w:top w:val="none" w:sz="0" w:space="0" w:color="auto"/>
                <w:left w:val="none" w:sz="0" w:space="0" w:color="auto"/>
                <w:bottom w:val="none" w:sz="0" w:space="0" w:color="auto"/>
                <w:right w:val="none" w:sz="0" w:space="0" w:color="auto"/>
              </w:divBdr>
              <w:divsChild>
                <w:div w:id="1985812956">
                  <w:marLeft w:val="0"/>
                  <w:marRight w:val="0"/>
                  <w:marTop w:val="0"/>
                  <w:marBottom w:val="0"/>
                  <w:divBdr>
                    <w:top w:val="none" w:sz="0" w:space="0" w:color="auto"/>
                    <w:left w:val="none" w:sz="0" w:space="0" w:color="auto"/>
                    <w:bottom w:val="none" w:sz="0" w:space="0" w:color="auto"/>
                    <w:right w:val="none" w:sz="0" w:space="0" w:color="auto"/>
                  </w:divBdr>
                </w:div>
              </w:divsChild>
            </w:div>
            <w:div w:id="1931888294">
              <w:marLeft w:val="0"/>
              <w:marRight w:val="0"/>
              <w:marTop w:val="0"/>
              <w:marBottom w:val="0"/>
              <w:divBdr>
                <w:top w:val="none" w:sz="0" w:space="0" w:color="auto"/>
                <w:left w:val="none" w:sz="0" w:space="0" w:color="auto"/>
                <w:bottom w:val="none" w:sz="0" w:space="0" w:color="auto"/>
                <w:right w:val="none" w:sz="0" w:space="0" w:color="auto"/>
              </w:divBdr>
              <w:divsChild>
                <w:div w:id="828208956">
                  <w:marLeft w:val="0"/>
                  <w:marRight w:val="0"/>
                  <w:marTop w:val="0"/>
                  <w:marBottom w:val="0"/>
                  <w:divBdr>
                    <w:top w:val="none" w:sz="0" w:space="0" w:color="auto"/>
                    <w:left w:val="none" w:sz="0" w:space="0" w:color="auto"/>
                    <w:bottom w:val="none" w:sz="0" w:space="0" w:color="auto"/>
                    <w:right w:val="none" w:sz="0" w:space="0" w:color="auto"/>
                  </w:divBdr>
                </w:div>
              </w:divsChild>
            </w:div>
            <w:div w:id="256181286">
              <w:marLeft w:val="0"/>
              <w:marRight w:val="0"/>
              <w:marTop w:val="0"/>
              <w:marBottom w:val="0"/>
              <w:divBdr>
                <w:top w:val="none" w:sz="0" w:space="0" w:color="auto"/>
                <w:left w:val="none" w:sz="0" w:space="0" w:color="auto"/>
                <w:bottom w:val="none" w:sz="0" w:space="0" w:color="auto"/>
                <w:right w:val="none" w:sz="0" w:space="0" w:color="auto"/>
              </w:divBdr>
              <w:divsChild>
                <w:div w:id="1761174519">
                  <w:marLeft w:val="0"/>
                  <w:marRight w:val="0"/>
                  <w:marTop w:val="0"/>
                  <w:marBottom w:val="0"/>
                  <w:divBdr>
                    <w:top w:val="none" w:sz="0" w:space="0" w:color="auto"/>
                    <w:left w:val="none" w:sz="0" w:space="0" w:color="auto"/>
                    <w:bottom w:val="none" w:sz="0" w:space="0" w:color="auto"/>
                    <w:right w:val="none" w:sz="0" w:space="0" w:color="auto"/>
                  </w:divBdr>
                </w:div>
              </w:divsChild>
            </w:div>
            <w:div w:id="610741586">
              <w:marLeft w:val="0"/>
              <w:marRight w:val="0"/>
              <w:marTop w:val="0"/>
              <w:marBottom w:val="0"/>
              <w:divBdr>
                <w:top w:val="none" w:sz="0" w:space="0" w:color="auto"/>
                <w:left w:val="none" w:sz="0" w:space="0" w:color="auto"/>
                <w:bottom w:val="none" w:sz="0" w:space="0" w:color="auto"/>
                <w:right w:val="none" w:sz="0" w:space="0" w:color="auto"/>
              </w:divBdr>
              <w:divsChild>
                <w:div w:id="734742400">
                  <w:marLeft w:val="0"/>
                  <w:marRight w:val="0"/>
                  <w:marTop w:val="0"/>
                  <w:marBottom w:val="0"/>
                  <w:divBdr>
                    <w:top w:val="none" w:sz="0" w:space="0" w:color="auto"/>
                    <w:left w:val="none" w:sz="0" w:space="0" w:color="auto"/>
                    <w:bottom w:val="none" w:sz="0" w:space="0" w:color="auto"/>
                    <w:right w:val="none" w:sz="0" w:space="0" w:color="auto"/>
                  </w:divBdr>
                </w:div>
              </w:divsChild>
            </w:div>
            <w:div w:id="194003810">
              <w:marLeft w:val="0"/>
              <w:marRight w:val="0"/>
              <w:marTop w:val="0"/>
              <w:marBottom w:val="0"/>
              <w:divBdr>
                <w:top w:val="none" w:sz="0" w:space="0" w:color="auto"/>
                <w:left w:val="none" w:sz="0" w:space="0" w:color="auto"/>
                <w:bottom w:val="none" w:sz="0" w:space="0" w:color="auto"/>
                <w:right w:val="none" w:sz="0" w:space="0" w:color="auto"/>
              </w:divBdr>
              <w:divsChild>
                <w:div w:id="622882634">
                  <w:marLeft w:val="0"/>
                  <w:marRight w:val="0"/>
                  <w:marTop w:val="0"/>
                  <w:marBottom w:val="0"/>
                  <w:divBdr>
                    <w:top w:val="none" w:sz="0" w:space="0" w:color="auto"/>
                    <w:left w:val="none" w:sz="0" w:space="0" w:color="auto"/>
                    <w:bottom w:val="none" w:sz="0" w:space="0" w:color="auto"/>
                    <w:right w:val="none" w:sz="0" w:space="0" w:color="auto"/>
                  </w:divBdr>
                </w:div>
              </w:divsChild>
            </w:div>
            <w:div w:id="1277905821">
              <w:marLeft w:val="0"/>
              <w:marRight w:val="0"/>
              <w:marTop w:val="0"/>
              <w:marBottom w:val="0"/>
              <w:divBdr>
                <w:top w:val="none" w:sz="0" w:space="0" w:color="auto"/>
                <w:left w:val="none" w:sz="0" w:space="0" w:color="auto"/>
                <w:bottom w:val="none" w:sz="0" w:space="0" w:color="auto"/>
                <w:right w:val="none" w:sz="0" w:space="0" w:color="auto"/>
              </w:divBdr>
              <w:divsChild>
                <w:div w:id="341519735">
                  <w:marLeft w:val="0"/>
                  <w:marRight w:val="0"/>
                  <w:marTop w:val="0"/>
                  <w:marBottom w:val="0"/>
                  <w:divBdr>
                    <w:top w:val="none" w:sz="0" w:space="0" w:color="auto"/>
                    <w:left w:val="none" w:sz="0" w:space="0" w:color="auto"/>
                    <w:bottom w:val="none" w:sz="0" w:space="0" w:color="auto"/>
                    <w:right w:val="none" w:sz="0" w:space="0" w:color="auto"/>
                  </w:divBdr>
                </w:div>
              </w:divsChild>
            </w:div>
            <w:div w:id="669913651">
              <w:marLeft w:val="0"/>
              <w:marRight w:val="0"/>
              <w:marTop w:val="0"/>
              <w:marBottom w:val="0"/>
              <w:divBdr>
                <w:top w:val="none" w:sz="0" w:space="0" w:color="auto"/>
                <w:left w:val="none" w:sz="0" w:space="0" w:color="auto"/>
                <w:bottom w:val="none" w:sz="0" w:space="0" w:color="auto"/>
                <w:right w:val="none" w:sz="0" w:space="0" w:color="auto"/>
              </w:divBdr>
              <w:divsChild>
                <w:div w:id="1889602945">
                  <w:marLeft w:val="0"/>
                  <w:marRight w:val="0"/>
                  <w:marTop w:val="0"/>
                  <w:marBottom w:val="0"/>
                  <w:divBdr>
                    <w:top w:val="none" w:sz="0" w:space="0" w:color="auto"/>
                    <w:left w:val="none" w:sz="0" w:space="0" w:color="auto"/>
                    <w:bottom w:val="none" w:sz="0" w:space="0" w:color="auto"/>
                    <w:right w:val="none" w:sz="0" w:space="0" w:color="auto"/>
                  </w:divBdr>
                </w:div>
              </w:divsChild>
            </w:div>
            <w:div w:id="1830753219">
              <w:marLeft w:val="0"/>
              <w:marRight w:val="0"/>
              <w:marTop w:val="0"/>
              <w:marBottom w:val="0"/>
              <w:divBdr>
                <w:top w:val="none" w:sz="0" w:space="0" w:color="auto"/>
                <w:left w:val="none" w:sz="0" w:space="0" w:color="auto"/>
                <w:bottom w:val="none" w:sz="0" w:space="0" w:color="auto"/>
                <w:right w:val="none" w:sz="0" w:space="0" w:color="auto"/>
              </w:divBdr>
              <w:divsChild>
                <w:div w:id="782725931">
                  <w:marLeft w:val="0"/>
                  <w:marRight w:val="0"/>
                  <w:marTop w:val="0"/>
                  <w:marBottom w:val="0"/>
                  <w:divBdr>
                    <w:top w:val="none" w:sz="0" w:space="0" w:color="auto"/>
                    <w:left w:val="none" w:sz="0" w:space="0" w:color="auto"/>
                    <w:bottom w:val="none" w:sz="0" w:space="0" w:color="auto"/>
                    <w:right w:val="none" w:sz="0" w:space="0" w:color="auto"/>
                  </w:divBdr>
                </w:div>
              </w:divsChild>
            </w:div>
            <w:div w:id="97912958">
              <w:marLeft w:val="0"/>
              <w:marRight w:val="0"/>
              <w:marTop w:val="0"/>
              <w:marBottom w:val="0"/>
              <w:divBdr>
                <w:top w:val="none" w:sz="0" w:space="0" w:color="auto"/>
                <w:left w:val="none" w:sz="0" w:space="0" w:color="auto"/>
                <w:bottom w:val="none" w:sz="0" w:space="0" w:color="auto"/>
                <w:right w:val="none" w:sz="0" w:space="0" w:color="auto"/>
              </w:divBdr>
              <w:divsChild>
                <w:div w:id="906918140">
                  <w:marLeft w:val="0"/>
                  <w:marRight w:val="0"/>
                  <w:marTop w:val="0"/>
                  <w:marBottom w:val="0"/>
                  <w:divBdr>
                    <w:top w:val="none" w:sz="0" w:space="0" w:color="auto"/>
                    <w:left w:val="none" w:sz="0" w:space="0" w:color="auto"/>
                    <w:bottom w:val="none" w:sz="0" w:space="0" w:color="auto"/>
                    <w:right w:val="none" w:sz="0" w:space="0" w:color="auto"/>
                  </w:divBdr>
                </w:div>
              </w:divsChild>
            </w:div>
            <w:div w:id="1571425135">
              <w:marLeft w:val="0"/>
              <w:marRight w:val="0"/>
              <w:marTop w:val="0"/>
              <w:marBottom w:val="0"/>
              <w:divBdr>
                <w:top w:val="none" w:sz="0" w:space="0" w:color="auto"/>
                <w:left w:val="none" w:sz="0" w:space="0" w:color="auto"/>
                <w:bottom w:val="none" w:sz="0" w:space="0" w:color="auto"/>
                <w:right w:val="none" w:sz="0" w:space="0" w:color="auto"/>
              </w:divBdr>
              <w:divsChild>
                <w:div w:id="1385251717">
                  <w:marLeft w:val="0"/>
                  <w:marRight w:val="0"/>
                  <w:marTop w:val="0"/>
                  <w:marBottom w:val="0"/>
                  <w:divBdr>
                    <w:top w:val="none" w:sz="0" w:space="0" w:color="auto"/>
                    <w:left w:val="none" w:sz="0" w:space="0" w:color="auto"/>
                    <w:bottom w:val="none" w:sz="0" w:space="0" w:color="auto"/>
                    <w:right w:val="none" w:sz="0" w:space="0" w:color="auto"/>
                  </w:divBdr>
                </w:div>
              </w:divsChild>
            </w:div>
            <w:div w:id="997146457">
              <w:marLeft w:val="0"/>
              <w:marRight w:val="0"/>
              <w:marTop w:val="0"/>
              <w:marBottom w:val="0"/>
              <w:divBdr>
                <w:top w:val="none" w:sz="0" w:space="0" w:color="auto"/>
                <w:left w:val="none" w:sz="0" w:space="0" w:color="auto"/>
                <w:bottom w:val="none" w:sz="0" w:space="0" w:color="auto"/>
                <w:right w:val="none" w:sz="0" w:space="0" w:color="auto"/>
              </w:divBdr>
              <w:divsChild>
                <w:div w:id="577862963">
                  <w:marLeft w:val="0"/>
                  <w:marRight w:val="0"/>
                  <w:marTop w:val="0"/>
                  <w:marBottom w:val="0"/>
                  <w:divBdr>
                    <w:top w:val="none" w:sz="0" w:space="0" w:color="auto"/>
                    <w:left w:val="none" w:sz="0" w:space="0" w:color="auto"/>
                    <w:bottom w:val="none" w:sz="0" w:space="0" w:color="auto"/>
                    <w:right w:val="none" w:sz="0" w:space="0" w:color="auto"/>
                  </w:divBdr>
                </w:div>
              </w:divsChild>
            </w:div>
            <w:div w:id="1289166826">
              <w:marLeft w:val="0"/>
              <w:marRight w:val="0"/>
              <w:marTop w:val="0"/>
              <w:marBottom w:val="0"/>
              <w:divBdr>
                <w:top w:val="none" w:sz="0" w:space="0" w:color="auto"/>
                <w:left w:val="none" w:sz="0" w:space="0" w:color="auto"/>
                <w:bottom w:val="none" w:sz="0" w:space="0" w:color="auto"/>
                <w:right w:val="none" w:sz="0" w:space="0" w:color="auto"/>
              </w:divBdr>
              <w:divsChild>
                <w:div w:id="1579705977">
                  <w:marLeft w:val="0"/>
                  <w:marRight w:val="0"/>
                  <w:marTop w:val="0"/>
                  <w:marBottom w:val="0"/>
                  <w:divBdr>
                    <w:top w:val="none" w:sz="0" w:space="0" w:color="auto"/>
                    <w:left w:val="none" w:sz="0" w:space="0" w:color="auto"/>
                    <w:bottom w:val="none" w:sz="0" w:space="0" w:color="auto"/>
                    <w:right w:val="none" w:sz="0" w:space="0" w:color="auto"/>
                  </w:divBdr>
                </w:div>
              </w:divsChild>
            </w:div>
            <w:div w:id="348987781">
              <w:marLeft w:val="0"/>
              <w:marRight w:val="0"/>
              <w:marTop w:val="0"/>
              <w:marBottom w:val="0"/>
              <w:divBdr>
                <w:top w:val="none" w:sz="0" w:space="0" w:color="auto"/>
                <w:left w:val="none" w:sz="0" w:space="0" w:color="auto"/>
                <w:bottom w:val="none" w:sz="0" w:space="0" w:color="auto"/>
                <w:right w:val="none" w:sz="0" w:space="0" w:color="auto"/>
              </w:divBdr>
              <w:divsChild>
                <w:div w:id="1414281734">
                  <w:marLeft w:val="0"/>
                  <w:marRight w:val="0"/>
                  <w:marTop w:val="0"/>
                  <w:marBottom w:val="0"/>
                  <w:divBdr>
                    <w:top w:val="none" w:sz="0" w:space="0" w:color="auto"/>
                    <w:left w:val="none" w:sz="0" w:space="0" w:color="auto"/>
                    <w:bottom w:val="none" w:sz="0" w:space="0" w:color="auto"/>
                    <w:right w:val="none" w:sz="0" w:space="0" w:color="auto"/>
                  </w:divBdr>
                </w:div>
              </w:divsChild>
            </w:div>
            <w:div w:id="725182089">
              <w:marLeft w:val="0"/>
              <w:marRight w:val="0"/>
              <w:marTop w:val="0"/>
              <w:marBottom w:val="0"/>
              <w:divBdr>
                <w:top w:val="none" w:sz="0" w:space="0" w:color="auto"/>
                <w:left w:val="none" w:sz="0" w:space="0" w:color="auto"/>
                <w:bottom w:val="none" w:sz="0" w:space="0" w:color="auto"/>
                <w:right w:val="none" w:sz="0" w:space="0" w:color="auto"/>
              </w:divBdr>
              <w:divsChild>
                <w:div w:id="227808182">
                  <w:marLeft w:val="0"/>
                  <w:marRight w:val="0"/>
                  <w:marTop w:val="0"/>
                  <w:marBottom w:val="0"/>
                  <w:divBdr>
                    <w:top w:val="none" w:sz="0" w:space="0" w:color="auto"/>
                    <w:left w:val="none" w:sz="0" w:space="0" w:color="auto"/>
                    <w:bottom w:val="none" w:sz="0" w:space="0" w:color="auto"/>
                    <w:right w:val="none" w:sz="0" w:space="0" w:color="auto"/>
                  </w:divBdr>
                </w:div>
              </w:divsChild>
            </w:div>
            <w:div w:id="779955518">
              <w:marLeft w:val="0"/>
              <w:marRight w:val="0"/>
              <w:marTop w:val="0"/>
              <w:marBottom w:val="0"/>
              <w:divBdr>
                <w:top w:val="none" w:sz="0" w:space="0" w:color="auto"/>
                <w:left w:val="none" w:sz="0" w:space="0" w:color="auto"/>
                <w:bottom w:val="none" w:sz="0" w:space="0" w:color="auto"/>
                <w:right w:val="none" w:sz="0" w:space="0" w:color="auto"/>
              </w:divBdr>
              <w:divsChild>
                <w:div w:id="879173425">
                  <w:marLeft w:val="0"/>
                  <w:marRight w:val="0"/>
                  <w:marTop w:val="0"/>
                  <w:marBottom w:val="0"/>
                  <w:divBdr>
                    <w:top w:val="none" w:sz="0" w:space="0" w:color="auto"/>
                    <w:left w:val="none" w:sz="0" w:space="0" w:color="auto"/>
                    <w:bottom w:val="none" w:sz="0" w:space="0" w:color="auto"/>
                    <w:right w:val="none" w:sz="0" w:space="0" w:color="auto"/>
                  </w:divBdr>
                </w:div>
              </w:divsChild>
            </w:div>
            <w:div w:id="1905141781">
              <w:marLeft w:val="0"/>
              <w:marRight w:val="0"/>
              <w:marTop w:val="0"/>
              <w:marBottom w:val="0"/>
              <w:divBdr>
                <w:top w:val="none" w:sz="0" w:space="0" w:color="auto"/>
                <w:left w:val="none" w:sz="0" w:space="0" w:color="auto"/>
                <w:bottom w:val="none" w:sz="0" w:space="0" w:color="auto"/>
                <w:right w:val="none" w:sz="0" w:space="0" w:color="auto"/>
              </w:divBdr>
              <w:divsChild>
                <w:div w:id="737170357">
                  <w:marLeft w:val="0"/>
                  <w:marRight w:val="0"/>
                  <w:marTop w:val="0"/>
                  <w:marBottom w:val="0"/>
                  <w:divBdr>
                    <w:top w:val="none" w:sz="0" w:space="0" w:color="auto"/>
                    <w:left w:val="none" w:sz="0" w:space="0" w:color="auto"/>
                    <w:bottom w:val="none" w:sz="0" w:space="0" w:color="auto"/>
                    <w:right w:val="none" w:sz="0" w:space="0" w:color="auto"/>
                  </w:divBdr>
                </w:div>
              </w:divsChild>
            </w:div>
            <w:div w:id="482818857">
              <w:marLeft w:val="0"/>
              <w:marRight w:val="0"/>
              <w:marTop w:val="0"/>
              <w:marBottom w:val="0"/>
              <w:divBdr>
                <w:top w:val="none" w:sz="0" w:space="0" w:color="auto"/>
                <w:left w:val="none" w:sz="0" w:space="0" w:color="auto"/>
                <w:bottom w:val="none" w:sz="0" w:space="0" w:color="auto"/>
                <w:right w:val="none" w:sz="0" w:space="0" w:color="auto"/>
              </w:divBdr>
              <w:divsChild>
                <w:div w:id="1370686545">
                  <w:marLeft w:val="0"/>
                  <w:marRight w:val="0"/>
                  <w:marTop w:val="0"/>
                  <w:marBottom w:val="0"/>
                  <w:divBdr>
                    <w:top w:val="none" w:sz="0" w:space="0" w:color="auto"/>
                    <w:left w:val="none" w:sz="0" w:space="0" w:color="auto"/>
                    <w:bottom w:val="none" w:sz="0" w:space="0" w:color="auto"/>
                    <w:right w:val="none" w:sz="0" w:space="0" w:color="auto"/>
                  </w:divBdr>
                </w:div>
              </w:divsChild>
            </w:div>
            <w:div w:id="1590848178">
              <w:marLeft w:val="0"/>
              <w:marRight w:val="0"/>
              <w:marTop w:val="0"/>
              <w:marBottom w:val="0"/>
              <w:divBdr>
                <w:top w:val="none" w:sz="0" w:space="0" w:color="auto"/>
                <w:left w:val="none" w:sz="0" w:space="0" w:color="auto"/>
                <w:bottom w:val="none" w:sz="0" w:space="0" w:color="auto"/>
                <w:right w:val="none" w:sz="0" w:space="0" w:color="auto"/>
              </w:divBdr>
              <w:divsChild>
                <w:div w:id="623772518">
                  <w:marLeft w:val="0"/>
                  <w:marRight w:val="0"/>
                  <w:marTop w:val="0"/>
                  <w:marBottom w:val="0"/>
                  <w:divBdr>
                    <w:top w:val="none" w:sz="0" w:space="0" w:color="auto"/>
                    <w:left w:val="none" w:sz="0" w:space="0" w:color="auto"/>
                    <w:bottom w:val="none" w:sz="0" w:space="0" w:color="auto"/>
                    <w:right w:val="none" w:sz="0" w:space="0" w:color="auto"/>
                  </w:divBdr>
                </w:div>
              </w:divsChild>
            </w:div>
            <w:div w:id="1243562281">
              <w:marLeft w:val="0"/>
              <w:marRight w:val="0"/>
              <w:marTop w:val="0"/>
              <w:marBottom w:val="0"/>
              <w:divBdr>
                <w:top w:val="none" w:sz="0" w:space="0" w:color="auto"/>
                <w:left w:val="none" w:sz="0" w:space="0" w:color="auto"/>
                <w:bottom w:val="none" w:sz="0" w:space="0" w:color="auto"/>
                <w:right w:val="none" w:sz="0" w:space="0" w:color="auto"/>
              </w:divBdr>
              <w:divsChild>
                <w:div w:id="1606308448">
                  <w:marLeft w:val="0"/>
                  <w:marRight w:val="0"/>
                  <w:marTop w:val="0"/>
                  <w:marBottom w:val="0"/>
                  <w:divBdr>
                    <w:top w:val="none" w:sz="0" w:space="0" w:color="auto"/>
                    <w:left w:val="none" w:sz="0" w:space="0" w:color="auto"/>
                    <w:bottom w:val="none" w:sz="0" w:space="0" w:color="auto"/>
                    <w:right w:val="none" w:sz="0" w:space="0" w:color="auto"/>
                  </w:divBdr>
                </w:div>
              </w:divsChild>
            </w:div>
            <w:div w:id="1136333685">
              <w:marLeft w:val="0"/>
              <w:marRight w:val="0"/>
              <w:marTop w:val="0"/>
              <w:marBottom w:val="0"/>
              <w:divBdr>
                <w:top w:val="none" w:sz="0" w:space="0" w:color="auto"/>
                <w:left w:val="none" w:sz="0" w:space="0" w:color="auto"/>
                <w:bottom w:val="none" w:sz="0" w:space="0" w:color="auto"/>
                <w:right w:val="none" w:sz="0" w:space="0" w:color="auto"/>
              </w:divBdr>
              <w:divsChild>
                <w:div w:id="1537230144">
                  <w:marLeft w:val="0"/>
                  <w:marRight w:val="0"/>
                  <w:marTop w:val="0"/>
                  <w:marBottom w:val="0"/>
                  <w:divBdr>
                    <w:top w:val="none" w:sz="0" w:space="0" w:color="auto"/>
                    <w:left w:val="none" w:sz="0" w:space="0" w:color="auto"/>
                    <w:bottom w:val="none" w:sz="0" w:space="0" w:color="auto"/>
                    <w:right w:val="none" w:sz="0" w:space="0" w:color="auto"/>
                  </w:divBdr>
                </w:div>
              </w:divsChild>
            </w:div>
            <w:div w:id="530529861">
              <w:marLeft w:val="0"/>
              <w:marRight w:val="0"/>
              <w:marTop w:val="0"/>
              <w:marBottom w:val="0"/>
              <w:divBdr>
                <w:top w:val="none" w:sz="0" w:space="0" w:color="auto"/>
                <w:left w:val="none" w:sz="0" w:space="0" w:color="auto"/>
                <w:bottom w:val="none" w:sz="0" w:space="0" w:color="auto"/>
                <w:right w:val="none" w:sz="0" w:space="0" w:color="auto"/>
              </w:divBdr>
              <w:divsChild>
                <w:div w:id="27344264">
                  <w:marLeft w:val="0"/>
                  <w:marRight w:val="0"/>
                  <w:marTop w:val="0"/>
                  <w:marBottom w:val="0"/>
                  <w:divBdr>
                    <w:top w:val="none" w:sz="0" w:space="0" w:color="auto"/>
                    <w:left w:val="none" w:sz="0" w:space="0" w:color="auto"/>
                    <w:bottom w:val="none" w:sz="0" w:space="0" w:color="auto"/>
                    <w:right w:val="none" w:sz="0" w:space="0" w:color="auto"/>
                  </w:divBdr>
                </w:div>
              </w:divsChild>
            </w:div>
            <w:div w:id="326908565">
              <w:marLeft w:val="0"/>
              <w:marRight w:val="0"/>
              <w:marTop w:val="0"/>
              <w:marBottom w:val="0"/>
              <w:divBdr>
                <w:top w:val="none" w:sz="0" w:space="0" w:color="auto"/>
                <w:left w:val="none" w:sz="0" w:space="0" w:color="auto"/>
                <w:bottom w:val="none" w:sz="0" w:space="0" w:color="auto"/>
                <w:right w:val="none" w:sz="0" w:space="0" w:color="auto"/>
              </w:divBdr>
              <w:divsChild>
                <w:div w:id="179322051">
                  <w:marLeft w:val="0"/>
                  <w:marRight w:val="0"/>
                  <w:marTop w:val="0"/>
                  <w:marBottom w:val="0"/>
                  <w:divBdr>
                    <w:top w:val="none" w:sz="0" w:space="0" w:color="auto"/>
                    <w:left w:val="none" w:sz="0" w:space="0" w:color="auto"/>
                    <w:bottom w:val="none" w:sz="0" w:space="0" w:color="auto"/>
                    <w:right w:val="none" w:sz="0" w:space="0" w:color="auto"/>
                  </w:divBdr>
                </w:div>
              </w:divsChild>
            </w:div>
            <w:div w:id="747963410">
              <w:marLeft w:val="0"/>
              <w:marRight w:val="0"/>
              <w:marTop w:val="0"/>
              <w:marBottom w:val="0"/>
              <w:divBdr>
                <w:top w:val="none" w:sz="0" w:space="0" w:color="auto"/>
                <w:left w:val="none" w:sz="0" w:space="0" w:color="auto"/>
                <w:bottom w:val="none" w:sz="0" w:space="0" w:color="auto"/>
                <w:right w:val="none" w:sz="0" w:space="0" w:color="auto"/>
              </w:divBdr>
              <w:divsChild>
                <w:div w:id="278803541">
                  <w:marLeft w:val="0"/>
                  <w:marRight w:val="0"/>
                  <w:marTop w:val="0"/>
                  <w:marBottom w:val="0"/>
                  <w:divBdr>
                    <w:top w:val="none" w:sz="0" w:space="0" w:color="auto"/>
                    <w:left w:val="none" w:sz="0" w:space="0" w:color="auto"/>
                    <w:bottom w:val="none" w:sz="0" w:space="0" w:color="auto"/>
                    <w:right w:val="none" w:sz="0" w:space="0" w:color="auto"/>
                  </w:divBdr>
                </w:div>
              </w:divsChild>
            </w:div>
            <w:div w:id="1972244885">
              <w:marLeft w:val="0"/>
              <w:marRight w:val="0"/>
              <w:marTop w:val="0"/>
              <w:marBottom w:val="0"/>
              <w:divBdr>
                <w:top w:val="none" w:sz="0" w:space="0" w:color="auto"/>
                <w:left w:val="none" w:sz="0" w:space="0" w:color="auto"/>
                <w:bottom w:val="none" w:sz="0" w:space="0" w:color="auto"/>
                <w:right w:val="none" w:sz="0" w:space="0" w:color="auto"/>
              </w:divBdr>
              <w:divsChild>
                <w:div w:id="491408472">
                  <w:marLeft w:val="0"/>
                  <w:marRight w:val="0"/>
                  <w:marTop w:val="0"/>
                  <w:marBottom w:val="0"/>
                  <w:divBdr>
                    <w:top w:val="none" w:sz="0" w:space="0" w:color="auto"/>
                    <w:left w:val="none" w:sz="0" w:space="0" w:color="auto"/>
                    <w:bottom w:val="none" w:sz="0" w:space="0" w:color="auto"/>
                    <w:right w:val="none" w:sz="0" w:space="0" w:color="auto"/>
                  </w:divBdr>
                </w:div>
              </w:divsChild>
            </w:div>
            <w:div w:id="779955163">
              <w:marLeft w:val="0"/>
              <w:marRight w:val="0"/>
              <w:marTop w:val="0"/>
              <w:marBottom w:val="0"/>
              <w:divBdr>
                <w:top w:val="none" w:sz="0" w:space="0" w:color="auto"/>
                <w:left w:val="none" w:sz="0" w:space="0" w:color="auto"/>
                <w:bottom w:val="none" w:sz="0" w:space="0" w:color="auto"/>
                <w:right w:val="none" w:sz="0" w:space="0" w:color="auto"/>
              </w:divBdr>
              <w:divsChild>
                <w:div w:id="306861290">
                  <w:marLeft w:val="0"/>
                  <w:marRight w:val="0"/>
                  <w:marTop w:val="0"/>
                  <w:marBottom w:val="0"/>
                  <w:divBdr>
                    <w:top w:val="none" w:sz="0" w:space="0" w:color="auto"/>
                    <w:left w:val="none" w:sz="0" w:space="0" w:color="auto"/>
                    <w:bottom w:val="none" w:sz="0" w:space="0" w:color="auto"/>
                    <w:right w:val="none" w:sz="0" w:space="0" w:color="auto"/>
                  </w:divBdr>
                </w:div>
              </w:divsChild>
            </w:div>
            <w:div w:id="448474390">
              <w:marLeft w:val="0"/>
              <w:marRight w:val="0"/>
              <w:marTop w:val="0"/>
              <w:marBottom w:val="0"/>
              <w:divBdr>
                <w:top w:val="none" w:sz="0" w:space="0" w:color="auto"/>
                <w:left w:val="none" w:sz="0" w:space="0" w:color="auto"/>
                <w:bottom w:val="none" w:sz="0" w:space="0" w:color="auto"/>
                <w:right w:val="none" w:sz="0" w:space="0" w:color="auto"/>
              </w:divBdr>
              <w:divsChild>
                <w:div w:id="227302253">
                  <w:marLeft w:val="0"/>
                  <w:marRight w:val="0"/>
                  <w:marTop w:val="0"/>
                  <w:marBottom w:val="0"/>
                  <w:divBdr>
                    <w:top w:val="none" w:sz="0" w:space="0" w:color="auto"/>
                    <w:left w:val="none" w:sz="0" w:space="0" w:color="auto"/>
                    <w:bottom w:val="none" w:sz="0" w:space="0" w:color="auto"/>
                    <w:right w:val="none" w:sz="0" w:space="0" w:color="auto"/>
                  </w:divBdr>
                </w:div>
              </w:divsChild>
            </w:div>
            <w:div w:id="2070155343">
              <w:marLeft w:val="0"/>
              <w:marRight w:val="0"/>
              <w:marTop w:val="0"/>
              <w:marBottom w:val="0"/>
              <w:divBdr>
                <w:top w:val="none" w:sz="0" w:space="0" w:color="auto"/>
                <w:left w:val="none" w:sz="0" w:space="0" w:color="auto"/>
                <w:bottom w:val="none" w:sz="0" w:space="0" w:color="auto"/>
                <w:right w:val="none" w:sz="0" w:space="0" w:color="auto"/>
              </w:divBdr>
              <w:divsChild>
                <w:div w:id="825366599">
                  <w:marLeft w:val="0"/>
                  <w:marRight w:val="0"/>
                  <w:marTop w:val="0"/>
                  <w:marBottom w:val="0"/>
                  <w:divBdr>
                    <w:top w:val="none" w:sz="0" w:space="0" w:color="auto"/>
                    <w:left w:val="none" w:sz="0" w:space="0" w:color="auto"/>
                    <w:bottom w:val="none" w:sz="0" w:space="0" w:color="auto"/>
                    <w:right w:val="none" w:sz="0" w:space="0" w:color="auto"/>
                  </w:divBdr>
                </w:div>
              </w:divsChild>
            </w:div>
            <w:div w:id="1219243417">
              <w:marLeft w:val="0"/>
              <w:marRight w:val="0"/>
              <w:marTop w:val="0"/>
              <w:marBottom w:val="0"/>
              <w:divBdr>
                <w:top w:val="none" w:sz="0" w:space="0" w:color="auto"/>
                <w:left w:val="none" w:sz="0" w:space="0" w:color="auto"/>
                <w:bottom w:val="none" w:sz="0" w:space="0" w:color="auto"/>
                <w:right w:val="none" w:sz="0" w:space="0" w:color="auto"/>
              </w:divBdr>
              <w:divsChild>
                <w:div w:id="606423344">
                  <w:marLeft w:val="0"/>
                  <w:marRight w:val="0"/>
                  <w:marTop w:val="0"/>
                  <w:marBottom w:val="0"/>
                  <w:divBdr>
                    <w:top w:val="none" w:sz="0" w:space="0" w:color="auto"/>
                    <w:left w:val="none" w:sz="0" w:space="0" w:color="auto"/>
                    <w:bottom w:val="none" w:sz="0" w:space="0" w:color="auto"/>
                    <w:right w:val="none" w:sz="0" w:space="0" w:color="auto"/>
                  </w:divBdr>
                </w:div>
              </w:divsChild>
            </w:div>
            <w:div w:id="1676810489">
              <w:marLeft w:val="0"/>
              <w:marRight w:val="0"/>
              <w:marTop w:val="0"/>
              <w:marBottom w:val="0"/>
              <w:divBdr>
                <w:top w:val="none" w:sz="0" w:space="0" w:color="auto"/>
                <w:left w:val="none" w:sz="0" w:space="0" w:color="auto"/>
                <w:bottom w:val="none" w:sz="0" w:space="0" w:color="auto"/>
                <w:right w:val="none" w:sz="0" w:space="0" w:color="auto"/>
              </w:divBdr>
              <w:divsChild>
                <w:div w:id="1516847058">
                  <w:marLeft w:val="0"/>
                  <w:marRight w:val="0"/>
                  <w:marTop w:val="0"/>
                  <w:marBottom w:val="0"/>
                  <w:divBdr>
                    <w:top w:val="none" w:sz="0" w:space="0" w:color="auto"/>
                    <w:left w:val="none" w:sz="0" w:space="0" w:color="auto"/>
                    <w:bottom w:val="none" w:sz="0" w:space="0" w:color="auto"/>
                    <w:right w:val="none" w:sz="0" w:space="0" w:color="auto"/>
                  </w:divBdr>
                </w:div>
              </w:divsChild>
            </w:div>
            <w:div w:id="1555897155">
              <w:marLeft w:val="0"/>
              <w:marRight w:val="0"/>
              <w:marTop w:val="0"/>
              <w:marBottom w:val="0"/>
              <w:divBdr>
                <w:top w:val="none" w:sz="0" w:space="0" w:color="auto"/>
                <w:left w:val="none" w:sz="0" w:space="0" w:color="auto"/>
                <w:bottom w:val="none" w:sz="0" w:space="0" w:color="auto"/>
                <w:right w:val="none" w:sz="0" w:space="0" w:color="auto"/>
              </w:divBdr>
              <w:divsChild>
                <w:div w:id="634338758">
                  <w:marLeft w:val="0"/>
                  <w:marRight w:val="0"/>
                  <w:marTop w:val="0"/>
                  <w:marBottom w:val="0"/>
                  <w:divBdr>
                    <w:top w:val="none" w:sz="0" w:space="0" w:color="auto"/>
                    <w:left w:val="none" w:sz="0" w:space="0" w:color="auto"/>
                    <w:bottom w:val="none" w:sz="0" w:space="0" w:color="auto"/>
                    <w:right w:val="none" w:sz="0" w:space="0" w:color="auto"/>
                  </w:divBdr>
                </w:div>
              </w:divsChild>
            </w:div>
            <w:div w:id="423769323">
              <w:marLeft w:val="0"/>
              <w:marRight w:val="0"/>
              <w:marTop w:val="0"/>
              <w:marBottom w:val="0"/>
              <w:divBdr>
                <w:top w:val="none" w:sz="0" w:space="0" w:color="auto"/>
                <w:left w:val="none" w:sz="0" w:space="0" w:color="auto"/>
                <w:bottom w:val="none" w:sz="0" w:space="0" w:color="auto"/>
                <w:right w:val="none" w:sz="0" w:space="0" w:color="auto"/>
              </w:divBdr>
              <w:divsChild>
                <w:div w:id="2059890733">
                  <w:marLeft w:val="0"/>
                  <w:marRight w:val="0"/>
                  <w:marTop w:val="0"/>
                  <w:marBottom w:val="0"/>
                  <w:divBdr>
                    <w:top w:val="none" w:sz="0" w:space="0" w:color="auto"/>
                    <w:left w:val="none" w:sz="0" w:space="0" w:color="auto"/>
                    <w:bottom w:val="none" w:sz="0" w:space="0" w:color="auto"/>
                    <w:right w:val="none" w:sz="0" w:space="0" w:color="auto"/>
                  </w:divBdr>
                </w:div>
              </w:divsChild>
            </w:div>
            <w:div w:id="1237401173">
              <w:marLeft w:val="0"/>
              <w:marRight w:val="0"/>
              <w:marTop w:val="0"/>
              <w:marBottom w:val="0"/>
              <w:divBdr>
                <w:top w:val="none" w:sz="0" w:space="0" w:color="auto"/>
                <w:left w:val="none" w:sz="0" w:space="0" w:color="auto"/>
                <w:bottom w:val="none" w:sz="0" w:space="0" w:color="auto"/>
                <w:right w:val="none" w:sz="0" w:space="0" w:color="auto"/>
              </w:divBdr>
              <w:divsChild>
                <w:div w:id="97251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329672">
      <w:bodyDiv w:val="1"/>
      <w:marLeft w:val="0"/>
      <w:marRight w:val="0"/>
      <w:marTop w:val="0"/>
      <w:marBottom w:val="0"/>
      <w:divBdr>
        <w:top w:val="none" w:sz="0" w:space="0" w:color="auto"/>
        <w:left w:val="none" w:sz="0" w:space="0" w:color="auto"/>
        <w:bottom w:val="none" w:sz="0" w:space="0" w:color="auto"/>
        <w:right w:val="none" w:sz="0" w:space="0" w:color="auto"/>
      </w:divBdr>
      <w:divsChild>
        <w:div w:id="1334406978">
          <w:marLeft w:val="0"/>
          <w:marRight w:val="0"/>
          <w:marTop w:val="0"/>
          <w:marBottom w:val="0"/>
          <w:divBdr>
            <w:top w:val="none" w:sz="0" w:space="0" w:color="auto"/>
            <w:left w:val="none" w:sz="0" w:space="0" w:color="auto"/>
            <w:bottom w:val="none" w:sz="0" w:space="0" w:color="auto"/>
            <w:right w:val="none" w:sz="0" w:space="0" w:color="auto"/>
          </w:divBdr>
          <w:divsChild>
            <w:div w:id="1312297280">
              <w:marLeft w:val="0"/>
              <w:marRight w:val="0"/>
              <w:marTop w:val="0"/>
              <w:marBottom w:val="0"/>
              <w:divBdr>
                <w:top w:val="none" w:sz="0" w:space="0" w:color="auto"/>
                <w:left w:val="none" w:sz="0" w:space="0" w:color="auto"/>
                <w:bottom w:val="none" w:sz="0" w:space="0" w:color="auto"/>
                <w:right w:val="none" w:sz="0" w:space="0" w:color="auto"/>
              </w:divBdr>
              <w:divsChild>
                <w:div w:id="540244075">
                  <w:marLeft w:val="0"/>
                  <w:marRight w:val="0"/>
                  <w:marTop w:val="0"/>
                  <w:marBottom w:val="0"/>
                  <w:divBdr>
                    <w:top w:val="none" w:sz="0" w:space="0" w:color="auto"/>
                    <w:left w:val="none" w:sz="0" w:space="0" w:color="auto"/>
                    <w:bottom w:val="none" w:sz="0" w:space="0" w:color="auto"/>
                    <w:right w:val="none" w:sz="0" w:space="0" w:color="auto"/>
                  </w:divBdr>
                </w:div>
              </w:divsChild>
            </w:div>
            <w:div w:id="1077745778">
              <w:marLeft w:val="0"/>
              <w:marRight w:val="0"/>
              <w:marTop w:val="0"/>
              <w:marBottom w:val="0"/>
              <w:divBdr>
                <w:top w:val="none" w:sz="0" w:space="0" w:color="auto"/>
                <w:left w:val="none" w:sz="0" w:space="0" w:color="auto"/>
                <w:bottom w:val="none" w:sz="0" w:space="0" w:color="auto"/>
                <w:right w:val="none" w:sz="0" w:space="0" w:color="auto"/>
              </w:divBdr>
              <w:divsChild>
                <w:div w:id="1507555461">
                  <w:marLeft w:val="0"/>
                  <w:marRight w:val="0"/>
                  <w:marTop w:val="0"/>
                  <w:marBottom w:val="0"/>
                  <w:divBdr>
                    <w:top w:val="none" w:sz="0" w:space="0" w:color="auto"/>
                    <w:left w:val="none" w:sz="0" w:space="0" w:color="auto"/>
                    <w:bottom w:val="none" w:sz="0" w:space="0" w:color="auto"/>
                    <w:right w:val="none" w:sz="0" w:space="0" w:color="auto"/>
                  </w:divBdr>
                </w:div>
              </w:divsChild>
            </w:div>
            <w:div w:id="1829050064">
              <w:marLeft w:val="0"/>
              <w:marRight w:val="0"/>
              <w:marTop w:val="0"/>
              <w:marBottom w:val="0"/>
              <w:divBdr>
                <w:top w:val="none" w:sz="0" w:space="0" w:color="auto"/>
                <w:left w:val="none" w:sz="0" w:space="0" w:color="auto"/>
                <w:bottom w:val="none" w:sz="0" w:space="0" w:color="auto"/>
                <w:right w:val="none" w:sz="0" w:space="0" w:color="auto"/>
              </w:divBdr>
              <w:divsChild>
                <w:div w:id="1309556413">
                  <w:marLeft w:val="0"/>
                  <w:marRight w:val="0"/>
                  <w:marTop w:val="0"/>
                  <w:marBottom w:val="0"/>
                  <w:divBdr>
                    <w:top w:val="none" w:sz="0" w:space="0" w:color="auto"/>
                    <w:left w:val="none" w:sz="0" w:space="0" w:color="auto"/>
                    <w:bottom w:val="none" w:sz="0" w:space="0" w:color="auto"/>
                    <w:right w:val="none" w:sz="0" w:space="0" w:color="auto"/>
                  </w:divBdr>
                </w:div>
              </w:divsChild>
            </w:div>
            <w:div w:id="1296368866">
              <w:marLeft w:val="0"/>
              <w:marRight w:val="0"/>
              <w:marTop w:val="0"/>
              <w:marBottom w:val="0"/>
              <w:divBdr>
                <w:top w:val="none" w:sz="0" w:space="0" w:color="auto"/>
                <w:left w:val="none" w:sz="0" w:space="0" w:color="auto"/>
                <w:bottom w:val="none" w:sz="0" w:space="0" w:color="auto"/>
                <w:right w:val="none" w:sz="0" w:space="0" w:color="auto"/>
              </w:divBdr>
              <w:divsChild>
                <w:div w:id="858736076">
                  <w:marLeft w:val="0"/>
                  <w:marRight w:val="0"/>
                  <w:marTop w:val="0"/>
                  <w:marBottom w:val="0"/>
                  <w:divBdr>
                    <w:top w:val="none" w:sz="0" w:space="0" w:color="auto"/>
                    <w:left w:val="none" w:sz="0" w:space="0" w:color="auto"/>
                    <w:bottom w:val="none" w:sz="0" w:space="0" w:color="auto"/>
                    <w:right w:val="none" w:sz="0" w:space="0" w:color="auto"/>
                  </w:divBdr>
                </w:div>
              </w:divsChild>
            </w:div>
            <w:div w:id="940719885">
              <w:marLeft w:val="0"/>
              <w:marRight w:val="0"/>
              <w:marTop w:val="0"/>
              <w:marBottom w:val="0"/>
              <w:divBdr>
                <w:top w:val="none" w:sz="0" w:space="0" w:color="auto"/>
                <w:left w:val="none" w:sz="0" w:space="0" w:color="auto"/>
                <w:bottom w:val="none" w:sz="0" w:space="0" w:color="auto"/>
                <w:right w:val="none" w:sz="0" w:space="0" w:color="auto"/>
              </w:divBdr>
              <w:divsChild>
                <w:div w:id="1544058639">
                  <w:marLeft w:val="0"/>
                  <w:marRight w:val="0"/>
                  <w:marTop w:val="0"/>
                  <w:marBottom w:val="0"/>
                  <w:divBdr>
                    <w:top w:val="none" w:sz="0" w:space="0" w:color="auto"/>
                    <w:left w:val="none" w:sz="0" w:space="0" w:color="auto"/>
                    <w:bottom w:val="none" w:sz="0" w:space="0" w:color="auto"/>
                    <w:right w:val="none" w:sz="0" w:space="0" w:color="auto"/>
                  </w:divBdr>
                </w:div>
              </w:divsChild>
            </w:div>
            <w:div w:id="974139647">
              <w:marLeft w:val="0"/>
              <w:marRight w:val="0"/>
              <w:marTop w:val="0"/>
              <w:marBottom w:val="0"/>
              <w:divBdr>
                <w:top w:val="none" w:sz="0" w:space="0" w:color="auto"/>
                <w:left w:val="none" w:sz="0" w:space="0" w:color="auto"/>
                <w:bottom w:val="none" w:sz="0" w:space="0" w:color="auto"/>
                <w:right w:val="none" w:sz="0" w:space="0" w:color="auto"/>
              </w:divBdr>
              <w:divsChild>
                <w:div w:id="1994334095">
                  <w:marLeft w:val="0"/>
                  <w:marRight w:val="0"/>
                  <w:marTop w:val="0"/>
                  <w:marBottom w:val="0"/>
                  <w:divBdr>
                    <w:top w:val="none" w:sz="0" w:space="0" w:color="auto"/>
                    <w:left w:val="none" w:sz="0" w:space="0" w:color="auto"/>
                    <w:bottom w:val="none" w:sz="0" w:space="0" w:color="auto"/>
                    <w:right w:val="none" w:sz="0" w:space="0" w:color="auto"/>
                  </w:divBdr>
                </w:div>
              </w:divsChild>
            </w:div>
            <w:div w:id="1205171507">
              <w:marLeft w:val="0"/>
              <w:marRight w:val="0"/>
              <w:marTop w:val="0"/>
              <w:marBottom w:val="0"/>
              <w:divBdr>
                <w:top w:val="none" w:sz="0" w:space="0" w:color="auto"/>
                <w:left w:val="none" w:sz="0" w:space="0" w:color="auto"/>
                <w:bottom w:val="none" w:sz="0" w:space="0" w:color="auto"/>
                <w:right w:val="none" w:sz="0" w:space="0" w:color="auto"/>
              </w:divBdr>
              <w:divsChild>
                <w:div w:id="798037946">
                  <w:marLeft w:val="0"/>
                  <w:marRight w:val="0"/>
                  <w:marTop w:val="0"/>
                  <w:marBottom w:val="0"/>
                  <w:divBdr>
                    <w:top w:val="none" w:sz="0" w:space="0" w:color="auto"/>
                    <w:left w:val="none" w:sz="0" w:space="0" w:color="auto"/>
                    <w:bottom w:val="none" w:sz="0" w:space="0" w:color="auto"/>
                    <w:right w:val="none" w:sz="0" w:space="0" w:color="auto"/>
                  </w:divBdr>
                </w:div>
              </w:divsChild>
            </w:div>
            <w:div w:id="2077046551">
              <w:marLeft w:val="0"/>
              <w:marRight w:val="0"/>
              <w:marTop w:val="0"/>
              <w:marBottom w:val="0"/>
              <w:divBdr>
                <w:top w:val="none" w:sz="0" w:space="0" w:color="auto"/>
                <w:left w:val="none" w:sz="0" w:space="0" w:color="auto"/>
                <w:bottom w:val="none" w:sz="0" w:space="0" w:color="auto"/>
                <w:right w:val="none" w:sz="0" w:space="0" w:color="auto"/>
              </w:divBdr>
              <w:divsChild>
                <w:div w:id="1577009176">
                  <w:marLeft w:val="0"/>
                  <w:marRight w:val="0"/>
                  <w:marTop w:val="0"/>
                  <w:marBottom w:val="0"/>
                  <w:divBdr>
                    <w:top w:val="none" w:sz="0" w:space="0" w:color="auto"/>
                    <w:left w:val="none" w:sz="0" w:space="0" w:color="auto"/>
                    <w:bottom w:val="none" w:sz="0" w:space="0" w:color="auto"/>
                    <w:right w:val="none" w:sz="0" w:space="0" w:color="auto"/>
                  </w:divBdr>
                </w:div>
              </w:divsChild>
            </w:div>
            <w:div w:id="1334140470">
              <w:marLeft w:val="0"/>
              <w:marRight w:val="0"/>
              <w:marTop w:val="0"/>
              <w:marBottom w:val="0"/>
              <w:divBdr>
                <w:top w:val="none" w:sz="0" w:space="0" w:color="auto"/>
                <w:left w:val="none" w:sz="0" w:space="0" w:color="auto"/>
                <w:bottom w:val="none" w:sz="0" w:space="0" w:color="auto"/>
                <w:right w:val="none" w:sz="0" w:space="0" w:color="auto"/>
              </w:divBdr>
              <w:divsChild>
                <w:div w:id="1951550925">
                  <w:marLeft w:val="0"/>
                  <w:marRight w:val="0"/>
                  <w:marTop w:val="0"/>
                  <w:marBottom w:val="0"/>
                  <w:divBdr>
                    <w:top w:val="none" w:sz="0" w:space="0" w:color="auto"/>
                    <w:left w:val="none" w:sz="0" w:space="0" w:color="auto"/>
                    <w:bottom w:val="none" w:sz="0" w:space="0" w:color="auto"/>
                    <w:right w:val="none" w:sz="0" w:space="0" w:color="auto"/>
                  </w:divBdr>
                </w:div>
              </w:divsChild>
            </w:div>
            <w:div w:id="620458400">
              <w:marLeft w:val="0"/>
              <w:marRight w:val="0"/>
              <w:marTop w:val="0"/>
              <w:marBottom w:val="0"/>
              <w:divBdr>
                <w:top w:val="none" w:sz="0" w:space="0" w:color="auto"/>
                <w:left w:val="none" w:sz="0" w:space="0" w:color="auto"/>
                <w:bottom w:val="none" w:sz="0" w:space="0" w:color="auto"/>
                <w:right w:val="none" w:sz="0" w:space="0" w:color="auto"/>
              </w:divBdr>
              <w:divsChild>
                <w:div w:id="1649623839">
                  <w:marLeft w:val="0"/>
                  <w:marRight w:val="0"/>
                  <w:marTop w:val="0"/>
                  <w:marBottom w:val="0"/>
                  <w:divBdr>
                    <w:top w:val="none" w:sz="0" w:space="0" w:color="auto"/>
                    <w:left w:val="none" w:sz="0" w:space="0" w:color="auto"/>
                    <w:bottom w:val="none" w:sz="0" w:space="0" w:color="auto"/>
                    <w:right w:val="none" w:sz="0" w:space="0" w:color="auto"/>
                  </w:divBdr>
                </w:div>
              </w:divsChild>
            </w:div>
            <w:div w:id="536703146">
              <w:marLeft w:val="0"/>
              <w:marRight w:val="0"/>
              <w:marTop w:val="0"/>
              <w:marBottom w:val="0"/>
              <w:divBdr>
                <w:top w:val="none" w:sz="0" w:space="0" w:color="auto"/>
                <w:left w:val="none" w:sz="0" w:space="0" w:color="auto"/>
                <w:bottom w:val="none" w:sz="0" w:space="0" w:color="auto"/>
                <w:right w:val="none" w:sz="0" w:space="0" w:color="auto"/>
              </w:divBdr>
              <w:divsChild>
                <w:div w:id="684676800">
                  <w:marLeft w:val="0"/>
                  <w:marRight w:val="0"/>
                  <w:marTop w:val="0"/>
                  <w:marBottom w:val="0"/>
                  <w:divBdr>
                    <w:top w:val="none" w:sz="0" w:space="0" w:color="auto"/>
                    <w:left w:val="none" w:sz="0" w:space="0" w:color="auto"/>
                    <w:bottom w:val="none" w:sz="0" w:space="0" w:color="auto"/>
                    <w:right w:val="none" w:sz="0" w:space="0" w:color="auto"/>
                  </w:divBdr>
                </w:div>
              </w:divsChild>
            </w:div>
            <w:div w:id="1788354639">
              <w:marLeft w:val="0"/>
              <w:marRight w:val="0"/>
              <w:marTop w:val="0"/>
              <w:marBottom w:val="0"/>
              <w:divBdr>
                <w:top w:val="none" w:sz="0" w:space="0" w:color="auto"/>
                <w:left w:val="none" w:sz="0" w:space="0" w:color="auto"/>
                <w:bottom w:val="none" w:sz="0" w:space="0" w:color="auto"/>
                <w:right w:val="none" w:sz="0" w:space="0" w:color="auto"/>
              </w:divBdr>
              <w:divsChild>
                <w:div w:id="1446540629">
                  <w:marLeft w:val="0"/>
                  <w:marRight w:val="0"/>
                  <w:marTop w:val="0"/>
                  <w:marBottom w:val="0"/>
                  <w:divBdr>
                    <w:top w:val="none" w:sz="0" w:space="0" w:color="auto"/>
                    <w:left w:val="none" w:sz="0" w:space="0" w:color="auto"/>
                    <w:bottom w:val="none" w:sz="0" w:space="0" w:color="auto"/>
                    <w:right w:val="none" w:sz="0" w:space="0" w:color="auto"/>
                  </w:divBdr>
                </w:div>
              </w:divsChild>
            </w:div>
            <w:div w:id="1588463739">
              <w:marLeft w:val="0"/>
              <w:marRight w:val="0"/>
              <w:marTop w:val="0"/>
              <w:marBottom w:val="0"/>
              <w:divBdr>
                <w:top w:val="none" w:sz="0" w:space="0" w:color="auto"/>
                <w:left w:val="none" w:sz="0" w:space="0" w:color="auto"/>
                <w:bottom w:val="none" w:sz="0" w:space="0" w:color="auto"/>
                <w:right w:val="none" w:sz="0" w:space="0" w:color="auto"/>
              </w:divBdr>
              <w:divsChild>
                <w:div w:id="31655732">
                  <w:marLeft w:val="0"/>
                  <w:marRight w:val="0"/>
                  <w:marTop w:val="0"/>
                  <w:marBottom w:val="0"/>
                  <w:divBdr>
                    <w:top w:val="none" w:sz="0" w:space="0" w:color="auto"/>
                    <w:left w:val="none" w:sz="0" w:space="0" w:color="auto"/>
                    <w:bottom w:val="none" w:sz="0" w:space="0" w:color="auto"/>
                    <w:right w:val="none" w:sz="0" w:space="0" w:color="auto"/>
                  </w:divBdr>
                </w:div>
              </w:divsChild>
            </w:div>
            <w:div w:id="2080588096">
              <w:marLeft w:val="0"/>
              <w:marRight w:val="0"/>
              <w:marTop w:val="0"/>
              <w:marBottom w:val="0"/>
              <w:divBdr>
                <w:top w:val="none" w:sz="0" w:space="0" w:color="auto"/>
                <w:left w:val="none" w:sz="0" w:space="0" w:color="auto"/>
                <w:bottom w:val="none" w:sz="0" w:space="0" w:color="auto"/>
                <w:right w:val="none" w:sz="0" w:space="0" w:color="auto"/>
              </w:divBdr>
              <w:divsChild>
                <w:div w:id="1429617711">
                  <w:marLeft w:val="0"/>
                  <w:marRight w:val="0"/>
                  <w:marTop w:val="0"/>
                  <w:marBottom w:val="0"/>
                  <w:divBdr>
                    <w:top w:val="none" w:sz="0" w:space="0" w:color="auto"/>
                    <w:left w:val="none" w:sz="0" w:space="0" w:color="auto"/>
                    <w:bottom w:val="none" w:sz="0" w:space="0" w:color="auto"/>
                    <w:right w:val="none" w:sz="0" w:space="0" w:color="auto"/>
                  </w:divBdr>
                </w:div>
              </w:divsChild>
            </w:div>
            <w:div w:id="1354964031">
              <w:marLeft w:val="0"/>
              <w:marRight w:val="0"/>
              <w:marTop w:val="0"/>
              <w:marBottom w:val="0"/>
              <w:divBdr>
                <w:top w:val="none" w:sz="0" w:space="0" w:color="auto"/>
                <w:left w:val="none" w:sz="0" w:space="0" w:color="auto"/>
                <w:bottom w:val="none" w:sz="0" w:space="0" w:color="auto"/>
                <w:right w:val="none" w:sz="0" w:space="0" w:color="auto"/>
              </w:divBdr>
              <w:divsChild>
                <w:div w:id="1561551240">
                  <w:marLeft w:val="0"/>
                  <w:marRight w:val="0"/>
                  <w:marTop w:val="0"/>
                  <w:marBottom w:val="0"/>
                  <w:divBdr>
                    <w:top w:val="none" w:sz="0" w:space="0" w:color="auto"/>
                    <w:left w:val="none" w:sz="0" w:space="0" w:color="auto"/>
                    <w:bottom w:val="none" w:sz="0" w:space="0" w:color="auto"/>
                    <w:right w:val="none" w:sz="0" w:space="0" w:color="auto"/>
                  </w:divBdr>
                </w:div>
              </w:divsChild>
            </w:div>
            <w:div w:id="975525277">
              <w:marLeft w:val="0"/>
              <w:marRight w:val="0"/>
              <w:marTop w:val="0"/>
              <w:marBottom w:val="0"/>
              <w:divBdr>
                <w:top w:val="none" w:sz="0" w:space="0" w:color="auto"/>
                <w:left w:val="none" w:sz="0" w:space="0" w:color="auto"/>
                <w:bottom w:val="none" w:sz="0" w:space="0" w:color="auto"/>
                <w:right w:val="none" w:sz="0" w:space="0" w:color="auto"/>
              </w:divBdr>
              <w:divsChild>
                <w:div w:id="963803159">
                  <w:marLeft w:val="0"/>
                  <w:marRight w:val="0"/>
                  <w:marTop w:val="0"/>
                  <w:marBottom w:val="0"/>
                  <w:divBdr>
                    <w:top w:val="none" w:sz="0" w:space="0" w:color="auto"/>
                    <w:left w:val="none" w:sz="0" w:space="0" w:color="auto"/>
                    <w:bottom w:val="none" w:sz="0" w:space="0" w:color="auto"/>
                    <w:right w:val="none" w:sz="0" w:space="0" w:color="auto"/>
                  </w:divBdr>
                </w:div>
              </w:divsChild>
            </w:div>
            <w:div w:id="2040888432">
              <w:marLeft w:val="0"/>
              <w:marRight w:val="0"/>
              <w:marTop w:val="0"/>
              <w:marBottom w:val="0"/>
              <w:divBdr>
                <w:top w:val="none" w:sz="0" w:space="0" w:color="auto"/>
                <w:left w:val="none" w:sz="0" w:space="0" w:color="auto"/>
                <w:bottom w:val="none" w:sz="0" w:space="0" w:color="auto"/>
                <w:right w:val="none" w:sz="0" w:space="0" w:color="auto"/>
              </w:divBdr>
              <w:divsChild>
                <w:div w:id="2034375365">
                  <w:marLeft w:val="0"/>
                  <w:marRight w:val="0"/>
                  <w:marTop w:val="0"/>
                  <w:marBottom w:val="0"/>
                  <w:divBdr>
                    <w:top w:val="none" w:sz="0" w:space="0" w:color="auto"/>
                    <w:left w:val="none" w:sz="0" w:space="0" w:color="auto"/>
                    <w:bottom w:val="none" w:sz="0" w:space="0" w:color="auto"/>
                    <w:right w:val="none" w:sz="0" w:space="0" w:color="auto"/>
                  </w:divBdr>
                </w:div>
              </w:divsChild>
            </w:div>
            <w:div w:id="502211260">
              <w:marLeft w:val="0"/>
              <w:marRight w:val="0"/>
              <w:marTop w:val="0"/>
              <w:marBottom w:val="0"/>
              <w:divBdr>
                <w:top w:val="none" w:sz="0" w:space="0" w:color="auto"/>
                <w:left w:val="none" w:sz="0" w:space="0" w:color="auto"/>
                <w:bottom w:val="none" w:sz="0" w:space="0" w:color="auto"/>
                <w:right w:val="none" w:sz="0" w:space="0" w:color="auto"/>
              </w:divBdr>
              <w:divsChild>
                <w:div w:id="1959137705">
                  <w:marLeft w:val="0"/>
                  <w:marRight w:val="0"/>
                  <w:marTop w:val="0"/>
                  <w:marBottom w:val="0"/>
                  <w:divBdr>
                    <w:top w:val="none" w:sz="0" w:space="0" w:color="auto"/>
                    <w:left w:val="none" w:sz="0" w:space="0" w:color="auto"/>
                    <w:bottom w:val="none" w:sz="0" w:space="0" w:color="auto"/>
                    <w:right w:val="none" w:sz="0" w:space="0" w:color="auto"/>
                  </w:divBdr>
                </w:div>
              </w:divsChild>
            </w:div>
            <w:div w:id="898395873">
              <w:marLeft w:val="0"/>
              <w:marRight w:val="0"/>
              <w:marTop w:val="0"/>
              <w:marBottom w:val="0"/>
              <w:divBdr>
                <w:top w:val="none" w:sz="0" w:space="0" w:color="auto"/>
                <w:left w:val="none" w:sz="0" w:space="0" w:color="auto"/>
                <w:bottom w:val="none" w:sz="0" w:space="0" w:color="auto"/>
                <w:right w:val="none" w:sz="0" w:space="0" w:color="auto"/>
              </w:divBdr>
              <w:divsChild>
                <w:div w:id="617761211">
                  <w:marLeft w:val="0"/>
                  <w:marRight w:val="0"/>
                  <w:marTop w:val="0"/>
                  <w:marBottom w:val="0"/>
                  <w:divBdr>
                    <w:top w:val="none" w:sz="0" w:space="0" w:color="auto"/>
                    <w:left w:val="none" w:sz="0" w:space="0" w:color="auto"/>
                    <w:bottom w:val="none" w:sz="0" w:space="0" w:color="auto"/>
                    <w:right w:val="none" w:sz="0" w:space="0" w:color="auto"/>
                  </w:divBdr>
                </w:div>
              </w:divsChild>
            </w:div>
            <w:div w:id="1308629890">
              <w:marLeft w:val="0"/>
              <w:marRight w:val="0"/>
              <w:marTop w:val="0"/>
              <w:marBottom w:val="0"/>
              <w:divBdr>
                <w:top w:val="none" w:sz="0" w:space="0" w:color="auto"/>
                <w:left w:val="none" w:sz="0" w:space="0" w:color="auto"/>
                <w:bottom w:val="none" w:sz="0" w:space="0" w:color="auto"/>
                <w:right w:val="none" w:sz="0" w:space="0" w:color="auto"/>
              </w:divBdr>
              <w:divsChild>
                <w:div w:id="1651783883">
                  <w:marLeft w:val="0"/>
                  <w:marRight w:val="0"/>
                  <w:marTop w:val="0"/>
                  <w:marBottom w:val="0"/>
                  <w:divBdr>
                    <w:top w:val="none" w:sz="0" w:space="0" w:color="auto"/>
                    <w:left w:val="none" w:sz="0" w:space="0" w:color="auto"/>
                    <w:bottom w:val="none" w:sz="0" w:space="0" w:color="auto"/>
                    <w:right w:val="none" w:sz="0" w:space="0" w:color="auto"/>
                  </w:divBdr>
                </w:div>
              </w:divsChild>
            </w:div>
            <w:div w:id="1607425380">
              <w:marLeft w:val="0"/>
              <w:marRight w:val="0"/>
              <w:marTop w:val="0"/>
              <w:marBottom w:val="0"/>
              <w:divBdr>
                <w:top w:val="none" w:sz="0" w:space="0" w:color="auto"/>
                <w:left w:val="none" w:sz="0" w:space="0" w:color="auto"/>
                <w:bottom w:val="none" w:sz="0" w:space="0" w:color="auto"/>
                <w:right w:val="none" w:sz="0" w:space="0" w:color="auto"/>
              </w:divBdr>
            </w:div>
            <w:div w:id="1948655911">
              <w:marLeft w:val="0"/>
              <w:marRight w:val="0"/>
              <w:marTop w:val="0"/>
              <w:marBottom w:val="0"/>
              <w:divBdr>
                <w:top w:val="none" w:sz="0" w:space="0" w:color="auto"/>
                <w:left w:val="none" w:sz="0" w:space="0" w:color="auto"/>
                <w:bottom w:val="none" w:sz="0" w:space="0" w:color="auto"/>
                <w:right w:val="none" w:sz="0" w:space="0" w:color="auto"/>
              </w:divBdr>
            </w:div>
            <w:div w:id="1851943938">
              <w:marLeft w:val="0"/>
              <w:marRight w:val="0"/>
              <w:marTop w:val="0"/>
              <w:marBottom w:val="0"/>
              <w:divBdr>
                <w:top w:val="none" w:sz="0" w:space="0" w:color="auto"/>
                <w:left w:val="none" w:sz="0" w:space="0" w:color="auto"/>
                <w:bottom w:val="none" w:sz="0" w:space="0" w:color="auto"/>
                <w:right w:val="none" w:sz="0" w:space="0" w:color="auto"/>
              </w:divBdr>
              <w:divsChild>
                <w:div w:id="1916548439">
                  <w:marLeft w:val="0"/>
                  <w:marRight w:val="0"/>
                  <w:marTop w:val="0"/>
                  <w:marBottom w:val="0"/>
                  <w:divBdr>
                    <w:top w:val="none" w:sz="0" w:space="0" w:color="auto"/>
                    <w:left w:val="none" w:sz="0" w:space="0" w:color="auto"/>
                    <w:bottom w:val="none" w:sz="0" w:space="0" w:color="auto"/>
                    <w:right w:val="none" w:sz="0" w:space="0" w:color="auto"/>
                  </w:divBdr>
                </w:div>
              </w:divsChild>
            </w:div>
            <w:div w:id="56629246">
              <w:marLeft w:val="0"/>
              <w:marRight w:val="0"/>
              <w:marTop w:val="0"/>
              <w:marBottom w:val="0"/>
              <w:divBdr>
                <w:top w:val="none" w:sz="0" w:space="0" w:color="auto"/>
                <w:left w:val="none" w:sz="0" w:space="0" w:color="auto"/>
                <w:bottom w:val="none" w:sz="0" w:space="0" w:color="auto"/>
                <w:right w:val="none" w:sz="0" w:space="0" w:color="auto"/>
              </w:divBdr>
              <w:divsChild>
                <w:div w:id="1107773972">
                  <w:marLeft w:val="0"/>
                  <w:marRight w:val="0"/>
                  <w:marTop w:val="0"/>
                  <w:marBottom w:val="0"/>
                  <w:divBdr>
                    <w:top w:val="none" w:sz="0" w:space="0" w:color="auto"/>
                    <w:left w:val="none" w:sz="0" w:space="0" w:color="auto"/>
                    <w:bottom w:val="none" w:sz="0" w:space="0" w:color="auto"/>
                    <w:right w:val="none" w:sz="0" w:space="0" w:color="auto"/>
                  </w:divBdr>
                </w:div>
              </w:divsChild>
            </w:div>
            <w:div w:id="294718166">
              <w:marLeft w:val="0"/>
              <w:marRight w:val="0"/>
              <w:marTop w:val="0"/>
              <w:marBottom w:val="0"/>
              <w:divBdr>
                <w:top w:val="none" w:sz="0" w:space="0" w:color="auto"/>
                <w:left w:val="none" w:sz="0" w:space="0" w:color="auto"/>
                <w:bottom w:val="none" w:sz="0" w:space="0" w:color="auto"/>
                <w:right w:val="none" w:sz="0" w:space="0" w:color="auto"/>
              </w:divBdr>
              <w:divsChild>
                <w:div w:id="175566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366445">
      <w:bodyDiv w:val="1"/>
      <w:marLeft w:val="0"/>
      <w:marRight w:val="0"/>
      <w:marTop w:val="0"/>
      <w:marBottom w:val="0"/>
      <w:divBdr>
        <w:top w:val="none" w:sz="0" w:space="0" w:color="auto"/>
        <w:left w:val="none" w:sz="0" w:space="0" w:color="auto"/>
        <w:bottom w:val="none" w:sz="0" w:space="0" w:color="auto"/>
        <w:right w:val="none" w:sz="0" w:space="0" w:color="auto"/>
      </w:divBdr>
      <w:divsChild>
        <w:div w:id="741491269">
          <w:marLeft w:val="0"/>
          <w:marRight w:val="0"/>
          <w:marTop w:val="0"/>
          <w:marBottom w:val="0"/>
          <w:divBdr>
            <w:top w:val="none" w:sz="0" w:space="0" w:color="auto"/>
            <w:left w:val="none" w:sz="0" w:space="0" w:color="auto"/>
            <w:bottom w:val="none" w:sz="0" w:space="0" w:color="auto"/>
            <w:right w:val="none" w:sz="0" w:space="0" w:color="auto"/>
          </w:divBdr>
        </w:div>
        <w:div w:id="2031642630">
          <w:marLeft w:val="0"/>
          <w:marRight w:val="0"/>
          <w:marTop w:val="0"/>
          <w:marBottom w:val="0"/>
          <w:divBdr>
            <w:top w:val="none" w:sz="0" w:space="0" w:color="auto"/>
            <w:left w:val="none" w:sz="0" w:space="0" w:color="auto"/>
            <w:bottom w:val="none" w:sz="0" w:space="0" w:color="auto"/>
            <w:right w:val="none" w:sz="0" w:space="0" w:color="auto"/>
          </w:divBdr>
        </w:div>
        <w:div w:id="1154950307">
          <w:marLeft w:val="0"/>
          <w:marRight w:val="0"/>
          <w:marTop w:val="0"/>
          <w:marBottom w:val="0"/>
          <w:divBdr>
            <w:top w:val="none" w:sz="0" w:space="0" w:color="auto"/>
            <w:left w:val="none" w:sz="0" w:space="0" w:color="auto"/>
            <w:bottom w:val="none" w:sz="0" w:space="0" w:color="auto"/>
            <w:right w:val="none" w:sz="0" w:space="0" w:color="auto"/>
          </w:divBdr>
        </w:div>
        <w:div w:id="348876972">
          <w:marLeft w:val="0"/>
          <w:marRight w:val="0"/>
          <w:marTop w:val="0"/>
          <w:marBottom w:val="0"/>
          <w:divBdr>
            <w:top w:val="none" w:sz="0" w:space="0" w:color="auto"/>
            <w:left w:val="none" w:sz="0" w:space="0" w:color="auto"/>
            <w:bottom w:val="none" w:sz="0" w:space="0" w:color="auto"/>
            <w:right w:val="none" w:sz="0" w:space="0" w:color="auto"/>
          </w:divBdr>
        </w:div>
        <w:div w:id="286393471">
          <w:marLeft w:val="0"/>
          <w:marRight w:val="0"/>
          <w:marTop w:val="0"/>
          <w:marBottom w:val="0"/>
          <w:divBdr>
            <w:top w:val="none" w:sz="0" w:space="0" w:color="auto"/>
            <w:left w:val="none" w:sz="0" w:space="0" w:color="auto"/>
            <w:bottom w:val="none" w:sz="0" w:space="0" w:color="auto"/>
            <w:right w:val="none" w:sz="0" w:space="0" w:color="auto"/>
          </w:divBdr>
        </w:div>
        <w:div w:id="106436008">
          <w:marLeft w:val="0"/>
          <w:marRight w:val="0"/>
          <w:marTop w:val="0"/>
          <w:marBottom w:val="0"/>
          <w:divBdr>
            <w:top w:val="none" w:sz="0" w:space="0" w:color="auto"/>
            <w:left w:val="none" w:sz="0" w:space="0" w:color="auto"/>
            <w:bottom w:val="none" w:sz="0" w:space="0" w:color="auto"/>
            <w:right w:val="none" w:sz="0" w:space="0" w:color="auto"/>
          </w:divBdr>
        </w:div>
        <w:div w:id="1725106339">
          <w:marLeft w:val="0"/>
          <w:marRight w:val="0"/>
          <w:marTop w:val="0"/>
          <w:marBottom w:val="0"/>
          <w:divBdr>
            <w:top w:val="none" w:sz="0" w:space="0" w:color="auto"/>
            <w:left w:val="none" w:sz="0" w:space="0" w:color="auto"/>
            <w:bottom w:val="none" w:sz="0" w:space="0" w:color="auto"/>
            <w:right w:val="none" w:sz="0" w:space="0" w:color="auto"/>
          </w:divBdr>
        </w:div>
        <w:div w:id="1363357850">
          <w:marLeft w:val="0"/>
          <w:marRight w:val="0"/>
          <w:marTop w:val="0"/>
          <w:marBottom w:val="0"/>
          <w:divBdr>
            <w:top w:val="none" w:sz="0" w:space="0" w:color="auto"/>
            <w:left w:val="none" w:sz="0" w:space="0" w:color="auto"/>
            <w:bottom w:val="none" w:sz="0" w:space="0" w:color="auto"/>
            <w:right w:val="none" w:sz="0" w:space="0" w:color="auto"/>
          </w:divBdr>
        </w:div>
        <w:div w:id="586614193">
          <w:marLeft w:val="0"/>
          <w:marRight w:val="0"/>
          <w:marTop w:val="0"/>
          <w:marBottom w:val="0"/>
          <w:divBdr>
            <w:top w:val="none" w:sz="0" w:space="0" w:color="auto"/>
            <w:left w:val="none" w:sz="0" w:space="0" w:color="auto"/>
            <w:bottom w:val="none" w:sz="0" w:space="0" w:color="auto"/>
            <w:right w:val="none" w:sz="0" w:space="0" w:color="auto"/>
          </w:divBdr>
        </w:div>
        <w:div w:id="1787039057">
          <w:marLeft w:val="0"/>
          <w:marRight w:val="0"/>
          <w:marTop w:val="0"/>
          <w:marBottom w:val="0"/>
          <w:divBdr>
            <w:top w:val="none" w:sz="0" w:space="0" w:color="auto"/>
            <w:left w:val="none" w:sz="0" w:space="0" w:color="auto"/>
            <w:bottom w:val="none" w:sz="0" w:space="0" w:color="auto"/>
            <w:right w:val="none" w:sz="0" w:space="0" w:color="auto"/>
          </w:divBdr>
        </w:div>
        <w:div w:id="1535188866">
          <w:marLeft w:val="0"/>
          <w:marRight w:val="0"/>
          <w:marTop w:val="0"/>
          <w:marBottom w:val="0"/>
          <w:divBdr>
            <w:top w:val="none" w:sz="0" w:space="0" w:color="auto"/>
            <w:left w:val="none" w:sz="0" w:space="0" w:color="auto"/>
            <w:bottom w:val="none" w:sz="0" w:space="0" w:color="auto"/>
            <w:right w:val="none" w:sz="0" w:space="0" w:color="auto"/>
          </w:divBdr>
        </w:div>
        <w:div w:id="1416631019">
          <w:marLeft w:val="0"/>
          <w:marRight w:val="0"/>
          <w:marTop w:val="0"/>
          <w:marBottom w:val="0"/>
          <w:divBdr>
            <w:top w:val="none" w:sz="0" w:space="0" w:color="auto"/>
            <w:left w:val="none" w:sz="0" w:space="0" w:color="auto"/>
            <w:bottom w:val="none" w:sz="0" w:space="0" w:color="auto"/>
            <w:right w:val="none" w:sz="0" w:space="0" w:color="auto"/>
          </w:divBdr>
        </w:div>
        <w:div w:id="1423993827">
          <w:marLeft w:val="0"/>
          <w:marRight w:val="0"/>
          <w:marTop w:val="0"/>
          <w:marBottom w:val="0"/>
          <w:divBdr>
            <w:top w:val="none" w:sz="0" w:space="0" w:color="auto"/>
            <w:left w:val="none" w:sz="0" w:space="0" w:color="auto"/>
            <w:bottom w:val="none" w:sz="0" w:space="0" w:color="auto"/>
            <w:right w:val="none" w:sz="0" w:space="0" w:color="auto"/>
          </w:divBdr>
        </w:div>
        <w:div w:id="2081126435">
          <w:marLeft w:val="0"/>
          <w:marRight w:val="0"/>
          <w:marTop w:val="0"/>
          <w:marBottom w:val="0"/>
          <w:divBdr>
            <w:top w:val="none" w:sz="0" w:space="0" w:color="auto"/>
            <w:left w:val="none" w:sz="0" w:space="0" w:color="auto"/>
            <w:bottom w:val="none" w:sz="0" w:space="0" w:color="auto"/>
            <w:right w:val="none" w:sz="0" w:space="0" w:color="auto"/>
          </w:divBdr>
        </w:div>
        <w:div w:id="2136946148">
          <w:marLeft w:val="0"/>
          <w:marRight w:val="0"/>
          <w:marTop w:val="0"/>
          <w:marBottom w:val="0"/>
          <w:divBdr>
            <w:top w:val="none" w:sz="0" w:space="0" w:color="auto"/>
            <w:left w:val="none" w:sz="0" w:space="0" w:color="auto"/>
            <w:bottom w:val="none" w:sz="0" w:space="0" w:color="auto"/>
            <w:right w:val="none" w:sz="0" w:space="0" w:color="auto"/>
          </w:divBdr>
        </w:div>
        <w:div w:id="2135560171">
          <w:marLeft w:val="0"/>
          <w:marRight w:val="0"/>
          <w:marTop w:val="0"/>
          <w:marBottom w:val="0"/>
          <w:divBdr>
            <w:top w:val="none" w:sz="0" w:space="0" w:color="auto"/>
            <w:left w:val="none" w:sz="0" w:space="0" w:color="auto"/>
            <w:bottom w:val="none" w:sz="0" w:space="0" w:color="auto"/>
            <w:right w:val="none" w:sz="0" w:space="0" w:color="auto"/>
          </w:divBdr>
        </w:div>
        <w:div w:id="1208449402">
          <w:marLeft w:val="0"/>
          <w:marRight w:val="0"/>
          <w:marTop w:val="0"/>
          <w:marBottom w:val="0"/>
          <w:divBdr>
            <w:top w:val="none" w:sz="0" w:space="0" w:color="auto"/>
            <w:left w:val="none" w:sz="0" w:space="0" w:color="auto"/>
            <w:bottom w:val="none" w:sz="0" w:space="0" w:color="auto"/>
            <w:right w:val="none" w:sz="0" w:space="0" w:color="auto"/>
          </w:divBdr>
        </w:div>
        <w:div w:id="1797676190">
          <w:marLeft w:val="0"/>
          <w:marRight w:val="0"/>
          <w:marTop w:val="0"/>
          <w:marBottom w:val="0"/>
          <w:divBdr>
            <w:top w:val="none" w:sz="0" w:space="0" w:color="auto"/>
            <w:left w:val="none" w:sz="0" w:space="0" w:color="auto"/>
            <w:bottom w:val="none" w:sz="0" w:space="0" w:color="auto"/>
            <w:right w:val="none" w:sz="0" w:space="0" w:color="auto"/>
          </w:divBdr>
        </w:div>
        <w:div w:id="1079325669">
          <w:marLeft w:val="0"/>
          <w:marRight w:val="0"/>
          <w:marTop w:val="0"/>
          <w:marBottom w:val="0"/>
          <w:divBdr>
            <w:top w:val="none" w:sz="0" w:space="0" w:color="auto"/>
            <w:left w:val="none" w:sz="0" w:space="0" w:color="auto"/>
            <w:bottom w:val="none" w:sz="0" w:space="0" w:color="auto"/>
            <w:right w:val="none" w:sz="0" w:space="0" w:color="auto"/>
          </w:divBdr>
        </w:div>
        <w:div w:id="1693337790">
          <w:marLeft w:val="0"/>
          <w:marRight w:val="0"/>
          <w:marTop w:val="0"/>
          <w:marBottom w:val="0"/>
          <w:divBdr>
            <w:top w:val="none" w:sz="0" w:space="0" w:color="auto"/>
            <w:left w:val="none" w:sz="0" w:space="0" w:color="auto"/>
            <w:bottom w:val="none" w:sz="0" w:space="0" w:color="auto"/>
            <w:right w:val="none" w:sz="0" w:space="0" w:color="auto"/>
          </w:divBdr>
        </w:div>
        <w:div w:id="1030255482">
          <w:marLeft w:val="0"/>
          <w:marRight w:val="0"/>
          <w:marTop w:val="0"/>
          <w:marBottom w:val="0"/>
          <w:divBdr>
            <w:top w:val="none" w:sz="0" w:space="0" w:color="auto"/>
            <w:left w:val="none" w:sz="0" w:space="0" w:color="auto"/>
            <w:bottom w:val="none" w:sz="0" w:space="0" w:color="auto"/>
            <w:right w:val="none" w:sz="0" w:space="0" w:color="auto"/>
          </w:divBdr>
        </w:div>
        <w:div w:id="803933904">
          <w:marLeft w:val="0"/>
          <w:marRight w:val="0"/>
          <w:marTop w:val="0"/>
          <w:marBottom w:val="0"/>
          <w:divBdr>
            <w:top w:val="none" w:sz="0" w:space="0" w:color="auto"/>
            <w:left w:val="none" w:sz="0" w:space="0" w:color="auto"/>
            <w:bottom w:val="none" w:sz="0" w:space="0" w:color="auto"/>
            <w:right w:val="none" w:sz="0" w:space="0" w:color="auto"/>
          </w:divBdr>
        </w:div>
        <w:div w:id="1449272653">
          <w:marLeft w:val="0"/>
          <w:marRight w:val="0"/>
          <w:marTop w:val="0"/>
          <w:marBottom w:val="0"/>
          <w:divBdr>
            <w:top w:val="none" w:sz="0" w:space="0" w:color="auto"/>
            <w:left w:val="none" w:sz="0" w:space="0" w:color="auto"/>
            <w:bottom w:val="none" w:sz="0" w:space="0" w:color="auto"/>
            <w:right w:val="none" w:sz="0" w:space="0" w:color="auto"/>
          </w:divBdr>
        </w:div>
        <w:div w:id="2138180168">
          <w:marLeft w:val="0"/>
          <w:marRight w:val="0"/>
          <w:marTop w:val="0"/>
          <w:marBottom w:val="0"/>
          <w:divBdr>
            <w:top w:val="none" w:sz="0" w:space="0" w:color="auto"/>
            <w:left w:val="none" w:sz="0" w:space="0" w:color="auto"/>
            <w:bottom w:val="none" w:sz="0" w:space="0" w:color="auto"/>
            <w:right w:val="none" w:sz="0" w:space="0" w:color="auto"/>
          </w:divBdr>
        </w:div>
        <w:div w:id="1801529500">
          <w:marLeft w:val="0"/>
          <w:marRight w:val="0"/>
          <w:marTop w:val="0"/>
          <w:marBottom w:val="0"/>
          <w:divBdr>
            <w:top w:val="none" w:sz="0" w:space="0" w:color="auto"/>
            <w:left w:val="none" w:sz="0" w:space="0" w:color="auto"/>
            <w:bottom w:val="none" w:sz="0" w:space="0" w:color="auto"/>
            <w:right w:val="none" w:sz="0" w:space="0" w:color="auto"/>
          </w:divBdr>
        </w:div>
        <w:div w:id="1839465460">
          <w:marLeft w:val="0"/>
          <w:marRight w:val="0"/>
          <w:marTop w:val="0"/>
          <w:marBottom w:val="0"/>
          <w:divBdr>
            <w:top w:val="none" w:sz="0" w:space="0" w:color="auto"/>
            <w:left w:val="none" w:sz="0" w:space="0" w:color="auto"/>
            <w:bottom w:val="none" w:sz="0" w:space="0" w:color="auto"/>
            <w:right w:val="none" w:sz="0" w:space="0" w:color="auto"/>
          </w:divBdr>
        </w:div>
        <w:div w:id="1086920687">
          <w:marLeft w:val="0"/>
          <w:marRight w:val="0"/>
          <w:marTop w:val="0"/>
          <w:marBottom w:val="0"/>
          <w:divBdr>
            <w:top w:val="none" w:sz="0" w:space="0" w:color="auto"/>
            <w:left w:val="none" w:sz="0" w:space="0" w:color="auto"/>
            <w:bottom w:val="none" w:sz="0" w:space="0" w:color="auto"/>
            <w:right w:val="none" w:sz="0" w:space="0" w:color="auto"/>
          </w:divBdr>
        </w:div>
        <w:div w:id="1224414791">
          <w:marLeft w:val="0"/>
          <w:marRight w:val="0"/>
          <w:marTop w:val="0"/>
          <w:marBottom w:val="0"/>
          <w:divBdr>
            <w:top w:val="none" w:sz="0" w:space="0" w:color="auto"/>
            <w:left w:val="none" w:sz="0" w:space="0" w:color="auto"/>
            <w:bottom w:val="none" w:sz="0" w:space="0" w:color="auto"/>
            <w:right w:val="none" w:sz="0" w:space="0" w:color="auto"/>
          </w:divBdr>
        </w:div>
        <w:div w:id="1097945771">
          <w:marLeft w:val="0"/>
          <w:marRight w:val="0"/>
          <w:marTop w:val="0"/>
          <w:marBottom w:val="0"/>
          <w:divBdr>
            <w:top w:val="none" w:sz="0" w:space="0" w:color="auto"/>
            <w:left w:val="none" w:sz="0" w:space="0" w:color="auto"/>
            <w:bottom w:val="none" w:sz="0" w:space="0" w:color="auto"/>
            <w:right w:val="none" w:sz="0" w:space="0" w:color="auto"/>
          </w:divBdr>
        </w:div>
        <w:div w:id="187304310">
          <w:marLeft w:val="0"/>
          <w:marRight w:val="0"/>
          <w:marTop w:val="0"/>
          <w:marBottom w:val="0"/>
          <w:divBdr>
            <w:top w:val="none" w:sz="0" w:space="0" w:color="auto"/>
            <w:left w:val="none" w:sz="0" w:space="0" w:color="auto"/>
            <w:bottom w:val="none" w:sz="0" w:space="0" w:color="auto"/>
            <w:right w:val="none" w:sz="0" w:space="0" w:color="auto"/>
          </w:divBdr>
        </w:div>
        <w:div w:id="288557878">
          <w:marLeft w:val="0"/>
          <w:marRight w:val="0"/>
          <w:marTop w:val="0"/>
          <w:marBottom w:val="0"/>
          <w:divBdr>
            <w:top w:val="none" w:sz="0" w:space="0" w:color="auto"/>
            <w:left w:val="none" w:sz="0" w:space="0" w:color="auto"/>
            <w:bottom w:val="none" w:sz="0" w:space="0" w:color="auto"/>
            <w:right w:val="none" w:sz="0" w:space="0" w:color="auto"/>
          </w:divBdr>
        </w:div>
        <w:div w:id="674576165">
          <w:marLeft w:val="0"/>
          <w:marRight w:val="0"/>
          <w:marTop w:val="0"/>
          <w:marBottom w:val="0"/>
          <w:divBdr>
            <w:top w:val="none" w:sz="0" w:space="0" w:color="auto"/>
            <w:left w:val="none" w:sz="0" w:space="0" w:color="auto"/>
            <w:bottom w:val="none" w:sz="0" w:space="0" w:color="auto"/>
            <w:right w:val="none" w:sz="0" w:space="0" w:color="auto"/>
          </w:divBdr>
        </w:div>
        <w:div w:id="340551246">
          <w:marLeft w:val="0"/>
          <w:marRight w:val="0"/>
          <w:marTop w:val="0"/>
          <w:marBottom w:val="0"/>
          <w:divBdr>
            <w:top w:val="none" w:sz="0" w:space="0" w:color="auto"/>
            <w:left w:val="none" w:sz="0" w:space="0" w:color="auto"/>
            <w:bottom w:val="none" w:sz="0" w:space="0" w:color="auto"/>
            <w:right w:val="none" w:sz="0" w:space="0" w:color="auto"/>
          </w:divBdr>
        </w:div>
        <w:div w:id="1770740155">
          <w:marLeft w:val="0"/>
          <w:marRight w:val="0"/>
          <w:marTop w:val="0"/>
          <w:marBottom w:val="0"/>
          <w:divBdr>
            <w:top w:val="none" w:sz="0" w:space="0" w:color="auto"/>
            <w:left w:val="none" w:sz="0" w:space="0" w:color="auto"/>
            <w:bottom w:val="none" w:sz="0" w:space="0" w:color="auto"/>
            <w:right w:val="none" w:sz="0" w:space="0" w:color="auto"/>
          </w:divBdr>
        </w:div>
        <w:div w:id="175316431">
          <w:marLeft w:val="0"/>
          <w:marRight w:val="0"/>
          <w:marTop w:val="0"/>
          <w:marBottom w:val="0"/>
          <w:divBdr>
            <w:top w:val="none" w:sz="0" w:space="0" w:color="auto"/>
            <w:left w:val="none" w:sz="0" w:space="0" w:color="auto"/>
            <w:bottom w:val="none" w:sz="0" w:space="0" w:color="auto"/>
            <w:right w:val="none" w:sz="0" w:space="0" w:color="auto"/>
          </w:divBdr>
        </w:div>
        <w:div w:id="666056742">
          <w:marLeft w:val="0"/>
          <w:marRight w:val="0"/>
          <w:marTop w:val="0"/>
          <w:marBottom w:val="0"/>
          <w:divBdr>
            <w:top w:val="none" w:sz="0" w:space="0" w:color="auto"/>
            <w:left w:val="none" w:sz="0" w:space="0" w:color="auto"/>
            <w:bottom w:val="none" w:sz="0" w:space="0" w:color="auto"/>
            <w:right w:val="none" w:sz="0" w:space="0" w:color="auto"/>
          </w:divBdr>
        </w:div>
        <w:div w:id="415708970">
          <w:marLeft w:val="0"/>
          <w:marRight w:val="0"/>
          <w:marTop w:val="0"/>
          <w:marBottom w:val="0"/>
          <w:divBdr>
            <w:top w:val="none" w:sz="0" w:space="0" w:color="auto"/>
            <w:left w:val="none" w:sz="0" w:space="0" w:color="auto"/>
            <w:bottom w:val="none" w:sz="0" w:space="0" w:color="auto"/>
            <w:right w:val="none" w:sz="0" w:space="0" w:color="auto"/>
          </w:divBdr>
        </w:div>
        <w:div w:id="1367828431">
          <w:marLeft w:val="0"/>
          <w:marRight w:val="0"/>
          <w:marTop w:val="0"/>
          <w:marBottom w:val="0"/>
          <w:divBdr>
            <w:top w:val="none" w:sz="0" w:space="0" w:color="auto"/>
            <w:left w:val="none" w:sz="0" w:space="0" w:color="auto"/>
            <w:bottom w:val="none" w:sz="0" w:space="0" w:color="auto"/>
            <w:right w:val="none" w:sz="0" w:space="0" w:color="auto"/>
          </w:divBdr>
        </w:div>
        <w:div w:id="659818126">
          <w:marLeft w:val="0"/>
          <w:marRight w:val="0"/>
          <w:marTop w:val="0"/>
          <w:marBottom w:val="0"/>
          <w:divBdr>
            <w:top w:val="none" w:sz="0" w:space="0" w:color="auto"/>
            <w:left w:val="none" w:sz="0" w:space="0" w:color="auto"/>
            <w:bottom w:val="none" w:sz="0" w:space="0" w:color="auto"/>
            <w:right w:val="none" w:sz="0" w:space="0" w:color="auto"/>
          </w:divBdr>
        </w:div>
        <w:div w:id="130752923">
          <w:marLeft w:val="0"/>
          <w:marRight w:val="0"/>
          <w:marTop w:val="0"/>
          <w:marBottom w:val="0"/>
          <w:divBdr>
            <w:top w:val="none" w:sz="0" w:space="0" w:color="auto"/>
            <w:left w:val="none" w:sz="0" w:space="0" w:color="auto"/>
            <w:bottom w:val="none" w:sz="0" w:space="0" w:color="auto"/>
            <w:right w:val="none" w:sz="0" w:space="0" w:color="auto"/>
          </w:divBdr>
        </w:div>
        <w:div w:id="1256280182">
          <w:marLeft w:val="0"/>
          <w:marRight w:val="0"/>
          <w:marTop w:val="0"/>
          <w:marBottom w:val="0"/>
          <w:divBdr>
            <w:top w:val="none" w:sz="0" w:space="0" w:color="auto"/>
            <w:left w:val="none" w:sz="0" w:space="0" w:color="auto"/>
            <w:bottom w:val="none" w:sz="0" w:space="0" w:color="auto"/>
            <w:right w:val="none" w:sz="0" w:space="0" w:color="auto"/>
          </w:divBdr>
        </w:div>
        <w:div w:id="1282610453">
          <w:marLeft w:val="0"/>
          <w:marRight w:val="0"/>
          <w:marTop w:val="0"/>
          <w:marBottom w:val="0"/>
          <w:divBdr>
            <w:top w:val="none" w:sz="0" w:space="0" w:color="auto"/>
            <w:left w:val="none" w:sz="0" w:space="0" w:color="auto"/>
            <w:bottom w:val="none" w:sz="0" w:space="0" w:color="auto"/>
            <w:right w:val="none" w:sz="0" w:space="0" w:color="auto"/>
          </w:divBdr>
        </w:div>
        <w:div w:id="1673221886">
          <w:marLeft w:val="0"/>
          <w:marRight w:val="0"/>
          <w:marTop w:val="0"/>
          <w:marBottom w:val="0"/>
          <w:divBdr>
            <w:top w:val="none" w:sz="0" w:space="0" w:color="auto"/>
            <w:left w:val="none" w:sz="0" w:space="0" w:color="auto"/>
            <w:bottom w:val="none" w:sz="0" w:space="0" w:color="auto"/>
            <w:right w:val="none" w:sz="0" w:space="0" w:color="auto"/>
          </w:divBdr>
        </w:div>
        <w:div w:id="1851020778">
          <w:marLeft w:val="0"/>
          <w:marRight w:val="0"/>
          <w:marTop w:val="0"/>
          <w:marBottom w:val="0"/>
          <w:divBdr>
            <w:top w:val="none" w:sz="0" w:space="0" w:color="auto"/>
            <w:left w:val="none" w:sz="0" w:space="0" w:color="auto"/>
            <w:bottom w:val="none" w:sz="0" w:space="0" w:color="auto"/>
            <w:right w:val="none" w:sz="0" w:space="0" w:color="auto"/>
          </w:divBdr>
        </w:div>
        <w:div w:id="75984395">
          <w:marLeft w:val="0"/>
          <w:marRight w:val="0"/>
          <w:marTop w:val="0"/>
          <w:marBottom w:val="0"/>
          <w:divBdr>
            <w:top w:val="none" w:sz="0" w:space="0" w:color="auto"/>
            <w:left w:val="none" w:sz="0" w:space="0" w:color="auto"/>
            <w:bottom w:val="none" w:sz="0" w:space="0" w:color="auto"/>
            <w:right w:val="none" w:sz="0" w:space="0" w:color="auto"/>
          </w:divBdr>
        </w:div>
        <w:div w:id="1289818652">
          <w:marLeft w:val="0"/>
          <w:marRight w:val="0"/>
          <w:marTop w:val="0"/>
          <w:marBottom w:val="0"/>
          <w:divBdr>
            <w:top w:val="none" w:sz="0" w:space="0" w:color="auto"/>
            <w:left w:val="none" w:sz="0" w:space="0" w:color="auto"/>
            <w:bottom w:val="none" w:sz="0" w:space="0" w:color="auto"/>
            <w:right w:val="none" w:sz="0" w:space="0" w:color="auto"/>
          </w:divBdr>
        </w:div>
        <w:div w:id="939679523">
          <w:marLeft w:val="0"/>
          <w:marRight w:val="0"/>
          <w:marTop w:val="0"/>
          <w:marBottom w:val="0"/>
          <w:divBdr>
            <w:top w:val="none" w:sz="0" w:space="0" w:color="auto"/>
            <w:left w:val="none" w:sz="0" w:space="0" w:color="auto"/>
            <w:bottom w:val="none" w:sz="0" w:space="0" w:color="auto"/>
            <w:right w:val="none" w:sz="0" w:space="0" w:color="auto"/>
          </w:divBdr>
        </w:div>
        <w:div w:id="1881627352">
          <w:marLeft w:val="0"/>
          <w:marRight w:val="0"/>
          <w:marTop w:val="0"/>
          <w:marBottom w:val="0"/>
          <w:divBdr>
            <w:top w:val="none" w:sz="0" w:space="0" w:color="auto"/>
            <w:left w:val="none" w:sz="0" w:space="0" w:color="auto"/>
            <w:bottom w:val="none" w:sz="0" w:space="0" w:color="auto"/>
            <w:right w:val="none" w:sz="0" w:space="0" w:color="auto"/>
          </w:divBdr>
        </w:div>
        <w:div w:id="1129398376">
          <w:marLeft w:val="0"/>
          <w:marRight w:val="0"/>
          <w:marTop w:val="0"/>
          <w:marBottom w:val="0"/>
          <w:divBdr>
            <w:top w:val="none" w:sz="0" w:space="0" w:color="auto"/>
            <w:left w:val="none" w:sz="0" w:space="0" w:color="auto"/>
            <w:bottom w:val="none" w:sz="0" w:space="0" w:color="auto"/>
            <w:right w:val="none" w:sz="0" w:space="0" w:color="auto"/>
          </w:divBdr>
        </w:div>
        <w:div w:id="2001037062">
          <w:marLeft w:val="0"/>
          <w:marRight w:val="0"/>
          <w:marTop w:val="0"/>
          <w:marBottom w:val="0"/>
          <w:divBdr>
            <w:top w:val="none" w:sz="0" w:space="0" w:color="auto"/>
            <w:left w:val="none" w:sz="0" w:space="0" w:color="auto"/>
            <w:bottom w:val="none" w:sz="0" w:space="0" w:color="auto"/>
            <w:right w:val="none" w:sz="0" w:space="0" w:color="auto"/>
          </w:divBdr>
        </w:div>
        <w:div w:id="33426521">
          <w:marLeft w:val="0"/>
          <w:marRight w:val="0"/>
          <w:marTop w:val="0"/>
          <w:marBottom w:val="0"/>
          <w:divBdr>
            <w:top w:val="none" w:sz="0" w:space="0" w:color="auto"/>
            <w:left w:val="none" w:sz="0" w:space="0" w:color="auto"/>
            <w:bottom w:val="none" w:sz="0" w:space="0" w:color="auto"/>
            <w:right w:val="none" w:sz="0" w:space="0" w:color="auto"/>
          </w:divBdr>
        </w:div>
        <w:div w:id="919829811">
          <w:marLeft w:val="0"/>
          <w:marRight w:val="0"/>
          <w:marTop w:val="0"/>
          <w:marBottom w:val="0"/>
          <w:divBdr>
            <w:top w:val="none" w:sz="0" w:space="0" w:color="auto"/>
            <w:left w:val="none" w:sz="0" w:space="0" w:color="auto"/>
            <w:bottom w:val="none" w:sz="0" w:space="0" w:color="auto"/>
            <w:right w:val="none" w:sz="0" w:space="0" w:color="auto"/>
          </w:divBdr>
        </w:div>
        <w:div w:id="1252591053">
          <w:marLeft w:val="0"/>
          <w:marRight w:val="0"/>
          <w:marTop w:val="0"/>
          <w:marBottom w:val="0"/>
          <w:divBdr>
            <w:top w:val="none" w:sz="0" w:space="0" w:color="auto"/>
            <w:left w:val="none" w:sz="0" w:space="0" w:color="auto"/>
            <w:bottom w:val="none" w:sz="0" w:space="0" w:color="auto"/>
            <w:right w:val="none" w:sz="0" w:space="0" w:color="auto"/>
          </w:divBdr>
        </w:div>
        <w:div w:id="309556776">
          <w:marLeft w:val="0"/>
          <w:marRight w:val="0"/>
          <w:marTop w:val="0"/>
          <w:marBottom w:val="0"/>
          <w:divBdr>
            <w:top w:val="none" w:sz="0" w:space="0" w:color="auto"/>
            <w:left w:val="none" w:sz="0" w:space="0" w:color="auto"/>
            <w:bottom w:val="none" w:sz="0" w:space="0" w:color="auto"/>
            <w:right w:val="none" w:sz="0" w:space="0" w:color="auto"/>
          </w:divBdr>
        </w:div>
        <w:div w:id="1979601582">
          <w:marLeft w:val="0"/>
          <w:marRight w:val="0"/>
          <w:marTop w:val="0"/>
          <w:marBottom w:val="0"/>
          <w:divBdr>
            <w:top w:val="none" w:sz="0" w:space="0" w:color="auto"/>
            <w:left w:val="none" w:sz="0" w:space="0" w:color="auto"/>
            <w:bottom w:val="none" w:sz="0" w:space="0" w:color="auto"/>
            <w:right w:val="none" w:sz="0" w:space="0" w:color="auto"/>
          </w:divBdr>
        </w:div>
        <w:div w:id="26105973">
          <w:marLeft w:val="0"/>
          <w:marRight w:val="0"/>
          <w:marTop w:val="0"/>
          <w:marBottom w:val="0"/>
          <w:divBdr>
            <w:top w:val="none" w:sz="0" w:space="0" w:color="auto"/>
            <w:left w:val="none" w:sz="0" w:space="0" w:color="auto"/>
            <w:bottom w:val="none" w:sz="0" w:space="0" w:color="auto"/>
            <w:right w:val="none" w:sz="0" w:space="0" w:color="auto"/>
          </w:divBdr>
        </w:div>
        <w:div w:id="367879975">
          <w:marLeft w:val="0"/>
          <w:marRight w:val="0"/>
          <w:marTop w:val="0"/>
          <w:marBottom w:val="0"/>
          <w:divBdr>
            <w:top w:val="none" w:sz="0" w:space="0" w:color="auto"/>
            <w:left w:val="none" w:sz="0" w:space="0" w:color="auto"/>
            <w:bottom w:val="none" w:sz="0" w:space="0" w:color="auto"/>
            <w:right w:val="none" w:sz="0" w:space="0" w:color="auto"/>
          </w:divBdr>
        </w:div>
        <w:div w:id="1781492655">
          <w:marLeft w:val="0"/>
          <w:marRight w:val="0"/>
          <w:marTop w:val="0"/>
          <w:marBottom w:val="0"/>
          <w:divBdr>
            <w:top w:val="none" w:sz="0" w:space="0" w:color="auto"/>
            <w:left w:val="none" w:sz="0" w:space="0" w:color="auto"/>
            <w:bottom w:val="none" w:sz="0" w:space="0" w:color="auto"/>
            <w:right w:val="none" w:sz="0" w:space="0" w:color="auto"/>
          </w:divBdr>
        </w:div>
        <w:div w:id="1010715130">
          <w:marLeft w:val="0"/>
          <w:marRight w:val="0"/>
          <w:marTop w:val="0"/>
          <w:marBottom w:val="0"/>
          <w:divBdr>
            <w:top w:val="none" w:sz="0" w:space="0" w:color="auto"/>
            <w:left w:val="none" w:sz="0" w:space="0" w:color="auto"/>
            <w:bottom w:val="none" w:sz="0" w:space="0" w:color="auto"/>
            <w:right w:val="none" w:sz="0" w:space="0" w:color="auto"/>
          </w:divBdr>
        </w:div>
        <w:div w:id="586158144">
          <w:marLeft w:val="0"/>
          <w:marRight w:val="0"/>
          <w:marTop w:val="0"/>
          <w:marBottom w:val="0"/>
          <w:divBdr>
            <w:top w:val="none" w:sz="0" w:space="0" w:color="auto"/>
            <w:left w:val="none" w:sz="0" w:space="0" w:color="auto"/>
            <w:bottom w:val="none" w:sz="0" w:space="0" w:color="auto"/>
            <w:right w:val="none" w:sz="0" w:space="0" w:color="auto"/>
          </w:divBdr>
          <w:divsChild>
            <w:div w:id="2035420799">
              <w:marLeft w:val="0"/>
              <w:marRight w:val="0"/>
              <w:marTop w:val="0"/>
              <w:marBottom w:val="0"/>
              <w:divBdr>
                <w:top w:val="none" w:sz="0" w:space="0" w:color="auto"/>
                <w:left w:val="none" w:sz="0" w:space="0" w:color="auto"/>
                <w:bottom w:val="none" w:sz="0" w:space="0" w:color="auto"/>
                <w:right w:val="none" w:sz="0" w:space="0" w:color="auto"/>
              </w:divBdr>
              <w:divsChild>
                <w:div w:id="444740771">
                  <w:marLeft w:val="0"/>
                  <w:marRight w:val="0"/>
                  <w:marTop w:val="0"/>
                  <w:marBottom w:val="0"/>
                  <w:divBdr>
                    <w:top w:val="none" w:sz="0" w:space="0" w:color="auto"/>
                    <w:left w:val="none" w:sz="0" w:space="0" w:color="auto"/>
                    <w:bottom w:val="none" w:sz="0" w:space="0" w:color="auto"/>
                    <w:right w:val="none" w:sz="0" w:space="0" w:color="auto"/>
                  </w:divBdr>
                </w:div>
              </w:divsChild>
            </w:div>
            <w:div w:id="536281513">
              <w:marLeft w:val="0"/>
              <w:marRight w:val="0"/>
              <w:marTop w:val="0"/>
              <w:marBottom w:val="0"/>
              <w:divBdr>
                <w:top w:val="none" w:sz="0" w:space="0" w:color="auto"/>
                <w:left w:val="none" w:sz="0" w:space="0" w:color="auto"/>
                <w:bottom w:val="none" w:sz="0" w:space="0" w:color="auto"/>
                <w:right w:val="none" w:sz="0" w:space="0" w:color="auto"/>
              </w:divBdr>
            </w:div>
            <w:div w:id="520975783">
              <w:marLeft w:val="0"/>
              <w:marRight w:val="0"/>
              <w:marTop w:val="0"/>
              <w:marBottom w:val="0"/>
              <w:divBdr>
                <w:top w:val="none" w:sz="0" w:space="0" w:color="auto"/>
                <w:left w:val="none" w:sz="0" w:space="0" w:color="auto"/>
                <w:bottom w:val="none" w:sz="0" w:space="0" w:color="auto"/>
                <w:right w:val="none" w:sz="0" w:space="0" w:color="auto"/>
              </w:divBdr>
              <w:divsChild>
                <w:div w:id="1220870799">
                  <w:marLeft w:val="0"/>
                  <w:marRight w:val="0"/>
                  <w:marTop w:val="0"/>
                  <w:marBottom w:val="0"/>
                  <w:divBdr>
                    <w:top w:val="none" w:sz="0" w:space="0" w:color="auto"/>
                    <w:left w:val="none" w:sz="0" w:space="0" w:color="auto"/>
                    <w:bottom w:val="none" w:sz="0" w:space="0" w:color="auto"/>
                    <w:right w:val="none" w:sz="0" w:space="0" w:color="auto"/>
                  </w:divBdr>
                </w:div>
              </w:divsChild>
            </w:div>
            <w:div w:id="707528097">
              <w:marLeft w:val="0"/>
              <w:marRight w:val="0"/>
              <w:marTop w:val="0"/>
              <w:marBottom w:val="0"/>
              <w:divBdr>
                <w:top w:val="none" w:sz="0" w:space="0" w:color="auto"/>
                <w:left w:val="none" w:sz="0" w:space="0" w:color="auto"/>
                <w:bottom w:val="none" w:sz="0" w:space="0" w:color="auto"/>
                <w:right w:val="none" w:sz="0" w:space="0" w:color="auto"/>
              </w:divBdr>
              <w:divsChild>
                <w:div w:id="1009482898">
                  <w:marLeft w:val="0"/>
                  <w:marRight w:val="0"/>
                  <w:marTop w:val="0"/>
                  <w:marBottom w:val="0"/>
                  <w:divBdr>
                    <w:top w:val="none" w:sz="0" w:space="0" w:color="auto"/>
                    <w:left w:val="none" w:sz="0" w:space="0" w:color="auto"/>
                    <w:bottom w:val="none" w:sz="0" w:space="0" w:color="auto"/>
                    <w:right w:val="none" w:sz="0" w:space="0" w:color="auto"/>
                  </w:divBdr>
                </w:div>
              </w:divsChild>
            </w:div>
            <w:div w:id="1992368433">
              <w:marLeft w:val="0"/>
              <w:marRight w:val="0"/>
              <w:marTop w:val="0"/>
              <w:marBottom w:val="0"/>
              <w:divBdr>
                <w:top w:val="none" w:sz="0" w:space="0" w:color="auto"/>
                <w:left w:val="none" w:sz="0" w:space="0" w:color="auto"/>
                <w:bottom w:val="none" w:sz="0" w:space="0" w:color="auto"/>
                <w:right w:val="none" w:sz="0" w:space="0" w:color="auto"/>
              </w:divBdr>
            </w:div>
            <w:div w:id="1498839522">
              <w:marLeft w:val="0"/>
              <w:marRight w:val="0"/>
              <w:marTop w:val="0"/>
              <w:marBottom w:val="0"/>
              <w:divBdr>
                <w:top w:val="none" w:sz="0" w:space="0" w:color="auto"/>
                <w:left w:val="none" w:sz="0" w:space="0" w:color="auto"/>
                <w:bottom w:val="none" w:sz="0" w:space="0" w:color="auto"/>
                <w:right w:val="none" w:sz="0" w:space="0" w:color="auto"/>
              </w:divBdr>
            </w:div>
            <w:div w:id="494615488">
              <w:marLeft w:val="0"/>
              <w:marRight w:val="0"/>
              <w:marTop w:val="0"/>
              <w:marBottom w:val="0"/>
              <w:divBdr>
                <w:top w:val="none" w:sz="0" w:space="0" w:color="auto"/>
                <w:left w:val="none" w:sz="0" w:space="0" w:color="auto"/>
                <w:bottom w:val="none" w:sz="0" w:space="0" w:color="auto"/>
                <w:right w:val="none" w:sz="0" w:space="0" w:color="auto"/>
              </w:divBdr>
              <w:divsChild>
                <w:div w:id="191967706">
                  <w:marLeft w:val="0"/>
                  <w:marRight w:val="0"/>
                  <w:marTop w:val="0"/>
                  <w:marBottom w:val="0"/>
                  <w:divBdr>
                    <w:top w:val="none" w:sz="0" w:space="0" w:color="auto"/>
                    <w:left w:val="none" w:sz="0" w:space="0" w:color="auto"/>
                    <w:bottom w:val="none" w:sz="0" w:space="0" w:color="auto"/>
                    <w:right w:val="none" w:sz="0" w:space="0" w:color="auto"/>
                  </w:divBdr>
                </w:div>
              </w:divsChild>
            </w:div>
            <w:div w:id="1200319432">
              <w:marLeft w:val="0"/>
              <w:marRight w:val="0"/>
              <w:marTop w:val="0"/>
              <w:marBottom w:val="0"/>
              <w:divBdr>
                <w:top w:val="none" w:sz="0" w:space="0" w:color="auto"/>
                <w:left w:val="none" w:sz="0" w:space="0" w:color="auto"/>
                <w:bottom w:val="none" w:sz="0" w:space="0" w:color="auto"/>
                <w:right w:val="none" w:sz="0" w:space="0" w:color="auto"/>
              </w:divBdr>
            </w:div>
            <w:div w:id="1941715295">
              <w:marLeft w:val="0"/>
              <w:marRight w:val="0"/>
              <w:marTop w:val="0"/>
              <w:marBottom w:val="0"/>
              <w:divBdr>
                <w:top w:val="none" w:sz="0" w:space="0" w:color="auto"/>
                <w:left w:val="none" w:sz="0" w:space="0" w:color="auto"/>
                <w:bottom w:val="none" w:sz="0" w:space="0" w:color="auto"/>
                <w:right w:val="none" w:sz="0" w:space="0" w:color="auto"/>
              </w:divBdr>
            </w:div>
            <w:div w:id="44631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558637">
      <w:bodyDiv w:val="1"/>
      <w:marLeft w:val="0"/>
      <w:marRight w:val="0"/>
      <w:marTop w:val="0"/>
      <w:marBottom w:val="0"/>
      <w:divBdr>
        <w:top w:val="none" w:sz="0" w:space="0" w:color="auto"/>
        <w:left w:val="none" w:sz="0" w:space="0" w:color="auto"/>
        <w:bottom w:val="none" w:sz="0" w:space="0" w:color="auto"/>
        <w:right w:val="none" w:sz="0" w:space="0" w:color="auto"/>
      </w:divBdr>
      <w:divsChild>
        <w:div w:id="1438478908">
          <w:marLeft w:val="0"/>
          <w:marRight w:val="0"/>
          <w:marTop w:val="0"/>
          <w:marBottom w:val="0"/>
          <w:divBdr>
            <w:top w:val="none" w:sz="0" w:space="0" w:color="auto"/>
            <w:left w:val="none" w:sz="0" w:space="0" w:color="auto"/>
            <w:bottom w:val="none" w:sz="0" w:space="0" w:color="auto"/>
            <w:right w:val="none" w:sz="0" w:space="0" w:color="auto"/>
          </w:divBdr>
        </w:div>
        <w:div w:id="1869104898">
          <w:marLeft w:val="0"/>
          <w:marRight w:val="0"/>
          <w:marTop w:val="0"/>
          <w:marBottom w:val="0"/>
          <w:divBdr>
            <w:top w:val="none" w:sz="0" w:space="0" w:color="auto"/>
            <w:left w:val="none" w:sz="0" w:space="0" w:color="auto"/>
            <w:bottom w:val="none" w:sz="0" w:space="0" w:color="auto"/>
            <w:right w:val="none" w:sz="0" w:space="0" w:color="auto"/>
          </w:divBdr>
          <w:divsChild>
            <w:div w:id="278148931">
              <w:marLeft w:val="0"/>
              <w:marRight w:val="0"/>
              <w:marTop w:val="0"/>
              <w:marBottom w:val="0"/>
              <w:divBdr>
                <w:top w:val="none" w:sz="0" w:space="0" w:color="auto"/>
                <w:left w:val="none" w:sz="0" w:space="0" w:color="auto"/>
                <w:bottom w:val="none" w:sz="0" w:space="0" w:color="auto"/>
                <w:right w:val="none" w:sz="0" w:space="0" w:color="auto"/>
              </w:divBdr>
            </w:div>
            <w:div w:id="540287315">
              <w:marLeft w:val="0"/>
              <w:marRight w:val="0"/>
              <w:marTop w:val="0"/>
              <w:marBottom w:val="0"/>
              <w:divBdr>
                <w:top w:val="none" w:sz="0" w:space="0" w:color="auto"/>
                <w:left w:val="none" w:sz="0" w:space="0" w:color="auto"/>
                <w:bottom w:val="none" w:sz="0" w:space="0" w:color="auto"/>
                <w:right w:val="none" w:sz="0" w:space="0" w:color="auto"/>
              </w:divBdr>
            </w:div>
          </w:divsChild>
        </w:div>
        <w:div w:id="905838731">
          <w:marLeft w:val="0"/>
          <w:marRight w:val="0"/>
          <w:marTop w:val="0"/>
          <w:marBottom w:val="0"/>
          <w:divBdr>
            <w:top w:val="none" w:sz="0" w:space="0" w:color="auto"/>
            <w:left w:val="none" w:sz="0" w:space="0" w:color="auto"/>
            <w:bottom w:val="none" w:sz="0" w:space="0" w:color="auto"/>
            <w:right w:val="none" w:sz="0" w:space="0" w:color="auto"/>
          </w:divBdr>
        </w:div>
        <w:div w:id="1684166590">
          <w:marLeft w:val="0"/>
          <w:marRight w:val="0"/>
          <w:marTop w:val="0"/>
          <w:marBottom w:val="0"/>
          <w:divBdr>
            <w:top w:val="none" w:sz="0" w:space="0" w:color="auto"/>
            <w:left w:val="none" w:sz="0" w:space="0" w:color="auto"/>
            <w:bottom w:val="none" w:sz="0" w:space="0" w:color="auto"/>
            <w:right w:val="none" w:sz="0" w:space="0" w:color="auto"/>
          </w:divBdr>
        </w:div>
        <w:div w:id="911352053">
          <w:marLeft w:val="0"/>
          <w:marRight w:val="0"/>
          <w:marTop w:val="0"/>
          <w:marBottom w:val="0"/>
          <w:divBdr>
            <w:top w:val="none" w:sz="0" w:space="0" w:color="auto"/>
            <w:left w:val="none" w:sz="0" w:space="0" w:color="auto"/>
            <w:bottom w:val="none" w:sz="0" w:space="0" w:color="auto"/>
            <w:right w:val="none" w:sz="0" w:space="0" w:color="auto"/>
          </w:divBdr>
        </w:div>
        <w:div w:id="211354660">
          <w:marLeft w:val="0"/>
          <w:marRight w:val="0"/>
          <w:marTop w:val="0"/>
          <w:marBottom w:val="0"/>
          <w:divBdr>
            <w:top w:val="none" w:sz="0" w:space="0" w:color="auto"/>
            <w:left w:val="none" w:sz="0" w:space="0" w:color="auto"/>
            <w:bottom w:val="none" w:sz="0" w:space="0" w:color="auto"/>
            <w:right w:val="none" w:sz="0" w:space="0" w:color="auto"/>
          </w:divBdr>
          <w:divsChild>
            <w:div w:id="1534805745">
              <w:marLeft w:val="0"/>
              <w:marRight w:val="0"/>
              <w:marTop w:val="0"/>
              <w:marBottom w:val="0"/>
              <w:divBdr>
                <w:top w:val="none" w:sz="0" w:space="0" w:color="auto"/>
                <w:left w:val="none" w:sz="0" w:space="0" w:color="auto"/>
                <w:bottom w:val="none" w:sz="0" w:space="0" w:color="auto"/>
                <w:right w:val="none" w:sz="0" w:space="0" w:color="auto"/>
              </w:divBdr>
            </w:div>
            <w:div w:id="1994065563">
              <w:marLeft w:val="0"/>
              <w:marRight w:val="0"/>
              <w:marTop w:val="0"/>
              <w:marBottom w:val="0"/>
              <w:divBdr>
                <w:top w:val="none" w:sz="0" w:space="0" w:color="auto"/>
                <w:left w:val="none" w:sz="0" w:space="0" w:color="auto"/>
                <w:bottom w:val="none" w:sz="0" w:space="0" w:color="auto"/>
                <w:right w:val="none" w:sz="0" w:space="0" w:color="auto"/>
              </w:divBdr>
              <w:divsChild>
                <w:div w:id="445470903">
                  <w:marLeft w:val="0"/>
                  <w:marRight w:val="0"/>
                  <w:marTop w:val="0"/>
                  <w:marBottom w:val="0"/>
                  <w:divBdr>
                    <w:top w:val="none" w:sz="0" w:space="0" w:color="auto"/>
                    <w:left w:val="none" w:sz="0" w:space="0" w:color="auto"/>
                    <w:bottom w:val="none" w:sz="0" w:space="0" w:color="auto"/>
                    <w:right w:val="none" w:sz="0" w:space="0" w:color="auto"/>
                  </w:divBdr>
                </w:div>
              </w:divsChild>
            </w:div>
            <w:div w:id="621418570">
              <w:marLeft w:val="0"/>
              <w:marRight w:val="0"/>
              <w:marTop w:val="0"/>
              <w:marBottom w:val="0"/>
              <w:divBdr>
                <w:top w:val="none" w:sz="0" w:space="0" w:color="auto"/>
                <w:left w:val="none" w:sz="0" w:space="0" w:color="auto"/>
                <w:bottom w:val="none" w:sz="0" w:space="0" w:color="auto"/>
                <w:right w:val="none" w:sz="0" w:space="0" w:color="auto"/>
              </w:divBdr>
              <w:divsChild>
                <w:div w:id="1865436633">
                  <w:marLeft w:val="0"/>
                  <w:marRight w:val="0"/>
                  <w:marTop w:val="0"/>
                  <w:marBottom w:val="0"/>
                  <w:divBdr>
                    <w:top w:val="none" w:sz="0" w:space="0" w:color="auto"/>
                    <w:left w:val="none" w:sz="0" w:space="0" w:color="auto"/>
                    <w:bottom w:val="none" w:sz="0" w:space="0" w:color="auto"/>
                    <w:right w:val="none" w:sz="0" w:space="0" w:color="auto"/>
                  </w:divBdr>
                </w:div>
              </w:divsChild>
            </w:div>
            <w:div w:id="1270550286">
              <w:marLeft w:val="0"/>
              <w:marRight w:val="0"/>
              <w:marTop w:val="0"/>
              <w:marBottom w:val="0"/>
              <w:divBdr>
                <w:top w:val="none" w:sz="0" w:space="0" w:color="auto"/>
                <w:left w:val="none" w:sz="0" w:space="0" w:color="auto"/>
                <w:bottom w:val="none" w:sz="0" w:space="0" w:color="auto"/>
                <w:right w:val="none" w:sz="0" w:space="0" w:color="auto"/>
              </w:divBdr>
              <w:divsChild>
                <w:div w:id="1293484804">
                  <w:marLeft w:val="0"/>
                  <w:marRight w:val="0"/>
                  <w:marTop w:val="0"/>
                  <w:marBottom w:val="0"/>
                  <w:divBdr>
                    <w:top w:val="none" w:sz="0" w:space="0" w:color="auto"/>
                    <w:left w:val="none" w:sz="0" w:space="0" w:color="auto"/>
                    <w:bottom w:val="none" w:sz="0" w:space="0" w:color="auto"/>
                    <w:right w:val="none" w:sz="0" w:space="0" w:color="auto"/>
                  </w:divBdr>
                </w:div>
              </w:divsChild>
            </w:div>
            <w:div w:id="998920628">
              <w:marLeft w:val="0"/>
              <w:marRight w:val="0"/>
              <w:marTop w:val="0"/>
              <w:marBottom w:val="0"/>
              <w:divBdr>
                <w:top w:val="none" w:sz="0" w:space="0" w:color="auto"/>
                <w:left w:val="none" w:sz="0" w:space="0" w:color="auto"/>
                <w:bottom w:val="none" w:sz="0" w:space="0" w:color="auto"/>
                <w:right w:val="none" w:sz="0" w:space="0" w:color="auto"/>
              </w:divBdr>
              <w:divsChild>
                <w:div w:id="262416141">
                  <w:marLeft w:val="0"/>
                  <w:marRight w:val="0"/>
                  <w:marTop w:val="0"/>
                  <w:marBottom w:val="0"/>
                  <w:divBdr>
                    <w:top w:val="none" w:sz="0" w:space="0" w:color="auto"/>
                    <w:left w:val="none" w:sz="0" w:space="0" w:color="auto"/>
                    <w:bottom w:val="none" w:sz="0" w:space="0" w:color="auto"/>
                    <w:right w:val="none" w:sz="0" w:space="0" w:color="auto"/>
                  </w:divBdr>
                </w:div>
                <w:div w:id="698747649">
                  <w:marLeft w:val="0"/>
                  <w:marRight w:val="0"/>
                  <w:marTop w:val="0"/>
                  <w:marBottom w:val="0"/>
                  <w:divBdr>
                    <w:top w:val="none" w:sz="0" w:space="0" w:color="auto"/>
                    <w:left w:val="none" w:sz="0" w:space="0" w:color="auto"/>
                    <w:bottom w:val="none" w:sz="0" w:space="0" w:color="auto"/>
                    <w:right w:val="none" w:sz="0" w:space="0" w:color="auto"/>
                  </w:divBdr>
                </w:div>
              </w:divsChild>
            </w:div>
            <w:div w:id="1696999487">
              <w:marLeft w:val="0"/>
              <w:marRight w:val="0"/>
              <w:marTop w:val="0"/>
              <w:marBottom w:val="0"/>
              <w:divBdr>
                <w:top w:val="none" w:sz="0" w:space="0" w:color="auto"/>
                <w:left w:val="none" w:sz="0" w:space="0" w:color="auto"/>
                <w:bottom w:val="none" w:sz="0" w:space="0" w:color="auto"/>
                <w:right w:val="none" w:sz="0" w:space="0" w:color="auto"/>
              </w:divBdr>
              <w:divsChild>
                <w:div w:id="269901419">
                  <w:marLeft w:val="0"/>
                  <w:marRight w:val="0"/>
                  <w:marTop w:val="0"/>
                  <w:marBottom w:val="0"/>
                  <w:divBdr>
                    <w:top w:val="none" w:sz="0" w:space="0" w:color="auto"/>
                    <w:left w:val="none" w:sz="0" w:space="0" w:color="auto"/>
                    <w:bottom w:val="none" w:sz="0" w:space="0" w:color="auto"/>
                    <w:right w:val="none" w:sz="0" w:space="0" w:color="auto"/>
                  </w:divBdr>
                </w:div>
              </w:divsChild>
            </w:div>
            <w:div w:id="1851607004">
              <w:marLeft w:val="0"/>
              <w:marRight w:val="0"/>
              <w:marTop w:val="0"/>
              <w:marBottom w:val="0"/>
              <w:divBdr>
                <w:top w:val="none" w:sz="0" w:space="0" w:color="auto"/>
                <w:left w:val="none" w:sz="0" w:space="0" w:color="auto"/>
                <w:bottom w:val="none" w:sz="0" w:space="0" w:color="auto"/>
                <w:right w:val="none" w:sz="0" w:space="0" w:color="auto"/>
              </w:divBdr>
              <w:divsChild>
                <w:div w:id="265816845">
                  <w:marLeft w:val="0"/>
                  <w:marRight w:val="0"/>
                  <w:marTop w:val="0"/>
                  <w:marBottom w:val="0"/>
                  <w:divBdr>
                    <w:top w:val="none" w:sz="0" w:space="0" w:color="auto"/>
                    <w:left w:val="none" w:sz="0" w:space="0" w:color="auto"/>
                    <w:bottom w:val="none" w:sz="0" w:space="0" w:color="auto"/>
                    <w:right w:val="none" w:sz="0" w:space="0" w:color="auto"/>
                  </w:divBdr>
                </w:div>
              </w:divsChild>
            </w:div>
            <w:div w:id="943808751">
              <w:marLeft w:val="0"/>
              <w:marRight w:val="0"/>
              <w:marTop w:val="0"/>
              <w:marBottom w:val="0"/>
              <w:divBdr>
                <w:top w:val="none" w:sz="0" w:space="0" w:color="auto"/>
                <w:left w:val="none" w:sz="0" w:space="0" w:color="auto"/>
                <w:bottom w:val="none" w:sz="0" w:space="0" w:color="auto"/>
                <w:right w:val="none" w:sz="0" w:space="0" w:color="auto"/>
              </w:divBdr>
              <w:divsChild>
                <w:div w:id="1683358565">
                  <w:marLeft w:val="0"/>
                  <w:marRight w:val="0"/>
                  <w:marTop w:val="0"/>
                  <w:marBottom w:val="0"/>
                  <w:divBdr>
                    <w:top w:val="none" w:sz="0" w:space="0" w:color="auto"/>
                    <w:left w:val="none" w:sz="0" w:space="0" w:color="auto"/>
                    <w:bottom w:val="none" w:sz="0" w:space="0" w:color="auto"/>
                    <w:right w:val="none" w:sz="0" w:space="0" w:color="auto"/>
                  </w:divBdr>
                </w:div>
              </w:divsChild>
            </w:div>
            <w:div w:id="151458134">
              <w:marLeft w:val="0"/>
              <w:marRight w:val="0"/>
              <w:marTop w:val="0"/>
              <w:marBottom w:val="0"/>
              <w:divBdr>
                <w:top w:val="none" w:sz="0" w:space="0" w:color="auto"/>
                <w:left w:val="none" w:sz="0" w:space="0" w:color="auto"/>
                <w:bottom w:val="none" w:sz="0" w:space="0" w:color="auto"/>
                <w:right w:val="none" w:sz="0" w:space="0" w:color="auto"/>
              </w:divBdr>
              <w:divsChild>
                <w:div w:id="1514294404">
                  <w:marLeft w:val="0"/>
                  <w:marRight w:val="0"/>
                  <w:marTop w:val="0"/>
                  <w:marBottom w:val="0"/>
                  <w:divBdr>
                    <w:top w:val="none" w:sz="0" w:space="0" w:color="auto"/>
                    <w:left w:val="none" w:sz="0" w:space="0" w:color="auto"/>
                    <w:bottom w:val="none" w:sz="0" w:space="0" w:color="auto"/>
                    <w:right w:val="none" w:sz="0" w:space="0" w:color="auto"/>
                  </w:divBdr>
                </w:div>
              </w:divsChild>
            </w:div>
            <w:div w:id="829444429">
              <w:marLeft w:val="0"/>
              <w:marRight w:val="0"/>
              <w:marTop w:val="0"/>
              <w:marBottom w:val="0"/>
              <w:divBdr>
                <w:top w:val="none" w:sz="0" w:space="0" w:color="auto"/>
                <w:left w:val="none" w:sz="0" w:space="0" w:color="auto"/>
                <w:bottom w:val="none" w:sz="0" w:space="0" w:color="auto"/>
                <w:right w:val="none" w:sz="0" w:space="0" w:color="auto"/>
              </w:divBdr>
              <w:divsChild>
                <w:div w:id="601376757">
                  <w:marLeft w:val="0"/>
                  <w:marRight w:val="0"/>
                  <w:marTop w:val="0"/>
                  <w:marBottom w:val="0"/>
                  <w:divBdr>
                    <w:top w:val="none" w:sz="0" w:space="0" w:color="auto"/>
                    <w:left w:val="none" w:sz="0" w:space="0" w:color="auto"/>
                    <w:bottom w:val="none" w:sz="0" w:space="0" w:color="auto"/>
                    <w:right w:val="none" w:sz="0" w:space="0" w:color="auto"/>
                  </w:divBdr>
                </w:div>
              </w:divsChild>
            </w:div>
            <w:div w:id="1520703769">
              <w:marLeft w:val="0"/>
              <w:marRight w:val="0"/>
              <w:marTop w:val="0"/>
              <w:marBottom w:val="0"/>
              <w:divBdr>
                <w:top w:val="none" w:sz="0" w:space="0" w:color="auto"/>
                <w:left w:val="none" w:sz="0" w:space="0" w:color="auto"/>
                <w:bottom w:val="none" w:sz="0" w:space="0" w:color="auto"/>
                <w:right w:val="none" w:sz="0" w:space="0" w:color="auto"/>
              </w:divBdr>
              <w:divsChild>
                <w:div w:id="401678350">
                  <w:marLeft w:val="0"/>
                  <w:marRight w:val="0"/>
                  <w:marTop w:val="0"/>
                  <w:marBottom w:val="0"/>
                  <w:divBdr>
                    <w:top w:val="none" w:sz="0" w:space="0" w:color="auto"/>
                    <w:left w:val="none" w:sz="0" w:space="0" w:color="auto"/>
                    <w:bottom w:val="none" w:sz="0" w:space="0" w:color="auto"/>
                    <w:right w:val="none" w:sz="0" w:space="0" w:color="auto"/>
                  </w:divBdr>
                </w:div>
              </w:divsChild>
            </w:div>
            <w:div w:id="1453861902">
              <w:marLeft w:val="0"/>
              <w:marRight w:val="0"/>
              <w:marTop w:val="0"/>
              <w:marBottom w:val="0"/>
              <w:divBdr>
                <w:top w:val="none" w:sz="0" w:space="0" w:color="auto"/>
                <w:left w:val="none" w:sz="0" w:space="0" w:color="auto"/>
                <w:bottom w:val="none" w:sz="0" w:space="0" w:color="auto"/>
                <w:right w:val="none" w:sz="0" w:space="0" w:color="auto"/>
              </w:divBdr>
              <w:divsChild>
                <w:div w:id="1890258654">
                  <w:marLeft w:val="0"/>
                  <w:marRight w:val="0"/>
                  <w:marTop w:val="0"/>
                  <w:marBottom w:val="0"/>
                  <w:divBdr>
                    <w:top w:val="none" w:sz="0" w:space="0" w:color="auto"/>
                    <w:left w:val="none" w:sz="0" w:space="0" w:color="auto"/>
                    <w:bottom w:val="none" w:sz="0" w:space="0" w:color="auto"/>
                    <w:right w:val="none" w:sz="0" w:space="0" w:color="auto"/>
                  </w:divBdr>
                </w:div>
              </w:divsChild>
            </w:div>
            <w:div w:id="1228997941">
              <w:marLeft w:val="0"/>
              <w:marRight w:val="0"/>
              <w:marTop w:val="0"/>
              <w:marBottom w:val="0"/>
              <w:divBdr>
                <w:top w:val="none" w:sz="0" w:space="0" w:color="auto"/>
                <w:left w:val="none" w:sz="0" w:space="0" w:color="auto"/>
                <w:bottom w:val="none" w:sz="0" w:space="0" w:color="auto"/>
                <w:right w:val="none" w:sz="0" w:space="0" w:color="auto"/>
              </w:divBdr>
              <w:divsChild>
                <w:div w:id="414520577">
                  <w:marLeft w:val="0"/>
                  <w:marRight w:val="0"/>
                  <w:marTop w:val="0"/>
                  <w:marBottom w:val="0"/>
                  <w:divBdr>
                    <w:top w:val="none" w:sz="0" w:space="0" w:color="auto"/>
                    <w:left w:val="none" w:sz="0" w:space="0" w:color="auto"/>
                    <w:bottom w:val="none" w:sz="0" w:space="0" w:color="auto"/>
                    <w:right w:val="none" w:sz="0" w:space="0" w:color="auto"/>
                  </w:divBdr>
                </w:div>
              </w:divsChild>
            </w:div>
            <w:div w:id="734737371">
              <w:marLeft w:val="0"/>
              <w:marRight w:val="0"/>
              <w:marTop w:val="0"/>
              <w:marBottom w:val="0"/>
              <w:divBdr>
                <w:top w:val="none" w:sz="0" w:space="0" w:color="auto"/>
                <w:left w:val="none" w:sz="0" w:space="0" w:color="auto"/>
                <w:bottom w:val="none" w:sz="0" w:space="0" w:color="auto"/>
                <w:right w:val="none" w:sz="0" w:space="0" w:color="auto"/>
              </w:divBdr>
              <w:divsChild>
                <w:div w:id="1224028124">
                  <w:marLeft w:val="0"/>
                  <w:marRight w:val="0"/>
                  <w:marTop w:val="0"/>
                  <w:marBottom w:val="0"/>
                  <w:divBdr>
                    <w:top w:val="none" w:sz="0" w:space="0" w:color="auto"/>
                    <w:left w:val="none" w:sz="0" w:space="0" w:color="auto"/>
                    <w:bottom w:val="none" w:sz="0" w:space="0" w:color="auto"/>
                    <w:right w:val="none" w:sz="0" w:space="0" w:color="auto"/>
                  </w:divBdr>
                </w:div>
              </w:divsChild>
            </w:div>
            <w:div w:id="668216374">
              <w:marLeft w:val="0"/>
              <w:marRight w:val="0"/>
              <w:marTop w:val="0"/>
              <w:marBottom w:val="0"/>
              <w:divBdr>
                <w:top w:val="none" w:sz="0" w:space="0" w:color="auto"/>
                <w:left w:val="none" w:sz="0" w:space="0" w:color="auto"/>
                <w:bottom w:val="none" w:sz="0" w:space="0" w:color="auto"/>
                <w:right w:val="none" w:sz="0" w:space="0" w:color="auto"/>
              </w:divBdr>
              <w:divsChild>
                <w:div w:id="2098676061">
                  <w:marLeft w:val="0"/>
                  <w:marRight w:val="0"/>
                  <w:marTop w:val="0"/>
                  <w:marBottom w:val="0"/>
                  <w:divBdr>
                    <w:top w:val="none" w:sz="0" w:space="0" w:color="auto"/>
                    <w:left w:val="none" w:sz="0" w:space="0" w:color="auto"/>
                    <w:bottom w:val="none" w:sz="0" w:space="0" w:color="auto"/>
                    <w:right w:val="none" w:sz="0" w:space="0" w:color="auto"/>
                  </w:divBdr>
                </w:div>
              </w:divsChild>
            </w:div>
            <w:div w:id="811290233">
              <w:marLeft w:val="0"/>
              <w:marRight w:val="0"/>
              <w:marTop w:val="0"/>
              <w:marBottom w:val="0"/>
              <w:divBdr>
                <w:top w:val="none" w:sz="0" w:space="0" w:color="auto"/>
                <w:left w:val="none" w:sz="0" w:space="0" w:color="auto"/>
                <w:bottom w:val="none" w:sz="0" w:space="0" w:color="auto"/>
                <w:right w:val="none" w:sz="0" w:space="0" w:color="auto"/>
              </w:divBdr>
              <w:divsChild>
                <w:div w:id="830365327">
                  <w:marLeft w:val="0"/>
                  <w:marRight w:val="0"/>
                  <w:marTop w:val="0"/>
                  <w:marBottom w:val="0"/>
                  <w:divBdr>
                    <w:top w:val="none" w:sz="0" w:space="0" w:color="auto"/>
                    <w:left w:val="none" w:sz="0" w:space="0" w:color="auto"/>
                    <w:bottom w:val="none" w:sz="0" w:space="0" w:color="auto"/>
                    <w:right w:val="none" w:sz="0" w:space="0" w:color="auto"/>
                  </w:divBdr>
                </w:div>
              </w:divsChild>
            </w:div>
            <w:div w:id="1215390773">
              <w:marLeft w:val="0"/>
              <w:marRight w:val="0"/>
              <w:marTop w:val="0"/>
              <w:marBottom w:val="0"/>
              <w:divBdr>
                <w:top w:val="none" w:sz="0" w:space="0" w:color="auto"/>
                <w:left w:val="none" w:sz="0" w:space="0" w:color="auto"/>
                <w:bottom w:val="none" w:sz="0" w:space="0" w:color="auto"/>
                <w:right w:val="none" w:sz="0" w:space="0" w:color="auto"/>
              </w:divBdr>
              <w:divsChild>
                <w:div w:id="471024827">
                  <w:marLeft w:val="0"/>
                  <w:marRight w:val="0"/>
                  <w:marTop w:val="0"/>
                  <w:marBottom w:val="0"/>
                  <w:divBdr>
                    <w:top w:val="none" w:sz="0" w:space="0" w:color="auto"/>
                    <w:left w:val="none" w:sz="0" w:space="0" w:color="auto"/>
                    <w:bottom w:val="none" w:sz="0" w:space="0" w:color="auto"/>
                    <w:right w:val="none" w:sz="0" w:space="0" w:color="auto"/>
                  </w:divBdr>
                </w:div>
              </w:divsChild>
            </w:div>
            <w:div w:id="974799806">
              <w:marLeft w:val="0"/>
              <w:marRight w:val="0"/>
              <w:marTop w:val="0"/>
              <w:marBottom w:val="0"/>
              <w:divBdr>
                <w:top w:val="none" w:sz="0" w:space="0" w:color="auto"/>
                <w:left w:val="none" w:sz="0" w:space="0" w:color="auto"/>
                <w:bottom w:val="none" w:sz="0" w:space="0" w:color="auto"/>
                <w:right w:val="none" w:sz="0" w:space="0" w:color="auto"/>
              </w:divBdr>
              <w:divsChild>
                <w:div w:id="1634676217">
                  <w:marLeft w:val="0"/>
                  <w:marRight w:val="0"/>
                  <w:marTop w:val="0"/>
                  <w:marBottom w:val="0"/>
                  <w:divBdr>
                    <w:top w:val="none" w:sz="0" w:space="0" w:color="auto"/>
                    <w:left w:val="none" w:sz="0" w:space="0" w:color="auto"/>
                    <w:bottom w:val="none" w:sz="0" w:space="0" w:color="auto"/>
                    <w:right w:val="none" w:sz="0" w:space="0" w:color="auto"/>
                  </w:divBdr>
                </w:div>
              </w:divsChild>
            </w:div>
            <w:div w:id="1214584903">
              <w:marLeft w:val="0"/>
              <w:marRight w:val="0"/>
              <w:marTop w:val="0"/>
              <w:marBottom w:val="0"/>
              <w:divBdr>
                <w:top w:val="none" w:sz="0" w:space="0" w:color="auto"/>
                <w:left w:val="none" w:sz="0" w:space="0" w:color="auto"/>
                <w:bottom w:val="none" w:sz="0" w:space="0" w:color="auto"/>
                <w:right w:val="none" w:sz="0" w:space="0" w:color="auto"/>
              </w:divBdr>
              <w:divsChild>
                <w:div w:id="2085107664">
                  <w:marLeft w:val="0"/>
                  <w:marRight w:val="0"/>
                  <w:marTop w:val="0"/>
                  <w:marBottom w:val="0"/>
                  <w:divBdr>
                    <w:top w:val="none" w:sz="0" w:space="0" w:color="auto"/>
                    <w:left w:val="none" w:sz="0" w:space="0" w:color="auto"/>
                    <w:bottom w:val="none" w:sz="0" w:space="0" w:color="auto"/>
                    <w:right w:val="none" w:sz="0" w:space="0" w:color="auto"/>
                  </w:divBdr>
                </w:div>
              </w:divsChild>
            </w:div>
            <w:div w:id="1710448354">
              <w:marLeft w:val="0"/>
              <w:marRight w:val="0"/>
              <w:marTop w:val="0"/>
              <w:marBottom w:val="0"/>
              <w:divBdr>
                <w:top w:val="none" w:sz="0" w:space="0" w:color="auto"/>
                <w:left w:val="none" w:sz="0" w:space="0" w:color="auto"/>
                <w:bottom w:val="none" w:sz="0" w:space="0" w:color="auto"/>
                <w:right w:val="none" w:sz="0" w:space="0" w:color="auto"/>
              </w:divBdr>
              <w:divsChild>
                <w:div w:id="1679385359">
                  <w:marLeft w:val="0"/>
                  <w:marRight w:val="0"/>
                  <w:marTop w:val="0"/>
                  <w:marBottom w:val="0"/>
                  <w:divBdr>
                    <w:top w:val="none" w:sz="0" w:space="0" w:color="auto"/>
                    <w:left w:val="none" w:sz="0" w:space="0" w:color="auto"/>
                    <w:bottom w:val="none" w:sz="0" w:space="0" w:color="auto"/>
                    <w:right w:val="none" w:sz="0" w:space="0" w:color="auto"/>
                  </w:divBdr>
                </w:div>
              </w:divsChild>
            </w:div>
            <w:div w:id="1361931365">
              <w:marLeft w:val="0"/>
              <w:marRight w:val="0"/>
              <w:marTop w:val="0"/>
              <w:marBottom w:val="0"/>
              <w:divBdr>
                <w:top w:val="none" w:sz="0" w:space="0" w:color="auto"/>
                <w:left w:val="none" w:sz="0" w:space="0" w:color="auto"/>
                <w:bottom w:val="none" w:sz="0" w:space="0" w:color="auto"/>
                <w:right w:val="none" w:sz="0" w:space="0" w:color="auto"/>
              </w:divBdr>
              <w:divsChild>
                <w:div w:id="653142708">
                  <w:marLeft w:val="0"/>
                  <w:marRight w:val="0"/>
                  <w:marTop w:val="0"/>
                  <w:marBottom w:val="0"/>
                  <w:divBdr>
                    <w:top w:val="none" w:sz="0" w:space="0" w:color="auto"/>
                    <w:left w:val="none" w:sz="0" w:space="0" w:color="auto"/>
                    <w:bottom w:val="none" w:sz="0" w:space="0" w:color="auto"/>
                    <w:right w:val="none" w:sz="0" w:space="0" w:color="auto"/>
                  </w:divBdr>
                </w:div>
              </w:divsChild>
            </w:div>
            <w:div w:id="1235047385">
              <w:marLeft w:val="0"/>
              <w:marRight w:val="0"/>
              <w:marTop w:val="0"/>
              <w:marBottom w:val="0"/>
              <w:divBdr>
                <w:top w:val="none" w:sz="0" w:space="0" w:color="auto"/>
                <w:left w:val="none" w:sz="0" w:space="0" w:color="auto"/>
                <w:bottom w:val="none" w:sz="0" w:space="0" w:color="auto"/>
                <w:right w:val="none" w:sz="0" w:space="0" w:color="auto"/>
              </w:divBdr>
              <w:divsChild>
                <w:div w:id="2071423055">
                  <w:marLeft w:val="0"/>
                  <w:marRight w:val="0"/>
                  <w:marTop w:val="0"/>
                  <w:marBottom w:val="0"/>
                  <w:divBdr>
                    <w:top w:val="none" w:sz="0" w:space="0" w:color="auto"/>
                    <w:left w:val="none" w:sz="0" w:space="0" w:color="auto"/>
                    <w:bottom w:val="none" w:sz="0" w:space="0" w:color="auto"/>
                    <w:right w:val="none" w:sz="0" w:space="0" w:color="auto"/>
                  </w:divBdr>
                </w:div>
              </w:divsChild>
            </w:div>
            <w:div w:id="1289969204">
              <w:marLeft w:val="0"/>
              <w:marRight w:val="0"/>
              <w:marTop w:val="0"/>
              <w:marBottom w:val="0"/>
              <w:divBdr>
                <w:top w:val="none" w:sz="0" w:space="0" w:color="auto"/>
                <w:left w:val="none" w:sz="0" w:space="0" w:color="auto"/>
                <w:bottom w:val="none" w:sz="0" w:space="0" w:color="auto"/>
                <w:right w:val="none" w:sz="0" w:space="0" w:color="auto"/>
              </w:divBdr>
              <w:divsChild>
                <w:div w:id="1563713775">
                  <w:marLeft w:val="0"/>
                  <w:marRight w:val="0"/>
                  <w:marTop w:val="0"/>
                  <w:marBottom w:val="0"/>
                  <w:divBdr>
                    <w:top w:val="none" w:sz="0" w:space="0" w:color="auto"/>
                    <w:left w:val="none" w:sz="0" w:space="0" w:color="auto"/>
                    <w:bottom w:val="none" w:sz="0" w:space="0" w:color="auto"/>
                    <w:right w:val="none" w:sz="0" w:space="0" w:color="auto"/>
                  </w:divBdr>
                </w:div>
              </w:divsChild>
            </w:div>
            <w:div w:id="875699381">
              <w:marLeft w:val="0"/>
              <w:marRight w:val="0"/>
              <w:marTop w:val="0"/>
              <w:marBottom w:val="0"/>
              <w:divBdr>
                <w:top w:val="none" w:sz="0" w:space="0" w:color="auto"/>
                <w:left w:val="none" w:sz="0" w:space="0" w:color="auto"/>
                <w:bottom w:val="none" w:sz="0" w:space="0" w:color="auto"/>
                <w:right w:val="none" w:sz="0" w:space="0" w:color="auto"/>
              </w:divBdr>
              <w:divsChild>
                <w:div w:id="51971617">
                  <w:marLeft w:val="0"/>
                  <w:marRight w:val="0"/>
                  <w:marTop w:val="0"/>
                  <w:marBottom w:val="0"/>
                  <w:divBdr>
                    <w:top w:val="none" w:sz="0" w:space="0" w:color="auto"/>
                    <w:left w:val="none" w:sz="0" w:space="0" w:color="auto"/>
                    <w:bottom w:val="none" w:sz="0" w:space="0" w:color="auto"/>
                    <w:right w:val="none" w:sz="0" w:space="0" w:color="auto"/>
                  </w:divBdr>
                </w:div>
              </w:divsChild>
            </w:div>
            <w:div w:id="531652388">
              <w:marLeft w:val="0"/>
              <w:marRight w:val="0"/>
              <w:marTop w:val="0"/>
              <w:marBottom w:val="0"/>
              <w:divBdr>
                <w:top w:val="none" w:sz="0" w:space="0" w:color="auto"/>
                <w:left w:val="none" w:sz="0" w:space="0" w:color="auto"/>
                <w:bottom w:val="none" w:sz="0" w:space="0" w:color="auto"/>
                <w:right w:val="none" w:sz="0" w:space="0" w:color="auto"/>
              </w:divBdr>
              <w:divsChild>
                <w:div w:id="1389911424">
                  <w:marLeft w:val="0"/>
                  <w:marRight w:val="0"/>
                  <w:marTop w:val="0"/>
                  <w:marBottom w:val="0"/>
                  <w:divBdr>
                    <w:top w:val="none" w:sz="0" w:space="0" w:color="auto"/>
                    <w:left w:val="none" w:sz="0" w:space="0" w:color="auto"/>
                    <w:bottom w:val="none" w:sz="0" w:space="0" w:color="auto"/>
                    <w:right w:val="none" w:sz="0" w:space="0" w:color="auto"/>
                  </w:divBdr>
                </w:div>
              </w:divsChild>
            </w:div>
            <w:div w:id="917253049">
              <w:marLeft w:val="0"/>
              <w:marRight w:val="0"/>
              <w:marTop w:val="0"/>
              <w:marBottom w:val="0"/>
              <w:divBdr>
                <w:top w:val="none" w:sz="0" w:space="0" w:color="auto"/>
                <w:left w:val="none" w:sz="0" w:space="0" w:color="auto"/>
                <w:bottom w:val="none" w:sz="0" w:space="0" w:color="auto"/>
                <w:right w:val="none" w:sz="0" w:space="0" w:color="auto"/>
              </w:divBdr>
              <w:divsChild>
                <w:div w:id="357581713">
                  <w:marLeft w:val="0"/>
                  <w:marRight w:val="0"/>
                  <w:marTop w:val="0"/>
                  <w:marBottom w:val="0"/>
                  <w:divBdr>
                    <w:top w:val="none" w:sz="0" w:space="0" w:color="auto"/>
                    <w:left w:val="none" w:sz="0" w:space="0" w:color="auto"/>
                    <w:bottom w:val="none" w:sz="0" w:space="0" w:color="auto"/>
                    <w:right w:val="none" w:sz="0" w:space="0" w:color="auto"/>
                  </w:divBdr>
                </w:div>
              </w:divsChild>
            </w:div>
            <w:div w:id="1660420767">
              <w:marLeft w:val="0"/>
              <w:marRight w:val="0"/>
              <w:marTop w:val="0"/>
              <w:marBottom w:val="0"/>
              <w:divBdr>
                <w:top w:val="none" w:sz="0" w:space="0" w:color="auto"/>
                <w:left w:val="none" w:sz="0" w:space="0" w:color="auto"/>
                <w:bottom w:val="none" w:sz="0" w:space="0" w:color="auto"/>
                <w:right w:val="none" w:sz="0" w:space="0" w:color="auto"/>
              </w:divBdr>
              <w:divsChild>
                <w:div w:id="1686399366">
                  <w:marLeft w:val="0"/>
                  <w:marRight w:val="0"/>
                  <w:marTop w:val="0"/>
                  <w:marBottom w:val="0"/>
                  <w:divBdr>
                    <w:top w:val="none" w:sz="0" w:space="0" w:color="auto"/>
                    <w:left w:val="none" w:sz="0" w:space="0" w:color="auto"/>
                    <w:bottom w:val="none" w:sz="0" w:space="0" w:color="auto"/>
                    <w:right w:val="none" w:sz="0" w:space="0" w:color="auto"/>
                  </w:divBdr>
                </w:div>
              </w:divsChild>
            </w:div>
            <w:div w:id="1345008904">
              <w:marLeft w:val="0"/>
              <w:marRight w:val="0"/>
              <w:marTop w:val="0"/>
              <w:marBottom w:val="0"/>
              <w:divBdr>
                <w:top w:val="none" w:sz="0" w:space="0" w:color="auto"/>
                <w:left w:val="none" w:sz="0" w:space="0" w:color="auto"/>
                <w:bottom w:val="none" w:sz="0" w:space="0" w:color="auto"/>
                <w:right w:val="none" w:sz="0" w:space="0" w:color="auto"/>
              </w:divBdr>
              <w:divsChild>
                <w:div w:id="452288691">
                  <w:marLeft w:val="0"/>
                  <w:marRight w:val="0"/>
                  <w:marTop w:val="0"/>
                  <w:marBottom w:val="0"/>
                  <w:divBdr>
                    <w:top w:val="none" w:sz="0" w:space="0" w:color="auto"/>
                    <w:left w:val="none" w:sz="0" w:space="0" w:color="auto"/>
                    <w:bottom w:val="none" w:sz="0" w:space="0" w:color="auto"/>
                    <w:right w:val="none" w:sz="0" w:space="0" w:color="auto"/>
                  </w:divBdr>
                </w:div>
              </w:divsChild>
            </w:div>
            <w:div w:id="222642543">
              <w:marLeft w:val="0"/>
              <w:marRight w:val="0"/>
              <w:marTop w:val="0"/>
              <w:marBottom w:val="0"/>
              <w:divBdr>
                <w:top w:val="none" w:sz="0" w:space="0" w:color="auto"/>
                <w:left w:val="none" w:sz="0" w:space="0" w:color="auto"/>
                <w:bottom w:val="none" w:sz="0" w:space="0" w:color="auto"/>
                <w:right w:val="none" w:sz="0" w:space="0" w:color="auto"/>
              </w:divBdr>
              <w:divsChild>
                <w:div w:id="321353393">
                  <w:marLeft w:val="0"/>
                  <w:marRight w:val="0"/>
                  <w:marTop w:val="0"/>
                  <w:marBottom w:val="0"/>
                  <w:divBdr>
                    <w:top w:val="none" w:sz="0" w:space="0" w:color="auto"/>
                    <w:left w:val="none" w:sz="0" w:space="0" w:color="auto"/>
                    <w:bottom w:val="none" w:sz="0" w:space="0" w:color="auto"/>
                    <w:right w:val="none" w:sz="0" w:space="0" w:color="auto"/>
                  </w:divBdr>
                </w:div>
              </w:divsChild>
            </w:div>
            <w:div w:id="1687948437">
              <w:marLeft w:val="0"/>
              <w:marRight w:val="0"/>
              <w:marTop w:val="0"/>
              <w:marBottom w:val="0"/>
              <w:divBdr>
                <w:top w:val="none" w:sz="0" w:space="0" w:color="auto"/>
                <w:left w:val="none" w:sz="0" w:space="0" w:color="auto"/>
                <w:bottom w:val="none" w:sz="0" w:space="0" w:color="auto"/>
                <w:right w:val="none" w:sz="0" w:space="0" w:color="auto"/>
              </w:divBdr>
              <w:divsChild>
                <w:div w:id="1765762061">
                  <w:marLeft w:val="0"/>
                  <w:marRight w:val="0"/>
                  <w:marTop w:val="0"/>
                  <w:marBottom w:val="0"/>
                  <w:divBdr>
                    <w:top w:val="none" w:sz="0" w:space="0" w:color="auto"/>
                    <w:left w:val="none" w:sz="0" w:space="0" w:color="auto"/>
                    <w:bottom w:val="none" w:sz="0" w:space="0" w:color="auto"/>
                    <w:right w:val="none" w:sz="0" w:space="0" w:color="auto"/>
                  </w:divBdr>
                </w:div>
              </w:divsChild>
            </w:div>
            <w:div w:id="418067056">
              <w:marLeft w:val="0"/>
              <w:marRight w:val="0"/>
              <w:marTop w:val="0"/>
              <w:marBottom w:val="0"/>
              <w:divBdr>
                <w:top w:val="none" w:sz="0" w:space="0" w:color="auto"/>
                <w:left w:val="none" w:sz="0" w:space="0" w:color="auto"/>
                <w:bottom w:val="none" w:sz="0" w:space="0" w:color="auto"/>
                <w:right w:val="none" w:sz="0" w:space="0" w:color="auto"/>
              </w:divBdr>
              <w:divsChild>
                <w:div w:id="731806622">
                  <w:marLeft w:val="0"/>
                  <w:marRight w:val="0"/>
                  <w:marTop w:val="0"/>
                  <w:marBottom w:val="0"/>
                  <w:divBdr>
                    <w:top w:val="none" w:sz="0" w:space="0" w:color="auto"/>
                    <w:left w:val="none" w:sz="0" w:space="0" w:color="auto"/>
                    <w:bottom w:val="none" w:sz="0" w:space="0" w:color="auto"/>
                    <w:right w:val="none" w:sz="0" w:space="0" w:color="auto"/>
                  </w:divBdr>
                </w:div>
              </w:divsChild>
            </w:div>
            <w:div w:id="1300652909">
              <w:marLeft w:val="0"/>
              <w:marRight w:val="0"/>
              <w:marTop w:val="0"/>
              <w:marBottom w:val="0"/>
              <w:divBdr>
                <w:top w:val="none" w:sz="0" w:space="0" w:color="auto"/>
                <w:left w:val="none" w:sz="0" w:space="0" w:color="auto"/>
                <w:bottom w:val="none" w:sz="0" w:space="0" w:color="auto"/>
                <w:right w:val="none" w:sz="0" w:space="0" w:color="auto"/>
              </w:divBdr>
              <w:divsChild>
                <w:div w:id="461925846">
                  <w:marLeft w:val="0"/>
                  <w:marRight w:val="0"/>
                  <w:marTop w:val="0"/>
                  <w:marBottom w:val="0"/>
                  <w:divBdr>
                    <w:top w:val="none" w:sz="0" w:space="0" w:color="auto"/>
                    <w:left w:val="none" w:sz="0" w:space="0" w:color="auto"/>
                    <w:bottom w:val="none" w:sz="0" w:space="0" w:color="auto"/>
                    <w:right w:val="none" w:sz="0" w:space="0" w:color="auto"/>
                  </w:divBdr>
                </w:div>
              </w:divsChild>
            </w:div>
            <w:div w:id="1491364823">
              <w:marLeft w:val="0"/>
              <w:marRight w:val="0"/>
              <w:marTop w:val="0"/>
              <w:marBottom w:val="0"/>
              <w:divBdr>
                <w:top w:val="none" w:sz="0" w:space="0" w:color="auto"/>
                <w:left w:val="none" w:sz="0" w:space="0" w:color="auto"/>
                <w:bottom w:val="none" w:sz="0" w:space="0" w:color="auto"/>
                <w:right w:val="none" w:sz="0" w:space="0" w:color="auto"/>
              </w:divBdr>
              <w:divsChild>
                <w:div w:id="2126534511">
                  <w:marLeft w:val="0"/>
                  <w:marRight w:val="0"/>
                  <w:marTop w:val="0"/>
                  <w:marBottom w:val="0"/>
                  <w:divBdr>
                    <w:top w:val="none" w:sz="0" w:space="0" w:color="auto"/>
                    <w:left w:val="none" w:sz="0" w:space="0" w:color="auto"/>
                    <w:bottom w:val="none" w:sz="0" w:space="0" w:color="auto"/>
                    <w:right w:val="none" w:sz="0" w:space="0" w:color="auto"/>
                  </w:divBdr>
                </w:div>
              </w:divsChild>
            </w:div>
            <w:div w:id="1158766166">
              <w:marLeft w:val="0"/>
              <w:marRight w:val="0"/>
              <w:marTop w:val="0"/>
              <w:marBottom w:val="0"/>
              <w:divBdr>
                <w:top w:val="none" w:sz="0" w:space="0" w:color="auto"/>
                <w:left w:val="none" w:sz="0" w:space="0" w:color="auto"/>
                <w:bottom w:val="none" w:sz="0" w:space="0" w:color="auto"/>
                <w:right w:val="none" w:sz="0" w:space="0" w:color="auto"/>
              </w:divBdr>
              <w:divsChild>
                <w:div w:id="1139807352">
                  <w:marLeft w:val="0"/>
                  <w:marRight w:val="0"/>
                  <w:marTop w:val="0"/>
                  <w:marBottom w:val="0"/>
                  <w:divBdr>
                    <w:top w:val="none" w:sz="0" w:space="0" w:color="auto"/>
                    <w:left w:val="none" w:sz="0" w:space="0" w:color="auto"/>
                    <w:bottom w:val="none" w:sz="0" w:space="0" w:color="auto"/>
                    <w:right w:val="none" w:sz="0" w:space="0" w:color="auto"/>
                  </w:divBdr>
                </w:div>
              </w:divsChild>
            </w:div>
            <w:div w:id="769659837">
              <w:marLeft w:val="0"/>
              <w:marRight w:val="0"/>
              <w:marTop w:val="0"/>
              <w:marBottom w:val="0"/>
              <w:divBdr>
                <w:top w:val="none" w:sz="0" w:space="0" w:color="auto"/>
                <w:left w:val="none" w:sz="0" w:space="0" w:color="auto"/>
                <w:bottom w:val="none" w:sz="0" w:space="0" w:color="auto"/>
                <w:right w:val="none" w:sz="0" w:space="0" w:color="auto"/>
              </w:divBdr>
              <w:divsChild>
                <w:div w:id="558323262">
                  <w:marLeft w:val="0"/>
                  <w:marRight w:val="0"/>
                  <w:marTop w:val="0"/>
                  <w:marBottom w:val="0"/>
                  <w:divBdr>
                    <w:top w:val="none" w:sz="0" w:space="0" w:color="auto"/>
                    <w:left w:val="none" w:sz="0" w:space="0" w:color="auto"/>
                    <w:bottom w:val="none" w:sz="0" w:space="0" w:color="auto"/>
                    <w:right w:val="none" w:sz="0" w:space="0" w:color="auto"/>
                  </w:divBdr>
                </w:div>
              </w:divsChild>
            </w:div>
            <w:div w:id="1516188306">
              <w:marLeft w:val="0"/>
              <w:marRight w:val="0"/>
              <w:marTop w:val="0"/>
              <w:marBottom w:val="0"/>
              <w:divBdr>
                <w:top w:val="none" w:sz="0" w:space="0" w:color="auto"/>
                <w:left w:val="none" w:sz="0" w:space="0" w:color="auto"/>
                <w:bottom w:val="none" w:sz="0" w:space="0" w:color="auto"/>
                <w:right w:val="none" w:sz="0" w:space="0" w:color="auto"/>
              </w:divBdr>
              <w:divsChild>
                <w:div w:id="1192231608">
                  <w:marLeft w:val="0"/>
                  <w:marRight w:val="0"/>
                  <w:marTop w:val="0"/>
                  <w:marBottom w:val="0"/>
                  <w:divBdr>
                    <w:top w:val="none" w:sz="0" w:space="0" w:color="auto"/>
                    <w:left w:val="none" w:sz="0" w:space="0" w:color="auto"/>
                    <w:bottom w:val="none" w:sz="0" w:space="0" w:color="auto"/>
                    <w:right w:val="none" w:sz="0" w:space="0" w:color="auto"/>
                  </w:divBdr>
                </w:div>
              </w:divsChild>
            </w:div>
            <w:div w:id="1195927566">
              <w:marLeft w:val="0"/>
              <w:marRight w:val="0"/>
              <w:marTop w:val="0"/>
              <w:marBottom w:val="0"/>
              <w:divBdr>
                <w:top w:val="none" w:sz="0" w:space="0" w:color="auto"/>
                <w:left w:val="none" w:sz="0" w:space="0" w:color="auto"/>
                <w:bottom w:val="none" w:sz="0" w:space="0" w:color="auto"/>
                <w:right w:val="none" w:sz="0" w:space="0" w:color="auto"/>
              </w:divBdr>
              <w:divsChild>
                <w:div w:id="503083985">
                  <w:marLeft w:val="0"/>
                  <w:marRight w:val="0"/>
                  <w:marTop w:val="0"/>
                  <w:marBottom w:val="0"/>
                  <w:divBdr>
                    <w:top w:val="none" w:sz="0" w:space="0" w:color="auto"/>
                    <w:left w:val="none" w:sz="0" w:space="0" w:color="auto"/>
                    <w:bottom w:val="none" w:sz="0" w:space="0" w:color="auto"/>
                    <w:right w:val="none" w:sz="0" w:space="0" w:color="auto"/>
                  </w:divBdr>
                </w:div>
              </w:divsChild>
            </w:div>
            <w:div w:id="1225333404">
              <w:marLeft w:val="0"/>
              <w:marRight w:val="0"/>
              <w:marTop w:val="0"/>
              <w:marBottom w:val="0"/>
              <w:divBdr>
                <w:top w:val="none" w:sz="0" w:space="0" w:color="auto"/>
                <w:left w:val="none" w:sz="0" w:space="0" w:color="auto"/>
                <w:bottom w:val="none" w:sz="0" w:space="0" w:color="auto"/>
                <w:right w:val="none" w:sz="0" w:space="0" w:color="auto"/>
              </w:divBdr>
              <w:divsChild>
                <w:div w:id="2070837605">
                  <w:marLeft w:val="0"/>
                  <w:marRight w:val="0"/>
                  <w:marTop w:val="0"/>
                  <w:marBottom w:val="0"/>
                  <w:divBdr>
                    <w:top w:val="none" w:sz="0" w:space="0" w:color="auto"/>
                    <w:left w:val="none" w:sz="0" w:space="0" w:color="auto"/>
                    <w:bottom w:val="none" w:sz="0" w:space="0" w:color="auto"/>
                    <w:right w:val="none" w:sz="0" w:space="0" w:color="auto"/>
                  </w:divBdr>
                </w:div>
              </w:divsChild>
            </w:div>
            <w:div w:id="1476752278">
              <w:marLeft w:val="0"/>
              <w:marRight w:val="0"/>
              <w:marTop w:val="0"/>
              <w:marBottom w:val="0"/>
              <w:divBdr>
                <w:top w:val="none" w:sz="0" w:space="0" w:color="auto"/>
                <w:left w:val="none" w:sz="0" w:space="0" w:color="auto"/>
                <w:bottom w:val="none" w:sz="0" w:space="0" w:color="auto"/>
                <w:right w:val="none" w:sz="0" w:space="0" w:color="auto"/>
              </w:divBdr>
              <w:divsChild>
                <w:div w:id="1429110495">
                  <w:marLeft w:val="0"/>
                  <w:marRight w:val="0"/>
                  <w:marTop w:val="0"/>
                  <w:marBottom w:val="0"/>
                  <w:divBdr>
                    <w:top w:val="none" w:sz="0" w:space="0" w:color="auto"/>
                    <w:left w:val="none" w:sz="0" w:space="0" w:color="auto"/>
                    <w:bottom w:val="none" w:sz="0" w:space="0" w:color="auto"/>
                    <w:right w:val="none" w:sz="0" w:space="0" w:color="auto"/>
                  </w:divBdr>
                </w:div>
              </w:divsChild>
            </w:div>
            <w:div w:id="1832060055">
              <w:marLeft w:val="0"/>
              <w:marRight w:val="0"/>
              <w:marTop w:val="0"/>
              <w:marBottom w:val="0"/>
              <w:divBdr>
                <w:top w:val="none" w:sz="0" w:space="0" w:color="auto"/>
                <w:left w:val="none" w:sz="0" w:space="0" w:color="auto"/>
                <w:bottom w:val="none" w:sz="0" w:space="0" w:color="auto"/>
                <w:right w:val="none" w:sz="0" w:space="0" w:color="auto"/>
              </w:divBdr>
              <w:divsChild>
                <w:div w:id="1709649225">
                  <w:marLeft w:val="0"/>
                  <w:marRight w:val="0"/>
                  <w:marTop w:val="0"/>
                  <w:marBottom w:val="0"/>
                  <w:divBdr>
                    <w:top w:val="none" w:sz="0" w:space="0" w:color="auto"/>
                    <w:left w:val="none" w:sz="0" w:space="0" w:color="auto"/>
                    <w:bottom w:val="none" w:sz="0" w:space="0" w:color="auto"/>
                    <w:right w:val="none" w:sz="0" w:space="0" w:color="auto"/>
                  </w:divBdr>
                </w:div>
              </w:divsChild>
            </w:div>
            <w:div w:id="1300112506">
              <w:marLeft w:val="0"/>
              <w:marRight w:val="0"/>
              <w:marTop w:val="0"/>
              <w:marBottom w:val="0"/>
              <w:divBdr>
                <w:top w:val="none" w:sz="0" w:space="0" w:color="auto"/>
                <w:left w:val="none" w:sz="0" w:space="0" w:color="auto"/>
                <w:bottom w:val="none" w:sz="0" w:space="0" w:color="auto"/>
                <w:right w:val="none" w:sz="0" w:space="0" w:color="auto"/>
              </w:divBdr>
              <w:divsChild>
                <w:div w:id="503933137">
                  <w:marLeft w:val="0"/>
                  <w:marRight w:val="0"/>
                  <w:marTop w:val="0"/>
                  <w:marBottom w:val="0"/>
                  <w:divBdr>
                    <w:top w:val="none" w:sz="0" w:space="0" w:color="auto"/>
                    <w:left w:val="none" w:sz="0" w:space="0" w:color="auto"/>
                    <w:bottom w:val="none" w:sz="0" w:space="0" w:color="auto"/>
                    <w:right w:val="none" w:sz="0" w:space="0" w:color="auto"/>
                  </w:divBdr>
                </w:div>
              </w:divsChild>
            </w:div>
            <w:div w:id="1489403747">
              <w:marLeft w:val="0"/>
              <w:marRight w:val="0"/>
              <w:marTop w:val="0"/>
              <w:marBottom w:val="0"/>
              <w:divBdr>
                <w:top w:val="none" w:sz="0" w:space="0" w:color="auto"/>
                <w:left w:val="none" w:sz="0" w:space="0" w:color="auto"/>
                <w:bottom w:val="none" w:sz="0" w:space="0" w:color="auto"/>
                <w:right w:val="none" w:sz="0" w:space="0" w:color="auto"/>
              </w:divBdr>
              <w:divsChild>
                <w:div w:id="2110347336">
                  <w:marLeft w:val="0"/>
                  <w:marRight w:val="0"/>
                  <w:marTop w:val="0"/>
                  <w:marBottom w:val="0"/>
                  <w:divBdr>
                    <w:top w:val="none" w:sz="0" w:space="0" w:color="auto"/>
                    <w:left w:val="none" w:sz="0" w:space="0" w:color="auto"/>
                    <w:bottom w:val="none" w:sz="0" w:space="0" w:color="auto"/>
                    <w:right w:val="none" w:sz="0" w:space="0" w:color="auto"/>
                  </w:divBdr>
                </w:div>
              </w:divsChild>
            </w:div>
            <w:div w:id="1810202389">
              <w:marLeft w:val="0"/>
              <w:marRight w:val="0"/>
              <w:marTop w:val="0"/>
              <w:marBottom w:val="0"/>
              <w:divBdr>
                <w:top w:val="none" w:sz="0" w:space="0" w:color="auto"/>
                <w:left w:val="none" w:sz="0" w:space="0" w:color="auto"/>
                <w:bottom w:val="none" w:sz="0" w:space="0" w:color="auto"/>
                <w:right w:val="none" w:sz="0" w:space="0" w:color="auto"/>
              </w:divBdr>
              <w:divsChild>
                <w:div w:id="477235327">
                  <w:marLeft w:val="0"/>
                  <w:marRight w:val="0"/>
                  <w:marTop w:val="0"/>
                  <w:marBottom w:val="0"/>
                  <w:divBdr>
                    <w:top w:val="none" w:sz="0" w:space="0" w:color="auto"/>
                    <w:left w:val="none" w:sz="0" w:space="0" w:color="auto"/>
                    <w:bottom w:val="none" w:sz="0" w:space="0" w:color="auto"/>
                    <w:right w:val="none" w:sz="0" w:space="0" w:color="auto"/>
                  </w:divBdr>
                </w:div>
              </w:divsChild>
            </w:div>
            <w:div w:id="2100365944">
              <w:marLeft w:val="0"/>
              <w:marRight w:val="0"/>
              <w:marTop w:val="0"/>
              <w:marBottom w:val="0"/>
              <w:divBdr>
                <w:top w:val="none" w:sz="0" w:space="0" w:color="auto"/>
                <w:left w:val="none" w:sz="0" w:space="0" w:color="auto"/>
                <w:bottom w:val="none" w:sz="0" w:space="0" w:color="auto"/>
                <w:right w:val="none" w:sz="0" w:space="0" w:color="auto"/>
              </w:divBdr>
              <w:divsChild>
                <w:div w:id="2060976315">
                  <w:marLeft w:val="0"/>
                  <w:marRight w:val="0"/>
                  <w:marTop w:val="0"/>
                  <w:marBottom w:val="0"/>
                  <w:divBdr>
                    <w:top w:val="none" w:sz="0" w:space="0" w:color="auto"/>
                    <w:left w:val="none" w:sz="0" w:space="0" w:color="auto"/>
                    <w:bottom w:val="none" w:sz="0" w:space="0" w:color="auto"/>
                    <w:right w:val="none" w:sz="0" w:space="0" w:color="auto"/>
                  </w:divBdr>
                </w:div>
              </w:divsChild>
            </w:div>
            <w:div w:id="1269195508">
              <w:marLeft w:val="0"/>
              <w:marRight w:val="0"/>
              <w:marTop w:val="0"/>
              <w:marBottom w:val="0"/>
              <w:divBdr>
                <w:top w:val="none" w:sz="0" w:space="0" w:color="auto"/>
                <w:left w:val="none" w:sz="0" w:space="0" w:color="auto"/>
                <w:bottom w:val="none" w:sz="0" w:space="0" w:color="auto"/>
                <w:right w:val="none" w:sz="0" w:space="0" w:color="auto"/>
              </w:divBdr>
              <w:divsChild>
                <w:div w:id="828442523">
                  <w:marLeft w:val="0"/>
                  <w:marRight w:val="0"/>
                  <w:marTop w:val="0"/>
                  <w:marBottom w:val="0"/>
                  <w:divBdr>
                    <w:top w:val="none" w:sz="0" w:space="0" w:color="auto"/>
                    <w:left w:val="none" w:sz="0" w:space="0" w:color="auto"/>
                    <w:bottom w:val="none" w:sz="0" w:space="0" w:color="auto"/>
                    <w:right w:val="none" w:sz="0" w:space="0" w:color="auto"/>
                  </w:divBdr>
                </w:div>
              </w:divsChild>
            </w:div>
            <w:div w:id="947354124">
              <w:marLeft w:val="0"/>
              <w:marRight w:val="0"/>
              <w:marTop w:val="0"/>
              <w:marBottom w:val="0"/>
              <w:divBdr>
                <w:top w:val="none" w:sz="0" w:space="0" w:color="auto"/>
                <w:left w:val="none" w:sz="0" w:space="0" w:color="auto"/>
                <w:bottom w:val="none" w:sz="0" w:space="0" w:color="auto"/>
                <w:right w:val="none" w:sz="0" w:space="0" w:color="auto"/>
              </w:divBdr>
              <w:divsChild>
                <w:div w:id="1338801526">
                  <w:marLeft w:val="0"/>
                  <w:marRight w:val="0"/>
                  <w:marTop w:val="0"/>
                  <w:marBottom w:val="0"/>
                  <w:divBdr>
                    <w:top w:val="none" w:sz="0" w:space="0" w:color="auto"/>
                    <w:left w:val="none" w:sz="0" w:space="0" w:color="auto"/>
                    <w:bottom w:val="none" w:sz="0" w:space="0" w:color="auto"/>
                    <w:right w:val="none" w:sz="0" w:space="0" w:color="auto"/>
                  </w:divBdr>
                </w:div>
              </w:divsChild>
            </w:div>
            <w:div w:id="510803426">
              <w:marLeft w:val="0"/>
              <w:marRight w:val="0"/>
              <w:marTop w:val="0"/>
              <w:marBottom w:val="0"/>
              <w:divBdr>
                <w:top w:val="none" w:sz="0" w:space="0" w:color="auto"/>
                <w:left w:val="none" w:sz="0" w:space="0" w:color="auto"/>
                <w:bottom w:val="none" w:sz="0" w:space="0" w:color="auto"/>
                <w:right w:val="none" w:sz="0" w:space="0" w:color="auto"/>
              </w:divBdr>
              <w:divsChild>
                <w:div w:id="1098796138">
                  <w:marLeft w:val="0"/>
                  <w:marRight w:val="0"/>
                  <w:marTop w:val="0"/>
                  <w:marBottom w:val="0"/>
                  <w:divBdr>
                    <w:top w:val="none" w:sz="0" w:space="0" w:color="auto"/>
                    <w:left w:val="none" w:sz="0" w:space="0" w:color="auto"/>
                    <w:bottom w:val="none" w:sz="0" w:space="0" w:color="auto"/>
                    <w:right w:val="none" w:sz="0" w:space="0" w:color="auto"/>
                  </w:divBdr>
                </w:div>
              </w:divsChild>
            </w:div>
            <w:div w:id="2115980160">
              <w:marLeft w:val="0"/>
              <w:marRight w:val="0"/>
              <w:marTop w:val="0"/>
              <w:marBottom w:val="0"/>
              <w:divBdr>
                <w:top w:val="none" w:sz="0" w:space="0" w:color="auto"/>
                <w:left w:val="none" w:sz="0" w:space="0" w:color="auto"/>
                <w:bottom w:val="none" w:sz="0" w:space="0" w:color="auto"/>
                <w:right w:val="none" w:sz="0" w:space="0" w:color="auto"/>
              </w:divBdr>
              <w:divsChild>
                <w:div w:id="730155970">
                  <w:marLeft w:val="0"/>
                  <w:marRight w:val="0"/>
                  <w:marTop w:val="0"/>
                  <w:marBottom w:val="0"/>
                  <w:divBdr>
                    <w:top w:val="none" w:sz="0" w:space="0" w:color="auto"/>
                    <w:left w:val="none" w:sz="0" w:space="0" w:color="auto"/>
                    <w:bottom w:val="none" w:sz="0" w:space="0" w:color="auto"/>
                    <w:right w:val="none" w:sz="0" w:space="0" w:color="auto"/>
                  </w:divBdr>
                </w:div>
              </w:divsChild>
            </w:div>
            <w:div w:id="509177453">
              <w:marLeft w:val="0"/>
              <w:marRight w:val="0"/>
              <w:marTop w:val="0"/>
              <w:marBottom w:val="0"/>
              <w:divBdr>
                <w:top w:val="none" w:sz="0" w:space="0" w:color="auto"/>
                <w:left w:val="none" w:sz="0" w:space="0" w:color="auto"/>
                <w:bottom w:val="none" w:sz="0" w:space="0" w:color="auto"/>
                <w:right w:val="none" w:sz="0" w:space="0" w:color="auto"/>
              </w:divBdr>
              <w:divsChild>
                <w:div w:id="2124957395">
                  <w:marLeft w:val="0"/>
                  <w:marRight w:val="0"/>
                  <w:marTop w:val="0"/>
                  <w:marBottom w:val="0"/>
                  <w:divBdr>
                    <w:top w:val="none" w:sz="0" w:space="0" w:color="auto"/>
                    <w:left w:val="none" w:sz="0" w:space="0" w:color="auto"/>
                    <w:bottom w:val="none" w:sz="0" w:space="0" w:color="auto"/>
                    <w:right w:val="none" w:sz="0" w:space="0" w:color="auto"/>
                  </w:divBdr>
                </w:div>
              </w:divsChild>
            </w:div>
            <w:div w:id="744187942">
              <w:marLeft w:val="0"/>
              <w:marRight w:val="0"/>
              <w:marTop w:val="0"/>
              <w:marBottom w:val="0"/>
              <w:divBdr>
                <w:top w:val="none" w:sz="0" w:space="0" w:color="auto"/>
                <w:left w:val="none" w:sz="0" w:space="0" w:color="auto"/>
                <w:bottom w:val="none" w:sz="0" w:space="0" w:color="auto"/>
                <w:right w:val="none" w:sz="0" w:space="0" w:color="auto"/>
              </w:divBdr>
              <w:divsChild>
                <w:div w:id="111945855">
                  <w:marLeft w:val="0"/>
                  <w:marRight w:val="0"/>
                  <w:marTop w:val="0"/>
                  <w:marBottom w:val="0"/>
                  <w:divBdr>
                    <w:top w:val="none" w:sz="0" w:space="0" w:color="auto"/>
                    <w:left w:val="none" w:sz="0" w:space="0" w:color="auto"/>
                    <w:bottom w:val="none" w:sz="0" w:space="0" w:color="auto"/>
                    <w:right w:val="none" w:sz="0" w:space="0" w:color="auto"/>
                  </w:divBdr>
                </w:div>
              </w:divsChild>
            </w:div>
            <w:div w:id="1506936117">
              <w:marLeft w:val="0"/>
              <w:marRight w:val="0"/>
              <w:marTop w:val="0"/>
              <w:marBottom w:val="0"/>
              <w:divBdr>
                <w:top w:val="none" w:sz="0" w:space="0" w:color="auto"/>
                <w:left w:val="none" w:sz="0" w:space="0" w:color="auto"/>
                <w:bottom w:val="none" w:sz="0" w:space="0" w:color="auto"/>
                <w:right w:val="none" w:sz="0" w:space="0" w:color="auto"/>
              </w:divBdr>
              <w:divsChild>
                <w:div w:id="249435250">
                  <w:marLeft w:val="360"/>
                  <w:marRight w:val="0"/>
                  <w:marTop w:val="0"/>
                  <w:marBottom w:val="0"/>
                  <w:divBdr>
                    <w:top w:val="none" w:sz="0" w:space="0" w:color="auto"/>
                    <w:left w:val="none" w:sz="0" w:space="0" w:color="auto"/>
                    <w:bottom w:val="none" w:sz="0" w:space="0" w:color="auto"/>
                    <w:right w:val="none" w:sz="0" w:space="0" w:color="auto"/>
                  </w:divBdr>
                </w:div>
              </w:divsChild>
            </w:div>
            <w:div w:id="248514037">
              <w:marLeft w:val="0"/>
              <w:marRight w:val="0"/>
              <w:marTop w:val="0"/>
              <w:marBottom w:val="0"/>
              <w:divBdr>
                <w:top w:val="none" w:sz="0" w:space="0" w:color="auto"/>
                <w:left w:val="none" w:sz="0" w:space="0" w:color="auto"/>
                <w:bottom w:val="none" w:sz="0" w:space="0" w:color="auto"/>
                <w:right w:val="none" w:sz="0" w:space="0" w:color="auto"/>
              </w:divBdr>
              <w:divsChild>
                <w:div w:id="1052579218">
                  <w:marLeft w:val="0"/>
                  <w:marRight w:val="0"/>
                  <w:marTop w:val="0"/>
                  <w:marBottom w:val="0"/>
                  <w:divBdr>
                    <w:top w:val="none" w:sz="0" w:space="0" w:color="auto"/>
                    <w:left w:val="none" w:sz="0" w:space="0" w:color="auto"/>
                    <w:bottom w:val="none" w:sz="0" w:space="0" w:color="auto"/>
                    <w:right w:val="none" w:sz="0" w:space="0" w:color="auto"/>
                  </w:divBdr>
                </w:div>
              </w:divsChild>
            </w:div>
            <w:div w:id="1023941207">
              <w:marLeft w:val="0"/>
              <w:marRight w:val="0"/>
              <w:marTop w:val="0"/>
              <w:marBottom w:val="0"/>
              <w:divBdr>
                <w:top w:val="none" w:sz="0" w:space="0" w:color="auto"/>
                <w:left w:val="none" w:sz="0" w:space="0" w:color="auto"/>
                <w:bottom w:val="none" w:sz="0" w:space="0" w:color="auto"/>
                <w:right w:val="none" w:sz="0" w:space="0" w:color="auto"/>
              </w:divBdr>
              <w:divsChild>
                <w:div w:id="356856257">
                  <w:marLeft w:val="0"/>
                  <w:marRight w:val="0"/>
                  <w:marTop w:val="0"/>
                  <w:marBottom w:val="0"/>
                  <w:divBdr>
                    <w:top w:val="none" w:sz="0" w:space="0" w:color="auto"/>
                    <w:left w:val="none" w:sz="0" w:space="0" w:color="auto"/>
                    <w:bottom w:val="none" w:sz="0" w:space="0" w:color="auto"/>
                    <w:right w:val="none" w:sz="0" w:space="0" w:color="auto"/>
                  </w:divBdr>
                </w:div>
              </w:divsChild>
            </w:div>
            <w:div w:id="1438022775">
              <w:marLeft w:val="0"/>
              <w:marRight w:val="0"/>
              <w:marTop w:val="0"/>
              <w:marBottom w:val="0"/>
              <w:divBdr>
                <w:top w:val="none" w:sz="0" w:space="0" w:color="auto"/>
                <w:left w:val="none" w:sz="0" w:space="0" w:color="auto"/>
                <w:bottom w:val="none" w:sz="0" w:space="0" w:color="auto"/>
                <w:right w:val="none" w:sz="0" w:space="0" w:color="auto"/>
              </w:divBdr>
              <w:divsChild>
                <w:div w:id="2038583954">
                  <w:marLeft w:val="0"/>
                  <w:marRight w:val="0"/>
                  <w:marTop w:val="0"/>
                  <w:marBottom w:val="0"/>
                  <w:divBdr>
                    <w:top w:val="none" w:sz="0" w:space="0" w:color="auto"/>
                    <w:left w:val="none" w:sz="0" w:space="0" w:color="auto"/>
                    <w:bottom w:val="none" w:sz="0" w:space="0" w:color="auto"/>
                    <w:right w:val="none" w:sz="0" w:space="0" w:color="auto"/>
                  </w:divBdr>
                </w:div>
              </w:divsChild>
            </w:div>
            <w:div w:id="1958901120">
              <w:marLeft w:val="0"/>
              <w:marRight w:val="0"/>
              <w:marTop w:val="0"/>
              <w:marBottom w:val="0"/>
              <w:divBdr>
                <w:top w:val="none" w:sz="0" w:space="0" w:color="auto"/>
                <w:left w:val="none" w:sz="0" w:space="0" w:color="auto"/>
                <w:bottom w:val="none" w:sz="0" w:space="0" w:color="auto"/>
                <w:right w:val="none" w:sz="0" w:space="0" w:color="auto"/>
              </w:divBdr>
              <w:divsChild>
                <w:div w:id="2075202528">
                  <w:marLeft w:val="0"/>
                  <w:marRight w:val="0"/>
                  <w:marTop w:val="0"/>
                  <w:marBottom w:val="0"/>
                  <w:divBdr>
                    <w:top w:val="none" w:sz="0" w:space="0" w:color="auto"/>
                    <w:left w:val="none" w:sz="0" w:space="0" w:color="auto"/>
                    <w:bottom w:val="none" w:sz="0" w:space="0" w:color="auto"/>
                    <w:right w:val="none" w:sz="0" w:space="0" w:color="auto"/>
                  </w:divBdr>
                </w:div>
              </w:divsChild>
            </w:div>
            <w:div w:id="2062900257">
              <w:marLeft w:val="0"/>
              <w:marRight w:val="0"/>
              <w:marTop w:val="0"/>
              <w:marBottom w:val="0"/>
              <w:divBdr>
                <w:top w:val="none" w:sz="0" w:space="0" w:color="auto"/>
                <w:left w:val="none" w:sz="0" w:space="0" w:color="auto"/>
                <w:bottom w:val="none" w:sz="0" w:space="0" w:color="auto"/>
                <w:right w:val="none" w:sz="0" w:space="0" w:color="auto"/>
              </w:divBdr>
              <w:divsChild>
                <w:div w:id="1755007798">
                  <w:marLeft w:val="0"/>
                  <w:marRight w:val="0"/>
                  <w:marTop w:val="0"/>
                  <w:marBottom w:val="0"/>
                  <w:divBdr>
                    <w:top w:val="none" w:sz="0" w:space="0" w:color="auto"/>
                    <w:left w:val="none" w:sz="0" w:space="0" w:color="auto"/>
                    <w:bottom w:val="none" w:sz="0" w:space="0" w:color="auto"/>
                    <w:right w:val="none" w:sz="0" w:space="0" w:color="auto"/>
                  </w:divBdr>
                </w:div>
              </w:divsChild>
            </w:div>
            <w:div w:id="1760708435">
              <w:marLeft w:val="0"/>
              <w:marRight w:val="0"/>
              <w:marTop w:val="0"/>
              <w:marBottom w:val="0"/>
              <w:divBdr>
                <w:top w:val="none" w:sz="0" w:space="0" w:color="auto"/>
                <w:left w:val="none" w:sz="0" w:space="0" w:color="auto"/>
                <w:bottom w:val="none" w:sz="0" w:space="0" w:color="auto"/>
                <w:right w:val="none" w:sz="0" w:space="0" w:color="auto"/>
              </w:divBdr>
              <w:divsChild>
                <w:div w:id="75128448">
                  <w:marLeft w:val="0"/>
                  <w:marRight w:val="0"/>
                  <w:marTop w:val="0"/>
                  <w:marBottom w:val="0"/>
                  <w:divBdr>
                    <w:top w:val="none" w:sz="0" w:space="0" w:color="auto"/>
                    <w:left w:val="none" w:sz="0" w:space="0" w:color="auto"/>
                    <w:bottom w:val="none" w:sz="0" w:space="0" w:color="auto"/>
                    <w:right w:val="none" w:sz="0" w:space="0" w:color="auto"/>
                  </w:divBdr>
                </w:div>
              </w:divsChild>
            </w:div>
            <w:div w:id="757559562">
              <w:marLeft w:val="0"/>
              <w:marRight w:val="0"/>
              <w:marTop w:val="0"/>
              <w:marBottom w:val="0"/>
              <w:divBdr>
                <w:top w:val="none" w:sz="0" w:space="0" w:color="auto"/>
                <w:left w:val="none" w:sz="0" w:space="0" w:color="auto"/>
                <w:bottom w:val="none" w:sz="0" w:space="0" w:color="auto"/>
                <w:right w:val="none" w:sz="0" w:space="0" w:color="auto"/>
              </w:divBdr>
              <w:divsChild>
                <w:div w:id="1327173637">
                  <w:marLeft w:val="0"/>
                  <w:marRight w:val="0"/>
                  <w:marTop w:val="0"/>
                  <w:marBottom w:val="0"/>
                  <w:divBdr>
                    <w:top w:val="none" w:sz="0" w:space="0" w:color="auto"/>
                    <w:left w:val="none" w:sz="0" w:space="0" w:color="auto"/>
                    <w:bottom w:val="none" w:sz="0" w:space="0" w:color="auto"/>
                    <w:right w:val="none" w:sz="0" w:space="0" w:color="auto"/>
                  </w:divBdr>
                </w:div>
              </w:divsChild>
            </w:div>
            <w:div w:id="1740396953">
              <w:marLeft w:val="0"/>
              <w:marRight w:val="0"/>
              <w:marTop w:val="0"/>
              <w:marBottom w:val="0"/>
              <w:divBdr>
                <w:top w:val="none" w:sz="0" w:space="0" w:color="auto"/>
                <w:left w:val="none" w:sz="0" w:space="0" w:color="auto"/>
                <w:bottom w:val="none" w:sz="0" w:space="0" w:color="auto"/>
                <w:right w:val="none" w:sz="0" w:space="0" w:color="auto"/>
              </w:divBdr>
              <w:divsChild>
                <w:div w:id="1147746751">
                  <w:marLeft w:val="0"/>
                  <w:marRight w:val="0"/>
                  <w:marTop w:val="0"/>
                  <w:marBottom w:val="0"/>
                  <w:divBdr>
                    <w:top w:val="none" w:sz="0" w:space="0" w:color="auto"/>
                    <w:left w:val="none" w:sz="0" w:space="0" w:color="auto"/>
                    <w:bottom w:val="none" w:sz="0" w:space="0" w:color="auto"/>
                    <w:right w:val="none" w:sz="0" w:space="0" w:color="auto"/>
                  </w:divBdr>
                </w:div>
              </w:divsChild>
            </w:div>
            <w:div w:id="244733292">
              <w:marLeft w:val="0"/>
              <w:marRight w:val="0"/>
              <w:marTop w:val="0"/>
              <w:marBottom w:val="0"/>
              <w:divBdr>
                <w:top w:val="none" w:sz="0" w:space="0" w:color="auto"/>
                <w:left w:val="none" w:sz="0" w:space="0" w:color="auto"/>
                <w:bottom w:val="none" w:sz="0" w:space="0" w:color="auto"/>
                <w:right w:val="none" w:sz="0" w:space="0" w:color="auto"/>
              </w:divBdr>
              <w:divsChild>
                <w:div w:id="1496652612">
                  <w:marLeft w:val="0"/>
                  <w:marRight w:val="0"/>
                  <w:marTop w:val="0"/>
                  <w:marBottom w:val="0"/>
                  <w:divBdr>
                    <w:top w:val="none" w:sz="0" w:space="0" w:color="auto"/>
                    <w:left w:val="none" w:sz="0" w:space="0" w:color="auto"/>
                    <w:bottom w:val="none" w:sz="0" w:space="0" w:color="auto"/>
                    <w:right w:val="none" w:sz="0" w:space="0" w:color="auto"/>
                  </w:divBdr>
                </w:div>
              </w:divsChild>
            </w:div>
            <w:div w:id="1317492296">
              <w:marLeft w:val="0"/>
              <w:marRight w:val="0"/>
              <w:marTop w:val="0"/>
              <w:marBottom w:val="0"/>
              <w:divBdr>
                <w:top w:val="none" w:sz="0" w:space="0" w:color="auto"/>
                <w:left w:val="none" w:sz="0" w:space="0" w:color="auto"/>
                <w:bottom w:val="none" w:sz="0" w:space="0" w:color="auto"/>
                <w:right w:val="none" w:sz="0" w:space="0" w:color="auto"/>
              </w:divBdr>
              <w:divsChild>
                <w:div w:id="777068014">
                  <w:marLeft w:val="0"/>
                  <w:marRight w:val="0"/>
                  <w:marTop w:val="0"/>
                  <w:marBottom w:val="0"/>
                  <w:divBdr>
                    <w:top w:val="none" w:sz="0" w:space="0" w:color="auto"/>
                    <w:left w:val="none" w:sz="0" w:space="0" w:color="auto"/>
                    <w:bottom w:val="none" w:sz="0" w:space="0" w:color="auto"/>
                    <w:right w:val="none" w:sz="0" w:space="0" w:color="auto"/>
                  </w:divBdr>
                </w:div>
              </w:divsChild>
            </w:div>
            <w:div w:id="2117824280">
              <w:marLeft w:val="0"/>
              <w:marRight w:val="0"/>
              <w:marTop w:val="0"/>
              <w:marBottom w:val="0"/>
              <w:divBdr>
                <w:top w:val="none" w:sz="0" w:space="0" w:color="auto"/>
                <w:left w:val="none" w:sz="0" w:space="0" w:color="auto"/>
                <w:bottom w:val="none" w:sz="0" w:space="0" w:color="auto"/>
                <w:right w:val="none" w:sz="0" w:space="0" w:color="auto"/>
              </w:divBdr>
              <w:divsChild>
                <w:div w:id="710230511">
                  <w:marLeft w:val="0"/>
                  <w:marRight w:val="0"/>
                  <w:marTop w:val="0"/>
                  <w:marBottom w:val="0"/>
                  <w:divBdr>
                    <w:top w:val="none" w:sz="0" w:space="0" w:color="auto"/>
                    <w:left w:val="none" w:sz="0" w:space="0" w:color="auto"/>
                    <w:bottom w:val="none" w:sz="0" w:space="0" w:color="auto"/>
                    <w:right w:val="none" w:sz="0" w:space="0" w:color="auto"/>
                  </w:divBdr>
                </w:div>
              </w:divsChild>
            </w:div>
            <w:div w:id="213397373">
              <w:marLeft w:val="0"/>
              <w:marRight w:val="0"/>
              <w:marTop w:val="0"/>
              <w:marBottom w:val="0"/>
              <w:divBdr>
                <w:top w:val="none" w:sz="0" w:space="0" w:color="auto"/>
                <w:left w:val="none" w:sz="0" w:space="0" w:color="auto"/>
                <w:bottom w:val="none" w:sz="0" w:space="0" w:color="auto"/>
                <w:right w:val="none" w:sz="0" w:space="0" w:color="auto"/>
              </w:divBdr>
              <w:divsChild>
                <w:div w:id="350494589">
                  <w:marLeft w:val="0"/>
                  <w:marRight w:val="0"/>
                  <w:marTop w:val="0"/>
                  <w:marBottom w:val="0"/>
                  <w:divBdr>
                    <w:top w:val="none" w:sz="0" w:space="0" w:color="auto"/>
                    <w:left w:val="none" w:sz="0" w:space="0" w:color="auto"/>
                    <w:bottom w:val="none" w:sz="0" w:space="0" w:color="auto"/>
                    <w:right w:val="none" w:sz="0" w:space="0" w:color="auto"/>
                  </w:divBdr>
                </w:div>
              </w:divsChild>
            </w:div>
            <w:div w:id="1355568963">
              <w:marLeft w:val="0"/>
              <w:marRight w:val="0"/>
              <w:marTop w:val="0"/>
              <w:marBottom w:val="0"/>
              <w:divBdr>
                <w:top w:val="none" w:sz="0" w:space="0" w:color="auto"/>
                <w:left w:val="none" w:sz="0" w:space="0" w:color="auto"/>
                <w:bottom w:val="none" w:sz="0" w:space="0" w:color="auto"/>
                <w:right w:val="none" w:sz="0" w:space="0" w:color="auto"/>
              </w:divBdr>
              <w:divsChild>
                <w:div w:id="1604066932">
                  <w:marLeft w:val="0"/>
                  <w:marRight w:val="0"/>
                  <w:marTop w:val="0"/>
                  <w:marBottom w:val="0"/>
                  <w:divBdr>
                    <w:top w:val="none" w:sz="0" w:space="0" w:color="auto"/>
                    <w:left w:val="none" w:sz="0" w:space="0" w:color="auto"/>
                    <w:bottom w:val="none" w:sz="0" w:space="0" w:color="auto"/>
                    <w:right w:val="none" w:sz="0" w:space="0" w:color="auto"/>
                  </w:divBdr>
                </w:div>
              </w:divsChild>
            </w:div>
            <w:div w:id="501166555">
              <w:marLeft w:val="0"/>
              <w:marRight w:val="0"/>
              <w:marTop w:val="0"/>
              <w:marBottom w:val="0"/>
              <w:divBdr>
                <w:top w:val="none" w:sz="0" w:space="0" w:color="auto"/>
                <w:left w:val="none" w:sz="0" w:space="0" w:color="auto"/>
                <w:bottom w:val="none" w:sz="0" w:space="0" w:color="auto"/>
                <w:right w:val="none" w:sz="0" w:space="0" w:color="auto"/>
              </w:divBdr>
              <w:divsChild>
                <w:div w:id="1257520910">
                  <w:marLeft w:val="0"/>
                  <w:marRight w:val="0"/>
                  <w:marTop w:val="0"/>
                  <w:marBottom w:val="0"/>
                  <w:divBdr>
                    <w:top w:val="none" w:sz="0" w:space="0" w:color="auto"/>
                    <w:left w:val="none" w:sz="0" w:space="0" w:color="auto"/>
                    <w:bottom w:val="none" w:sz="0" w:space="0" w:color="auto"/>
                    <w:right w:val="none" w:sz="0" w:space="0" w:color="auto"/>
                  </w:divBdr>
                </w:div>
              </w:divsChild>
            </w:div>
            <w:div w:id="1281491585">
              <w:marLeft w:val="0"/>
              <w:marRight w:val="0"/>
              <w:marTop w:val="0"/>
              <w:marBottom w:val="0"/>
              <w:divBdr>
                <w:top w:val="none" w:sz="0" w:space="0" w:color="auto"/>
                <w:left w:val="none" w:sz="0" w:space="0" w:color="auto"/>
                <w:bottom w:val="none" w:sz="0" w:space="0" w:color="auto"/>
                <w:right w:val="none" w:sz="0" w:space="0" w:color="auto"/>
              </w:divBdr>
              <w:divsChild>
                <w:div w:id="1002929149">
                  <w:marLeft w:val="0"/>
                  <w:marRight w:val="0"/>
                  <w:marTop w:val="0"/>
                  <w:marBottom w:val="0"/>
                  <w:divBdr>
                    <w:top w:val="none" w:sz="0" w:space="0" w:color="auto"/>
                    <w:left w:val="none" w:sz="0" w:space="0" w:color="auto"/>
                    <w:bottom w:val="none" w:sz="0" w:space="0" w:color="auto"/>
                    <w:right w:val="none" w:sz="0" w:space="0" w:color="auto"/>
                  </w:divBdr>
                </w:div>
              </w:divsChild>
            </w:div>
            <w:div w:id="2122454913">
              <w:marLeft w:val="0"/>
              <w:marRight w:val="0"/>
              <w:marTop w:val="0"/>
              <w:marBottom w:val="0"/>
              <w:divBdr>
                <w:top w:val="none" w:sz="0" w:space="0" w:color="auto"/>
                <w:left w:val="none" w:sz="0" w:space="0" w:color="auto"/>
                <w:bottom w:val="none" w:sz="0" w:space="0" w:color="auto"/>
                <w:right w:val="none" w:sz="0" w:space="0" w:color="auto"/>
              </w:divBdr>
              <w:divsChild>
                <w:div w:id="421729775">
                  <w:marLeft w:val="0"/>
                  <w:marRight w:val="0"/>
                  <w:marTop w:val="0"/>
                  <w:marBottom w:val="0"/>
                  <w:divBdr>
                    <w:top w:val="none" w:sz="0" w:space="0" w:color="auto"/>
                    <w:left w:val="none" w:sz="0" w:space="0" w:color="auto"/>
                    <w:bottom w:val="none" w:sz="0" w:space="0" w:color="auto"/>
                    <w:right w:val="none" w:sz="0" w:space="0" w:color="auto"/>
                  </w:divBdr>
                </w:div>
              </w:divsChild>
            </w:div>
            <w:div w:id="1519153180">
              <w:marLeft w:val="0"/>
              <w:marRight w:val="0"/>
              <w:marTop w:val="0"/>
              <w:marBottom w:val="0"/>
              <w:divBdr>
                <w:top w:val="none" w:sz="0" w:space="0" w:color="auto"/>
                <w:left w:val="none" w:sz="0" w:space="0" w:color="auto"/>
                <w:bottom w:val="none" w:sz="0" w:space="0" w:color="auto"/>
                <w:right w:val="none" w:sz="0" w:space="0" w:color="auto"/>
              </w:divBdr>
              <w:divsChild>
                <w:div w:id="1359088480">
                  <w:marLeft w:val="0"/>
                  <w:marRight w:val="0"/>
                  <w:marTop w:val="0"/>
                  <w:marBottom w:val="0"/>
                  <w:divBdr>
                    <w:top w:val="none" w:sz="0" w:space="0" w:color="auto"/>
                    <w:left w:val="none" w:sz="0" w:space="0" w:color="auto"/>
                    <w:bottom w:val="none" w:sz="0" w:space="0" w:color="auto"/>
                    <w:right w:val="none" w:sz="0" w:space="0" w:color="auto"/>
                  </w:divBdr>
                </w:div>
              </w:divsChild>
            </w:div>
            <w:div w:id="1466655002">
              <w:marLeft w:val="0"/>
              <w:marRight w:val="0"/>
              <w:marTop w:val="0"/>
              <w:marBottom w:val="0"/>
              <w:divBdr>
                <w:top w:val="none" w:sz="0" w:space="0" w:color="auto"/>
                <w:left w:val="none" w:sz="0" w:space="0" w:color="auto"/>
                <w:bottom w:val="none" w:sz="0" w:space="0" w:color="auto"/>
                <w:right w:val="none" w:sz="0" w:space="0" w:color="auto"/>
              </w:divBdr>
              <w:divsChild>
                <w:div w:id="300305572">
                  <w:marLeft w:val="0"/>
                  <w:marRight w:val="0"/>
                  <w:marTop w:val="0"/>
                  <w:marBottom w:val="0"/>
                  <w:divBdr>
                    <w:top w:val="none" w:sz="0" w:space="0" w:color="auto"/>
                    <w:left w:val="none" w:sz="0" w:space="0" w:color="auto"/>
                    <w:bottom w:val="none" w:sz="0" w:space="0" w:color="auto"/>
                    <w:right w:val="none" w:sz="0" w:space="0" w:color="auto"/>
                  </w:divBdr>
                </w:div>
              </w:divsChild>
            </w:div>
            <w:div w:id="1355112569">
              <w:marLeft w:val="0"/>
              <w:marRight w:val="0"/>
              <w:marTop w:val="0"/>
              <w:marBottom w:val="0"/>
              <w:divBdr>
                <w:top w:val="none" w:sz="0" w:space="0" w:color="auto"/>
                <w:left w:val="none" w:sz="0" w:space="0" w:color="auto"/>
                <w:bottom w:val="none" w:sz="0" w:space="0" w:color="auto"/>
                <w:right w:val="none" w:sz="0" w:space="0" w:color="auto"/>
              </w:divBdr>
              <w:divsChild>
                <w:div w:id="1219243033">
                  <w:marLeft w:val="0"/>
                  <w:marRight w:val="0"/>
                  <w:marTop w:val="0"/>
                  <w:marBottom w:val="0"/>
                  <w:divBdr>
                    <w:top w:val="none" w:sz="0" w:space="0" w:color="auto"/>
                    <w:left w:val="none" w:sz="0" w:space="0" w:color="auto"/>
                    <w:bottom w:val="none" w:sz="0" w:space="0" w:color="auto"/>
                    <w:right w:val="none" w:sz="0" w:space="0" w:color="auto"/>
                  </w:divBdr>
                </w:div>
              </w:divsChild>
            </w:div>
            <w:div w:id="1890264937">
              <w:marLeft w:val="0"/>
              <w:marRight w:val="0"/>
              <w:marTop w:val="0"/>
              <w:marBottom w:val="0"/>
              <w:divBdr>
                <w:top w:val="none" w:sz="0" w:space="0" w:color="auto"/>
                <w:left w:val="none" w:sz="0" w:space="0" w:color="auto"/>
                <w:bottom w:val="none" w:sz="0" w:space="0" w:color="auto"/>
                <w:right w:val="none" w:sz="0" w:space="0" w:color="auto"/>
              </w:divBdr>
              <w:divsChild>
                <w:div w:id="4071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796630052">
      <w:bodyDiv w:val="1"/>
      <w:marLeft w:val="0"/>
      <w:marRight w:val="0"/>
      <w:marTop w:val="0"/>
      <w:marBottom w:val="0"/>
      <w:divBdr>
        <w:top w:val="none" w:sz="0" w:space="0" w:color="auto"/>
        <w:left w:val="none" w:sz="0" w:space="0" w:color="auto"/>
        <w:bottom w:val="none" w:sz="0" w:space="0" w:color="auto"/>
        <w:right w:val="none" w:sz="0" w:space="0" w:color="auto"/>
      </w:divBdr>
      <w:divsChild>
        <w:div w:id="785929564">
          <w:marLeft w:val="113"/>
          <w:marRight w:val="113"/>
          <w:marTop w:val="0"/>
          <w:marBottom w:val="0"/>
          <w:divBdr>
            <w:top w:val="none" w:sz="0" w:space="0" w:color="auto"/>
            <w:left w:val="none" w:sz="0" w:space="0" w:color="auto"/>
            <w:bottom w:val="none" w:sz="0" w:space="0" w:color="auto"/>
            <w:right w:val="none" w:sz="0" w:space="0" w:color="auto"/>
          </w:divBdr>
        </w:div>
        <w:div w:id="1436755069">
          <w:marLeft w:val="113"/>
          <w:marRight w:val="113"/>
          <w:marTop w:val="0"/>
          <w:marBottom w:val="0"/>
          <w:divBdr>
            <w:top w:val="none" w:sz="0" w:space="0" w:color="auto"/>
            <w:left w:val="none" w:sz="0" w:space="0" w:color="auto"/>
            <w:bottom w:val="none" w:sz="0" w:space="0" w:color="auto"/>
            <w:right w:val="none" w:sz="0" w:space="0" w:color="auto"/>
          </w:divBdr>
        </w:div>
        <w:div w:id="1966081212">
          <w:marLeft w:val="113"/>
          <w:marRight w:val="113"/>
          <w:marTop w:val="0"/>
          <w:marBottom w:val="0"/>
          <w:divBdr>
            <w:top w:val="none" w:sz="0" w:space="0" w:color="auto"/>
            <w:left w:val="none" w:sz="0" w:space="0" w:color="auto"/>
            <w:bottom w:val="none" w:sz="0" w:space="0" w:color="auto"/>
            <w:right w:val="none" w:sz="0" w:space="0" w:color="auto"/>
          </w:divBdr>
        </w:div>
        <w:div w:id="863176626">
          <w:marLeft w:val="113"/>
          <w:marRight w:val="113"/>
          <w:marTop w:val="0"/>
          <w:marBottom w:val="0"/>
          <w:divBdr>
            <w:top w:val="none" w:sz="0" w:space="0" w:color="auto"/>
            <w:left w:val="none" w:sz="0" w:space="0" w:color="auto"/>
            <w:bottom w:val="none" w:sz="0" w:space="0" w:color="auto"/>
            <w:right w:val="none" w:sz="0" w:space="0" w:color="auto"/>
          </w:divBdr>
        </w:div>
        <w:div w:id="1189300494">
          <w:marLeft w:val="113"/>
          <w:marRight w:val="113"/>
          <w:marTop w:val="0"/>
          <w:marBottom w:val="0"/>
          <w:divBdr>
            <w:top w:val="none" w:sz="0" w:space="0" w:color="auto"/>
            <w:left w:val="none" w:sz="0" w:space="0" w:color="auto"/>
            <w:bottom w:val="none" w:sz="0" w:space="0" w:color="auto"/>
            <w:right w:val="none" w:sz="0" w:space="0" w:color="auto"/>
          </w:divBdr>
        </w:div>
        <w:div w:id="957226425">
          <w:marLeft w:val="113"/>
          <w:marRight w:val="113"/>
          <w:marTop w:val="0"/>
          <w:marBottom w:val="0"/>
          <w:divBdr>
            <w:top w:val="none" w:sz="0" w:space="0" w:color="auto"/>
            <w:left w:val="none" w:sz="0" w:space="0" w:color="auto"/>
            <w:bottom w:val="none" w:sz="0" w:space="0" w:color="auto"/>
            <w:right w:val="none" w:sz="0" w:space="0" w:color="auto"/>
          </w:divBdr>
        </w:div>
        <w:div w:id="1559976445">
          <w:marLeft w:val="113"/>
          <w:marRight w:val="113"/>
          <w:marTop w:val="0"/>
          <w:marBottom w:val="0"/>
          <w:divBdr>
            <w:top w:val="none" w:sz="0" w:space="0" w:color="auto"/>
            <w:left w:val="none" w:sz="0" w:space="0" w:color="auto"/>
            <w:bottom w:val="none" w:sz="0" w:space="0" w:color="auto"/>
            <w:right w:val="none" w:sz="0" w:space="0" w:color="auto"/>
          </w:divBdr>
        </w:div>
        <w:div w:id="1502889825">
          <w:marLeft w:val="113"/>
          <w:marRight w:val="113"/>
          <w:marTop w:val="0"/>
          <w:marBottom w:val="0"/>
          <w:divBdr>
            <w:top w:val="none" w:sz="0" w:space="0" w:color="auto"/>
            <w:left w:val="none" w:sz="0" w:space="0" w:color="auto"/>
            <w:bottom w:val="none" w:sz="0" w:space="0" w:color="auto"/>
            <w:right w:val="none" w:sz="0" w:space="0" w:color="auto"/>
          </w:divBdr>
        </w:div>
      </w:divsChild>
    </w:div>
    <w:div w:id="1822311425">
      <w:bodyDiv w:val="1"/>
      <w:marLeft w:val="0"/>
      <w:marRight w:val="0"/>
      <w:marTop w:val="0"/>
      <w:marBottom w:val="0"/>
      <w:divBdr>
        <w:top w:val="none" w:sz="0" w:space="0" w:color="auto"/>
        <w:left w:val="none" w:sz="0" w:space="0" w:color="auto"/>
        <w:bottom w:val="none" w:sz="0" w:space="0" w:color="auto"/>
        <w:right w:val="none" w:sz="0" w:space="0" w:color="auto"/>
      </w:divBdr>
      <w:divsChild>
        <w:div w:id="649405726">
          <w:marLeft w:val="0"/>
          <w:marRight w:val="0"/>
          <w:marTop w:val="0"/>
          <w:marBottom w:val="0"/>
          <w:divBdr>
            <w:top w:val="none" w:sz="0" w:space="0" w:color="auto"/>
            <w:left w:val="none" w:sz="0" w:space="0" w:color="auto"/>
            <w:bottom w:val="none" w:sz="0" w:space="0" w:color="auto"/>
            <w:right w:val="none" w:sz="0" w:space="0" w:color="auto"/>
          </w:divBdr>
        </w:div>
        <w:div w:id="2000380336">
          <w:marLeft w:val="0"/>
          <w:marRight w:val="0"/>
          <w:marTop w:val="0"/>
          <w:marBottom w:val="0"/>
          <w:divBdr>
            <w:top w:val="none" w:sz="0" w:space="0" w:color="auto"/>
            <w:left w:val="none" w:sz="0" w:space="0" w:color="auto"/>
            <w:bottom w:val="none" w:sz="0" w:space="0" w:color="auto"/>
            <w:right w:val="none" w:sz="0" w:space="0" w:color="auto"/>
          </w:divBdr>
        </w:div>
        <w:div w:id="996301714">
          <w:marLeft w:val="0"/>
          <w:marRight w:val="0"/>
          <w:marTop w:val="0"/>
          <w:marBottom w:val="0"/>
          <w:divBdr>
            <w:top w:val="none" w:sz="0" w:space="0" w:color="auto"/>
            <w:left w:val="none" w:sz="0" w:space="0" w:color="auto"/>
            <w:bottom w:val="none" w:sz="0" w:space="0" w:color="auto"/>
            <w:right w:val="none" w:sz="0" w:space="0" w:color="auto"/>
          </w:divBdr>
        </w:div>
        <w:div w:id="634527713">
          <w:marLeft w:val="0"/>
          <w:marRight w:val="0"/>
          <w:marTop w:val="0"/>
          <w:marBottom w:val="0"/>
          <w:divBdr>
            <w:top w:val="none" w:sz="0" w:space="0" w:color="auto"/>
            <w:left w:val="none" w:sz="0" w:space="0" w:color="auto"/>
            <w:bottom w:val="none" w:sz="0" w:space="0" w:color="auto"/>
            <w:right w:val="none" w:sz="0" w:space="0" w:color="auto"/>
          </w:divBdr>
        </w:div>
        <w:div w:id="132529677">
          <w:marLeft w:val="0"/>
          <w:marRight w:val="0"/>
          <w:marTop w:val="0"/>
          <w:marBottom w:val="0"/>
          <w:divBdr>
            <w:top w:val="none" w:sz="0" w:space="0" w:color="auto"/>
            <w:left w:val="none" w:sz="0" w:space="0" w:color="auto"/>
            <w:bottom w:val="none" w:sz="0" w:space="0" w:color="auto"/>
            <w:right w:val="none" w:sz="0" w:space="0" w:color="auto"/>
          </w:divBdr>
        </w:div>
        <w:div w:id="198203388">
          <w:marLeft w:val="0"/>
          <w:marRight w:val="0"/>
          <w:marTop w:val="0"/>
          <w:marBottom w:val="0"/>
          <w:divBdr>
            <w:top w:val="none" w:sz="0" w:space="0" w:color="auto"/>
            <w:left w:val="none" w:sz="0" w:space="0" w:color="auto"/>
            <w:bottom w:val="none" w:sz="0" w:space="0" w:color="auto"/>
            <w:right w:val="none" w:sz="0" w:space="0" w:color="auto"/>
          </w:divBdr>
        </w:div>
        <w:div w:id="2113892785">
          <w:marLeft w:val="0"/>
          <w:marRight w:val="0"/>
          <w:marTop w:val="0"/>
          <w:marBottom w:val="0"/>
          <w:divBdr>
            <w:top w:val="none" w:sz="0" w:space="0" w:color="auto"/>
            <w:left w:val="none" w:sz="0" w:space="0" w:color="auto"/>
            <w:bottom w:val="none" w:sz="0" w:space="0" w:color="auto"/>
            <w:right w:val="none" w:sz="0" w:space="0" w:color="auto"/>
          </w:divBdr>
        </w:div>
        <w:div w:id="885409330">
          <w:marLeft w:val="0"/>
          <w:marRight w:val="0"/>
          <w:marTop w:val="0"/>
          <w:marBottom w:val="0"/>
          <w:divBdr>
            <w:top w:val="none" w:sz="0" w:space="0" w:color="auto"/>
            <w:left w:val="none" w:sz="0" w:space="0" w:color="auto"/>
            <w:bottom w:val="none" w:sz="0" w:space="0" w:color="auto"/>
            <w:right w:val="none" w:sz="0" w:space="0" w:color="auto"/>
          </w:divBdr>
        </w:div>
        <w:div w:id="244531774">
          <w:marLeft w:val="0"/>
          <w:marRight w:val="0"/>
          <w:marTop w:val="0"/>
          <w:marBottom w:val="0"/>
          <w:divBdr>
            <w:top w:val="none" w:sz="0" w:space="0" w:color="auto"/>
            <w:left w:val="none" w:sz="0" w:space="0" w:color="auto"/>
            <w:bottom w:val="none" w:sz="0" w:space="0" w:color="auto"/>
            <w:right w:val="none" w:sz="0" w:space="0" w:color="auto"/>
          </w:divBdr>
        </w:div>
        <w:div w:id="581060350">
          <w:marLeft w:val="0"/>
          <w:marRight w:val="0"/>
          <w:marTop w:val="0"/>
          <w:marBottom w:val="0"/>
          <w:divBdr>
            <w:top w:val="none" w:sz="0" w:space="0" w:color="auto"/>
            <w:left w:val="none" w:sz="0" w:space="0" w:color="auto"/>
            <w:bottom w:val="none" w:sz="0" w:space="0" w:color="auto"/>
            <w:right w:val="none" w:sz="0" w:space="0" w:color="auto"/>
          </w:divBdr>
        </w:div>
        <w:div w:id="398208807">
          <w:marLeft w:val="0"/>
          <w:marRight w:val="0"/>
          <w:marTop w:val="0"/>
          <w:marBottom w:val="0"/>
          <w:divBdr>
            <w:top w:val="none" w:sz="0" w:space="0" w:color="auto"/>
            <w:left w:val="none" w:sz="0" w:space="0" w:color="auto"/>
            <w:bottom w:val="none" w:sz="0" w:space="0" w:color="auto"/>
            <w:right w:val="none" w:sz="0" w:space="0" w:color="auto"/>
          </w:divBdr>
        </w:div>
        <w:div w:id="76753306">
          <w:marLeft w:val="0"/>
          <w:marRight w:val="0"/>
          <w:marTop w:val="0"/>
          <w:marBottom w:val="0"/>
          <w:divBdr>
            <w:top w:val="none" w:sz="0" w:space="0" w:color="auto"/>
            <w:left w:val="none" w:sz="0" w:space="0" w:color="auto"/>
            <w:bottom w:val="none" w:sz="0" w:space="0" w:color="auto"/>
            <w:right w:val="none" w:sz="0" w:space="0" w:color="auto"/>
          </w:divBdr>
        </w:div>
        <w:div w:id="429011948">
          <w:marLeft w:val="0"/>
          <w:marRight w:val="0"/>
          <w:marTop w:val="0"/>
          <w:marBottom w:val="0"/>
          <w:divBdr>
            <w:top w:val="none" w:sz="0" w:space="0" w:color="auto"/>
            <w:left w:val="none" w:sz="0" w:space="0" w:color="auto"/>
            <w:bottom w:val="none" w:sz="0" w:space="0" w:color="auto"/>
            <w:right w:val="none" w:sz="0" w:space="0" w:color="auto"/>
          </w:divBdr>
        </w:div>
        <w:div w:id="1854496355">
          <w:marLeft w:val="0"/>
          <w:marRight w:val="0"/>
          <w:marTop w:val="0"/>
          <w:marBottom w:val="0"/>
          <w:divBdr>
            <w:top w:val="none" w:sz="0" w:space="0" w:color="auto"/>
            <w:left w:val="none" w:sz="0" w:space="0" w:color="auto"/>
            <w:bottom w:val="none" w:sz="0" w:space="0" w:color="auto"/>
            <w:right w:val="none" w:sz="0" w:space="0" w:color="auto"/>
          </w:divBdr>
        </w:div>
        <w:div w:id="854807792">
          <w:marLeft w:val="0"/>
          <w:marRight w:val="0"/>
          <w:marTop w:val="0"/>
          <w:marBottom w:val="0"/>
          <w:divBdr>
            <w:top w:val="none" w:sz="0" w:space="0" w:color="auto"/>
            <w:left w:val="none" w:sz="0" w:space="0" w:color="auto"/>
            <w:bottom w:val="none" w:sz="0" w:space="0" w:color="auto"/>
            <w:right w:val="none" w:sz="0" w:space="0" w:color="auto"/>
          </w:divBdr>
        </w:div>
        <w:div w:id="584341584">
          <w:marLeft w:val="0"/>
          <w:marRight w:val="0"/>
          <w:marTop w:val="0"/>
          <w:marBottom w:val="0"/>
          <w:divBdr>
            <w:top w:val="none" w:sz="0" w:space="0" w:color="auto"/>
            <w:left w:val="none" w:sz="0" w:space="0" w:color="auto"/>
            <w:bottom w:val="none" w:sz="0" w:space="0" w:color="auto"/>
            <w:right w:val="none" w:sz="0" w:space="0" w:color="auto"/>
          </w:divBdr>
        </w:div>
        <w:div w:id="347023357">
          <w:marLeft w:val="0"/>
          <w:marRight w:val="0"/>
          <w:marTop w:val="0"/>
          <w:marBottom w:val="0"/>
          <w:divBdr>
            <w:top w:val="none" w:sz="0" w:space="0" w:color="auto"/>
            <w:left w:val="none" w:sz="0" w:space="0" w:color="auto"/>
            <w:bottom w:val="none" w:sz="0" w:space="0" w:color="auto"/>
            <w:right w:val="none" w:sz="0" w:space="0" w:color="auto"/>
          </w:divBdr>
        </w:div>
        <w:div w:id="809244584">
          <w:marLeft w:val="0"/>
          <w:marRight w:val="0"/>
          <w:marTop w:val="0"/>
          <w:marBottom w:val="0"/>
          <w:divBdr>
            <w:top w:val="none" w:sz="0" w:space="0" w:color="auto"/>
            <w:left w:val="none" w:sz="0" w:space="0" w:color="auto"/>
            <w:bottom w:val="none" w:sz="0" w:space="0" w:color="auto"/>
            <w:right w:val="none" w:sz="0" w:space="0" w:color="auto"/>
          </w:divBdr>
        </w:div>
        <w:div w:id="187642164">
          <w:marLeft w:val="0"/>
          <w:marRight w:val="0"/>
          <w:marTop w:val="0"/>
          <w:marBottom w:val="0"/>
          <w:divBdr>
            <w:top w:val="none" w:sz="0" w:space="0" w:color="auto"/>
            <w:left w:val="none" w:sz="0" w:space="0" w:color="auto"/>
            <w:bottom w:val="none" w:sz="0" w:space="0" w:color="auto"/>
            <w:right w:val="none" w:sz="0" w:space="0" w:color="auto"/>
          </w:divBdr>
        </w:div>
        <w:div w:id="667250830">
          <w:marLeft w:val="0"/>
          <w:marRight w:val="0"/>
          <w:marTop w:val="0"/>
          <w:marBottom w:val="0"/>
          <w:divBdr>
            <w:top w:val="none" w:sz="0" w:space="0" w:color="auto"/>
            <w:left w:val="none" w:sz="0" w:space="0" w:color="auto"/>
            <w:bottom w:val="none" w:sz="0" w:space="0" w:color="auto"/>
            <w:right w:val="none" w:sz="0" w:space="0" w:color="auto"/>
          </w:divBdr>
        </w:div>
        <w:div w:id="343289911">
          <w:marLeft w:val="0"/>
          <w:marRight w:val="0"/>
          <w:marTop w:val="0"/>
          <w:marBottom w:val="0"/>
          <w:divBdr>
            <w:top w:val="none" w:sz="0" w:space="0" w:color="auto"/>
            <w:left w:val="none" w:sz="0" w:space="0" w:color="auto"/>
            <w:bottom w:val="none" w:sz="0" w:space="0" w:color="auto"/>
            <w:right w:val="none" w:sz="0" w:space="0" w:color="auto"/>
          </w:divBdr>
        </w:div>
        <w:div w:id="922957461">
          <w:marLeft w:val="0"/>
          <w:marRight w:val="0"/>
          <w:marTop w:val="0"/>
          <w:marBottom w:val="0"/>
          <w:divBdr>
            <w:top w:val="none" w:sz="0" w:space="0" w:color="auto"/>
            <w:left w:val="none" w:sz="0" w:space="0" w:color="auto"/>
            <w:bottom w:val="none" w:sz="0" w:space="0" w:color="auto"/>
            <w:right w:val="none" w:sz="0" w:space="0" w:color="auto"/>
          </w:divBdr>
        </w:div>
        <w:div w:id="356122675">
          <w:marLeft w:val="0"/>
          <w:marRight w:val="0"/>
          <w:marTop w:val="0"/>
          <w:marBottom w:val="0"/>
          <w:divBdr>
            <w:top w:val="none" w:sz="0" w:space="0" w:color="auto"/>
            <w:left w:val="none" w:sz="0" w:space="0" w:color="auto"/>
            <w:bottom w:val="none" w:sz="0" w:space="0" w:color="auto"/>
            <w:right w:val="none" w:sz="0" w:space="0" w:color="auto"/>
          </w:divBdr>
        </w:div>
        <w:div w:id="795834810">
          <w:marLeft w:val="0"/>
          <w:marRight w:val="0"/>
          <w:marTop w:val="0"/>
          <w:marBottom w:val="0"/>
          <w:divBdr>
            <w:top w:val="none" w:sz="0" w:space="0" w:color="auto"/>
            <w:left w:val="none" w:sz="0" w:space="0" w:color="auto"/>
            <w:bottom w:val="none" w:sz="0" w:space="0" w:color="auto"/>
            <w:right w:val="none" w:sz="0" w:space="0" w:color="auto"/>
          </w:divBdr>
        </w:div>
        <w:div w:id="2140343058">
          <w:marLeft w:val="0"/>
          <w:marRight w:val="0"/>
          <w:marTop w:val="0"/>
          <w:marBottom w:val="0"/>
          <w:divBdr>
            <w:top w:val="none" w:sz="0" w:space="0" w:color="auto"/>
            <w:left w:val="none" w:sz="0" w:space="0" w:color="auto"/>
            <w:bottom w:val="none" w:sz="0" w:space="0" w:color="auto"/>
            <w:right w:val="none" w:sz="0" w:space="0" w:color="auto"/>
          </w:divBdr>
        </w:div>
        <w:div w:id="892931122">
          <w:marLeft w:val="0"/>
          <w:marRight w:val="0"/>
          <w:marTop w:val="0"/>
          <w:marBottom w:val="0"/>
          <w:divBdr>
            <w:top w:val="none" w:sz="0" w:space="0" w:color="auto"/>
            <w:left w:val="none" w:sz="0" w:space="0" w:color="auto"/>
            <w:bottom w:val="none" w:sz="0" w:space="0" w:color="auto"/>
            <w:right w:val="none" w:sz="0" w:space="0" w:color="auto"/>
          </w:divBdr>
        </w:div>
        <w:div w:id="1536962353">
          <w:marLeft w:val="0"/>
          <w:marRight w:val="0"/>
          <w:marTop w:val="0"/>
          <w:marBottom w:val="0"/>
          <w:divBdr>
            <w:top w:val="none" w:sz="0" w:space="0" w:color="auto"/>
            <w:left w:val="none" w:sz="0" w:space="0" w:color="auto"/>
            <w:bottom w:val="none" w:sz="0" w:space="0" w:color="auto"/>
            <w:right w:val="none" w:sz="0" w:space="0" w:color="auto"/>
          </w:divBdr>
        </w:div>
        <w:div w:id="1178545031">
          <w:marLeft w:val="0"/>
          <w:marRight w:val="0"/>
          <w:marTop w:val="0"/>
          <w:marBottom w:val="0"/>
          <w:divBdr>
            <w:top w:val="none" w:sz="0" w:space="0" w:color="auto"/>
            <w:left w:val="none" w:sz="0" w:space="0" w:color="auto"/>
            <w:bottom w:val="none" w:sz="0" w:space="0" w:color="auto"/>
            <w:right w:val="none" w:sz="0" w:space="0" w:color="auto"/>
          </w:divBdr>
          <w:divsChild>
            <w:div w:id="399905509">
              <w:marLeft w:val="0"/>
              <w:marRight w:val="0"/>
              <w:marTop w:val="0"/>
              <w:marBottom w:val="0"/>
              <w:divBdr>
                <w:top w:val="none" w:sz="0" w:space="0" w:color="auto"/>
                <w:left w:val="none" w:sz="0" w:space="0" w:color="auto"/>
                <w:bottom w:val="none" w:sz="0" w:space="0" w:color="auto"/>
                <w:right w:val="none" w:sz="0" w:space="0" w:color="auto"/>
              </w:divBdr>
            </w:div>
            <w:div w:id="1676150679">
              <w:marLeft w:val="0"/>
              <w:marRight w:val="0"/>
              <w:marTop w:val="0"/>
              <w:marBottom w:val="0"/>
              <w:divBdr>
                <w:top w:val="none" w:sz="0" w:space="0" w:color="auto"/>
                <w:left w:val="none" w:sz="0" w:space="0" w:color="auto"/>
                <w:bottom w:val="none" w:sz="0" w:space="0" w:color="auto"/>
                <w:right w:val="none" w:sz="0" w:space="0" w:color="auto"/>
              </w:divBdr>
            </w:div>
            <w:div w:id="510067164">
              <w:marLeft w:val="0"/>
              <w:marRight w:val="0"/>
              <w:marTop w:val="0"/>
              <w:marBottom w:val="0"/>
              <w:divBdr>
                <w:top w:val="none" w:sz="0" w:space="0" w:color="auto"/>
                <w:left w:val="none" w:sz="0" w:space="0" w:color="auto"/>
                <w:bottom w:val="none" w:sz="0" w:space="0" w:color="auto"/>
                <w:right w:val="none" w:sz="0" w:space="0" w:color="auto"/>
              </w:divBdr>
            </w:div>
            <w:div w:id="1590305635">
              <w:marLeft w:val="0"/>
              <w:marRight w:val="0"/>
              <w:marTop w:val="0"/>
              <w:marBottom w:val="0"/>
              <w:divBdr>
                <w:top w:val="none" w:sz="0" w:space="0" w:color="auto"/>
                <w:left w:val="none" w:sz="0" w:space="0" w:color="auto"/>
                <w:bottom w:val="none" w:sz="0" w:space="0" w:color="auto"/>
                <w:right w:val="none" w:sz="0" w:space="0" w:color="auto"/>
              </w:divBdr>
            </w:div>
            <w:div w:id="1980108949">
              <w:marLeft w:val="0"/>
              <w:marRight w:val="0"/>
              <w:marTop w:val="0"/>
              <w:marBottom w:val="0"/>
              <w:divBdr>
                <w:top w:val="none" w:sz="0" w:space="0" w:color="auto"/>
                <w:left w:val="none" w:sz="0" w:space="0" w:color="auto"/>
                <w:bottom w:val="none" w:sz="0" w:space="0" w:color="auto"/>
                <w:right w:val="none" w:sz="0" w:space="0" w:color="auto"/>
              </w:divBdr>
            </w:div>
            <w:div w:id="1750956555">
              <w:marLeft w:val="0"/>
              <w:marRight w:val="0"/>
              <w:marTop w:val="0"/>
              <w:marBottom w:val="0"/>
              <w:divBdr>
                <w:top w:val="none" w:sz="0" w:space="0" w:color="auto"/>
                <w:left w:val="none" w:sz="0" w:space="0" w:color="auto"/>
                <w:bottom w:val="none" w:sz="0" w:space="0" w:color="auto"/>
                <w:right w:val="none" w:sz="0" w:space="0" w:color="auto"/>
              </w:divBdr>
            </w:div>
            <w:div w:id="819272492">
              <w:marLeft w:val="0"/>
              <w:marRight w:val="0"/>
              <w:marTop w:val="0"/>
              <w:marBottom w:val="0"/>
              <w:divBdr>
                <w:top w:val="none" w:sz="0" w:space="0" w:color="auto"/>
                <w:left w:val="none" w:sz="0" w:space="0" w:color="auto"/>
                <w:bottom w:val="none" w:sz="0" w:space="0" w:color="auto"/>
                <w:right w:val="none" w:sz="0" w:space="0" w:color="auto"/>
              </w:divBdr>
            </w:div>
            <w:div w:id="1776898183">
              <w:marLeft w:val="0"/>
              <w:marRight w:val="0"/>
              <w:marTop w:val="0"/>
              <w:marBottom w:val="0"/>
              <w:divBdr>
                <w:top w:val="none" w:sz="0" w:space="0" w:color="auto"/>
                <w:left w:val="none" w:sz="0" w:space="0" w:color="auto"/>
                <w:bottom w:val="none" w:sz="0" w:space="0" w:color="auto"/>
                <w:right w:val="none" w:sz="0" w:space="0" w:color="auto"/>
              </w:divBdr>
            </w:div>
            <w:div w:id="653919265">
              <w:marLeft w:val="0"/>
              <w:marRight w:val="0"/>
              <w:marTop w:val="0"/>
              <w:marBottom w:val="0"/>
              <w:divBdr>
                <w:top w:val="none" w:sz="0" w:space="0" w:color="auto"/>
                <w:left w:val="none" w:sz="0" w:space="0" w:color="auto"/>
                <w:bottom w:val="none" w:sz="0" w:space="0" w:color="auto"/>
                <w:right w:val="none" w:sz="0" w:space="0" w:color="auto"/>
              </w:divBdr>
            </w:div>
          </w:divsChild>
        </w:div>
        <w:div w:id="26371136">
          <w:marLeft w:val="0"/>
          <w:marRight w:val="0"/>
          <w:marTop w:val="0"/>
          <w:marBottom w:val="0"/>
          <w:divBdr>
            <w:top w:val="none" w:sz="0" w:space="0" w:color="auto"/>
            <w:left w:val="none" w:sz="0" w:space="0" w:color="auto"/>
            <w:bottom w:val="none" w:sz="0" w:space="0" w:color="auto"/>
            <w:right w:val="none" w:sz="0" w:space="0" w:color="auto"/>
          </w:divBdr>
        </w:div>
        <w:div w:id="528300178">
          <w:marLeft w:val="0"/>
          <w:marRight w:val="0"/>
          <w:marTop w:val="0"/>
          <w:marBottom w:val="0"/>
          <w:divBdr>
            <w:top w:val="none" w:sz="0" w:space="0" w:color="auto"/>
            <w:left w:val="none" w:sz="0" w:space="0" w:color="auto"/>
            <w:bottom w:val="none" w:sz="0" w:space="0" w:color="auto"/>
            <w:right w:val="none" w:sz="0" w:space="0" w:color="auto"/>
          </w:divBdr>
        </w:div>
        <w:div w:id="1517042346">
          <w:marLeft w:val="0"/>
          <w:marRight w:val="0"/>
          <w:marTop w:val="0"/>
          <w:marBottom w:val="0"/>
          <w:divBdr>
            <w:top w:val="none" w:sz="0" w:space="0" w:color="auto"/>
            <w:left w:val="none" w:sz="0" w:space="0" w:color="auto"/>
            <w:bottom w:val="none" w:sz="0" w:space="0" w:color="auto"/>
            <w:right w:val="none" w:sz="0" w:space="0" w:color="auto"/>
          </w:divBdr>
        </w:div>
        <w:div w:id="791362109">
          <w:marLeft w:val="0"/>
          <w:marRight w:val="0"/>
          <w:marTop w:val="0"/>
          <w:marBottom w:val="0"/>
          <w:divBdr>
            <w:top w:val="none" w:sz="0" w:space="0" w:color="auto"/>
            <w:left w:val="none" w:sz="0" w:space="0" w:color="auto"/>
            <w:bottom w:val="none" w:sz="0" w:space="0" w:color="auto"/>
            <w:right w:val="none" w:sz="0" w:space="0" w:color="auto"/>
          </w:divBdr>
        </w:div>
        <w:div w:id="1225797748">
          <w:marLeft w:val="0"/>
          <w:marRight w:val="0"/>
          <w:marTop w:val="0"/>
          <w:marBottom w:val="0"/>
          <w:divBdr>
            <w:top w:val="none" w:sz="0" w:space="0" w:color="auto"/>
            <w:left w:val="none" w:sz="0" w:space="0" w:color="auto"/>
            <w:bottom w:val="none" w:sz="0" w:space="0" w:color="auto"/>
            <w:right w:val="none" w:sz="0" w:space="0" w:color="auto"/>
          </w:divBdr>
        </w:div>
        <w:div w:id="1750081682">
          <w:marLeft w:val="0"/>
          <w:marRight w:val="0"/>
          <w:marTop w:val="0"/>
          <w:marBottom w:val="0"/>
          <w:divBdr>
            <w:top w:val="none" w:sz="0" w:space="0" w:color="auto"/>
            <w:left w:val="none" w:sz="0" w:space="0" w:color="auto"/>
            <w:bottom w:val="none" w:sz="0" w:space="0" w:color="auto"/>
            <w:right w:val="none" w:sz="0" w:space="0" w:color="auto"/>
          </w:divBdr>
        </w:div>
        <w:div w:id="459038338">
          <w:marLeft w:val="0"/>
          <w:marRight w:val="0"/>
          <w:marTop w:val="0"/>
          <w:marBottom w:val="0"/>
          <w:divBdr>
            <w:top w:val="none" w:sz="0" w:space="0" w:color="auto"/>
            <w:left w:val="none" w:sz="0" w:space="0" w:color="auto"/>
            <w:bottom w:val="none" w:sz="0" w:space="0" w:color="auto"/>
            <w:right w:val="none" w:sz="0" w:space="0" w:color="auto"/>
          </w:divBdr>
        </w:div>
        <w:div w:id="1453862105">
          <w:marLeft w:val="0"/>
          <w:marRight w:val="0"/>
          <w:marTop w:val="0"/>
          <w:marBottom w:val="0"/>
          <w:divBdr>
            <w:top w:val="none" w:sz="0" w:space="0" w:color="auto"/>
            <w:left w:val="none" w:sz="0" w:space="0" w:color="auto"/>
            <w:bottom w:val="none" w:sz="0" w:space="0" w:color="auto"/>
            <w:right w:val="none" w:sz="0" w:space="0" w:color="auto"/>
          </w:divBdr>
        </w:div>
        <w:div w:id="610866303">
          <w:marLeft w:val="0"/>
          <w:marRight w:val="0"/>
          <w:marTop w:val="0"/>
          <w:marBottom w:val="0"/>
          <w:divBdr>
            <w:top w:val="none" w:sz="0" w:space="0" w:color="auto"/>
            <w:left w:val="none" w:sz="0" w:space="0" w:color="auto"/>
            <w:bottom w:val="none" w:sz="0" w:space="0" w:color="auto"/>
            <w:right w:val="none" w:sz="0" w:space="0" w:color="auto"/>
          </w:divBdr>
        </w:div>
        <w:div w:id="1510371793">
          <w:marLeft w:val="0"/>
          <w:marRight w:val="0"/>
          <w:marTop w:val="0"/>
          <w:marBottom w:val="0"/>
          <w:divBdr>
            <w:top w:val="none" w:sz="0" w:space="0" w:color="auto"/>
            <w:left w:val="none" w:sz="0" w:space="0" w:color="auto"/>
            <w:bottom w:val="none" w:sz="0" w:space="0" w:color="auto"/>
            <w:right w:val="none" w:sz="0" w:space="0" w:color="auto"/>
          </w:divBdr>
        </w:div>
        <w:div w:id="1982878024">
          <w:marLeft w:val="0"/>
          <w:marRight w:val="0"/>
          <w:marTop w:val="0"/>
          <w:marBottom w:val="0"/>
          <w:divBdr>
            <w:top w:val="none" w:sz="0" w:space="0" w:color="auto"/>
            <w:left w:val="none" w:sz="0" w:space="0" w:color="auto"/>
            <w:bottom w:val="none" w:sz="0" w:space="0" w:color="auto"/>
            <w:right w:val="none" w:sz="0" w:space="0" w:color="auto"/>
          </w:divBdr>
        </w:div>
        <w:div w:id="1593659029">
          <w:marLeft w:val="0"/>
          <w:marRight w:val="0"/>
          <w:marTop w:val="0"/>
          <w:marBottom w:val="0"/>
          <w:divBdr>
            <w:top w:val="none" w:sz="0" w:space="0" w:color="auto"/>
            <w:left w:val="none" w:sz="0" w:space="0" w:color="auto"/>
            <w:bottom w:val="none" w:sz="0" w:space="0" w:color="auto"/>
            <w:right w:val="none" w:sz="0" w:space="0" w:color="auto"/>
          </w:divBdr>
        </w:div>
        <w:div w:id="1034162237">
          <w:marLeft w:val="0"/>
          <w:marRight w:val="0"/>
          <w:marTop w:val="0"/>
          <w:marBottom w:val="0"/>
          <w:divBdr>
            <w:top w:val="none" w:sz="0" w:space="0" w:color="auto"/>
            <w:left w:val="none" w:sz="0" w:space="0" w:color="auto"/>
            <w:bottom w:val="none" w:sz="0" w:space="0" w:color="auto"/>
            <w:right w:val="none" w:sz="0" w:space="0" w:color="auto"/>
          </w:divBdr>
        </w:div>
        <w:div w:id="1911576094">
          <w:marLeft w:val="0"/>
          <w:marRight w:val="0"/>
          <w:marTop w:val="0"/>
          <w:marBottom w:val="0"/>
          <w:divBdr>
            <w:top w:val="none" w:sz="0" w:space="0" w:color="auto"/>
            <w:left w:val="none" w:sz="0" w:space="0" w:color="auto"/>
            <w:bottom w:val="none" w:sz="0" w:space="0" w:color="auto"/>
            <w:right w:val="none" w:sz="0" w:space="0" w:color="auto"/>
          </w:divBdr>
        </w:div>
        <w:div w:id="1798990071">
          <w:marLeft w:val="0"/>
          <w:marRight w:val="0"/>
          <w:marTop w:val="0"/>
          <w:marBottom w:val="0"/>
          <w:divBdr>
            <w:top w:val="none" w:sz="0" w:space="0" w:color="auto"/>
            <w:left w:val="none" w:sz="0" w:space="0" w:color="auto"/>
            <w:bottom w:val="none" w:sz="0" w:space="0" w:color="auto"/>
            <w:right w:val="none" w:sz="0" w:space="0" w:color="auto"/>
          </w:divBdr>
        </w:div>
        <w:div w:id="2074086109">
          <w:marLeft w:val="0"/>
          <w:marRight w:val="0"/>
          <w:marTop w:val="0"/>
          <w:marBottom w:val="0"/>
          <w:divBdr>
            <w:top w:val="none" w:sz="0" w:space="0" w:color="auto"/>
            <w:left w:val="none" w:sz="0" w:space="0" w:color="auto"/>
            <w:bottom w:val="none" w:sz="0" w:space="0" w:color="auto"/>
            <w:right w:val="none" w:sz="0" w:space="0" w:color="auto"/>
          </w:divBdr>
        </w:div>
        <w:div w:id="1224415224">
          <w:marLeft w:val="0"/>
          <w:marRight w:val="0"/>
          <w:marTop w:val="0"/>
          <w:marBottom w:val="0"/>
          <w:divBdr>
            <w:top w:val="none" w:sz="0" w:space="0" w:color="auto"/>
            <w:left w:val="none" w:sz="0" w:space="0" w:color="auto"/>
            <w:bottom w:val="none" w:sz="0" w:space="0" w:color="auto"/>
            <w:right w:val="none" w:sz="0" w:space="0" w:color="auto"/>
          </w:divBdr>
        </w:div>
        <w:div w:id="576137806">
          <w:marLeft w:val="0"/>
          <w:marRight w:val="0"/>
          <w:marTop w:val="0"/>
          <w:marBottom w:val="0"/>
          <w:divBdr>
            <w:top w:val="none" w:sz="0" w:space="0" w:color="auto"/>
            <w:left w:val="none" w:sz="0" w:space="0" w:color="auto"/>
            <w:bottom w:val="none" w:sz="0" w:space="0" w:color="auto"/>
            <w:right w:val="none" w:sz="0" w:space="0" w:color="auto"/>
          </w:divBdr>
        </w:div>
        <w:div w:id="153644589">
          <w:marLeft w:val="0"/>
          <w:marRight w:val="0"/>
          <w:marTop w:val="0"/>
          <w:marBottom w:val="0"/>
          <w:divBdr>
            <w:top w:val="none" w:sz="0" w:space="0" w:color="auto"/>
            <w:left w:val="none" w:sz="0" w:space="0" w:color="auto"/>
            <w:bottom w:val="none" w:sz="0" w:space="0" w:color="auto"/>
            <w:right w:val="none" w:sz="0" w:space="0" w:color="auto"/>
          </w:divBdr>
        </w:div>
        <w:div w:id="1437746863">
          <w:marLeft w:val="0"/>
          <w:marRight w:val="0"/>
          <w:marTop w:val="0"/>
          <w:marBottom w:val="0"/>
          <w:divBdr>
            <w:top w:val="none" w:sz="0" w:space="0" w:color="auto"/>
            <w:left w:val="none" w:sz="0" w:space="0" w:color="auto"/>
            <w:bottom w:val="none" w:sz="0" w:space="0" w:color="auto"/>
            <w:right w:val="none" w:sz="0" w:space="0" w:color="auto"/>
          </w:divBdr>
        </w:div>
        <w:div w:id="931426868">
          <w:marLeft w:val="0"/>
          <w:marRight w:val="0"/>
          <w:marTop w:val="0"/>
          <w:marBottom w:val="0"/>
          <w:divBdr>
            <w:top w:val="none" w:sz="0" w:space="0" w:color="auto"/>
            <w:left w:val="none" w:sz="0" w:space="0" w:color="auto"/>
            <w:bottom w:val="none" w:sz="0" w:space="0" w:color="auto"/>
            <w:right w:val="none" w:sz="0" w:space="0" w:color="auto"/>
          </w:divBdr>
        </w:div>
        <w:div w:id="1540507401">
          <w:marLeft w:val="0"/>
          <w:marRight w:val="0"/>
          <w:marTop w:val="0"/>
          <w:marBottom w:val="0"/>
          <w:divBdr>
            <w:top w:val="none" w:sz="0" w:space="0" w:color="auto"/>
            <w:left w:val="none" w:sz="0" w:space="0" w:color="auto"/>
            <w:bottom w:val="none" w:sz="0" w:space="0" w:color="auto"/>
            <w:right w:val="none" w:sz="0" w:space="0" w:color="auto"/>
          </w:divBdr>
        </w:div>
        <w:div w:id="956571410">
          <w:marLeft w:val="0"/>
          <w:marRight w:val="0"/>
          <w:marTop w:val="0"/>
          <w:marBottom w:val="0"/>
          <w:divBdr>
            <w:top w:val="none" w:sz="0" w:space="0" w:color="auto"/>
            <w:left w:val="none" w:sz="0" w:space="0" w:color="auto"/>
            <w:bottom w:val="none" w:sz="0" w:space="0" w:color="auto"/>
            <w:right w:val="none" w:sz="0" w:space="0" w:color="auto"/>
          </w:divBdr>
        </w:div>
        <w:div w:id="332539446">
          <w:marLeft w:val="0"/>
          <w:marRight w:val="0"/>
          <w:marTop w:val="0"/>
          <w:marBottom w:val="0"/>
          <w:divBdr>
            <w:top w:val="none" w:sz="0" w:space="0" w:color="auto"/>
            <w:left w:val="none" w:sz="0" w:space="0" w:color="auto"/>
            <w:bottom w:val="none" w:sz="0" w:space="0" w:color="auto"/>
            <w:right w:val="none" w:sz="0" w:space="0" w:color="auto"/>
          </w:divBdr>
        </w:div>
        <w:div w:id="85811639">
          <w:marLeft w:val="0"/>
          <w:marRight w:val="0"/>
          <w:marTop w:val="0"/>
          <w:marBottom w:val="0"/>
          <w:divBdr>
            <w:top w:val="none" w:sz="0" w:space="0" w:color="auto"/>
            <w:left w:val="none" w:sz="0" w:space="0" w:color="auto"/>
            <w:bottom w:val="none" w:sz="0" w:space="0" w:color="auto"/>
            <w:right w:val="none" w:sz="0" w:space="0" w:color="auto"/>
          </w:divBdr>
        </w:div>
        <w:div w:id="1628929396">
          <w:marLeft w:val="0"/>
          <w:marRight w:val="0"/>
          <w:marTop w:val="0"/>
          <w:marBottom w:val="0"/>
          <w:divBdr>
            <w:top w:val="none" w:sz="0" w:space="0" w:color="auto"/>
            <w:left w:val="none" w:sz="0" w:space="0" w:color="auto"/>
            <w:bottom w:val="none" w:sz="0" w:space="0" w:color="auto"/>
            <w:right w:val="none" w:sz="0" w:space="0" w:color="auto"/>
          </w:divBdr>
        </w:div>
        <w:div w:id="171603254">
          <w:marLeft w:val="0"/>
          <w:marRight w:val="0"/>
          <w:marTop w:val="0"/>
          <w:marBottom w:val="0"/>
          <w:divBdr>
            <w:top w:val="none" w:sz="0" w:space="0" w:color="auto"/>
            <w:left w:val="none" w:sz="0" w:space="0" w:color="auto"/>
            <w:bottom w:val="none" w:sz="0" w:space="0" w:color="auto"/>
            <w:right w:val="none" w:sz="0" w:space="0" w:color="auto"/>
          </w:divBdr>
        </w:div>
        <w:div w:id="939334715">
          <w:marLeft w:val="0"/>
          <w:marRight w:val="0"/>
          <w:marTop w:val="0"/>
          <w:marBottom w:val="0"/>
          <w:divBdr>
            <w:top w:val="none" w:sz="0" w:space="0" w:color="auto"/>
            <w:left w:val="none" w:sz="0" w:space="0" w:color="auto"/>
            <w:bottom w:val="none" w:sz="0" w:space="0" w:color="auto"/>
            <w:right w:val="none" w:sz="0" w:space="0" w:color="auto"/>
          </w:divBdr>
        </w:div>
        <w:div w:id="521556637">
          <w:marLeft w:val="0"/>
          <w:marRight w:val="0"/>
          <w:marTop w:val="0"/>
          <w:marBottom w:val="0"/>
          <w:divBdr>
            <w:top w:val="none" w:sz="0" w:space="0" w:color="auto"/>
            <w:left w:val="none" w:sz="0" w:space="0" w:color="auto"/>
            <w:bottom w:val="none" w:sz="0" w:space="0" w:color="auto"/>
            <w:right w:val="none" w:sz="0" w:space="0" w:color="auto"/>
          </w:divBdr>
        </w:div>
        <w:div w:id="1883636102">
          <w:marLeft w:val="0"/>
          <w:marRight w:val="0"/>
          <w:marTop w:val="0"/>
          <w:marBottom w:val="0"/>
          <w:divBdr>
            <w:top w:val="none" w:sz="0" w:space="0" w:color="auto"/>
            <w:left w:val="none" w:sz="0" w:space="0" w:color="auto"/>
            <w:bottom w:val="none" w:sz="0" w:space="0" w:color="auto"/>
            <w:right w:val="none" w:sz="0" w:space="0" w:color="auto"/>
          </w:divBdr>
        </w:div>
        <w:div w:id="2138642828">
          <w:marLeft w:val="0"/>
          <w:marRight w:val="0"/>
          <w:marTop w:val="0"/>
          <w:marBottom w:val="0"/>
          <w:divBdr>
            <w:top w:val="none" w:sz="0" w:space="0" w:color="auto"/>
            <w:left w:val="none" w:sz="0" w:space="0" w:color="auto"/>
            <w:bottom w:val="none" w:sz="0" w:space="0" w:color="auto"/>
            <w:right w:val="none" w:sz="0" w:space="0" w:color="auto"/>
          </w:divBdr>
        </w:div>
        <w:div w:id="431781139">
          <w:marLeft w:val="0"/>
          <w:marRight w:val="0"/>
          <w:marTop w:val="0"/>
          <w:marBottom w:val="0"/>
          <w:divBdr>
            <w:top w:val="none" w:sz="0" w:space="0" w:color="auto"/>
            <w:left w:val="none" w:sz="0" w:space="0" w:color="auto"/>
            <w:bottom w:val="none" w:sz="0" w:space="0" w:color="auto"/>
            <w:right w:val="none" w:sz="0" w:space="0" w:color="auto"/>
          </w:divBdr>
        </w:div>
        <w:div w:id="266275671">
          <w:marLeft w:val="0"/>
          <w:marRight w:val="0"/>
          <w:marTop w:val="0"/>
          <w:marBottom w:val="0"/>
          <w:divBdr>
            <w:top w:val="none" w:sz="0" w:space="0" w:color="auto"/>
            <w:left w:val="none" w:sz="0" w:space="0" w:color="auto"/>
            <w:bottom w:val="none" w:sz="0" w:space="0" w:color="auto"/>
            <w:right w:val="none" w:sz="0" w:space="0" w:color="auto"/>
          </w:divBdr>
        </w:div>
        <w:div w:id="409735941">
          <w:marLeft w:val="0"/>
          <w:marRight w:val="0"/>
          <w:marTop w:val="0"/>
          <w:marBottom w:val="0"/>
          <w:divBdr>
            <w:top w:val="none" w:sz="0" w:space="0" w:color="auto"/>
            <w:left w:val="none" w:sz="0" w:space="0" w:color="auto"/>
            <w:bottom w:val="none" w:sz="0" w:space="0" w:color="auto"/>
            <w:right w:val="none" w:sz="0" w:space="0" w:color="auto"/>
          </w:divBdr>
        </w:div>
        <w:div w:id="910387363">
          <w:marLeft w:val="0"/>
          <w:marRight w:val="0"/>
          <w:marTop w:val="0"/>
          <w:marBottom w:val="0"/>
          <w:divBdr>
            <w:top w:val="none" w:sz="0" w:space="0" w:color="auto"/>
            <w:left w:val="none" w:sz="0" w:space="0" w:color="auto"/>
            <w:bottom w:val="none" w:sz="0" w:space="0" w:color="auto"/>
            <w:right w:val="none" w:sz="0" w:space="0" w:color="auto"/>
          </w:divBdr>
        </w:div>
        <w:div w:id="1664623183">
          <w:marLeft w:val="0"/>
          <w:marRight w:val="0"/>
          <w:marTop w:val="0"/>
          <w:marBottom w:val="0"/>
          <w:divBdr>
            <w:top w:val="none" w:sz="0" w:space="0" w:color="auto"/>
            <w:left w:val="none" w:sz="0" w:space="0" w:color="auto"/>
            <w:bottom w:val="none" w:sz="0" w:space="0" w:color="auto"/>
            <w:right w:val="none" w:sz="0" w:space="0" w:color="auto"/>
          </w:divBdr>
        </w:div>
        <w:div w:id="938030361">
          <w:marLeft w:val="0"/>
          <w:marRight w:val="0"/>
          <w:marTop w:val="0"/>
          <w:marBottom w:val="0"/>
          <w:divBdr>
            <w:top w:val="none" w:sz="0" w:space="0" w:color="auto"/>
            <w:left w:val="none" w:sz="0" w:space="0" w:color="auto"/>
            <w:bottom w:val="none" w:sz="0" w:space="0" w:color="auto"/>
            <w:right w:val="none" w:sz="0" w:space="0" w:color="auto"/>
          </w:divBdr>
        </w:div>
        <w:div w:id="268926153">
          <w:marLeft w:val="0"/>
          <w:marRight w:val="0"/>
          <w:marTop w:val="0"/>
          <w:marBottom w:val="0"/>
          <w:divBdr>
            <w:top w:val="none" w:sz="0" w:space="0" w:color="auto"/>
            <w:left w:val="none" w:sz="0" w:space="0" w:color="auto"/>
            <w:bottom w:val="none" w:sz="0" w:space="0" w:color="auto"/>
            <w:right w:val="none" w:sz="0" w:space="0" w:color="auto"/>
          </w:divBdr>
        </w:div>
        <w:div w:id="1342201246">
          <w:marLeft w:val="0"/>
          <w:marRight w:val="0"/>
          <w:marTop w:val="0"/>
          <w:marBottom w:val="0"/>
          <w:divBdr>
            <w:top w:val="none" w:sz="0" w:space="0" w:color="auto"/>
            <w:left w:val="none" w:sz="0" w:space="0" w:color="auto"/>
            <w:bottom w:val="none" w:sz="0" w:space="0" w:color="auto"/>
            <w:right w:val="none" w:sz="0" w:space="0" w:color="auto"/>
          </w:divBdr>
        </w:div>
        <w:div w:id="603735628">
          <w:marLeft w:val="0"/>
          <w:marRight w:val="0"/>
          <w:marTop w:val="0"/>
          <w:marBottom w:val="0"/>
          <w:divBdr>
            <w:top w:val="none" w:sz="0" w:space="0" w:color="auto"/>
            <w:left w:val="none" w:sz="0" w:space="0" w:color="auto"/>
            <w:bottom w:val="none" w:sz="0" w:space="0" w:color="auto"/>
            <w:right w:val="none" w:sz="0" w:space="0" w:color="auto"/>
          </w:divBdr>
        </w:div>
        <w:div w:id="1629316669">
          <w:marLeft w:val="0"/>
          <w:marRight w:val="0"/>
          <w:marTop w:val="0"/>
          <w:marBottom w:val="0"/>
          <w:divBdr>
            <w:top w:val="none" w:sz="0" w:space="0" w:color="auto"/>
            <w:left w:val="none" w:sz="0" w:space="0" w:color="auto"/>
            <w:bottom w:val="none" w:sz="0" w:space="0" w:color="auto"/>
            <w:right w:val="none" w:sz="0" w:space="0" w:color="auto"/>
          </w:divBdr>
        </w:div>
        <w:div w:id="1370104591">
          <w:marLeft w:val="0"/>
          <w:marRight w:val="0"/>
          <w:marTop w:val="0"/>
          <w:marBottom w:val="0"/>
          <w:divBdr>
            <w:top w:val="none" w:sz="0" w:space="0" w:color="auto"/>
            <w:left w:val="none" w:sz="0" w:space="0" w:color="auto"/>
            <w:bottom w:val="none" w:sz="0" w:space="0" w:color="auto"/>
            <w:right w:val="none" w:sz="0" w:space="0" w:color="auto"/>
          </w:divBdr>
        </w:div>
        <w:div w:id="362632827">
          <w:marLeft w:val="0"/>
          <w:marRight w:val="0"/>
          <w:marTop w:val="0"/>
          <w:marBottom w:val="0"/>
          <w:divBdr>
            <w:top w:val="none" w:sz="0" w:space="0" w:color="auto"/>
            <w:left w:val="none" w:sz="0" w:space="0" w:color="auto"/>
            <w:bottom w:val="none" w:sz="0" w:space="0" w:color="auto"/>
            <w:right w:val="none" w:sz="0" w:space="0" w:color="auto"/>
          </w:divBdr>
        </w:div>
        <w:div w:id="1616716287">
          <w:marLeft w:val="0"/>
          <w:marRight w:val="0"/>
          <w:marTop w:val="0"/>
          <w:marBottom w:val="0"/>
          <w:divBdr>
            <w:top w:val="none" w:sz="0" w:space="0" w:color="auto"/>
            <w:left w:val="none" w:sz="0" w:space="0" w:color="auto"/>
            <w:bottom w:val="none" w:sz="0" w:space="0" w:color="auto"/>
            <w:right w:val="none" w:sz="0" w:space="0" w:color="auto"/>
          </w:divBdr>
        </w:div>
        <w:div w:id="1227228405">
          <w:marLeft w:val="0"/>
          <w:marRight w:val="0"/>
          <w:marTop w:val="0"/>
          <w:marBottom w:val="0"/>
          <w:divBdr>
            <w:top w:val="none" w:sz="0" w:space="0" w:color="auto"/>
            <w:left w:val="none" w:sz="0" w:space="0" w:color="auto"/>
            <w:bottom w:val="none" w:sz="0" w:space="0" w:color="auto"/>
            <w:right w:val="none" w:sz="0" w:space="0" w:color="auto"/>
          </w:divBdr>
        </w:div>
        <w:div w:id="950163076">
          <w:marLeft w:val="0"/>
          <w:marRight w:val="0"/>
          <w:marTop w:val="0"/>
          <w:marBottom w:val="0"/>
          <w:divBdr>
            <w:top w:val="none" w:sz="0" w:space="0" w:color="auto"/>
            <w:left w:val="none" w:sz="0" w:space="0" w:color="auto"/>
            <w:bottom w:val="none" w:sz="0" w:space="0" w:color="auto"/>
            <w:right w:val="none" w:sz="0" w:space="0" w:color="auto"/>
          </w:divBdr>
        </w:div>
        <w:div w:id="856426185">
          <w:marLeft w:val="0"/>
          <w:marRight w:val="0"/>
          <w:marTop w:val="0"/>
          <w:marBottom w:val="0"/>
          <w:divBdr>
            <w:top w:val="none" w:sz="0" w:space="0" w:color="auto"/>
            <w:left w:val="none" w:sz="0" w:space="0" w:color="auto"/>
            <w:bottom w:val="none" w:sz="0" w:space="0" w:color="auto"/>
            <w:right w:val="none" w:sz="0" w:space="0" w:color="auto"/>
          </w:divBdr>
        </w:div>
        <w:div w:id="1436360495">
          <w:marLeft w:val="0"/>
          <w:marRight w:val="0"/>
          <w:marTop w:val="0"/>
          <w:marBottom w:val="0"/>
          <w:divBdr>
            <w:top w:val="none" w:sz="0" w:space="0" w:color="auto"/>
            <w:left w:val="none" w:sz="0" w:space="0" w:color="auto"/>
            <w:bottom w:val="none" w:sz="0" w:space="0" w:color="auto"/>
            <w:right w:val="none" w:sz="0" w:space="0" w:color="auto"/>
          </w:divBdr>
        </w:div>
        <w:div w:id="1635984549">
          <w:marLeft w:val="0"/>
          <w:marRight w:val="0"/>
          <w:marTop w:val="0"/>
          <w:marBottom w:val="0"/>
          <w:divBdr>
            <w:top w:val="none" w:sz="0" w:space="0" w:color="auto"/>
            <w:left w:val="none" w:sz="0" w:space="0" w:color="auto"/>
            <w:bottom w:val="none" w:sz="0" w:space="0" w:color="auto"/>
            <w:right w:val="none" w:sz="0" w:space="0" w:color="auto"/>
          </w:divBdr>
        </w:div>
        <w:div w:id="1451240568">
          <w:marLeft w:val="0"/>
          <w:marRight w:val="0"/>
          <w:marTop w:val="0"/>
          <w:marBottom w:val="0"/>
          <w:divBdr>
            <w:top w:val="none" w:sz="0" w:space="0" w:color="auto"/>
            <w:left w:val="none" w:sz="0" w:space="0" w:color="auto"/>
            <w:bottom w:val="none" w:sz="0" w:space="0" w:color="auto"/>
            <w:right w:val="none" w:sz="0" w:space="0" w:color="auto"/>
          </w:divBdr>
        </w:div>
        <w:div w:id="2098987270">
          <w:marLeft w:val="0"/>
          <w:marRight w:val="0"/>
          <w:marTop w:val="0"/>
          <w:marBottom w:val="0"/>
          <w:divBdr>
            <w:top w:val="none" w:sz="0" w:space="0" w:color="auto"/>
            <w:left w:val="none" w:sz="0" w:space="0" w:color="auto"/>
            <w:bottom w:val="none" w:sz="0" w:space="0" w:color="auto"/>
            <w:right w:val="none" w:sz="0" w:space="0" w:color="auto"/>
          </w:divBdr>
        </w:div>
        <w:div w:id="959722903">
          <w:marLeft w:val="0"/>
          <w:marRight w:val="0"/>
          <w:marTop w:val="0"/>
          <w:marBottom w:val="0"/>
          <w:divBdr>
            <w:top w:val="none" w:sz="0" w:space="0" w:color="auto"/>
            <w:left w:val="none" w:sz="0" w:space="0" w:color="auto"/>
            <w:bottom w:val="none" w:sz="0" w:space="0" w:color="auto"/>
            <w:right w:val="none" w:sz="0" w:space="0" w:color="auto"/>
          </w:divBdr>
        </w:div>
        <w:div w:id="27606689">
          <w:marLeft w:val="0"/>
          <w:marRight w:val="0"/>
          <w:marTop w:val="0"/>
          <w:marBottom w:val="0"/>
          <w:divBdr>
            <w:top w:val="none" w:sz="0" w:space="0" w:color="auto"/>
            <w:left w:val="none" w:sz="0" w:space="0" w:color="auto"/>
            <w:bottom w:val="none" w:sz="0" w:space="0" w:color="auto"/>
            <w:right w:val="none" w:sz="0" w:space="0" w:color="auto"/>
          </w:divBdr>
        </w:div>
        <w:div w:id="1123378961">
          <w:marLeft w:val="0"/>
          <w:marRight w:val="0"/>
          <w:marTop w:val="0"/>
          <w:marBottom w:val="0"/>
          <w:divBdr>
            <w:top w:val="none" w:sz="0" w:space="0" w:color="auto"/>
            <w:left w:val="none" w:sz="0" w:space="0" w:color="auto"/>
            <w:bottom w:val="none" w:sz="0" w:space="0" w:color="auto"/>
            <w:right w:val="none" w:sz="0" w:space="0" w:color="auto"/>
          </w:divBdr>
        </w:div>
        <w:div w:id="486701614">
          <w:marLeft w:val="0"/>
          <w:marRight w:val="0"/>
          <w:marTop w:val="0"/>
          <w:marBottom w:val="0"/>
          <w:divBdr>
            <w:top w:val="none" w:sz="0" w:space="0" w:color="auto"/>
            <w:left w:val="none" w:sz="0" w:space="0" w:color="auto"/>
            <w:bottom w:val="none" w:sz="0" w:space="0" w:color="auto"/>
            <w:right w:val="none" w:sz="0" w:space="0" w:color="auto"/>
          </w:divBdr>
        </w:div>
        <w:div w:id="1978339929">
          <w:marLeft w:val="0"/>
          <w:marRight w:val="0"/>
          <w:marTop w:val="0"/>
          <w:marBottom w:val="0"/>
          <w:divBdr>
            <w:top w:val="none" w:sz="0" w:space="0" w:color="auto"/>
            <w:left w:val="none" w:sz="0" w:space="0" w:color="auto"/>
            <w:bottom w:val="none" w:sz="0" w:space="0" w:color="auto"/>
            <w:right w:val="none" w:sz="0" w:space="0" w:color="auto"/>
          </w:divBdr>
        </w:div>
        <w:div w:id="1567648793">
          <w:marLeft w:val="0"/>
          <w:marRight w:val="0"/>
          <w:marTop w:val="0"/>
          <w:marBottom w:val="0"/>
          <w:divBdr>
            <w:top w:val="none" w:sz="0" w:space="0" w:color="auto"/>
            <w:left w:val="none" w:sz="0" w:space="0" w:color="auto"/>
            <w:bottom w:val="none" w:sz="0" w:space="0" w:color="auto"/>
            <w:right w:val="none" w:sz="0" w:space="0" w:color="auto"/>
          </w:divBdr>
        </w:div>
        <w:div w:id="688144292">
          <w:marLeft w:val="0"/>
          <w:marRight w:val="0"/>
          <w:marTop w:val="0"/>
          <w:marBottom w:val="0"/>
          <w:divBdr>
            <w:top w:val="none" w:sz="0" w:space="0" w:color="auto"/>
            <w:left w:val="none" w:sz="0" w:space="0" w:color="auto"/>
            <w:bottom w:val="none" w:sz="0" w:space="0" w:color="auto"/>
            <w:right w:val="none" w:sz="0" w:space="0" w:color="auto"/>
          </w:divBdr>
        </w:div>
        <w:div w:id="576324533">
          <w:marLeft w:val="0"/>
          <w:marRight w:val="0"/>
          <w:marTop w:val="0"/>
          <w:marBottom w:val="0"/>
          <w:divBdr>
            <w:top w:val="none" w:sz="0" w:space="0" w:color="auto"/>
            <w:left w:val="none" w:sz="0" w:space="0" w:color="auto"/>
            <w:bottom w:val="none" w:sz="0" w:space="0" w:color="auto"/>
            <w:right w:val="none" w:sz="0" w:space="0" w:color="auto"/>
          </w:divBdr>
        </w:div>
        <w:div w:id="1336299091">
          <w:marLeft w:val="0"/>
          <w:marRight w:val="0"/>
          <w:marTop w:val="0"/>
          <w:marBottom w:val="0"/>
          <w:divBdr>
            <w:top w:val="none" w:sz="0" w:space="0" w:color="auto"/>
            <w:left w:val="none" w:sz="0" w:space="0" w:color="auto"/>
            <w:bottom w:val="none" w:sz="0" w:space="0" w:color="auto"/>
            <w:right w:val="none" w:sz="0" w:space="0" w:color="auto"/>
          </w:divBdr>
        </w:div>
        <w:div w:id="1501389237">
          <w:marLeft w:val="0"/>
          <w:marRight w:val="0"/>
          <w:marTop w:val="0"/>
          <w:marBottom w:val="0"/>
          <w:divBdr>
            <w:top w:val="none" w:sz="0" w:space="0" w:color="auto"/>
            <w:left w:val="none" w:sz="0" w:space="0" w:color="auto"/>
            <w:bottom w:val="none" w:sz="0" w:space="0" w:color="auto"/>
            <w:right w:val="none" w:sz="0" w:space="0" w:color="auto"/>
          </w:divBdr>
        </w:div>
        <w:div w:id="273095895">
          <w:marLeft w:val="0"/>
          <w:marRight w:val="0"/>
          <w:marTop w:val="0"/>
          <w:marBottom w:val="0"/>
          <w:divBdr>
            <w:top w:val="none" w:sz="0" w:space="0" w:color="auto"/>
            <w:left w:val="none" w:sz="0" w:space="0" w:color="auto"/>
            <w:bottom w:val="none" w:sz="0" w:space="0" w:color="auto"/>
            <w:right w:val="none" w:sz="0" w:space="0" w:color="auto"/>
          </w:divBdr>
        </w:div>
        <w:div w:id="2131631899">
          <w:marLeft w:val="0"/>
          <w:marRight w:val="0"/>
          <w:marTop w:val="0"/>
          <w:marBottom w:val="0"/>
          <w:divBdr>
            <w:top w:val="none" w:sz="0" w:space="0" w:color="auto"/>
            <w:left w:val="none" w:sz="0" w:space="0" w:color="auto"/>
            <w:bottom w:val="none" w:sz="0" w:space="0" w:color="auto"/>
            <w:right w:val="none" w:sz="0" w:space="0" w:color="auto"/>
          </w:divBdr>
        </w:div>
        <w:div w:id="1374308146">
          <w:marLeft w:val="0"/>
          <w:marRight w:val="0"/>
          <w:marTop w:val="0"/>
          <w:marBottom w:val="0"/>
          <w:divBdr>
            <w:top w:val="none" w:sz="0" w:space="0" w:color="auto"/>
            <w:left w:val="none" w:sz="0" w:space="0" w:color="auto"/>
            <w:bottom w:val="none" w:sz="0" w:space="0" w:color="auto"/>
            <w:right w:val="none" w:sz="0" w:space="0" w:color="auto"/>
          </w:divBdr>
        </w:div>
        <w:div w:id="1448618707">
          <w:marLeft w:val="0"/>
          <w:marRight w:val="0"/>
          <w:marTop w:val="0"/>
          <w:marBottom w:val="0"/>
          <w:divBdr>
            <w:top w:val="none" w:sz="0" w:space="0" w:color="auto"/>
            <w:left w:val="none" w:sz="0" w:space="0" w:color="auto"/>
            <w:bottom w:val="none" w:sz="0" w:space="0" w:color="auto"/>
            <w:right w:val="none" w:sz="0" w:space="0" w:color="auto"/>
          </w:divBdr>
        </w:div>
        <w:div w:id="1818766491">
          <w:marLeft w:val="0"/>
          <w:marRight w:val="0"/>
          <w:marTop w:val="0"/>
          <w:marBottom w:val="0"/>
          <w:divBdr>
            <w:top w:val="none" w:sz="0" w:space="0" w:color="auto"/>
            <w:left w:val="none" w:sz="0" w:space="0" w:color="auto"/>
            <w:bottom w:val="none" w:sz="0" w:space="0" w:color="auto"/>
            <w:right w:val="none" w:sz="0" w:space="0" w:color="auto"/>
          </w:divBdr>
        </w:div>
        <w:div w:id="1359352035">
          <w:marLeft w:val="0"/>
          <w:marRight w:val="0"/>
          <w:marTop w:val="0"/>
          <w:marBottom w:val="0"/>
          <w:divBdr>
            <w:top w:val="none" w:sz="0" w:space="0" w:color="auto"/>
            <w:left w:val="none" w:sz="0" w:space="0" w:color="auto"/>
            <w:bottom w:val="none" w:sz="0" w:space="0" w:color="auto"/>
            <w:right w:val="none" w:sz="0" w:space="0" w:color="auto"/>
          </w:divBdr>
        </w:div>
        <w:div w:id="1542205838">
          <w:marLeft w:val="0"/>
          <w:marRight w:val="0"/>
          <w:marTop w:val="0"/>
          <w:marBottom w:val="0"/>
          <w:divBdr>
            <w:top w:val="none" w:sz="0" w:space="0" w:color="auto"/>
            <w:left w:val="none" w:sz="0" w:space="0" w:color="auto"/>
            <w:bottom w:val="none" w:sz="0" w:space="0" w:color="auto"/>
            <w:right w:val="none" w:sz="0" w:space="0" w:color="auto"/>
          </w:divBdr>
        </w:div>
        <w:div w:id="848177892">
          <w:marLeft w:val="0"/>
          <w:marRight w:val="0"/>
          <w:marTop w:val="0"/>
          <w:marBottom w:val="0"/>
          <w:divBdr>
            <w:top w:val="none" w:sz="0" w:space="0" w:color="auto"/>
            <w:left w:val="none" w:sz="0" w:space="0" w:color="auto"/>
            <w:bottom w:val="none" w:sz="0" w:space="0" w:color="auto"/>
            <w:right w:val="none" w:sz="0" w:space="0" w:color="auto"/>
          </w:divBdr>
        </w:div>
        <w:div w:id="1914856860">
          <w:marLeft w:val="0"/>
          <w:marRight w:val="0"/>
          <w:marTop w:val="0"/>
          <w:marBottom w:val="0"/>
          <w:divBdr>
            <w:top w:val="none" w:sz="0" w:space="0" w:color="auto"/>
            <w:left w:val="none" w:sz="0" w:space="0" w:color="auto"/>
            <w:bottom w:val="none" w:sz="0" w:space="0" w:color="auto"/>
            <w:right w:val="none" w:sz="0" w:space="0" w:color="auto"/>
          </w:divBdr>
        </w:div>
        <w:div w:id="898400218">
          <w:marLeft w:val="0"/>
          <w:marRight w:val="0"/>
          <w:marTop w:val="0"/>
          <w:marBottom w:val="0"/>
          <w:divBdr>
            <w:top w:val="none" w:sz="0" w:space="0" w:color="auto"/>
            <w:left w:val="none" w:sz="0" w:space="0" w:color="auto"/>
            <w:bottom w:val="none" w:sz="0" w:space="0" w:color="auto"/>
            <w:right w:val="none" w:sz="0" w:space="0" w:color="auto"/>
          </w:divBdr>
        </w:div>
        <w:div w:id="99228520">
          <w:marLeft w:val="0"/>
          <w:marRight w:val="0"/>
          <w:marTop w:val="0"/>
          <w:marBottom w:val="0"/>
          <w:divBdr>
            <w:top w:val="none" w:sz="0" w:space="0" w:color="auto"/>
            <w:left w:val="none" w:sz="0" w:space="0" w:color="auto"/>
            <w:bottom w:val="none" w:sz="0" w:space="0" w:color="auto"/>
            <w:right w:val="none" w:sz="0" w:space="0" w:color="auto"/>
          </w:divBdr>
        </w:div>
        <w:div w:id="2091928061">
          <w:marLeft w:val="0"/>
          <w:marRight w:val="0"/>
          <w:marTop w:val="0"/>
          <w:marBottom w:val="0"/>
          <w:divBdr>
            <w:top w:val="none" w:sz="0" w:space="0" w:color="auto"/>
            <w:left w:val="none" w:sz="0" w:space="0" w:color="auto"/>
            <w:bottom w:val="none" w:sz="0" w:space="0" w:color="auto"/>
            <w:right w:val="none" w:sz="0" w:space="0" w:color="auto"/>
          </w:divBdr>
        </w:div>
        <w:div w:id="102577491">
          <w:marLeft w:val="0"/>
          <w:marRight w:val="0"/>
          <w:marTop w:val="0"/>
          <w:marBottom w:val="0"/>
          <w:divBdr>
            <w:top w:val="none" w:sz="0" w:space="0" w:color="auto"/>
            <w:left w:val="none" w:sz="0" w:space="0" w:color="auto"/>
            <w:bottom w:val="none" w:sz="0" w:space="0" w:color="auto"/>
            <w:right w:val="none" w:sz="0" w:space="0" w:color="auto"/>
          </w:divBdr>
        </w:div>
        <w:div w:id="1490973460">
          <w:marLeft w:val="0"/>
          <w:marRight w:val="0"/>
          <w:marTop w:val="0"/>
          <w:marBottom w:val="0"/>
          <w:divBdr>
            <w:top w:val="none" w:sz="0" w:space="0" w:color="auto"/>
            <w:left w:val="none" w:sz="0" w:space="0" w:color="auto"/>
            <w:bottom w:val="none" w:sz="0" w:space="0" w:color="auto"/>
            <w:right w:val="none" w:sz="0" w:space="0" w:color="auto"/>
          </w:divBdr>
        </w:div>
        <w:div w:id="1603220706">
          <w:marLeft w:val="0"/>
          <w:marRight w:val="0"/>
          <w:marTop w:val="0"/>
          <w:marBottom w:val="0"/>
          <w:divBdr>
            <w:top w:val="none" w:sz="0" w:space="0" w:color="auto"/>
            <w:left w:val="none" w:sz="0" w:space="0" w:color="auto"/>
            <w:bottom w:val="none" w:sz="0" w:space="0" w:color="auto"/>
            <w:right w:val="none" w:sz="0" w:space="0" w:color="auto"/>
          </w:divBdr>
        </w:div>
        <w:div w:id="1222861972">
          <w:marLeft w:val="0"/>
          <w:marRight w:val="0"/>
          <w:marTop w:val="0"/>
          <w:marBottom w:val="0"/>
          <w:divBdr>
            <w:top w:val="none" w:sz="0" w:space="0" w:color="auto"/>
            <w:left w:val="none" w:sz="0" w:space="0" w:color="auto"/>
            <w:bottom w:val="none" w:sz="0" w:space="0" w:color="auto"/>
            <w:right w:val="none" w:sz="0" w:space="0" w:color="auto"/>
          </w:divBdr>
        </w:div>
        <w:div w:id="415248736">
          <w:marLeft w:val="0"/>
          <w:marRight w:val="0"/>
          <w:marTop w:val="0"/>
          <w:marBottom w:val="0"/>
          <w:divBdr>
            <w:top w:val="none" w:sz="0" w:space="0" w:color="auto"/>
            <w:left w:val="none" w:sz="0" w:space="0" w:color="auto"/>
            <w:bottom w:val="none" w:sz="0" w:space="0" w:color="auto"/>
            <w:right w:val="none" w:sz="0" w:space="0" w:color="auto"/>
          </w:divBdr>
        </w:div>
        <w:div w:id="1349256600">
          <w:marLeft w:val="0"/>
          <w:marRight w:val="0"/>
          <w:marTop w:val="0"/>
          <w:marBottom w:val="0"/>
          <w:divBdr>
            <w:top w:val="none" w:sz="0" w:space="0" w:color="auto"/>
            <w:left w:val="none" w:sz="0" w:space="0" w:color="auto"/>
            <w:bottom w:val="none" w:sz="0" w:space="0" w:color="auto"/>
            <w:right w:val="none" w:sz="0" w:space="0" w:color="auto"/>
          </w:divBdr>
        </w:div>
        <w:div w:id="740443498">
          <w:marLeft w:val="0"/>
          <w:marRight w:val="0"/>
          <w:marTop w:val="0"/>
          <w:marBottom w:val="0"/>
          <w:divBdr>
            <w:top w:val="none" w:sz="0" w:space="0" w:color="auto"/>
            <w:left w:val="none" w:sz="0" w:space="0" w:color="auto"/>
            <w:bottom w:val="none" w:sz="0" w:space="0" w:color="auto"/>
            <w:right w:val="none" w:sz="0" w:space="0" w:color="auto"/>
          </w:divBdr>
        </w:div>
        <w:div w:id="495877394">
          <w:marLeft w:val="0"/>
          <w:marRight w:val="0"/>
          <w:marTop w:val="0"/>
          <w:marBottom w:val="0"/>
          <w:divBdr>
            <w:top w:val="none" w:sz="0" w:space="0" w:color="auto"/>
            <w:left w:val="none" w:sz="0" w:space="0" w:color="auto"/>
            <w:bottom w:val="none" w:sz="0" w:space="0" w:color="auto"/>
            <w:right w:val="none" w:sz="0" w:space="0" w:color="auto"/>
          </w:divBdr>
        </w:div>
        <w:div w:id="1467625200">
          <w:marLeft w:val="0"/>
          <w:marRight w:val="0"/>
          <w:marTop w:val="0"/>
          <w:marBottom w:val="0"/>
          <w:divBdr>
            <w:top w:val="none" w:sz="0" w:space="0" w:color="auto"/>
            <w:left w:val="none" w:sz="0" w:space="0" w:color="auto"/>
            <w:bottom w:val="none" w:sz="0" w:space="0" w:color="auto"/>
            <w:right w:val="none" w:sz="0" w:space="0" w:color="auto"/>
          </w:divBdr>
        </w:div>
        <w:div w:id="1307318872">
          <w:marLeft w:val="0"/>
          <w:marRight w:val="0"/>
          <w:marTop w:val="0"/>
          <w:marBottom w:val="0"/>
          <w:divBdr>
            <w:top w:val="none" w:sz="0" w:space="0" w:color="auto"/>
            <w:left w:val="none" w:sz="0" w:space="0" w:color="auto"/>
            <w:bottom w:val="none" w:sz="0" w:space="0" w:color="auto"/>
            <w:right w:val="none" w:sz="0" w:space="0" w:color="auto"/>
          </w:divBdr>
        </w:div>
        <w:div w:id="1081564736">
          <w:marLeft w:val="0"/>
          <w:marRight w:val="0"/>
          <w:marTop w:val="0"/>
          <w:marBottom w:val="0"/>
          <w:divBdr>
            <w:top w:val="none" w:sz="0" w:space="0" w:color="auto"/>
            <w:left w:val="none" w:sz="0" w:space="0" w:color="auto"/>
            <w:bottom w:val="none" w:sz="0" w:space="0" w:color="auto"/>
            <w:right w:val="none" w:sz="0" w:space="0" w:color="auto"/>
          </w:divBdr>
        </w:div>
        <w:div w:id="1862206528">
          <w:marLeft w:val="0"/>
          <w:marRight w:val="0"/>
          <w:marTop w:val="0"/>
          <w:marBottom w:val="0"/>
          <w:divBdr>
            <w:top w:val="none" w:sz="0" w:space="0" w:color="auto"/>
            <w:left w:val="none" w:sz="0" w:space="0" w:color="auto"/>
            <w:bottom w:val="none" w:sz="0" w:space="0" w:color="auto"/>
            <w:right w:val="none" w:sz="0" w:space="0" w:color="auto"/>
          </w:divBdr>
        </w:div>
        <w:div w:id="629868911">
          <w:marLeft w:val="0"/>
          <w:marRight w:val="0"/>
          <w:marTop w:val="0"/>
          <w:marBottom w:val="0"/>
          <w:divBdr>
            <w:top w:val="none" w:sz="0" w:space="0" w:color="auto"/>
            <w:left w:val="none" w:sz="0" w:space="0" w:color="auto"/>
            <w:bottom w:val="none" w:sz="0" w:space="0" w:color="auto"/>
            <w:right w:val="none" w:sz="0" w:space="0" w:color="auto"/>
          </w:divBdr>
        </w:div>
        <w:div w:id="1779595606">
          <w:marLeft w:val="0"/>
          <w:marRight w:val="0"/>
          <w:marTop w:val="0"/>
          <w:marBottom w:val="0"/>
          <w:divBdr>
            <w:top w:val="none" w:sz="0" w:space="0" w:color="auto"/>
            <w:left w:val="none" w:sz="0" w:space="0" w:color="auto"/>
            <w:bottom w:val="none" w:sz="0" w:space="0" w:color="auto"/>
            <w:right w:val="none" w:sz="0" w:space="0" w:color="auto"/>
          </w:divBdr>
        </w:div>
        <w:div w:id="29766232">
          <w:marLeft w:val="0"/>
          <w:marRight w:val="0"/>
          <w:marTop w:val="0"/>
          <w:marBottom w:val="0"/>
          <w:divBdr>
            <w:top w:val="none" w:sz="0" w:space="0" w:color="auto"/>
            <w:left w:val="none" w:sz="0" w:space="0" w:color="auto"/>
            <w:bottom w:val="none" w:sz="0" w:space="0" w:color="auto"/>
            <w:right w:val="none" w:sz="0" w:space="0" w:color="auto"/>
          </w:divBdr>
        </w:div>
        <w:div w:id="1932539989">
          <w:marLeft w:val="0"/>
          <w:marRight w:val="0"/>
          <w:marTop w:val="0"/>
          <w:marBottom w:val="0"/>
          <w:divBdr>
            <w:top w:val="none" w:sz="0" w:space="0" w:color="auto"/>
            <w:left w:val="none" w:sz="0" w:space="0" w:color="auto"/>
            <w:bottom w:val="none" w:sz="0" w:space="0" w:color="auto"/>
            <w:right w:val="none" w:sz="0" w:space="0" w:color="auto"/>
          </w:divBdr>
        </w:div>
        <w:div w:id="265574873">
          <w:marLeft w:val="0"/>
          <w:marRight w:val="0"/>
          <w:marTop w:val="0"/>
          <w:marBottom w:val="0"/>
          <w:divBdr>
            <w:top w:val="none" w:sz="0" w:space="0" w:color="auto"/>
            <w:left w:val="none" w:sz="0" w:space="0" w:color="auto"/>
            <w:bottom w:val="none" w:sz="0" w:space="0" w:color="auto"/>
            <w:right w:val="none" w:sz="0" w:space="0" w:color="auto"/>
          </w:divBdr>
          <w:divsChild>
            <w:div w:id="747389922">
              <w:marLeft w:val="0"/>
              <w:marRight w:val="0"/>
              <w:marTop w:val="0"/>
              <w:marBottom w:val="0"/>
              <w:divBdr>
                <w:top w:val="none" w:sz="0" w:space="0" w:color="auto"/>
                <w:left w:val="none" w:sz="0" w:space="0" w:color="auto"/>
                <w:bottom w:val="none" w:sz="0" w:space="0" w:color="auto"/>
                <w:right w:val="none" w:sz="0" w:space="0" w:color="auto"/>
              </w:divBdr>
            </w:div>
            <w:div w:id="1393893177">
              <w:marLeft w:val="0"/>
              <w:marRight w:val="0"/>
              <w:marTop w:val="0"/>
              <w:marBottom w:val="0"/>
              <w:divBdr>
                <w:top w:val="none" w:sz="0" w:space="0" w:color="auto"/>
                <w:left w:val="none" w:sz="0" w:space="0" w:color="auto"/>
                <w:bottom w:val="none" w:sz="0" w:space="0" w:color="auto"/>
                <w:right w:val="none" w:sz="0" w:space="0" w:color="auto"/>
              </w:divBdr>
            </w:div>
            <w:div w:id="1350449413">
              <w:marLeft w:val="0"/>
              <w:marRight w:val="0"/>
              <w:marTop w:val="0"/>
              <w:marBottom w:val="0"/>
              <w:divBdr>
                <w:top w:val="none" w:sz="0" w:space="0" w:color="auto"/>
                <w:left w:val="none" w:sz="0" w:space="0" w:color="auto"/>
                <w:bottom w:val="none" w:sz="0" w:space="0" w:color="auto"/>
                <w:right w:val="none" w:sz="0" w:space="0" w:color="auto"/>
              </w:divBdr>
            </w:div>
            <w:div w:id="976105923">
              <w:marLeft w:val="0"/>
              <w:marRight w:val="0"/>
              <w:marTop w:val="0"/>
              <w:marBottom w:val="0"/>
              <w:divBdr>
                <w:top w:val="none" w:sz="0" w:space="0" w:color="auto"/>
                <w:left w:val="none" w:sz="0" w:space="0" w:color="auto"/>
                <w:bottom w:val="none" w:sz="0" w:space="0" w:color="auto"/>
                <w:right w:val="none" w:sz="0" w:space="0" w:color="auto"/>
              </w:divBdr>
              <w:divsChild>
                <w:div w:id="270941206">
                  <w:marLeft w:val="0"/>
                  <w:marRight w:val="0"/>
                  <w:marTop w:val="0"/>
                  <w:marBottom w:val="0"/>
                  <w:divBdr>
                    <w:top w:val="none" w:sz="0" w:space="0" w:color="auto"/>
                    <w:left w:val="none" w:sz="0" w:space="0" w:color="auto"/>
                    <w:bottom w:val="none" w:sz="0" w:space="0" w:color="auto"/>
                    <w:right w:val="none" w:sz="0" w:space="0" w:color="auto"/>
                  </w:divBdr>
                </w:div>
              </w:divsChild>
            </w:div>
            <w:div w:id="177281595">
              <w:marLeft w:val="0"/>
              <w:marRight w:val="0"/>
              <w:marTop w:val="0"/>
              <w:marBottom w:val="0"/>
              <w:divBdr>
                <w:top w:val="none" w:sz="0" w:space="0" w:color="auto"/>
                <w:left w:val="none" w:sz="0" w:space="0" w:color="auto"/>
                <w:bottom w:val="none" w:sz="0" w:space="0" w:color="auto"/>
                <w:right w:val="none" w:sz="0" w:space="0" w:color="auto"/>
              </w:divBdr>
              <w:divsChild>
                <w:div w:id="410078270">
                  <w:marLeft w:val="0"/>
                  <w:marRight w:val="0"/>
                  <w:marTop w:val="0"/>
                  <w:marBottom w:val="0"/>
                  <w:divBdr>
                    <w:top w:val="none" w:sz="0" w:space="0" w:color="auto"/>
                    <w:left w:val="none" w:sz="0" w:space="0" w:color="auto"/>
                    <w:bottom w:val="none" w:sz="0" w:space="0" w:color="auto"/>
                    <w:right w:val="none" w:sz="0" w:space="0" w:color="auto"/>
                  </w:divBdr>
                </w:div>
              </w:divsChild>
            </w:div>
            <w:div w:id="2014411334">
              <w:marLeft w:val="0"/>
              <w:marRight w:val="0"/>
              <w:marTop w:val="0"/>
              <w:marBottom w:val="0"/>
              <w:divBdr>
                <w:top w:val="none" w:sz="0" w:space="0" w:color="auto"/>
                <w:left w:val="none" w:sz="0" w:space="0" w:color="auto"/>
                <w:bottom w:val="none" w:sz="0" w:space="0" w:color="auto"/>
                <w:right w:val="none" w:sz="0" w:space="0" w:color="auto"/>
              </w:divBdr>
              <w:divsChild>
                <w:div w:id="1247766385">
                  <w:marLeft w:val="0"/>
                  <w:marRight w:val="0"/>
                  <w:marTop w:val="0"/>
                  <w:marBottom w:val="0"/>
                  <w:divBdr>
                    <w:top w:val="none" w:sz="0" w:space="0" w:color="auto"/>
                    <w:left w:val="none" w:sz="0" w:space="0" w:color="auto"/>
                    <w:bottom w:val="none" w:sz="0" w:space="0" w:color="auto"/>
                    <w:right w:val="none" w:sz="0" w:space="0" w:color="auto"/>
                  </w:divBdr>
                </w:div>
              </w:divsChild>
            </w:div>
            <w:div w:id="234780501">
              <w:marLeft w:val="0"/>
              <w:marRight w:val="0"/>
              <w:marTop w:val="0"/>
              <w:marBottom w:val="0"/>
              <w:divBdr>
                <w:top w:val="none" w:sz="0" w:space="0" w:color="auto"/>
                <w:left w:val="none" w:sz="0" w:space="0" w:color="auto"/>
                <w:bottom w:val="none" w:sz="0" w:space="0" w:color="auto"/>
                <w:right w:val="none" w:sz="0" w:space="0" w:color="auto"/>
              </w:divBdr>
            </w:div>
            <w:div w:id="2118601388">
              <w:marLeft w:val="0"/>
              <w:marRight w:val="0"/>
              <w:marTop w:val="0"/>
              <w:marBottom w:val="0"/>
              <w:divBdr>
                <w:top w:val="none" w:sz="0" w:space="0" w:color="auto"/>
                <w:left w:val="none" w:sz="0" w:space="0" w:color="auto"/>
                <w:bottom w:val="none" w:sz="0" w:space="0" w:color="auto"/>
                <w:right w:val="none" w:sz="0" w:space="0" w:color="auto"/>
              </w:divBdr>
              <w:divsChild>
                <w:div w:id="468517351">
                  <w:marLeft w:val="0"/>
                  <w:marRight w:val="0"/>
                  <w:marTop w:val="0"/>
                  <w:marBottom w:val="0"/>
                  <w:divBdr>
                    <w:top w:val="none" w:sz="0" w:space="0" w:color="auto"/>
                    <w:left w:val="none" w:sz="0" w:space="0" w:color="auto"/>
                    <w:bottom w:val="none" w:sz="0" w:space="0" w:color="auto"/>
                    <w:right w:val="none" w:sz="0" w:space="0" w:color="auto"/>
                  </w:divBdr>
                </w:div>
              </w:divsChild>
            </w:div>
            <w:div w:id="378863930">
              <w:marLeft w:val="0"/>
              <w:marRight w:val="0"/>
              <w:marTop w:val="0"/>
              <w:marBottom w:val="0"/>
              <w:divBdr>
                <w:top w:val="none" w:sz="0" w:space="0" w:color="auto"/>
                <w:left w:val="none" w:sz="0" w:space="0" w:color="auto"/>
                <w:bottom w:val="none" w:sz="0" w:space="0" w:color="auto"/>
                <w:right w:val="none" w:sz="0" w:space="0" w:color="auto"/>
              </w:divBdr>
              <w:divsChild>
                <w:div w:id="977219658">
                  <w:marLeft w:val="0"/>
                  <w:marRight w:val="0"/>
                  <w:marTop w:val="0"/>
                  <w:marBottom w:val="0"/>
                  <w:divBdr>
                    <w:top w:val="none" w:sz="0" w:space="0" w:color="auto"/>
                    <w:left w:val="none" w:sz="0" w:space="0" w:color="auto"/>
                    <w:bottom w:val="none" w:sz="0" w:space="0" w:color="auto"/>
                    <w:right w:val="none" w:sz="0" w:space="0" w:color="auto"/>
                  </w:divBdr>
                </w:div>
              </w:divsChild>
            </w:div>
            <w:div w:id="1433476586">
              <w:marLeft w:val="0"/>
              <w:marRight w:val="0"/>
              <w:marTop w:val="0"/>
              <w:marBottom w:val="0"/>
              <w:divBdr>
                <w:top w:val="none" w:sz="0" w:space="0" w:color="auto"/>
                <w:left w:val="none" w:sz="0" w:space="0" w:color="auto"/>
                <w:bottom w:val="none" w:sz="0" w:space="0" w:color="auto"/>
                <w:right w:val="none" w:sz="0" w:space="0" w:color="auto"/>
              </w:divBdr>
              <w:divsChild>
                <w:div w:id="498934895">
                  <w:marLeft w:val="0"/>
                  <w:marRight w:val="0"/>
                  <w:marTop w:val="0"/>
                  <w:marBottom w:val="0"/>
                  <w:divBdr>
                    <w:top w:val="none" w:sz="0" w:space="0" w:color="auto"/>
                    <w:left w:val="none" w:sz="0" w:space="0" w:color="auto"/>
                    <w:bottom w:val="none" w:sz="0" w:space="0" w:color="auto"/>
                    <w:right w:val="none" w:sz="0" w:space="0" w:color="auto"/>
                  </w:divBdr>
                </w:div>
              </w:divsChild>
            </w:div>
            <w:div w:id="1030299078">
              <w:marLeft w:val="0"/>
              <w:marRight w:val="0"/>
              <w:marTop w:val="0"/>
              <w:marBottom w:val="0"/>
              <w:divBdr>
                <w:top w:val="none" w:sz="0" w:space="0" w:color="auto"/>
                <w:left w:val="none" w:sz="0" w:space="0" w:color="auto"/>
                <w:bottom w:val="none" w:sz="0" w:space="0" w:color="auto"/>
                <w:right w:val="none" w:sz="0" w:space="0" w:color="auto"/>
              </w:divBdr>
              <w:divsChild>
                <w:div w:id="650869003">
                  <w:marLeft w:val="0"/>
                  <w:marRight w:val="0"/>
                  <w:marTop w:val="0"/>
                  <w:marBottom w:val="0"/>
                  <w:divBdr>
                    <w:top w:val="none" w:sz="0" w:space="0" w:color="auto"/>
                    <w:left w:val="none" w:sz="0" w:space="0" w:color="auto"/>
                    <w:bottom w:val="none" w:sz="0" w:space="0" w:color="auto"/>
                    <w:right w:val="none" w:sz="0" w:space="0" w:color="auto"/>
                  </w:divBdr>
                </w:div>
              </w:divsChild>
            </w:div>
            <w:div w:id="492643073">
              <w:marLeft w:val="0"/>
              <w:marRight w:val="0"/>
              <w:marTop w:val="0"/>
              <w:marBottom w:val="0"/>
              <w:divBdr>
                <w:top w:val="none" w:sz="0" w:space="0" w:color="auto"/>
                <w:left w:val="none" w:sz="0" w:space="0" w:color="auto"/>
                <w:bottom w:val="none" w:sz="0" w:space="0" w:color="auto"/>
                <w:right w:val="none" w:sz="0" w:space="0" w:color="auto"/>
              </w:divBdr>
              <w:divsChild>
                <w:div w:id="959918227">
                  <w:marLeft w:val="0"/>
                  <w:marRight w:val="0"/>
                  <w:marTop w:val="0"/>
                  <w:marBottom w:val="0"/>
                  <w:divBdr>
                    <w:top w:val="none" w:sz="0" w:space="0" w:color="auto"/>
                    <w:left w:val="none" w:sz="0" w:space="0" w:color="auto"/>
                    <w:bottom w:val="none" w:sz="0" w:space="0" w:color="auto"/>
                    <w:right w:val="none" w:sz="0" w:space="0" w:color="auto"/>
                  </w:divBdr>
                </w:div>
              </w:divsChild>
            </w:div>
            <w:div w:id="1763454612">
              <w:marLeft w:val="0"/>
              <w:marRight w:val="0"/>
              <w:marTop w:val="0"/>
              <w:marBottom w:val="0"/>
              <w:divBdr>
                <w:top w:val="none" w:sz="0" w:space="0" w:color="auto"/>
                <w:left w:val="none" w:sz="0" w:space="0" w:color="auto"/>
                <w:bottom w:val="none" w:sz="0" w:space="0" w:color="auto"/>
                <w:right w:val="none" w:sz="0" w:space="0" w:color="auto"/>
              </w:divBdr>
              <w:divsChild>
                <w:div w:id="2084834674">
                  <w:marLeft w:val="0"/>
                  <w:marRight w:val="0"/>
                  <w:marTop w:val="0"/>
                  <w:marBottom w:val="0"/>
                  <w:divBdr>
                    <w:top w:val="none" w:sz="0" w:space="0" w:color="auto"/>
                    <w:left w:val="none" w:sz="0" w:space="0" w:color="auto"/>
                    <w:bottom w:val="none" w:sz="0" w:space="0" w:color="auto"/>
                    <w:right w:val="none" w:sz="0" w:space="0" w:color="auto"/>
                  </w:divBdr>
                </w:div>
              </w:divsChild>
            </w:div>
            <w:div w:id="851143244">
              <w:marLeft w:val="0"/>
              <w:marRight w:val="0"/>
              <w:marTop w:val="0"/>
              <w:marBottom w:val="0"/>
              <w:divBdr>
                <w:top w:val="none" w:sz="0" w:space="0" w:color="auto"/>
                <w:left w:val="none" w:sz="0" w:space="0" w:color="auto"/>
                <w:bottom w:val="none" w:sz="0" w:space="0" w:color="auto"/>
                <w:right w:val="none" w:sz="0" w:space="0" w:color="auto"/>
              </w:divBdr>
              <w:divsChild>
                <w:div w:id="117189122">
                  <w:marLeft w:val="0"/>
                  <w:marRight w:val="0"/>
                  <w:marTop w:val="0"/>
                  <w:marBottom w:val="0"/>
                  <w:divBdr>
                    <w:top w:val="none" w:sz="0" w:space="0" w:color="auto"/>
                    <w:left w:val="none" w:sz="0" w:space="0" w:color="auto"/>
                    <w:bottom w:val="none" w:sz="0" w:space="0" w:color="auto"/>
                    <w:right w:val="none" w:sz="0" w:space="0" w:color="auto"/>
                  </w:divBdr>
                </w:div>
              </w:divsChild>
            </w:div>
            <w:div w:id="1041174809">
              <w:marLeft w:val="0"/>
              <w:marRight w:val="0"/>
              <w:marTop w:val="0"/>
              <w:marBottom w:val="0"/>
              <w:divBdr>
                <w:top w:val="none" w:sz="0" w:space="0" w:color="auto"/>
                <w:left w:val="none" w:sz="0" w:space="0" w:color="auto"/>
                <w:bottom w:val="none" w:sz="0" w:space="0" w:color="auto"/>
                <w:right w:val="none" w:sz="0" w:space="0" w:color="auto"/>
              </w:divBdr>
              <w:divsChild>
                <w:div w:id="2141027572">
                  <w:marLeft w:val="0"/>
                  <w:marRight w:val="0"/>
                  <w:marTop w:val="0"/>
                  <w:marBottom w:val="0"/>
                  <w:divBdr>
                    <w:top w:val="none" w:sz="0" w:space="0" w:color="auto"/>
                    <w:left w:val="none" w:sz="0" w:space="0" w:color="auto"/>
                    <w:bottom w:val="none" w:sz="0" w:space="0" w:color="auto"/>
                    <w:right w:val="none" w:sz="0" w:space="0" w:color="auto"/>
                  </w:divBdr>
                </w:div>
              </w:divsChild>
            </w:div>
            <w:div w:id="1935287671">
              <w:marLeft w:val="0"/>
              <w:marRight w:val="0"/>
              <w:marTop w:val="0"/>
              <w:marBottom w:val="0"/>
              <w:divBdr>
                <w:top w:val="none" w:sz="0" w:space="0" w:color="auto"/>
                <w:left w:val="none" w:sz="0" w:space="0" w:color="auto"/>
                <w:bottom w:val="none" w:sz="0" w:space="0" w:color="auto"/>
                <w:right w:val="none" w:sz="0" w:space="0" w:color="auto"/>
              </w:divBdr>
              <w:divsChild>
                <w:div w:id="154616062">
                  <w:marLeft w:val="0"/>
                  <w:marRight w:val="0"/>
                  <w:marTop w:val="0"/>
                  <w:marBottom w:val="0"/>
                  <w:divBdr>
                    <w:top w:val="none" w:sz="0" w:space="0" w:color="auto"/>
                    <w:left w:val="none" w:sz="0" w:space="0" w:color="auto"/>
                    <w:bottom w:val="none" w:sz="0" w:space="0" w:color="auto"/>
                    <w:right w:val="none" w:sz="0" w:space="0" w:color="auto"/>
                  </w:divBdr>
                </w:div>
              </w:divsChild>
            </w:div>
            <w:div w:id="1904756128">
              <w:marLeft w:val="0"/>
              <w:marRight w:val="0"/>
              <w:marTop w:val="0"/>
              <w:marBottom w:val="0"/>
              <w:divBdr>
                <w:top w:val="none" w:sz="0" w:space="0" w:color="auto"/>
                <w:left w:val="none" w:sz="0" w:space="0" w:color="auto"/>
                <w:bottom w:val="none" w:sz="0" w:space="0" w:color="auto"/>
                <w:right w:val="none" w:sz="0" w:space="0" w:color="auto"/>
              </w:divBdr>
              <w:divsChild>
                <w:div w:id="1236820735">
                  <w:marLeft w:val="0"/>
                  <w:marRight w:val="0"/>
                  <w:marTop w:val="0"/>
                  <w:marBottom w:val="0"/>
                  <w:divBdr>
                    <w:top w:val="none" w:sz="0" w:space="0" w:color="auto"/>
                    <w:left w:val="none" w:sz="0" w:space="0" w:color="auto"/>
                    <w:bottom w:val="none" w:sz="0" w:space="0" w:color="auto"/>
                    <w:right w:val="none" w:sz="0" w:space="0" w:color="auto"/>
                  </w:divBdr>
                </w:div>
              </w:divsChild>
            </w:div>
            <w:div w:id="1255632820">
              <w:marLeft w:val="0"/>
              <w:marRight w:val="0"/>
              <w:marTop w:val="0"/>
              <w:marBottom w:val="0"/>
              <w:divBdr>
                <w:top w:val="none" w:sz="0" w:space="0" w:color="auto"/>
                <w:left w:val="none" w:sz="0" w:space="0" w:color="auto"/>
                <w:bottom w:val="none" w:sz="0" w:space="0" w:color="auto"/>
                <w:right w:val="none" w:sz="0" w:space="0" w:color="auto"/>
              </w:divBdr>
              <w:divsChild>
                <w:div w:id="683480821">
                  <w:marLeft w:val="0"/>
                  <w:marRight w:val="0"/>
                  <w:marTop w:val="0"/>
                  <w:marBottom w:val="0"/>
                  <w:divBdr>
                    <w:top w:val="none" w:sz="0" w:space="0" w:color="auto"/>
                    <w:left w:val="none" w:sz="0" w:space="0" w:color="auto"/>
                    <w:bottom w:val="none" w:sz="0" w:space="0" w:color="auto"/>
                    <w:right w:val="none" w:sz="0" w:space="0" w:color="auto"/>
                  </w:divBdr>
                </w:div>
              </w:divsChild>
            </w:div>
            <w:div w:id="562302859">
              <w:marLeft w:val="0"/>
              <w:marRight w:val="0"/>
              <w:marTop w:val="0"/>
              <w:marBottom w:val="0"/>
              <w:divBdr>
                <w:top w:val="none" w:sz="0" w:space="0" w:color="auto"/>
                <w:left w:val="none" w:sz="0" w:space="0" w:color="auto"/>
                <w:bottom w:val="none" w:sz="0" w:space="0" w:color="auto"/>
                <w:right w:val="none" w:sz="0" w:space="0" w:color="auto"/>
              </w:divBdr>
              <w:divsChild>
                <w:div w:id="1692023873">
                  <w:marLeft w:val="0"/>
                  <w:marRight w:val="0"/>
                  <w:marTop w:val="0"/>
                  <w:marBottom w:val="0"/>
                  <w:divBdr>
                    <w:top w:val="none" w:sz="0" w:space="0" w:color="auto"/>
                    <w:left w:val="none" w:sz="0" w:space="0" w:color="auto"/>
                    <w:bottom w:val="none" w:sz="0" w:space="0" w:color="auto"/>
                    <w:right w:val="none" w:sz="0" w:space="0" w:color="auto"/>
                  </w:divBdr>
                </w:div>
              </w:divsChild>
            </w:div>
            <w:div w:id="1171487812">
              <w:marLeft w:val="0"/>
              <w:marRight w:val="0"/>
              <w:marTop w:val="0"/>
              <w:marBottom w:val="0"/>
              <w:divBdr>
                <w:top w:val="none" w:sz="0" w:space="0" w:color="auto"/>
                <w:left w:val="none" w:sz="0" w:space="0" w:color="auto"/>
                <w:bottom w:val="none" w:sz="0" w:space="0" w:color="auto"/>
                <w:right w:val="none" w:sz="0" w:space="0" w:color="auto"/>
              </w:divBdr>
            </w:div>
            <w:div w:id="1984889897">
              <w:marLeft w:val="0"/>
              <w:marRight w:val="0"/>
              <w:marTop w:val="0"/>
              <w:marBottom w:val="0"/>
              <w:divBdr>
                <w:top w:val="none" w:sz="0" w:space="0" w:color="auto"/>
                <w:left w:val="none" w:sz="0" w:space="0" w:color="auto"/>
                <w:bottom w:val="none" w:sz="0" w:space="0" w:color="auto"/>
                <w:right w:val="none" w:sz="0" w:space="0" w:color="auto"/>
              </w:divBdr>
              <w:divsChild>
                <w:div w:id="1473215426">
                  <w:marLeft w:val="0"/>
                  <w:marRight w:val="0"/>
                  <w:marTop w:val="0"/>
                  <w:marBottom w:val="0"/>
                  <w:divBdr>
                    <w:top w:val="none" w:sz="0" w:space="0" w:color="auto"/>
                    <w:left w:val="none" w:sz="0" w:space="0" w:color="auto"/>
                    <w:bottom w:val="none" w:sz="0" w:space="0" w:color="auto"/>
                    <w:right w:val="none" w:sz="0" w:space="0" w:color="auto"/>
                  </w:divBdr>
                </w:div>
              </w:divsChild>
            </w:div>
            <w:div w:id="841428499">
              <w:marLeft w:val="0"/>
              <w:marRight w:val="0"/>
              <w:marTop w:val="0"/>
              <w:marBottom w:val="0"/>
              <w:divBdr>
                <w:top w:val="none" w:sz="0" w:space="0" w:color="auto"/>
                <w:left w:val="none" w:sz="0" w:space="0" w:color="auto"/>
                <w:bottom w:val="none" w:sz="0" w:space="0" w:color="auto"/>
                <w:right w:val="none" w:sz="0" w:space="0" w:color="auto"/>
              </w:divBdr>
              <w:divsChild>
                <w:div w:id="428353877">
                  <w:marLeft w:val="0"/>
                  <w:marRight w:val="0"/>
                  <w:marTop w:val="0"/>
                  <w:marBottom w:val="0"/>
                  <w:divBdr>
                    <w:top w:val="none" w:sz="0" w:space="0" w:color="auto"/>
                    <w:left w:val="none" w:sz="0" w:space="0" w:color="auto"/>
                    <w:bottom w:val="none" w:sz="0" w:space="0" w:color="auto"/>
                    <w:right w:val="none" w:sz="0" w:space="0" w:color="auto"/>
                  </w:divBdr>
                </w:div>
              </w:divsChild>
            </w:div>
            <w:div w:id="2091924687">
              <w:marLeft w:val="0"/>
              <w:marRight w:val="0"/>
              <w:marTop w:val="0"/>
              <w:marBottom w:val="0"/>
              <w:divBdr>
                <w:top w:val="none" w:sz="0" w:space="0" w:color="auto"/>
                <w:left w:val="none" w:sz="0" w:space="0" w:color="auto"/>
                <w:bottom w:val="none" w:sz="0" w:space="0" w:color="auto"/>
                <w:right w:val="none" w:sz="0" w:space="0" w:color="auto"/>
              </w:divBdr>
              <w:divsChild>
                <w:div w:id="462893029">
                  <w:marLeft w:val="0"/>
                  <w:marRight w:val="0"/>
                  <w:marTop w:val="0"/>
                  <w:marBottom w:val="0"/>
                  <w:divBdr>
                    <w:top w:val="none" w:sz="0" w:space="0" w:color="auto"/>
                    <w:left w:val="none" w:sz="0" w:space="0" w:color="auto"/>
                    <w:bottom w:val="none" w:sz="0" w:space="0" w:color="auto"/>
                    <w:right w:val="none" w:sz="0" w:space="0" w:color="auto"/>
                  </w:divBdr>
                </w:div>
              </w:divsChild>
            </w:div>
            <w:div w:id="66999919">
              <w:marLeft w:val="0"/>
              <w:marRight w:val="0"/>
              <w:marTop w:val="0"/>
              <w:marBottom w:val="0"/>
              <w:divBdr>
                <w:top w:val="none" w:sz="0" w:space="0" w:color="auto"/>
                <w:left w:val="none" w:sz="0" w:space="0" w:color="auto"/>
                <w:bottom w:val="none" w:sz="0" w:space="0" w:color="auto"/>
                <w:right w:val="none" w:sz="0" w:space="0" w:color="auto"/>
              </w:divBdr>
              <w:divsChild>
                <w:div w:id="1972052647">
                  <w:marLeft w:val="0"/>
                  <w:marRight w:val="0"/>
                  <w:marTop w:val="0"/>
                  <w:marBottom w:val="0"/>
                  <w:divBdr>
                    <w:top w:val="none" w:sz="0" w:space="0" w:color="auto"/>
                    <w:left w:val="none" w:sz="0" w:space="0" w:color="auto"/>
                    <w:bottom w:val="none" w:sz="0" w:space="0" w:color="auto"/>
                    <w:right w:val="none" w:sz="0" w:space="0" w:color="auto"/>
                  </w:divBdr>
                </w:div>
              </w:divsChild>
            </w:div>
            <w:div w:id="1864517964">
              <w:marLeft w:val="0"/>
              <w:marRight w:val="0"/>
              <w:marTop w:val="0"/>
              <w:marBottom w:val="0"/>
              <w:divBdr>
                <w:top w:val="none" w:sz="0" w:space="0" w:color="auto"/>
                <w:left w:val="none" w:sz="0" w:space="0" w:color="auto"/>
                <w:bottom w:val="none" w:sz="0" w:space="0" w:color="auto"/>
                <w:right w:val="none" w:sz="0" w:space="0" w:color="auto"/>
              </w:divBdr>
              <w:divsChild>
                <w:div w:id="276372224">
                  <w:marLeft w:val="0"/>
                  <w:marRight w:val="0"/>
                  <w:marTop w:val="0"/>
                  <w:marBottom w:val="0"/>
                  <w:divBdr>
                    <w:top w:val="none" w:sz="0" w:space="0" w:color="auto"/>
                    <w:left w:val="none" w:sz="0" w:space="0" w:color="auto"/>
                    <w:bottom w:val="none" w:sz="0" w:space="0" w:color="auto"/>
                    <w:right w:val="none" w:sz="0" w:space="0" w:color="auto"/>
                  </w:divBdr>
                </w:div>
              </w:divsChild>
            </w:div>
            <w:div w:id="890922931">
              <w:marLeft w:val="0"/>
              <w:marRight w:val="0"/>
              <w:marTop w:val="0"/>
              <w:marBottom w:val="0"/>
              <w:divBdr>
                <w:top w:val="none" w:sz="0" w:space="0" w:color="auto"/>
                <w:left w:val="none" w:sz="0" w:space="0" w:color="auto"/>
                <w:bottom w:val="none" w:sz="0" w:space="0" w:color="auto"/>
                <w:right w:val="none" w:sz="0" w:space="0" w:color="auto"/>
              </w:divBdr>
              <w:divsChild>
                <w:div w:id="115026665">
                  <w:marLeft w:val="0"/>
                  <w:marRight w:val="0"/>
                  <w:marTop w:val="0"/>
                  <w:marBottom w:val="0"/>
                  <w:divBdr>
                    <w:top w:val="none" w:sz="0" w:space="0" w:color="auto"/>
                    <w:left w:val="none" w:sz="0" w:space="0" w:color="auto"/>
                    <w:bottom w:val="none" w:sz="0" w:space="0" w:color="auto"/>
                    <w:right w:val="none" w:sz="0" w:space="0" w:color="auto"/>
                  </w:divBdr>
                </w:div>
              </w:divsChild>
            </w:div>
            <w:div w:id="1820031863">
              <w:marLeft w:val="0"/>
              <w:marRight w:val="0"/>
              <w:marTop w:val="0"/>
              <w:marBottom w:val="0"/>
              <w:divBdr>
                <w:top w:val="none" w:sz="0" w:space="0" w:color="auto"/>
                <w:left w:val="none" w:sz="0" w:space="0" w:color="auto"/>
                <w:bottom w:val="none" w:sz="0" w:space="0" w:color="auto"/>
                <w:right w:val="none" w:sz="0" w:space="0" w:color="auto"/>
              </w:divBdr>
              <w:divsChild>
                <w:div w:id="1418331419">
                  <w:marLeft w:val="0"/>
                  <w:marRight w:val="0"/>
                  <w:marTop w:val="0"/>
                  <w:marBottom w:val="0"/>
                  <w:divBdr>
                    <w:top w:val="none" w:sz="0" w:space="0" w:color="auto"/>
                    <w:left w:val="none" w:sz="0" w:space="0" w:color="auto"/>
                    <w:bottom w:val="none" w:sz="0" w:space="0" w:color="auto"/>
                    <w:right w:val="none" w:sz="0" w:space="0" w:color="auto"/>
                  </w:divBdr>
                </w:div>
              </w:divsChild>
            </w:div>
            <w:div w:id="1236623309">
              <w:marLeft w:val="0"/>
              <w:marRight w:val="0"/>
              <w:marTop w:val="0"/>
              <w:marBottom w:val="0"/>
              <w:divBdr>
                <w:top w:val="none" w:sz="0" w:space="0" w:color="auto"/>
                <w:left w:val="none" w:sz="0" w:space="0" w:color="auto"/>
                <w:bottom w:val="none" w:sz="0" w:space="0" w:color="auto"/>
                <w:right w:val="none" w:sz="0" w:space="0" w:color="auto"/>
              </w:divBdr>
              <w:divsChild>
                <w:div w:id="1020199688">
                  <w:marLeft w:val="0"/>
                  <w:marRight w:val="0"/>
                  <w:marTop w:val="0"/>
                  <w:marBottom w:val="0"/>
                  <w:divBdr>
                    <w:top w:val="none" w:sz="0" w:space="0" w:color="auto"/>
                    <w:left w:val="none" w:sz="0" w:space="0" w:color="auto"/>
                    <w:bottom w:val="none" w:sz="0" w:space="0" w:color="auto"/>
                    <w:right w:val="none" w:sz="0" w:space="0" w:color="auto"/>
                  </w:divBdr>
                </w:div>
              </w:divsChild>
            </w:div>
            <w:div w:id="2113359918">
              <w:marLeft w:val="0"/>
              <w:marRight w:val="0"/>
              <w:marTop w:val="0"/>
              <w:marBottom w:val="0"/>
              <w:divBdr>
                <w:top w:val="none" w:sz="0" w:space="0" w:color="auto"/>
                <w:left w:val="none" w:sz="0" w:space="0" w:color="auto"/>
                <w:bottom w:val="none" w:sz="0" w:space="0" w:color="auto"/>
                <w:right w:val="none" w:sz="0" w:space="0" w:color="auto"/>
              </w:divBdr>
              <w:divsChild>
                <w:div w:id="1671445395">
                  <w:marLeft w:val="0"/>
                  <w:marRight w:val="0"/>
                  <w:marTop w:val="0"/>
                  <w:marBottom w:val="0"/>
                  <w:divBdr>
                    <w:top w:val="none" w:sz="0" w:space="0" w:color="auto"/>
                    <w:left w:val="none" w:sz="0" w:space="0" w:color="auto"/>
                    <w:bottom w:val="none" w:sz="0" w:space="0" w:color="auto"/>
                    <w:right w:val="none" w:sz="0" w:space="0" w:color="auto"/>
                  </w:divBdr>
                </w:div>
              </w:divsChild>
            </w:div>
            <w:div w:id="1328628674">
              <w:marLeft w:val="0"/>
              <w:marRight w:val="0"/>
              <w:marTop w:val="0"/>
              <w:marBottom w:val="0"/>
              <w:divBdr>
                <w:top w:val="none" w:sz="0" w:space="0" w:color="auto"/>
                <w:left w:val="none" w:sz="0" w:space="0" w:color="auto"/>
                <w:bottom w:val="none" w:sz="0" w:space="0" w:color="auto"/>
                <w:right w:val="none" w:sz="0" w:space="0" w:color="auto"/>
              </w:divBdr>
              <w:divsChild>
                <w:div w:id="326397134">
                  <w:marLeft w:val="0"/>
                  <w:marRight w:val="0"/>
                  <w:marTop w:val="0"/>
                  <w:marBottom w:val="0"/>
                  <w:divBdr>
                    <w:top w:val="none" w:sz="0" w:space="0" w:color="auto"/>
                    <w:left w:val="none" w:sz="0" w:space="0" w:color="auto"/>
                    <w:bottom w:val="none" w:sz="0" w:space="0" w:color="auto"/>
                    <w:right w:val="none" w:sz="0" w:space="0" w:color="auto"/>
                  </w:divBdr>
                </w:div>
              </w:divsChild>
            </w:div>
            <w:div w:id="36584845">
              <w:marLeft w:val="0"/>
              <w:marRight w:val="0"/>
              <w:marTop w:val="0"/>
              <w:marBottom w:val="0"/>
              <w:divBdr>
                <w:top w:val="none" w:sz="0" w:space="0" w:color="auto"/>
                <w:left w:val="none" w:sz="0" w:space="0" w:color="auto"/>
                <w:bottom w:val="none" w:sz="0" w:space="0" w:color="auto"/>
                <w:right w:val="none" w:sz="0" w:space="0" w:color="auto"/>
              </w:divBdr>
              <w:divsChild>
                <w:div w:id="410615403">
                  <w:marLeft w:val="0"/>
                  <w:marRight w:val="0"/>
                  <w:marTop w:val="0"/>
                  <w:marBottom w:val="0"/>
                  <w:divBdr>
                    <w:top w:val="none" w:sz="0" w:space="0" w:color="auto"/>
                    <w:left w:val="none" w:sz="0" w:space="0" w:color="auto"/>
                    <w:bottom w:val="none" w:sz="0" w:space="0" w:color="auto"/>
                    <w:right w:val="none" w:sz="0" w:space="0" w:color="auto"/>
                  </w:divBdr>
                </w:div>
              </w:divsChild>
            </w:div>
            <w:div w:id="707685918">
              <w:marLeft w:val="0"/>
              <w:marRight w:val="0"/>
              <w:marTop w:val="0"/>
              <w:marBottom w:val="0"/>
              <w:divBdr>
                <w:top w:val="none" w:sz="0" w:space="0" w:color="auto"/>
                <w:left w:val="none" w:sz="0" w:space="0" w:color="auto"/>
                <w:bottom w:val="none" w:sz="0" w:space="0" w:color="auto"/>
                <w:right w:val="none" w:sz="0" w:space="0" w:color="auto"/>
              </w:divBdr>
              <w:divsChild>
                <w:div w:id="1787233441">
                  <w:marLeft w:val="0"/>
                  <w:marRight w:val="0"/>
                  <w:marTop w:val="0"/>
                  <w:marBottom w:val="0"/>
                  <w:divBdr>
                    <w:top w:val="none" w:sz="0" w:space="0" w:color="auto"/>
                    <w:left w:val="none" w:sz="0" w:space="0" w:color="auto"/>
                    <w:bottom w:val="none" w:sz="0" w:space="0" w:color="auto"/>
                    <w:right w:val="none" w:sz="0" w:space="0" w:color="auto"/>
                  </w:divBdr>
                </w:div>
              </w:divsChild>
            </w:div>
            <w:div w:id="728456009">
              <w:marLeft w:val="0"/>
              <w:marRight w:val="0"/>
              <w:marTop w:val="0"/>
              <w:marBottom w:val="0"/>
              <w:divBdr>
                <w:top w:val="none" w:sz="0" w:space="0" w:color="auto"/>
                <w:left w:val="none" w:sz="0" w:space="0" w:color="auto"/>
                <w:bottom w:val="none" w:sz="0" w:space="0" w:color="auto"/>
                <w:right w:val="none" w:sz="0" w:space="0" w:color="auto"/>
              </w:divBdr>
              <w:divsChild>
                <w:div w:id="385225477">
                  <w:marLeft w:val="0"/>
                  <w:marRight w:val="0"/>
                  <w:marTop w:val="0"/>
                  <w:marBottom w:val="0"/>
                  <w:divBdr>
                    <w:top w:val="none" w:sz="0" w:space="0" w:color="auto"/>
                    <w:left w:val="none" w:sz="0" w:space="0" w:color="auto"/>
                    <w:bottom w:val="none" w:sz="0" w:space="0" w:color="auto"/>
                    <w:right w:val="none" w:sz="0" w:space="0" w:color="auto"/>
                  </w:divBdr>
                </w:div>
              </w:divsChild>
            </w:div>
            <w:div w:id="953289321">
              <w:marLeft w:val="0"/>
              <w:marRight w:val="0"/>
              <w:marTop w:val="0"/>
              <w:marBottom w:val="0"/>
              <w:divBdr>
                <w:top w:val="none" w:sz="0" w:space="0" w:color="auto"/>
                <w:left w:val="none" w:sz="0" w:space="0" w:color="auto"/>
                <w:bottom w:val="none" w:sz="0" w:space="0" w:color="auto"/>
                <w:right w:val="none" w:sz="0" w:space="0" w:color="auto"/>
              </w:divBdr>
              <w:divsChild>
                <w:div w:id="565993834">
                  <w:marLeft w:val="0"/>
                  <w:marRight w:val="0"/>
                  <w:marTop w:val="0"/>
                  <w:marBottom w:val="0"/>
                  <w:divBdr>
                    <w:top w:val="none" w:sz="0" w:space="0" w:color="auto"/>
                    <w:left w:val="none" w:sz="0" w:space="0" w:color="auto"/>
                    <w:bottom w:val="none" w:sz="0" w:space="0" w:color="auto"/>
                    <w:right w:val="none" w:sz="0" w:space="0" w:color="auto"/>
                  </w:divBdr>
                </w:div>
              </w:divsChild>
            </w:div>
            <w:div w:id="1491367781">
              <w:marLeft w:val="0"/>
              <w:marRight w:val="0"/>
              <w:marTop w:val="0"/>
              <w:marBottom w:val="0"/>
              <w:divBdr>
                <w:top w:val="none" w:sz="0" w:space="0" w:color="auto"/>
                <w:left w:val="none" w:sz="0" w:space="0" w:color="auto"/>
                <w:bottom w:val="none" w:sz="0" w:space="0" w:color="auto"/>
                <w:right w:val="none" w:sz="0" w:space="0" w:color="auto"/>
              </w:divBdr>
            </w:div>
            <w:div w:id="737090077">
              <w:marLeft w:val="0"/>
              <w:marRight w:val="0"/>
              <w:marTop w:val="0"/>
              <w:marBottom w:val="0"/>
              <w:divBdr>
                <w:top w:val="none" w:sz="0" w:space="0" w:color="auto"/>
                <w:left w:val="none" w:sz="0" w:space="0" w:color="auto"/>
                <w:bottom w:val="none" w:sz="0" w:space="0" w:color="auto"/>
                <w:right w:val="none" w:sz="0" w:space="0" w:color="auto"/>
              </w:divBdr>
              <w:divsChild>
                <w:div w:id="284582903">
                  <w:marLeft w:val="0"/>
                  <w:marRight w:val="0"/>
                  <w:marTop w:val="0"/>
                  <w:marBottom w:val="0"/>
                  <w:divBdr>
                    <w:top w:val="none" w:sz="0" w:space="0" w:color="auto"/>
                    <w:left w:val="none" w:sz="0" w:space="0" w:color="auto"/>
                    <w:bottom w:val="none" w:sz="0" w:space="0" w:color="auto"/>
                    <w:right w:val="none" w:sz="0" w:space="0" w:color="auto"/>
                  </w:divBdr>
                </w:div>
              </w:divsChild>
            </w:div>
            <w:div w:id="2017877683">
              <w:marLeft w:val="0"/>
              <w:marRight w:val="0"/>
              <w:marTop w:val="0"/>
              <w:marBottom w:val="0"/>
              <w:divBdr>
                <w:top w:val="none" w:sz="0" w:space="0" w:color="auto"/>
                <w:left w:val="none" w:sz="0" w:space="0" w:color="auto"/>
                <w:bottom w:val="none" w:sz="0" w:space="0" w:color="auto"/>
                <w:right w:val="none" w:sz="0" w:space="0" w:color="auto"/>
              </w:divBdr>
              <w:divsChild>
                <w:div w:id="1661075506">
                  <w:marLeft w:val="0"/>
                  <w:marRight w:val="0"/>
                  <w:marTop w:val="0"/>
                  <w:marBottom w:val="0"/>
                  <w:divBdr>
                    <w:top w:val="none" w:sz="0" w:space="0" w:color="auto"/>
                    <w:left w:val="none" w:sz="0" w:space="0" w:color="auto"/>
                    <w:bottom w:val="none" w:sz="0" w:space="0" w:color="auto"/>
                    <w:right w:val="none" w:sz="0" w:space="0" w:color="auto"/>
                  </w:divBdr>
                </w:div>
              </w:divsChild>
            </w:div>
            <w:div w:id="631642275">
              <w:marLeft w:val="0"/>
              <w:marRight w:val="0"/>
              <w:marTop w:val="0"/>
              <w:marBottom w:val="0"/>
              <w:divBdr>
                <w:top w:val="none" w:sz="0" w:space="0" w:color="auto"/>
                <w:left w:val="none" w:sz="0" w:space="0" w:color="auto"/>
                <w:bottom w:val="none" w:sz="0" w:space="0" w:color="auto"/>
                <w:right w:val="none" w:sz="0" w:space="0" w:color="auto"/>
              </w:divBdr>
              <w:divsChild>
                <w:div w:id="643775830">
                  <w:marLeft w:val="0"/>
                  <w:marRight w:val="0"/>
                  <w:marTop w:val="0"/>
                  <w:marBottom w:val="0"/>
                  <w:divBdr>
                    <w:top w:val="none" w:sz="0" w:space="0" w:color="auto"/>
                    <w:left w:val="none" w:sz="0" w:space="0" w:color="auto"/>
                    <w:bottom w:val="none" w:sz="0" w:space="0" w:color="auto"/>
                    <w:right w:val="none" w:sz="0" w:space="0" w:color="auto"/>
                  </w:divBdr>
                </w:div>
              </w:divsChild>
            </w:div>
            <w:div w:id="103309047">
              <w:marLeft w:val="0"/>
              <w:marRight w:val="0"/>
              <w:marTop w:val="0"/>
              <w:marBottom w:val="0"/>
              <w:divBdr>
                <w:top w:val="none" w:sz="0" w:space="0" w:color="auto"/>
                <w:left w:val="none" w:sz="0" w:space="0" w:color="auto"/>
                <w:bottom w:val="none" w:sz="0" w:space="0" w:color="auto"/>
                <w:right w:val="none" w:sz="0" w:space="0" w:color="auto"/>
              </w:divBdr>
              <w:divsChild>
                <w:div w:id="604964464">
                  <w:marLeft w:val="0"/>
                  <w:marRight w:val="0"/>
                  <w:marTop w:val="0"/>
                  <w:marBottom w:val="0"/>
                  <w:divBdr>
                    <w:top w:val="none" w:sz="0" w:space="0" w:color="auto"/>
                    <w:left w:val="none" w:sz="0" w:space="0" w:color="auto"/>
                    <w:bottom w:val="none" w:sz="0" w:space="0" w:color="auto"/>
                    <w:right w:val="none" w:sz="0" w:space="0" w:color="auto"/>
                  </w:divBdr>
                </w:div>
              </w:divsChild>
            </w:div>
            <w:div w:id="1944535581">
              <w:marLeft w:val="0"/>
              <w:marRight w:val="0"/>
              <w:marTop w:val="0"/>
              <w:marBottom w:val="0"/>
              <w:divBdr>
                <w:top w:val="none" w:sz="0" w:space="0" w:color="auto"/>
                <w:left w:val="none" w:sz="0" w:space="0" w:color="auto"/>
                <w:bottom w:val="none" w:sz="0" w:space="0" w:color="auto"/>
                <w:right w:val="none" w:sz="0" w:space="0" w:color="auto"/>
              </w:divBdr>
              <w:divsChild>
                <w:div w:id="1563827081">
                  <w:marLeft w:val="0"/>
                  <w:marRight w:val="0"/>
                  <w:marTop w:val="0"/>
                  <w:marBottom w:val="0"/>
                  <w:divBdr>
                    <w:top w:val="none" w:sz="0" w:space="0" w:color="auto"/>
                    <w:left w:val="none" w:sz="0" w:space="0" w:color="auto"/>
                    <w:bottom w:val="none" w:sz="0" w:space="0" w:color="auto"/>
                    <w:right w:val="none" w:sz="0" w:space="0" w:color="auto"/>
                  </w:divBdr>
                </w:div>
              </w:divsChild>
            </w:div>
            <w:div w:id="1991592913">
              <w:marLeft w:val="0"/>
              <w:marRight w:val="0"/>
              <w:marTop w:val="0"/>
              <w:marBottom w:val="0"/>
              <w:divBdr>
                <w:top w:val="none" w:sz="0" w:space="0" w:color="auto"/>
                <w:left w:val="none" w:sz="0" w:space="0" w:color="auto"/>
                <w:bottom w:val="none" w:sz="0" w:space="0" w:color="auto"/>
                <w:right w:val="none" w:sz="0" w:space="0" w:color="auto"/>
              </w:divBdr>
              <w:divsChild>
                <w:div w:id="1633485247">
                  <w:marLeft w:val="0"/>
                  <w:marRight w:val="0"/>
                  <w:marTop w:val="0"/>
                  <w:marBottom w:val="0"/>
                  <w:divBdr>
                    <w:top w:val="none" w:sz="0" w:space="0" w:color="auto"/>
                    <w:left w:val="none" w:sz="0" w:space="0" w:color="auto"/>
                    <w:bottom w:val="none" w:sz="0" w:space="0" w:color="auto"/>
                    <w:right w:val="none" w:sz="0" w:space="0" w:color="auto"/>
                  </w:divBdr>
                </w:div>
              </w:divsChild>
            </w:div>
            <w:div w:id="627470267">
              <w:marLeft w:val="0"/>
              <w:marRight w:val="0"/>
              <w:marTop w:val="0"/>
              <w:marBottom w:val="0"/>
              <w:divBdr>
                <w:top w:val="none" w:sz="0" w:space="0" w:color="auto"/>
                <w:left w:val="none" w:sz="0" w:space="0" w:color="auto"/>
                <w:bottom w:val="none" w:sz="0" w:space="0" w:color="auto"/>
                <w:right w:val="none" w:sz="0" w:space="0" w:color="auto"/>
              </w:divBdr>
              <w:divsChild>
                <w:div w:id="533537809">
                  <w:marLeft w:val="0"/>
                  <w:marRight w:val="0"/>
                  <w:marTop w:val="0"/>
                  <w:marBottom w:val="0"/>
                  <w:divBdr>
                    <w:top w:val="none" w:sz="0" w:space="0" w:color="auto"/>
                    <w:left w:val="none" w:sz="0" w:space="0" w:color="auto"/>
                    <w:bottom w:val="none" w:sz="0" w:space="0" w:color="auto"/>
                    <w:right w:val="none" w:sz="0" w:space="0" w:color="auto"/>
                  </w:divBdr>
                </w:div>
              </w:divsChild>
            </w:div>
            <w:div w:id="1937057007">
              <w:marLeft w:val="0"/>
              <w:marRight w:val="0"/>
              <w:marTop w:val="0"/>
              <w:marBottom w:val="0"/>
              <w:divBdr>
                <w:top w:val="none" w:sz="0" w:space="0" w:color="auto"/>
                <w:left w:val="none" w:sz="0" w:space="0" w:color="auto"/>
                <w:bottom w:val="none" w:sz="0" w:space="0" w:color="auto"/>
                <w:right w:val="none" w:sz="0" w:space="0" w:color="auto"/>
              </w:divBdr>
              <w:divsChild>
                <w:div w:id="137454161">
                  <w:marLeft w:val="0"/>
                  <w:marRight w:val="0"/>
                  <w:marTop w:val="0"/>
                  <w:marBottom w:val="0"/>
                  <w:divBdr>
                    <w:top w:val="none" w:sz="0" w:space="0" w:color="auto"/>
                    <w:left w:val="none" w:sz="0" w:space="0" w:color="auto"/>
                    <w:bottom w:val="none" w:sz="0" w:space="0" w:color="auto"/>
                    <w:right w:val="none" w:sz="0" w:space="0" w:color="auto"/>
                  </w:divBdr>
                </w:div>
              </w:divsChild>
            </w:div>
            <w:div w:id="656766879">
              <w:marLeft w:val="0"/>
              <w:marRight w:val="0"/>
              <w:marTop w:val="0"/>
              <w:marBottom w:val="0"/>
              <w:divBdr>
                <w:top w:val="none" w:sz="0" w:space="0" w:color="auto"/>
                <w:left w:val="none" w:sz="0" w:space="0" w:color="auto"/>
                <w:bottom w:val="none" w:sz="0" w:space="0" w:color="auto"/>
                <w:right w:val="none" w:sz="0" w:space="0" w:color="auto"/>
              </w:divBdr>
              <w:divsChild>
                <w:div w:id="1927613889">
                  <w:marLeft w:val="0"/>
                  <w:marRight w:val="0"/>
                  <w:marTop w:val="0"/>
                  <w:marBottom w:val="0"/>
                  <w:divBdr>
                    <w:top w:val="none" w:sz="0" w:space="0" w:color="auto"/>
                    <w:left w:val="none" w:sz="0" w:space="0" w:color="auto"/>
                    <w:bottom w:val="none" w:sz="0" w:space="0" w:color="auto"/>
                    <w:right w:val="none" w:sz="0" w:space="0" w:color="auto"/>
                  </w:divBdr>
                </w:div>
              </w:divsChild>
            </w:div>
            <w:div w:id="1415014178">
              <w:marLeft w:val="0"/>
              <w:marRight w:val="0"/>
              <w:marTop w:val="0"/>
              <w:marBottom w:val="0"/>
              <w:divBdr>
                <w:top w:val="none" w:sz="0" w:space="0" w:color="auto"/>
                <w:left w:val="none" w:sz="0" w:space="0" w:color="auto"/>
                <w:bottom w:val="none" w:sz="0" w:space="0" w:color="auto"/>
                <w:right w:val="none" w:sz="0" w:space="0" w:color="auto"/>
              </w:divBdr>
              <w:divsChild>
                <w:div w:id="957218971">
                  <w:marLeft w:val="0"/>
                  <w:marRight w:val="0"/>
                  <w:marTop w:val="0"/>
                  <w:marBottom w:val="0"/>
                  <w:divBdr>
                    <w:top w:val="none" w:sz="0" w:space="0" w:color="auto"/>
                    <w:left w:val="none" w:sz="0" w:space="0" w:color="auto"/>
                    <w:bottom w:val="none" w:sz="0" w:space="0" w:color="auto"/>
                    <w:right w:val="none" w:sz="0" w:space="0" w:color="auto"/>
                  </w:divBdr>
                </w:div>
              </w:divsChild>
            </w:div>
            <w:div w:id="973563692">
              <w:marLeft w:val="0"/>
              <w:marRight w:val="0"/>
              <w:marTop w:val="0"/>
              <w:marBottom w:val="0"/>
              <w:divBdr>
                <w:top w:val="none" w:sz="0" w:space="0" w:color="auto"/>
                <w:left w:val="none" w:sz="0" w:space="0" w:color="auto"/>
                <w:bottom w:val="none" w:sz="0" w:space="0" w:color="auto"/>
                <w:right w:val="none" w:sz="0" w:space="0" w:color="auto"/>
              </w:divBdr>
              <w:divsChild>
                <w:div w:id="935937587">
                  <w:marLeft w:val="0"/>
                  <w:marRight w:val="0"/>
                  <w:marTop w:val="0"/>
                  <w:marBottom w:val="0"/>
                  <w:divBdr>
                    <w:top w:val="none" w:sz="0" w:space="0" w:color="auto"/>
                    <w:left w:val="none" w:sz="0" w:space="0" w:color="auto"/>
                    <w:bottom w:val="none" w:sz="0" w:space="0" w:color="auto"/>
                    <w:right w:val="none" w:sz="0" w:space="0" w:color="auto"/>
                  </w:divBdr>
                </w:div>
              </w:divsChild>
            </w:div>
            <w:div w:id="2072726597">
              <w:marLeft w:val="0"/>
              <w:marRight w:val="0"/>
              <w:marTop w:val="0"/>
              <w:marBottom w:val="0"/>
              <w:divBdr>
                <w:top w:val="none" w:sz="0" w:space="0" w:color="auto"/>
                <w:left w:val="none" w:sz="0" w:space="0" w:color="auto"/>
                <w:bottom w:val="none" w:sz="0" w:space="0" w:color="auto"/>
                <w:right w:val="none" w:sz="0" w:space="0" w:color="auto"/>
              </w:divBdr>
              <w:divsChild>
                <w:div w:id="867570262">
                  <w:marLeft w:val="0"/>
                  <w:marRight w:val="0"/>
                  <w:marTop w:val="0"/>
                  <w:marBottom w:val="0"/>
                  <w:divBdr>
                    <w:top w:val="none" w:sz="0" w:space="0" w:color="auto"/>
                    <w:left w:val="none" w:sz="0" w:space="0" w:color="auto"/>
                    <w:bottom w:val="none" w:sz="0" w:space="0" w:color="auto"/>
                    <w:right w:val="none" w:sz="0" w:space="0" w:color="auto"/>
                  </w:divBdr>
                </w:div>
              </w:divsChild>
            </w:div>
            <w:div w:id="1400712746">
              <w:marLeft w:val="0"/>
              <w:marRight w:val="0"/>
              <w:marTop w:val="0"/>
              <w:marBottom w:val="0"/>
              <w:divBdr>
                <w:top w:val="none" w:sz="0" w:space="0" w:color="auto"/>
                <w:left w:val="none" w:sz="0" w:space="0" w:color="auto"/>
                <w:bottom w:val="none" w:sz="0" w:space="0" w:color="auto"/>
                <w:right w:val="none" w:sz="0" w:space="0" w:color="auto"/>
              </w:divBdr>
              <w:divsChild>
                <w:div w:id="529300614">
                  <w:marLeft w:val="0"/>
                  <w:marRight w:val="0"/>
                  <w:marTop w:val="0"/>
                  <w:marBottom w:val="0"/>
                  <w:divBdr>
                    <w:top w:val="none" w:sz="0" w:space="0" w:color="auto"/>
                    <w:left w:val="none" w:sz="0" w:space="0" w:color="auto"/>
                    <w:bottom w:val="none" w:sz="0" w:space="0" w:color="auto"/>
                    <w:right w:val="none" w:sz="0" w:space="0" w:color="auto"/>
                  </w:divBdr>
                </w:div>
              </w:divsChild>
            </w:div>
            <w:div w:id="742988383">
              <w:marLeft w:val="0"/>
              <w:marRight w:val="0"/>
              <w:marTop w:val="0"/>
              <w:marBottom w:val="0"/>
              <w:divBdr>
                <w:top w:val="none" w:sz="0" w:space="0" w:color="auto"/>
                <w:left w:val="none" w:sz="0" w:space="0" w:color="auto"/>
                <w:bottom w:val="none" w:sz="0" w:space="0" w:color="auto"/>
                <w:right w:val="none" w:sz="0" w:space="0" w:color="auto"/>
              </w:divBdr>
              <w:divsChild>
                <w:div w:id="261573308">
                  <w:marLeft w:val="0"/>
                  <w:marRight w:val="0"/>
                  <w:marTop w:val="0"/>
                  <w:marBottom w:val="0"/>
                  <w:divBdr>
                    <w:top w:val="none" w:sz="0" w:space="0" w:color="auto"/>
                    <w:left w:val="none" w:sz="0" w:space="0" w:color="auto"/>
                    <w:bottom w:val="none" w:sz="0" w:space="0" w:color="auto"/>
                    <w:right w:val="none" w:sz="0" w:space="0" w:color="auto"/>
                  </w:divBdr>
                </w:div>
              </w:divsChild>
            </w:div>
            <w:div w:id="860626393">
              <w:marLeft w:val="0"/>
              <w:marRight w:val="0"/>
              <w:marTop w:val="0"/>
              <w:marBottom w:val="0"/>
              <w:divBdr>
                <w:top w:val="none" w:sz="0" w:space="0" w:color="auto"/>
                <w:left w:val="none" w:sz="0" w:space="0" w:color="auto"/>
                <w:bottom w:val="none" w:sz="0" w:space="0" w:color="auto"/>
                <w:right w:val="none" w:sz="0" w:space="0" w:color="auto"/>
              </w:divBdr>
              <w:divsChild>
                <w:div w:id="876046214">
                  <w:marLeft w:val="0"/>
                  <w:marRight w:val="0"/>
                  <w:marTop w:val="0"/>
                  <w:marBottom w:val="0"/>
                  <w:divBdr>
                    <w:top w:val="none" w:sz="0" w:space="0" w:color="auto"/>
                    <w:left w:val="none" w:sz="0" w:space="0" w:color="auto"/>
                    <w:bottom w:val="none" w:sz="0" w:space="0" w:color="auto"/>
                    <w:right w:val="none" w:sz="0" w:space="0" w:color="auto"/>
                  </w:divBdr>
                </w:div>
              </w:divsChild>
            </w:div>
            <w:div w:id="1159419415">
              <w:marLeft w:val="0"/>
              <w:marRight w:val="0"/>
              <w:marTop w:val="0"/>
              <w:marBottom w:val="0"/>
              <w:divBdr>
                <w:top w:val="none" w:sz="0" w:space="0" w:color="auto"/>
                <w:left w:val="none" w:sz="0" w:space="0" w:color="auto"/>
                <w:bottom w:val="none" w:sz="0" w:space="0" w:color="auto"/>
                <w:right w:val="none" w:sz="0" w:space="0" w:color="auto"/>
              </w:divBdr>
              <w:divsChild>
                <w:div w:id="599068138">
                  <w:marLeft w:val="0"/>
                  <w:marRight w:val="0"/>
                  <w:marTop w:val="0"/>
                  <w:marBottom w:val="0"/>
                  <w:divBdr>
                    <w:top w:val="none" w:sz="0" w:space="0" w:color="auto"/>
                    <w:left w:val="none" w:sz="0" w:space="0" w:color="auto"/>
                    <w:bottom w:val="none" w:sz="0" w:space="0" w:color="auto"/>
                    <w:right w:val="none" w:sz="0" w:space="0" w:color="auto"/>
                  </w:divBdr>
                </w:div>
              </w:divsChild>
            </w:div>
            <w:div w:id="1239483928">
              <w:marLeft w:val="0"/>
              <w:marRight w:val="0"/>
              <w:marTop w:val="0"/>
              <w:marBottom w:val="0"/>
              <w:divBdr>
                <w:top w:val="none" w:sz="0" w:space="0" w:color="auto"/>
                <w:left w:val="none" w:sz="0" w:space="0" w:color="auto"/>
                <w:bottom w:val="none" w:sz="0" w:space="0" w:color="auto"/>
                <w:right w:val="none" w:sz="0" w:space="0" w:color="auto"/>
              </w:divBdr>
              <w:divsChild>
                <w:div w:id="1599363710">
                  <w:marLeft w:val="0"/>
                  <w:marRight w:val="0"/>
                  <w:marTop w:val="0"/>
                  <w:marBottom w:val="0"/>
                  <w:divBdr>
                    <w:top w:val="none" w:sz="0" w:space="0" w:color="auto"/>
                    <w:left w:val="none" w:sz="0" w:space="0" w:color="auto"/>
                    <w:bottom w:val="none" w:sz="0" w:space="0" w:color="auto"/>
                    <w:right w:val="none" w:sz="0" w:space="0" w:color="auto"/>
                  </w:divBdr>
                </w:div>
              </w:divsChild>
            </w:div>
            <w:div w:id="1951620645">
              <w:marLeft w:val="0"/>
              <w:marRight w:val="0"/>
              <w:marTop w:val="0"/>
              <w:marBottom w:val="0"/>
              <w:divBdr>
                <w:top w:val="none" w:sz="0" w:space="0" w:color="auto"/>
                <w:left w:val="none" w:sz="0" w:space="0" w:color="auto"/>
                <w:bottom w:val="none" w:sz="0" w:space="0" w:color="auto"/>
                <w:right w:val="none" w:sz="0" w:space="0" w:color="auto"/>
              </w:divBdr>
              <w:divsChild>
                <w:div w:id="1261255707">
                  <w:marLeft w:val="0"/>
                  <w:marRight w:val="0"/>
                  <w:marTop w:val="0"/>
                  <w:marBottom w:val="0"/>
                  <w:divBdr>
                    <w:top w:val="none" w:sz="0" w:space="0" w:color="auto"/>
                    <w:left w:val="none" w:sz="0" w:space="0" w:color="auto"/>
                    <w:bottom w:val="none" w:sz="0" w:space="0" w:color="auto"/>
                    <w:right w:val="none" w:sz="0" w:space="0" w:color="auto"/>
                  </w:divBdr>
                </w:div>
              </w:divsChild>
            </w:div>
            <w:div w:id="735669981">
              <w:marLeft w:val="0"/>
              <w:marRight w:val="0"/>
              <w:marTop w:val="0"/>
              <w:marBottom w:val="0"/>
              <w:divBdr>
                <w:top w:val="none" w:sz="0" w:space="0" w:color="auto"/>
                <w:left w:val="none" w:sz="0" w:space="0" w:color="auto"/>
                <w:bottom w:val="none" w:sz="0" w:space="0" w:color="auto"/>
                <w:right w:val="none" w:sz="0" w:space="0" w:color="auto"/>
              </w:divBdr>
              <w:divsChild>
                <w:div w:id="1204562327">
                  <w:marLeft w:val="0"/>
                  <w:marRight w:val="0"/>
                  <w:marTop w:val="0"/>
                  <w:marBottom w:val="0"/>
                  <w:divBdr>
                    <w:top w:val="none" w:sz="0" w:space="0" w:color="auto"/>
                    <w:left w:val="none" w:sz="0" w:space="0" w:color="auto"/>
                    <w:bottom w:val="none" w:sz="0" w:space="0" w:color="auto"/>
                    <w:right w:val="none" w:sz="0" w:space="0" w:color="auto"/>
                  </w:divBdr>
                </w:div>
              </w:divsChild>
            </w:div>
            <w:div w:id="756366769">
              <w:marLeft w:val="0"/>
              <w:marRight w:val="0"/>
              <w:marTop w:val="0"/>
              <w:marBottom w:val="0"/>
              <w:divBdr>
                <w:top w:val="none" w:sz="0" w:space="0" w:color="auto"/>
                <w:left w:val="none" w:sz="0" w:space="0" w:color="auto"/>
                <w:bottom w:val="none" w:sz="0" w:space="0" w:color="auto"/>
                <w:right w:val="none" w:sz="0" w:space="0" w:color="auto"/>
              </w:divBdr>
            </w:div>
            <w:div w:id="1017191385">
              <w:marLeft w:val="0"/>
              <w:marRight w:val="0"/>
              <w:marTop w:val="0"/>
              <w:marBottom w:val="0"/>
              <w:divBdr>
                <w:top w:val="none" w:sz="0" w:space="0" w:color="auto"/>
                <w:left w:val="none" w:sz="0" w:space="0" w:color="auto"/>
                <w:bottom w:val="none" w:sz="0" w:space="0" w:color="auto"/>
                <w:right w:val="none" w:sz="0" w:space="0" w:color="auto"/>
              </w:divBdr>
            </w:div>
            <w:div w:id="913273148">
              <w:marLeft w:val="0"/>
              <w:marRight w:val="0"/>
              <w:marTop w:val="0"/>
              <w:marBottom w:val="0"/>
              <w:divBdr>
                <w:top w:val="none" w:sz="0" w:space="0" w:color="auto"/>
                <w:left w:val="none" w:sz="0" w:space="0" w:color="auto"/>
                <w:bottom w:val="none" w:sz="0" w:space="0" w:color="auto"/>
                <w:right w:val="none" w:sz="0" w:space="0" w:color="auto"/>
              </w:divBdr>
              <w:divsChild>
                <w:div w:id="1857497713">
                  <w:marLeft w:val="0"/>
                  <w:marRight w:val="0"/>
                  <w:marTop w:val="0"/>
                  <w:marBottom w:val="0"/>
                  <w:divBdr>
                    <w:top w:val="none" w:sz="0" w:space="0" w:color="auto"/>
                    <w:left w:val="none" w:sz="0" w:space="0" w:color="auto"/>
                    <w:bottom w:val="none" w:sz="0" w:space="0" w:color="auto"/>
                    <w:right w:val="none" w:sz="0" w:space="0" w:color="auto"/>
                  </w:divBdr>
                </w:div>
              </w:divsChild>
            </w:div>
            <w:div w:id="1246261010">
              <w:marLeft w:val="0"/>
              <w:marRight w:val="0"/>
              <w:marTop w:val="0"/>
              <w:marBottom w:val="0"/>
              <w:divBdr>
                <w:top w:val="none" w:sz="0" w:space="0" w:color="auto"/>
                <w:left w:val="none" w:sz="0" w:space="0" w:color="auto"/>
                <w:bottom w:val="none" w:sz="0" w:space="0" w:color="auto"/>
                <w:right w:val="none" w:sz="0" w:space="0" w:color="auto"/>
              </w:divBdr>
              <w:divsChild>
                <w:div w:id="619146746">
                  <w:marLeft w:val="0"/>
                  <w:marRight w:val="0"/>
                  <w:marTop w:val="0"/>
                  <w:marBottom w:val="0"/>
                  <w:divBdr>
                    <w:top w:val="none" w:sz="0" w:space="0" w:color="auto"/>
                    <w:left w:val="none" w:sz="0" w:space="0" w:color="auto"/>
                    <w:bottom w:val="none" w:sz="0" w:space="0" w:color="auto"/>
                    <w:right w:val="none" w:sz="0" w:space="0" w:color="auto"/>
                  </w:divBdr>
                </w:div>
              </w:divsChild>
            </w:div>
            <w:div w:id="317658774">
              <w:marLeft w:val="0"/>
              <w:marRight w:val="0"/>
              <w:marTop w:val="0"/>
              <w:marBottom w:val="0"/>
              <w:divBdr>
                <w:top w:val="none" w:sz="0" w:space="0" w:color="auto"/>
                <w:left w:val="none" w:sz="0" w:space="0" w:color="auto"/>
                <w:bottom w:val="none" w:sz="0" w:space="0" w:color="auto"/>
                <w:right w:val="none" w:sz="0" w:space="0" w:color="auto"/>
              </w:divBdr>
              <w:divsChild>
                <w:div w:id="686173217">
                  <w:marLeft w:val="0"/>
                  <w:marRight w:val="0"/>
                  <w:marTop w:val="0"/>
                  <w:marBottom w:val="0"/>
                  <w:divBdr>
                    <w:top w:val="none" w:sz="0" w:space="0" w:color="auto"/>
                    <w:left w:val="none" w:sz="0" w:space="0" w:color="auto"/>
                    <w:bottom w:val="none" w:sz="0" w:space="0" w:color="auto"/>
                    <w:right w:val="none" w:sz="0" w:space="0" w:color="auto"/>
                  </w:divBdr>
                </w:div>
              </w:divsChild>
            </w:div>
            <w:div w:id="2016764442">
              <w:marLeft w:val="0"/>
              <w:marRight w:val="0"/>
              <w:marTop w:val="0"/>
              <w:marBottom w:val="0"/>
              <w:divBdr>
                <w:top w:val="none" w:sz="0" w:space="0" w:color="auto"/>
                <w:left w:val="none" w:sz="0" w:space="0" w:color="auto"/>
                <w:bottom w:val="none" w:sz="0" w:space="0" w:color="auto"/>
                <w:right w:val="none" w:sz="0" w:space="0" w:color="auto"/>
              </w:divBdr>
              <w:divsChild>
                <w:div w:id="2037732371">
                  <w:marLeft w:val="0"/>
                  <w:marRight w:val="0"/>
                  <w:marTop w:val="0"/>
                  <w:marBottom w:val="0"/>
                  <w:divBdr>
                    <w:top w:val="none" w:sz="0" w:space="0" w:color="auto"/>
                    <w:left w:val="none" w:sz="0" w:space="0" w:color="auto"/>
                    <w:bottom w:val="none" w:sz="0" w:space="0" w:color="auto"/>
                    <w:right w:val="none" w:sz="0" w:space="0" w:color="auto"/>
                  </w:divBdr>
                </w:div>
              </w:divsChild>
            </w:div>
            <w:div w:id="151876885">
              <w:marLeft w:val="0"/>
              <w:marRight w:val="0"/>
              <w:marTop w:val="0"/>
              <w:marBottom w:val="0"/>
              <w:divBdr>
                <w:top w:val="none" w:sz="0" w:space="0" w:color="auto"/>
                <w:left w:val="none" w:sz="0" w:space="0" w:color="auto"/>
                <w:bottom w:val="none" w:sz="0" w:space="0" w:color="auto"/>
                <w:right w:val="none" w:sz="0" w:space="0" w:color="auto"/>
              </w:divBdr>
              <w:divsChild>
                <w:div w:id="536436302">
                  <w:marLeft w:val="0"/>
                  <w:marRight w:val="0"/>
                  <w:marTop w:val="0"/>
                  <w:marBottom w:val="0"/>
                  <w:divBdr>
                    <w:top w:val="none" w:sz="0" w:space="0" w:color="auto"/>
                    <w:left w:val="none" w:sz="0" w:space="0" w:color="auto"/>
                    <w:bottom w:val="none" w:sz="0" w:space="0" w:color="auto"/>
                    <w:right w:val="none" w:sz="0" w:space="0" w:color="auto"/>
                  </w:divBdr>
                </w:div>
              </w:divsChild>
            </w:div>
            <w:div w:id="1266228135">
              <w:marLeft w:val="0"/>
              <w:marRight w:val="0"/>
              <w:marTop w:val="0"/>
              <w:marBottom w:val="0"/>
              <w:divBdr>
                <w:top w:val="none" w:sz="0" w:space="0" w:color="auto"/>
                <w:left w:val="none" w:sz="0" w:space="0" w:color="auto"/>
                <w:bottom w:val="none" w:sz="0" w:space="0" w:color="auto"/>
                <w:right w:val="none" w:sz="0" w:space="0" w:color="auto"/>
              </w:divBdr>
              <w:divsChild>
                <w:div w:id="1577860883">
                  <w:marLeft w:val="0"/>
                  <w:marRight w:val="0"/>
                  <w:marTop w:val="0"/>
                  <w:marBottom w:val="0"/>
                  <w:divBdr>
                    <w:top w:val="none" w:sz="0" w:space="0" w:color="auto"/>
                    <w:left w:val="none" w:sz="0" w:space="0" w:color="auto"/>
                    <w:bottom w:val="none" w:sz="0" w:space="0" w:color="auto"/>
                    <w:right w:val="none" w:sz="0" w:space="0" w:color="auto"/>
                  </w:divBdr>
                </w:div>
              </w:divsChild>
            </w:div>
            <w:div w:id="579220562">
              <w:marLeft w:val="0"/>
              <w:marRight w:val="0"/>
              <w:marTop w:val="0"/>
              <w:marBottom w:val="0"/>
              <w:divBdr>
                <w:top w:val="none" w:sz="0" w:space="0" w:color="auto"/>
                <w:left w:val="none" w:sz="0" w:space="0" w:color="auto"/>
                <w:bottom w:val="none" w:sz="0" w:space="0" w:color="auto"/>
                <w:right w:val="none" w:sz="0" w:space="0" w:color="auto"/>
              </w:divBdr>
              <w:divsChild>
                <w:div w:id="1578587757">
                  <w:marLeft w:val="0"/>
                  <w:marRight w:val="0"/>
                  <w:marTop w:val="0"/>
                  <w:marBottom w:val="0"/>
                  <w:divBdr>
                    <w:top w:val="none" w:sz="0" w:space="0" w:color="auto"/>
                    <w:left w:val="none" w:sz="0" w:space="0" w:color="auto"/>
                    <w:bottom w:val="none" w:sz="0" w:space="0" w:color="auto"/>
                    <w:right w:val="none" w:sz="0" w:space="0" w:color="auto"/>
                  </w:divBdr>
                </w:div>
              </w:divsChild>
            </w:div>
            <w:div w:id="1743985484">
              <w:marLeft w:val="0"/>
              <w:marRight w:val="0"/>
              <w:marTop w:val="0"/>
              <w:marBottom w:val="0"/>
              <w:divBdr>
                <w:top w:val="none" w:sz="0" w:space="0" w:color="auto"/>
                <w:left w:val="none" w:sz="0" w:space="0" w:color="auto"/>
                <w:bottom w:val="none" w:sz="0" w:space="0" w:color="auto"/>
                <w:right w:val="none" w:sz="0" w:space="0" w:color="auto"/>
              </w:divBdr>
              <w:divsChild>
                <w:div w:id="1422289313">
                  <w:marLeft w:val="0"/>
                  <w:marRight w:val="0"/>
                  <w:marTop w:val="0"/>
                  <w:marBottom w:val="0"/>
                  <w:divBdr>
                    <w:top w:val="none" w:sz="0" w:space="0" w:color="auto"/>
                    <w:left w:val="none" w:sz="0" w:space="0" w:color="auto"/>
                    <w:bottom w:val="none" w:sz="0" w:space="0" w:color="auto"/>
                    <w:right w:val="none" w:sz="0" w:space="0" w:color="auto"/>
                  </w:divBdr>
                </w:div>
              </w:divsChild>
            </w:div>
            <w:div w:id="1716079192">
              <w:marLeft w:val="0"/>
              <w:marRight w:val="0"/>
              <w:marTop w:val="0"/>
              <w:marBottom w:val="0"/>
              <w:divBdr>
                <w:top w:val="none" w:sz="0" w:space="0" w:color="auto"/>
                <w:left w:val="none" w:sz="0" w:space="0" w:color="auto"/>
                <w:bottom w:val="none" w:sz="0" w:space="0" w:color="auto"/>
                <w:right w:val="none" w:sz="0" w:space="0" w:color="auto"/>
              </w:divBdr>
              <w:divsChild>
                <w:div w:id="1361783263">
                  <w:marLeft w:val="0"/>
                  <w:marRight w:val="0"/>
                  <w:marTop w:val="0"/>
                  <w:marBottom w:val="0"/>
                  <w:divBdr>
                    <w:top w:val="none" w:sz="0" w:space="0" w:color="auto"/>
                    <w:left w:val="none" w:sz="0" w:space="0" w:color="auto"/>
                    <w:bottom w:val="none" w:sz="0" w:space="0" w:color="auto"/>
                    <w:right w:val="none" w:sz="0" w:space="0" w:color="auto"/>
                  </w:divBdr>
                </w:div>
              </w:divsChild>
            </w:div>
            <w:div w:id="720207601">
              <w:marLeft w:val="0"/>
              <w:marRight w:val="0"/>
              <w:marTop w:val="0"/>
              <w:marBottom w:val="0"/>
              <w:divBdr>
                <w:top w:val="none" w:sz="0" w:space="0" w:color="auto"/>
                <w:left w:val="none" w:sz="0" w:space="0" w:color="auto"/>
                <w:bottom w:val="none" w:sz="0" w:space="0" w:color="auto"/>
                <w:right w:val="none" w:sz="0" w:space="0" w:color="auto"/>
              </w:divBdr>
              <w:divsChild>
                <w:div w:id="1035697442">
                  <w:marLeft w:val="0"/>
                  <w:marRight w:val="0"/>
                  <w:marTop w:val="0"/>
                  <w:marBottom w:val="0"/>
                  <w:divBdr>
                    <w:top w:val="none" w:sz="0" w:space="0" w:color="auto"/>
                    <w:left w:val="none" w:sz="0" w:space="0" w:color="auto"/>
                    <w:bottom w:val="none" w:sz="0" w:space="0" w:color="auto"/>
                    <w:right w:val="none" w:sz="0" w:space="0" w:color="auto"/>
                  </w:divBdr>
                </w:div>
              </w:divsChild>
            </w:div>
            <w:div w:id="711883064">
              <w:marLeft w:val="0"/>
              <w:marRight w:val="0"/>
              <w:marTop w:val="0"/>
              <w:marBottom w:val="0"/>
              <w:divBdr>
                <w:top w:val="none" w:sz="0" w:space="0" w:color="auto"/>
                <w:left w:val="none" w:sz="0" w:space="0" w:color="auto"/>
                <w:bottom w:val="none" w:sz="0" w:space="0" w:color="auto"/>
                <w:right w:val="none" w:sz="0" w:space="0" w:color="auto"/>
              </w:divBdr>
              <w:divsChild>
                <w:div w:id="393164848">
                  <w:marLeft w:val="0"/>
                  <w:marRight w:val="0"/>
                  <w:marTop w:val="0"/>
                  <w:marBottom w:val="0"/>
                  <w:divBdr>
                    <w:top w:val="none" w:sz="0" w:space="0" w:color="auto"/>
                    <w:left w:val="none" w:sz="0" w:space="0" w:color="auto"/>
                    <w:bottom w:val="none" w:sz="0" w:space="0" w:color="auto"/>
                    <w:right w:val="none" w:sz="0" w:space="0" w:color="auto"/>
                  </w:divBdr>
                </w:div>
              </w:divsChild>
            </w:div>
            <w:div w:id="159199694">
              <w:marLeft w:val="0"/>
              <w:marRight w:val="0"/>
              <w:marTop w:val="0"/>
              <w:marBottom w:val="0"/>
              <w:divBdr>
                <w:top w:val="none" w:sz="0" w:space="0" w:color="auto"/>
                <w:left w:val="none" w:sz="0" w:space="0" w:color="auto"/>
                <w:bottom w:val="none" w:sz="0" w:space="0" w:color="auto"/>
                <w:right w:val="none" w:sz="0" w:space="0" w:color="auto"/>
              </w:divBdr>
            </w:div>
            <w:div w:id="936910484">
              <w:marLeft w:val="0"/>
              <w:marRight w:val="0"/>
              <w:marTop w:val="0"/>
              <w:marBottom w:val="0"/>
              <w:divBdr>
                <w:top w:val="none" w:sz="0" w:space="0" w:color="auto"/>
                <w:left w:val="none" w:sz="0" w:space="0" w:color="auto"/>
                <w:bottom w:val="none" w:sz="0" w:space="0" w:color="auto"/>
                <w:right w:val="none" w:sz="0" w:space="0" w:color="auto"/>
              </w:divBdr>
            </w:div>
            <w:div w:id="375397079">
              <w:marLeft w:val="0"/>
              <w:marRight w:val="0"/>
              <w:marTop w:val="0"/>
              <w:marBottom w:val="0"/>
              <w:divBdr>
                <w:top w:val="none" w:sz="0" w:space="0" w:color="auto"/>
                <w:left w:val="none" w:sz="0" w:space="0" w:color="auto"/>
                <w:bottom w:val="none" w:sz="0" w:space="0" w:color="auto"/>
                <w:right w:val="none" w:sz="0" w:space="0" w:color="auto"/>
              </w:divBdr>
              <w:divsChild>
                <w:div w:id="562523331">
                  <w:marLeft w:val="0"/>
                  <w:marRight w:val="0"/>
                  <w:marTop w:val="0"/>
                  <w:marBottom w:val="0"/>
                  <w:divBdr>
                    <w:top w:val="none" w:sz="0" w:space="0" w:color="auto"/>
                    <w:left w:val="none" w:sz="0" w:space="0" w:color="auto"/>
                    <w:bottom w:val="none" w:sz="0" w:space="0" w:color="auto"/>
                    <w:right w:val="none" w:sz="0" w:space="0" w:color="auto"/>
                  </w:divBdr>
                </w:div>
              </w:divsChild>
            </w:div>
            <w:div w:id="96419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00253">
      <w:bodyDiv w:val="1"/>
      <w:marLeft w:val="0"/>
      <w:marRight w:val="0"/>
      <w:marTop w:val="0"/>
      <w:marBottom w:val="0"/>
      <w:divBdr>
        <w:top w:val="none" w:sz="0" w:space="0" w:color="auto"/>
        <w:left w:val="none" w:sz="0" w:space="0" w:color="auto"/>
        <w:bottom w:val="none" w:sz="0" w:space="0" w:color="auto"/>
        <w:right w:val="none" w:sz="0" w:space="0" w:color="auto"/>
      </w:divBdr>
      <w:divsChild>
        <w:div w:id="1705596767">
          <w:marLeft w:val="0"/>
          <w:marRight w:val="0"/>
          <w:marTop w:val="0"/>
          <w:marBottom w:val="0"/>
          <w:divBdr>
            <w:top w:val="none" w:sz="0" w:space="0" w:color="auto"/>
            <w:left w:val="none" w:sz="0" w:space="0" w:color="auto"/>
            <w:bottom w:val="none" w:sz="0" w:space="0" w:color="auto"/>
            <w:right w:val="none" w:sz="0" w:space="0" w:color="auto"/>
          </w:divBdr>
        </w:div>
        <w:div w:id="206188469">
          <w:marLeft w:val="0"/>
          <w:marRight w:val="0"/>
          <w:marTop w:val="0"/>
          <w:marBottom w:val="0"/>
          <w:divBdr>
            <w:top w:val="none" w:sz="0" w:space="0" w:color="auto"/>
            <w:left w:val="none" w:sz="0" w:space="0" w:color="auto"/>
            <w:bottom w:val="none" w:sz="0" w:space="0" w:color="auto"/>
            <w:right w:val="none" w:sz="0" w:space="0" w:color="auto"/>
          </w:divBdr>
        </w:div>
        <w:div w:id="258173358">
          <w:marLeft w:val="0"/>
          <w:marRight w:val="0"/>
          <w:marTop w:val="0"/>
          <w:marBottom w:val="0"/>
          <w:divBdr>
            <w:top w:val="none" w:sz="0" w:space="0" w:color="auto"/>
            <w:left w:val="none" w:sz="0" w:space="0" w:color="auto"/>
            <w:bottom w:val="none" w:sz="0" w:space="0" w:color="auto"/>
            <w:right w:val="none" w:sz="0" w:space="0" w:color="auto"/>
          </w:divBdr>
          <w:divsChild>
            <w:div w:id="1185097073">
              <w:marLeft w:val="0"/>
              <w:marRight w:val="0"/>
              <w:marTop w:val="0"/>
              <w:marBottom w:val="0"/>
              <w:divBdr>
                <w:top w:val="none" w:sz="0" w:space="0" w:color="auto"/>
                <w:left w:val="none" w:sz="0" w:space="0" w:color="auto"/>
                <w:bottom w:val="none" w:sz="0" w:space="0" w:color="auto"/>
                <w:right w:val="none" w:sz="0" w:space="0" w:color="auto"/>
              </w:divBdr>
            </w:div>
            <w:div w:id="1786463707">
              <w:marLeft w:val="0"/>
              <w:marRight w:val="0"/>
              <w:marTop w:val="0"/>
              <w:marBottom w:val="0"/>
              <w:divBdr>
                <w:top w:val="none" w:sz="0" w:space="0" w:color="auto"/>
                <w:left w:val="none" w:sz="0" w:space="0" w:color="auto"/>
                <w:bottom w:val="none" w:sz="0" w:space="0" w:color="auto"/>
                <w:right w:val="none" w:sz="0" w:space="0" w:color="auto"/>
              </w:divBdr>
            </w:div>
            <w:div w:id="1466655271">
              <w:marLeft w:val="0"/>
              <w:marRight w:val="0"/>
              <w:marTop w:val="0"/>
              <w:marBottom w:val="0"/>
              <w:divBdr>
                <w:top w:val="none" w:sz="0" w:space="0" w:color="auto"/>
                <w:left w:val="none" w:sz="0" w:space="0" w:color="auto"/>
                <w:bottom w:val="none" w:sz="0" w:space="0" w:color="auto"/>
                <w:right w:val="none" w:sz="0" w:space="0" w:color="auto"/>
              </w:divBdr>
              <w:divsChild>
                <w:div w:id="1935479952">
                  <w:marLeft w:val="0"/>
                  <w:marRight w:val="0"/>
                  <w:marTop w:val="0"/>
                  <w:marBottom w:val="0"/>
                  <w:divBdr>
                    <w:top w:val="none" w:sz="0" w:space="0" w:color="auto"/>
                    <w:left w:val="none" w:sz="0" w:space="0" w:color="auto"/>
                    <w:bottom w:val="none" w:sz="0" w:space="0" w:color="auto"/>
                    <w:right w:val="none" w:sz="0" w:space="0" w:color="auto"/>
                  </w:divBdr>
                </w:div>
              </w:divsChild>
            </w:div>
            <w:div w:id="502429787">
              <w:marLeft w:val="0"/>
              <w:marRight w:val="0"/>
              <w:marTop w:val="0"/>
              <w:marBottom w:val="0"/>
              <w:divBdr>
                <w:top w:val="none" w:sz="0" w:space="0" w:color="auto"/>
                <w:left w:val="none" w:sz="0" w:space="0" w:color="auto"/>
                <w:bottom w:val="none" w:sz="0" w:space="0" w:color="auto"/>
                <w:right w:val="none" w:sz="0" w:space="0" w:color="auto"/>
              </w:divBdr>
              <w:divsChild>
                <w:div w:id="91978428">
                  <w:marLeft w:val="0"/>
                  <w:marRight w:val="0"/>
                  <w:marTop w:val="0"/>
                  <w:marBottom w:val="0"/>
                  <w:divBdr>
                    <w:top w:val="none" w:sz="0" w:space="0" w:color="auto"/>
                    <w:left w:val="none" w:sz="0" w:space="0" w:color="auto"/>
                    <w:bottom w:val="none" w:sz="0" w:space="0" w:color="auto"/>
                    <w:right w:val="none" w:sz="0" w:space="0" w:color="auto"/>
                  </w:divBdr>
                </w:div>
              </w:divsChild>
            </w:div>
            <w:div w:id="1482843939">
              <w:marLeft w:val="0"/>
              <w:marRight w:val="0"/>
              <w:marTop w:val="0"/>
              <w:marBottom w:val="0"/>
              <w:divBdr>
                <w:top w:val="none" w:sz="0" w:space="0" w:color="auto"/>
                <w:left w:val="none" w:sz="0" w:space="0" w:color="auto"/>
                <w:bottom w:val="none" w:sz="0" w:space="0" w:color="auto"/>
                <w:right w:val="none" w:sz="0" w:space="0" w:color="auto"/>
              </w:divBdr>
              <w:divsChild>
                <w:div w:id="2010407131">
                  <w:marLeft w:val="0"/>
                  <w:marRight w:val="0"/>
                  <w:marTop w:val="0"/>
                  <w:marBottom w:val="0"/>
                  <w:divBdr>
                    <w:top w:val="none" w:sz="0" w:space="0" w:color="auto"/>
                    <w:left w:val="none" w:sz="0" w:space="0" w:color="auto"/>
                    <w:bottom w:val="none" w:sz="0" w:space="0" w:color="auto"/>
                    <w:right w:val="none" w:sz="0" w:space="0" w:color="auto"/>
                  </w:divBdr>
                </w:div>
              </w:divsChild>
            </w:div>
            <w:div w:id="767428208">
              <w:marLeft w:val="0"/>
              <w:marRight w:val="0"/>
              <w:marTop w:val="0"/>
              <w:marBottom w:val="0"/>
              <w:divBdr>
                <w:top w:val="none" w:sz="0" w:space="0" w:color="auto"/>
                <w:left w:val="none" w:sz="0" w:space="0" w:color="auto"/>
                <w:bottom w:val="none" w:sz="0" w:space="0" w:color="auto"/>
                <w:right w:val="none" w:sz="0" w:space="0" w:color="auto"/>
              </w:divBdr>
              <w:divsChild>
                <w:div w:id="1038817326">
                  <w:marLeft w:val="0"/>
                  <w:marRight w:val="0"/>
                  <w:marTop w:val="0"/>
                  <w:marBottom w:val="0"/>
                  <w:divBdr>
                    <w:top w:val="none" w:sz="0" w:space="0" w:color="auto"/>
                    <w:left w:val="none" w:sz="0" w:space="0" w:color="auto"/>
                    <w:bottom w:val="none" w:sz="0" w:space="0" w:color="auto"/>
                    <w:right w:val="none" w:sz="0" w:space="0" w:color="auto"/>
                  </w:divBdr>
                </w:div>
              </w:divsChild>
            </w:div>
            <w:div w:id="1897889755">
              <w:marLeft w:val="0"/>
              <w:marRight w:val="0"/>
              <w:marTop w:val="0"/>
              <w:marBottom w:val="0"/>
              <w:divBdr>
                <w:top w:val="none" w:sz="0" w:space="0" w:color="auto"/>
                <w:left w:val="none" w:sz="0" w:space="0" w:color="auto"/>
                <w:bottom w:val="none" w:sz="0" w:space="0" w:color="auto"/>
                <w:right w:val="none" w:sz="0" w:space="0" w:color="auto"/>
              </w:divBdr>
            </w:div>
            <w:div w:id="503789015">
              <w:marLeft w:val="0"/>
              <w:marRight w:val="0"/>
              <w:marTop w:val="0"/>
              <w:marBottom w:val="0"/>
              <w:divBdr>
                <w:top w:val="none" w:sz="0" w:space="0" w:color="auto"/>
                <w:left w:val="none" w:sz="0" w:space="0" w:color="auto"/>
                <w:bottom w:val="none" w:sz="0" w:space="0" w:color="auto"/>
                <w:right w:val="none" w:sz="0" w:space="0" w:color="auto"/>
              </w:divBdr>
              <w:divsChild>
                <w:div w:id="6800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0453">
      <w:bodyDiv w:val="1"/>
      <w:marLeft w:val="0"/>
      <w:marRight w:val="0"/>
      <w:marTop w:val="0"/>
      <w:marBottom w:val="0"/>
      <w:divBdr>
        <w:top w:val="none" w:sz="0" w:space="0" w:color="auto"/>
        <w:left w:val="none" w:sz="0" w:space="0" w:color="auto"/>
        <w:bottom w:val="none" w:sz="0" w:space="0" w:color="auto"/>
        <w:right w:val="none" w:sz="0" w:space="0" w:color="auto"/>
      </w:divBdr>
      <w:divsChild>
        <w:div w:id="770508900">
          <w:marLeft w:val="0"/>
          <w:marRight w:val="0"/>
          <w:marTop w:val="0"/>
          <w:marBottom w:val="0"/>
          <w:divBdr>
            <w:top w:val="none" w:sz="0" w:space="0" w:color="auto"/>
            <w:left w:val="none" w:sz="0" w:space="0" w:color="auto"/>
            <w:bottom w:val="none" w:sz="0" w:space="0" w:color="auto"/>
            <w:right w:val="none" w:sz="0" w:space="0" w:color="auto"/>
          </w:divBdr>
        </w:div>
        <w:div w:id="216673579">
          <w:marLeft w:val="0"/>
          <w:marRight w:val="0"/>
          <w:marTop w:val="0"/>
          <w:marBottom w:val="0"/>
          <w:divBdr>
            <w:top w:val="none" w:sz="0" w:space="0" w:color="auto"/>
            <w:left w:val="none" w:sz="0" w:space="0" w:color="auto"/>
            <w:bottom w:val="none" w:sz="0" w:space="0" w:color="auto"/>
            <w:right w:val="none" w:sz="0" w:space="0" w:color="auto"/>
          </w:divBdr>
          <w:divsChild>
            <w:div w:id="810681741">
              <w:marLeft w:val="0"/>
              <w:marRight w:val="0"/>
              <w:marTop w:val="0"/>
              <w:marBottom w:val="0"/>
              <w:divBdr>
                <w:top w:val="none" w:sz="0" w:space="0" w:color="auto"/>
                <w:left w:val="none" w:sz="0" w:space="0" w:color="auto"/>
                <w:bottom w:val="none" w:sz="0" w:space="0" w:color="auto"/>
                <w:right w:val="none" w:sz="0" w:space="0" w:color="auto"/>
              </w:divBdr>
              <w:divsChild>
                <w:div w:id="1375151715">
                  <w:marLeft w:val="0"/>
                  <w:marRight w:val="0"/>
                  <w:marTop w:val="0"/>
                  <w:marBottom w:val="0"/>
                  <w:divBdr>
                    <w:top w:val="none" w:sz="0" w:space="0" w:color="auto"/>
                    <w:left w:val="none" w:sz="0" w:space="0" w:color="auto"/>
                    <w:bottom w:val="none" w:sz="0" w:space="0" w:color="auto"/>
                    <w:right w:val="none" w:sz="0" w:space="0" w:color="auto"/>
                  </w:divBdr>
                  <w:divsChild>
                    <w:div w:id="1614288656">
                      <w:marLeft w:val="0"/>
                      <w:marRight w:val="0"/>
                      <w:marTop w:val="0"/>
                      <w:marBottom w:val="0"/>
                      <w:divBdr>
                        <w:top w:val="none" w:sz="0" w:space="0" w:color="auto"/>
                        <w:left w:val="none" w:sz="0" w:space="0" w:color="auto"/>
                        <w:bottom w:val="none" w:sz="0" w:space="0" w:color="auto"/>
                        <w:right w:val="none" w:sz="0" w:space="0" w:color="auto"/>
                      </w:divBdr>
                    </w:div>
                    <w:div w:id="1298530989">
                      <w:marLeft w:val="0"/>
                      <w:marRight w:val="0"/>
                      <w:marTop w:val="177"/>
                      <w:marBottom w:val="0"/>
                      <w:divBdr>
                        <w:top w:val="none" w:sz="0" w:space="0" w:color="auto"/>
                        <w:left w:val="none" w:sz="0" w:space="0" w:color="auto"/>
                        <w:bottom w:val="none" w:sz="0" w:space="0" w:color="auto"/>
                        <w:right w:val="none" w:sz="0" w:space="0" w:color="auto"/>
                      </w:divBdr>
                    </w:div>
                    <w:div w:id="644315430">
                      <w:marLeft w:val="0"/>
                      <w:marRight w:val="0"/>
                      <w:marTop w:val="82"/>
                      <w:marBottom w:val="82"/>
                      <w:divBdr>
                        <w:top w:val="none" w:sz="0" w:space="0" w:color="auto"/>
                        <w:left w:val="none" w:sz="0" w:space="0" w:color="auto"/>
                        <w:bottom w:val="none" w:sz="0" w:space="0" w:color="auto"/>
                        <w:right w:val="none" w:sz="0" w:space="0" w:color="auto"/>
                      </w:divBdr>
                    </w:div>
                    <w:div w:id="12165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355">
          <w:marLeft w:val="0"/>
          <w:marRight w:val="0"/>
          <w:marTop w:val="0"/>
          <w:marBottom w:val="0"/>
          <w:divBdr>
            <w:top w:val="none" w:sz="0" w:space="0" w:color="auto"/>
            <w:left w:val="none" w:sz="0" w:space="0" w:color="auto"/>
            <w:bottom w:val="none" w:sz="0" w:space="0" w:color="auto"/>
            <w:right w:val="none" w:sz="0" w:space="0" w:color="auto"/>
          </w:divBdr>
          <w:divsChild>
            <w:div w:id="35355422">
              <w:marLeft w:val="0"/>
              <w:marRight w:val="0"/>
              <w:marTop w:val="0"/>
              <w:marBottom w:val="0"/>
              <w:divBdr>
                <w:top w:val="none" w:sz="0" w:space="0" w:color="auto"/>
                <w:left w:val="none" w:sz="0" w:space="0" w:color="auto"/>
                <w:bottom w:val="none" w:sz="0" w:space="0" w:color="auto"/>
                <w:right w:val="none" w:sz="0" w:space="0" w:color="auto"/>
              </w:divBdr>
              <w:divsChild>
                <w:div w:id="604197273">
                  <w:marLeft w:val="0"/>
                  <w:marRight w:val="0"/>
                  <w:marTop w:val="0"/>
                  <w:marBottom w:val="0"/>
                  <w:divBdr>
                    <w:top w:val="none" w:sz="0" w:space="0" w:color="auto"/>
                    <w:left w:val="none" w:sz="0" w:space="0" w:color="auto"/>
                    <w:bottom w:val="none" w:sz="0" w:space="0" w:color="auto"/>
                    <w:right w:val="none" w:sz="0" w:space="0" w:color="auto"/>
                  </w:divBdr>
                  <w:divsChild>
                    <w:div w:id="1615553634">
                      <w:marLeft w:val="0"/>
                      <w:marRight w:val="0"/>
                      <w:marTop w:val="0"/>
                      <w:marBottom w:val="0"/>
                      <w:divBdr>
                        <w:top w:val="none" w:sz="0" w:space="0" w:color="auto"/>
                        <w:left w:val="none" w:sz="0" w:space="0" w:color="auto"/>
                        <w:bottom w:val="none" w:sz="0" w:space="0" w:color="auto"/>
                        <w:right w:val="none" w:sz="0" w:space="0" w:color="auto"/>
                      </w:divBdr>
                    </w:div>
                    <w:div w:id="642927899">
                      <w:marLeft w:val="0"/>
                      <w:marRight w:val="0"/>
                      <w:marTop w:val="177"/>
                      <w:marBottom w:val="0"/>
                      <w:divBdr>
                        <w:top w:val="none" w:sz="0" w:space="0" w:color="auto"/>
                        <w:left w:val="none" w:sz="0" w:space="0" w:color="auto"/>
                        <w:bottom w:val="none" w:sz="0" w:space="0" w:color="auto"/>
                        <w:right w:val="none" w:sz="0" w:space="0" w:color="auto"/>
                      </w:divBdr>
                    </w:div>
                    <w:div w:id="487749875">
                      <w:marLeft w:val="0"/>
                      <w:marRight w:val="0"/>
                      <w:marTop w:val="82"/>
                      <w:marBottom w:val="82"/>
                      <w:divBdr>
                        <w:top w:val="none" w:sz="0" w:space="0" w:color="auto"/>
                        <w:left w:val="none" w:sz="0" w:space="0" w:color="auto"/>
                        <w:bottom w:val="none" w:sz="0" w:space="0" w:color="auto"/>
                        <w:right w:val="none" w:sz="0" w:space="0" w:color="auto"/>
                      </w:divBdr>
                    </w:div>
                    <w:div w:id="10085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39165">
          <w:marLeft w:val="0"/>
          <w:marRight w:val="0"/>
          <w:marTop w:val="0"/>
          <w:marBottom w:val="0"/>
          <w:divBdr>
            <w:top w:val="none" w:sz="0" w:space="0" w:color="auto"/>
            <w:left w:val="none" w:sz="0" w:space="0" w:color="auto"/>
            <w:bottom w:val="none" w:sz="0" w:space="0" w:color="auto"/>
            <w:right w:val="none" w:sz="0" w:space="0" w:color="auto"/>
          </w:divBdr>
          <w:divsChild>
            <w:div w:id="853761532">
              <w:marLeft w:val="0"/>
              <w:marRight w:val="0"/>
              <w:marTop w:val="0"/>
              <w:marBottom w:val="0"/>
              <w:divBdr>
                <w:top w:val="none" w:sz="0" w:space="0" w:color="auto"/>
                <w:left w:val="none" w:sz="0" w:space="0" w:color="auto"/>
                <w:bottom w:val="none" w:sz="0" w:space="0" w:color="auto"/>
                <w:right w:val="none" w:sz="0" w:space="0" w:color="auto"/>
              </w:divBdr>
              <w:divsChild>
                <w:div w:id="1645698826">
                  <w:marLeft w:val="0"/>
                  <w:marRight w:val="0"/>
                  <w:marTop w:val="0"/>
                  <w:marBottom w:val="0"/>
                  <w:divBdr>
                    <w:top w:val="none" w:sz="0" w:space="0" w:color="auto"/>
                    <w:left w:val="none" w:sz="0" w:space="0" w:color="auto"/>
                    <w:bottom w:val="none" w:sz="0" w:space="0" w:color="auto"/>
                    <w:right w:val="none" w:sz="0" w:space="0" w:color="auto"/>
                  </w:divBdr>
                  <w:divsChild>
                    <w:div w:id="755325793">
                      <w:marLeft w:val="0"/>
                      <w:marRight w:val="0"/>
                      <w:marTop w:val="0"/>
                      <w:marBottom w:val="0"/>
                      <w:divBdr>
                        <w:top w:val="none" w:sz="0" w:space="0" w:color="auto"/>
                        <w:left w:val="none" w:sz="0" w:space="0" w:color="auto"/>
                        <w:bottom w:val="none" w:sz="0" w:space="0" w:color="auto"/>
                        <w:right w:val="none" w:sz="0" w:space="0" w:color="auto"/>
                      </w:divBdr>
                    </w:div>
                    <w:div w:id="736516113">
                      <w:marLeft w:val="0"/>
                      <w:marRight w:val="0"/>
                      <w:marTop w:val="177"/>
                      <w:marBottom w:val="0"/>
                      <w:divBdr>
                        <w:top w:val="none" w:sz="0" w:space="0" w:color="auto"/>
                        <w:left w:val="none" w:sz="0" w:space="0" w:color="auto"/>
                        <w:bottom w:val="none" w:sz="0" w:space="0" w:color="auto"/>
                        <w:right w:val="none" w:sz="0" w:space="0" w:color="auto"/>
                      </w:divBdr>
                    </w:div>
                    <w:div w:id="903949927">
                      <w:marLeft w:val="0"/>
                      <w:marRight w:val="0"/>
                      <w:marTop w:val="82"/>
                      <w:marBottom w:val="82"/>
                      <w:divBdr>
                        <w:top w:val="none" w:sz="0" w:space="0" w:color="auto"/>
                        <w:left w:val="none" w:sz="0" w:space="0" w:color="auto"/>
                        <w:bottom w:val="none" w:sz="0" w:space="0" w:color="auto"/>
                        <w:right w:val="none" w:sz="0" w:space="0" w:color="auto"/>
                      </w:divBdr>
                    </w:div>
                    <w:div w:id="12383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6838">
          <w:marLeft w:val="0"/>
          <w:marRight w:val="0"/>
          <w:marTop w:val="0"/>
          <w:marBottom w:val="0"/>
          <w:divBdr>
            <w:top w:val="none" w:sz="0" w:space="0" w:color="auto"/>
            <w:left w:val="none" w:sz="0" w:space="0" w:color="auto"/>
            <w:bottom w:val="none" w:sz="0" w:space="0" w:color="auto"/>
            <w:right w:val="none" w:sz="0" w:space="0" w:color="auto"/>
          </w:divBdr>
          <w:divsChild>
            <w:div w:id="1146315072">
              <w:marLeft w:val="0"/>
              <w:marRight w:val="0"/>
              <w:marTop w:val="0"/>
              <w:marBottom w:val="0"/>
              <w:divBdr>
                <w:top w:val="none" w:sz="0" w:space="0" w:color="auto"/>
                <w:left w:val="none" w:sz="0" w:space="0" w:color="auto"/>
                <w:bottom w:val="none" w:sz="0" w:space="0" w:color="auto"/>
                <w:right w:val="none" w:sz="0" w:space="0" w:color="auto"/>
              </w:divBdr>
              <w:divsChild>
                <w:div w:id="795221256">
                  <w:marLeft w:val="0"/>
                  <w:marRight w:val="0"/>
                  <w:marTop w:val="0"/>
                  <w:marBottom w:val="0"/>
                  <w:divBdr>
                    <w:top w:val="none" w:sz="0" w:space="0" w:color="auto"/>
                    <w:left w:val="none" w:sz="0" w:space="0" w:color="auto"/>
                    <w:bottom w:val="none" w:sz="0" w:space="0" w:color="auto"/>
                    <w:right w:val="none" w:sz="0" w:space="0" w:color="auto"/>
                  </w:divBdr>
                  <w:divsChild>
                    <w:div w:id="956715456">
                      <w:marLeft w:val="0"/>
                      <w:marRight w:val="0"/>
                      <w:marTop w:val="0"/>
                      <w:marBottom w:val="0"/>
                      <w:divBdr>
                        <w:top w:val="none" w:sz="0" w:space="0" w:color="auto"/>
                        <w:left w:val="none" w:sz="0" w:space="0" w:color="auto"/>
                        <w:bottom w:val="none" w:sz="0" w:space="0" w:color="auto"/>
                        <w:right w:val="none" w:sz="0" w:space="0" w:color="auto"/>
                      </w:divBdr>
                    </w:div>
                    <w:div w:id="1231231354">
                      <w:marLeft w:val="0"/>
                      <w:marRight w:val="0"/>
                      <w:marTop w:val="177"/>
                      <w:marBottom w:val="0"/>
                      <w:divBdr>
                        <w:top w:val="none" w:sz="0" w:space="0" w:color="auto"/>
                        <w:left w:val="none" w:sz="0" w:space="0" w:color="auto"/>
                        <w:bottom w:val="none" w:sz="0" w:space="0" w:color="auto"/>
                        <w:right w:val="none" w:sz="0" w:space="0" w:color="auto"/>
                      </w:divBdr>
                    </w:div>
                    <w:div w:id="1869634146">
                      <w:marLeft w:val="0"/>
                      <w:marRight w:val="0"/>
                      <w:marTop w:val="82"/>
                      <w:marBottom w:val="82"/>
                      <w:divBdr>
                        <w:top w:val="none" w:sz="0" w:space="0" w:color="auto"/>
                        <w:left w:val="none" w:sz="0" w:space="0" w:color="auto"/>
                        <w:bottom w:val="none" w:sz="0" w:space="0" w:color="auto"/>
                        <w:right w:val="none" w:sz="0" w:space="0" w:color="auto"/>
                      </w:divBdr>
                    </w:div>
                    <w:div w:id="2562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8021">
          <w:marLeft w:val="0"/>
          <w:marRight w:val="0"/>
          <w:marTop w:val="0"/>
          <w:marBottom w:val="0"/>
          <w:divBdr>
            <w:top w:val="none" w:sz="0" w:space="0" w:color="auto"/>
            <w:left w:val="none" w:sz="0" w:space="0" w:color="auto"/>
            <w:bottom w:val="none" w:sz="0" w:space="0" w:color="auto"/>
            <w:right w:val="none" w:sz="0" w:space="0" w:color="auto"/>
          </w:divBdr>
          <w:divsChild>
            <w:div w:id="1324699010">
              <w:marLeft w:val="0"/>
              <w:marRight w:val="0"/>
              <w:marTop w:val="0"/>
              <w:marBottom w:val="0"/>
              <w:divBdr>
                <w:top w:val="none" w:sz="0" w:space="0" w:color="auto"/>
                <w:left w:val="none" w:sz="0" w:space="0" w:color="auto"/>
                <w:bottom w:val="none" w:sz="0" w:space="0" w:color="auto"/>
                <w:right w:val="none" w:sz="0" w:space="0" w:color="auto"/>
              </w:divBdr>
              <w:divsChild>
                <w:div w:id="1888027407">
                  <w:marLeft w:val="0"/>
                  <w:marRight w:val="0"/>
                  <w:marTop w:val="0"/>
                  <w:marBottom w:val="0"/>
                  <w:divBdr>
                    <w:top w:val="none" w:sz="0" w:space="0" w:color="auto"/>
                    <w:left w:val="none" w:sz="0" w:space="0" w:color="auto"/>
                    <w:bottom w:val="none" w:sz="0" w:space="0" w:color="auto"/>
                    <w:right w:val="none" w:sz="0" w:space="0" w:color="auto"/>
                  </w:divBdr>
                  <w:divsChild>
                    <w:div w:id="615525587">
                      <w:marLeft w:val="0"/>
                      <w:marRight w:val="0"/>
                      <w:marTop w:val="0"/>
                      <w:marBottom w:val="0"/>
                      <w:divBdr>
                        <w:top w:val="none" w:sz="0" w:space="0" w:color="auto"/>
                        <w:left w:val="none" w:sz="0" w:space="0" w:color="auto"/>
                        <w:bottom w:val="none" w:sz="0" w:space="0" w:color="auto"/>
                        <w:right w:val="none" w:sz="0" w:space="0" w:color="auto"/>
                      </w:divBdr>
                    </w:div>
                    <w:div w:id="528759911">
                      <w:marLeft w:val="0"/>
                      <w:marRight w:val="0"/>
                      <w:marTop w:val="177"/>
                      <w:marBottom w:val="0"/>
                      <w:divBdr>
                        <w:top w:val="none" w:sz="0" w:space="0" w:color="auto"/>
                        <w:left w:val="none" w:sz="0" w:space="0" w:color="auto"/>
                        <w:bottom w:val="none" w:sz="0" w:space="0" w:color="auto"/>
                        <w:right w:val="none" w:sz="0" w:space="0" w:color="auto"/>
                      </w:divBdr>
                    </w:div>
                    <w:div w:id="1134375378">
                      <w:marLeft w:val="0"/>
                      <w:marRight w:val="0"/>
                      <w:marTop w:val="82"/>
                      <w:marBottom w:val="82"/>
                      <w:divBdr>
                        <w:top w:val="none" w:sz="0" w:space="0" w:color="auto"/>
                        <w:left w:val="none" w:sz="0" w:space="0" w:color="auto"/>
                        <w:bottom w:val="none" w:sz="0" w:space="0" w:color="auto"/>
                        <w:right w:val="none" w:sz="0" w:space="0" w:color="auto"/>
                      </w:divBdr>
                    </w:div>
                    <w:div w:id="12557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91382">
          <w:marLeft w:val="0"/>
          <w:marRight w:val="0"/>
          <w:marTop w:val="0"/>
          <w:marBottom w:val="0"/>
          <w:divBdr>
            <w:top w:val="none" w:sz="0" w:space="0" w:color="auto"/>
            <w:left w:val="none" w:sz="0" w:space="0" w:color="auto"/>
            <w:bottom w:val="none" w:sz="0" w:space="0" w:color="auto"/>
            <w:right w:val="none" w:sz="0" w:space="0" w:color="auto"/>
          </w:divBdr>
          <w:divsChild>
            <w:div w:id="879249904">
              <w:marLeft w:val="0"/>
              <w:marRight w:val="0"/>
              <w:marTop w:val="0"/>
              <w:marBottom w:val="0"/>
              <w:divBdr>
                <w:top w:val="none" w:sz="0" w:space="0" w:color="auto"/>
                <w:left w:val="none" w:sz="0" w:space="0" w:color="auto"/>
                <w:bottom w:val="none" w:sz="0" w:space="0" w:color="auto"/>
                <w:right w:val="none" w:sz="0" w:space="0" w:color="auto"/>
              </w:divBdr>
              <w:divsChild>
                <w:div w:id="1322151638">
                  <w:marLeft w:val="0"/>
                  <w:marRight w:val="0"/>
                  <w:marTop w:val="0"/>
                  <w:marBottom w:val="0"/>
                  <w:divBdr>
                    <w:top w:val="none" w:sz="0" w:space="0" w:color="auto"/>
                    <w:left w:val="none" w:sz="0" w:space="0" w:color="auto"/>
                    <w:bottom w:val="none" w:sz="0" w:space="0" w:color="auto"/>
                    <w:right w:val="none" w:sz="0" w:space="0" w:color="auto"/>
                  </w:divBdr>
                  <w:divsChild>
                    <w:div w:id="733744252">
                      <w:marLeft w:val="0"/>
                      <w:marRight w:val="0"/>
                      <w:marTop w:val="0"/>
                      <w:marBottom w:val="0"/>
                      <w:divBdr>
                        <w:top w:val="none" w:sz="0" w:space="0" w:color="auto"/>
                        <w:left w:val="none" w:sz="0" w:space="0" w:color="auto"/>
                        <w:bottom w:val="none" w:sz="0" w:space="0" w:color="auto"/>
                        <w:right w:val="none" w:sz="0" w:space="0" w:color="auto"/>
                      </w:divBdr>
                    </w:div>
                    <w:div w:id="2102335873">
                      <w:marLeft w:val="0"/>
                      <w:marRight w:val="0"/>
                      <w:marTop w:val="177"/>
                      <w:marBottom w:val="0"/>
                      <w:divBdr>
                        <w:top w:val="none" w:sz="0" w:space="0" w:color="auto"/>
                        <w:left w:val="none" w:sz="0" w:space="0" w:color="auto"/>
                        <w:bottom w:val="none" w:sz="0" w:space="0" w:color="auto"/>
                        <w:right w:val="none" w:sz="0" w:space="0" w:color="auto"/>
                      </w:divBdr>
                    </w:div>
                    <w:div w:id="1768311733">
                      <w:marLeft w:val="0"/>
                      <w:marRight w:val="0"/>
                      <w:marTop w:val="82"/>
                      <w:marBottom w:val="82"/>
                      <w:divBdr>
                        <w:top w:val="none" w:sz="0" w:space="0" w:color="auto"/>
                        <w:left w:val="none" w:sz="0" w:space="0" w:color="auto"/>
                        <w:bottom w:val="none" w:sz="0" w:space="0" w:color="auto"/>
                        <w:right w:val="none" w:sz="0" w:space="0" w:color="auto"/>
                      </w:divBdr>
                    </w:div>
                    <w:div w:id="2061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9620">
          <w:marLeft w:val="0"/>
          <w:marRight w:val="0"/>
          <w:marTop w:val="0"/>
          <w:marBottom w:val="0"/>
          <w:divBdr>
            <w:top w:val="none" w:sz="0" w:space="0" w:color="auto"/>
            <w:left w:val="none" w:sz="0" w:space="0" w:color="auto"/>
            <w:bottom w:val="none" w:sz="0" w:space="0" w:color="auto"/>
            <w:right w:val="none" w:sz="0" w:space="0" w:color="auto"/>
          </w:divBdr>
          <w:divsChild>
            <w:div w:id="1305895695">
              <w:marLeft w:val="0"/>
              <w:marRight w:val="0"/>
              <w:marTop w:val="0"/>
              <w:marBottom w:val="0"/>
              <w:divBdr>
                <w:top w:val="none" w:sz="0" w:space="0" w:color="auto"/>
                <w:left w:val="none" w:sz="0" w:space="0" w:color="auto"/>
                <w:bottom w:val="none" w:sz="0" w:space="0" w:color="auto"/>
                <w:right w:val="none" w:sz="0" w:space="0" w:color="auto"/>
              </w:divBdr>
              <w:divsChild>
                <w:div w:id="1513911623">
                  <w:marLeft w:val="0"/>
                  <w:marRight w:val="0"/>
                  <w:marTop w:val="0"/>
                  <w:marBottom w:val="0"/>
                  <w:divBdr>
                    <w:top w:val="none" w:sz="0" w:space="0" w:color="auto"/>
                    <w:left w:val="none" w:sz="0" w:space="0" w:color="auto"/>
                    <w:bottom w:val="none" w:sz="0" w:space="0" w:color="auto"/>
                    <w:right w:val="none" w:sz="0" w:space="0" w:color="auto"/>
                  </w:divBdr>
                  <w:divsChild>
                    <w:div w:id="405955235">
                      <w:marLeft w:val="0"/>
                      <w:marRight w:val="0"/>
                      <w:marTop w:val="0"/>
                      <w:marBottom w:val="0"/>
                      <w:divBdr>
                        <w:top w:val="none" w:sz="0" w:space="0" w:color="auto"/>
                        <w:left w:val="none" w:sz="0" w:space="0" w:color="auto"/>
                        <w:bottom w:val="none" w:sz="0" w:space="0" w:color="auto"/>
                        <w:right w:val="none" w:sz="0" w:space="0" w:color="auto"/>
                      </w:divBdr>
                    </w:div>
                    <w:div w:id="448088602">
                      <w:marLeft w:val="0"/>
                      <w:marRight w:val="0"/>
                      <w:marTop w:val="177"/>
                      <w:marBottom w:val="0"/>
                      <w:divBdr>
                        <w:top w:val="none" w:sz="0" w:space="0" w:color="auto"/>
                        <w:left w:val="none" w:sz="0" w:space="0" w:color="auto"/>
                        <w:bottom w:val="none" w:sz="0" w:space="0" w:color="auto"/>
                        <w:right w:val="none" w:sz="0" w:space="0" w:color="auto"/>
                      </w:divBdr>
                    </w:div>
                    <w:div w:id="1955360038">
                      <w:marLeft w:val="0"/>
                      <w:marRight w:val="0"/>
                      <w:marTop w:val="82"/>
                      <w:marBottom w:val="82"/>
                      <w:divBdr>
                        <w:top w:val="none" w:sz="0" w:space="0" w:color="auto"/>
                        <w:left w:val="none" w:sz="0" w:space="0" w:color="auto"/>
                        <w:bottom w:val="none" w:sz="0" w:space="0" w:color="auto"/>
                        <w:right w:val="none" w:sz="0" w:space="0" w:color="auto"/>
                      </w:divBdr>
                    </w:div>
                    <w:div w:id="21001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5105">
          <w:marLeft w:val="0"/>
          <w:marRight w:val="0"/>
          <w:marTop w:val="0"/>
          <w:marBottom w:val="0"/>
          <w:divBdr>
            <w:top w:val="none" w:sz="0" w:space="0" w:color="auto"/>
            <w:left w:val="none" w:sz="0" w:space="0" w:color="auto"/>
            <w:bottom w:val="none" w:sz="0" w:space="0" w:color="auto"/>
            <w:right w:val="none" w:sz="0" w:space="0" w:color="auto"/>
          </w:divBdr>
          <w:divsChild>
            <w:div w:id="1677656598">
              <w:marLeft w:val="0"/>
              <w:marRight w:val="0"/>
              <w:marTop w:val="0"/>
              <w:marBottom w:val="0"/>
              <w:divBdr>
                <w:top w:val="none" w:sz="0" w:space="0" w:color="auto"/>
                <w:left w:val="none" w:sz="0" w:space="0" w:color="auto"/>
                <w:bottom w:val="none" w:sz="0" w:space="0" w:color="auto"/>
                <w:right w:val="none" w:sz="0" w:space="0" w:color="auto"/>
              </w:divBdr>
              <w:divsChild>
                <w:div w:id="455294029">
                  <w:marLeft w:val="0"/>
                  <w:marRight w:val="0"/>
                  <w:marTop w:val="0"/>
                  <w:marBottom w:val="0"/>
                  <w:divBdr>
                    <w:top w:val="none" w:sz="0" w:space="0" w:color="auto"/>
                    <w:left w:val="none" w:sz="0" w:space="0" w:color="auto"/>
                    <w:bottom w:val="none" w:sz="0" w:space="0" w:color="auto"/>
                    <w:right w:val="none" w:sz="0" w:space="0" w:color="auto"/>
                  </w:divBdr>
                  <w:divsChild>
                    <w:div w:id="1379237322">
                      <w:marLeft w:val="0"/>
                      <w:marRight w:val="0"/>
                      <w:marTop w:val="0"/>
                      <w:marBottom w:val="0"/>
                      <w:divBdr>
                        <w:top w:val="none" w:sz="0" w:space="0" w:color="auto"/>
                        <w:left w:val="none" w:sz="0" w:space="0" w:color="auto"/>
                        <w:bottom w:val="none" w:sz="0" w:space="0" w:color="auto"/>
                        <w:right w:val="none" w:sz="0" w:space="0" w:color="auto"/>
                      </w:divBdr>
                    </w:div>
                    <w:div w:id="1592615749">
                      <w:marLeft w:val="0"/>
                      <w:marRight w:val="0"/>
                      <w:marTop w:val="177"/>
                      <w:marBottom w:val="0"/>
                      <w:divBdr>
                        <w:top w:val="none" w:sz="0" w:space="0" w:color="auto"/>
                        <w:left w:val="none" w:sz="0" w:space="0" w:color="auto"/>
                        <w:bottom w:val="none" w:sz="0" w:space="0" w:color="auto"/>
                        <w:right w:val="none" w:sz="0" w:space="0" w:color="auto"/>
                      </w:divBdr>
                    </w:div>
                    <w:div w:id="1735857728">
                      <w:marLeft w:val="0"/>
                      <w:marRight w:val="0"/>
                      <w:marTop w:val="82"/>
                      <w:marBottom w:val="82"/>
                      <w:divBdr>
                        <w:top w:val="none" w:sz="0" w:space="0" w:color="auto"/>
                        <w:left w:val="none" w:sz="0" w:space="0" w:color="auto"/>
                        <w:bottom w:val="none" w:sz="0" w:space="0" w:color="auto"/>
                        <w:right w:val="none" w:sz="0" w:space="0" w:color="auto"/>
                      </w:divBdr>
                    </w:div>
                    <w:div w:id="6049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7136">
          <w:marLeft w:val="0"/>
          <w:marRight w:val="0"/>
          <w:marTop w:val="0"/>
          <w:marBottom w:val="0"/>
          <w:divBdr>
            <w:top w:val="none" w:sz="0" w:space="0" w:color="auto"/>
            <w:left w:val="none" w:sz="0" w:space="0" w:color="auto"/>
            <w:bottom w:val="none" w:sz="0" w:space="0" w:color="auto"/>
            <w:right w:val="none" w:sz="0" w:space="0" w:color="auto"/>
          </w:divBdr>
          <w:divsChild>
            <w:div w:id="976572451">
              <w:marLeft w:val="0"/>
              <w:marRight w:val="0"/>
              <w:marTop w:val="0"/>
              <w:marBottom w:val="0"/>
              <w:divBdr>
                <w:top w:val="none" w:sz="0" w:space="0" w:color="auto"/>
                <w:left w:val="none" w:sz="0" w:space="0" w:color="auto"/>
                <w:bottom w:val="none" w:sz="0" w:space="0" w:color="auto"/>
                <w:right w:val="none" w:sz="0" w:space="0" w:color="auto"/>
              </w:divBdr>
              <w:divsChild>
                <w:div w:id="1802336369">
                  <w:marLeft w:val="0"/>
                  <w:marRight w:val="0"/>
                  <w:marTop w:val="0"/>
                  <w:marBottom w:val="0"/>
                  <w:divBdr>
                    <w:top w:val="none" w:sz="0" w:space="0" w:color="auto"/>
                    <w:left w:val="none" w:sz="0" w:space="0" w:color="auto"/>
                    <w:bottom w:val="none" w:sz="0" w:space="0" w:color="auto"/>
                    <w:right w:val="none" w:sz="0" w:space="0" w:color="auto"/>
                  </w:divBdr>
                  <w:divsChild>
                    <w:div w:id="864370162">
                      <w:marLeft w:val="0"/>
                      <w:marRight w:val="0"/>
                      <w:marTop w:val="0"/>
                      <w:marBottom w:val="0"/>
                      <w:divBdr>
                        <w:top w:val="none" w:sz="0" w:space="0" w:color="auto"/>
                        <w:left w:val="none" w:sz="0" w:space="0" w:color="auto"/>
                        <w:bottom w:val="none" w:sz="0" w:space="0" w:color="auto"/>
                        <w:right w:val="none" w:sz="0" w:space="0" w:color="auto"/>
                      </w:divBdr>
                    </w:div>
                    <w:div w:id="215512656">
                      <w:marLeft w:val="0"/>
                      <w:marRight w:val="0"/>
                      <w:marTop w:val="177"/>
                      <w:marBottom w:val="0"/>
                      <w:divBdr>
                        <w:top w:val="none" w:sz="0" w:space="0" w:color="auto"/>
                        <w:left w:val="none" w:sz="0" w:space="0" w:color="auto"/>
                        <w:bottom w:val="none" w:sz="0" w:space="0" w:color="auto"/>
                        <w:right w:val="none" w:sz="0" w:space="0" w:color="auto"/>
                      </w:divBdr>
                    </w:div>
                    <w:div w:id="393548289">
                      <w:marLeft w:val="0"/>
                      <w:marRight w:val="0"/>
                      <w:marTop w:val="82"/>
                      <w:marBottom w:val="82"/>
                      <w:divBdr>
                        <w:top w:val="none" w:sz="0" w:space="0" w:color="auto"/>
                        <w:left w:val="none" w:sz="0" w:space="0" w:color="auto"/>
                        <w:bottom w:val="none" w:sz="0" w:space="0" w:color="auto"/>
                        <w:right w:val="none" w:sz="0" w:space="0" w:color="auto"/>
                      </w:divBdr>
                    </w:div>
                    <w:div w:id="11957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8000">
          <w:marLeft w:val="0"/>
          <w:marRight w:val="0"/>
          <w:marTop w:val="0"/>
          <w:marBottom w:val="0"/>
          <w:divBdr>
            <w:top w:val="none" w:sz="0" w:space="0" w:color="auto"/>
            <w:left w:val="none" w:sz="0" w:space="0" w:color="auto"/>
            <w:bottom w:val="none" w:sz="0" w:space="0" w:color="auto"/>
            <w:right w:val="none" w:sz="0" w:space="0" w:color="auto"/>
          </w:divBdr>
          <w:divsChild>
            <w:div w:id="960693723">
              <w:marLeft w:val="0"/>
              <w:marRight w:val="0"/>
              <w:marTop w:val="0"/>
              <w:marBottom w:val="0"/>
              <w:divBdr>
                <w:top w:val="none" w:sz="0" w:space="0" w:color="auto"/>
                <w:left w:val="none" w:sz="0" w:space="0" w:color="auto"/>
                <w:bottom w:val="none" w:sz="0" w:space="0" w:color="auto"/>
                <w:right w:val="none" w:sz="0" w:space="0" w:color="auto"/>
              </w:divBdr>
              <w:divsChild>
                <w:div w:id="733238983">
                  <w:marLeft w:val="0"/>
                  <w:marRight w:val="0"/>
                  <w:marTop w:val="0"/>
                  <w:marBottom w:val="0"/>
                  <w:divBdr>
                    <w:top w:val="none" w:sz="0" w:space="0" w:color="auto"/>
                    <w:left w:val="none" w:sz="0" w:space="0" w:color="auto"/>
                    <w:bottom w:val="none" w:sz="0" w:space="0" w:color="auto"/>
                    <w:right w:val="none" w:sz="0" w:space="0" w:color="auto"/>
                  </w:divBdr>
                </w:div>
              </w:divsChild>
            </w:div>
            <w:div w:id="1052659783">
              <w:marLeft w:val="0"/>
              <w:marRight w:val="0"/>
              <w:marTop w:val="0"/>
              <w:marBottom w:val="0"/>
              <w:divBdr>
                <w:top w:val="none" w:sz="0" w:space="0" w:color="auto"/>
                <w:left w:val="none" w:sz="0" w:space="0" w:color="auto"/>
                <w:bottom w:val="none" w:sz="0" w:space="0" w:color="auto"/>
                <w:right w:val="none" w:sz="0" w:space="0" w:color="auto"/>
              </w:divBdr>
              <w:divsChild>
                <w:div w:id="429392911">
                  <w:marLeft w:val="0"/>
                  <w:marRight w:val="0"/>
                  <w:marTop w:val="0"/>
                  <w:marBottom w:val="0"/>
                  <w:divBdr>
                    <w:top w:val="none" w:sz="0" w:space="0" w:color="auto"/>
                    <w:left w:val="none" w:sz="0" w:space="0" w:color="auto"/>
                    <w:bottom w:val="none" w:sz="0" w:space="0" w:color="auto"/>
                    <w:right w:val="none" w:sz="0" w:space="0" w:color="auto"/>
                  </w:divBdr>
                </w:div>
              </w:divsChild>
            </w:div>
            <w:div w:id="2078746323">
              <w:marLeft w:val="0"/>
              <w:marRight w:val="0"/>
              <w:marTop w:val="0"/>
              <w:marBottom w:val="0"/>
              <w:divBdr>
                <w:top w:val="none" w:sz="0" w:space="0" w:color="auto"/>
                <w:left w:val="none" w:sz="0" w:space="0" w:color="auto"/>
                <w:bottom w:val="none" w:sz="0" w:space="0" w:color="auto"/>
                <w:right w:val="none" w:sz="0" w:space="0" w:color="auto"/>
              </w:divBdr>
              <w:divsChild>
                <w:div w:id="1621498541">
                  <w:marLeft w:val="0"/>
                  <w:marRight w:val="0"/>
                  <w:marTop w:val="0"/>
                  <w:marBottom w:val="0"/>
                  <w:divBdr>
                    <w:top w:val="none" w:sz="0" w:space="0" w:color="auto"/>
                    <w:left w:val="none" w:sz="0" w:space="0" w:color="auto"/>
                    <w:bottom w:val="none" w:sz="0" w:space="0" w:color="auto"/>
                    <w:right w:val="none" w:sz="0" w:space="0" w:color="auto"/>
                  </w:divBdr>
                </w:div>
              </w:divsChild>
            </w:div>
            <w:div w:id="1520309811">
              <w:marLeft w:val="0"/>
              <w:marRight w:val="0"/>
              <w:marTop w:val="0"/>
              <w:marBottom w:val="0"/>
              <w:divBdr>
                <w:top w:val="none" w:sz="0" w:space="0" w:color="auto"/>
                <w:left w:val="none" w:sz="0" w:space="0" w:color="auto"/>
                <w:bottom w:val="none" w:sz="0" w:space="0" w:color="auto"/>
                <w:right w:val="none" w:sz="0" w:space="0" w:color="auto"/>
              </w:divBdr>
              <w:divsChild>
                <w:div w:id="1938370072">
                  <w:marLeft w:val="0"/>
                  <w:marRight w:val="0"/>
                  <w:marTop w:val="0"/>
                  <w:marBottom w:val="0"/>
                  <w:divBdr>
                    <w:top w:val="none" w:sz="0" w:space="0" w:color="auto"/>
                    <w:left w:val="none" w:sz="0" w:space="0" w:color="auto"/>
                    <w:bottom w:val="none" w:sz="0" w:space="0" w:color="auto"/>
                    <w:right w:val="none" w:sz="0" w:space="0" w:color="auto"/>
                  </w:divBdr>
                </w:div>
              </w:divsChild>
            </w:div>
            <w:div w:id="326173432">
              <w:marLeft w:val="0"/>
              <w:marRight w:val="0"/>
              <w:marTop w:val="0"/>
              <w:marBottom w:val="0"/>
              <w:divBdr>
                <w:top w:val="none" w:sz="0" w:space="0" w:color="auto"/>
                <w:left w:val="none" w:sz="0" w:space="0" w:color="auto"/>
                <w:bottom w:val="none" w:sz="0" w:space="0" w:color="auto"/>
                <w:right w:val="none" w:sz="0" w:space="0" w:color="auto"/>
              </w:divBdr>
              <w:divsChild>
                <w:div w:id="1033193671">
                  <w:marLeft w:val="0"/>
                  <w:marRight w:val="0"/>
                  <w:marTop w:val="0"/>
                  <w:marBottom w:val="0"/>
                  <w:divBdr>
                    <w:top w:val="none" w:sz="0" w:space="0" w:color="auto"/>
                    <w:left w:val="none" w:sz="0" w:space="0" w:color="auto"/>
                    <w:bottom w:val="none" w:sz="0" w:space="0" w:color="auto"/>
                    <w:right w:val="none" w:sz="0" w:space="0" w:color="auto"/>
                  </w:divBdr>
                </w:div>
              </w:divsChild>
            </w:div>
            <w:div w:id="939526311">
              <w:marLeft w:val="0"/>
              <w:marRight w:val="0"/>
              <w:marTop w:val="0"/>
              <w:marBottom w:val="0"/>
              <w:divBdr>
                <w:top w:val="none" w:sz="0" w:space="0" w:color="auto"/>
                <w:left w:val="none" w:sz="0" w:space="0" w:color="auto"/>
                <w:bottom w:val="none" w:sz="0" w:space="0" w:color="auto"/>
                <w:right w:val="none" w:sz="0" w:space="0" w:color="auto"/>
              </w:divBdr>
              <w:divsChild>
                <w:div w:id="1726835577">
                  <w:marLeft w:val="0"/>
                  <w:marRight w:val="0"/>
                  <w:marTop w:val="0"/>
                  <w:marBottom w:val="0"/>
                  <w:divBdr>
                    <w:top w:val="none" w:sz="0" w:space="0" w:color="auto"/>
                    <w:left w:val="none" w:sz="0" w:space="0" w:color="auto"/>
                    <w:bottom w:val="none" w:sz="0" w:space="0" w:color="auto"/>
                    <w:right w:val="none" w:sz="0" w:space="0" w:color="auto"/>
                  </w:divBdr>
                </w:div>
              </w:divsChild>
            </w:div>
            <w:div w:id="1639994015">
              <w:marLeft w:val="0"/>
              <w:marRight w:val="0"/>
              <w:marTop w:val="0"/>
              <w:marBottom w:val="0"/>
              <w:divBdr>
                <w:top w:val="none" w:sz="0" w:space="0" w:color="auto"/>
                <w:left w:val="none" w:sz="0" w:space="0" w:color="auto"/>
                <w:bottom w:val="none" w:sz="0" w:space="0" w:color="auto"/>
                <w:right w:val="none" w:sz="0" w:space="0" w:color="auto"/>
              </w:divBdr>
              <w:divsChild>
                <w:div w:id="1849827072">
                  <w:marLeft w:val="0"/>
                  <w:marRight w:val="0"/>
                  <w:marTop w:val="0"/>
                  <w:marBottom w:val="0"/>
                  <w:divBdr>
                    <w:top w:val="none" w:sz="0" w:space="0" w:color="auto"/>
                    <w:left w:val="none" w:sz="0" w:space="0" w:color="auto"/>
                    <w:bottom w:val="none" w:sz="0" w:space="0" w:color="auto"/>
                    <w:right w:val="none" w:sz="0" w:space="0" w:color="auto"/>
                  </w:divBdr>
                </w:div>
              </w:divsChild>
            </w:div>
            <w:div w:id="595869906">
              <w:marLeft w:val="0"/>
              <w:marRight w:val="0"/>
              <w:marTop w:val="0"/>
              <w:marBottom w:val="0"/>
              <w:divBdr>
                <w:top w:val="none" w:sz="0" w:space="0" w:color="auto"/>
                <w:left w:val="none" w:sz="0" w:space="0" w:color="auto"/>
                <w:bottom w:val="none" w:sz="0" w:space="0" w:color="auto"/>
                <w:right w:val="none" w:sz="0" w:space="0" w:color="auto"/>
              </w:divBdr>
              <w:divsChild>
                <w:div w:id="933125050">
                  <w:marLeft w:val="0"/>
                  <w:marRight w:val="0"/>
                  <w:marTop w:val="0"/>
                  <w:marBottom w:val="0"/>
                  <w:divBdr>
                    <w:top w:val="none" w:sz="0" w:space="0" w:color="auto"/>
                    <w:left w:val="none" w:sz="0" w:space="0" w:color="auto"/>
                    <w:bottom w:val="none" w:sz="0" w:space="0" w:color="auto"/>
                    <w:right w:val="none" w:sz="0" w:space="0" w:color="auto"/>
                  </w:divBdr>
                </w:div>
              </w:divsChild>
            </w:div>
            <w:div w:id="1122069537">
              <w:marLeft w:val="0"/>
              <w:marRight w:val="0"/>
              <w:marTop w:val="0"/>
              <w:marBottom w:val="0"/>
              <w:divBdr>
                <w:top w:val="none" w:sz="0" w:space="0" w:color="auto"/>
                <w:left w:val="none" w:sz="0" w:space="0" w:color="auto"/>
                <w:bottom w:val="none" w:sz="0" w:space="0" w:color="auto"/>
                <w:right w:val="none" w:sz="0" w:space="0" w:color="auto"/>
              </w:divBdr>
              <w:divsChild>
                <w:div w:id="1394037367">
                  <w:marLeft w:val="0"/>
                  <w:marRight w:val="0"/>
                  <w:marTop w:val="0"/>
                  <w:marBottom w:val="0"/>
                  <w:divBdr>
                    <w:top w:val="none" w:sz="0" w:space="0" w:color="auto"/>
                    <w:left w:val="none" w:sz="0" w:space="0" w:color="auto"/>
                    <w:bottom w:val="none" w:sz="0" w:space="0" w:color="auto"/>
                    <w:right w:val="none" w:sz="0" w:space="0" w:color="auto"/>
                  </w:divBdr>
                </w:div>
              </w:divsChild>
            </w:div>
            <w:div w:id="724140021">
              <w:marLeft w:val="0"/>
              <w:marRight w:val="0"/>
              <w:marTop w:val="0"/>
              <w:marBottom w:val="0"/>
              <w:divBdr>
                <w:top w:val="none" w:sz="0" w:space="0" w:color="auto"/>
                <w:left w:val="none" w:sz="0" w:space="0" w:color="auto"/>
                <w:bottom w:val="none" w:sz="0" w:space="0" w:color="auto"/>
                <w:right w:val="none" w:sz="0" w:space="0" w:color="auto"/>
              </w:divBdr>
              <w:divsChild>
                <w:div w:id="1571035692">
                  <w:marLeft w:val="0"/>
                  <w:marRight w:val="0"/>
                  <w:marTop w:val="0"/>
                  <w:marBottom w:val="0"/>
                  <w:divBdr>
                    <w:top w:val="none" w:sz="0" w:space="0" w:color="auto"/>
                    <w:left w:val="none" w:sz="0" w:space="0" w:color="auto"/>
                    <w:bottom w:val="none" w:sz="0" w:space="0" w:color="auto"/>
                    <w:right w:val="none" w:sz="0" w:space="0" w:color="auto"/>
                  </w:divBdr>
                </w:div>
              </w:divsChild>
            </w:div>
            <w:div w:id="228031994">
              <w:marLeft w:val="0"/>
              <w:marRight w:val="0"/>
              <w:marTop w:val="0"/>
              <w:marBottom w:val="0"/>
              <w:divBdr>
                <w:top w:val="none" w:sz="0" w:space="0" w:color="auto"/>
                <w:left w:val="none" w:sz="0" w:space="0" w:color="auto"/>
                <w:bottom w:val="none" w:sz="0" w:space="0" w:color="auto"/>
                <w:right w:val="none" w:sz="0" w:space="0" w:color="auto"/>
              </w:divBdr>
              <w:divsChild>
                <w:div w:id="390351541">
                  <w:marLeft w:val="0"/>
                  <w:marRight w:val="0"/>
                  <w:marTop w:val="0"/>
                  <w:marBottom w:val="0"/>
                  <w:divBdr>
                    <w:top w:val="none" w:sz="0" w:space="0" w:color="auto"/>
                    <w:left w:val="none" w:sz="0" w:space="0" w:color="auto"/>
                    <w:bottom w:val="none" w:sz="0" w:space="0" w:color="auto"/>
                    <w:right w:val="none" w:sz="0" w:space="0" w:color="auto"/>
                  </w:divBdr>
                </w:div>
              </w:divsChild>
            </w:div>
            <w:div w:id="1745645876">
              <w:marLeft w:val="0"/>
              <w:marRight w:val="0"/>
              <w:marTop w:val="0"/>
              <w:marBottom w:val="0"/>
              <w:divBdr>
                <w:top w:val="none" w:sz="0" w:space="0" w:color="auto"/>
                <w:left w:val="none" w:sz="0" w:space="0" w:color="auto"/>
                <w:bottom w:val="none" w:sz="0" w:space="0" w:color="auto"/>
                <w:right w:val="none" w:sz="0" w:space="0" w:color="auto"/>
              </w:divBdr>
              <w:divsChild>
                <w:div w:id="288169305">
                  <w:marLeft w:val="0"/>
                  <w:marRight w:val="0"/>
                  <w:marTop w:val="0"/>
                  <w:marBottom w:val="0"/>
                  <w:divBdr>
                    <w:top w:val="none" w:sz="0" w:space="0" w:color="auto"/>
                    <w:left w:val="none" w:sz="0" w:space="0" w:color="auto"/>
                    <w:bottom w:val="none" w:sz="0" w:space="0" w:color="auto"/>
                    <w:right w:val="none" w:sz="0" w:space="0" w:color="auto"/>
                  </w:divBdr>
                </w:div>
              </w:divsChild>
            </w:div>
            <w:div w:id="938025510">
              <w:marLeft w:val="0"/>
              <w:marRight w:val="0"/>
              <w:marTop w:val="0"/>
              <w:marBottom w:val="0"/>
              <w:divBdr>
                <w:top w:val="none" w:sz="0" w:space="0" w:color="auto"/>
                <w:left w:val="none" w:sz="0" w:space="0" w:color="auto"/>
                <w:bottom w:val="none" w:sz="0" w:space="0" w:color="auto"/>
                <w:right w:val="none" w:sz="0" w:space="0" w:color="auto"/>
              </w:divBdr>
              <w:divsChild>
                <w:div w:id="166872591">
                  <w:marLeft w:val="0"/>
                  <w:marRight w:val="0"/>
                  <w:marTop w:val="0"/>
                  <w:marBottom w:val="0"/>
                  <w:divBdr>
                    <w:top w:val="none" w:sz="0" w:space="0" w:color="auto"/>
                    <w:left w:val="none" w:sz="0" w:space="0" w:color="auto"/>
                    <w:bottom w:val="none" w:sz="0" w:space="0" w:color="auto"/>
                    <w:right w:val="none" w:sz="0" w:space="0" w:color="auto"/>
                  </w:divBdr>
                </w:div>
              </w:divsChild>
            </w:div>
            <w:div w:id="194928112">
              <w:marLeft w:val="0"/>
              <w:marRight w:val="0"/>
              <w:marTop w:val="0"/>
              <w:marBottom w:val="0"/>
              <w:divBdr>
                <w:top w:val="none" w:sz="0" w:space="0" w:color="auto"/>
                <w:left w:val="none" w:sz="0" w:space="0" w:color="auto"/>
                <w:bottom w:val="none" w:sz="0" w:space="0" w:color="auto"/>
                <w:right w:val="none" w:sz="0" w:space="0" w:color="auto"/>
              </w:divBdr>
              <w:divsChild>
                <w:div w:id="674307216">
                  <w:marLeft w:val="0"/>
                  <w:marRight w:val="0"/>
                  <w:marTop w:val="0"/>
                  <w:marBottom w:val="0"/>
                  <w:divBdr>
                    <w:top w:val="none" w:sz="0" w:space="0" w:color="auto"/>
                    <w:left w:val="none" w:sz="0" w:space="0" w:color="auto"/>
                    <w:bottom w:val="none" w:sz="0" w:space="0" w:color="auto"/>
                    <w:right w:val="none" w:sz="0" w:space="0" w:color="auto"/>
                  </w:divBdr>
                </w:div>
                <w:div w:id="1649093211">
                  <w:marLeft w:val="0"/>
                  <w:marRight w:val="0"/>
                  <w:marTop w:val="0"/>
                  <w:marBottom w:val="0"/>
                  <w:divBdr>
                    <w:top w:val="none" w:sz="0" w:space="0" w:color="auto"/>
                    <w:left w:val="none" w:sz="0" w:space="0" w:color="auto"/>
                    <w:bottom w:val="none" w:sz="0" w:space="0" w:color="auto"/>
                    <w:right w:val="none" w:sz="0" w:space="0" w:color="auto"/>
                  </w:divBdr>
                </w:div>
              </w:divsChild>
            </w:div>
            <w:div w:id="256328818">
              <w:marLeft w:val="0"/>
              <w:marRight w:val="0"/>
              <w:marTop w:val="0"/>
              <w:marBottom w:val="0"/>
              <w:divBdr>
                <w:top w:val="none" w:sz="0" w:space="0" w:color="auto"/>
                <w:left w:val="none" w:sz="0" w:space="0" w:color="auto"/>
                <w:bottom w:val="none" w:sz="0" w:space="0" w:color="auto"/>
                <w:right w:val="none" w:sz="0" w:space="0" w:color="auto"/>
              </w:divBdr>
              <w:divsChild>
                <w:div w:id="1977182272">
                  <w:marLeft w:val="0"/>
                  <w:marRight w:val="0"/>
                  <w:marTop w:val="0"/>
                  <w:marBottom w:val="0"/>
                  <w:divBdr>
                    <w:top w:val="none" w:sz="0" w:space="0" w:color="auto"/>
                    <w:left w:val="none" w:sz="0" w:space="0" w:color="auto"/>
                    <w:bottom w:val="none" w:sz="0" w:space="0" w:color="auto"/>
                    <w:right w:val="none" w:sz="0" w:space="0" w:color="auto"/>
                  </w:divBdr>
                </w:div>
              </w:divsChild>
            </w:div>
            <w:div w:id="1386223580">
              <w:marLeft w:val="0"/>
              <w:marRight w:val="0"/>
              <w:marTop w:val="0"/>
              <w:marBottom w:val="0"/>
              <w:divBdr>
                <w:top w:val="none" w:sz="0" w:space="0" w:color="auto"/>
                <w:left w:val="none" w:sz="0" w:space="0" w:color="auto"/>
                <w:bottom w:val="none" w:sz="0" w:space="0" w:color="auto"/>
                <w:right w:val="none" w:sz="0" w:space="0" w:color="auto"/>
              </w:divBdr>
              <w:divsChild>
                <w:div w:id="1962881360">
                  <w:marLeft w:val="0"/>
                  <w:marRight w:val="0"/>
                  <w:marTop w:val="0"/>
                  <w:marBottom w:val="0"/>
                  <w:divBdr>
                    <w:top w:val="none" w:sz="0" w:space="0" w:color="auto"/>
                    <w:left w:val="none" w:sz="0" w:space="0" w:color="auto"/>
                    <w:bottom w:val="none" w:sz="0" w:space="0" w:color="auto"/>
                    <w:right w:val="none" w:sz="0" w:space="0" w:color="auto"/>
                  </w:divBdr>
                </w:div>
              </w:divsChild>
            </w:div>
            <w:div w:id="304512582">
              <w:marLeft w:val="0"/>
              <w:marRight w:val="0"/>
              <w:marTop w:val="0"/>
              <w:marBottom w:val="0"/>
              <w:divBdr>
                <w:top w:val="none" w:sz="0" w:space="0" w:color="auto"/>
                <w:left w:val="none" w:sz="0" w:space="0" w:color="auto"/>
                <w:bottom w:val="none" w:sz="0" w:space="0" w:color="auto"/>
                <w:right w:val="none" w:sz="0" w:space="0" w:color="auto"/>
              </w:divBdr>
              <w:divsChild>
                <w:div w:id="1650939874">
                  <w:marLeft w:val="0"/>
                  <w:marRight w:val="0"/>
                  <w:marTop w:val="0"/>
                  <w:marBottom w:val="0"/>
                  <w:divBdr>
                    <w:top w:val="none" w:sz="0" w:space="0" w:color="auto"/>
                    <w:left w:val="none" w:sz="0" w:space="0" w:color="auto"/>
                    <w:bottom w:val="none" w:sz="0" w:space="0" w:color="auto"/>
                    <w:right w:val="none" w:sz="0" w:space="0" w:color="auto"/>
                  </w:divBdr>
                </w:div>
              </w:divsChild>
            </w:div>
            <w:div w:id="979648354">
              <w:marLeft w:val="0"/>
              <w:marRight w:val="0"/>
              <w:marTop w:val="0"/>
              <w:marBottom w:val="0"/>
              <w:divBdr>
                <w:top w:val="none" w:sz="0" w:space="0" w:color="auto"/>
                <w:left w:val="none" w:sz="0" w:space="0" w:color="auto"/>
                <w:bottom w:val="none" w:sz="0" w:space="0" w:color="auto"/>
                <w:right w:val="none" w:sz="0" w:space="0" w:color="auto"/>
              </w:divBdr>
              <w:divsChild>
                <w:div w:id="1762027816">
                  <w:marLeft w:val="0"/>
                  <w:marRight w:val="0"/>
                  <w:marTop w:val="0"/>
                  <w:marBottom w:val="0"/>
                  <w:divBdr>
                    <w:top w:val="none" w:sz="0" w:space="0" w:color="auto"/>
                    <w:left w:val="none" w:sz="0" w:space="0" w:color="auto"/>
                    <w:bottom w:val="none" w:sz="0" w:space="0" w:color="auto"/>
                    <w:right w:val="none" w:sz="0" w:space="0" w:color="auto"/>
                  </w:divBdr>
                </w:div>
              </w:divsChild>
            </w:div>
            <w:div w:id="1712997173">
              <w:marLeft w:val="0"/>
              <w:marRight w:val="0"/>
              <w:marTop w:val="0"/>
              <w:marBottom w:val="0"/>
              <w:divBdr>
                <w:top w:val="none" w:sz="0" w:space="0" w:color="auto"/>
                <w:left w:val="none" w:sz="0" w:space="0" w:color="auto"/>
                <w:bottom w:val="none" w:sz="0" w:space="0" w:color="auto"/>
                <w:right w:val="none" w:sz="0" w:space="0" w:color="auto"/>
              </w:divBdr>
              <w:divsChild>
                <w:div w:id="1081758391">
                  <w:marLeft w:val="0"/>
                  <w:marRight w:val="0"/>
                  <w:marTop w:val="0"/>
                  <w:marBottom w:val="0"/>
                  <w:divBdr>
                    <w:top w:val="none" w:sz="0" w:space="0" w:color="auto"/>
                    <w:left w:val="none" w:sz="0" w:space="0" w:color="auto"/>
                    <w:bottom w:val="none" w:sz="0" w:space="0" w:color="auto"/>
                    <w:right w:val="none" w:sz="0" w:space="0" w:color="auto"/>
                  </w:divBdr>
                </w:div>
              </w:divsChild>
            </w:div>
            <w:div w:id="1718890663">
              <w:marLeft w:val="0"/>
              <w:marRight w:val="0"/>
              <w:marTop w:val="0"/>
              <w:marBottom w:val="0"/>
              <w:divBdr>
                <w:top w:val="none" w:sz="0" w:space="0" w:color="auto"/>
                <w:left w:val="none" w:sz="0" w:space="0" w:color="auto"/>
                <w:bottom w:val="none" w:sz="0" w:space="0" w:color="auto"/>
                <w:right w:val="none" w:sz="0" w:space="0" w:color="auto"/>
              </w:divBdr>
              <w:divsChild>
                <w:div w:id="1360355721">
                  <w:marLeft w:val="0"/>
                  <w:marRight w:val="0"/>
                  <w:marTop w:val="0"/>
                  <w:marBottom w:val="0"/>
                  <w:divBdr>
                    <w:top w:val="none" w:sz="0" w:space="0" w:color="auto"/>
                    <w:left w:val="none" w:sz="0" w:space="0" w:color="auto"/>
                    <w:bottom w:val="none" w:sz="0" w:space="0" w:color="auto"/>
                    <w:right w:val="none" w:sz="0" w:space="0" w:color="auto"/>
                  </w:divBdr>
                </w:div>
              </w:divsChild>
            </w:div>
            <w:div w:id="789133803">
              <w:marLeft w:val="0"/>
              <w:marRight w:val="0"/>
              <w:marTop w:val="0"/>
              <w:marBottom w:val="0"/>
              <w:divBdr>
                <w:top w:val="none" w:sz="0" w:space="0" w:color="auto"/>
                <w:left w:val="none" w:sz="0" w:space="0" w:color="auto"/>
                <w:bottom w:val="none" w:sz="0" w:space="0" w:color="auto"/>
                <w:right w:val="none" w:sz="0" w:space="0" w:color="auto"/>
              </w:divBdr>
              <w:divsChild>
                <w:div w:id="337461157">
                  <w:marLeft w:val="0"/>
                  <w:marRight w:val="0"/>
                  <w:marTop w:val="0"/>
                  <w:marBottom w:val="0"/>
                  <w:divBdr>
                    <w:top w:val="none" w:sz="0" w:space="0" w:color="auto"/>
                    <w:left w:val="none" w:sz="0" w:space="0" w:color="auto"/>
                    <w:bottom w:val="none" w:sz="0" w:space="0" w:color="auto"/>
                    <w:right w:val="none" w:sz="0" w:space="0" w:color="auto"/>
                  </w:divBdr>
                </w:div>
                <w:div w:id="836502246">
                  <w:marLeft w:val="0"/>
                  <w:marRight w:val="0"/>
                  <w:marTop w:val="0"/>
                  <w:marBottom w:val="0"/>
                  <w:divBdr>
                    <w:top w:val="none" w:sz="0" w:space="0" w:color="auto"/>
                    <w:left w:val="none" w:sz="0" w:space="0" w:color="auto"/>
                    <w:bottom w:val="none" w:sz="0" w:space="0" w:color="auto"/>
                    <w:right w:val="none" w:sz="0" w:space="0" w:color="auto"/>
                  </w:divBdr>
                </w:div>
              </w:divsChild>
            </w:div>
            <w:div w:id="85271935">
              <w:marLeft w:val="0"/>
              <w:marRight w:val="0"/>
              <w:marTop w:val="0"/>
              <w:marBottom w:val="0"/>
              <w:divBdr>
                <w:top w:val="none" w:sz="0" w:space="0" w:color="auto"/>
                <w:left w:val="none" w:sz="0" w:space="0" w:color="auto"/>
                <w:bottom w:val="none" w:sz="0" w:space="0" w:color="auto"/>
                <w:right w:val="none" w:sz="0" w:space="0" w:color="auto"/>
              </w:divBdr>
              <w:divsChild>
                <w:div w:id="282810337">
                  <w:marLeft w:val="0"/>
                  <w:marRight w:val="0"/>
                  <w:marTop w:val="0"/>
                  <w:marBottom w:val="0"/>
                  <w:divBdr>
                    <w:top w:val="none" w:sz="0" w:space="0" w:color="auto"/>
                    <w:left w:val="none" w:sz="0" w:space="0" w:color="auto"/>
                    <w:bottom w:val="none" w:sz="0" w:space="0" w:color="auto"/>
                    <w:right w:val="none" w:sz="0" w:space="0" w:color="auto"/>
                  </w:divBdr>
                </w:div>
              </w:divsChild>
            </w:div>
            <w:div w:id="36315653">
              <w:marLeft w:val="0"/>
              <w:marRight w:val="0"/>
              <w:marTop w:val="0"/>
              <w:marBottom w:val="0"/>
              <w:divBdr>
                <w:top w:val="none" w:sz="0" w:space="0" w:color="auto"/>
                <w:left w:val="none" w:sz="0" w:space="0" w:color="auto"/>
                <w:bottom w:val="none" w:sz="0" w:space="0" w:color="auto"/>
                <w:right w:val="none" w:sz="0" w:space="0" w:color="auto"/>
              </w:divBdr>
              <w:divsChild>
                <w:div w:id="249392185">
                  <w:marLeft w:val="0"/>
                  <w:marRight w:val="0"/>
                  <w:marTop w:val="0"/>
                  <w:marBottom w:val="0"/>
                  <w:divBdr>
                    <w:top w:val="none" w:sz="0" w:space="0" w:color="auto"/>
                    <w:left w:val="none" w:sz="0" w:space="0" w:color="auto"/>
                    <w:bottom w:val="none" w:sz="0" w:space="0" w:color="auto"/>
                    <w:right w:val="none" w:sz="0" w:space="0" w:color="auto"/>
                  </w:divBdr>
                </w:div>
              </w:divsChild>
            </w:div>
            <w:div w:id="327825791">
              <w:marLeft w:val="0"/>
              <w:marRight w:val="0"/>
              <w:marTop w:val="0"/>
              <w:marBottom w:val="0"/>
              <w:divBdr>
                <w:top w:val="none" w:sz="0" w:space="0" w:color="auto"/>
                <w:left w:val="none" w:sz="0" w:space="0" w:color="auto"/>
                <w:bottom w:val="none" w:sz="0" w:space="0" w:color="auto"/>
                <w:right w:val="none" w:sz="0" w:space="0" w:color="auto"/>
              </w:divBdr>
              <w:divsChild>
                <w:div w:id="1625162043">
                  <w:marLeft w:val="0"/>
                  <w:marRight w:val="0"/>
                  <w:marTop w:val="0"/>
                  <w:marBottom w:val="0"/>
                  <w:divBdr>
                    <w:top w:val="none" w:sz="0" w:space="0" w:color="auto"/>
                    <w:left w:val="none" w:sz="0" w:space="0" w:color="auto"/>
                    <w:bottom w:val="none" w:sz="0" w:space="0" w:color="auto"/>
                    <w:right w:val="none" w:sz="0" w:space="0" w:color="auto"/>
                  </w:divBdr>
                  <w:divsChild>
                    <w:div w:id="468287066">
                      <w:marLeft w:val="0"/>
                      <w:marRight w:val="0"/>
                      <w:marTop w:val="0"/>
                      <w:marBottom w:val="0"/>
                      <w:divBdr>
                        <w:top w:val="none" w:sz="0" w:space="0" w:color="auto"/>
                        <w:left w:val="none" w:sz="0" w:space="0" w:color="auto"/>
                        <w:bottom w:val="none" w:sz="0" w:space="0" w:color="auto"/>
                        <w:right w:val="none" w:sz="0" w:space="0" w:color="auto"/>
                      </w:divBdr>
                      <w:divsChild>
                        <w:div w:id="675351620">
                          <w:marLeft w:val="0"/>
                          <w:marRight w:val="0"/>
                          <w:marTop w:val="0"/>
                          <w:marBottom w:val="0"/>
                          <w:divBdr>
                            <w:top w:val="none" w:sz="0" w:space="0" w:color="auto"/>
                            <w:left w:val="none" w:sz="0" w:space="0" w:color="auto"/>
                            <w:bottom w:val="none" w:sz="0" w:space="0" w:color="auto"/>
                            <w:right w:val="none" w:sz="0" w:space="0" w:color="auto"/>
                          </w:divBdr>
                          <w:divsChild>
                            <w:div w:id="519513564">
                              <w:marLeft w:val="0"/>
                              <w:marRight w:val="0"/>
                              <w:marTop w:val="0"/>
                              <w:marBottom w:val="0"/>
                              <w:divBdr>
                                <w:top w:val="none" w:sz="0" w:space="0" w:color="auto"/>
                                <w:left w:val="none" w:sz="0" w:space="0" w:color="auto"/>
                                <w:bottom w:val="none" w:sz="0" w:space="0" w:color="auto"/>
                                <w:right w:val="none" w:sz="0" w:space="0" w:color="auto"/>
                              </w:divBdr>
                            </w:div>
                            <w:div w:id="2050110973">
                              <w:marLeft w:val="0"/>
                              <w:marRight w:val="0"/>
                              <w:marTop w:val="177"/>
                              <w:marBottom w:val="0"/>
                              <w:divBdr>
                                <w:top w:val="none" w:sz="0" w:space="0" w:color="auto"/>
                                <w:left w:val="none" w:sz="0" w:space="0" w:color="auto"/>
                                <w:bottom w:val="none" w:sz="0" w:space="0" w:color="auto"/>
                                <w:right w:val="none" w:sz="0" w:space="0" w:color="auto"/>
                              </w:divBdr>
                            </w:div>
                            <w:div w:id="1279944912">
                              <w:marLeft w:val="0"/>
                              <w:marRight w:val="0"/>
                              <w:marTop w:val="82"/>
                              <w:marBottom w:val="82"/>
                              <w:divBdr>
                                <w:top w:val="none" w:sz="0" w:space="0" w:color="auto"/>
                                <w:left w:val="none" w:sz="0" w:space="0" w:color="auto"/>
                                <w:bottom w:val="none" w:sz="0" w:space="0" w:color="auto"/>
                                <w:right w:val="none" w:sz="0" w:space="0" w:color="auto"/>
                              </w:divBdr>
                            </w:div>
                            <w:div w:id="7542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8136">
                  <w:marLeft w:val="0"/>
                  <w:marRight w:val="0"/>
                  <w:marTop w:val="0"/>
                  <w:marBottom w:val="0"/>
                  <w:divBdr>
                    <w:top w:val="none" w:sz="0" w:space="0" w:color="auto"/>
                    <w:left w:val="none" w:sz="0" w:space="0" w:color="auto"/>
                    <w:bottom w:val="none" w:sz="0" w:space="0" w:color="auto"/>
                    <w:right w:val="none" w:sz="0" w:space="0" w:color="auto"/>
                  </w:divBdr>
                  <w:divsChild>
                    <w:div w:id="533420144">
                      <w:marLeft w:val="0"/>
                      <w:marRight w:val="0"/>
                      <w:marTop w:val="0"/>
                      <w:marBottom w:val="0"/>
                      <w:divBdr>
                        <w:top w:val="none" w:sz="0" w:space="0" w:color="auto"/>
                        <w:left w:val="none" w:sz="0" w:space="0" w:color="auto"/>
                        <w:bottom w:val="none" w:sz="0" w:space="0" w:color="auto"/>
                        <w:right w:val="none" w:sz="0" w:space="0" w:color="auto"/>
                      </w:divBdr>
                      <w:divsChild>
                        <w:div w:id="1006832091">
                          <w:marLeft w:val="0"/>
                          <w:marRight w:val="0"/>
                          <w:marTop w:val="0"/>
                          <w:marBottom w:val="0"/>
                          <w:divBdr>
                            <w:top w:val="none" w:sz="0" w:space="0" w:color="auto"/>
                            <w:left w:val="none" w:sz="0" w:space="0" w:color="auto"/>
                            <w:bottom w:val="none" w:sz="0" w:space="0" w:color="auto"/>
                            <w:right w:val="none" w:sz="0" w:space="0" w:color="auto"/>
                          </w:divBdr>
                          <w:divsChild>
                            <w:div w:id="991954153">
                              <w:marLeft w:val="0"/>
                              <w:marRight w:val="0"/>
                              <w:marTop w:val="0"/>
                              <w:marBottom w:val="0"/>
                              <w:divBdr>
                                <w:top w:val="none" w:sz="0" w:space="0" w:color="auto"/>
                                <w:left w:val="none" w:sz="0" w:space="0" w:color="auto"/>
                                <w:bottom w:val="none" w:sz="0" w:space="0" w:color="auto"/>
                                <w:right w:val="none" w:sz="0" w:space="0" w:color="auto"/>
                              </w:divBdr>
                            </w:div>
                            <w:div w:id="2041858450">
                              <w:marLeft w:val="0"/>
                              <w:marRight w:val="0"/>
                              <w:marTop w:val="177"/>
                              <w:marBottom w:val="0"/>
                              <w:divBdr>
                                <w:top w:val="none" w:sz="0" w:space="0" w:color="auto"/>
                                <w:left w:val="none" w:sz="0" w:space="0" w:color="auto"/>
                                <w:bottom w:val="none" w:sz="0" w:space="0" w:color="auto"/>
                                <w:right w:val="none" w:sz="0" w:space="0" w:color="auto"/>
                              </w:divBdr>
                            </w:div>
                            <w:div w:id="356546157">
                              <w:marLeft w:val="0"/>
                              <w:marRight w:val="0"/>
                              <w:marTop w:val="82"/>
                              <w:marBottom w:val="82"/>
                              <w:divBdr>
                                <w:top w:val="none" w:sz="0" w:space="0" w:color="auto"/>
                                <w:left w:val="none" w:sz="0" w:space="0" w:color="auto"/>
                                <w:bottom w:val="none" w:sz="0" w:space="0" w:color="auto"/>
                                <w:right w:val="none" w:sz="0" w:space="0" w:color="auto"/>
                              </w:divBdr>
                            </w:div>
                            <w:div w:id="14293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40405">
                  <w:marLeft w:val="0"/>
                  <w:marRight w:val="0"/>
                  <w:marTop w:val="0"/>
                  <w:marBottom w:val="0"/>
                  <w:divBdr>
                    <w:top w:val="none" w:sz="0" w:space="0" w:color="auto"/>
                    <w:left w:val="none" w:sz="0" w:space="0" w:color="auto"/>
                    <w:bottom w:val="none" w:sz="0" w:space="0" w:color="auto"/>
                    <w:right w:val="none" w:sz="0" w:space="0" w:color="auto"/>
                  </w:divBdr>
                  <w:divsChild>
                    <w:div w:id="78601227">
                      <w:marLeft w:val="0"/>
                      <w:marRight w:val="0"/>
                      <w:marTop w:val="0"/>
                      <w:marBottom w:val="0"/>
                      <w:divBdr>
                        <w:top w:val="none" w:sz="0" w:space="0" w:color="auto"/>
                        <w:left w:val="none" w:sz="0" w:space="0" w:color="auto"/>
                        <w:bottom w:val="none" w:sz="0" w:space="0" w:color="auto"/>
                        <w:right w:val="none" w:sz="0" w:space="0" w:color="auto"/>
                      </w:divBdr>
                      <w:divsChild>
                        <w:div w:id="1482962070">
                          <w:marLeft w:val="0"/>
                          <w:marRight w:val="0"/>
                          <w:marTop w:val="0"/>
                          <w:marBottom w:val="0"/>
                          <w:divBdr>
                            <w:top w:val="none" w:sz="0" w:space="0" w:color="auto"/>
                            <w:left w:val="none" w:sz="0" w:space="0" w:color="auto"/>
                            <w:bottom w:val="none" w:sz="0" w:space="0" w:color="auto"/>
                            <w:right w:val="none" w:sz="0" w:space="0" w:color="auto"/>
                          </w:divBdr>
                          <w:divsChild>
                            <w:div w:id="404302850">
                              <w:marLeft w:val="0"/>
                              <w:marRight w:val="0"/>
                              <w:marTop w:val="0"/>
                              <w:marBottom w:val="0"/>
                              <w:divBdr>
                                <w:top w:val="none" w:sz="0" w:space="0" w:color="auto"/>
                                <w:left w:val="none" w:sz="0" w:space="0" w:color="auto"/>
                                <w:bottom w:val="none" w:sz="0" w:space="0" w:color="auto"/>
                                <w:right w:val="none" w:sz="0" w:space="0" w:color="auto"/>
                              </w:divBdr>
                            </w:div>
                            <w:div w:id="1887909841">
                              <w:marLeft w:val="0"/>
                              <w:marRight w:val="0"/>
                              <w:marTop w:val="177"/>
                              <w:marBottom w:val="0"/>
                              <w:divBdr>
                                <w:top w:val="none" w:sz="0" w:space="0" w:color="auto"/>
                                <w:left w:val="none" w:sz="0" w:space="0" w:color="auto"/>
                                <w:bottom w:val="none" w:sz="0" w:space="0" w:color="auto"/>
                                <w:right w:val="none" w:sz="0" w:space="0" w:color="auto"/>
                              </w:divBdr>
                            </w:div>
                            <w:div w:id="1488323476">
                              <w:marLeft w:val="0"/>
                              <w:marRight w:val="0"/>
                              <w:marTop w:val="82"/>
                              <w:marBottom w:val="82"/>
                              <w:divBdr>
                                <w:top w:val="none" w:sz="0" w:space="0" w:color="auto"/>
                                <w:left w:val="none" w:sz="0" w:space="0" w:color="auto"/>
                                <w:bottom w:val="none" w:sz="0" w:space="0" w:color="auto"/>
                                <w:right w:val="none" w:sz="0" w:space="0" w:color="auto"/>
                              </w:divBdr>
                            </w:div>
                            <w:div w:id="12178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2777">
                  <w:marLeft w:val="0"/>
                  <w:marRight w:val="0"/>
                  <w:marTop w:val="0"/>
                  <w:marBottom w:val="0"/>
                  <w:divBdr>
                    <w:top w:val="none" w:sz="0" w:space="0" w:color="auto"/>
                    <w:left w:val="none" w:sz="0" w:space="0" w:color="auto"/>
                    <w:bottom w:val="none" w:sz="0" w:space="0" w:color="auto"/>
                    <w:right w:val="none" w:sz="0" w:space="0" w:color="auto"/>
                  </w:divBdr>
                  <w:divsChild>
                    <w:div w:id="455762776">
                      <w:marLeft w:val="0"/>
                      <w:marRight w:val="0"/>
                      <w:marTop w:val="0"/>
                      <w:marBottom w:val="0"/>
                      <w:divBdr>
                        <w:top w:val="none" w:sz="0" w:space="0" w:color="auto"/>
                        <w:left w:val="none" w:sz="0" w:space="0" w:color="auto"/>
                        <w:bottom w:val="none" w:sz="0" w:space="0" w:color="auto"/>
                        <w:right w:val="none" w:sz="0" w:space="0" w:color="auto"/>
                      </w:divBdr>
                      <w:divsChild>
                        <w:div w:id="1420255750">
                          <w:marLeft w:val="0"/>
                          <w:marRight w:val="0"/>
                          <w:marTop w:val="0"/>
                          <w:marBottom w:val="0"/>
                          <w:divBdr>
                            <w:top w:val="none" w:sz="0" w:space="0" w:color="auto"/>
                            <w:left w:val="none" w:sz="0" w:space="0" w:color="auto"/>
                            <w:bottom w:val="none" w:sz="0" w:space="0" w:color="auto"/>
                            <w:right w:val="none" w:sz="0" w:space="0" w:color="auto"/>
                          </w:divBdr>
                          <w:divsChild>
                            <w:div w:id="1253465240">
                              <w:marLeft w:val="0"/>
                              <w:marRight w:val="0"/>
                              <w:marTop w:val="0"/>
                              <w:marBottom w:val="0"/>
                              <w:divBdr>
                                <w:top w:val="none" w:sz="0" w:space="0" w:color="auto"/>
                                <w:left w:val="none" w:sz="0" w:space="0" w:color="auto"/>
                                <w:bottom w:val="none" w:sz="0" w:space="0" w:color="auto"/>
                                <w:right w:val="none" w:sz="0" w:space="0" w:color="auto"/>
                              </w:divBdr>
                              <w:divsChild>
                                <w:div w:id="1599362223">
                                  <w:marLeft w:val="0"/>
                                  <w:marRight w:val="0"/>
                                  <w:marTop w:val="0"/>
                                  <w:marBottom w:val="0"/>
                                  <w:divBdr>
                                    <w:top w:val="none" w:sz="0" w:space="0" w:color="auto"/>
                                    <w:left w:val="none" w:sz="0" w:space="0" w:color="auto"/>
                                    <w:bottom w:val="none" w:sz="0" w:space="0" w:color="auto"/>
                                    <w:right w:val="none" w:sz="0" w:space="0" w:color="auto"/>
                                  </w:divBdr>
                                </w:div>
                                <w:div w:id="1309893877">
                                  <w:marLeft w:val="0"/>
                                  <w:marRight w:val="0"/>
                                  <w:marTop w:val="177"/>
                                  <w:marBottom w:val="0"/>
                                  <w:divBdr>
                                    <w:top w:val="none" w:sz="0" w:space="0" w:color="auto"/>
                                    <w:left w:val="none" w:sz="0" w:space="0" w:color="auto"/>
                                    <w:bottom w:val="none" w:sz="0" w:space="0" w:color="auto"/>
                                    <w:right w:val="none" w:sz="0" w:space="0" w:color="auto"/>
                                  </w:divBdr>
                                </w:div>
                                <w:div w:id="1080060161">
                                  <w:marLeft w:val="0"/>
                                  <w:marRight w:val="0"/>
                                  <w:marTop w:val="82"/>
                                  <w:marBottom w:val="82"/>
                                  <w:divBdr>
                                    <w:top w:val="none" w:sz="0" w:space="0" w:color="auto"/>
                                    <w:left w:val="none" w:sz="0" w:space="0" w:color="auto"/>
                                    <w:bottom w:val="none" w:sz="0" w:space="0" w:color="auto"/>
                                    <w:right w:val="none" w:sz="0" w:space="0" w:color="auto"/>
                                  </w:divBdr>
                                </w:div>
                                <w:div w:id="17460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0506">
                      <w:marLeft w:val="0"/>
                      <w:marRight w:val="0"/>
                      <w:marTop w:val="0"/>
                      <w:marBottom w:val="0"/>
                      <w:divBdr>
                        <w:top w:val="none" w:sz="0" w:space="0" w:color="auto"/>
                        <w:left w:val="none" w:sz="0" w:space="0" w:color="auto"/>
                        <w:bottom w:val="none" w:sz="0" w:space="0" w:color="auto"/>
                        <w:right w:val="none" w:sz="0" w:space="0" w:color="auto"/>
                      </w:divBdr>
                      <w:divsChild>
                        <w:div w:id="1447383341">
                          <w:marLeft w:val="0"/>
                          <w:marRight w:val="0"/>
                          <w:marTop w:val="0"/>
                          <w:marBottom w:val="0"/>
                          <w:divBdr>
                            <w:top w:val="none" w:sz="0" w:space="0" w:color="auto"/>
                            <w:left w:val="none" w:sz="0" w:space="0" w:color="auto"/>
                            <w:bottom w:val="none" w:sz="0" w:space="0" w:color="auto"/>
                            <w:right w:val="none" w:sz="0" w:space="0" w:color="auto"/>
                          </w:divBdr>
                          <w:divsChild>
                            <w:div w:id="1086463033">
                              <w:marLeft w:val="0"/>
                              <w:marRight w:val="0"/>
                              <w:marTop w:val="0"/>
                              <w:marBottom w:val="0"/>
                              <w:divBdr>
                                <w:top w:val="none" w:sz="0" w:space="0" w:color="auto"/>
                                <w:left w:val="none" w:sz="0" w:space="0" w:color="auto"/>
                                <w:bottom w:val="none" w:sz="0" w:space="0" w:color="auto"/>
                                <w:right w:val="none" w:sz="0" w:space="0" w:color="auto"/>
                              </w:divBdr>
                              <w:divsChild>
                                <w:div w:id="1113133436">
                                  <w:marLeft w:val="0"/>
                                  <w:marRight w:val="0"/>
                                  <w:marTop w:val="0"/>
                                  <w:marBottom w:val="0"/>
                                  <w:divBdr>
                                    <w:top w:val="none" w:sz="0" w:space="0" w:color="auto"/>
                                    <w:left w:val="none" w:sz="0" w:space="0" w:color="auto"/>
                                    <w:bottom w:val="none" w:sz="0" w:space="0" w:color="auto"/>
                                    <w:right w:val="none" w:sz="0" w:space="0" w:color="auto"/>
                                  </w:divBdr>
                                </w:div>
                                <w:div w:id="1426733494">
                                  <w:marLeft w:val="0"/>
                                  <w:marRight w:val="0"/>
                                  <w:marTop w:val="177"/>
                                  <w:marBottom w:val="0"/>
                                  <w:divBdr>
                                    <w:top w:val="none" w:sz="0" w:space="0" w:color="auto"/>
                                    <w:left w:val="none" w:sz="0" w:space="0" w:color="auto"/>
                                    <w:bottom w:val="none" w:sz="0" w:space="0" w:color="auto"/>
                                    <w:right w:val="none" w:sz="0" w:space="0" w:color="auto"/>
                                  </w:divBdr>
                                </w:div>
                                <w:div w:id="484860982">
                                  <w:marLeft w:val="0"/>
                                  <w:marRight w:val="0"/>
                                  <w:marTop w:val="82"/>
                                  <w:marBottom w:val="82"/>
                                  <w:divBdr>
                                    <w:top w:val="none" w:sz="0" w:space="0" w:color="auto"/>
                                    <w:left w:val="none" w:sz="0" w:space="0" w:color="auto"/>
                                    <w:bottom w:val="none" w:sz="0" w:space="0" w:color="auto"/>
                                    <w:right w:val="none" w:sz="0" w:space="0" w:color="auto"/>
                                  </w:divBdr>
                                </w:div>
                                <w:div w:id="373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96601">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 w:id="1389767609">
              <w:marLeft w:val="0"/>
              <w:marRight w:val="0"/>
              <w:marTop w:val="0"/>
              <w:marBottom w:val="0"/>
              <w:divBdr>
                <w:top w:val="none" w:sz="0" w:space="0" w:color="auto"/>
                <w:left w:val="none" w:sz="0" w:space="0" w:color="auto"/>
                <w:bottom w:val="none" w:sz="0" w:space="0" w:color="auto"/>
                <w:right w:val="none" w:sz="0" w:space="0" w:color="auto"/>
              </w:divBdr>
            </w:div>
            <w:div w:id="223950775">
              <w:marLeft w:val="0"/>
              <w:marRight w:val="0"/>
              <w:marTop w:val="0"/>
              <w:marBottom w:val="0"/>
              <w:divBdr>
                <w:top w:val="none" w:sz="0" w:space="0" w:color="auto"/>
                <w:left w:val="none" w:sz="0" w:space="0" w:color="auto"/>
                <w:bottom w:val="none" w:sz="0" w:space="0" w:color="auto"/>
                <w:right w:val="none" w:sz="0" w:space="0" w:color="auto"/>
              </w:divBdr>
              <w:divsChild>
                <w:div w:id="2136869906">
                  <w:marLeft w:val="0"/>
                  <w:marRight w:val="0"/>
                  <w:marTop w:val="0"/>
                  <w:marBottom w:val="0"/>
                  <w:divBdr>
                    <w:top w:val="none" w:sz="0" w:space="0" w:color="auto"/>
                    <w:left w:val="none" w:sz="0" w:space="0" w:color="auto"/>
                    <w:bottom w:val="none" w:sz="0" w:space="0" w:color="auto"/>
                    <w:right w:val="none" w:sz="0" w:space="0" w:color="auto"/>
                  </w:divBdr>
                </w:div>
              </w:divsChild>
            </w:div>
            <w:div w:id="704643712">
              <w:marLeft w:val="0"/>
              <w:marRight w:val="0"/>
              <w:marTop w:val="0"/>
              <w:marBottom w:val="0"/>
              <w:divBdr>
                <w:top w:val="none" w:sz="0" w:space="0" w:color="auto"/>
                <w:left w:val="none" w:sz="0" w:space="0" w:color="auto"/>
                <w:bottom w:val="none" w:sz="0" w:space="0" w:color="auto"/>
                <w:right w:val="none" w:sz="0" w:space="0" w:color="auto"/>
              </w:divBdr>
              <w:divsChild>
                <w:div w:id="1841853349">
                  <w:marLeft w:val="0"/>
                  <w:marRight w:val="0"/>
                  <w:marTop w:val="0"/>
                  <w:marBottom w:val="0"/>
                  <w:divBdr>
                    <w:top w:val="none" w:sz="0" w:space="0" w:color="auto"/>
                    <w:left w:val="none" w:sz="0" w:space="0" w:color="auto"/>
                    <w:bottom w:val="none" w:sz="0" w:space="0" w:color="auto"/>
                    <w:right w:val="none" w:sz="0" w:space="0" w:color="auto"/>
                  </w:divBdr>
                </w:div>
                <w:div w:id="571550961">
                  <w:marLeft w:val="0"/>
                  <w:marRight w:val="0"/>
                  <w:marTop w:val="0"/>
                  <w:marBottom w:val="0"/>
                  <w:divBdr>
                    <w:top w:val="none" w:sz="0" w:space="0" w:color="auto"/>
                    <w:left w:val="none" w:sz="0" w:space="0" w:color="auto"/>
                    <w:bottom w:val="none" w:sz="0" w:space="0" w:color="auto"/>
                    <w:right w:val="none" w:sz="0" w:space="0" w:color="auto"/>
                  </w:divBdr>
                </w:div>
              </w:divsChild>
            </w:div>
            <w:div w:id="663045793">
              <w:marLeft w:val="0"/>
              <w:marRight w:val="0"/>
              <w:marTop w:val="0"/>
              <w:marBottom w:val="0"/>
              <w:divBdr>
                <w:top w:val="none" w:sz="0" w:space="0" w:color="auto"/>
                <w:left w:val="none" w:sz="0" w:space="0" w:color="auto"/>
                <w:bottom w:val="none" w:sz="0" w:space="0" w:color="auto"/>
                <w:right w:val="none" w:sz="0" w:space="0" w:color="auto"/>
              </w:divBdr>
              <w:divsChild>
                <w:div w:id="1823623107">
                  <w:marLeft w:val="0"/>
                  <w:marRight w:val="0"/>
                  <w:marTop w:val="0"/>
                  <w:marBottom w:val="0"/>
                  <w:divBdr>
                    <w:top w:val="none" w:sz="0" w:space="0" w:color="auto"/>
                    <w:left w:val="none" w:sz="0" w:space="0" w:color="auto"/>
                    <w:bottom w:val="none" w:sz="0" w:space="0" w:color="auto"/>
                    <w:right w:val="none" w:sz="0" w:space="0" w:color="auto"/>
                  </w:divBdr>
                </w:div>
              </w:divsChild>
            </w:div>
            <w:div w:id="1481462580">
              <w:marLeft w:val="0"/>
              <w:marRight w:val="0"/>
              <w:marTop w:val="0"/>
              <w:marBottom w:val="0"/>
              <w:divBdr>
                <w:top w:val="none" w:sz="0" w:space="0" w:color="auto"/>
                <w:left w:val="none" w:sz="0" w:space="0" w:color="auto"/>
                <w:bottom w:val="none" w:sz="0" w:space="0" w:color="auto"/>
                <w:right w:val="none" w:sz="0" w:space="0" w:color="auto"/>
              </w:divBdr>
              <w:divsChild>
                <w:div w:id="901255647">
                  <w:marLeft w:val="0"/>
                  <w:marRight w:val="0"/>
                  <w:marTop w:val="0"/>
                  <w:marBottom w:val="0"/>
                  <w:divBdr>
                    <w:top w:val="none" w:sz="0" w:space="0" w:color="auto"/>
                    <w:left w:val="none" w:sz="0" w:space="0" w:color="auto"/>
                    <w:bottom w:val="none" w:sz="0" w:space="0" w:color="auto"/>
                    <w:right w:val="none" w:sz="0" w:space="0" w:color="auto"/>
                  </w:divBdr>
                </w:div>
                <w:div w:id="461462306">
                  <w:marLeft w:val="0"/>
                  <w:marRight w:val="0"/>
                  <w:marTop w:val="0"/>
                  <w:marBottom w:val="0"/>
                  <w:divBdr>
                    <w:top w:val="none" w:sz="0" w:space="0" w:color="auto"/>
                    <w:left w:val="none" w:sz="0" w:space="0" w:color="auto"/>
                    <w:bottom w:val="none" w:sz="0" w:space="0" w:color="auto"/>
                    <w:right w:val="none" w:sz="0" w:space="0" w:color="auto"/>
                  </w:divBdr>
                </w:div>
              </w:divsChild>
            </w:div>
            <w:div w:id="53358239">
              <w:marLeft w:val="0"/>
              <w:marRight w:val="0"/>
              <w:marTop w:val="0"/>
              <w:marBottom w:val="0"/>
              <w:divBdr>
                <w:top w:val="none" w:sz="0" w:space="0" w:color="auto"/>
                <w:left w:val="none" w:sz="0" w:space="0" w:color="auto"/>
                <w:bottom w:val="none" w:sz="0" w:space="0" w:color="auto"/>
                <w:right w:val="none" w:sz="0" w:space="0" w:color="auto"/>
              </w:divBdr>
            </w:div>
            <w:div w:id="650869733">
              <w:marLeft w:val="0"/>
              <w:marRight w:val="0"/>
              <w:marTop w:val="0"/>
              <w:marBottom w:val="0"/>
              <w:divBdr>
                <w:top w:val="none" w:sz="0" w:space="0" w:color="auto"/>
                <w:left w:val="none" w:sz="0" w:space="0" w:color="auto"/>
                <w:bottom w:val="none" w:sz="0" w:space="0" w:color="auto"/>
                <w:right w:val="none" w:sz="0" w:space="0" w:color="auto"/>
              </w:divBdr>
            </w:div>
            <w:div w:id="1013069975">
              <w:marLeft w:val="0"/>
              <w:marRight w:val="0"/>
              <w:marTop w:val="0"/>
              <w:marBottom w:val="0"/>
              <w:divBdr>
                <w:top w:val="none" w:sz="0" w:space="0" w:color="auto"/>
                <w:left w:val="none" w:sz="0" w:space="0" w:color="auto"/>
                <w:bottom w:val="none" w:sz="0" w:space="0" w:color="auto"/>
                <w:right w:val="none" w:sz="0" w:space="0" w:color="auto"/>
              </w:divBdr>
            </w:div>
            <w:div w:id="87316138">
              <w:marLeft w:val="0"/>
              <w:marRight w:val="0"/>
              <w:marTop w:val="0"/>
              <w:marBottom w:val="0"/>
              <w:divBdr>
                <w:top w:val="none" w:sz="0" w:space="0" w:color="auto"/>
                <w:left w:val="none" w:sz="0" w:space="0" w:color="auto"/>
                <w:bottom w:val="none" w:sz="0" w:space="0" w:color="auto"/>
                <w:right w:val="none" w:sz="0" w:space="0" w:color="auto"/>
              </w:divBdr>
            </w:div>
            <w:div w:id="1683320752">
              <w:marLeft w:val="0"/>
              <w:marRight w:val="0"/>
              <w:marTop w:val="0"/>
              <w:marBottom w:val="0"/>
              <w:divBdr>
                <w:top w:val="none" w:sz="0" w:space="0" w:color="auto"/>
                <w:left w:val="none" w:sz="0" w:space="0" w:color="auto"/>
                <w:bottom w:val="none" w:sz="0" w:space="0" w:color="auto"/>
                <w:right w:val="none" w:sz="0" w:space="0" w:color="auto"/>
              </w:divBdr>
            </w:div>
            <w:div w:id="1388451221">
              <w:marLeft w:val="0"/>
              <w:marRight w:val="0"/>
              <w:marTop w:val="0"/>
              <w:marBottom w:val="0"/>
              <w:divBdr>
                <w:top w:val="none" w:sz="0" w:space="0" w:color="auto"/>
                <w:left w:val="none" w:sz="0" w:space="0" w:color="auto"/>
                <w:bottom w:val="none" w:sz="0" w:space="0" w:color="auto"/>
                <w:right w:val="none" w:sz="0" w:space="0" w:color="auto"/>
              </w:divBdr>
            </w:div>
            <w:div w:id="236674896">
              <w:marLeft w:val="0"/>
              <w:marRight w:val="0"/>
              <w:marTop w:val="0"/>
              <w:marBottom w:val="0"/>
              <w:divBdr>
                <w:top w:val="none" w:sz="0" w:space="0" w:color="auto"/>
                <w:left w:val="none" w:sz="0" w:space="0" w:color="auto"/>
                <w:bottom w:val="none" w:sz="0" w:space="0" w:color="auto"/>
                <w:right w:val="none" w:sz="0" w:space="0" w:color="auto"/>
              </w:divBdr>
            </w:div>
            <w:div w:id="577981889">
              <w:marLeft w:val="0"/>
              <w:marRight w:val="0"/>
              <w:marTop w:val="0"/>
              <w:marBottom w:val="0"/>
              <w:divBdr>
                <w:top w:val="none" w:sz="0" w:space="0" w:color="auto"/>
                <w:left w:val="none" w:sz="0" w:space="0" w:color="auto"/>
                <w:bottom w:val="none" w:sz="0" w:space="0" w:color="auto"/>
                <w:right w:val="none" w:sz="0" w:space="0" w:color="auto"/>
              </w:divBdr>
            </w:div>
            <w:div w:id="174733501">
              <w:marLeft w:val="0"/>
              <w:marRight w:val="0"/>
              <w:marTop w:val="0"/>
              <w:marBottom w:val="0"/>
              <w:divBdr>
                <w:top w:val="none" w:sz="0" w:space="0" w:color="auto"/>
                <w:left w:val="none" w:sz="0" w:space="0" w:color="auto"/>
                <w:bottom w:val="none" w:sz="0" w:space="0" w:color="auto"/>
                <w:right w:val="none" w:sz="0" w:space="0" w:color="auto"/>
              </w:divBdr>
            </w:div>
            <w:div w:id="1088307889">
              <w:marLeft w:val="0"/>
              <w:marRight w:val="0"/>
              <w:marTop w:val="0"/>
              <w:marBottom w:val="0"/>
              <w:divBdr>
                <w:top w:val="none" w:sz="0" w:space="0" w:color="auto"/>
                <w:left w:val="none" w:sz="0" w:space="0" w:color="auto"/>
                <w:bottom w:val="none" w:sz="0" w:space="0" w:color="auto"/>
                <w:right w:val="none" w:sz="0" w:space="0" w:color="auto"/>
              </w:divBdr>
              <w:divsChild>
                <w:div w:id="907807199">
                  <w:marLeft w:val="0"/>
                  <w:marRight w:val="0"/>
                  <w:marTop w:val="0"/>
                  <w:marBottom w:val="0"/>
                  <w:divBdr>
                    <w:top w:val="none" w:sz="0" w:space="0" w:color="auto"/>
                    <w:left w:val="none" w:sz="0" w:space="0" w:color="auto"/>
                    <w:bottom w:val="none" w:sz="0" w:space="0" w:color="auto"/>
                    <w:right w:val="none" w:sz="0" w:space="0" w:color="auto"/>
                  </w:divBdr>
                </w:div>
              </w:divsChild>
            </w:div>
            <w:div w:id="1154374433">
              <w:marLeft w:val="0"/>
              <w:marRight w:val="0"/>
              <w:marTop w:val="0"/>
              <w:marBottom w:val="0"/>
              <w:divBdr>
                <w:top w:val="none" w:sz="0" w:space="0" w:color="auto"/>
                <w:left w:val="none" w:sz="0" w:space="0" w:color="auto"/>
                <w:bottom w:val="none" w:sz="0" w:space="0" w:color="auto"/>
                <w:right w:val="none" w:sz="0" w:space="0" w:color="auto"/>
              </w:divBdr>
              <w:divsChild>
                <w:div w:id="787895638">
                  <w:marLeft w:val="0"/>
                  <w:marRight w:val="26"/>
                  <w:marTop w:val="0"/>
                  <w:marBottom w:val="0"/>
                  <w:divBdr>
                    <w:top w:val="none" w:sz="0" w:space="0" w:color="auto"/>
                    <w:left w:val="none" w:sz="0" w:space="0" w:color="auto"/>
                    <w:bottom w:val="none" w:sz="0" w:space="0" w:color="auto"/>
                    <w:right w:val="none" w:sz="0" w:space="0" w:color="auto"/>
                  </w:divBdr>
                </w:div>
                <w:div w:id="1431662925">
                  <w:marLeft w:val="0"/>
                  <w:marRight w:val="0"/>
                  <w:marTop w:val="0"/>
                  <w:marBottom w:val="0"/>
                  <w:divBdr>
                    <w:top w:val="none" w:sz="0" w:space="0" w:color="auto"/>
                    <w:left w:val="none" w:sz="0" w:space="0" w:color="auto"/>
                    <w:bottom w:val="none" w:sz="0" w:space="0" w:color="auto"/>
                    <w:right w:val="none" w:sz="0" w:space="0" w:color="auto"/>
                  </w:divBdr>
                </w:div>
              </w:divsChild>
            </w:div>
            <w:div w:id="759525872">
              <w:marLeft w:val="0"/>
              <w:marRight w:val="0"/>
              <w:marTop w:val="0"/>
              <w:marBottom w:val="0"/>
              <w:divBdr>
                <w:top w:val="none" w:sz="0" w:space="0" w:color="auto"/>
                <w:left w:val="none" w:sz="0" w:space="0" w:color="auto"/>
                <w:bottom w:val="none" w:sz="0" w:space="0" w:color="auto"/>
                <w:right w:val="none" w:sz="0" w:space="0" w:color="auto"/>
              </w:divBdr>
              <w:divsChild>
                <w:div w:id="384792542">
                  <w:marLeft w:val="0"/>
                  <w:marRight w:val="0"/>
                  <w:marTop w:val="0"/>
                  <w:marBottom w:val="0"/>
                  <w:divBdr>
                    <w:top w:val="none" w:sz="0" w:space="0" w:color="auto"/>
                    <w:left w:val="none" w:sz="0" w:space="0" w:color="auto"/>
                    <w:bottom w:val="none" w:sz="0" w:space="0" w:color="auto"/>
                    <w:right w:val="none" w:sz="0" w:space="0" w:color="auto"/>
                  </w:divBdr>
                </w:div>
              </w:divsChild>
            </w:div>
            <w:div w:id="31005615">
              <w:marLeft w:val="0"/>
              <w:marRight w:val="0"/>
              <w:marTop w:val="0"/>
              <w:marBottom w:val="0"/>
              <w:divBdr>
                <w:top w:val="none" w:sz="0" w:space="0" w:color="auto"/>
                <w:left w:val="none" w:sz="0" w:space="0" w:color="auto"/>
                <w:bottom w:val="none" w:sz="0" w:space="0" w:color="auto"/>
                <w:right w:val="none" w:sz="0" w:space="0" w:color="auto"/>
              </w:divBdr>
              <w:divsChild>
                <w:div w:id="10772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407496">
      <w:bodyDiv w:val="1"/>
      <w:marLeft w:val="0"/>
      <w:marRight w:val="0"/>
      <w:marTop w:val="0"/>
      <w:marBottom w:val="0"/>
      <w:divBdr>
        <w:top w:val="none" w:sz="0" w:space="0" w:color="auto"/>
        <w:left w:val="none" w:sz="0" w:space="0" w:color="auto"/>
        <w:bottom w:val="none" w:sz="0" w:space="0" w:color="auto"/>
        <w:right w:val="none" w:sz="0" w:space="0" w:color="auto"/>
      </w:divBdr>
      <w:divsChild>
        <w:div w:id="2076657691">
          <w:marLeft w:val="0"/>
          <w:marRight w:val="0"/>
          <w:marTop w:val="0"/>
          <w:marBottom w:val="0"/>
          <w:divBdr>
            <w:top w:val="none" w:sz="0" w:space="0" w:color="auto"/>
            <w:left w:val="none" w:sz="0" w:space="0" w:color="auto"/>
            <w:bottom w:val="none" w:sz="0" w:space="0" w:color="auto"/>
            <w:right w:val="none" w:sz="0" w:space="0" w:color="auto"/>
          </w:divBdr>
          <w:divsChild>
            <w:div w:id="877161332">
              <w:marLeft w:val="0"/>
              <w:marRight w:val="0"/>
              <w:marTop w:val="0"/>
              <w:marBottom w:val="0"/>
              <w:divBdr>
                <w:top w:val="none" w:sz="0" w:space="0" w:color="auto"/>
                <w:left w:val="none" w:sz="0" w:space="0" w:color="auto"/>
                <w:bottom w:val="none" w:sz="0" w:space="0" w:color="auto"/>
                <w:right w:val="none" w:sz="0" w:space="0" w:color="auto"/>
              </w:divBdr>
            </w:div>
          </w:divsChild>
        </w:div>
        <w:div w:id="1078988654">
          <w:marLeft w:val="0"/>
          <w:marRight w:val="360"/>
          <w:marTop w:val="0"/>
          <w:marBottom w:val="0"/>
          <w:divBdr>
            <w:top w:val="none" w:sz="0" w:space="0" w:color="auto"/>
            <w:left w:val="none" w:sz="0" w:space="0" w:color="auto"/>
            <w:bottom w:val="none" w:sz="0" w:space="0" w:color="auto"/>
            <w:right w:val="none" w:sz="0" w:space="0" w:color="auto"/>
          </w:divBdr>
        </w:div>
        <w:div w:id="2142073634">
          <w:marLeft w:val="0"/>
          <w:marRight w:val="0"/>
          <w:marTop w:val="0"/>
          <w:marBottom w:val="0"/>
          <w:divBdr>
            <w:top w:val="none" w:sz="0" w:space="0" w:color="auto"/>
            <w:left w:val="none" w:sz="0" w:space="0" w:color="auto"/>
            <w:bottom w:val="none" w:sz="0" w:space="0" w:color="auto"/>
            <w:right w:val="none" w:sz="0" w:space="0" w:color="auto"/>
          </w:divBdr>
        </w:div>
        <w:div w:id="2115635282">
          <w:marLeft w:val="0"/>
          <w:marRight w:val="0"/>
          <w:marTop w:val="0"/>
          <w:marBottom w:val="0"/>
          <w:divBdr>
            <w:top w:val="none" w:sz="0" w:space="0" w:color="auto"/>
            <w:left w:val="none" w:sz="0" w:space="0" w:color="auto"/>
            <w:bottom w:val="none" w:sz="0" w:space="0" w:color="auto"/>
            <w:right w:val="none" w:sz="0" w:space="0" w:color="auto"/>
          </w:divBdr>
        </w:div>
        <w:div w:id="1053692665">
          <w:marLeft w:val="0"/>
          <w:marRight w:val="0"/>
          <w:marTop w:val="0"/>
          <w:marBottom w:val="0"/>
          <w:divBdr>
            <w:top w:val="none" w:sz="0" w:space="0" w:color="auto"/>
            <w:left w:val="none" w:sz="0" w:space="0" w:color="auto"/>
            <w:bottom w:val="none" w:sz="0" w:space="0" w:color="auto"/>
            <w:right w:val="none" w:sz="0" w:space="0" w:color="auto"/>
          </w:divBdr>
        </w:div>
        <w:div w:id="1813979300">
          <w:marLeft w:val="0"/>
          <w:marRight w:val="0"/>
          <w:marTop w:val="0"/>
          <w:marBottom w:val="0"/>
          <w:divBdr>
            <w:top w:val="none" w:sz="0" w:space="0" w:color="auto"/>
            <w:left w:val="none" w:sz="0" w:space="0" w:color="auto"/>
            <w:bottom w:val="none" w:sz="0" w:space="0" w:color="auto"/>
            <w:right w:val="none" w:sz="0" w:space="0" w:color="auto"/>
          </w:divBdr>
        </w:div>
        <w:div w:id="1187330109">
          <w:marLeft w:val="0"/>
          <w:marRight w:val="0"/>
          <w:marTop w:val="0"/>
          <w:marBottom w:val="0"/>
          <w:divBdr>
            <w:top w:val="none" w:sz="0" w:space="0" w:color="auto"/>
            <w:left w:val="none" w:sz="0" w:space="0" w:color="auto"/>
            <w:bottom w:val="none" w:sz="0" w:space="0" w:color="auto"/>
            <w:right w:val="none" w:sz="0" w:space="0" w:color="auto"/>
          </w:divBdr>
        </w:div>
        <w:div w:id="733356080">
          <w:marLeft w:val="0"/>
          <w:marRight w:val="0"/>
          <w:marTop w:val="0"/>
          <w:marBottom w:val="0"/>
          <w:divBdr>
            <w:top w:val="none" w:sz="0" w:space="0" w:color="auto"/>
            <w:left w:val="none" w:sz="0" w:space="0" w:color="auto"/>
            <w:bottom w:val="none" w:sz="0" w:space="0" w:color="auto"/>
            <w:right w:val="none" w:sz="0" w:space="0" w:color="auto"/>
          </w:divBdr>
          <w:divsChild>
            <w:div w:id="30886847">
              <w:marLeft w:val="0"/>
              <w:marRight w:val="0"/>
              <w:marTop w:val="0"/>
              <w:marBottom w:val="0"/>
              <w:divBdr>
                <w:top w:val="none" w:sz="0" w:space="0" w:color="auto"/>
                <w:left w:val="none" w:sz="0" w:space="0" w:color="auto"/>
                <w:bottom w:val="none" w:sz="0" w:space="0" w:color="auto"/>
                <w:right w:val="none" w:sz="0" w:space="0" w:color="auto"/>
              </w:divBdr>
            </w:div>
            <w:div w:id="840118289">
              <w:marLeft w:val="0"/>
              <w:marRight w:val="0"/>
              <w:marTop w:val="0"/>
              <w:marBottom w:val="0"/>
              <w:divBdr>
                <w:top w:val="none" w:sz="0" w:space="0" w:color="auto"/>
                <w:left w:val="none" w:sz="0" w:space="0" w:color="auto"/>
                <w:bottom w:val="none" w:sz="0" w:space="0" w:color="auto"/>
                <w:right w:val="none" w:sz="0" w:space="0" w:color="auto"/>
              </w:divBdr>
              <w:divsChild>
                <w:div w:id="2064326269">
                  <w:marLeft w:val="0"/>
                  <w:marRight w:val="0"/>
                  <w:marTop w:val="0"/>
                  <w:marBottom w:val="0"/>
                  <w:divBdr>
                    <w:top w:val="none" w:sz="0" w:space="0" w:color="auto"/>
                    <w:left w:val="none" w:sz="0" w:space="0" w:color="auto"/>
                    <w:bottom w:val="none" w:sz="0" w:space="0" w:color="auto"/>
                    <w:right w:val="none" w:sz="0" w:space="0" w:color="auto"/>
                  </w:divBdr>
                </w:div>
              </w:divsChild>
            </w:div>
            <w:div w:id="1700813162">
              <w:marLeft w:val="0"/>
              <w:marRight w:val="0"/>
              <w:marTop w:val="0"/>
              <w:marBottom w:val="0"/>
              <w:divBdr>
                <w:top w:val="none" w:sz="0" w:space="0" w:color="auto"/>
                <w:left w:val="none" w:sz="0" w:space="0" w:color="auto"/>
                <w:bottom w:val="none" w:sz="0" w:space="0" w:color="auto"/>
                <w:right w:val="none" w:sz="0" w:space="0" w:color="auto"/>
              </w:divBdr>
              <w:divsChild>
                <w:div w:id="48237408">
                  <w:marLeft w:val="0"/>
                  <w:marRight w:val="0"/>
                  <w:marTop w:val="0"/>
                  <w:marBottom w:val="0"/>
                  <w:divBdr>
                    <w:top w:val="none" w:sz="0" w:space="0" w:color="auto"/>
                    <w:left w:val="none" w:sz="0" w:space="0" w:color="auto"/>
                    <w:bottom w:val="none" w:sz="0" w:space="0" w:color="auto"/>
                    <w:right w:val="none" w:sz="0" w:space="0" w:color="auto"/>
                  </w:divBdr>
                </w:div>
              </w:divsChild>
            </w:div>
            <w:div w:id="167600703">
              <w:marLeft w:val="0"/>
              <w:marRight w:val="0"/>
              <w:marTop w:val="0"/>
              <w:marBottom w:val="0"/>
              <w:divBdr>
                <w:top w:val="none" w:sz="0" w:space="0" w:color="auto"/>
                <w:left w:val="none" w:sz="0" w:space="0" w:color="auto"/>
                <w:bottom w:val="none" w:sz="0" w:space="0" w:color="auto"/>
                <w:right w:val="none" w:sz="0" w:space="0" w:color="auto"/>
              </w:divBdr>
              <w:divsChild>
                <w:div w:id="1749812471">
                  <w:marLeft w:val="0"/>
                  <w:marRight w:val="0"/>
                  <w:marTop w:val="0"/>
                  <w:marBottom w:val="0"/>
                  <w:divBdr>
                    <w:top w:val="none" w:sz="0" w:space="0" w:color="auto"/>
                    <w:left w:val="none" w:sz="0" w:space="0" w:color="auto"/>
                    <w:bottom w:val="none" w:sz="0" w:space="0" w:color="auto"/>
                    <w:right w:val="none" w:sz="0" w:space="0" w:color="auto"/>
                  </w:divBdr>
                </w:div>
              </w:divsChild>
            </w:div>
            <w:div w:id="2113474886">
              <w:marLeft w:val="0"/>
              <w:marRight w:val="0"/>
              <w:marTop w:val="0"/>
              <w:marBottom w:val="0"/>
              <w:divBdr>
                <w:top w:val="none" w:sz="0" w:space="0" w:color="auto"/>
                <w:left w:val="none" w:sz="0" w:space="0" w:color="auto"/>
                <w:bottom w:val="none" w:sz="0" w:space="0" w:color="auto"/>
                <w:right w:val="none" w:sz="0" w:space="0" w:color="auto"/>
              </w:divBdr>
              <w:divsChild>
                <w:div w:id="1029453210">
                  <w:marLeft w:val="0"/>
                  <w:marRight w:val="0"/>
                  <w:marTop w:val="0"/>
                  <w:marBottom w:val="0"/>
                  <w:divBdr>
                    <w:top w:val="none" w:sz="0" w:space="0" w:color="auto"/>
                    <w:left w:val="none" w:sz="0" w:space="0" w:color="auto"/>
                    <w:bottom w:val="none" w:sz="0" w:space="0" w:color="auto"/>
                    <w:right w:val="none" w:sz="0" w:space="0" w:color="auto"/>
                  </w:divBdr>
                </w:div>
              </w:divsChild>
            </w:div>
            <w:div w:id="1033311640">
              <w:marLeft w:val="0"/>
              <w:marRight w:val="0"/>
              <w:marTop w:val="0"/>
              <w:marBottom w:val="0"/>
              <w:divBdr>
                <w:top w:val="none" w:sz="0" w:space="0" w:color="auto"/>
                <w:left w:val="none" w:sz="0" w:space="0" w:color="auto"/>
                <w:bottom w:val="none" w:sz="0" w:space="0" w:color="auto"/>
                <w:right w:val="none" w:sz="0" w:space="0" w:color="auto"/>
              </w:divBdr>
              <w:divsChild>
                <w:div w:id="935751159">
                  <w:marLeft w:val="0"/>
                  <w:marRight w:val="0"/>
                  <w:marTop w:val="0"/>
                  <w:marBottom w:val="0"/>
                  <w:divBdr>
                    <w:top w:val="none" w:sz="0" w:space="0" w:color="auto"/>
                    <w:left w:val="none" w:sz="0" w:space="0" w:color="auto"/>
                    <w:bottom w:val="none" w:sz="0" w:space="0" w:color="auto"/>
                    <w:right w:val="none" w:sz="0" w:space="0" w:color="auto"/>
                  </w:divBdr>
                </w:div>
              </w:divsChild>
            </w:div>
            <w:div w:id="1943147768">
              <w:marLeft w:val="0"/>
              <w:marRight w:val="0"/>
              <w:marTop w:val="0"/>
              <w:marBottom w:val="0"/>
              <w:divBdr>
                <w:top w:val="none" w:sz="0" w:space="0" w:color="auto"/>
                <w:left w:val="none" w:sz="0" w:space="0" w:color="auto"/>
                <w:bottom w:val="none" w:sz="0" w:space="0" w:color="auto"/>
                <w:right w:val="none" w:sz="0" w:space="0" w:color="auto"/>
              </w:divBdr>
              <w:divsChild>
                <w:div w:id="1956212353">
                  <w:marLeft w:val="0"/>
                  <w:marRight w:val="0"/>
                  <w:marTop w:val="0"/>
                  <w:marBottom w:val="0"/>
                  <w:divBdr>
                    <w:top w:val="none" w:sz="0" w:space="0" w:color="auto"/>
                    <w:left w:val="none" w:sz="0" w:space="0" w:color="auto"/>
                    <w:bottom w:val="none" w:sz="0" w:space="0" w:color="auto"/>
                    <w:right w:val="none" w:sz="0" w:space="0" w:color="auto"/>
                  </w:divBdr>
                </w:div>
              </w:divsChild>
            </w:div>
            <w:div w:id="1449398423">
              <w:marLeft w:val="0"/>
              <w:marRight w:val="0"/>
              <w:marTop w:val="0"/>
              <w:marBottom w:val="0"/>
              <w:divBdr>
                <w:top w:val="none" w:sz="0" w:space="0" w:color="auto"/>
                <w:left w:val="none" w:sz="0" w:space="0" w:color="auto"/>
                <w:bottom w:val="none" w:sz="0" w:space="0" w:color="auto"/>
                <w:right w:val="none" w:sz="0" w:space="0" w:color="auto"/>
              </w:divBdr>
              <w:divsChild>
                <w:div w:id="109707626">
                  <w:marLeft w:val="0"/>
                  <w:marRight w:val="0"/>
                  <w:marTop w:val="0"/>
                  <w:marBottom w:val="0"/>
                  <w:divBdr>
                    <w:top w:val="none" w:sz="0" w:space="0" w:color="auto"/>
                    <w:left w:val="none" w:sz="0" w:space="0" w:color="auto"/>
                    <w:bottom w:val="none" w:sz="0" w:space="0" w:color="auto"/>
                    <w:right w:val="none" w:sz="0" w:space="0" w:color="auto"/>
                  </w:divBdr>
                </w:div>
              </w:divsChild>
            </w:div>
            <w:div w:id="1252739728">
              <w:marLeft w:val="0"/>
              <w:marRight w:val="0"/>
              <w:marTop w:val="0"/>
              <w:marBottom w:val="0"/>
              <w:divBdr>
                <w:top w:val="none" w:sz="0" w:space="0" w:color="auto"/>
                <w:left w:val="none" w:sz="0" w:space="0" w:color="auto"/>
                <w:bottom w:val="none" w:sz="0" w:space="0" w:color="auto"/>
                <w:right w:val="none" w:sz="0" w:space="0" w:color="auto"/>
              </w:divBdr>
              <w:divsChild>
                <w:div w:id="94206449">
                  <w:marLeft w:val="0"/>
                  <w:marRight w:val="0"/>
                  <w:marTop w:val="0"/>
                  <w:marBottom w:val="0"/>
                  <w:divBdr>
                    <w:top w:val="none" w:sz="0" w:space="0" w:color="auto"/>
                    <w:left w:val="none" w:sz="0" w:space="0" w:color="auto"/>
                    <w:bottom w:val="none" w:sz="0" w:space="0" w:color="auto"/>
                    <w:right w:val="none" w:sz="0" w:space="0" w:color="auto"/>
                  </w:divBdr>
                </w:div>
              </w:divsChild>
            </w:div>
            <w:div w:id="1039745004">
              <w:marLeft w:val="0"/>
              <w:marRight w:val="0"/>
              <w:marTop w:val="0"/>
              <w:marBottom w:val="0"/>
              <w:divBdr>
                <w:top w:val="none" w:sz="0" w:space="0" w:color="auto"/>
                <w:left w:val="none" w:sz="0" w:space="0" w:color="auto"/>
                <w:bottom w:val="none" w:sz="0" w:space="0" w:color="auto"/>
                <w:right w:val="none" w:sz="0" w:space="0" w:color="auto"/>
              </w:divBdr>
              <w:divsChild>
                <w:div w:id="333192662">
                  <w:marLeft w:val="0"/>
                  <w:marRight w:val="0"/>
                  <w:marTop w:val="0"/>
                  <w:marBottom w:val="0"/>
                  <w:divBdr>
                    <w:top w:val="none" w:sz="0" w:space="0" w:color="auto"/>
                    <w:left w:val="none" w:sz="0" w:space="0" w:color="auto"/>
                    <w:bottom w:val="none" w:sz="0" w:space="0" w:color="auto"/>
                    <w:right w:val="none" w:sz="0" w:space="0" w:color="auto"/>
                  </w:divBdr>
                </w:div>
              </w:divsChild>
            </w:div>
            <w:div w:id="622883577">
              <w:marLeft w:val="0"/>
              <w:marRight w:val="0"/>
              <w:marTop w:val="0"/>
              <w:marBottom w:val="0"/>
              <w:divBdr>
                <w:top w:val="none" w:sz="0" w:space="0" w:color="auto"/>
                <w:left w:val="none" w:sz="0" w:space="0" w:color="auto"/>
                <w:bottom w:val="none" w:sz="0" w:space="0" w:color="auto"/>
                <w:right w:val="none" w:sz="0" w:space="0" w:color="auto"/>
              </w:divBdr>
              <w:divsChild>
                <w:div w:id="1733192556">
                  <w:marLeft w:val="0"/>
                  <w:marRight w:val="0"/>
                  <w:marTop w:val="0"/>
                  <w:marBottom w:val="0"/>
                  <w:divBdr>
                    <w:top w:val="none" w:sz="0" w:space="0" w:color="auto"/>
                    <w:left w:val="none" w:sz="0" w:space="0" w:color="auto"/>
                    <w:bottom w:val="none" w:sz="0" w:space="0" w:color="auto"/>
                    <w:right w:val="none" w:sz="0" w:space="0" w:color="auto"/>
                  </w:divBdr>
                </w:div>
              </w:divsChild>
            </w:div>
            <w:div w:id="1408457456">
              <w:marLeft w:val="0"/>
              <w:marRight w:val="0"/>
              <w:marTop w:val="0"/>
              <w:marBottom w:val="0"/>
              <w:divBdr>
                <w:top w:val="none" w:sz="0" w:space="0" w:color="auto"/>
                <w:left w:val="none" w:sz="0" w:space="0" w:color="auto"/>
                <w:bottom w:val="none" w:sz="0" w:space="0" w:color="auto"/>
                <w:right w:val="none" w:sz="0" w:space="0" w:color="auto"/>
              </w:divBdr>
              <w:divsChild>
                <w:div w:id="1399012498">
                  <w:marLeft w:val="0"/>
                  <w:marRight w:val="0"/>
                  <w:marTop w:val="0"/>
                  <w:marBottom w:val="0"/>
                  <w:divBdr>
                    <w:top w:val="none" w:sz="0" w:space="0" w:color="auto"/>
                    <w:left w:val="none" w:sz="0" w:space="0" w:color="auto"/>
                    <w:bottom w:val="none" w:sz="0" w:space="0" w:color="auto"/>
                    <w:right w:val="none" w:sz="0" w:space="0" w:color="auto"/>
                  </w:divBdr>
                </w:div>
              </w:divsChild>
            </w:div>
            <w:div w:id="2080519401">
              <w:marLeft w:val="0"/>
              <w:marRight w:val="0"/>
              <w:marTop w:val="0"/>
              <w:marBottom w:val="0"/>
              <w:divBdr>
                <w:top w:val="none" w:sz="0" w:space="0" w:color="auto"/>
                <w:left w:val="none" w:sz="0" w:space="0" w:color="auto"/>
                <w:bottom w:val="none" w:sz="0" w:space="0" w:color="auto"/>
                <w:right w:val="none" w:sz="0" w:space="0" w:color="auto"/>
              </w:divBdr>
              <w:divsChild>
                <w:div w:id="1157109264">
                  <w:marLeft w:val="0"/>
                  <w:marRight w:val="0"/>
                  <w:marTop w:val="0"/>
                  <w:marBottom w:val="0"/>
                  <w:divBdr>
                    <w:top w:val="none" w:sz="0" w:space="0" w:color="auto"/>
                    <w:left w:val="none" w:sz="0" w:space="0" w:color="auto"/>
                    <w:bottom w:val="none" w:sz="0" w:space="0" w:color="auto"/>
                    <w:right w:val="none" w:sz="0" w:space="0" w:color="auto"/>
                  </w:divBdr>
                </w:div>
              </w:divsChild>
            </w:div>
            <w:div w:id="578248050">
              <w:marLeft w:val="0"/>
              <w:marRight w:val="0"/>
              <w:marTop w:val="0"/>
              <w:marBottom w:val="0"/>
              <w:divBdr>
                <w:top w:val="none" w:sz="0" w:space="0" w:color="auto"/>
                <w:left w:val="none" w:sz="0" w:space="0" w:color="auto"/>
                <w:bottom w:val="none" w:sz="0" w:space="0" w:color="auto"/>
                <w:right w:val="none" w:sz="0" w:space="0" w:color="auto"/>
              </w:divBdr>
              <w:divsChild>
                <w:div w:id="1457916089">
                  <w:marLeft w:val="0"/>
                  <w:marRight w:val="0"/>
                  <w:marTop w:val="0"/>
                  <w:marBottom w:val="0"/>
                  <w:divBdr>
                    <w:top w:val="none" w:sz="0" w:space="0" w:color="auto"/>
                    <w:left w:val="none" w:sz="0" w:space="0" w:color="auto"/>
                    <w:bottom w:val="none" w:sz="0" w:space="0" w:color="auto"/>
                    <w:right w:val="none" w:sz="0" w:space="0" w:color="auto"/>
                  </w:divBdr>
                </w:div>
              </w:divsChild>
            </w:div>
            <w:div w:id="591545337">
              <w:marLeft w:val="0"/>
              <w:marRight w:val="0"/>
              <w:marTop w:val="0"/>
              <w:marBottom w:val="0"/>
              <w:divBdr>
                <w:top w:val="none" w:sz="0" w:space="0" w:color="auto"/>
                <w:left w:val="none" w:sz="0" w:space="0" w:color="auto"/>
                <w:bottom w:val="none" w:sz="0" w:space="0" w:color="auto"/>
                <w:right w:val="none" w:sz="0" w:space="0" w:color="auto"/>
              </w:divBdr>
              <w:divsChild>
                <w:div w:id="2036341152">
                  <w:marLeft w:val="0"/>
                  <w:marRight w:val="0"/>
                  <w:marTop w:val="0"/>
                  <w:marBottom w:val="0"/>
                  <w:divBdr>
                    <w:top w:val="none" w:sz="0" w:space="0" w:color="auto"/>
                    <w:left w:val="none" w:sz="0" w:space="0" w:color="auto"/>
                    <w:bottom w:val="none" w:sz="0" w:space="0" w:color="auto"/>
                    <w:right w:val="none" w:sz="0" w:space="0" w:color="auto"/>
                  </w:divBdr>
                </w:div>
              </w:divsChild>
            </w:div>
            <w:div w:id="53045475">
              <w:marLeft w:val="0"/>
              <w:marRight w:val="0"/>
              <w:marTop w:val="0"/>
              <w:marBottom w:val="0"/>
              <w:divBdr>
                <w:top w:val="none" w:sz="0" w:space="0" w:color="auto"/>
                <w:left w:val="none" w:sz="0" w:space="0" w:color="auto"/>
                <w:bottom w:val="none" w:sz="0" w:space="0" w:color="auto"/>
                <w:right w:val="none" w:sz="0" w:space="0" w:color="auto"/>
              </w:divBdr>
              <w:divsChild>
                <w:div w:id="937639300">
                  <w:marLeft w:val="0"/>
                  <w:marRight w:val="0"/>
                  <w:marTop w:val="0"/>
                  <w:marBottom w:val="0"/>
                  <w:divBdr>
                    <w:top w:val="none" w:sz="0" w:space="0" w:color="auto"/>
                    <w:left w:val="none" w:sz="0" w:space="0" w:color="auto"/>
                    <w:bottom w:val="none" w:sz="0" w:space="0" w:color="auto"/>
                    <w:right w:val="none" w:sz="0" w:space="0" w:color="auto"/>
                  </w:divBdr>
                </w:div>
              </w:divsChild>
            </w:div>
            <w:div w:id="1157844338">
              <w:marLeft w:val="0"/>
              <w:marRight w:val="0"/>
              <w:marTop w:val="0"/>
              <w:marBottom w:val="0"/>
              <w:divBdr>
                <w:top w:val="none" w:sz="0" w:space="0" w:color="auto"/>
                <w:left w:val="none" w:sz="0" w:space="0" w:color="auto"/>
                <w:bottom w:val="none" w:sz="0" w:space="0" w:color="auto"/>
                <w:right w:val="none" w:sz="0" w:space="0" w:color="auto"/>
              </w:divBdr>
              <w:divsChild>
                <w:div w:id="1710300144">
                  <w:marLeft w:val="0"/>
                  <w:marRight w:val="0"/>
                  <w:marTop w:val="0"/>
                  <w:marBottom w:val="0"/>
                  <w:divBdr>
                    <w:top w:val="none" w:sz="0" w:space="0" w:color="auto"/>
                    <w:left w:val="none" w:sz="0" w:space="0" w:color="auto"/>
                    <w:bottom w:val="none" w:sz="0" w:space="0" w:color="auto"/>
                    <w:right w:val="none" w:sz="0" w:space="0" w:color="auto"/>
                  </w:divBdr>
                </w:div>
              </w:divsChild>
            </w:div>
            <w:div w:id="1945960571">
              <w:marLeft w:val="0"/>
              <w:marRight w:val="0"/>
              <w:marTop w:val="0"/>
              <w:marBottom w:val="0"/>
              <w:divBdr>
                <w:top w:val="none" w:sz="0" w:space="0" w:color="auto"/>
                <w:left w:val="none" w:sz="0" w:space="0" w:color="auto"/>
                <w:bottom w:val="none" w:sz="0" w:space="0" w:color="auto"/>
                <w:right w:val="none" w:sz="0" w:space="0" w:color="auto"/>
              </w:divBdr>
              <w:divsChild>
                <w:div w:id="500506681">
                  <w:marLeft w:val="0"/>
                  <w:marRight w:val="0"/>
                  <w:marTop w:val="0"/>
                  <w:marBottom w:val="0"/>
                  <w:divBdr>
                    <w:top w:val="none" w:sz="0" w:space="0" w:color="auto"/>
                    <w:left w:val="none" w:sz="0" w:space="0" w:color="auto"/>
                    <w:bottom w:val="none" w:sz="0" w:space="0" w:color="auto"/>
                    <w:right w:val="none" w:sz="0" w:space="0" w:color="auto"/>
                  </w:divBdr>
                </w:div>
                <w:div w:id="1007098324">
                  <w:marLeft w:val="0"/>
                  <w:marRight w:val="0"/>
                  <w:marTop w:val="0"/>
                  <w:marBottom w:val="0"/>
                  <w:divBdr>
                    <w:top w:val="none" w:sz="0" w:space="0" w:color="auto"/>
                    <w:left w:val="none" w:sz="0" w:space="0" w:color="auto"/>
                    <w:bottom w:val="none" w:sz="0" w:space="0" w:color="auto"/>
                    <w:right w:val="none" w:sz="0" w:space="0" w:color="auto"/>
                  </w:divBdr>
                </w:div>
              </w:divsChild>
            </w:div>
            <w:div w:id="296230910">
              <w:marLeft w:val="0"/>
              <w:marRight w:val="0"/>
              <w:marTop w:val="0"/>
              <w:marBottom w:val="0"/>
              <w:divBdr>
                <w:top w:val="none" w:sz="0" w:space="0" w:color="auto"/>
                <w:left w:val="none" w:sz="0" w:space="0" w:color="auto"/>
                <w:bottom w:val="none" w:sz="0" w:space="0" w:color="auto"/>
                <w:right w:val="none" w:sz="0" w:space="0" w:color="auto"/>
              </w:divBdr>
              <w:divsChild>
                <w:div w:id="163126618">
                  <w:marLeft w:val="0"/>
                  <w:marRight w:val="0"/>
                  <w:marTop w:val="0"/>
                  <w:marBottom w:val="0"/>
                  <w:divBdr>
                    <w:top w:val="none" w:sz="0" w:space="0" w:color="auto"/>
                    <w:left w:val="none" w:sz="0" w:space="0" w:color="auto"/>
                    <w:bottom w:val="none" w:sz="0" w:space="0" w:color="auto"/>
                    <w:right w:val="none" w:sz="0" w:space="0" w:color="auto"/>
                  </w:divBdr>
                </w:div>
              </w:divsChild>
            </w:div>
            <w:div w:id="1649361989">
              <w:marLeft w:val="0"/>
              <w:marRight w:val="0"/>
              <w:marTop w:val="0"/>
              <w:marBottom w:val="0"/>
              <w:divBdr>
                <w:top w:val="none" w:sz="0" w:space="0" w:color="auto"/>
                <w:left w:val="none" w:sz="0" w:space="0" w:color="auto"/>
                <w:bottom w:val="none" w:sz="0" w:space="0" w:color="auto"/>
                <w:right w:val="none" w:sz="0" w:space="0" w:color="auto"/>
              </w:divBdr>
              <w:divsChild>
                <w:div w:id="1377702993">
                  <w:marLeft w:val="0"/>
                  <w:marRight w:val="0"/>
                  <w:marTop w:val="0"/>
                  <w:marBottom w:val="0"/>
                  <w:divBdr>
                    <w:top w:val="none" w:sz="0" w:space="0" w:color="auto"/>
                    <w:left w:val="none" w:sz="0" w:space="0" w:color="auto"/>
                    <w:bottom w:val="none" w:sz="0" w:space="0" w:color="auto"/>
                    <w:right w:val="none" w:sz="0" w:space="0" w:color="auto"/>
                  </w:divBdr>
                </w:div>
              </w:divsChild>
            </w:div>
            <w:div w:id="317072859">
              <w:marLeft w:val="0"/>
              <w:marRight w:val="0"/>
              <w:marTop w:val="0"/>
              <w:marBottom w:val="0"/>
              <w:divBdr>
                <w:top w:val="none" w:sz="0" w:space="0" w:color="auto"/>
                <w:left w:val="none" w:sz="0" w:space="0" w:color="auto"/>
                <w:bottom w:val="none" w:sz="0" w:space="0" w:color="auto"/>
                <w:right w:val="none" w:sz="0" w:space="0" w:color="auto"/>
              </w:divBdr>
              <w:divsChild>
                <w:div w:id="489177803">
                  <w:marLeft w:val="0"/>
                  <w:marRight w:val="0"/>
                  <w:marTop w:val="0"/>
                  <w:marBottom w:val="0"/>
                  <w:divBdr>
                    <w:top w:val="none" w:sz="0" w:space="0" w:color="auto"/>
                    <w:left w:val="none" w:sz="0" w:space="0" w:color="auto"/>
                    <w:bottom w:val="none" w:sz="0" w:space="0" w:color="auto"/>
                    <w:right w:val="none" w:sz="0" w:space="0" w:color="auto"/>
                  </w:divBdr>
                </w:div>
              </w:divsChild>
            </w:div>
            <w:div w:id="1341928794">
              <w:marLeft w:val="0"/>
              <w:marRight w:val="0"/>
              <w:marTop w:val="0"/>
              <w:marBottom w:val="0"/>
              <w:divBdr>
                <w:top w:val="none" w:sz="0" w:space="0" w:color="auto"/>
                <w:left w:val="none" w:sz="0" w:space="0" w:color="auto"/>
                <w:bottom w:val="none" w:sz="0" w:space="0" w:color="auto"/>
                <w:right w:val="none" w:sz="0" w:space="0" w:color="auto"/>
              </w:divBdr>
              <w:divsChild>
                <w:div w:id="1286962143">
                  <w:marLeft w:val="0"/>
                  <w:marRight w:val="0"/>
                  <w:marTop w:val="0"/>
                  <w:marBottom w:val="0"/>
                  <w:divBdr>
                    <w:top w:val="none" w:sz="0" w:space="0" w:color="auto"/>
                    <w:left w:val="none" w:sz="0" w:space="0" w:color="auto"/>
                    <w:bottom w:val="none" w:sz="0" w:space="0" w:color="auto"/>
                    <w:right w:val="none" w:sz="0" w:space="0" w:color="auto"/>
                  </w:divBdr>
                </w:div>
              </w:divsChild>
            </w:div>
            <w:div w:id="383992754">
              <w:marLeft w:val="0"/>
              <w:marRight w:val="0"/>
              <w:marTop w:val="0"/>
              <w:marBottom w:val="0"/>
              <w:divBdr>
                <w:top w:val="none" w:sz="0" w:space="0" w:color="auto"/>
                <w:left w:val="none" w:sz="0" w:space="0" w:color="auto"/>
                <w:bottom w:val="none" w:sz="0" w:space="0" w:color="auto"/>
                <w:right w:val="none" w:sz="0" w:space="0" w:color="auto"/>
              </w:divBdr>
              <w:divsChild>
                <w:div w:id="1212232521">
                  <w:marLeft w:val="0"/>
                  <w:marRight w:val="0"/>
                  <w:marTop w:val="0"/>
                  <w:marBottom w:val="0"/>
                  <w:divBdr>
                    <w:top w:val="none" w:sz="0" w:space="0" w:color="auto"/>
                    <w:left w:val="none" w:sz="0" w:space="0" w:color="auto"/>
                    <w:bottom w:val="none" w:sz="0" w:space="0" w:color="auto"/>
                    <w:right w:val="none" w:sz="0" w:space="0" w:color="auto"/>
                  </w:divBdr>
                </w:div>
              </w:divsChild>
            </w:div>
            <w:div w:id="959533029">
              <w:marLeft w:val="0"/>
              <w:marRight w:val="0"/>
              <w:marTop w:val="0"/>
              <w:marBottom w:val="0"/>
              <w:divBdr>
                <w:top w:val="none" w:sz="0" w:space="0" w:color="auto"/>
                <w:left w:val="none" w:sz="0" w:space="0" w:color="auto"/>
                <w:bottom w:val="none" w:sz="0" w:space="0" w:color="auto"/>
                <w:right w:val="none" w:sz="0" w:space="0" w:color="auto"/>
              </w:divBdr>
              <w:divsChild>
                <w:div w:id="544416562">
                  <w:marLeft w:val="0"/>
                  <w:marRight w:val="0"/>
                  <w:marTop w:val="0"/>
                  <w:marBottom w:val="0"/>
                  <w:divBdr>
                    <w:top w:val="none" w:sz="0" w:space="0" w:color="auto"/>
                    <w:left w:val="none" w:sz="0" w:space="0" w:color="auto"/>
                    <w:bottom w:val="none" w:sz="0" w:space="0" w:color="auto"/>
                    <w:right w:val="none" w:sz="0" w:space="0" w:color="auto"/>
                  </w:divBdr>
                </w:div>
              </w:divsChild>
            </w:div>
            <w:div w:id="85150836">
              <w:marLeft w:val="0"/>
              <w:marRight w:val="0"/>
              <w:marTop w:val="0"/>
              <w:marBottom w:val="0"/>
              <w:divBdr>
                <w:top w:val="none" w:sz="0" w:space="0" w:color="auto"/>
                <w:left w:val="none" w:sz="0" w:space="0" w:color="auto"/>
                <w:bottom w:val="none" w:sz="0" w:space="0" w:color="auto"/>
                <w:right w:val="none" w:sz="0" w:space="0" w:color="auto"/>
              </w:divBdr>
              <w:divsChild>
                <w:div w:id="332806185">
                  <w:marLeft w:val="0"/>
                  <w:marRight w:val="0"/>
                  <w:marTop w:val="0"/>
                  <w:marBottom w:val="0"/>
                  <w:divBdr>
                    <w:top w:val="none" w:sz="0" w:space="0" w:color="auto"/>
                    <w:left w:val="none" w:sz="0" w:space="0" w:color="auto"/>
                    <w:bottom w:val="none" w:sz="0" w:space="0" w:color="auto"/>
                    <w:right w:val="none" w:sz="0" w:space="0" w:color="auto"/>
                  </w:divBdr>
                </w:div>
              </w:divsChild>
            </w:div>
            <w:div w:id="468858464">
              <w:marLeft w:val="0"/>
              <w:marRight w:val="0"/>
              <w:marTop w:val="0"/>
              <w:marBottom w:val="0"/>
              <w:divBdr>
                <w:top w:val="none" w:sz="0" w:space="0" w:color="auto"/>
                <w:left w:val="none" w:sz="0" w:space="0" w:color="auto"/>
                <w:bottom w:val="none" w:sz="0" w:space="0" w:color="auto"/>
                <w:right w:val="none" w:sz="0" w:space="0" w:color="auto"/>
              </w:divBdr>
              <w:divsChild>
                <w:div w:id="38005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998616">
      <w:bodyDiv w:val="1"/>
      <w:marLeft w:val="0"/>
      <w:marRight w:val="0"/>
      <w:marTop w:val="0"/>
      <w:marBottom w:val="0"/>
      <w:divBdr>
        <w:top w:val="none" w:sz="0" w:space="0" w:color="auto"/>
        <w:left w:val="none" w:sz="0" w:space="0" w:color="auto"/>
        <w:bottom w:val="none" w:sz="0" w:space="0" w:color="auto"/>
        <w:right w:val="none" w:sz="0" w:space="0" w:color="auto"/>
      </w:divBdr>
      <w:divsChild>
        <w:div w:id="935021239">
          <w:marLeft w:val="113"/>
          <w:marRight w:val="113"/>
          <w:marTop w:val="0"/>
          <w:marBottom w:val="0"/>
          <w:divBdr>
            <w:top w:val="none" w:sz="0" w:space="0" w:color="auto"/>
            <w:left w:val="none" w:sz="0" w:space="0" w:color="auto"/>
            <w:bottom w:val="none" w:sz="0" w:space="0" w:color="auto"/>
            <w:right w:val="none" w:sz="0" w:space="0" w:color="auto"/>
          </w:divBdr>
        </w:div>
        <w:div w:id="1904363173">
          <w:marLeft w:val="113"/>
          <w:marRight w:val="113"/>
          <w:marTop w:val="0"/>
          <w:marBottom w:val="0"/>
          <w:divBdr>
            <w:top w:val="none" w:sz="0" w:space="0" w:color="auto"/>
            <w:left w:val="none" w:sz="0" w:space="0" w:color="auto"/>
            <w:bottom w:val="none" w:sz="0" w:space="0" w:color="auto"/>
            <w:right w:val="none" w:sz="0" w:space="0" w:color="auto"/>
          </w:divBdr>
        </w:div>
        <w:div w:id="1068727106">
          <w:marLeft w:val="113"/>
          <w:marRight w:val="113"/>
          <w:marTop w:val="0"/>
          <w:marBottom w:val="0"/>
          <w:divBdr>
            <w:top w:val="none" w:sz="0" w:space="0" w:color="auto"/>
            <w:left w:val="none" w:sz="0" w:space="0" w:color="auto"/>
            <w:bottom w:val="none" w:sz="0" w:space="0" w:color="auto"/>
            <w:right w:val="none" w:sz="0" w:space="0" w:color="auto"/>
          </w:divBdr>
        </w:div>
        <w:div w:id="1241477338">
          <w:marLeft w:val="113"/>
          <w:marRight w:val="113"/>
          <w:marTop w:val="0"/>
          <w:marBottom w:val="0"/>
          <w:divBdr>
            <w:top w:val="none" w:sz="0" w:space="0" w:color="auto"/>
            <w:left w:val="none" w:sz="0" w:space="0" w:color="auto"/>
            <w:bottom w:val="none" w:sz="0" w:space="0" w:color="auto"/>
            <w:right w:val="none" w:sz="0" w:space="0" w:color="auto"/>
          </w:divBdr>
        </w:div>
        <w:div w:id="2022118944">
          <w:marLeft w:val="113"/>
          <w:marRight w:val="113"/>
          <w:marTop w:val="0"/>
          <w:marBottom w:val="0"/>
          <w:divBdr>
            <w:top w:val="none" w:sz="0" w:space="0" w:color="auto"/>
            <w:left w:val="none" w:sz="0" w:space="0" w:color="auto"/>
            <w:bottom w:val="none" w:sz="0" w:space="0" w:color="auto"/>
            <w:right w:val="none" w:sz="0" w:space="0" w:color="auto"/>
          </w:divBdr>
        </w:div>
        <w:div w:id="1499538510">
          <w:marLeft w:val="113"/>
          <w:marRight w:val="113"/>
          <w:marTop w:val="0"/>
          <w:marBottom w:val="0"/>
          <w:divBdr>
            <w:top w:val="none" w:sz="0" w:space="0" w:color="auto"/>
            <w:left w:val="none" w:sz="0" w:space="0" w:color="auto"/>
            <w:bottom w:val="none" w:sz="0" w:space="0" w:color="auto"/>
            <w:right w:val="none" w:sz="0" w:space="0" w:color="auto"/>
          </w:divBdr>
        </w:div>
        <w:div w:id="1443264695">
          <w:marLeft w:val="113"/>
          <w:marRight w:val="113"/>
          <w:marTop w:val="0"/>
          <w:marBottom w:val="0"/>
          <w:divBdr>
            <w:top w:val="none" w:sz="0" w:space="0" w:color="auto"/>
            <w:left w:val="none" w:sz="0" w:space="0" w:color="auto"/>
            <w:bottom w:val="none" w:sz="0" w:space="0" w:color="auto"/>
            <w:right w:val="none" w:sz="0" w:space="0" w:color="auto"/>
          </w:divBdr>
        </w:div>
        <w:div w:id="842625606">
          <w:marLeft w:val="113"/>
          <w:marRight w:val="113"/>
          <w:marTop w:val="0"/>
          <w:marBottom w:val="0"/>
          <w:divBdr>
            <w:top w:val="none" w:sz="0" w:space="0" w:color="auto"/>
            <w:left w:val="none" w:sz="0" w:space="0" w:color="auto"/>
            <w:bottom w:val="none" w:sz="0" w:space="0" w:color="auto"/>
            <w:right w:val="none" w:sz="0" w:space="0" w:color="auto"/>
          </w:divBdr>
        </w:div>
        <w:div w:id="152725708">
          <w:marLeft w:val="113"/>
          <w:marRight w:val="113"/>
          <w:marTop w:val="0"/>
          <w:marBottom w:val="0"/>
          <w:divBdr>
            <w:top w:val="none" w:sz="0" w:space="0" w:color="auto"/>
            <w:left w:val="none" w:sz="0" w:space="0" w:color="auto"/>
            <w:bottom w:val="none" w:sz="0" w:space="0" w:color="auto"/>
            <w:right w:val="none" w:sz="0" w:space="0" w:color="auto"/>
          </w:divBdr>
        </w:div>
        <w:div w:id="196627135">
          <w:marLeft w:val="113"/>
          <w:marRight w:val="113"/>
          <w:marTop w:val="0"/>
          <w:marBottom w:val="0"/>
          <w:divBdr>
            <w:top w:val="none" w:sz="0" w:space="0" w:color="auto"/>
            <w:left w:val="none" w:sz="0" w:space="0" w:color="auto"/>
            <w:bottom w:val="none" w:sz="0" w:space="0" w:color="auto"/>
            <w:right w:val="none" w:sz="0" w:space="0" w:color="auto"/>
          </w:divBdr>
        </w:div>
        <w:div w:id="652027767">
          <w:marLeft w:val="113"/>
          <w:marRight w:val="113"/>
          <w:marTop w:val="0"/>
          <w:marBottom w:val="0"/>
          <w:divBdr>
            <w:top w:val="none" w:sz="0" w:space="0" w:color="auto"/>
            <w:left w:val="none" w:sz="0" w:space="0" w:color="auto"/>
            <w:bottom w:val="none" w:sz="0" w:space="0" w:color="auto"/>
            <w:right w:val="none" w:sz="0" w:space="0" w:color="auto"/>
          </w:divBdr>
        </w:div>
        <w:div w:id="368116111">
          <w:marLeft w:val="113"/>
          <w:marRight w:val="113"/>
          <w:marTop w:val="0"/>
          <w:marBottom w:val="0"/>
          <w:divBdr>
            <w:top w:val="none" w:sz="0" w:space="0" w:color="auto"/>
            <w:left w:val="none" w:sz="0" w:space="0" w:color="auto"/>
            <w:bottom w:val="none" w:sz="0" w:space="0" w:color="auto"/>
            <w:right w:val="none" w:sz="0" w:space="0" w:color="auto"/>
          </w:divBdr>
        </w:div>
        <w:div w:id="1309550156">
          <w:marLeft w:val="113"/>
          <w:marRight w:val="113"/>
          <w:marTop w:val="0"/>
          <w:marBottom w:val="0"/>
          <w:divBdr>
            <w:top w:val="none" w:sz="0" w:space="0" w:color="auto"/>
            <w:left w:val="none" w:sz="0" w:space="0" w:color="auto"/>
            <w:bottom w:val="none" w:sz="0" w:space="0" w:color="auto"/>
            <w:right w:val="none" w:sz="0" w:space="0" w:color="auto"/>
          </w:divBdr>
        </w:div>
        <w:div w:id="1010833661">
          <w:marLeft w:val="113"/>
          <w:marRight w:val="113"/>
          <w:marTop w:val="0"/>
          <w:marBottom w:val="0"/>
          <w:divBdr>
            <w:top w:val="none" w:sz="0" w:space="0" w:color="auto"/>
            <w:left w:val="none" w:sz="0" w:space="0" w:color="auto"/>
            <w:bottom w:val="none" w:sz="0" w:space="0" w:color="auto"/>
            <w:right w:val="none" w:sz="0" w:space="0" w:color="auto"/>
          </w:divBdr>
        </w:div>
        <w:div w:id="905919235">
          <w:marLeft w:val="113"/>
          <w:marRight w:val="113"/>
          <w:marTop w:val="0"/>
          <w:marBottom w:val="0"/>
          <w:divBdr>
            <w:top w:val="none" w:sz="0" w:space="0" w:color="auto"/>
            <w:left w:val="none" w:sz="0" w:space="0" w:color="auto"/>
            <w:bottom w:val="none" w:sz="0" w:space="0" w:color="auto"/>
            <w:right w:val="none" w:sz="0" w:space="0" w:color="auto"/>
          </w:divBdr>
        </w:div>
        <w:div w:id="1930578885">
          <w:marLeft w:val="0"/>
          <w:marRight w:val="0"/>
          <w:marTop w:val="0"/>
          <w:marBottom w:val="0"/>
          <w:divBdr>
            <w:top w:val="none" w:sz="0" w:space="0" w:color="auto"/>
            <w:left w:val="none" w:sz="0" w:space="0" w:color="auto"/>
            <w:bottom w:val="none" w:sz="0" w:space="0" w:color="auto"/>
            <w:right w:val="none" w:sz="0" w:space="0" w:color="auto"/>
          </w:divBdr>
          <w:divsChild>
            <w:div w:id="16665063">
              <w:marLeft w:val="0"/>
              <w:marRight w:val="0"/>
              <w:marTop w:val="0"/>
              <w:marBottom w:val="0"/>
              <w:divBdr>
                <w:top w:val="none" w:sz="0" w:space="0" w:color="auto"/>
                <w:left w:val="none" w:sz="0" w:space="0" w:color="auto"/>
                <w:bottom w:val="none" w:sz="0" w:space="0" w:color="auto"/>
                <w:right w:val="none" w:sz="0" w:space="0" w:color="auto"/>
              </w:divBdr>
              <w:divsChild>
                <w:div w:id="1776628716">
                  <w:marLeft w:val="0"/>
                  <w:marRight w:val="0"/>
                  <w:marTop w:val="0"/>
                  <w:marBottom w:val="0"/>
                  <w:divBdr>
                    <w:top w:val="none" w:sz="0" w:space="0" w:color="auto"/>
                    <w:left w:val="none" w:sz="0" w:space="0" w:color="auto"/>
                    <w:bottom w:val="none" w:sz="0" w:space="0" w:color="auto"/>
                    <w:right w:val="none" w:sz="0" w:space="0" w:color="auto"/>
                  </w:divBdr>
                </w:div>
              </w:divsChild>
            </w:div>
            <w:div w:id="1918053574">
              <w:marLeft w:val="0"/>
              <w:marRight w:val="0"/>
              <w:marTop w:val="0"/>
              <w:marBottom w:val="0"/>
              <w:divBdr>
                <w:top w:val="none" w:sz="0" w:space="0" w:color="auto"/>
                <w:left w:val="none" w:sz="0" w:space="0" w:color="auto"/>
                <w:bottom w:val="none" w:sz="0" w:space="0" w:color="auto"/>
                <w:right w:val="none" w:sz="0" w:space="0" w:color="auto"/>
              </w:divBdr>
              <w:divsChild>
                <w:div w:id="817377483">
                  <w:marLeft w:val="0"/>
                  <w:marRight w:val="0"/>
                  <w:marTop w:val="0"/>
                  <w:marBottom w:val="0"/>
                  <w:divBdr>
                    <w:top w:val="none" w:sz="0" w:space="0" w:color="auto"/>
                    <w:left w:val="none" w:sz="0" w:space="0" w:color="auto"/>
                    <w:bottom w:val="none" w:sz="0" w:space="0" w:color="auto"/>
                    <w:right w:val="none" w:sz="0" w:space="0" w:color="auto"/>
                  </w:divBdr>
                </w:div>
              </w:divsChild>
            </w:div>
            <w:div w:id="15931042">
              <w:marLeft w:val="0"/>
              <w:marRight w:val="0"/>
              <w:marTop w:val="0"/>
              <w:marBottom w:val="0"/>
              <w:divBdr>
                <w:top w:val="none" w:sz="0" w:space="0" w:color="auto"/>
                <w:left w:val="none" w:sz="0" w:space="0" w:color="auto"/>
                <w:bottom w:val="none" w:sz="0" w:space="0" w:color="auto"/>
                <w:right w:val="none" w:sz="0" w:space="0" w:color="auto"/>
              </w:divBdr>
              <w:divsChild>
                <w:div w:id="1125200386">
                  <w:marLeft w:val="0"/>
                  <w:marRight w:val="0"/>
                  <w:marTop w:val="0"/>
                  <w:marBottom w:val="0"/>
                  <w:divBdr>
                    <w:top w:val="none" w:sz="0" w:space="0" w:color="auto"/>
                    <w:left w:val="none" w:sz="0" w:space="0" w:color="auto"/>
                    <w:bottom w:val="none" w:sz="0" w:space="0" w:color="auto"/>
                    <w:right w:val="none" w:sz="0" w:space="0" w:color="auto"/>
                  </w:divBdr>
                </w:div>
              </w:divsChild>
            </w:div>
            <w:div w:id="1601911182">
              <w:marLeft w:val="0"/>
              <w:marRight w:val="0"/>
              <w:marTop w:val="0"/>
              <w:marBottom w:val="0"/>
              <w:divBdr>
                <w:top w:val="none" w:sz="0" w:space="0" w:color="auto"/>
                <w:left w:val="none" w:sz="0" w:space="0" w:color="auto"/>
                <w:bottom w:val="none" w:sz="0" w:space="0" w:color="auto"/>
                <w:right w:val="none" w:sz="0" w:space="0" w:color="auto"/>
              </w:divBdr>
              <w:divsChild>
                <w:div w:id="1237087646">
                  <w:marLeft w:val="0"/>
                  <w:marRight w:val="0"/>
                  <w:marTop w:val="0"/>
                  <w:marBottom w:val="0"/>
                  <w:divBdr>
                    <w:top w:val="none" w:sz="0" w:space="0" w:color="auto"/>
                    <w:left w:val="none" w:sz="0" w:space="0" w:color="auto"/>
                    <w:bottom w:val="none" w:sz="0" w:space="0" w:color="auto"/>
                    <w:right w:val="none" w:sz="0" w:space="0" w:color="auto"/>
                  </w:divBdr>
                </w:div>
              </w:divsChild>
            </w:div>
            <w:div w:id="1628581172">
              <w:marLeft w:val="0"/>
              <w:marRight w:val="0"/>
              <w:marTop w:val="0"/>
              <w:marBottom w:val="0"/>
              <w:divBdr>
                <w:top w:val="none" w:sz="0" w:space="0" w:color="auto"/>
                <w:left w:val="none" w:sz="0" w:space="0" w:color="auto"/>
                <w:bottom w:val="none" w:sz="0" w:space="0" w:color="auto"/>
                <w:right w:val="none" w:sz="0" w:space="0" w:color="auto"/>
              </w:divBdr>
              <w:divsChild>
                <w:div w:id="466314096">
                  <w:marLeft w:val="0"/>
                  <w:marRight w:val="0"/>
                  <w:marTop w:val="0"/>
                  <w:marBottom w:val="0"/>
                  <w:divBdr>
                    <w:top w:val="none" w:sz="0" w:space="0" w:color="auto"/>
                    <w:left w:val="none" w:sz="0" w:space="0" w:color="auto"/>
                    <w:bottom w:val="none" w:sz="0" w:space="0" w:color="auto"/>
                    <w:right w:val="none" w:sz="0" w:space="0" w:color="auto"/>
                  </w:divBdr>
                </w:div>
              </w:divsChild>
            </w:div>
            <w:div w:id="2027248709">
              <w:marLeft w:val="0"/>
              <w:marRight w:val="0"/>
              <w:marTop w:val="0"/>
              <w:marBottom w:val="0"/>
              <w:divBdr>
                <w:top w:val="none" w:sz="0" w:space="0" w:color="auto"/>
                <w:left w:val="none" w:sz="0" w:space="0" w:color="auto"/>
                <w:bottom w:val="none" w:sz="0" w:space="0" w:color="auto"/>
                <w:right w:val="none" w:sz="0" w:space="0" w:color="auto"/>
              </w:divBdr>
              <w:divsChild>
                <w:div w:id="79352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284162">
      <w:bodyDiv w:val="1"/>
      <w:marLeft w:val="0"/>
      <w:marRight w:val="0"/>
      <w:marTop w:val="0"/>
      <w:marBottom w:val="0"/>
      <w:divBdr>
        <w:top w:val="none" w:sz="0" w:space="0" w:color="auto"/>
        <w:left w:val="none" w:sz="0" w:space="0" w:color="auto"/>
        <w:bottom w:val="none" w:sz="0" w:space="0" w:color="auto"/>
        <w:right w:val="none" w:sz="0" w:space="0" w:color="auto"/>
      </w:divBdr>
      <w:divsChild>
        <w:div w:id="2002584477">
          <w:marLeft w:val="0"/>
          <w:marRight w:val="0"/>
          <w:marTop w:val="0"/>
          <w:marBottom w:val="0"/>
          <w:divBdr>
            <w:top w:val="none" w:sz="0" w:space="0" w:color="auto"/>
            <w:left w:val="none" w:sz="0" w:space="0" w:color="auto"/>
            <w:bottom w:val="none" w:sz="0" w:space="0" w:color="auto"/>
            <w:right w:val="none" w:sz="0" w:space="0" w:color="auto"/>
          </w:divBdr>
        </w:div>
        <w:div w:id="857891158">
          <w:marLeft w:val="0"/>
          <w:marRight w:val="0"/>
          <w:marTop w:val="100"/>
          <w:marBottom w:val="100"/>
          <w:divBdr>
            <w:top w:val="none" w:sz="0" w:space="0" w:color="auto"/>
            <w:left w:val="none" w:sz="0" w:space="0" w:color="auto"/>
            <w:bottom w:val="none" w:sz="0" w:space="0" w:color="auto"/>
            <w:right w:val="none" w:sz="0" w:space="0" w:color="auto"/>
          </w:divBdr>
        </w:div>
        <w:div w:id="1334533941">
          <w:marLeft w:val="0"/>
          <w:marRight w:val="0"/>
          <w:marTop w:val="0"/>
          <w:marBottom w:val="0"/>
          <w:divBdr>
            <w:top w:val="none" w:sz="0" w:space="0" w:color="auto"/>
            <w:left w:val="none" w:sz="0" w:space="0" w:color="auto"/>
            <w:bottom w:val="none" w:sz="0" w:space="0" w:color="auto"/>
            <w:right w:val="none" w:sz="0" w:space="0" w:color="auto"/>
          </w:divBdr>
        </w:div>
        <w:div w:id="465242814">
          <w:marLeft w:val="0"/>
          <w:marRight w:val="0"/>
          <w:marTop w:val="0"/>
          <w:marBottom w:val="0"/>
          <w:divBdr>
            <w:top w:val="none" w:sz="0" w:space="0" w:color="auto"/>
            <w:left w:val="none" w:sz="0" w:space="0" w:color="auto"/>
            <w:bottom w:val="none" w:sz="0" w:space="0" w:color="auto"/>
            <w:right w:val="none" w:sz="0" w:space="0" w:color="auto"/>
          </w:divBdr>
        </w:div>
        <w:div w:id="757798996">
          <w:marLeft w:val="0"/>
          <w:marRight w:val="0"/>
          <w:marTop w:val="0"/>
          <w:marBottom w:val="0"/>
          <w:divBdr>
            <w:top w:val="none" w:sz="0" w:space="0" w:color="auto"/>
            <w:left w:val="none" w:sz="0" w:space="0" w:color="auto"/>
            <w:bottom w:val="none" w:sz="0" w:space="0" w:color="auto"/>
            <w:right w:val="none" w:sz="0" w:space="0" w:color="auto"/>
          </w:divBdr>
        </w:div>
        <w:div w:id="1837384468">
          <w:marLeft w:val="0"/>
          <w:marRight w:val="0"/>
          <w:marTop w:val="0"/>
          <w:marBottom w:val="0"/>
          <w:divBdr>
            <w:top w:val="none" w:sz="0" w:space="0" w:color="auto"/>
            <w:left w:val="none" w:sz="0" w:space="0" w:color="auto"/>
            <w:bottom w:val="none" w:sz="0" w:space="0" w:color="auto"/>
            <w:right w:val="none" w:sz="0" w:space="0" w:color="auto"/>
          </w:divBdr>
        </w:div>
        <w:div w:id="1697659109">
          <w:marLeft w:val="0"/>
          <w:marRight w:val="0"/>
          <w:marTop w:val="0"/>
          <w:marBottom w:val="0"/>
          <w:divBdr>
            <w:top w:val="none" w:sz="0" w:space="0" w:color="auto"/>
            <w:left w:val="none" w:sz="0" w:space="0" w:color="auto"/>
            <w:bottom w:val="none" w:sz="0" w:space="0" w:color="auto"/>
            <w:right w:val="none" w:sz="0" w:space="0" w:color="auto"/>
          </w:divBdr>
        </w:div>
        <w:div w:id="1244993003">
          <w:marLeft w:val="0"/>
          <w:marRight w:val="0"/>
          <w:marTop w:val="0"/>
          <w:marBottom w:val="0"/>
          <w:divBdr>
            <w:top w:val="none" w:sz="0" w:space="0" w:color="auto"/>
            <w:left w:val="none" w:sz="0" w:space="0" w:color="auto"/>
            <w:bottom w:val="none" w:sz="0" w:space="0" w:color="auto"/>
            <w:right w:val="none" w:sz="0" w:space="0" w:color="auto"/>
          </w:divBdr>
        </w:div>
        <w:div w:id="1927229708">
          <w:marLeft w:val="0"/>
          <w:marRight w:val="0"/>
          <w:marTop w:val="0"/>
          <w:marBottom w:val="0"/>
          <w:divBdr>
            <w:top w:val="none" w:sz="0" w:space="0" w:color="auto"/>
            <w:left w:val="none" w:sz="0" w:space="0" w:color="auto"/>
            <w:bottom w:val="none" w:sz="0" w:space="0" w:color="auto"/>
            <w:right w:val="none" w:sz="0" w:space="0" w:color="auto"/>
          </w:divBdr>
        </w:div>
        <w:div w:id="592591978">
          <w:marLeft w:val="0"/>
          <w:marRight w:val="0"/>
          <w:marTop w:val="0"/>
          <w:marBottom w:val="0"/>
          <w:divBdr>
            <w:top w:val="none" w:sz="0" w:space="0" w:color="auto"/>
            <w:left w:val="none" w:sz="0" w:space="0" w:color="auto"/>
            <w:bottom w:val="none" w:sz="0" w:space="0" w:color="auto"/>
            <w:right w:val="none" w:sz="0" w:space="0" w:color="auto"/>
          </w:divBdr>
        </w:div>
        <w:div w:id="1476532687">
          <w:marLeft w:val="0"/>
          <w:marRight w:val="0"/>
          <w:marTop w:val="0"/>
          <w:marBottom w:val="0"/>
          <w:divBdr>
            <w:top w:val="none" w:sz="0" w:space="0" w:color="auto"/>
            <w:left w:val="none" w:sz="0" w:space="0" w:color="auto"/>
            <w:bottom w:val="none" w:sz="0" w:space="0" w:color="auto"/>
            <w:right w:val="none" w:sz="0" w:space="0" w:color="auto"/>
          </w:divBdr>
        </w:div>
        <w:div w:id="439881922">
          <w:marLeft w:val="0"/>
          <w:marRight w:val="0"/>
          <w:marTop w:val="0"/>
          <w:marBottom w:val="0"/>
          <w:divBdr>
            <w:top w:val="none" w:sz="0" w:space="0" w:color="auto"/>
            <w:left w:val="none" w:sz="0" w:space="0" w:color="auto"/>
            <w:bottom w:val="none" w:sz="0" w:space="0" w:color="auto"/>
            <w:right w:val="none" w:sz="0" w:space="0" w:color="auto"/>
          </w:divBdr>
        </w:div>
        <w:div w:id="1841698520">
          <w:marLeft w:val="0"/>
          <w:marRight w:val="0"/>
          <w:marTop w:val="0"/>
          <w:marBottom w:val="0"/>
          <w:divBdr>
            <w:top w:val="none" w:sz="0" w:space="0" w:color="auto"/>
            <w:left w:val="none" w:sz="0" w:space="0" w:color="auto"/>
            <w:bottom w:val="none" w:sz="0" w:space="0" w:color="auto"/>
            <w:right w:val="none" w:sz="0" w:space="0" w:color="auto"/>
          </w:divBdr>
        </w:div>
        <w:div w:id="1576354485">
          <w:marLeft w:val="0"/>
          <w:marRight w:val="0"/>
          <w:marTop w:val="0"/>
          <w:marBottom w:val="0"/>
          <w:divBdr>
            <w:top w:val="none" w:sz="0" w:space="0" w:color="auto"/>
            <w:left w:val="none" w:sz="0" w:space="0" w:color="auto"/>
            <w:bottom w:val="none" w:sz="0" w:space="0" w:color="auto"/>
            <w:right w:val="none" w:sz="0" w:space="0" w:color="auto"/>
          </w:divBdr>
        </w:div>
        <w:div w:id="719984748">
          <w:marLeft w:val="0"/>
          <w:marRight w:val="0"/>
          <w:marTop w:val="0"/>
          <w:marBottom w:val="0"/>
          <w:divBdr>
            <w:top w:val="none" w:sz="0" w:space="0" w:color="auto"/>
            <w:left w:val="none" w:sz="0" w:space="0" w:color="auto"/>
            <w:bottom w:val="none" w:sz="0" w:space="0" w:color="auto"/>
            <w:right w:val="none" w:sz="0" w:space="0" w:color="auto"/>
          </w:divBdr>
        </w:div>
        <w:div w:id="1977948272">
          <w:marLeft w:val="0"/>
          <w:marRight w:val="0"/>
          <w:marTop w:val="0"/>
          <w:marBottom w:val="0"/>
          <w:divBdr>
            <w:top w:val="none" w:sz="0" w:space="0" w:color="auto"/>
            <w:left w:val="none" w:sz="0" w:space="0" w:color="auto"/>
            <w:bottom w:val="none" w:sz="0" w:space="0" w:color="auto"/>
            <w:right w:val="none" w:sz="0" w:space="0" w:color="auto"/>
          </w:divBdr>
        </w:div>
        <w:div w:id="482505200">
          <w:marLeft w:val="0"/>
          <w:marRight w:val="0"/>
          <w:marTop w:val="0"/>
          <w:marBottom w:val="0"/>
          <w:divBdr>
            <w:top w:val="none" w:sz="0" w:space="0" w:color="auto"/>
            <w:left w:val="none" w:sz="0" w:space="0" w:color="auto"/>
            <w:bottom w:val="none" w:sz="0" w:space="0" w:color="auto"/>
            <w:right w:val="none" w:sz="0" w:space="0" w:color="auto"/>
          </w:divBdr>
        </w:div>
        <w:div w:id="543325079">
          <w:marLeft w:val="0"/>
          <w:marRight w:val="0"/>
          <w:marTop w:val="0"/>
          <w:marBottom w:val="0"/>
          <w:divBdr>
            <w:top w:val="none" w:sz="0" w:space="0" w:color="auto"/>
            <w:left w:val="none" w:sz="0" w:space="0" w:color="auto"/>
            <w:bottom w:val="none" w:sz="0" w:space="0" w:color="auto"/>
            <w:right w:val="none" w:sz="0" w:space="0" w:color="auto"/>
          </w:divBdr>
        </w:div>
        <w:div w:id="215315090">
          <w:marLeft w:val="0"/>
          <w:marRight w:val="0"/>
          <w:marTop w:val="0"/>
          <w:marBottom w:val="0"/>
          <w:divBdr>
            <w:top w:val="none" w:sz="0" w:space="0" w:color="auto"/>
            <w:left w:val="none" w:sz="0" w:space="0" w:color="auto"/>
            <w:bottom w:val="none" w:sz="0" w:space="0" w:color="auto"/>
            <w:right w:val="none" w:sz="0" w:space="0" w:color="auto"/>
          </w:divBdr>
        </w:div>
        <w:div w:id="2029594617">
          <w:marLeft w:val="0"/>
          <w:marRight w:val="0"/>
          <w:marTop w:val="100"/>
          <w:marBottom w:val="100"/>
          <w:divBdr>
            <w:top w:val="none" w:sz="0" w:space="0" w:color="auto"/>
            <w:left w:val="none" w:sz="0" w:space="0" w:color="auto"/>
            <w:bottom w:val="none" w:sz="0" w:space="0" w:color="auto"/>
            <w:right w:val="none" w:sz="0" w:space="0" w:color="auto"/>
          </w:divBdr>
        </w:div>
        <w:div w:id="465469020">
          <w:marLeft w:val="0"/>
          <w:marRight w:val="0"/>
          <w:marTop w:val="0"/>
          <w:marBottom w:val="0"/>
          <w:divBdr>
            <w:top w:val="none" w:sz="0" w:space="0" w:color="auto"/>
            <w:left w:val="none" w:sz="0" w:space="0" w:color="auto"/>
            <w:bottom w:val="none" w:sz="0" w:space="0" w:color="auto"/>
            <w:right w:val="none" w:sz="0" w:space="0" w:color="auto"/>
          </w:divBdr>
        </w:div>
        <w:div w:id="1067460236">
          <w:marLeft w:val="0"/>
          <w:marRight w:val="0"/>
          <w:marTop w:val="0"/>
          <w:marBottom w:val="0"/>
          <w:divBdr>
            <w:top w:val="none" w:sz="0" w:space="0" w:color="auto"/>
            <w:left w:val="none" w:sz="0" w:space="0" w:color="auto"/>
            <w:bottom w:val="none" w:sz="0" w:space="0" w:color="auto"/>
            <w:right w:val="none" w:sz="0" w:space="0" w:color="auto"/>
          </w:divBdr>
        </w:div>
        <w:div w:id="1684016497">
          <w:marLeft w:val="0"/>
          <w:marRight w:val="0"/>
          <w:marTop w:val="0"/>
          <w:marBottom w:val="0"/>
          <w:divBdr>
            <w:top w:val="none" w:sz="0" w:space="0" w:color="auto"/>
            <w:left w:val="none" w:sz="0" w:space="0" w:color="auto"/>
            <w:bottom w:val="none" w:sz="0" w:space="0" w:color="auto"/>
            <w:right w:val="none" w:sz="0" w:space="0" w:color="auto"/>
          </w:divBdr>
        </w:div>
        <w:div w:id="750463640">
          <w:marLeft w:val="0"/>
          <w:marRight w:val="0"/>
          <w:marTop w:val="0"/>
          <w:marBottom w:val="0"/>
          <w:divBdr>
            <w:top w:val="none" w:sz="0" w:space="0" w:color="auto"/>
            <w:left w:val="none" w:sz="0" w:space="0" w:color="auto"/>
            <w:bottom w:val="none" w:sz="0" w:space="0" w:color="auto"/>
            <w:right w:val="none" w:sz="0" w:space="0" w:color="auto"/>
          </w:divBdr>
        </w:div>
        <w:div w:id="222840242">
          <w:marLeft w:val="0"/>
          <w:marRight w:val="0"/>
          <w:marTop w:val="0"/>
          <w:marBottom w:val="0"/>
          <w:divBdr>
            <w:top w:val="none" w:sz="0" w:space="0" w:color="auto"/>
            <w:left w:val="none" w:sz="0" w:space="0" w:color="auto"/>
            <w:bottom w:val="none" w:sz="0" w:space="0" w:color="auto"/>
            <w:right w:val="none" w:sz="0" w:space="0" w:color="auto"/>
          </w:divBdr>
        </w:div>
        <w:div w:id="1291210768">
          <w:marLeft w:val="0"/>
          <w:marRight w:val="0"/>
          <w:marTop w:val="0"/>
          <w:marBottom w:val="0"/>
          <w:divBdr>
            <w:top w:val="none" w:sz="0" w:space="0" w:color="auto"/>
            <w:left w:val="none" w:sz="0" w:space="0" w:color="auto"/>
            <w:bottom w:val="none" w:sz="0" w:space="0" w:color="auto"/>
            <w:right w:val="none" w:sz="0" w:space="0" w:color="auto"/>
          </w:divBdr>
        </w:div>
        <w:div w:id="652487882">
          <w:marLeft w:val="0"/>
          <w:marRight w:val="0"/>
          <w:marTop w:val="0"/>
          <w:marBottom w:val="0"/>
          <w:divBdr>
            <w:top w:val="none" w:sz="0" w:space="0" w:color="auto"/>
            <w:left w:val="none" w:sz="0" w:space="0" w:color="auto"/>
            <w:bottom w:val="none" w:sz="0" w:space="0" w:color="auto"/>
            <w:right w:val="none" w:sz="0" w:space="0" w:color="auto"/>
          </w:divBdr>
        </w:div>
        <w:div w:id="1215848147">
          <w:marLeft w:val="0"/>
          <w:marRight w:val="0"/>
          <w:marTop w:val="0"/>
          <w:marBottom w:val="0"/>
          <w:divBdr>
            <w:top w:val="none" w:sz="0" w:space="0" w:color="auto"/>
            <w:left w:val="none" w:sz="0" w:space="0" w:color="auto"/>
            <w:bottom w:val="none" w:sz="0" w:space="0" w:color="auto"/>
            <w:right w:val="none" w:sz="0" w:space="0" w:color="auto"/>
          </w:divBdr>
        </w:div>
        <w:div w:id="1832209379">
          <w:marLeft w:val="0"/>
          <w:marRight w:val="0"/>
          <w:marTop w:val="0"/>
          <w:marBottom w:val="0"/>
          <w:divBdr>
            <w:top w:val="none" w:sz="0" w:space="0" w:color="auto"/>
            <w:left w:val="none" w:sz="0" w:space="0" w:color="auto"/>
            <w:bottom w:val="none" w:sz="0" w:space="0" w:color="auto"/>
            <w:right w:val="none" w:sz="0" w:space="0" w:color="auto"/>
          </w:divBdr>
        </w:div>
        <w:div w:id="1898515208">
          <w:marLeft w:val="0"/>
          <w:marRight w:val="0"/>
          <w:marTop w:val="0"/>
          <w:marBottom w:val="0"/>
          <w:divBdr>
            <w:top w:val="none" w:sz="0" w:space="0" w:color="auto"/>
            <w:left w:val="none" w:sz="0" w:space="0" w:color="auto"/>
            <w:bottom w:val="none" w:sz="0" w:space="0" w:color="auto"/>
            <w:right w:val="none" w:sz="0" w:space="0" w:color="auto"/>
          </w:divBdr>
        </w:div>
        <w:div w:id="1061946253">
          <w:marLeft w:val="0"/>
          <w:marRight w:val="0"/>
          <w:marTop w:val="0"/>
          <w:marBottom w:val="0"/>
          <w:divBdr>
            <w:top w:val="none" w:sz="0" w:space="0" w:color="auto"/>
            <w:left w:val="none" w:sz="0" w:space="0" w:color="auto"/>
            <w:bottom w:val="none" w:sz="0" w:space="0" w:color="auto"/>
            <w:right w:val="none" w:sz="0" w:space="0" w:color="auto"/>
          </w:divBdr>
        </w:div>
        <w:div w:id="1006905533">
          <w:marLeft w:val="0"/>
          <w:marRight w:val="0"/>
          <w:marTop w:val="100"/>
          <w:marBottom w:val="100"/>
          <w:divBdr>
            <w:top w:val="none" w:sz="0" w:space="0" w:color="auto"/>
            <w:left w:val="none" w:sz="0" w:space="0" w:color="auto"/>
            <w:bottom w:val="none" w:sz="0" w:space="0" w:color="auto"/>
            <w:right w:val="none" w:sz="0" w:space="0" w:color="auto"/>
          </w:divBdr>
        </w:div>
        <w:div w:id="1735931509">
          <w:marLeft w:val="0"/>
          <w:marRight w:val="0"/>
          <w:marTop w:val="0"/>
          <w:marBottom w:val="0"/>
          <w:divBdr>
            <w:top w:val="none" w:sz="0" w:space="0" w:color="auto"/>
            <w:left w:val="none" w:sz="0" w:space="0" w:color="auto"/>
            <w:bottom w:val="none" w:sz="0" w:space="0" w:color="auto"/>
            <w:right w:val="none" w:sz="0" w:space="0" w:color="auto"/>
          </w:divBdr>
        </w:div>
        <w:div w:id="1238594753">
          <w:marLeft w:val="0"/>
          <w:marRight w:val="0"/>
          <w:marTop w:val="100"/>
          <w:marBottom w:val="100"/>
          <w:divBdr>
            <w:top w:val="none" w:sz="0" w:space="0" w:color="auto"/>
            <w:left w:val="none" w:sz="0" w:space="0" w:color="auto"/>
            <w:bottom w:val="none" w:sz="0" w:space="0" w:color="auto"/>
            <w:right w:val="none" w:sz="0" w:space="0" w:color="auto"/>
          </w:divBdr>
        </w:div>
        <w:div w:id="723522747">
          <w:marLeft w:val="0"/>
          <w:marRight w:val="0"/>
          <w:marTop w:val="0"/>
          <w:marBottom w:val="0"/>
          <w:divBdr>
            <w:top w:val="none" w:sz="0" w:space="0" w:color="auto"/>
            <w:left w:val="none" w:sz="0" w:space="0" w:color="auto"/>
            <w:bottom w:val="none" w:sz="0" w:space="0" w:color="auto"/>
            <w:right w:val="none" w:sz="0" w:space="0" w:color="auto"/>
          </w:divBdr>
        </w:div>
        <w:div w:id="1498421582">
          <w:marLeft w:val="0"/>
          <w:marRight w:val="0"/>
          <w:marTop w:val="0"/>
          <w:marBottom w:val="0"/>
          <w:divBdr>
            <w:top w:val="none" w:sz="0" w:space="0" w:color="auto"/>
            <w:left w:val="none" w:sz="0" w:space="0" w:color="auto"/>
            <w:bottom w:val="none" w:sz="0" w:space="0" w:color="auto"/>
            <w:right w:val="none" w:sz="0" w:space="0" w:color="auto"/>
          </w:divBdr>
        </w:div>
        <w:div w:id="1310552049">
          <w:marLeft w:val="0"/>
          <w:marRight w:val="0"/>
          <w:marTop w:val="0"/>
          <w:marBottom w:val="0"/>
          <w:divBdr>
            <w:top w:val="none" w:sz="0" w:space="0" w:color="auto"/>
            <w:left w:val="none" w:sz="0" w:space="0" w:color="auto"/>
            <w:bottom w:val="none" w:sz="0" w:space="0" w:color="auto"/>
            <w:right w:val="none" w:sz="0" w:space="0" w:color="auto"/>
          </w:divBdr>
        </w:div>
        <w:div w:id="495998308">
          <w:marLeft w:val="0"/>
          <w:marRight w:val="0"/>
          <w:marTop w:val="0"/>
          <w:marBottom w:val="0"/>
          <w:divBdr>
            <w:top w:val="none" w:sz="0" w:space="0" w:color="auto"/>
            <w:left w:val="none" w:sz="0" w:space="0" w:color="auto"/>
            <w:bottom w:val="none" w:sz="0" w:space="0" w:color="auto"/>
            <w:right w:val="none" w:sz="0" w:space="0" w:color="auto"/>
          </w:divBdr>
        </w:div>
        <w:div w:id="69080613">
          <w:marLeft w:val="0"/>
          <w:marRight w:val="0"/>
          <w:marTop w:val="0"/>
          <w:marBottom w:val="0"/>
          <w:divBdr>
            <w:top w:val="none" w:sz="0" w:space="0" w:color="auto"/>
            <w:left w:val="none" w:sz="0" w:space="0" w:color="auto"/>
            <w:bottom w:val="none" w:sz="0" w:space="0" w:color="auto"/>
            <w:right w:val="none" w:sz="0" w:space="0" w:color="auto"/>
          </w:divBdr>
        </w:div>
        <w:div w:id="131677844">
          <w:marLeft w:val="0"/>
          <w:marRight w:val="0"/>
          <w:marTop w:val="0"/>
          <w:marBottom w:val="0"/>
          <w:divBdr>
            <w:top w:val="none" w:sz="0" w:space="0" w:color="auto"/>
            <w:left w:val="none" w:sz="0" w:space="0" w:color="auto"/>
            <w:bottom w:val="none" w:sz="0" w:space="0" w:color="auto"/>
            <w:right w:val="none" w:sz="0" w:space="0" w:color="auto"/>
          </w:divBdr>
        </w:div>
        <w:div w:id="1186554781">
          <w:marLeft w:val="0"/>
          <w:marRight w:val="0"/>
          <w:marTop w:val="0"/>
          <w:marBottom w:val="0"/>
          <w:divBdr>
            <w:top w:val="none" w:sz="0" w:space="0" w:color="auto"/>
            <w:left w:val="none" w:sz="0" w:space="0" w:color="auto"/>
            <w:bottom w:val="none" w:sz="0" w:space="0" w:color="auto"/>
            <w:right w:val="none" w:sz="0" w:space="0" w:color="auto"/>
          </w:divBdr>
        </w:div>
        <w:div w:id="752051139">
          <w:marLeft w:val="0"/>
          <w:marRight w:val="0"/>
          <w:marTop w:val="0"/>
          <w:marBottom w:val="0"/>
          <w:divBdr>
            <w:top w:val="none" w:sz="0" w:space="0" w:color="auto"/>
            <w:left w:val="none" w:sz="0" w:space="0" w:color="auto"/>
            <w:bottom w:val="none" w:sz="0" w:space="0" w:color="auto"/>
            <w:right w:val="none" w:sz="0" w:space="0" w:color="auto"/>
          </w:divBdr>
        </w:div>
        <w:div w:id="1553270172">
          <w:marLeft w:val="0"/>
          <w:marRight w:val="0"/>
          <w:marTop w:val="0"/>
          <w:marBottom w:val="0"/>
          <w:divBdr>
            <w:top w:val="none" w:sz="0" w:space="0" w:color="auto"/>
            <w:left w:val="none" w:sz="0" w:space="0" w:color="auto"/>
            <w:bottom w:val="none" w:sz="0" w:space="0" w:color="auto"/>
            <w:right w:val="none" w:sz="0" w:space="0" w:color="auto"/>
          </w:divBdr>
        </w:div>
        <w:div w:id="1155956318">
          <w:marLeft w:val="0"/>
          <w:marRight w:val="0"/>
          <w:marTop w:val="0"/>
          <w:marBottom w:val="0"/>
          <w:divBdr>
            <w:top w:val="none" w:sz="0" w:space="0" w:color="auto"/>
            <w:left w:val="none" w:sz="0" w:space="0" w:color="auto"/>
            <w:bottom w:val="none" w:sz="0" w:space="0" w:color="auto"/>
            <w:right w:val="none" w:sz="0" w:space="0" w:color="auto"/>
          </w:divBdr>
        </w:div>
        <w:div w:id="2094818063">
          <w:marLeft w:val="0"/>
          <w:marRight w:val="0"/>
          <w:marTop w:val="0"/>
          <w:marBottom w:val="0"/>
          <w:divBdr>
            <w:top w:val="none" w:sz="0" w:space="0" w:color="auto"/>
            <w:left w:val="none" w:sz="0" w:space="0" w:color="auto"/>
            <w:bottom w:val="none" w:sz="0" w:space="0" w:color="auto"/>
            <w:right w:val="none" w:sz="0" w:space="0" w:color="auto"/>
          </w:divBdr>
        </w:div>
        <w:div w:id="1501122952">
          <w:marLeft w:val="0"/>
          <w:marRight w:val="0"/>
          <w:marTop w:val="0"/>
          <w:marBottom w:val="0"/>
          <w:divBdr>
            <w:top w:val="none" w:sz="0" w:space="0" w:color="auto"/>
            <w:left w:val="none" w:sz="0" w:space="0" w:color="auto"/>
            <w:bottom w:val="none" w:sz="0" w:space="0" w:color="auto"/>
            <w:right w:val="none" w:sz="0" w:space="0" w:color="auto"/>
          </w:divBdr>
        </w:div>
        <w:div w:id="1768230175">
          <w:marLeft w:val="0"/>
          <w:marRight w:val="0"/>
          <w:marTop w:val="0"/>
          <w:marBottom w:val="0"/>
          <w:divBdr>
            <w:top w:val="none" w:sz="0" w:space="0" w:color="auto"/>
            <w:left w:val="none" w:sz="0" w:space="0" w:color="auto"/>
            <w:bottom w:val="none" w:sz="0" w:space="0" w:color="auto"/>
            <w:right w:val="none" w:sz="0" w:space="0" w:color="auto"/>
          </w:divBdr>
        </w:div>
        <w:div w:id="2081635082">
          <w:marLeft w:val="0"/>
          <w:marRight w:val="0"/>
          <w:marTop w:val="0"/>
          <w:marBottom w:val="0"/>
          <w:divBdr>
            <w:top w:val="none" w:sz="0" w:space="0" w:color="auto"/>
            <w:left w:val="none" w:sz="0" w:space="0" w:color="auto"/>
            <w:bottom w:val="none" w:sz="0" w:space="0" w:color="auto"/>
            <w:right w:val="none" w:sz="0" w:space="0" w:color="auto"/>
          </w:divBdr>
        </w:div>
        <w:div w:id="275605543">
          <w:marLeft w:val="0"/>
          <w:marRight w:val="0"/>
          <w:marTop w:val="0"/>
          <w:marBottom w:val="0"/>
          <w:divBdr>
            <w:top w:val="none" w:sz="0" w:space="0" w:color="auto"/>
            <w:left w:val="none" w:sz="0" w:space="0" w:color="auto"/>
            <w:bottom w:val="none" w:sz="0" w:space="0" w:color="auto"/>
            <w:right w:val="none" w:sz="0" w:space="0" w:color="auto"/>
          </w:divBdr>
        </w:div>
        <w:div w:id="1487473110">
          <w:marLeft w:val="0"/>
          <w:marRight w:val="0"/>
          <w:marTop w:val="0"/>
          <w:marBottom w:val="0"/>
          <w:divBdr>
            <w:top w:val="none" w:sz="0" w:space="0" w:color="auto"/>
            <w:left w:val="none" w:sz="0" w:space="0" w:color="auto"/>
            <w:bottom w:val="none" w:sz="0" w:space="0" w:color="auto"/>
            <w:right w:val="none" w:sz="0" w:space="0" w:color="auto"/>
          </w:divBdr>
        </w:div>
        <w:div w:id="1872959330">
          <w:marLeft w:val="0"/>
          <w:marRight w:val="0"/>
          <w:marTop w:val="0"/>
          <w:marBottom w:val="0"/>
          <w:divBdr>
            <w:top w:val="none" w:sz="0" w:space="0" w:color="auto"/>
            <w:left w:val="none" w:sz="0" w:space="0" w:color="auto"/>
            <w:bottom w:val="none" w:sz="0" w:space="0" w:color="auto"/>
            <w:right w:val="none" w:sz="0" w:space="0" w:color="auto"/>
          </w:divBdr>
        </w:div>
        <w:div w:id="733115905">
          <w:marLeft w:val="0"/>
          <w:marRight w:val="0"/>
          <w:marTop w:val="0"/>
          <w:marBottom w:val="0"/>
          <w:divBdr>
            <w:top w:val="none" w:sz="0" w:space="0" w:color="auto"/>
            <w:left w:val="none" w:sz="0" w:space="0" w:color="auto"/>
            <w:bottom w:val="none" w:sz="0" w:space="0" w:color="auto"/>
            <w:right w:val="none" w:sz="0" w:space="0" w:color="auto"/>
          </w:divBdr>
        </w:div>
        <w:div w:id="1048383002">
          <w:marLeft w:val="0"/>
          <w:marRight w:val="0"/>
          <w:marTop w:val="100"/>
          <w:marBottom w:val="100"/>
          <w:divBdr>
            <w:top w:val="none" w:sz="0" w:space="0" w:color="auto"/>
            <w:left w:val="none" w:sz="0" w:space="0" w:color="auto"/>
            <w:bottom w:val="none" w:sz="0" w:space="0" w:color="auto"/>
            <w:right w:val="none" w:sz="0" w:space="0" w:color="auto"/>
          </w:divBdr>
        </w:div>
        <w:div w:id="272589680">
          <w:marLeft w:val="0"/>
          <w:marRight w:val="0"/>
          <w:marTop w:val="0"/>
          <w:marBottom w:val="0"/>
          <w:divBdr>
            <w:top w:val="none" w:sz="0" w:space="0" w:color="auto"/>
            <w:left w:val="none" w:sz="0" w:space="0" w:color="auto"/>
            <w:bottom w:val="none" w:sz="0" w:space="0" w:color="auto"/>
            <w:right w:val="none" w:sz="0" w:space="0" w:color="auto"/>
          </w:divBdr>
        </w:div>
        <w:div w:id="2000380915">
          <w:marLeft w:val="0"/>
          <w:marRight w:val="0"/>
          <w:marTop w:val="0"/>
          <w:marBottom w:val="0"/>
          <w:divBdr>
            <w:top w:val="none" w:sz="0" w:space="0" w:color="auto"/>
            <w:left w:val="none" w:sz="0" w:space="0" w:color="auto"/>
            <w:bottom w:val="none" w:sz="0" w:space="0" w:color="auto"/>
            <w:right w:val="none" w:sz="0" w:space="0" w:color="auto"/>
          </w:divBdr>
        </w:div>
        <w:div w:id="181431988">
          <w:marLeft w:val="0"/>
          <w:marRight w:val="0"/>
          <w:marTop w:val="0"/>
          <w:marBottom w:val="0"/>
          <w:divBdr>
            <w:top w:val="none" w:sz="0" w:space="0" w:color="auto"/>
            <w:left w:val="none" w:sz="0" w:space="0" w:color="auto"/>
            <w:bottom w:val="none" w:sz="0" w:space="0" w:color="auto"/>
            <w:right w:val="none" w:sz="0" w:space="0" w:color="auto"/>
          </w:divBdr>
        </w:div>
        <w:div w:id="560137763">
          <w:marLeft w:val="0"/>
          <w:marRight w:val="0"/>
          <w:marTop w:val="0"/>
          <w:marBottom w:val="0"/>
          <w:divBdr>
            <w:top w:val="none" w:sz="0" w:space="0" w:color="auto"/>
            <w:left w:val="none" w:sz="0" w:space="0" w:color="auto"/>
            <w:bottom w:val="none" w:sz="0" w:space="0" w:color="auto"/>
            <w:right w:val="none" w:sz="0" w:space="0" w:color="auto"/>
          </w:divBdr>
        </w:div>
        <w:div w:id="150492402">
          <w:marLeft w:val="0"/>
          <w:marRight w:val="0"/>
          <w:marTop w:val="0"/>
          <w:marBottom w:val="0"/>
          <w:divBdr>
            <w:top w:val="none" w:sz="0" w:space="0" w:color="auto"/>
            <w:left w:val="none" w:sz="0" w:space="0" w:color="auto"/>
            <w:bottom w:val="none" w:sz="0" w:space="0" w:color="auto"/>
            <w:right w:val="none" w:sz="0" w:space="0" w:color="auto"/>
          </w:divBdr>
        </w:div>
        <w:div w:id="1879507489">
          <w:marLeft w:val="0"/>
          <w:marRight w:val="0"/>
          <w:marTop w:val="0"/>
          <w:marBottom w:val="0"/>
          <w:divBdr>
            <w:top w:val="none" w:sz="0" w:space="0" w:color="auto"/>
            <w:left w:val="none" w:sz="0" w:space="0" w:color="auto"/>
            <w:bottom w:val="none" w:sz="0" w:space="0" w:color="auto"/>
            <w:right w:val="none" w:sz="0" w:space="0" w:color="auto"/>
          </w:divBdr>
        </w:div>
        <w:div w:id="1092622203">
          <w:marLeft w:val="0"/>
          <w:marRight w:val="0"/>
          <w:marTop w:val="0"/>
          <w:marBottom w:val="0"/>
          <w:divBdr>
            <w:top w:val="none" w:sz="0" w:space="0" w:color="auto"/>
            <w:left w:val="none" w:sz="0" w:space="0" w:color="auto"/>
            <w:bottom w:val="none" w:sz="0" w:space="0" w:color="auto"/>
            <w:right w:val="none" w:sz="0" w:space="0" w:color="auto"/>
          </w:divBdr>
        </w:div>
        <w:div w:id="1290239821">
          <w:marLeft w:val="0"/>
          <w:marRight w:val="0"/>
          <w:marTop w:val="0"/>
          <w:marBottom w:val="0"/>
          <w:divBdr>
            <w:top w:val="none" w:sz="0" w:space="0" w:color="auto"/>
            <w:left w:val="none" w:sz="0" w:space="0" w:color="auto"/>
            <w:bottom w:val="none" w:sz="0" w:space="0" w:color="auto"/>
            <w:right w:val="none" w:sz="0" w:space="0" w:color="auto"/>
          </w:divBdr>
        </w:div>
        <w:div w:id="1775055198">
          <w:marLeft w:val="0"/>
          <w:marRight w:val="0"/>
          <w:marTop w:val="0"/>
          <w:marBottom w:val="0"/>
          <w:divBdr>
            <w:top w:val="none" w:sz="0" w:space="0" w:color="auto"/>
            <w:left w:val="none" w:sz="0" w:space="0" w:color="auto"/>
            <w:bottom w:val="none" w:sz="0" w:space="0" w:color="auto"/>
            <w:right w:val="none" w:sz="0" w:space="0" w:color="auto"/>
          </w:divBdr>
        </w:div>
        <w:div w:id="2116900416">
          <w:marLeft w:val="0"/>
          <w:marRight w:val="0"/>
          <w:marTop w:val="0"/>
          <w:marBottom w:val="0"/>
          <w:divBdr>
            <w:top w:val="none" w:sz="0" w:space="0" w:color="auto"/>
            <w:left w:val="none" w:sz="0" w:space="0" w:color="auto"/>
            <w:bottom w:val="none" w:sz="0" w:space="0" w:color="auto"/>
            <w:right w:val="none" w:sz="0" w:space="0" w:color="auto"/>
          </w:divBdr>
        </w:div>
        <w:div w:id="139464139">
          <w:marLeft w:val="0"/>
          <w:marRight w:val="0"/>
          <w:marTop w:val="0"/>
          <w:marBottom w:val="0"/>
          <w:divBdr>
            <w:top w:val="none" w:sz="0" w:space="0" w:color="auto"/>
            <w:left w:val="none" w:sz="0" w:space="0" w:color="auto"/>
            <w:bottom w:val="none" w:sz="0" w:space="0" w:color="auto"/>
            <w:right w:val="none" w:sz="0" w:space="0" w:color="auto"/>
          </w:divBdr>
        </w:div>
        <w:div w:id="1105156870">
          <w:marLeft w:val="0"/>
          <w:marRight w:val="0"/>
          <w:marTop w:val="0"/>
          <w:marBottom w:val="0"/>
          <w:divBdr>
            <w:top w:val="none" w:sz="0" w:space="0" w:color="auto"/>
            <w:left w:val="none" w:sz="0" w:space="0" w:color="auto"/>
            <w:bottom w:val="none" w:sz="0" w:space="0" w:color="auto"/>
            <w:right w:val="none" w:sz="0" w:space="0" w:color="auto"/>
          </w:divBdr>
        </w:div>
        <w:div w:id="331227218">
          <w:marLeft w:val="0"/>
          <w:marRight w:val="0"/>
          <w:marTop w:val="0"/>
          <w:marBottom w:val="0"/>
          <w:divBdr>
            <w:top w:val="none" w:sz="0" w:space="0" w:color="auto"/>
            <w:left w:val="none" w:sz="0" w:space="0" w:color="auto"/>
            <w:bottom w:val="none" w:sz="0" w:space="0" w:color="auto"/>
            <w:right w:val="none" w:sz="0" w:space="0" w:color="auto"/>
          </w:divBdr>
        </w:div>
        <w:div w:id="1918048731">
          <w:marLeft w:val="0"/>
          <w:marRight w:val="0"/>
          <w:marTop w:val="0"/>
          <w:marBottom w:val="0"/>
          <w:divBdr>
            <w:top w:val="none" w:sz="0" w:space="0" w:color="auto"/>
            <w:left w:val="none" w:sz="0" w:space="0" w:color="auto"/>
            <w:bottom w:val="none" w:sz="0" w:space="0" w:color="auto"/>
            <w:right w:val="none" w:sz="0" w:space="0" w:color="auto"/>
          </w:divBdr>
        </w:div>
        <w:div w:id="143863142">
          <w:marLeft w:val="0"/>
          <w:marRight w:val="0"/>
          <w:marTop w:val="0"/>
          <w:marBottom w:val="0"/>
          <w:divBdr>
            <w:top w:val="none" w:sz="0" w:space="0" w:color="auto"/>
            <w:left w:val="none" w:sz="0" w:space="0" w:color="auto"/>
            <w:bottom w:val="none" w:sz="0" w:space="0" w:color="auto"/>
            <w:right w:val="none" w:sz="0" w:space="0" w:color="auto"/>
          </w:divBdr>
        </w:div>
        <w:div w:id="1083720188">
          <w:marLeft w:val="0"/>
          <w:marRight w:val="0"/>
          <w:marTop w:val="0"/>
          <w:marBottom w:val="0"/>
          <w:divBdr>
            <w:top w:val="none" w:sz="0" w:space="0" w:color="auto"/>
            <w:left w:val="none" w:sz="0" w:space="0" w:color="auto"/>
            <w:bottom w:val="none" w:sz="0" w:space="0" w:color="auto"/>
            <w:right w:val="none" w:sz="0" w:space="0" w:color="auto"/>
          </w:divBdr>
        </w:div>
        <w:div w:id="4720779">
          <w:marLeft w:val="0"/>
          <w:marRight w:val="0"/>
          <w:marTop w:val="0"/>
          <w:marBottom w:val="0"/>
          <w:divBdr>
            <w:top w:val="none" w:sz="0" w:space="0" w:color="auto"/>
            <w:left w:val="none" w:sz="0" w:space="0" w:color="auto"/>
            <w:bottom w:val="none" w:sz="0" w:space="0" w:color="auto"/>
            <w:right w:val="none" w:sz="0" w:space="0" w:color="auto"/>
          </w:divBdr>
        </w:div>
        <w:div w:id="1182234450">
          <w:marLeft w:val="0"/>
          <w:marRight w:val="0"/>
          <w:marTop w:val="0"/>
          <w:marBottom w:val="0"/>
          <w:divBdr>
            <w:top w:val="none" w:sz="0" w:space="0" w:color="auto"/>
            <w:left w:val="none" w:sz="0" w:space="0" w:color="auto"/>
            <w:bottom w:val="none" w:sz="0" w:space="0" w:color="auto"/>
            <w:right w:val="none" w:sz="0" w:space="0" w:color="auto"/>
          </w:divBdr>
        </w:div>
        <w:div w:id="579218278">
          <w:marLeft w:val="0"/>
          <w:marRight w:val="0"/>
          <w:marTop w:val="0"/>
          <w:marBottom w:val="0"/>
          <w:divBdr>
            <w:top w:val="none" w:sz="0" w:space="0" w:color="auto"/>
            <w:left w:val="none" w:sz="0" w:space="0" w:color="auto"/>
            <w:bottom w:val="none" w:sz="0" w:space="0" w:color="auto"/>
            <w:right w:val="none" w:sz="0" w:space="0" w:color="auto"/>
          </w:divBdr>
        </w:div>
        <w:div w:id="1774587511">
          <w:marLeft w:val="0"/>
          <w:marRight w:val="0"/>
          <w:marTop w:val="0"/>
          <w:marBottom w:val="0"/>
          <w:divBdr>
            <w:top w:val="none" w:sz="0" w:space="0" w:color="auto"/>
            <w:left w:val="none" w:sz="0" w:space="0" w:color="auto"/>
            <w:bottom w:val="none" w:sz="0" w:space="0" w:color="auto"/>
            <w:right w:val="none" w:sz="0" w:space="0" w:color="auto"/>
          </w:divBdr>
        </w:div>
        <w:div w:id="1780486319">
          <w:marLeft w:val="0"/>
          <w:marRight w:val="0"/>
          <w:marTop w:val="0"/>
          <w:marBottom w:val="0"/>
          <w:divBdr>
            <w:top w:val="none" w:sz="0" w:space="0" w:color="auto"/>
            <w:left w:val="none" w:sz="0" w:space="0" w:color="auto"/>
            <w:bottom w:val="none" w:sz="0" w:space="0" w:color="auto"/>
            <w:right w:val="none" w:sz="0" w:space="0" w:color="auto"/>
          </w:divBdr>
        </w:div>
        <w:div w:id="397018364">
          <w:marLeft w:val="0"/>
          <w:marRight w:val="0"/>
          <w:marTop w:val="0"/>
          <w:marBottom w:val="0"/>
          <w:divBdr>
            <w:top w:val="none" w:sz="0" w:space="0" w:color="auto"/>
            <w:left w:val="none" w:sz="0" w:space="0" w:color="auto"/>
            <w:bottom w:val="none" w:sz="0" w:space="0" w:color="auto"/>
            <w:right w:val="none" w:sz="0" w:space="0" w:color="auto"/>
          </w:divBdr>
        </w:div>
        <w:div w:id="830758709">
          <w:marLeft w:val="0"/>
          <w:marRight w:val="0"/>
          <w:marTop w:val="0"/>
          <w:marBottom w:val="0"/>
          <w:divBdr>
            <w:top w:val="none" w:sz="0" w:space="0" w:color="auto"/>
            <w:left w:val="none" w:sz="0" w:space="0" w:color="auto"/>
            <w:bottom w:val="none" w:sz="0" w:space="0" w:color="auto"/>
            <w:right w:val="none" w:sz="0" w:space="0" w:color="auto"/>
          </w:divBdr>
        </w:div>
        <w:div w:id="461729986">
          <w:marLeft w:val="0"/>
          <w:marRight w:val="0"/>
          <w:marTop w:val="0"/>
          <w:marBottom w:val="0"/>
          <w:divBdr>
            <w:top w:val="none" w:sz="0" w:space="0" w:color="auto"/>
            <w:left w:val="none" w:sz="0" w:space="0" w:color="auto"/>
            <w:bottom w:val="none" w:sz="0" w:space="0" w:color="auto"/>
            <w:right w:val="none" w:sz="0" w:space="0" w:color="auto"/>
          </w:divBdr>
        </w:div>
        <w:div w:id="1860729444">
          <w:marLeft w:val="0"/>
          <w:marRight w:val="0"/>
          <w:marTop w:val="0"/>
          <w:marBottom w:val="0"/>
          <w:divBdr>
            <w:top w:val="none" w:sz="0" w:space="0" w:color="auto"/>
            <w:left w:val="none" w:sz="0" w:space="0" w:color="auto"/>
            <w:bottom w:val="none" w:sz="0" w:space="0" w:color="auto"/>
            <w:right w:val="none" w:sz="0" w:space="0" w:color="auto"/>
          </w:divBdr>
        </w:div>
        <w:div w:id="178664531">
          <w:marLeft w:val="0"/>
          <w:marRight w:val="0"/>
          <w:marTop w:val="0"/>
          <w:marBottom w:val="0"/>
          <w:divBdr>
            <w:top w:val="none" w:sz="0" w:space="0" w:color="auto"/>
            <w:left w:val="none" w:sz="0" w:space="0" w:color="auto"/>
            <w:bottom w:val="none" w:sz="0" w:space="0" w:color="auto"/>
            <w:right w:val="none" w:sz="0" w:space="0" w:color="auto"/>
          </w:divBdr>
        </w:div>
        <w:div w:id="1722555245">
          <w:marLeft w:val="0"/>
          <w:marRight w:val="0"/>
          <w:marTop w:val="0"/>
          <w:marBottom w:val="0"/>
          <w:divBdr>
            <w:top w:val="none" w:sz="0" w:space="0" w:color="auto"/>
            <w:left w:val="none" w:sz="0" w:space="0" w:color="auto"/>
            <w:bottom w:val="none" w:sz="0" w:space="0" w:color="auto"/>
            <w:right w:val="none" w:sz="0" w:space="0" w:color="auto"/>
          </w:divBdr>
        </w:div>
        <w:div w:id="962855062">
          <w:marLeft w:val="0"/>
          <w:marRight w:val="0"/>
          <w:marTop w:val="0"/>
          <w:marBottom w:val="0"/>
          <w:divBdr>
            <w:top w:val="none" w:sz="0" w:space="0" w:color="auto"/>
            <w:left w:val="none" w:sz="0" w:space="0" w:color="auto"/>
            <w:bottom w:val="none" w:sz="0" w:space="0" w:color="auto"/>
            <w:right w:val="none" w:sz="0" w:space="0" w:color="auto"/>
          </w:divBdr>
        </w:div>
        <w:div w:id="157772681">
          <w:marLeft w:val="0"/>
          <w:marRight w:val="0"/>
          <w:marTop w:val="0"/>
          <w:marBottom w:val="0"/>
          <w:divBdr>
            <w:top w:val="none" w:sz="0" w:space="0" w:color="auto"/>
            <w:left w:val="none" w:sz="0" w:space="0" w:color="auto"/>
            <w:bottom w:val="none" w:sz="0" w:space="0" w:color="auto"/>
            <w:right w:val="none" w:sz="0" w:space="0" w:color="auto"/>
          </w:divBdr>
        </w:div>
        <w:div w:id="2093357637">
          <w:marLeft w:val="0"/>
          <w:marRight w:val="0"/>
          <w:marTop w:val="0"/>
          <w:marBottom w:val="0"/>
          <w:divBdr>
            <w:top w:val="none" w:sz="0" w:space="0" w:color="auto"/>
            <w:left w:val="none" w:sz="0" w:space="0" w:color="auto"/>
            <w:bottom w:val="none" w:sz="0" w:space="0" w:color="auto"/>
            <w:right w:val="none" w:sz="0" w:space="0" w:color="auto"/>
          </w:divBdr>
        </w:div>
        <w:div w:id="1408770768">
          <w:marLeft w:val="0"/>
          <w:marRight w:val="0"/>
          <w:marTop w:val="0"/>
          <w:marBottom w:val="0"/>
          <w:divBdr>
            <w:top w:val="none" w:sz="0" w:space="0" w:color="auto"/>
            <w:left w:val="none" w:sz="0" w:space="0" w:color="auto"/>
            <w:bottom w:val="none" w:sz="0" w:space="0" w:color="auto"/>
            <w:right w:val="none" w:sz="0" w:space="0" w:color="auto"/>
          </w:divBdr>
        </w:div>
        <w:div w:id="172577164">
          <w:marLeft w:val="0"/>
          <w:marRight w:val="0"/>
          <w:marTop w:val="0"/>
          <w:marBottom w:val="0"/>
          <w:divBdr>
            <w:top w:val="none" w:sz="0" w:space="0" w:color="auto"/>
            <w:left w:val="none" w:sz="0" w:space="0" w:color="auto"/>
            <w:bottom w:val="none" w:sz="0" w:space="0" w:color="auto"/>
            <w:right w:val="none" w:sz="0" w:space="0" w:color="auto"/>
          </w:divBdr>
        </w:div>
        <w:div w:id="392121219">
          <w:marLeft w:val="0"/>
          <w:marRight w:val="0"/>
          <w:marTop w:val="100"/>
          <w:marBottom w:val="100"/>
          <w:divBdr>
            <w:top w:val="none" w:sz="0" w:space="0" w:color="auto"/>
            <w:left w:val="none" w:sz="0" w:space="0" w:color="auto"/>
            <w:bottom w:val="none" w:sz="0" w:space="0" w:color="auto"/>
            <w:right w:val="none" w:sz="0" w:space="0" w:color="auto"/>
          </w:divBdr>
        </w:div>
        <w:div w:id="72896233">
          <w:marLeft w:val="0"/>
          <w:marRight w:val="0"/>
          <w:marTop w:val="0"/>
          <w:marBottom w:val="0"/>
          <w:divBdr>
            <w:top w:val="none" w:sz="0" w:space="0" w:color="auto"/>
            <w:left w:val="none" w:sz="0" w:space="0" w:color="auto"/>
            <w:bottom w:val="none" w:sz="0" w:space="0" w:color="auto"/>
            <w:right w:val="none" w:sz="0" w:space="0" w:color="auto"/>
          </w:divBdr>
        </w:div>
        <w:div w:id="1300527565">
          <w:marLeft w:val="0"/>
          <w:marRight w:val="0"/>
          <w:marTop w:val="0"/>
          <w:marBottom w:val="0"/>
          <w:divBdr>
            <w:top w:val="none" w:sz="0" w:space="0" w:color="auto"/>
            <w:left w:val="none" w:sz="0" w:space="0" w:color="auto"/>
            <w:bottom w:val="none" w:sz="0" w:space="0" w:color="auto"/>
            <w:right w:val="none" w:sz="0" w:space="0" w:color="auto"/>
          </w:divBdr>
        </w:div>
        <w:div w:id="1625501553">
          <w:marLeft w:val="0"/>
          <w:marRight w:val="0"/>
          <w:marTop w:val="0"/>
          <w:marBottom w:val="0"/>
          <w:divBdr>
            <w:top w:val="none" w:sz="0" w:space="0" w:color="auto"/>
            <w:left w:val="none" w:sz="0" w:space="0" w:color="auto"/>
            <w:bottom w:val="none" w:sz="0" w:space="0" w:color="auto"/>
            <w:right w:val="none" w:sz="0" w:space="0" w:color="auto"/>
          </w:divBdr>
        </w:div>
        <w:div w:id="600332084">
          <w:marLeft w:val="0"/>
          <w:marRight w:val="0"/>
          <w:marTop w:val="0"/>
          <w:marBottom w:val="0"/>
          <w:divBdr>
            <w:top w:val="none" w:sz="0" w:space="0" w:color="auto"/>
            <w:left w:val="none" w:sz="0" w:space="0" w:color="auto"/>
            <w:bottom w:val="none" w:sz="0" w:space="0" w:color="auto"/>
            <w:right w:val="none" w:sz="0" w:space="0" w:color="auto"/>
          </w:divBdr>
        </w:div>
        <w:div w:id="320618785">
          <w:marLeft w:val="0"/>
          <w:marRight w:val="0"/>
          <w:marTop w:val="0"/>
          <w:marBottom w:val="0"/>
          <w:divBdr>
            <w:top w:val="none" w:sz="0" w:space="0" w:color="auto"/>
            <w:left w:val="none" w:sz="0" w:space="0" w:color="auto"/>
            <w:bottom w:val="none" w:sz="0" w:space="0" w:color="auto"/>
            <w:right w:val="none" w:sz="0" w:space="0" w:color="auto"/>
          </w:divBdr>
        </w:div>
        <w:div w:id="739401715">
          <w:marLeft w:val="0"/>
          <w:marRight w:val="0"/>
          <w:marTop w:val="0"/>
          <w:marBottom w:val="0"/>
          <w:divBdr>
            <w:top w:val="none" w:sz="0" w:space="0" w:color="auto"/>
            <w:left w:val="none" w:sz="0" w:space="0" w:color="auto"/>
            <w:bottom w:val="none" w:sz="0" w:space="0" w:color="auto"/>
            <w:right w:val="none" w:sz="0" w:space="0" w:color="auto"/>
          </w:divBdr>
        </w:div>
        <w:div w:id="438527787">
          <w:marLeft w:val="0"/>
          <w:marRight w:val="0"/>
          <w:marTop w:val="0"/>
          <w:marBottom w:val="0"/>
          <w:divBdr>
            <w:top w:val="none" w:sz="0" w:space="0" w:color="auto"/>
            <w:left w:val="none" w:sz="0" w:space="0" w:color="auto"/>
            <w:bottom w:val="none" w:sz="0" w:space="0" w:color="auto"/>
            <w:right w:val="none" w:sz="0" w:space="0" w:color="auto"/>
          </w:divBdr>
        </w:div>
        <w:div w:id="305820986">
          <w:marLeft w:val="0"/>
          <w:marRight w:val="0"/>
          <w:marTop w:val="0"/>
          <w:marBottom w:val="0"/>
          <w:divBdr>
            <w:top w:val="none" w:sz="0" w:space="0" w:color="auto"/>
            <w:left w:val="none" w:sz="0" w:space="0" w:color="auto"/>
            <w:bottom w:val="none" w:sz="0" w:space="0" w:color="auto"/>
            <w:right w:val="none" w:sz="0" w:space="0" w:color="auto"/>
          </w:divBdr>
        </w:div>
        <w:div w:id="1790778614">
          <w:marLeft w:val="0"/>
          <w:marRight w:val="0"/>
          <w:marTop w:val="0"/>
          <w:marBottom w:val="0"/>
          <w:divBdr>
            <w:top w:val="none" w:sz="0" w:space="0" w:color="auto"/>
            <w:left w:val="none" w:sz="0" w:space="0" w:color="auto"/>
            <w:bottom w:val="none" w:sz="0" w:space="0" w:color="auto"/>
            <w:right w:val="none" w:sz="0" w:space="0" w:color="auto"/>
          </w:divBdr>
        </w:div>
        <w:div w:id="421877241">
          <w:marLeft w:val="0"/>
          <w:marRight w:val="0"/>
          <w:marTop w:val="0"/>
          <w:marBottom w:val="0"/>
          <w:divBdr>
            <w:top w:val="none" w:sz="0" w:space="0" w:color="auto"/>
            <w:left w:val="none" w:sz="0" w:space="0" w:color="auto"/>
            <w:bottom w:val="none" w:sz="0" w:space="0" w:color="auto"/>
            <w:right w:val="none" w:sz="0" w:space="0" w:color="auto"/>
          </w:divBdr>
        </w:div>
        <w:div w:id="1134905434">
          <w:marLeft w:val="0"/>
          <w:marRight w:val="0"/>
          <w:marTop w:val="0"/>
          <w:marBottom w:val="0"/>
          <w:divBdr>
            <w:top w:val="none" w:sz="0" w:space="0" w:color="auto"/>
            <w:left w:val="none" w:sz="0" w:space="0" w:color="auto"/>
            <w:bottom w:val="none" w:sz="0" w:space="0" w:color="auto"/>
            <w:right w:val="none" w:sz="0" w:space="0" w:color="auto"/>
          </w:divBdr>
        </w:div>
        <w:div w:id="1388185003">
          <w:marLeft w:val="0"/>
          <w:marRight w:val="0"/>
          <w:marTop w:val="0"/>
          <w:marBottom w:val="0"/>
          <w:divBdr>
            <w:top w:val="none" w:sz="0" w:space="0" w:color="auto"/>
            <w:left w:val="none" w:sz="0" w:space="0" w:color="auto"/>
            <w:bottom w:val="none" w:sz="0" w:space="0" w:color="auto"/>
            <w:right w:val="none" w:sz="0" w:space="0" w:color="auto"/>
          </w:divBdr>
        </w:div>
        <w:div w:id="166409518">
          <w:marLeft w:val="0"/>
          <w:marRight w:val="0"/>
          <w:marTop w:val="0"/>
          <w:marBottom w:val="0"/>
          <w:divBdr>
            <w:top w:val="none" w:sz="0" w:space="0" w:color="auto"/>
            <w:left w:val="none" w:sz="0" w:space="0" w:color="auto"/>
            <w:bottom w:val="none" w:sz="0" w:space="0" w:color="auto"/>
            <w:right w:val="none" w:sz="0" w:space="0" w:color="auto"/>
          </w:divBdr>
        </w:div>
        <w:div w:id="795803831">
          <w:marLeft w:val="0"/>
          <w:marRight w:val="0"/>
          <w:marTop w:val="0"/>
          <w:marBottom w:val="0"/>
          <w:divBdr>
            <w:top w:val="none" w:sz="0" w:space="0" w:color="auto"/>
            <w:left w:val="none" w:sz="0" w:space="0" w:color="auto"/>
            <w:bottom w:val="none" w:sz="0" w:space="0" w:color="auto"/>
            <w:right w:val="none" w:sz="0" w:space="0" w:color="auto"/>
          </w:divBdr>
        </w:div>
        <w:div w:id="1680619374">
          <w:marLeft w:val="0"/>
          <w:marRight w:val="0"/>
          <w:marTop w:val="0"/>
          <w:marBottom w:val="0"/>
          <w:divBdr>
            <w:top w:val="none" w:sz="0" w:space="0" w:color="auto"/>
            <w:left w:val="none" w:sz="0" w:space="0" w:color="auto"/>
            <w:bottom w:val="none" w:sz="0" w:space="0" w:color="auto"/>
            <w:right w:val="none" w:sz="0" w:space="0" w:color="auto"/>
          </w:divBdr>
        </w:div>
        <w:div w:id="315182671">
          <w:marLeft w:val="0"/>
          <w:marRight w:val="0"/>
          <w:marTop w:val="0"/>
          <w:marBottom w:val="0"/>
          <w:divBdr>
            <w:top w:val="none" w:sz="0" w:space="0" w:color="auto"/>
            <w:left w:val="none" w:sz="0" w:space="0" w:color="auto"/>
            <w:bottom w:val="none" w:sz="0" w:space="0" w:color="auto"/>
            <w:right w:val="none" w:sz="0" w:space="0" w:color="auto"/>
          </w:divBdr>
        </w:div>
        <w:div w:id="1142696496">
          <w:marLeft w:val="0"/>
          <w:marRight w:val="0"/>
          <w:marTop w:val="0"/>
          <w:marBottom w:val="0"/>
          <w:divBdr>
            <w:top w:val="none" w:sz="0" w:space="0" w:color="auto"/>
            <w:left w:val="none" w:sz="0" w:space="0" w:color="auto"/>
            <w:bottom w:val="none" w:sz="0" w:space="0" w:color="auto"/>
            <w:right w:val="none" w:sz="0" w:space="0" w:color="auto"/>
          </w:divBdr>
        </w:div>
        <w:div w:id="16201001">
          <w:marLeft w:val="0"/>
          <w:marRight w:val="0"/>
          <w:marTop w:val="0"/>
          <w:marBottom w:val="0"/>
          <w:divBdr>
            <w:top w:val="none" w:sz="0" w:space="0" w:color="auto"/>
            <w:left w:val="none" w:sz="0" w:space="0" w:color="auto"/>
            <w:bottom w:val="none" w:sz="0" w:space="0" w:color="auto"/>
            <w:right w:val="none" w:sz="0" w:space="0" w:color="auto"/>
          </w:divBdr>
        </w:div>
        <w:div w:id="16978380">
          <w:marLeft w:val="0"/>
          <w:marRight w:val="0"/>
          <w:marTop w:val="0"/>
          <w:marBottom w:val="0"/>
          <w:divBdr>
            <w:top w:val="none" w:sz="0" w:space="0" w:color="auto"/>
            <w:left w:val="none" w:sz="0" w:space="0" w:color="auto"/>
            <w:bottom w:val="none" w:sz="0" w:space="0" w:color="auto"/>
            <w:right w:val="none" w:sz="0" w:space="0" w:color="auto"/>
          </w:divBdr>
        </w:div>
        <w:div w:id="1079328455">
          <w:marLeft w:val="0"/>
          <w:marRight w:val="0"/>
          <w:marTop w:val="0"/>
          <w:marBottom w:val="0"/>
          <w:divBdr>
            <w:top w:val="none" w:sz="0" w:space="0" w:color="auto"/>
            <w:left w:val="none" w:sz="0" w:space="0" w:color="auto"/>
            <w:bottom w:val="none" w:sz="0" w:space="0" w:color="auto"/>
            <w:right w:val="none" w:sz="0" w:space="0" w:color="auto"/>
          </w:divBdr>
        </w:div>
        <w:div w:id="1776514313">
          <w:marLeft w:val="0"/>
          <w:marRight w:val="0"/>
          <w:marTop w:val="0"/>
          <w:marBottom w:val="0"/>
          <w:divBdr>
            <w:top w:val="none" w:sz="0" w:space="0" w:color="auto"/>
            <w:left w:val="none" w:sz="0" w:space="0" w:color="auto"/>
            <w:bottom w:val="none" w:sz="0" w:space="0" w:color="auto"/>
            <w:right w:val="none" w:sz="0" w:space="0" w:color="auto"/>
          </w:divBdr>
        </w:div>
        <w:div w:id="1929383264">
          <w:marLeft w:val="0"/>
          <w:marRight w:val="0"/>
          <w:marTop w:val="0"/>
          <w:marBottom w:val="0"/>
          <w:divBdr>
            <w:top w:val="none" w:sz="0" w:space="0" w:color="auto"/>
            <w:left w:val="none" w:sz="0" w:space="0" w:color="auto"/>
            <w:bottom w:val="none" w:sz="0" w:space="0" w:color="auto"/>
            <w:right w:val="none" w:sz="0" w:space="0" w:color="auto"/>
          </w:divBdr>
        </w:div>
        <w:div w:id="619340529">
          <w:marLeft w:val="0"/>
          <w:marRight w:val="0"/>
          <w:marTop w:val="0"/>
          <w:marBottom w:val="0"/>
          <w:divBdr>
            <w:top w:val="none" w:sz="0" w:space="0" w:color="auto"/>
            <w:left w:val="none" w:sz="0" w:space="0" w:color="auto"/>
            <w:bottom w:val="none" w:sz="0" w:space="0" w:color="auto"/>
            <w:right w:val="none" w:sz="0" w:space="0" w:color="auto"/>
          </w:divBdr>
        </w:div>
        <w:div w:id="1776974173">
          <w:marLeft w:val="0"/>
          <w:marRight w:val="0"/>
          <w:marTop w:val="0"/>
          <w:marBottom w:val="0"/>
          <w:divBdr>
            <w:top w:val="none" w:sz="0" w:space="0" w:color="auto"/>
            <w:left w:val="none" w:sz="0" w:space="0" w:color="auto"/>
            <w:bottom w:val="none" w:sz="0" w:space="0" w:color="auto"/>
            <w:right w:val="none" w:sz="0" w:space="0" w:color="auto"/>
          </w:divBdr>
        </w:div>
        <w:div w:id="518159549">
          <w:marLeft w:val="0"/>
          <w:marRight w:val="0"/>
          <w:marTop w:val="0"/>
          <w:marBottom w:val="0"/>
          <w:divBdr>
            <w:top w:val="none" w:sz="0" w:space="0" w:color="auto"/>
            <w:left w:val="none" w:sz="0" w:space="0" w:color="auto"/>
            <w:bottom w:val="none" w:sz="0" w:space="0" w:color="auto"/>
            <w:right w:val="none" w:sz="0" w:space="0" w:color="auto"/>
          </w:divBdr>
        </w:div>
        <w:div w:id="262079953">
          <w:marLeft w:val="0"/>
          <w:marRight w:val="0"/>
          <w:marTop w:val="0"/>
          <w:marBottom w:val="0"/>
          <w:divBdr>
            <w:top w:val="none" w:sz="0" w:space="0" w:color="auto"/>
            <w:left w:val="none" w:sz="0" w:space="0" w:color="auto"/>
            <w:bottom w:val="none" w:sz="0" w:space="0" w:color="auto"/>
            <w:right w:val="none" w:sz="0" w:space="0" w:color="auto"/>
          </w:divBdr>
        </w:div>
        <w:div w:id="725027227">
          <w:marLeft w:val="0"/>
          <w:marRight w:val="0"/>
          <w:marTop w:val="0"/>
          <w:marBottom w:val="0"/>
          <w:divBdr>
            <w:top w:val="none" w:sz="0" w:space="0" w:color="auto"/>
            <w:left w:val="none" w:sz="0" w:space="0" w:color="auto"/>
            <w:bottom w:val="none" w:sz="0" w:space="0" w:color="auto"/>
            <w:right w:val="none" w:sz="0" w:space="0" w:color="auto"/>
          </w:divBdr>
        </w:div>
        <w:div w:id="379597060">
          <w:marLeft w:val="0"/>
          <w:marRight w:val="0"/>
          <w:marTop w:val="0"/>
          <w:marBottom w:val="0"/>
          <w:divBdr>
            <w:top w:val="none" w:sz="0" w:space="0" w:color="auto"/>
            <w:left w:val="none" w:sz="0" w:space="0" w:color="auto"/>
            <w:bottom w:val="none" w:sz="0" w:space="0" w:color="auto"/>
            <w:right w:val="none" w:sz="0" w:space="0" w:color="auto"/>
          </w:divBdr>
        </w:div>
        <w:div w:id="151914570">
          <w:marLeft w:val="0"/>
          <w:marRight w:val="0"/>
          <w:marTop w:val="0"/>
          <w:marBottom w:val="0"/>
          <w:divBdr>
            <w:top w:val="none" w:sz="0" w:space="0" w:color="auto"/>
            <w:left w:val="none" w:sz="0" w:space="0" w:color="auto"/>
            <w:bottom w:val="none" w:sz="0" w:space="0" w:color="auto"/>
            <w:right w:val="none" w:sz="0" w:space="0" w:color="auto"/>
          </w:divBdr>
        </w:div>
        <w:div w:id="2072343951">
          <w:marLeft w:val="0"/>
          <w:marRight w:val="0"/>
          <w:marTop w:val="0"/>
          <w:marBottom w:val="0"/>
          <w:divBdr>
            <w:top w:val="none" w:sz="0" w:space="0" w:color="auto"/>
            <w:left w:val="none" w:sz="0" w:space="0" w:color="auto"/>
            <w:bottom w:val="none" w:sz="0" w:space="0" w:color="auto"/>
            <w:right w:val="none" w:sz="0" w:space="0" w:color="auto"/>
          </w:divBdr>
        </w:div>
        <w:div w:id="704643521">
          <w:marLeft w:val="0"/>
          <w:marRight w:val="0"/>
          <w:marTop w:val="0"/>
          <w:marBottom w:val="0"/>
          <w:divBdr>
            <w:top w:val="none" w:sz="0" w:space="0" w:color="auto"/>
            <w:left w:val="none" w:sz="0" w:space="0" w:color="auto"/>
            <w:bottom w:val="none" w:sz="0" w:space="0" w:color="auto"/>
            <w:right w:val="none" w:sz="0" w:space="0" w:color="auto"/>
          </w:divBdr>
        </w:div>
        <w:div w:id="1428309937">
          <w:marLeft w:val="0"/>
          <w:marRight w:val="0"/>
          <w:marTop w:val="0"/>
          <w:marBottom w:val="0"/>
          <w:divBdr>
            <w:top w:val="none" w:sz="0" w:space="0" w:color="auto"/>
            <w:left w:val="none" w:sz="0" w:space="0" w:color="auto"/>
            <w:bottom w:val="none" w:sz="0" w:space="0" w:color="auto"/>
            <w:right w:val="none" w:sz="0" w:space="0" w:color="auto"/>
          </w:divBdr>
        </w:div>
        <w:div w:id="1856577318">
          <w:marLeft w:val="0"/>
          <w:marRight w:val="0"/>
          <w:marTop w:val="0"/>
          <w:marBottom w:val="0"/>
          <w:divBdr>
            <w:top w:val="none" w:sz="0" w:space="0" w:color="auto"/>
            <w:left w:val="none" w:sz="0" w:space="0" w:color="auto"/>
            <w:bottom w:val="none" w:sz="0" w:space="0" w:color="auto"/>
            <w:right w:val="none" w:sz="0" w:space="0" w:color="auto"/>
          </w:divBdr>
        </w:div>
        <w:div w:id="2032801002">
          <w:marLeft w:val="0"/>
          <w:marRight w:val="0"/>
          <w:marTop w:val="0"/>
          <w:marBottom w:val="0"/>
          <w:divBdr>
            <w:top w:val="none" w:sz="0" w:space="0" w:color="auto"/>
            <w:left w:val="none" w:sz="0" w:space="0" w:color="auto"/>
            <w:bottom w:val="none" w:sz="0" w:space="0" w:color="auto"/>
            <w:right w:val="none" w:sz="0" w:space="0" w:color="auto"/>
          </w:divBdr>
        </w:div>
        <w:div w:id="1447504072">
          <w:marLeft w:val="0"/>
          <w:marRight w:val="0"/>
          <w:marTop w:val="0"/>
          <w:marBottom w:val="0"/>
          <w:divBdr>
            <w:top w:val="none" w:sz="0" w:space="0" w:color="auto"/>
            <w:left w:val="none" w:sz="0" w:space="0" w:color="auto"/>
            <w:bottom w:val="none" w:sz="0" w:space="0" w:color="auto"/>
            <w:right w:val="none" w:sz="0" w:space="0" w:color="auto"/>
          </w:divBdr>
        </w:div>
        <w:div w:id="275135935">
          <w:marLeft w:val="0"/>
          <w:marRight w:val="0"/>
          <w:marTop w:val="0"/>
          <w:marBottom w:val="0"/>
          <w:divBdr>
            <w:top w:val="none" w:sz="0" w:space="0" w:color="auto"/>
            <w:left w:val="none" w:sz="0" w:space="0" w:color="auto"/>
            <w:bottom w:val="none" w:sz="0" w:space="0" w:color="auto"/>
            <w:right w:val="none" w:sz="0" w:space="0" w:color="auto"/>
          </w:divBdr>
        </w:div>
        <w:div w:id="1787655273">
          <w:marLeft w:val="0"/>
          <w:marRight w:val="0"/>
          <w:marTop w:val="0"/>
          <w:marBottom w:val="0"/>
          <w:divBdr>
            <w:top w:val="none" w:sz="0" w:space="0" w:color="auto"/>
            <w:left w:val="none" w:sz="0" w:space="0" w:color="auto"/>
            <w:bottom w:val="none" w:sz="0" w:space="0" w:color="auto"/>
            <w:right w:val="none" w:sz="0" w:space="0" w:color="auto"/>
          </w:divBdr>
        </w:div>
        <w:div w:id="9335562">
          <w:marLeft w:val="0"/>
          <w:marRight w:val="0"/>
          <w:marTop w:val="0"/>
          <w:marBottom w:val="0"/>
          <w:divBdr>
            <w:top w:val="none" w:sz="0" w:space="0" w:color="auto"/>
            <w:left w:val="none" w:sz="0" w:space="0" w:color="auto"/>
            <w:bottom w:val="none" w:sz="0" w:space="0" w:color="auto"/>
            <w:right w:val="none" w:sz="0" w:space="0" w:color="auto"/>
          </w:divBdr>
        </w:div>
        <w:div w:id="1998919896">
          <w:marLeft w:val="0"/>
          <w:marRight w:val="0"/>
          <w:marTop w:val="0"/>
          <w:marBottom w:val="0"/>
          <w:divBdr>
            <w:top w:val="none" w:sz="0" w:space="0" w:color="auto"/>
            <w:left w:val="none" w:sz="0" w:space="0" w:color="auto"/>
            <w:bottom w:val="none" w:sz="0" w:space="0" w:color="auto"/>
            <w:right w:val="none" w:sz="0" w:space="0" w:color="auto"/>
          </w:divBdr>
        </w:div>
        <w:div w:id="460347702">
          <w:marLeft w:val="0"/>
          <w:marRight w:val="0"/>
          <w:marTop w:val="0"/>
          <w:marBottom w:val="0"/>
          <w:divBdr>
            <w:top w:val="none" w:sz="0" w:space="0" w:color="auto"/>
            <w:left w:val="none" w:sz="0" w:space="0" w:color="auto"/>
            <w:bottom w:val="none" w:sz="0" w:space="0" w:color="auto"/>
            <w:right w:val="none" w:sz="0" w:space="0" w:color="auto"/>
          </w:divBdr>
        </w:div>
        <w:div w:id="246696652">
          <w:marLeft w:val="0"/>
          <w:marRight w:val="0"/>
          <w:marTop w:val="0"/>
          <w:marBottom w:val="0"/>
          <w:divBdr>
            <w:top w:val="none" w:sz="0" w:space="0" w:color="auto"/>
            <w:left w:val="none" w:sz="0" w:space="0" w:color="auto"/>
            <w:bottom w:val="none" w:sz="0" w:space="0" w:color="auto"/>
            <w:right w:val="none" w:sz="0" w:space="0" w:color="auto"/>
          </w:divBdr>
        </w:div>
        <w:div w:id="22441010">
          <w:marLeft w:val="0"/>
          <w:marRight w:val="0"/>
          <w:marTop w:val="0"/>
          <w:marBottom w:val="0"/>
          <w:divBdr>
            <w:top w:val="none" w:sz="0" w:space="0" w:color="auto"/>
            <w:left w:val="none" w:sz="0" w:space="0" w:color="auto"/>
            <w:bottom w:val="none" w:sz="0" w:space="0" w:color="auto"/>
            <w:right w:val="none" w:sz="0" w:space="0" w:color="auto"/>
          </w:divBdr>
        </w:div>
        <w:div w:id="1365205618">
          <w:marLeft w:val="0"/>
          <w:marRight w:val="0"/>
          <w:marTop w:val="0"/>
          <w:marBottom w:val="0"/>
          <w:divBdr>
            <w:top w:val="none" w:sz="0" w:space="0" w:color="auto"/>
            <w:left w:val="none" w:sz="0" w:space="0" w:color="auto"/>
            <w:bottom w:val="none" w:sz="0" w:space="0" w:color="auto"/>
            <w:right w:val="none" w:sz="0" w:space="0" w:color="auto"/>
          </w:divBdr>
        </w:div>
        <w:div w:id="1373577157">
          <w:marLeft w:val="0"/>
          <w:marRight w:val="0"/>
          <w:marTop w:val="0"/>
          <w:marBottom w:val="0"/>
          <w:divBdr>
            <w:top w:val="none" w:sz="0" w:space="0" w:color="auto"/>
            <w:left w:val="none" w:sz="0" w:space="0" w:color="auto"/>
            <w:bottom w:val="none" w:sz="0" w:space="0" w:color="auto"/>
            <w:right w:val="none" w:sz="0" w:space="0" w:color="auto"/>
          </w:divBdr>
        </w:div>
        <w:div w:id="1342659866">
          <w:marLeft w:val="0"/>
          <w:marRight w:val="0"/>
          <w:marTop w:val="0"/>
          <w:marBottom w:val="0"/>
          <w:divBdr>
            <w:top w:val="none" w:sz="0" w:space="0" w:color="auto"/>
            <w:left w:val="none" w:sz="0" w:space="0" w:color="auto"/>
            <w:bottom w:val="none" w:sz="0" w:space="0" w:color="auto"/>
            <w:right w:val="none" w:sz="0" w:space="0" w:color="auto"/>
          </w:divBdr>
        </w:div>
        <w:div w:id="1179541433">
          <w:marLeft w:val="0"/>
          <w:marRight w:val="0"/>
          <w:marTop w:val="0"/>
          <w:marBottom w:val="0"/>
          <w:divBdr>
            <w:top w:val="none" w:sz="0" w:space="0" w:color="auto"/>
            <w:left w:val="none" w:sz="0" w:space="0" w:color="auto"/>
            <w:bottom w:val="none" w:sz="0" w:space="0" w:color="auto"/>
            <w:right w:val="none" w:sz="0" w:space="0" w:color="auto"/>
          </w:divBdr>
        </w:div>
        <w:div w:id="1400397526">
          <w:marLeft w:val="0"/>
          <w:marRight w:val="0"/>
          <w:marTop w:val="0"/>
          <w:marBottom w:val="0"/>
          <w:divBdr>
            <w:top w:val="none" w:sz="0" w:space="0" w:color="auto"/>
            <w:left w:val="none" w:sz="0" w:space="0" w:color="auto"/>
            <w:bottom w:val="none" w:sz="0" w:space="0" w:color="auto"/>
            <w:right w:val="none" w:sz="0" w:space="0" w:color="auto"/>
          </w:divBdr>
        </w:div>
        <w:div w:id="1363281140">
          <w:marLeft w:val="0"/>
          <w:marRight w:val="0"/>
          <w:marTop w:val="0"/>
          <w:marBottom w:val="0"/>
          <w:divBdr>
            <w:top w:val="none" w:sz="0" w:space="0" w:color="auto"/>
            <w:left w:val="none" w:sz="0" w:space="0" w:color="auto"/>
            <w:bottom w:val="none" w:sz="0" w:space="0" w:color="auto"/>
            <w:right w:val="none" w:sz="0" w:space="0" w:color="auto"/>
          </w:divBdr>
        </w:div>
        <w:div w:id="5644963">
          <w:marLeft w:val="0"/>
          <w:marRight w:val="0"/>
          <w:marTop w:val="0"/>
          <w:marBottom w:val="0"/>
          <w:divBdr>
            <w:top w:val="none" w:sz="0" w:space="0" w:color="auto"/>
            <w:left w:val="none" w:sz="0" w:space="0" w:color="auto"/>
            <w:bottom w:val="none" w:sz="0" w:space="0" w:color="auto"/>
            <w:right w:val="none" w:sz="0" w:space="0" w:color="auto"/>
          </w:divBdr>
        </w:div>
        <w:div w:id="1434395134">
          <w:marLeft w:val="0"/>
          <w:marRight w:val="0"/>
          <w:marTop w:val="0"/>
          <w:marBottom w:val="0"/>
          <w:divBdr>
            <w:top w:val="none" w:sz="0" w:space="0" w:color="auto"/>
            <w:left w:val="none" w:sz="0" w:space="0" w:color="auto"/>
            <w:bottom w:val="none" w:sz="0" w:space="0" w:color="auto"/>
            <w:right w:val="none" w:sz="0" w:space="0" w:color="auto"/>
          </w:divBdr>
        </w:div>
        <w:div w:id="343089427">
          <w:marLeft w:val="0"/>
          <w:marRight w:val="0"/>
          <w:marTop w:val="0"/>
          <w:marBottom w:val="0"/>
          <w:divBdr>
            <w:top w:val="none" w:sz="0" w:space="0" w:color="auto"/>
            <w:left w:val="none" w:sz="0" w:space="0" w:color="auto"/>
            <w:bottom w:val="none" w:sz="0" w:space="0" w:color="auto"/>
            <w:right w:val="none" w:sz="0" w:space="0" w:color="auto"/>
          </w:divBdr>
        </w:div>
        <w:div w:id="1779763183">
          <w:marLeft w:val="0"/>
          <w:marRight w:val="0"/>
          <w:marTop w:val="0"/>
          <w:marBottom w:val="0"/>
          <w:divBdr>
            <w:top w:val="none" w:sz="0" w:space="0" w:color="auto"/>
            <w:left w:val="none" w:sz="0" w:space="0" w:color="auto"/>
            <w:bottom w:val="none" w:sz="0" w:space="0" w:color="auto"/>
            <w:right w:val="none" w:sz="0" w:space="0" w:color="auto"/>
          </w:divBdr>
        </w:div>
        <w:div w:id="1928609943">
          <w:marLeft w:val="0"/>
          <w:marRight w:val="0"/>
          <w:marTop w:val="0"/>
          <w:marBottom w:val="0"/>
          <w:divBdr>
            <w:top w:val="none" w:sz="0" w:space="0" w:color="auto"/>
            <w:left w:val="none" w:sz="0" w:space="0" w:color="auto"/>
            <w:bottom w:val="none" w:sz="0" w:space="0" w:color="auto"/>
            <w:right w:val="none" w:sz="0" w:space="0" w:color="auto"/>
          </w:divBdr>
        </w:div>
        <w:div w:id="1890264130">
          <w:marLeft w:val="0"/>
          <w:marRight w:val="0"/>
          <w:marTop w:val="0"/>
          <w:marBottom w:val="0"/>
          <w:divBdr>
            <w:top w:val="none" w:sz="0" w:space="0" w:color="auto"/>
            <w:left w:val="none" w:sz="0" w:space="0" w:color="auto"/>
            <w:bottom w:val="none" w:sz="0" w:space="0" w:color="auto"/>
            <w:right w:val="none" w:sz="0" w:space="0" w:color="auto"/>
          </w:divBdr>
        </w:div>
        <w:div w:id="2134010279">
          <w:marLeft w:val="0"/>
          <w:marRight w:val="0"/>
          <w:marTop w:val="0"/>
          <w:marBottom w:val="0"/>
          <w:divBdr>
            <w:top w:val="none" w:sz="0" w:space="0" w:color="auto"/>
            <w:left w:val="none" w:sz="0" w:space="0" w:color="auto"/>
            <w:bottom w:val="none" w:sz="0" w:space="0" w:color="auto"/>
            <w:right w:val="none" w:sz="0" w:space="0" w:color="auto"/>
          </w:divBdr>
        </w:div>
        <w:div w:id="1152214088">
          <w:marLeft w:val="0"/>
          <w:marRight w:val="0"/>
          <w:marTop w:val="0"/>
          <w:marBottom w:val="0"/>
          <w:divBdr>
            <w:top w:val="none" w:sz="0" w:space="0" w:color="auto"/>
            <w:left w:val="none" w:sz="0" w:space="0" w:color="auto"/>
            <w:bottom w:val="none" w:sz="0" w:space="0" w:color="auto"/>
            <w:right w:val="none" w:sz="0" w:space="0" w:color="auto"/>
          </w:divBdr>
        </w:div>
        <w:div w:id="1276059336">
          <w:marLeft w:val="0"/>
          <w:marRight w:val="0"/>
          <w:marTop w:val="0"/>
          <w:marBottom w:val="0"/>
          <w:divBdr>
            <w:top w:val="none" w:sz="0" w:space="0" w:color="auto"/>
            <w:left w:val="none" w:sz="0" w:space="0" w:color="auto"/>
            <w:bottom w:val="none" w:sz="0" w:space="0" w:color="auto"/>
            <w:right w:val="none" w:sz="0" w:space="0" w:color="auto"/>
          </w:divBdr>
        </w:div>
        <w:div w:id="1975676878">
          <w:marLeft w:val="0"/>
          <w:marRight w:val="0"/>
          <w:marTop w:val="0"/>
          <w:marBottom w:val="0"/>
          <w:divBdr>
            <w:top w:val="none" w:sz="0" w:space="0" w:color="auto"/>
            <w:left w:val="none" w:sz="0" w:space="0" w:color="auto"/>
            <w:bottom w:val="none" w:sz="0" w:space="0" w:color="auto"/>
            <w:right w:val="none" w:sz="0" w:space="0" w:color="auto"/>
          </w:divBdr>
        </w:div>
        <w:div w:id="1391077941">
          <w:marLeft w:val="0"/>
          <w:marRight w:val="0"/>
          <w:marTop w:val="0"/>
          <w:marBottom w:val="0"/>
          <w:divBdr>
            <w:top w:val="none" w:sz="0" w:space="0" w:color="auto"/>
            <w:left w:val="none" w:sz="0" w:space="0" w:color="auto"/>
            <w:bottom w:val="none" w:sz="0" w:space="0" w:color="auto"/>
            <w:right w:val="none" w:sz="0" w:space="0" w:color="auto"/>
          </w:divBdr>
        </w:div>
        <w:div w:id="1349867799">
          <w:marLeft w:val="0"/>
          <w:marRight w:val="0"/>
          <w:marTop w:val="0"/>
          <w:marBottom w:val="0"/>
          <w:divBdr>
            <w:top w:val="none" w:sz="0" w:space="0" w:color="auto"/>
            <w:left w:val="none" w:sz="0" w:space="0" w:color="auto"/>
            <w:bottom w:val="none" w:sz="0" w:space="0" w:color="auto"/>
            <w:right w:val="none" w:sz="0" w:space="0" w:color="auto"/>
          </w:divBdr>
        </w:div>
        <w:div w:id="1667443293">
          <w:marLeft w:val="0"/>
          <w:marRight w:val="0"/>
          <w:marTop w:val="0"/>
          <w:marBottom w:val="0"/>
          <w:divBdr>
            <w:top w:val="none" w:sz="0" w:space="0" w:color="auto"/>
            <w:left w:val="none" w:sz="0" w:space="0" w:color="auto"/>
            <w:bottom w:val="none" w:sz="0" w:space="0" w:color="auto"/>
            <w:right w:val="none" w:sz="0" w:space="0" w:color="auto"/>
          </w:divBdr>
        </w:div>
        <w:div w:id="1467967613">
          <w:marLeft w:val="0"/>
          <w:marRight w:val="0"/>
          <w:marTop w:val="0"/>
          <w:marBottom w:val="0"/>
          <w:divBdr>
            <w:top w:val="none" w:sz="0" w:space="0" w:color="auto"/>
            <w:left w:val="none" w:sz="0" w:space="0" w:color="auto"/>
            <w:bottom w:val="none" w:sz="0" w:space="0" w:color="auto"/>
            <w:right w:val="none" w:sz="0" w:space="0" w:color="auto"/>
          </w:divBdr>
        </w:div>
        <w:div w:id="571232432">
          <w:marLeft w:val="0"/>
          <w:marRight w:val="0"/>
          <w:marTop w:val="0"/>
          <w:marBottom w:val="0"/>
          <w:divBdr>
            <w:top w:val="none" w:sz="0" w:space="0" w:color="auto"/>
            <w:left w:val="none" w:sz="0" w:space="0" w:color="auto"/>
            <w:bottom w:val="none" w:sz="0" w:space="0" w:color="auto"/>
            <w:right w:val="none" w:sz="0" w:space="0" w:color="auto"/>
          </w:divBdr>
        </w:div>
        <w:div w:id="79304195">
          <w:marLeft w:val="0"/>
          <w:marRight w:val="0"/>
          <w:marTop w:val="0"/>
          <w:marBottom w:val="0"/>
          <w:divBdr>
            <w:top w:val="none" w:sz="0" w:space="0" w:color="auto"/>
            <w:left w:val="none" w:sz="0" w:space="0" w:color="auto"/>
            <w:bottom w:val="none" w:sz="0" w:space="0" w:color="auto"/>
            <w:right w:val="none" w:sz="0" w:space="0" w:color="auto"/>
          </w:divBdr>
        </w:div>
        <w:div w:id="33891200">
          <w:marLeft w:val="0"/>
          <w:marRight w:val="0"/>
          <w:marTop w:val="0"/>
          <w:marBottom w:val="0"/>
          <w:divBdr>
            <w:top w:val="none" w:sz="0" w:space="0" w:color="auto"/>
            <w:left w:val="none" w:sz="0" w:space="0" w:color="auto"/>
            <w:bottom w:val="none" w:sz="0" w:space="0" w:color="auto"/>
            <w:right w:val="none" w:sz="0" w:space="0" w:color="auto"/>
          </w:divBdr>
        </w:div>
        <w:div w:id="2081632091">
          <w:marLeft w:val="0"/>
          <w:marRight w:val="0"/>
          <w:marTop w:val="0"/>
          <w:marBottom w:val="0"/>
          <w:divBdr>
            <w:top w:val="none" w:sz="0" w:space="0" w:color="auto"/>
            <w:left w:val="none" w:sz="0" w:space="0" w:color="auto"/>
            <w:bottom w:val="none" w:sz="0" w:space="0" w:color="auto"/>
            <w:right w:val="none" w:sz="0" w:space="0" w:color="auto"/>
          </w:divBdr>
        </w:div>
        <w:div w:id="1480263139">
          <w:marLeft w:val="0"/>
          <w:marRight w:val="0"/>
          <w:marTop w:val="0"/>
          <w:marBottom w:val="0"/>
          <w:divBdr>
            <w:top w:val="none" w:sz="0" w:space="0" w:color="auto"/>
            <w:left w:val="none" w:sz="0" w:space="0" w:color="auto"/>
            <w:bottom w:val="none" w:sz="0" w:space="0" w:color="auto"/>
            <w:right w:val="none" w:sz="0" w:space="0" w:color="auto"/>
          </w:divBdr>
        </w:div>
        <w:div w:id="1495487113">
          <w:marLeft w:val="0"/>
          <w:marRight w:val="0"/>
          <w:marTop w:val="0"/>
          <w:marBottom w:val="0"/>
          <w:divBdr>
            <w:top w:val="none" w:sz="0" w:space="0" w:color="auto"/>
            <w:left w:val="none" w:sz="0" w:space="0" w:color="auto"/>
            <w:bottom w:val="none" w:sz="0" w:space="0" w:color="auto"/>
            <w:right w:val="none" w:sz="0" w:space="0" w:color="auto"/>
          </w:divBdr>
        </w:div>
        <w:div w:id="2041582897">
          <w:marLeft w:val="0"/>
          <w:marRight w:val="0"/>
          <w:marTop w:val="0"/>
          <w:marBottom w:val="0"/>
          <w:divBdr>
            <w:top w:val="none" w:sz="0" w:space="0" w:color="auto"/>
            <w:left w:val="none" w:sz="0" w:space="0" w:color="auto"/>
            <w:bottom w:val="none" w:sz="0" w:space="0" w:color="auto"/>
            <w:right w:val="none" w:sz="0" w:space="0" w:color="auto"/>
          </w:divBdr>
        </w:div>
        <w:div w:id="18050035">
          <w:marLeft w:val="0"/>
          <w:marRight w:val="0"/>
          <w:marTop w:val="0"/>
          <w:marBottom w:val="0"/>
          <w:divBdr>
            <w:top w:val="none" w:sz="0" w:space="0" w:color="auto"/>
            <w:left w:val="none" w:sz="0" w:space="0" w:color="auto"/>
            <w:bottom w:val="none" w:sz="0" w:space="0" w:color="auto"/>
            <w:right w:val="none" w:sz="0" w:space="0" w:color="auto"/>
          </w:divBdr>
        </w:div>
        <w:div w:id="23403950">
          <w:marLeft w:val="0"/>
          <w:marRight w:val="0"/>
          <w:marTop w:val="0"/>
          <w:marBottom w:val="0"/>
          <w:divBdr>
            <w:top w:val="none" w:sz="0" w:space="0" w:color="auto"/>
            <w:left w:val="none" w:sz="0" w:space="0" w:color="auto"/>
            <w:bottom w:val="none" w:sz="0" w:space="0" w:color="auto"/>
            <w:right w:val="none" w:sz="0" w:space="0" w:color="auto"/>
          </w:divBdr>
        </w:div>
        <w:div w:id="698626417">
          <w:marLeft w:val="0"/>
          <w:marRight w:val="0"/>
          <w:marTop w:val="0"/>
          <w:marBottom w:val="0"/>
          <w:divBdr>
            <w:top w:val="none" w:sz="0" w:space="0" w:color="auto"/>
            <w:left w:val="none" w:sz="0" w:space="0" w:color="auto"/>
            <w:bottom w:val="none" w:sz="0" w:space="0" w:color="auto"/>
            <w:right w:val="none" w:sz="0" w:space="0" w:color="auto"/>
          </w:divBdr>
        </w:div>
        <w:div w:id="1453017373">
          <w:marLeft w:val="0"/>
          <w:marRight w:val="0"/>
          <w:marTop w:val="0"/>
          <w:marBottom w:val="0"/>
          <w:divBdr>
            <w:top w:val="none" w:sz="0" w:space="0" w:color="auto"/>
            <w:left w:val="none" w:sz="0" w:space="0" w:color="auto"/>
            <w:bottom w:val="none" w:sz="0" w:space="0" w:color="auto"/>
            <w:right w:val="none" w:sz="0" w:space="0" w:color="auto"/>
          </w:divBdr>
        </w:div>
        <w:div w:id="90126594">
          <w:marLeft w:val="0"/>
          <w:marRight w:val="0"/>
          <w:marTop w:val="0"/>
          <w:marBottom w:val="0"/>
          <w:divBdr>
            <w:top w:val="none" w:sz="0" w:space="0" w:color="auto"/>
            <w:left w:val="none" w:sz="0" w:space="0" w:color="auto"/>
            <w:bottom w:val="none" w:sz="0" w:space="0" w:color="auto"/>
            <w:right w:val="none" w:sz="0" w:space="0" w:color="auto"/>
          </w:divBdr>
        </w:div>
        <w:div w:id="685710485">
          <w:marLeft w:val="0"/>
          <w:marRight w:val="0"/>
          <w:marTop w:val="0"/>
          <w:marBottom w:val="0"/>
          <w:divBdr>
            <w:top w:val="none" w:sz="0" w:space="0" w:color="auto"/>
            <w:left w:val="none" w:sz="0" w:space="0" w:color="auto"/>
            <w:bottom w:val="none" w:sz="0" w:space="0" w:color="auto"/>
            <w:right w:val="none" w:sz="0" w:space="0" w:color="auto"/>
          </w:divBdr>
        </w:div>
        <w:div w:id="232811672">
          <w:marLeft w:val="0"/>
          <w:marRight w:val="0"/>
          <w:marTop w:val="0"/>
          <w:marBottom w:val="0"/>
          <w:divBdr>
            <w:top w:val="none" w:sz="0" w:space="0" w:color="auto"/>
            <w:left w:val="none" w:sz="0" w:space="0" w:color="auto"/>
            <w:bottom w:val="none" w:sz="0" w:space="0" w:color="auto"/>
            <w:right w:val="none" w:sz="0" w:space="0" w:color="auto"/>
          </w:divBdr>
        </w:div>
        <w:div w:id="607851922">
          <w:marLeft w:val="0"/>
          <w:marRight w:val="0"/>
          <w:marTop w:val="0"/>
          <w:marBottom w:val="0"/>
          <w:divBdr>
            <w:top w:val="none" w:sz="0" w:space="0" w:color="auto"/>
            <w:left w:val="none" w:sz="0" w:space="0" w:color="auto"/>
            <w:bottom w:val="none" w:sz="0" w:space="0" w:color="auto"/>
            <w:right w:val="none" w:sz="0" w:space="0" w:color="auto"/>
          </w:divBdr>
        </w:div>
        <w:div w:id="449593992">
          <w:marLeft w:val="0"/>
          <w:marRight w:val="0"/>
          <w:marTop w:val="0"/>
          <w:marBottom w:val="0"/>
          <w:divBdr>
            <w:top w:val="none" w:sz="0" w:space="0" w:color="auto"/>
            <w:left w:val="none" w:sz="0" w:space="0" w:color="auto"/>
            <w:bottom w:val="none" w:sz="0" w:space="0" w:color="auto"/>
            <w:right w:val="none" w:sz="0" w:space="0" w:color="auto"/>
          </w:divBdr>
        </w:div>
      </w:divsChild>
    </w:div>
    <w:div w:id="1910268609">
      <w:bodyDiv w:val="1"/>
      <w:marLeft w:val="0"/>
      <w:marRight w:val="0"/>
      <w:marTop w:val="0"/>
      <w:marBottom w:val="0"/>
      <w:divBdr>
        <w:top w:val="none" w:sz="0" w:space="0" w:color="auto"/>
        <w:left w:val="none" w:sz="0" w:space="0" w:color="auto"/>
        <w:bottom w:val="none" w:sz="0" w:space="0" w:color="auto"/>
        <w:right w:val="none" w:sz="0" w:space="0" w:color="auto"/>
      </w:divBdr>
      <w:divsChild>
        <w:div w:id="1309672863">
          <w:marLeft w:val="0"/>
          <w:marRight w:val="0"/>
          <w:marTop w:val="2000"/>
          <w:marBottom w:val="0"/>
          <w:divBdr>
            <w:top w:val="none" w:sz="0" w:space="0" w:color="auto"/>
            <w:left w:val="none" w:sz="0" w:space="0" w:color="auto"/>
            <w:bottom w:val="none" w:sz="0" w:space="0" w:color="auto"/>
            <w:right w:val="none" w:sz="0" w:space="0" w:color="auto"/>
          </w:divBdr>
        </w:div>
        <w:div w:id="623268336">
          <w:marLeft w:val="0"/>
          <w:marRight w:val="0"/>
          <w:marTop w:val="0"/>
          <w:marBottom w:val="0"/>
          <w:divBdr>
            <w:top w:val="none" w:sz="0" w:space="0" w:color="auto"/>
            <w:left w:val="none" w:sz="0" w:space="0" w:color="auto"/>
            <w:bottom w:val="none" w:sz="0" w:space="0" w:color="auto"/>
            <w:right w:val="none" w:sz="0" w:space="0" w:color="auto"/>
          </w:divBdr>
        </w:div>
        <w:div w:id="902983814">
          <w:marLeft w:val="0"/>
          <w:marRight w:val="0"/>
          <w:marTop w:val="0"/>
          <w:marBottom w:val="0"/>
          <w:divBdr>
            <w:top w:val="none" w:sz="0" w:space="0" w:color="auto"/>
            <w:left w:val="none" w:sz="0" w:space="0" w:color="auto"/>
            <w:bottom w:val="none" w:sz="0" w:space="0" w:color="auto"/>
            <w:right w:val="none" w:sz="0" w:space="0" w:color="auto"/>
          </w:divBdr>
          <w:divsChild>
            <w:div w:id="214658501">
              <w:marLeft w:val="0"/>
              <w:marRight w:val="0"/>
              <w:marTop w:val="0"/>
              <w:marBottom w:val="0"/>
              <w:divBdr>
                <w:top w:val="none" w:sz="0" w:space="0" w:color="auto"/>
                <w:left w:val="none" w:sz="0" w:space="0" w:color="auto"/>
                <w:bottom w:val="none" w:sz="0" w:space="0" w:color="auto"/>
                <w:right w:val="none" w:sz="0" w:space="0" w:color="auto"/>
              </w:divBdr>
            </w:div>
            <w:div w:id="1394817799">
              <w:marLeft w:val="0"/>
              <w:marRight w:val="0"/>
              <w:marTop w:val="0"/>
              <w:marBottom w:val="0"/>
              <w:divBdr>
                <w:top w:val="none" w:sz="0" w:space="0" w:color="auto"/>
                <w:left w:val="none" w:sz="0" w:space="0" w:color="auto"/>
                <w:bottom w:val="none" w:sz="0" w:space="0" w:color="auto"/>
                <w:right w:val="none" w:sz="0" w:space="0" w:color="auto"/>
              </w:divBdr>
            </w:div>
            <w:div w:id="275602876">
              <w:marLeft w:val="0"/>
              <w:marRight w:val="0"/>
              <w:marTop w:val="0"/>
              <w:marBottom w:val="0"/>
              <w:divBdr>
                <w:top w:val="none" w:sz="0" w:space="0" w:color="auto"/>
                <w:left w:val="none" w:sz="0" w:space="0" w:color="auto"/>
                <w:bottom w:val="none" w:sz="0" w:space="0" w:color="auto"/>
                <w:right w:val="none" w:sz="0" w:space="0" w:color="auto"/>
              </w:divBdr>
              <w:divsChild>
                <w:div w:id="98835562">
                  <w:marLeft w:val="0"/>
                  <w:marRight w:val="0"/>
                  <w:marTop w:val="0"/>
                  <w:marBottom w:val="0"/>
                  <w:divBdr>
                    <w:top w:val="none" w:sz="0" w:space="0" w:color="auto"/>
                    <w:left w:val="none" w:sz="0" w:space="0" w:color="auto"/>
                    <w:bottom w:val="none" w:sz="0" w:space="0" w:color="auto"/>
                    <w:right w:val="none" w:sz="0" w:space="0" w:color="auto"/>
                  </w:divBdr>
                </w:div>
              </w:divsChild>
            </w:div>
            <w:div w:id="1126703786">
              <w:marLeft w:val="0"/>
              <w:marRight w:val="0"/>
              <w:marTop w:val="0"/>
              <w:marBottom w:val="0"/>
              <w:divBdr>
                <w:top w:val="none" w:sz="0" w:space="0" w:color="auto"/>
                <w:left w:val="none" w:sz="0" w:space="0" w:color="auto"/>
                <w:bottom w:val="none" w:sz="0" w:space="0" w:color="auto"/>
                <w:right w:val="none" w:sz="0" w:space="0" w:color="auto"/>
              </w:divBdr>
              <w:divsChild>
                <w:div w:id="102505058">
                  <w:marLeft w:val="0"/>
                  <w:marRight w:val="0"/>
                  <w:marTop w:val="0"/>
                  <w:marBottom w:val="0"/>
                  <w:divBdr>
                    <w:top w:val="none" w:sz="0" w:space="0" w:color="auto"/>
                    <w:left w:val="none" w:sz="0" w:space="0" w:color="auto"/>
                    <w:bottom w:val="none" w:sz="0" w:space="0" w:color="auto"/>
                    <w:right w:val="none" w:sz="0" w:space="0" w:color="auto"/>
                  </w:divBdr>
                </w:div>
              </w:divsChild>
            </w:div>
            <w:div w:id="183399153">
              <w:marLeft w:val="0"/>
              <w:marRight w:val="0"/>
              <w:marTop w:val="0"/>
              <w:marBottom w:val="0"/>
              <w:divBdr>
                <w:top w:val="none" w:sz="0" w:space="0" w:color="auto"/>
                <w:left w:val="none" w:sz="0" w:space="0" w:color="auto"/>
                <w:bottom w:val="none" w:sz="0" w:space="0" w:color="auto"/>
                <w:right w:val="none" w:sz="0" w:space="0" w:color="auto"/>
              </w:divBdr>
              <w:divsChild>
                <w:div w:id="1506632915">
                  <w:marLeft w:val="0"/>
                  <w:marRight w:val="0"/>
                  <w:marTop w:val="0"/>
                  <w:marBottom w:val="0"/>
                  <w:divBdr>
                    <w:top w:val="none" w:sz="0" w:space="0" w:color="auto"/>
                    <w:left w:val="none" w:sz="0" w:space="0" w:color="auto"/>
                    <w:bottom w:val="none" w:sz="0" w:space="0" w:color="auto"/>
                    <w:right w:val="none" w:sz="0" w:space="0" w:color="auto"/>
                  </w:divBdr>
                </w:div>
              </w:divsChild>
            </w:div>
            <w:div w:id="814613984">
              <w:marLeft w:val="0"/>
              <w:marRight w:val="0"/>
              <w:marTop w:val="0"/>
              <w:marBottom w:val="0"/>
              <w:divBdr>
                <w:top w:val="none" w:sz="0" w:space="0" w:color="auto"/>
                <w:left w:val="none" w:sz="0" w:space="0" w:color="auto"/>
                <w:bottom w:val="none" w:sz="0" w:space="0" w:color="auto"/>
                <w:right w:val="none" w:sz="0" w:space="0" w:color="auto"/>
              </w:divBdr>
              <w:divsChild>
                <w:div w:id="535627621">
                  <w:marLeft w:val="0"/>
                  <w:marRight w:val="0"/>
                  <w:marTop w:val="0"/>
                  <w:marBottom w:val="0"/>
                  <w:divBdr>
                    <w:top w:val="none" w:sz="0" w:space="0" w:color="auto"/>
                    <w:left w:val="none" w:sz="0" w:space="0" w:color="auto"/>
                    <w:bottom w:val="none" w:sz="0" w:space="0" w:color="auto"/>
                    <w:right w:val="none" w:sz="0" w:space="0" w:color="auto"/>
                  </w:divBdr>
                </w:div>
              </w:divsChild>
            </w:div>
            <w:div w:id="1927835727">
              <w:marLeft w:val="0"/>
              <w:marRight w:val="0"/>
              <w:marTop w:val="0"/>
              <w:marBottom w:val="0"/>
              <w:divBdr>
                <w:top w:val="none" w:sz="0" w:space="0" w:color="auto"/>
                <w:left w:val="none" w:sz="0" w:space="0" w:color="auto"/>
                <w:bottom w:val="none" w:sz="0" w:space="0" w:color="auto"/>
                <w:right w:val="none" w:sz="0" w:space="0" w:color="auto"/>
              </w:divBdr>
              <w:divsChild>
                <w:div w:id="1650943386">
                  <w:marLeft w:val="0"/>
                  <w:marRight w:val="0"/>
                  <w:marTop w:val="0"/>
                  <w:marBottom w:val="0"/>
                  <w:divBdr>
                    <w:top w:val="none" w:sz="0" w:space="0" w:color="auto"/>
                    <w:left w:val="none" w:sz="0" w:space="0" w:color="auto"/>
                    <w:bottom w:val="none" w:sz="0" w:space="0" w:color="auto"/>
                    <w:right w:val="none" w:sz="0" w:space="0" w:color="auto"/>
                  </w:divBdr>
                </w:div>
              </w:divsChild>
            </w:div>
            <w:div w:id="507989574">
              <w:marLeft w:val="0"/>
              <w:marRight w:val="0"/>
              <w:marTop w:val="0"/>
              <w:marBottom w:val="0"/>
              <w:divBdr>
                <w:top w:val="none" w:sz="0" w:space="0" w:color="auto"/>
                <w:left w:val="none" w:sz="0" w:space="0" w:color="auto"/>
                <w:bottom w:val="none" w:sz="0" w:space="0" w:color="auto"/>
                <w:right w:val="none" w:sz="0" w:space="0" w:color="auto"/>
              </w:divBdr>
              <w:divsChild>
                <w:div w:id="849953651">
                  <w:marLeft w:val="0"/>
                  <w:marRight w:val="0"/>
                  <w:marTop w:val="0"/>
                  <w:marBottom w:val="0"/>
                  <w:divBdr>
                    <w:top w:val="none" w:sz="0" w:space="0" w:color="auto"/>
                    <w:left w:val="none" w:sz="0" w:space="0" w:color="auto"/>
                    <w:bottom w:val="none" w:sz="0" w:space="0" w:color="auto"/>
                    <w:right w:val="none" w:sz="0" w:space="0" w:color="auto"/>
                  </w:divBdr>
                </w:div>
              </w:divsChild>
            </w:div>
            <w:div w:id="512888559">
              <w:marLeft w:val="0"/>
              <w:marRight w:val="0"/>
              <w:marTop w:val="0"/>
              <w:marBottom w:val="0"/>
              <w:divBdr>
                <w:top w:val="none" w:sz="0" w:space="0" w:color="auto"/>
                <w:left w:val="none" w:sz="0" w:space="0" w:color="auto"/>
                <w:bottom w:val="none" w:sz="0" w:space="0" w:color="auto"/>
                <w:right w:val="none" w:sz="0" w:space="0" w:color="auto"/>
              </w:divBdr>
              <w:divsChild>
                <w:div w:id="1732071887">
                  <w:marLeft w:val="0"/>
                  <w:marRight w:val="0"/>
                  <w:marTop w:val="0"/>
                  <w:marBottom w:val="0"/>
                  <w:divBdr>
                    <w:top w:val="none" w:sz="0" w:space="0" w:color="auto"/>
                    <w:left w:val="none" w:sz="0" w:space="0" w:color="auto"/>
                    <w:bottom w:val="none" w:sz="0" w:space="0" w:color="auto"/>
                    <w:right w:val="none" w:sz="0" w:space="0" w:color="auto"/>
                  </w:divBdr>
                </w:div>
              </w:divsChild>
            </w:div>
            <w:div w:id="1640526109">
              <w:marLeft w:val="0"/>
              <w:marRight w:val="0"/>
              <w:marTop w:val="0"/>
              <w:marBottom w:val="0"/>
              <w:divBdr>
                <w:top w:val="none" w:sz="0" w:space="0" w:color="auto"/>
                <w:left w:val="none" w:sz="0" w:space="0" w:color="auto"/>
                <w:bottom w:val="none" w:sz="0" w:space="0" w:color="auto"/>
                <w:right w:val="none" w:sz="0" w:space="0" w:color="auto"/>
              </w:divBdr>
              <w:divsChild>
                <w:div w:id="2119063614">
                  <w:marLeft w:val="0"/>
                  <w:marRight w:val="0"/>
                  <w:marTop w:val="0"/>
                  <w:marBottom w:val="0"/>
                  <w:divBdr>
                    <w:top w:val="none" w:sz="0" w:space="0" w:color="auto"/>
                    <w:left w:val="none" w:sz="0" w:space="0" w:color="auto"/>
                    <w:bottom w:val="none" w:sz="0" w:space="0" w:color="auto"/>
                    <w:right w:val="none" w:sz="0" w:space="0" w:color="auto"/>
                  </w:divBdr>
                </w:div>
              </w:divsChild>
            </w:div>
            <w:div w:id="504594069">
              <w:marLeft w:val="0"/>
              <w:marRight w:val="0"/>
              <w:marTop w:val="0"/>
              <w:marBottom w:val="0"/>
              <w:divBdr>
                <w:top w:val="none" w:sz="0" w:space="0" w:color="auto"/>
                <w:left w:val="none" w:sz="0" w:space="0" w:color="auto"/>
                <w:bottom w:val="none" w:sz="0" w:space="0" w:color="auto"/>
                <w:right w:val="none" w:sz="0" w:space="0" w:color="auto"/>
              </w:divBdr>
              <w:divsChild>
                <w:div w:id="14961246">
                  <w:marLeft w:val="0"/>
                  <w:marRight w:val="0"/>
                  <w:marTop w:val="0"/>
                  <w:marBottom w:val="0"/>
                  <w:divBdr>
                    <w:top w:val="none" w:sz="0" w:space="0" w:color="auto"/>
                    <w:left w:val="none" w:sz="0" w:space="0" w:color="auto"/>
                    <w:bottom w:val="none" w:sz="0" w:space="0" w:color="auto"/>
                    <w:right w:val="none" w:sz="0" w:space="0" w:color="auto"/>
                  </w:divBdr>
                </w:div>
              </w:divsChild>
            </w:div>
            <w:div w:id="740710454">
              <w:marLeft w:val="0"/>
              <w:marRight w:val="0"/>
              <w:marTop w:val="0"/>
              <w:marBottom w:val="0"/>
              <w:divBdr>
                <w:top w:val="none" w:sz="0" w:space="0" w:color="auto"/>
                <w:left w:val="none" w:sz="0" w:space="0" w:color="auto"/>
                <w:bottom w:val="none" w:sz="0" w:space="0" w:color="auto"/>
                <w:right w:val="none" w:sz="0" w:space="0" w:color="auto"/>
              </w:divBdr>
              <w:divsChild>
                <w:div w:id="1190603440">
                  <w:marLeft w:val="0"/>
                  <w:marRight w:val="0"/>
                  <w:marTop w:val="0"/>
                  <w:marBottom w:val="0"/>
                  <w:divBdr>
                    <w:top w:val="none" w:sz="0" w:space="0" w:color="auto"/>
                    <w:left w:val="none" w:sz="0" w:space="0" w:color="auto"/>
                    <w:bottom w:val="none" w:sz="0" w:space="0" w:color="auto"/>
                    <w:right w:val="none" w:sz="0" w:space="0" w:color="auto"/>
                  </w:divBdr>
                </w:div>
              </w:divsChild>
            </w:div>
            <w:div w:id="3672007">
              <w:marLeft w:val="0"/>
              <w:marRight w:val="0"/>
              <w:marTop w:val="0"/>
              <w:marBottom w:val="0"/>
              <w:divBdr>
                <w:top w:val="none" w:sz="0" w:space="0" w:color="auto"/>
                <w:left w:val="none" w:sz="0" w:space="0" w:color="auto"/>
                <w:bottom w:val="none" w:sz="0" w:space="0" w:color="auto"/>
                <w:right w:val="none" w:sz="0" w:space="0" w:color="auto"/>
              </w:divBdr>
              <w:divsChild>
                <w:div w:id="1078015383">
                  <w:marLeft w:val="0"/>
                  <w:marRight w:val="0"/>
                  <w:marTop w:val="0"/>
                  <w:marBottom w:val="0"/>
                  <w:divBdr>
                    <w:top w:val="none" w:sz="0" w:space="0" w:color="auto"/>
                    <w:left w:val="none" w:sz="0" w:space="0" w:color="auto"/>
                    <w:bottom w:val="none" w:sz="0" w:space="0" w:color="auto"/>
                    <w:right w:val="none" w:sz="0" w:space="0" w:color="auto"/>
                  </w:divBdr>
                </w:div>
              </w:divsChild>
            </w:div>
            <w:div w:id="1162235272">
              <w:marLeft w:val="0"/>
              <w:marRight w:val="0"/>
              <w:marTop w:val="0"/>
              <w:marBottom w:val="0"/>
              <w:divBdr>
                <w:top w:val="none" w:sz="0" w:space="0" w:color="auto"/>
                <w:left w:val="none" w:sz="0" w:space="0" w:color="auto"/>
                <w:bottom w:val="none" w:sz="0" w:space="0" w:color="auto"/>
                <w:right w:val="none" w:sz="0" w:space="0" w:color="auto"/>
              </w:divBdr>
              <w:divsChild>
                <w:div w:id="1997564237">
                  <w:marLeft w:val="0"/>
                  <w:marRight w:val="0"/>
                  <w:marTop w:val="0"/>
                  <w:marBottom w:val="0"/>
                  <w:divBdr>
                    <w:top w:val="none" w:sz="0" w:space="0" w:color="auto"/>
                    <w:left w:val="none" w:sz="0" w:space="0" w:color="auto"/>
                    <w:bottom w:val="none" w:sz="0" w:space="0" w:color="auto"/>
                    <w:right w:val="none" w:sz="0" w:space="0" w:color="auto"/>
                  </w:divBdr>
                </w:div>
              </w:divsChild>
            </w:div>
            <w:div w:id="268588434">
              <w:marLeft w:val="0"/>
              <w:marRight w:val="0"/>
              <w:marTop w:val="0"/>
              <w:marBottom w:val="0"/>
              <w:divBdr>
                <w:top w:val="none" w:sz="0" w:space="0" w:color="auto"/>
                <w:left w:val="none" w:sz="0" w:space="0" w:color="auto"/>
                <w:bottom w:val="none" w:sz="0" w:space="0" w:color="auto"/>
                <w:right w:val="none" w:sz="0" w:space="0" w:color="auto"/>
              </w:divBdr>
              <w:divsChild>
                <w:div w:id="2003504263">
                  <w:marLeft w:val="0"/>
                  <w:marRight w:val="0"/>
                  <w:marTop w:val="0"/>
                  <w:marBottom w:val="0"/>
                  <w:divBdr>
                    <w:top w:val="none" w:sz="0" w:space="0" w:color="auto"/>
                    <w:left w:val="none" w:sz="0" w:space="0" w:color="auto"/>
                    <w:bottom w:val="none" w:sz="0" w:space="0" w:color="auto"/>
                    <w:right w:val="none" w:sz="0" w:space="0" w:color="auto"/>
                  </w:divBdr>
                </w:div>
              </w:divsChild>
            </w:div>
            <w:div w:id="760108175">
              <w:marLeft w:val="0"/>
              <w:marRight w:val="0"/>
              <w:marTop w:val="0"/>
              <w:marBottom w:val="0"/>
              <w:divBdr>
                <w:top w:val="none" w:sz="0" w:space="0" w:color="auto"/>
                <w:left w:val="none" w:sz="0" w:space="0" w:color="auto"/>
                <w:bottom w:val="none" w:sz="0" w:space="0" w:color="auto"/>
                <w:right w:val="none" w:sz="0" w:space="0" w:color="auto"/>
              </w:divBdr>
              <w:divsChild>
                <w:div w:id="1437941368">
                  <w:marLeft w:val="0"/>
                  <w:marRight w:val="0"/>
                  <w:marTop w:val="0"/>
                  <w:marBottom w:val="0"/>
                  <w:divBdr>
                    <w:top w:val="none" w:sz="0" w:space="0" w:color="auto"/>
                    <w:left w:val="none" w:sz="0" w:space="0" w:color="auto"/>
                    <w:bottom w:val="none" w:sz="0" w:space="0" w:color="auto"/>
                    <w:right w:val="none" w:sz="0" w:space="0" w:color="auto"/>
                  </w:divBdr>
                </w:div>
              </w:divsChild>
            </w:div>
            <w:div w:id="982807183">
              <w:marLeft w:val="0"/>
              <w:marRight w:val="0"/>
              <w:marTop w:val="0"/>
              <w:marBottom w:val="0"/>
              <w:divBdr>
                <w:top w:val="none" w:sz="0" w:space="0" w:color="auto"/>
                <w:left w:val="none" w:sz="0" w:space="0" w:color="auto"/>
                <w:bottom w:val="none" w:sz="0" w:space="0" w:color="auto"/>
                <w:right w:val="none" w:sz="0" w:space="0" w:color="auto"/>
              </w:divBdr>
              <w:divsChild>
                <w:div w:id="266734264">
                  <w:marLeft w:val="0"/>
                  <w:marRight w:val="0"/>
                  <w:marTop w:val="0"/>
                  <w:marBottom w:val="0"/>
                  <w:divBdr>
                    <w:top w:val="none" w:sz="0" w:space="0" w:color="auto"/>
                    <w:left w:val="none" w:sz="0" w:space="0" w:color="auto"/>
                    <w:bottom w:val="none" w:sz="0" w:space="0" w:color="auto"/>
                    <w:right w:val="none" w:sz="0" w:space="0" w:color="auto"/>
                  </w:divBdr>
                </w:div>
              </w:divsChild>
            </w:div>
            <w:div w:id="2010253358">
              <w:marLeft w:val="0"/>
              <w:marRight w:val="0"/>
              <w:marTop w:val="0"/>
              <w:marBottom w:val="0"/>
              <w:divBdr>
                <w:top w:val="none" w:sz="0" w:space="0" w:color="auto"/>
                <w:left w:val="none" w:sz="0" w:space="0" w:color="auto"/>
                <w:bottom w:val="none" w:sz="0" w:space="0" w:color="auto"/>
                <w:right w:val="none" w:sz="0" w:space="0" w:color="auto"/>
              </w:divBdr>
              <w:divsChild>
                <w:div w:id="297419934">
                  <w:marLeft w:val="0"/>
                  <w:marRight w:val="0"/>
                  <w:marTop w:val="0"/>
                  <w:marBottom w:val="0"/>
                  <w:divBdr>
                    <w:top w:val="none" w:sz="0" w:space="0" w:color="auto"/>
                    <w:left w:val="none" w:sz="0" w:space="0" w:color="auto"/>
                    <w:bottom w:val="none" w:sz="0" w:space="0" w:color="auto"/>
                    <w:right w:val="none" w:sz="0" w:space="0" w:color="auto"/>
                  </w:divBdr>
                </w:div>
              </w:divsChild>
            </w:div>
            <w:div w:id="303437656">
              <w:marLeft w:val="0"/>
              <w:marRight w:val="0"/>
              <w:marTop w:val="0"/>
              <w:marBottom w:val="0"/>
              <w:divBdr>
                <w:top w:val="none" w:sz="0" w:space="0" w:color="auto"/>
                <w:left w:val="none" w:sz="0" w:space="0" w:color="auto"/>
                <w:bottom w:val="none" w:sz="0" w:space="0" w:color="auto"/>
                <w:right w:val="none" w:sz="0" w:space="0" w:color="auto"/>
              </w:divBdr>
              <w:divsChild>
                <w:div w:id="1541354780">
                  <w:marLeft w:val="0"/>
                  <w:marRight w:val="0"/>
                  <w:marTop w:val="0"/>
                  <w:marBottom w:val="0"/>
                  <w:divBdr>
                    <w:top w:val="none" w:sz="0" w:space="0" w:color="auto"/>
                    <w:left w:val="none" w:sz="0" w:space="0" w:color="auto"/>
                    <w:bottom w:val="none" w:sz="0" w:space="0" w:color="auto"/>
                    <w:right w:val="none" w:sz="0" w:space="0" w:color="auto"/>
                  </w:divBdr>
                </w:div>
              </w:divsChild>
            </w:div>
            <w:div w:id="339897891">
              <w:marLeft w:val="0"/>
              <w:marRight w:val="0"/>
              <w:marTop w:val="0"/>
              <w:marBottom w:val="0"/>
              <w:divBdr>
                <w:top w:val="none" w:sz="0" w:space="0" w:color="auto"/>
                <w:left w:val="none" w:sz="0" w:space="0" w:color="auto"/>
                <w:bottom w:val="none" w:sz="0" w:space="0" w:color="auto"/>
                <w:right w:val="none" w:sz="0" w:space="0" w:color="auto"/>
              </w:divBdr>
              <w:divsChild>
                <w:div w:id="399980398">
                  <w:marLeft w:val="0"/>
                  <w:marRight w:val="0"/>
                  <w:marTop w:val="0"/>
                  <w:marBottom w:val="0"/>
                  <w:divBdr>
                    <w:top w:val="none" w:sz="0" w:space="0" w:color="auto"/>
                    <w:left w:val="none" w:sz="0" w:space="0" w:color="auto"/>
                    <w:bottom w:val="none" w:sz="0" w:space="0" w:color="auto"/>
                    <w:right w:val="none" w:sz="0" w:space="0" w:color="auto"/>
                  </w:divBdr>
                </w:div>
              </w:divsChild>
            </w:div>
            <w:div w:id="1640063655">
              <w:marLeft w:val="0"/>
              <w:marRight w:val="0"/>
              <w:marTop w:val="0"/>
              <w:marBottom w:val="0"/>
              <w:divBdr>
                <w:top w:val="none" w:sz="0" w:space="0" w:color="auto"/>
                <w:left w:val="none" w:sz="0" w:space="0" w:color="auto"/>
                <w:bottom w:val="none" w:sz="0" w:space="0" w:color="auto"/>
                <w:right w:val="none" w:sz="0" w:space="0" w:color="auto"/>
              </w:divBdr>
              <w:divsChild>
                <w:div w:id="164450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942112">
      <w:bodyDiv w:val="1"/>
      <w:marLeft w:val="0"/>
      <w:marRight w:val="0"/>
      <w:marTop w:val="0"/>
      <w:marBottom w:val="0"/>
      <w:divBdr>
        <w:top w:val="none" w:sz="0" w:space="0" w:color="auto"/>
        <w:left w:val="none" w:sz="0" w:space="0" w:color="auto"/>
        <w:bottom w:val="none" w:sz="0" w:space="0" w:color="auto"/>
        <w:right w:val="none" w:sz="0" w:space="0" w:color="auto"/>
      </w:divBdr>
      <w:divsChild>
        <w:div w:id="553930863">
          <w:marLeft w:val="0"/>
          <w:marRight w:val="0"/>
          <w:marTop w:val="1800"/>
          <w:marBottom w:val="0"/>
          <w:divBdr>
            <w:top w:val="none" w:sz="0" w:space="0" w:color="auto"/>
            <w:left w:val="none" w:sz="0" w:space="0" w:color="auto"/>
            <w:bottom w:val="none" w:sz="0" w:space="0" w:color="auto"/>
            <w:right w:val="none" w:sz="0" w:space="0" w:color="auto"/>
          </w:divBdr>
        </w:div>
        <w:div w:id="1679384424">
          <w:marLeft w:val="0"/>
          <w:marRight w:val="0"/>
          <w:marTop w:val="0"/>
          <w:marBottom w:val="0"/>
          <w:divBdr>
            <w:top w:val="none" w:sz="0" w:space="0" w:color="auto"/>
            <w:left w:val="none" w:sz="0" w:space="0" w:color="auto"/>
            <w:bottom w:val="none" w:sz="0" w:space="0" w:color="auto"/>
            <w:right w:val="none" w:sz="0" w:space="0" w:color="auto"/>
          </w:divBdr>
        </w:div>
        <w:div w:id="1211454856">
          <w:marLeft w:val="0"/>
          <w:marRight w:val="0"/>
          <w:marTop w:val="0"/>
          <w:marBottom w:val="0"/>
          <w:divBdr>
            <w:top w:val="none" w:sz="0" w:space="0" w:color="auto"/>
            <w:left w:val="none" w:sz="0" w:space="0" w:color="auto"/>
            <w:bottom w:val="none" w:sz="0" w:space="0" w:color="auto"/>
            <w:right w:val="none" w:sz="0" w:space="0" w:color="auto"/>
          </w:divBdr>
        </w:div>
        <w:div w:id="1777943711">
          <w:marLeft w:val="0"/>
          <w:marRight w:val="0"/>
          <w:marTop w:val="0"/>
          <w:marBottom w:val="0"/>
          <w:divBdr>
            <w:top w:val="none" w:sz="0" w:space="0" w:color="auto"/>
            <w:left w:val="none" w:sz="0" w:space="0" w:color="auto"/>
            <w:bottom w:val="none" w:sz="0" w:space="0" w:color="auto"/>
            <w:right w:val="none" w:sz="0" w:space="0" w:color="auto"/>
          </w:divBdr>
        </w:div>
        <w:div w:id="345644480">
          <w:marLeft w:val="0"/>
          <w:marRight w:val="0"/>
          <w:marTop w:val="0"/>
          <w:marBottom w:val="0"/>
          <w:divBdr>
            <w:top w:val="none" w:sz="0" w:space="0" w:color="auto"/>
            <w:left w:val="none" w:sz="0" w:space="0" w:color="auto"/>
            <w:bottom w:val="none" w:sz="0" w:space="0" w:color="auto"/>
            <w:right w:val="none" w:sz="0" w:space="0" w:color="auto"/>
          </w:divBdr>
          <w:divsChild>
            <w:div w:id="538513766">
              <w:marLeft w:val="0"/>
              <w:marRight w:val="0"/>
              <w:marTop w:val="0"/>
              <w:marBottom w:val="0"/>
              <w:divBdr>
                <w:top w:val="none" w:sz="0" w:space="0" w:color="auto"/>
                <w:left w:val="none" w:sz="0" w:space="0" w:color="auto"/>
                <w:bottom w:val="none" w:sz="0" w:space="0" w:color="auto"/>
                <w:right w:val="none" w:sz="0" w:space="0" w:color="auto"/>
              </w:divBdr>
            </w:div>
            <w:div w:id="50734439">
              <w:marLeft w:val="0"/>
              <w:marRight w:val="0"/>
              <w:marTop w:val="0"/>
              <w:marBottom w:val="0"/>
              <w:divBdr>
                <w:top w:val="none" w:sz="0" w:space="0" w:color="auto"/>
                <w:left w:val="none" w:sz="0" w:space="0" w:color="auto"/>
                <w:bottom w:val="none" w:sz="0" w:space="0" w:color="auto"/>
                <w:right w:val="none" w:sz="0" w:space="0" w:color="auto"/>
              </w:divBdr>
            </w:div>
            <w:div w:id="1738938654">
              <w:marLeft w:val="0"/>
              <w:marRight w:val="0"/>
              <w:marTop w:val="0"/>
              <w:marBottom w:val="0"/>
              <w:divBdr>
                <w:top w:val="none" w:sz="0" w:space="0" w:color="auto"/>
                <w:left w:val="none" w:sz="0" w:space="0" w:color="auto"/>
                <w:bottom w:val="none" w:sz="0" w:space="0" w:color="auto"/>
                <w:right w:val="none" w:sz="0" w:space="0" w:color="auto"/>
              </w:divBdr>
            </w:div>
            <w:div w:id="864296377">
              <w:marLeft w:val="0"/>
              <w:marRight w:val="0"/>
              <w:marTop w:val="0"/>
              <w:marBottom w:val="0"/>
              <w:divBdr>
                <w:top w:val="none" w:sz="0" w:space="0" w:color="auto"/>
                <w:left w:val="none" w:sz="0" w:space="0" w:color="auto"/>
                <w:bottom w:val="none" w:sz="0" w:space="0" w:color="auto"/>
                <w:right w:val="none" w:sz="0" w:space="0" w:color="auto"/>
              </w:divBdr>
            </w:div>
            <w:div w:id="1225069434">
              <w:marLeft w:val="0"/>
              <w:marRight w:val="0"/>
              <w:marTop w:val="0"/>
              <w:marBottom w:val="0"/>
              <w:divBdr>
                <w:top w:val="none" w:sz="0" w:space="0" w:color="auto"/>
                <w:left w:val="none" w:sz="0" w:space="0" w:color="auto"/>
                <w:bottom w:val="none" w:sz="0" w:space="0" w:color="auto"/>
                <w:right w:val="none" w:sz="0" w:space="0" w:color="auto"/>
              </w:divBdr>
            </w:div>
            <w:div w:id="795755985">
              <w:marLeft w:val="0"/>
              <w:marRight w:val="0"/>
              <w:marTop w:val="0"/>
              <w:marBottom w:val="0"/>
              <w:divBdr>
                <w:top w:val="none" w:sz="0" w:space="0" w:color="auto"/>
                <w:left w:val="none" w:sz="0" w:space="0" w:color="auto"/>
                <w:bottom w:val="none" w:sz="0" w:space="0" w:color="auto"/>
                <w:right w:val="none" w:sz="0" w:space="0" w:color="auto"/>
              </w:divBdr>
            </w:div>
            <w:div w:id="1588231">
              <w:marLeft w:val="0"/>
              <w:marRight w:val="0"/>
              <w:marTop w:val="0"/>
              <w:marBottom w:val="0"/>
              <w:divBdr>
                <w:top w:val="none" w:sz="0" w:space="0" w:color="auto"/>
                <w:left w:val="none" w:sz="0" w:space="0" w:color="auto"/>
                <w:bottom w:val="none" w:sz="0" w:space="0" w:color="auto"/>
                <w:right w:val="none" w:sz="0" w:space="0" w:color="auto"/>
              </w:divBdr>
              <w:divsChild>
                <w:div w:id="2066220583">
                  <w:marLeft w:val="0"/>
                  <w:marRight w:val="0"/>
                  <w:marTop w:val="0"/>
                  <w:marBottom w:val="0"/>
                  <w:divBdr>
                    <w:top w:val="none" w:sz="0" w:space="0" w:color="auto"/>
                    <w:left w:val="none" w:sz="0" w:space="0" w:color="auto"/>
                    <w:bottom w:val="none" w:sz="0" w:space="0" w:color="auto"/>
                    <w:right w:val="none" w:sz="0" w:space="0" w:color="auto"/>
                  </w:divBdr>
                </w:div>
              </w:divsChild>
            </w:div>
            <w:div w:id="939214716">
              <w:marLeft w:val="0"/>
              <w:marRight w:val="0"/>
              <w:marTop w:val="0"/>
              <w:marBottom w:val="0"/>
              <w:divBdr>
                <w:top w:val="none" w:sz="0" w:space="0" w:color="auto"/>
                <w:left w:val="none" w:sz="0" w:space="0" w:color="auto"/>
                <w:bottom w:val="none" w:sz="0" w:space="0" w:color="auto"/>
                <w:right w:val="none" w:sz="0" w:space="0" w:color="auto"/>
              </w:divBdr>
              <w:divsChild>
                <w:div w:id="69620636">
                  <w:marLeft w:val="0"/>
                  <w:marRight w:val="0"/>
                  <w:marTop w:val="0"/>
                  <w:marBottom w:val="0"/>
                  <w:divBdr>
                    <w:top w:val="none" w:sz="0" w:space="0" w:color="auto"/>
                    <w:left w:val="none" w:sz="0" w:space="0" w:color="auto"/>
                    <w:bottom w:val="none" w:sz="0" w:space="0" w:color="auto"/>
                    <w:right w:val="none" w:sz="0" w:space="0" w:color="auto"/>
                  </w:divBdr>
                </w:div>
              </w:divsChild>
            </w:div>
            <w:div w:id="1383094096">
              <w:marLeft w:val="0"/>
              <w:marRight w:val="0"/>
              <w:marTop w:val="0"/>
              <w:marBottom w:val="0"/>
              <w:divBdr>
                <w:top w:val="none" w:sz="0" w:space="0" w:color="auto"/>
                <w:left w:val="none" w:sz="0" w:space="0" w:color="auto"/>
                <w:bottom w:val="none" w:sz="0" w:space="0" w:color="auto"/>
                <w:right w:val="none" w:sz="0" w:space="0" w:color="auto"/>
              </w:divBdr>
              <w:divsChild>
                <w:div w:id="133526541">
                  <w:marLeft w:val="0"/>
                  <w:marRight w:val="0"/>
                  <w:marTop w:val="0"/>
                  <w:marBottom w:val="0"/>
                  <w:divBdr>
                    <w:top w:val="none" w:sz="0" w:space="0" w:color="auto"/>
                    <w:left w:val="none" w:sz="0" w:space="0" w:color="auto"/>
                    <w:bottom w:val="none" w:sz="0" w:space="0" w:color="auto"/>
                    <w:right w:val="none" w:sz="0" w:space="0" w:color="auto"/>
                  </w:divBdr>
                </w:div>
              </w:divsChild>
            </w:div>
            <w:div w:id="1283002778">
              <w:marLeft w:val="0"/>
              <w:marRight w:val="0"/>
              <w:marTop w:val="0"/>
              <w:marBottom w:val="0"/>
              <w:divBdr>
                <w:top w:val="none" w:sz="0" w:space="0" w:color="auto"/>
                <w:left w:val="none" w:sz="0" w:space="0" w:color="auto"/>
                <w:bottom w:val="none" w:sz="0" w:space="0" w:color="auto"/>
                <w:right w:val="none" w:sz="0" w:space="0" w:color="auto"/>
              </w:divBdr>
              <w:divsChild>
                <w:div w:id="838151750">
                  <w:marLeft w:val="0"/>
                  <w:marRight w:val="0"/>
                  <w:marTop w:val="0"/>
                  <w:marBottom w:val="0"/>
                  <w:divBdr>
                    <w:top w:val="none" w:sz="0" w:space="0" w:color="auto"/>
                    <w:left w:val="none" w:sz="0" w:space="0" w:color="auto"/>
                    <w:bottom w:val="none" w:sz="0" w:space="0" w:color="auto"/>
                    <w:right w:val="none" w:sz="0" w:space="0" w:color="auto"/>
                  </w:divBdr>
                </w:div>
              </w:divsChild>
            </w:div>
            <w:div w:id="1231116057">
              <w:marLeft w:val="0"/>
              <w:marRight w:val="0"/>
              <w:marTop w:val="0"/>
              <w:marBottom w:val="0"/>
              <w:divBdr>
                <w:top w:val="none" w:sz="0" w:space="0" w:color="auto"/>
                <w:left w:val="none" w:sz="0" w:space="0" w:color="auto"/>
                <w:bottom w:val="none" w:sz="0" w:space="0" w:color="auto"/>
                <w:right w:val="none" w:sz="0" w:space="0" w:color="auto"/>
              </w:divBdr>
              <w:divsChild>
                <w:div w:id="1609850184">
                  <w:marLeft w:val="0"/>
                  <w:marRight w:val="0"/>
                  <w:marTop w:val="0"/>
                  <w:marBottom w:val="0"/>
                  <w:divBdr>
                    <w:top w:val="none" w:sz="0" w:space="0" w:color="auto"/>
                    <w:left w:val="none" w:sz="0" w:space="0" w:color="auto"/>
                    <w:bottom w:val="none" w:sz="0" w:space="0" w:color="auto"/>
                    <w:right w:val="none" w:sz="0" w:space="0" w:color="auto"/>
                  </w:divBdr>
                </w:div>
              </w:divsChild>
            </w:div>
            <w:div w:id="398938622">
              <w:marLeft w:val="0"/>
              <w:marRight w:val="0"/>
              <w:marTop w:val="0"/>
              <w:marBottom w:val="0"/>
              <w:divBdr>
                <w:top w:val="none" w:sz="0" w:space="0" w:color="auto"/>
                <w:left w:val="none" w:sz="0" w:space="0" w:color="auto"/>
                <w:bottom w:val="none" w:sz="0" w:space="0" w:color="auto"/>
                <w:right w:val="none" w:sz="0" w:space="0" w:color="auto"/>
              </w:divBdr>
              <w:divsChild>
                <w:div w:id="1902983279">
                  <w:marLeft w:val="0"/>
                  <w:marRight w:val="0"/>
                  <w:marTop w:val="0"/>
                  <w:marBottom w:val="0"/>
                  <w:divBdr>
                    <w:top w:val="none" w:sz="0" w:space="0" w:color="auto"/>
                    <w:left w:val="none" w:sz="0" w:space="0" w:color="auto"/>
                    <w:bottom w:val="none" w:sz="0" w:space="0" w:color="auto"/>
                    <w:right w:val="none" w:sz="0" w:space="0" w:color="auto"/>
                  </w:divBdr>
                </w:div>
              </w:divsChild>
            </w:div>
            <w:div w:id="1534924461">
              <w:marLeft w:val="0"/>
              <w:marRight w:val="0"/>
              <w:marTop w:val="0"/>
              <w:marBottom w:val="0"/>
              <w:divBdr>
                <w:top w:val="none" w:sz="0" w:space="0" w:color="auto"/>
                <w:left w:val="none" w:sz="0" w:space="0" w:color="auto"/>
                <w:bottom w:val="none" w:sz="0" w:space="0" w:color="auto"/>
                <w:right w:val="none" w:sz="0" w:space="0" w:color="auto"/>
              </w:divBdr>
              <w:divsChild>
                <w:div w:id="692269419">
                  <w:marLeft w:val="0"/>
                  <w:marRight w:val="0"/>
                  <w:marTop w:val="0"/>
                  <w:marBottom w:val="0"/>
                  <w:divBdr>
                    <w:top w:val="none" w:sz="0" w:space="0" w:color="auto"/>
                    <w:left w:val="none" w:sz="0" w:space="0" w:color="auto"/>
                    <w:bottom w:val="none" w:sz="0" w:space="0" w:color="auto"/>
                    <w:right w:val="none" w:sz="0" w:space="0" w:color="auto"/>
                  </w:divBdr>
                </w:div>
              </w:divsChild>
            </w:div>
            <w:div w:id="509950891">
              <w:marLeft w:val="0"/>
              <w:marRight w:val="0"/>
              <w:marTop w:val="0"/>
              <w:marBottom w:val="0"/>
              <w:divBdr>
                <w:top w:val="none" w:sz="0" w:space="0" w:color="auto"/>
                <w:left w:val="none" w:sz="0" w:space="0" w:color="auto"/>
                <w:bottom w:val="none" w:sz="0" w:space="0" w:color="auto"/>
                <w:right w:val="none" w:sz="0" w:space="0" w:color="auto"/>
              </w:divBdr>
              <w:divsChild>
                <w:div w:id="1721899344">
                  <w:marLeft w:val="0"/>
                  <w:marRight w:val="0"/>
                  <w:marTop w:val="0"/>
                  <w:marBottom w:val="0"/>
                  <w:divBdr>
                    <w:top w:val="none" w:sz="0" w:space="0" w:color="auto"/>
                    <w:left w:val="none" w:sz="0" w:space="0" w:color="auto"/>
                    <w:bottom w:val="none" w:sz="0" w:space="0" w:color="auto"/>
                    <w:right w:val="none" w:sz="0" w:space="0" w:color="auto"/>
                  </w:divBdr>
                </w:div>
              </w:divsChild>
            </w:div>
            <w:div w:id="1697998598">
              <w:marLeft w:val="0"/>
              <w:marRight w:val="0"/>
              <w:marTop w:val="0"/>
              <w:marBottom w:val="0"/>
              <w:divBdr>
                <w:top w:val="none" w:sz="0" w:space="0" w:color="auto"/>
                <w:left w:val="none" w:sz="0" w:space="0" w:color="auto"/>
                <w:bottom w:val="none" w:sz="0" w:space="0" w:color="auto"/>
                <w:right w:val="none" w:sz="0" w:space="0" w:color="auto"/>
              </w:divBdr>
              <w:divsChild>
                <w:div w:id="602493370">
                  <w:marLeft w:val="0"/>
                  <w:marRight w:val="0"/>
                  <w:marTop w:val="0"/>
                  <w:marBottom w:val="0"/>
                  <w:divBdr>
                    <w:top w:val="none" w:sz="0" w:space="0" w:color="auto"/>
                    <w:left w:val="none" w:sz="0" w:space="0" w:color="auto"/>
                    <w:bottom w:val="none" w:sz="0" w:space="0" w:color="auto"/>
                    <w:right w:val="none" w:sz="0" w:space="0" w:color="auto"/>
                  </w:divBdr>
                </w:div>
              </w:divsChild>
            </w:div>
            <w:div w:id="2061005359">
              <w:marLeft w:val="0"/>
              <w:marRight w:val="0"/>
              <w:marTop w:val="0"/>
              <w:marBottom w:val="0"/>
              <w:divBdr>
                <w:top w:val="none" w:sz="0" w:space="0" w:color="auto"/>
                <w:left w:val="none" w:sz="0" w:space="0" w:color="auto"/>
                <w:bottom w:val="none" w:sz="0" w:space="0" w:color="auto"/>
                <w:right w:val="none" w:sz="0" w:space="0" w:color="auto"/>
              </w:divBdr>
              <w:divsChild>
                <w:div w:id="87239873">
                  <w:marLeft w:val="0"/>
                  <w:marRight w:val="0"/>
                  <w:marTop w:val="0"/>
                  <w:marBottom w:val="0"/>
                  <w:divBdr>
                    <w:top w:val="none" w:sz="0" w:space="0" w:color="auto"/>
                    <w:left w:val="none" w:sz="0" w:space="0" w:color="auto"/>
                    <w:bottom w:val="none" w:sz="0" w:space="0" w:color="auto"/>
                    <w:right w:val="none" w:sz="0" w:space="0" w:color="auto"/>
                  </w:divBdr>
                </w:div>
              </w:divsChild>
            </w:div>
            <w:div w:id="828792136">
              <w:marLeft w:val="0"/>
              <w:marRight w:val="0"/>
              <w:marTop w:val="0"/>
              <w:marBottom w:val="0"/>
              <w:divBdr>
                <w:top w:val="none" w:sz="0" w:space="0" w:color="auto"/>
                <w:left w:val="none" w:sz="0" w:space="0" w:color="auto"/>
                <w:bottom w:val="none" w:sz="0" w:space="0" w:color="auto"/>
                <w:right w:val="none" w:sz="0" w:space="0" w:color="auto"/>
              </w:divBdr>
              <w:divsChild>
                <w:div w:id="266239183">
                  <w:marLeft w:val="0"/>
                  <w:marRight w:val="0"/>
                  <w:marTop w:val="0"/>
                  <w:marBottom w:val="0"/>
                  <w:divBdr>
                    <w:top w:val="none" w:sz="0" w:space="0" w:color="auto"/>
                    <w:left w:val="none" w:sz="0" w:space="0" w:color="auto"/>
                    <w:bottom w:val="none" w:sz="0" w:space="0" w:color="auto"/>
                    <w:right w:val="none" w:sz="0" w:space="0" w:color="auto"/>
                  </w:divBdr>
                </w:div>
              </w:divsChild>
            </w:div>
            <w:div w:id="1726102736">
              <w:marLeft w:val="0"/>
              <w:marRight w:val="0"/>
              <w:marTop w:val="0"/>
              <w:marBottom w:val="0"/>
              <w:divBdr>
                <w:top w:val="none" w:sz="0" w:space="0" w:color="auto"/>
                <w:left w:val="none" w:sz="0" w:space="0" w:color="auto"/>
                <w:bottom w:val="none" w:sz="0" w:space="0" w:color="auto"/>
                <w:right w:val="none" w:sz="0" w:space="0" w:color="auto"/>
              </w:divBdr>
              <w:divsChild>
                <w:div w:id="1025598093">
                  <w:marLeft w:val="0"/>
                  <w:marRight w:val="0"/>
                  <w:marTop w:val="0"/>
                  <w:marBottom w:val="0"/>
                  <w:divBdr>
                    <w:top w:val="none" w:sz="0" w:space="0" w:color="auto"/>
                    <w:left w:val="none" w:sz="0" w:space="0" w:color="auto"/>
                    <w:bottom w:val="none" w:sz="0" w:space="0" w:color="auto"/>
                    <w:right w:val="none" w:sz="0" w:space="0" w:color="auto"/>
                  </w:divBdr>
                </w:div>
              </w:divsChild>
            </w:div>
            <w:div w:id="894043547">
              <w:marLeft w:val="0"/>
              <w:marRight w:val="0"/>
              <w:marTop w:val="0"/>
              <w:marBottom w:val="0"/>
              <w:divBdr>
                <w:top w:val="none" w:sz="0" w:space="0" w:color="auto"/>
                <w:left w:val="none" w:sz="0" w:space="0" w:color="auto"/>
                <w:bottom w:val="none" w:sz="0" w:space="0" w:color="auto"/>
                <w:right w:val="none" w:sz="0" w:space="0" w:color="auto"/>
              </w:divBdr>
              <w:divsChild>
                <w:div w:id="403375943">
                  <w:marLeft w:val="0"/>
                  <w:marRight w:val="0"/>
                  <w:marTop w:val="0"/>
                  <w:marBottom w:val="0"/>
                  <w:divBdr>
                    <w:top w:val="none" w:sz="0" w:space="0" w:color="auto"/>
                    <w:left w:val="none" w:sz="0" w:space="0" w:color="auto"/>
                    <w:bottom w:val="none" w:sz="0" w:space="0" w:color="auto"/>
                    <w:right w:val="none" w:sz="0" w:space="0" w:color="auto"/>
                  </w:divBdr>
                </w:div>
              </w:divsChild>
            </w:div>
            <w:div w:id="566648137">
              <w:marLeft w:val="0"/>
              <w:marRight w:val="0"/>
              <w:marTop w:val="0"/>
              <w:marBottom w:val="0"/>
              <w:divBdr>
                <w:top w:val="none" w:sz="0" w:space="0" w:color="auto"/>
                <w:left w:val="none" w:sz="0" w:space="0" w:color="auto"/>
                <w:bottom w:val="none" w:sz="0" w:space="0" w:color="auto"/>
                <w:right w:val="none" w:sz="0" w:space="0" w:color="auto"/>
              </w:divBdr>
              <w:divsChild>
                <w:div w:id="215707410">
                  <w:marLeft w:val="0"/>
                  <w:marRight w:val="0"/>
                  <w:marTop w:val="0"/>
                  <w:marBottom w:val="0"/>
                  <w:divBdr>
                    <w:top w:val="none" w:sz="0" w:space="0" w:color="auto"/>
                    <w:left w:val="none" w:sz="0" w:space="0" w:color="auto"/>
                    <w:bottom w:val="none" w:sz="0" w:space="0" w:color="auto"/>
                    <w:right w:val="none" w:sz="0" w:space="0" w:color="auto"/>
                  </w:divBdr>
                </w:div>
              </w:divsChild>
            </w:div>
            <w:div w:id="776022825">
              <w:marLeft w:val="0"/>
              <w:marRight w:val="0"/>
              <w:marTop w:val="0"/>
              <w:marBottom w:val="0"/>
              <w:divBdr>
                <w:top w:val="none" w:sz="0" w:space="0" w:color="auto"/>
                <w:left w:val="none" w:sz="0" w:space="0" w:color="auto"/>
                <w:bottom w:val="none" w:sz="0" w:space="0" w:color="auto"/>
                <w:right w:val="none" w:sz="0" w:space="0" w:color="auto"/>
              </w:divBdr>
              <w:divsChild>
                <w:div w:id="1658724092">
                  <w:marLeft w:val="112"/>
                  <w:marRight w:val="0"/>
                  <w:marTop w:val="0"/>
                  <w:marBottom w:val="0"/>
                  <w:divBdr>
                    <w:top w:val="none" w:sz="0" w:space="0" w:color="auto"/>
                    <w:left w:val="none" w:sz="0" w:space="0" w:color="auto"/>
                    <w:bottom w:val="none" w:sz="0" w:space="0" w:color="auto"/>
                    <w:right w:val="none" w:sz="0" w:space="0" w:color="auto"/>
                  </w:divBdr>
                </w:div>
              </w:divsChild>
            </w:div>
            <w:div w:id="769206725">
              <w:marLeft w:val="0"/>
              <w:marRight w:val="0"/>
              <w:marTop w:val="0"/>
              <w:marBottom w:val="0"/>
              <w:divBdr>
                <w:top w:val="none" w:sz="0" w:space="0" w:color="auto"/>
                <w:left w:val="none" w:sz="0" w:space="0" w:color="auto"/>
                <w:bottom w:val="none" w:sz="0" w:space="0" w:color="auto"/>
                <w:right w:val="none" w:sz="0" w:space="0" w:color="auto"/>
              </w:divBdr>
              <w:divsChild>
                <w:div w:id="1206138825">
                  <w:marLeft w:val="0"/>
                  <w:marRight w:val="0"/>
                  <w:marTop w:val="0"/>
                  <w:marBottom w:val="0"/>
                  <w:divBdr>
                    <w:top w:val="none" w:sz="0" w:space="0" w:color="auto"/>
                    <w:left w:val="none" w:sz="0" w:space="0" w:color="auto"/>
                    <w:bottom w:val="none" w:sz="0" w:space="0" w:color="auto"/>
                    <w:right w:val="none" w:sz="0" w:space="0" w:color="auto"/>
                  </w:divBdr>
                </w:div>
              </w:divsChild>
            </w:div>
            <w:div w:id="422721625">
              <w:marLeft w:val="0"/>
              <w:marRight w:val="0"/>
              <w:marTop w:val="0"/>
              <w:marBottom w:val="0"/>
              <w:divBdr>
                <w:top w:val="none" w:sz="0" w:space="0" w:color="auto"/>
                <w:left w:val="none" w:sz="0" w:space="0" w:color="auto"/>
                <w:bottom w:val="none" w:sz="0" w:space="0" w:color="auto"/>
                <w:right w:val="none" w:sz="0" w:space="0" w:color="auto"/>
              </w:divBdr>
              <w:divsChild>
                <w:div w:id="2018845909">
                  <w:marLeft w:val="0"/>
                  <w:marRight w:val="0"/>
                  <w:marTop w:val="0"/>
                  <w:marBottom w:val="0"/>
                  <w:divBdr>
                    <w:top w:val="none" w:sz="0" w:space="0" w:color="auto"/>
                    <w:left w:val="none" w:sz="0" w:space="0" w:color="auto"/>
                    <w:bottom w:val="none" w:sz="0" w:space="0" w:color="auto"/>
                    <w:right w:val="none" w:sz="0" w:space="0" w:color="auto"/>
                  </w:divBdr>
                </w:div>
              </w:divsChild>
            </w:div>
            <w:div w:id="1500078726">
              <w:marLeft w:val="0"/>
              <w:marRight w:val="0"/>
              <w:marTop w:val="0"/>
              <w:marBottom w:val="0"/>
              <w:divBdr>
                <w:top w:val="none" w:sz="0" w:space="0" w:color="auto"/>
                <w:left w:val="none" w:sz="0" w:space="0" w:color="auto"/>
                <w:bottom w:val="none" w:sz="0" w:space="0" w:color="auto"/>
                <w:right w:val="none" w:sz="0" w:space="0" w:color="auto"/>
              </w:divBdr>
              <w:divsChild>
                <w:div w:id="1116287605">
                  <w:marLeft w:val="0"/>
                  <w:marRight w:val="0"/>
                  <w:marTop w:val="0"/>
                  <w:marBottom w:val="0"/>
                  <w:divBdr>
                    <w:top w:val="none" w:sz="0" w:space="0" w:color="auto"/>
                    <w:left w:val="none" w:sz="0" w:space="0" w:color="auto"/>
                    <w:bottom w:val="none" w:sz="0" w:space="0" w:color="auto"/>
                    <w:right w:val="none" w:sz="0" w:space="0" w:color="auto"/>
                  </w:divBdr>
                </w:div>
              </w:divsChild>
            </w:div>
            <w:div w:id="714235380">
              <w:marLeft w:val="0"/>
              <w:marRight w:val="0"/>
              <w:marTop w:val="0"/>
              <w:marBottom w:val="0"/>
              <w:divBdr>
                <w:top w:val="none" w:sz="0" w:space="0" w:color="auto"/>
                <w:left w:val="none" w:sz="0" w:space="0" w:color="auto"/>
                <w:bottom w:val="none" w:sz="0" w:space="0" w:color="auto"/>
                <w:right w:val="none" w:sz="0" w:space="0" w:color="auto"/>
              </w:divBdr>
              <w:divsChild>
                <w:div w:id="1573388512">
                  <w:marLeft w:val="0"/>
                  <w:marRight w:val="0"/>
                  <w:marTop w:val="0"/>
                  <w:marBottom w:val="0"/>
                  <w:divBdr>
                    <w:top w:val="none" w:sz="0" w:space="0" w:color="auto"/>
                    <w:left w:val="none" w:sz="0" w:space="0" w:color="auto"/>
                    <w:bottom w:val="none" w:sz="0" w:space="0" w:color="auto"/>
                    <w:right w:val="none" w:sz="0" w:space="0" w:color="auto"/>
                  </w:divBdr>
                </w:div>
              </w:divsChild>
            </w:div>
            <w:div w:id="1962106005">
              <w:marLeft w:val="0"/>
              <w:marRight w:val="0"/>
              <w:marTop w:val="0"/>
              <w:marBottom w:val="0"/>
              <w:divBdr>
                <w:top w:val="none" w:sz="0" w:space="0" w:color="auto"/>
                <w:left w:val="none" w:sz="0" w:space="0" w:color="auto"/>
                <w:bottom w:val="none" w:sz="0" w:space="0" w:color="auto"/>
                <w:right w:val="none" w:sz="0" w:space="0" w:color="auto"/>
              </w:divBdr>
              <w:divsChild>
                <w:div w:id="2136017944">
                  <w:marLeft w:val="0"/>
                  <w:marRight w:val="0"/>
                  <w:marTop w:val="0"/>
                  <w:marBottom w:val="0"/>
                  <w:divBdr>
                    <w:top w:val="none" w:sz="0" w:space="0" w:color="auto"/>
                    <w:left w:val="none" w:sz="0" w:space="0" w:color="auto"/>
                    <w:bottom w:val="none" w:sz="0" w:space="0" w:color="auto"/>
                    <w:right w:val="none" w:sz="0" w:space="0" w:color="auto"/>
                  </w:divBdr>
                </w:div>
              </w:divsChild>
            </w:div>
            <w:div w:id="1907837120">
              <w:marLeft w:val="0"/>
              <w:marRight w:val="0"/>
              <w:marTop w:val="0"/>
              <w:marBottom w:val="0"/>
              <w:divBdr>
                <w:top w:val="none" w:sz="0" w:space="0" w:color="auto"/>
                <w:left w:val="none" w:sz="0" w:space="0" w:color="auto"/>
                <w:bottom w:val="none" w:sz="0" w:space="0" w:color="auto"/>
                <w:right w:val="none" w:sz="0" w:space="0" w:color="auto"/>
              </w:divBdr>
              <w:divsChild>
                <w:div w:id="1523744186">
                  <w:marLeft w:val="0"/>
                  <w:marRight w:val="0"/>
                  <w:marTop w:val="0"/>
                  <w:marBottom w:val="0"/>
                  <w:divBdr>
                    <w:top w:val="none" w:sz="0" w:space="0" w:color="auto"/>
                    <w:left w:val="none" w:sz="0" w:space="0" w:color="auto"/>
                    <w:bottom w:val="none" w:sz="0" w:space="0" w:color="auto"/>
                    <w:right w:val="none" w:sz="0" w:space="0" w:color="auto"/>
                  </w:divBdr>
                </w:div>
              </w:divsChild>
            </w:div>
            <w:div w:id="746221323">
              <w:marLeft w:val="0"/>
              <w:marRight w:val="0"/>
              <w:marTop w:val="0"/>
              <w:marBottom w:val="0"/>
              <w:divBdr>
                <w:top w:val="none" w:sz="0" w:space="0" w:color="auto"/>
                <w:left w:val="none" w:sz="0" w:space="0" w:color="auto"/>
                <w:bottom w:val="none" w:sz="0" w:space="0" w:color="auto"/>
                <w:right w:val="none" w:sz="0" w:space="0" w:color="auto"/>
              </w:divBdr>
              <w:divsChild>
                <w:div w:id="226578699">
                  <w:marLeft w:val="0"/>
                  <w:marRight w:val="0"/>
                  <w:marTop w:val="0"/>
                  <w:marBottom w:val="0"/>
                  <w:divBdr>
                    <w:top w:val="none" w:sz="0" w:space="0" w:color="auto"/>
                    <w:left w:val="none" w:sz="0" w:space="0" w:color="auto"/>
                    <w:bottom w:val="none" w:sz="0" w:space="0" w:color="auto"/>
                    <w:right w:val="none" w:sz="0" w:space="0" w:color="auto"/>
                  </w:divBdr>
                </w:div>
              </w:divsChild>
            </w:div>
            <w:div w:id="824012808">
              <w:marLeft w:val="0"/>
              <w:marRight w:val="0"/>
              <w:marTop w:val="0"/>
              <w:marBottom w:val="0"/>
              <w:divBdr>
                <w:top w:val="none" w:sz="0" w:space="0" w:color="auto"/>
                <w:left w:val="none" w:sz="0" w:space="0" w:color="auto"/>
                <w:bottom w:val="none" w:sz="0" w:space="0" w:color="auto"/>
                <w:right w:val="none" w:sz="0" w:space="0" w:color="auto"/>
              </w:divBdr>
            </w:div>
            <w:div w:id="28384087">
              <w:marLeft w:val="0"/>
              <w:marRight w:val="0"/>
              <w:marTop w:val="0"/>
              <w:marBottom w:val="0"/>
              <w:divBdr>
                <w:top w:val="none" w:sz="0" w:space="0" w:color="auto"/>
                <w:left w:val="none" w:sz="0" w:space="0" w:color="auto"/>
                <w:bottom w:val="none" w:sz="0" w:space="0" w:color="auto"/>
                <w:right w:val="none" w:sz="0" w:space="0" w:color="auto"/>
              </w:divBdr>
            </w:div>
            <w:div w:id="2025327088">
              <w:marLeft w:val="0"/>
              <w:marRight w:val="0"/>
              <w:marTop w:val="0"/>
              <w:marBottom w:val="0"/>
              <w:divBdr>
                <w:top w:val="none" w:sz="0" w:space="0" w:color="auto"/>
                <w:left w:val="none" w:sz="0" w:space="0" w:color="auto"/>
                <w:bottom w:val="none" w:sz="0" w:space="0" w:color="auto"/>
                <w:right w:val="none" w:sz="0" w:space="0" w:color="auto"/>
              </w:divBdr>
            </w:div>
            <w:div w:id="1454253384">
              <w:marLeft w:val="0"/>
              <w:marRight w:val="0"/>
              <w:marTop w:val="0"/>
              <w:marBottom w:val="0"/>
              <w:divBdr>
                <w:top w:val="none" w:sz="0" w:space="0" w:color="auto"/>
                <w:left w:val="none" w:sz="0" w:space="0" w:color="auto"/>
                <w:bottom w:val="none" w:sz="0" w:space="0" w:color="auto"/>
                <w:right w:val="none" w:sz="0" w:space="0" w:color="auto"/>
              </w:divBdr>
              <w:divsChild>
                <w:div w:id="1062366294">
                  <w:marLeft w:val="0"/>
                  <w:marRight w:val="0"/>
                  <w:marTop w:val="0"/>
                  <w:marBottom w:val="0"/>
                  <w:divBdr>
                    <w:top w:val="none" w:sz="0" w:space="0" w:color="auto"/>
                    <w:left w:val="none" w:sz="0" w:space="0" w:color="auto"/>
                    <w:bottom w:val="none" w:sz="0" w:space="0" w:color="auto"/>
                    <w:right w:val="none" w:sz="0" w:space="0" w:color="auto"/>
                  </w:divBdr>
                </w:div>
              </w:divsChild>
            </w:div>
            <w:div w:id="1171212637">
              <w:marLeft w:val="0"/>
              <w:marRight w:val="0"/>
              <w:marTop w:val="0"/>
              <w:marBottom w:val="0"/>
              <w:divBdr>
                <w:top w:val="none" w:sz="0" w:space="0" w:color="auto"/>
                <w:left w:val="none" w:sz="0" w:space="0" w:color="auto"/>
                <w:bottom w:val="none" w:sz="0" w:space="0" w:color="auto"/>
                <w:right w:val="none" w:sz="0" w:space="0" w:color="auto"/>
              </w:divBdr>
              <w:divsChild>
                <w:div w:id="1117987941">
                  <w:marLeft w:val="0"/>
                  <w:marRight w:val="0"/>
                  <w:marTop w:val="0"/>
                  <w:marBottom w:val="0"/>
                  <w:divBdr>
                    <w:top w:val="none" w:sz="0" w:space="0" w:color="auto"/>
                    <w:left w:val="none" w:sz="0" w:space="0" w:color="auto"/>
                    <w:bottom w:val="none" w:sz="0" w:space="0" w:color="auto"/>
                    <w:right w:val="none" w:sz="0" w:space="0" w:color="auto"/>
                  </w:divBdr>
                </w:div>
              </w:divsChild>
            </w:div>
            <w:div w:id="1011687920">
              <w:marLeft w:val="0"/>
              <w:marRight w:val="0"/>
              <w:marTop w:val="0"/>
              <w:marBottom w:val="0"/>
              <w:divBdr>
                <w:top w:val="none" w:sz="0" w:space="0" w:color="auto"/>
                <w:left w:val="none" w:sz="0" w:space="0" w:color="auto"/>
                <w:bottom w:val="none" w:sz="0" w:space="0" w:color="auto"/>
                <w:right w:val="none" w:sz="0" w:space="0" w:color="auto"/>
              </w:divBdr>
              <w:divsChild>
                <w:div w:id="631666775">
                  <w:marLeft w:val="0"/>
                  <w:marRight w:val="0"/>
                  <w:marTop w:val="0"/>
                  <w:marBottom w:val="0"/>
                  <w:divBdr>
                    <w:top w:val="none" w:sz="0" w:space="0" w:color="auto"/>
                    <w:left w:val="none" w:sz="0" w:space="0" w:color="auto"/>
                    <w:bottom w:val="none" w:sz="0" w:space="0" w:color="auto"/>
                    <w:right w:val="none" w:sz="0" w:space="0" w:color="auto"/>
                  </w:divBdr>
                </w:div>
              </w:divsChild>
            </w:div>
            <w:div w:id="2031831262">
              <w:marLeft w:val="0"/>
              <w:marRight w:val="0"/>
              <w:marTop w:val="0"/>
              <w:marBottom w:val="0"/>
              <w:divBdr>
                <w:top w:val="none" w:sz="0" w:space="0" w:color="auto"/>
                <w:left w:val="none" w:sz="0" w:space="0" w:color="auto"/>
                <w:bottom w:val="none" w:sz="0" w:space="0" w:color="auto"/>
                <w:right w:val="none" w:sz="0" w:space="0" w:color="auto"/>
              </w:divBdr>
              <w:divsChild>
                <w:div w:id="3221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782974">
      <w:bodyDiv w:val="1"/>
      <w:marLeft w:val="0"/>
      <w:marRight w:val="0"/>
      <w:marTop w:val="0"/>
      <w:marBottom w:val="0"/>
      <w:divBdr>
        <w:top w:val="none" w:sz="0" w:space="0" w:color="auto"/>
        <w:left w:val="none" w:sz="0" w:space="0" w:color="auto"/>
        <w:bottom w:val="none" w:sz="0" w:space="0" w:color="auto"/>
        <w:right w:val="none" w:sz="0" w:space="0" w:color="auto"/>
      </w:divBdr>
      <w:divsChild>
        <w:div w:id="2125415819">
          <w:marLeft w:val="0"/>
          <w:marRight w:val="0"/>
          <w:marTop w:val="0"/>
          <w:marBottom w:val="0"/>
          <w:divBdr>
            <w:top w:val="none" w:sz="0" w:space="0" w:color="auto"/>
            <w:left w:val="none" w:sz="0" w:space="0" w:color="auto"/>
            <w:bottom w:val="none" w:sz="0" w:space="0" w:color="auto"/>
            <w:right w:val="none" w:sz="0" w:space="0" w:color="auto"/>
          </w:divBdr>
        </w:div>
        <w:div w:id="2129422100">
          <w:marLeft w:val="0"/>
          <w:marRight w:val="0"/>
          <w:marTop w:val="0"/>
          <w:marBottom w:val="0"/>
          <w:divBdr>
            <w:top w:val="none" w:sz="0" w:space="0" w:color="auto"/>
            <w:left w:val="none" w:sz="0" w:space="0" w:color="auto"/>
            <w:bottom w:val="none" w:sz="0" w:space="0" w:color="auto"/>
            <w:right w:val="none" w:sz="0" w:space="0" w:color="auto"/>
          </w:divBdr>
        </w:div>
        <w:div w:id="2116947796">
          <w:marLeft w:val="0"/>
          <w:marRight w:val="0"/>
          <w:marTop w:val="0"/>
          <w:marBottom w:val="0"/>
          <w:divBdr>
            <w:top w:val="none" w:sz="0" w:space="0" w:color="auto"/>
            <w:left w:val="none" w:sz="0" w:space="0" w:color="auto"/>
            <w:bottom w:val="none" w:sz="0" w:space="0" w:color="auto"/>
            <w:right w:val="none" w:sz="0" w:space="0" w:color="auto"/>
          </w:divBdr>
        </w:div>
        <w:div w:id="96410855">
          <w:marLeft w:val="0"/>
          <w:marRight w:val="0"/>
          <w:marTop w:val="0"/>
          <w:marBottom w:val="0"/>
          <w:divBdr>
            <w:top w:val="none" w:sz="0" w:space="0" w:color="auto"/>
            <w:left w:val="none" w:sz="0" w:space="0" w:color="auto"/>
            <w:bottom w:val="none" w:sz="0" w:space="0" w:color="auto"/>
            <w:right w:val="none" w:sz="0" w:space="0" w:color="auto"/>
          </w:divBdr>
        </w:div>
        <w:div w:id="1648974990">
          <w:marLeft w:val="0"/>
          <w:marRight w:val="0"/>
          <w:marTop w:val="0"/>
          <w:marBottom w:val="0"/>
          <w:divBdr>
            <w:top w:val="none" w:sz="0" w:space="0" w:color="auto"/>
            <w:left w:val="none" w:sz="0" w:space="0" w:color="auto"/>
            <w:bottom w:val="none" w:sz="0" w:space="0" w:color="auto"/>
            <w:right w:val="none" w:sz="0" w:space="0" w:color="auto"/>
          </w:divBdr>
        </w:div>
        <w:div w:id="1736128575">
          <w:marLeft w:val="0"/>
          <w:marRight w:val="0"/>
          <w:marTop w:val="0"/>
          <w:marBottom w:val="0"/>
          <w:divBdr>
            <w:top w:val="none" w:sz="0" w:space="0" w:color="auto"/>
            <w:left w:val="none" w:sz="0" w:space="0" w:color="auto"/>
            <w:bottom w:val="none" w:sz="0" w:space="0" w:color="auto"/>
            <w:right w:val="none" w:sz="0" w:space="0" w:color="auto"/>
          </w:divBdr>
        </w:div>
        <w:div w:id="1064336753">
          <w:marLeft w:val="0"/>
          <w:marRight w:val="0"/>
          <w:marTop w:val="0"/>
          <w:marBottom w:val="0"/>
          <w:divBdr>
            <w:top w:val="none" w:sz="0" w:space="0" w:color="auto"/>
            <w:left w:val="none" w:sz="0" w:space="0" w:color="auto"/>
            <w:bottom w:val="none" w:sz="0" w:space="0" w:color="auto"/>
            <w:right w:val="none" w:sz="0" w:space="0" w:color="auto"/>
          </w:divBdr>
        </w:div>
        <w:div w:id="2050109804">
          <w:marLeft w:val="0"/>
          <w:marRight w:val="0"/>
          <w:marTop w:val="0"/>
          <w:marBottom w:val="0"/>
          <w:divBdr>
            <w:top w:val="none" w:sz="0" w:space="0" w:color="auto"/>
            <w:left w:val="none" w:sz="0" w:space="0" w:color="auto"/>
            <w:bottom w:val="none" w:sz="0" w:space="0" w:color="auto"/>
            <w:right w:val="none" w:sz="0" w:space="0" w:color="auto"/>
          </w:divBdr>
        </w:div>
        <w:div w:id="1280717883">
          <w:marLeft w:val="0"/>
          <w:marRight w:val="0"/>
          <w:marTop w:val="0"/>
          <w:marBottom w:val="0"/>
          <w:divBdr>
            <w:top w:val="none" w:sz="0" w:space="0" w:color="auto"/>
            <w:left w:val="none" w:sz="0" w:space="0" w:color="auto"/>
            <w:bottom w:val="none" w:sz="0" w:space="0" w:color="auto"/>
            <w:right w:val="none" w:sz="0" w:space="0" w:color="auto"/>
          </w:divBdr>
        </w:div>
        <w:div w:id="1549492269">
          <w:marLeft w:val="0"/>
          <w:marRight w:val="0"/>
          <w:marTop w:val="0"/>
          <w:marBottom w:val="0"/>
          <w:divBdr>
            <w:top w:val="none" w:sz="0" w:space="0" w:color="auto"/>
            <w:left w:val="none" w:sz="0" w:space="0" w:color="auto"/>
            <w:bottom w:val="none" w:sz="0" w:space="0" w:color="auto"/>
            <w:right w:val="none" w:sz="0" w:space="0" w:color="auto"/>
          </w:divBdr>
        </w:div>
        <w:div w:id="1371220840">
          <w:marLeft w:val="0"/>
          <w:marRight w:val="0"/>
          <w:marTop w:val="0"/>
          <w:marBottom w:val="0"/>
          <w:divBdr>
            <w:top w:val="none" w:sz="0" w:space="0" w:color="auto"/>
            <w:left w:val="none" w:sz="0" w:space="0" w:color="auto"/>
            <w:bottom w:val="none" w:sz="0" w:space="0" w:color="auto"/>
            <w:right w:val="none" w:sz="0" w:space="0" w:color="auto"/>
          </w:divBdr>
        </w:div>
        <w:div w:id="978534171">
          <w:marLeft w:val="0"/>
          <w:marRight w:val="0"/>
          <w:marTop w:val="0"/>
          <w:marBottom w:val="0"/>
          <w:divBdr>
            <w:top w:val="none" w:sz="0" w:space="0" w:color="auto"/>
            <w:left w:val="none" w:sz="0" w:space="0" w:color="auto"/>
            <w:bottom w:val="none" w:sz="0" w:space="0" w:color="auto"/>
            <w:right w:val="none" w:sz="0" w:space="0" w:color="auto"/>
          </w:divBdr>
        </w:div>
        <w:div w:id="2018580780">
          <w:marLeft w:val="0"/>
          <w:marRight w:val="0"/>
          <w:marTop w:val="0"/>
          <w:marBottom w:val="0"/>
          <w:divBdr>
            <w:top w:val="none" w:sz="0" w:space="0" w:color="auto"/>
            <w:left w:val="none" w:sz="0" w:space="0" w:color="auto"/>
            <w:bottom w:val="none" w:sz="0" w:space="0" w:color="auto"/>
            <w:right w:val="none" w:sz="0" w:space="0" w:color="auto"/>
          </w:divBdr>
        </w:div>
        <w:div w:id="1164857774">
          <w:marLeft w:val="0"/>
          <w:marRight w:val="0"/>
          <w:marTop w:val="0"/>
          <w:marBottom w:val="0"/>
          <w:divBdr>
            <w:top w:val="none" w:sz="0" w:space="0" w:color="auto"/>
            <w:left w:val="none" w:sz="0" w:space="0" w:color="auto"/>
            <w:bottom w:val="none" w:sz="0" w:space="0" w:color="auto"/>
            <w:right w:val="none" w:sz="0" w:space="0" w:color="auto"/>
          </w:divBdr>
        </w:div>
        <w:div w:id="764378552">
          <w:marLeft w:val="0"/>
          <w:marRight w:val="0"/>
          <w:marTop w:val="0"/>
          <w:marBottom w:val="0"/>
          <w:divBdr>
            <w:top w:val="none" w:sz="0" w:space="0" w:color="auto"/>
            <w:left w:val="none" w:sz="0" w:space="0" w:color="auto"/>
            <w:bottom w:val="none" w:sz="0" w:space="0" w:color="auto"/>
            <w:right w:val="none" w:sz="0" w:space="0" w:color="auto"/>
          </w:divBdr>
        </w:div>
        <w:div w:id="418676681">
          <w:marLeft w:val="0"/>
          <w:marRight w:val="0"/>
          <w:marTop w:val="0"/>
          <w:marBottom w:val="0"/>
          <w:divBdr>
            <w:top w:val="none" w:sz="0" w:space="0" w:color="auto"/>
            <w:left w:val="none" w:sz="0" w:space="0" w:color="auto"/>
            <w:bottom w:val="none" w:sz="0" w:space="0" w:color="auto"/>
            <w:right w:val="none" w:sz="0" w:space="0" w:color="auto"/>
          </w:divBdr>
        </w:div>
        <w:div w:id="2043822178">
          <w:marLeft w:val="0"/>
          <w:marRight w:val="0"/>
          <w:marTop w:val="0"/>
          <w:marBottom w:val="0"/>
          <w:divBdr>
            <w:top w:val="none" w:sz="0" w:space="0" w:color="auto"/>
            <w:left w:val="none" w:sz="0" w:space="0" w:color="auto"/>
            <w:bottom w:val="none" w:sz="0" w:space="0" w:color="auto"/>
            <w:right w:val="none" w:sz="0" w:space="0" w:color="auto"/>
          </w:divBdr>
        </w:div>
        <w:div w:id="108865725">
          <w:marLeft w:val="0"/>
          <w:marRight w:val="0"/>
          <w:marTop w:val="0"/>
          <w:marBottom w:val="0"/>
          <w:divBdr>
            <w:top w:val="none" w:sz="0" w:space="0" w:color="auto"/>
            <w:left w:val="none" w:sz="0" w:space="0" w:color="auto"/>
            <w:bottom w:val="none" w:sz="0" w:space="0" w:color="auto"/>
            <w:right w:val="none" w:sz="0" w:space="0" w:color="auto"/>
          </w:divBdr>
        </w:div>
        <w:div w:id="1583373384">
          <w:marLeft w:val="0"/>
          <w:marRight w:val="0"/>
          <w:marTop w:val="0"/>
          <w:marBottom w:val="0"/>
          <w:divBdr>
            <w:top w:val="none" w:sz="0" w:space="0" w:color="auto"/>
            <w:left w:val="none" w:sz="0" w:space="0" w:color="auto"/>
            <w:bottom w:val="none" w:sz="0" w:space="0" w:color="auto"/>
            <w:right w:val="none" w:sz="0" w:space="0" w:color="auto"/>
          </w:divBdr>
        </w:div>
        <w:div w:id="1634864392">
          <w:marLeft w:val="0"/>
          <w:marRight w:val="0"/>
          <w:marTop w:val="0"/>
          <w:marBottom w:val="0"/>
          <w:divBdr>
            <w:top w:val="none" w:sz="0" w:space="0" w:color="auto"/>
            <w:left w:val="none" w:sz="0" w:space="0" w:color="auto"/>
            <w:bottom w:val="none" w:sz="0" w:space="0" w:color="auto"/>
            <w:right w:val="none" w:sz="0" w:space="0" w:color="auto"/>
          </w:divBdr>
        </w:div>
        <w:div w:id="1768698950">
          <w:marLeft w:val="0"/>
          <w:marRight w:val="0"/>
          <w:marTop w:val="0"/>
          <w:marBottom w:val="0"/>
          <w:divBdr>
            <w:top w:val="none" w:sz="0" w:space="0" w:color="auto"/>
            <w:left w:val="none" w:sz="0" w:space="0" w:color="auto"/>
            <w:bottom w:val="none" w:sz="0" w:space="0" w:color="auto"/>
            <w:right w:val="none" w:sz="0" w:space="0" w:color="auto"/>
          </w:divBdr>
        </w:div>
        <w:div w:id="1772816312">
          <w:marLeft w:val="0"/>
          <w:marRight w:val="0"/>
          <w:marTop w:val="0"/>
          <w:marBottom w:val="0"/>
          <w:divBdr>
            <w:top w:val="none" w:sz="0" w:space="0" w:color="auto"/>
            <w:left w:val="none" w:sz="0" w:space="0" w:color="auto"/>
            <w:bottom w:val="none" w:sz="0" w:space="0" w:color="auto"/>
            <w:right w:val="none" w:sz="0" w:space="0" w:color="auto"/>
          </w:divBdr>
        </w:div>
        <w:div w:id="778841999">
          <w:marLeft w:val="0"/>
          <w:marRight w:val="0"/>
          <w:marTop w:val="0"/>
          <w:marBottom w:val="0"/>
          <w:divBdr>
            <w:top w:val="none" w:sz="0" w:space="0" w:color="auto"/>
            <w:left w:val="none" w:sz="0" w:space="0" w:color="auto"/>
            <w:bottom w:val="none" w:sz="0" w:space="0" w:color="auto"/>
            <w:right w:val="none" w:sz="0" w:space="0" w:color="auto"/>
          </w:divBdr>
        </w:div>
        <w:div w:id="553077019">
          <w:marLeft w:val="0"/>
          <w:marRight w:val="0"/>
          <w:marTop w:val="0"/>
          <w:marBottom w:val="0"/>
          <w:divBdr>
            <w:top w:val="none" w:sz="0" w:space="0" w:color="auto"/>
            <w:left w:val="none" w:sz="0" w:space="0" w:color="auto"/>
            <w:bottom w:val="none" w:sz="0" w:space="0" w:color="auto"/>
            <w:right w:val="none" w:sz="0" w:space="0" w:color="auto"/>
          </w:divBdr>
        </w:div>
        <w:div w:id="998577224">
          <w:marLeft w:val="0"/>
          <w:marRight w:val="0"/>
          <w:marTop w:val="0"/>
          <w:marBottom w:val="0"/>
          <w:divBdr>
            <w:top w:val="none" w:sz="0" w:space="0" w:color="auto"/>
            <w:left w:val="none" w:sz="0" w:space="0" w:color="auto"/>
            <w:bottom w:val="none" w:sz="0" w:space="0" w:color="auto"/>
            <w:right w:val="none" w:sz="0" w:space="0" w:color="auto"/>
          </w:divBdr>
        </w:div>
        <w:div w:id="428623592">
          <w:marLeft w:val="0"/>
          <w:marRight w:val="0"/>
          <w:marTop w:val="0"/>
          <w:marBottom w:val="0"/>
          <w:divBdr>
            <w:top w:val="none" w:sz="0" w:space="0" w:color="auto"/>
            <w:left w:val="none" w:sz="0" w:space="0" w:color="auto"/>
            <w:bottom w:val="none" w:sz="0" w:space="0" w:color="auto"/>
            <w:right w:val="none" w:sz="0" w:space="0" w:color="auto"/>
          </w:divBdr>
        </w:div>
        <w:div w:id="1534534031">
          <w:marLeft w:val="0"/>
          <w:marRight w:val="0"/>
          <w:marTop w:val="0"/>
          <w:marBottom w:val="0"/>
          <w:divBdr>
            <w:top w:val="none" w:sz="0" w:space="0" w:color="auto"/>
            <w:left w:val="none" w:sz="0" w:space="0" w:color="auto"/>
            <w:bottom w:val="none" w:sz="0" w:space="0" w:color="auto"/>
            <w:right w:val="none" w:sz="0" w:space="0" w:color="auto"/>
          </w:divBdr>
        </w:div>
        <w:div w:id="2035496907">
          <w:marLeft w:val="0"/>
          <w:marRight w:val="0"/>
          <w:marTop w:val="0"/>
          <w:marBottom w:val="0"/>
          <w:divBdr>
            <w:top w:val="none" w:sz="0" w:space="0" w:color="auto"/>
            <w:left w:val="none" w:sz="0" w:space="0" w:color="auto"/>
            <w:bottom w:val="none" w:sz="0" w:space="0" w:color="auto"/>
            <w:right w:val="none" w:sz="0" w:space="0" w:color="auto"/>
          </w:divBdr>
        </w:div>
        <w:div w:id="8682546">
          <w:marLeft w:val="0"/>
          <w:marRight w:val="0"/>
          <w:marTop w:val="0"/>
          <w:marBottom w:val="0"/>
          <w:divBdr>
            <w:top w:val="none" w:sz="0" w:space="0" w:color="auto"/>
            <w:left w:val="none" w:sz="0" w:space="0" w:color="auto"/>
            <w:bottom w:val="none" w:sz="0" w:space="0" w:color="auto"/>
            <w:right w:val="none" w:sz="0" w:space="0" w:color="auto"/>
          </w:divBdr>
        </w:div>
        <w:div w:id="692534091">
          <w:marLeft w:val="0"/>
          <w:marRight w:val="0"/>
          <w:marTop w:val="0"/>
          <w:marBottom w:val="0"/>
          <w:divBdr>
            <w:top w:val="none" w:sz="0" w:space="0" w:color="auto"/>
            <w:left w:val="none" w:sz="0" w:space="0" w:color="auto"/>
            <w:bottom w:val="none" w:sz="0" w:space="0" w:color="auto"/>
            <w:right w:val="none" w:sz="0" w:space="0" w:color="auto"/>
          </w:divBdr>
        </w:div>
        <w:div w:id="1079062390">
          <w:marLeft w:val="0"/>
          <w:marRight w:val="0"/>
          <w:marTop w:val="0"/>
          <w:marBottom w:val="0"/>
          <w:divBdr>
            <w:top w:val="none" w:sz="0" w:space="0" w:color="auto"/>
            <w:left w:val="none" w:sz="0" w:space="0" w:color="auto"/>
            <w:bottom w:val="none" w:sz="0" w:space="0" w:color="auto"/>
            <w:right w:val="none" w:sz="0" w:space="0" w:color="auto"/>
          </w:divBdr>
        </w:div>
        <w:div w:id="1486583454">
          <w:marLeft w:val="0"/>
          <w:marRight w:val="0"/>
          <w:marTop w:val="0"/>
          <w:marBottom w:val="0"/>
          <w:divBdr>
            <w:top w:val="none" w:sz="0" w:space="0" w:color="auto"/>
            <w:left w:val="none" w:sz="0" w:space="0" w:color="auto"/>
            <w:bottom w:val="none" w:sz="0" w:space="0" w:color="auto"/>
            <w:right w:val="none" w:sz="0" w:space="0" w:color="auto"/>
          </w:divBdr>
        </w:div>
        <w:div w:id="729033857">
          <w:marLeft w:val="0"/>
          <w:marRight w:val="0"/>
          <w:marTop w:val="0"/>
          <w:marBottom w:val="0"/>
          <w:divBdr>
            <w:top w:val="none" w:sz="0" w:space="0" w:color="auto"/>
            <w:left w:val="none" w:sz="0" w:space="0" w:color="auto"/>
            <w:bottom w:val="none" w:sz="0" w:space="0" w:color="auto"/>
            <w:right w:val="none" w:sz="0" w:space="0" w:color="auto"/>
          </w:divBdr>
        </w:div>
        <w:div w:id="1491600847">
          <w:marLeft w:val="0"/>
          <w:marRight w:val="0"/>
          <w:marTop w:val="0"/>
          <w:marBottom w:val="0"/>
          <w:divBdr>
            <w:top w:val="none" w:sz="0" w:space="0" w:color="auto"/>
            <w:left w:val="none" w:sz="0" w:space="0" w:color="auto"/>
            <w:bottom w:val="none" w:sz="0" w:space="0" w:color="auto"/>
            <w:right w:val="none" w:sz="0" w:space="0" w:color="auto"/>
          </w:divBdr>
        </w:div>
        <w:div w:id="1475293552">
          <w:marLeft w:val="0"/>
          <w:marRight w:val="0"/>
          <w:marTop w:val="0"/>
          <w:marBottom w:val="0"/>
          <w:divBdr>
            <w:top w:val="none" w:sz="0" w:space="0" w:color="auto"/>
            <w:left w:val="none" w:sz="0" w:space="0" w:color="auto"/>
            <w:bottom w:val="none" w:sz="0" w:space="0" w:color="auto"/>
            <w:right w:val="none" w:sz="0" w:space="0" w:color="auto"/>
          </w:divBdr>
        </w:div>
        <w:div w:id="655914458">
          <w:marLeft w:val="0"/>
          <w:marRight w:val="0"/>
          <w:marTop w:val="0"/>
          <w:marBottom w:val="0"/>
          <w:divBdr>
            <w:top w:val="none" w:sz="0" w:space="0" w:color="auto"/>
            <w:left w:val="none" w:sz="0" w:space="0" w:color="auto"/>
            <w:bottom w:val="none" w:sz="0" w:space="0" w:color="auto"/>
            <w:right w:val="none" w:sz="0" w:space="0" w:color="auto"/>
          </w:divBdr>
        </w:div>
        <w:div w:id="1634020312">
          <w:marLeft w:val="0"/>
          <w:marRight w:val="0"/>
          <w:marTop w:val="0"/>
          <w:marBottom w:val="0"/>
          <w:divBdr>
            <w:top w:val="none" w:sz="0" w:space="0" w:color="auto"/>
            <w:left w:val="none" w:sz="0" w:space="0" w:color="auto"/>
            <w:bottom w:val="none" w:sz="0" w:space="0" w:color="auto"/>
            <w:right w:val="none" w:sz="0" w:space="0" w:color="auto"/>
          </w:divBdr>
        </w:div>
        <w:div w:id="389573153">
          <w:marLeft w:val="0"/>
          <w:marRight w:val="0"/>
          <w:marTop w:val="0"/>
          <w:marBottom w:val="0"/>
          <w:divBdr>
            <w:top w:val="none" w:sz="0" w:space="0" w:color="auto"/>
            <w:left w:val="none" w:sz="0" w:space="0" w:color="auto"/>
            <w:bottom w:val="none" w:sz="0" w:space="0" w:color="auto"/>
            <w:right w:val="none" w:sz="0" w:space="0" w:color="auto"/>
          </w:divBdr>
        </w:div>
        <w:div w:id="758335100">
          <w:marLeft w:val="0"/>
          <w:marRight w:val="0"/>
          <w:marTop w:val="0"/>
          <w:marBottom w:val="0"/>
          <w:divBdr>
            <w:top w:val="none" w:sz="0" w:space="0" w:color="auto"/>
            <w:left w:val="none" w:sz="0" w:space="0" w:color="auto"/>
            <w:bottom w:val="none" w:sz="0" w:space="0" w:color="auto"/>
            <w:right w:val="none" w:sz="0" w:space="0" w:color="auto"/>
          </w:divBdr>
        </w:div>
        <w:div w:id="513109966">
          <w:marLeft w:val="0"/>
          <w:marRight w:val="0"/>
          <w:marTop w:val="0"/>
          <w:marBottom w:val="0"/>
          <w:divBdr>
            <w:top w:val="none" w:sz="0" w:space="0" w:color="auto"/>
            <w:left w:val="none" w:sz="0" w:space="0" w:color="auto"/>
            <w:bottom w:val="none" w:sz="0" w:space="0" w:color="auto"/>
            <w:right w:val="none" w:sz="0" w:space="0" w:color="auto"/>
          </w:divBdr>
        </w:div>
        <w:div w:id="1300571858">
          <w:marLeft w:val="0"/>
          <w:marRight w:val="0"/>
          <w:marTop w:val="0"/>
          <w:marBottom w:val="0"/>
          <w:divBdr>
            <w:top w:val="none" w:sz="0" w:space="0" w:color="auto"/>
            <w:left w:val="none" w:sz="0" w:space="0" w:color="auto"/>
            <w:bottom w:val="none" w:sz="0" w:space="0" w:color="auto"/>
            <w:right w:val="none" w:sz="0" w:space="0" w:color="auto"/>
          </w:divBdr>
        </w:div>
        <w:div w:id="1463503377">
          <w:marLeft w:val="0"/>
          <w:marRight w:val="0"/>
          <w:marTop w:val="0"/>
          <w:marBottom w:val="0"/>
          <w:divBdr>
            <w:top w:val="none" w:sz="0" w:space="0" w:color="auto"/>
            <w:left w:val="none" w:sz="0" w:space="0" w:color="auto"/>
            <w:bottom w:val="none" w:sz="0" w:space="0" w:color="auto"/>
            <w:right w:val="none" w:sz="0" w:space="0" w:color="auto"/>
          </w:divBdr>
        </w:div>
        <w:div w:id="82802351">
          <w:marLeft w:val="0"/>
          <w:marRight w:val="0"/>
          <w:marTop w:val="0"/>
          <w:marBottom w:val="0"/>
          <w:divBdr>
            <w:top w:val="none" w:sz="0" w:space="0" w:color="auto"/>
            <w:left w:val="none" w:sz="0" w:space="0" w:color="auto"/>
            <w:bottom w:val="none" w:sz="0" w:space="0" w:color="auto"/>
            <w:right w:val="none" w:sz="0" w:space="0" w:color="auto"/>
          </w:divBdr>
        </w:div>
        <w:div w:id="1062022321">
          <w:marLeft w:val="0"/>
          <w:marRight w:val="0"/>
          <w:marTop w:val="0"/>
          <w:marBottom w:val="0"/>
          <w:divBdr>
            <w:top w:val="none" w:sz="0" w:space="0" w:color="auto"/>
            <w:left w:val="none" w:sz="0" w:space="0" w:color="auto"/>
            <w:bottom w:val="none" w:sz="0" w:space="0" w:color="auto"/>
            <w:right w:val="none" w:sz="0" w:space="0" w:color="auto"/>
          </w:divBdr>
        </w:div>
        <w:div w:id="321201813">
          <w:marLeft w:val="0"/>
          <w:marRight w:val="0"/>
          <w:marTop w:val="0"/>
          <w:marBottom w:val="0"/>
          <w:divBdr>
            <w:top w:val="none" w:sz="0" w:space="0" w:color="auto"/>
            <w:left w:val="none" w:sz="0" w:space="0" w:color="auto"/>
            <w:bottom w:val="none" w:sz="0" w:space="0" w:color="auto"/>
            <w:right w:val="none" w:sz="0" w:space="0" w:color="auto"/>
          </w:divBdr>
        </w:div>
        <w:div w:id="791434840">
          <w:marLeft w:val="0"/>
          <w:marRight w:val="0"/>
          <w:marTop w:val="0"/>
          <w:marBottom w:val="0"/>
          <w:divBdr>
            <w:top w:val="none" w:sz="0" w:space="0" w:color="auto"/>
            <w:left w:val="none" w:sz="0" w:space="0" w:color="auto"/>
            <w:bottom w:val="none" w:sz="0" w:space="0" w:color="auto"/>
            <w:right w:val="none" w:sz="0" w:space="0" w:color="auto"/>
          </w:divBdr>
        </w:div>
        <w:div w:id="262879498">
          <w:marLeft w:val="0"/>
          <w:marRight w:val="0"/>
          <w:marTop w:val="0"/>
          <w:marBottom w:val="0"/>
          <w:divBdr>
            <w:top w:val="none" w:sz="0" w:space="0" w:color="auto"/>
            <w:left w:val="none" w:sz="0" w:space="0" w:color="auto"/>
            <w:bottom w:val="none" w:sz="0" w:space="0" w:color="auto"/>
            <w:right w:val="none" w:sz="0" w:space="0" w:color="auto"/>
          </w:divBdr>
        </w:div>
        <w:div w:id="1404334991">
          <w:marLeft w:val="0"/>
          <w:marRight w:val="0"/>
          <w:marTop w:val="0"/>
          <w:marBottom w:val="0"/>
          <w:divBdr>
            <w:top w:val="none" w:sz="0" w:space="0" w:color="auto"/>
            <w:left w:val="none" w:sz="0" w:space="0" w:color="auto"/>
            <w:bottom w:val="none" w:sz="0" w:space="0" w:color="auto"/>
            <w:right w:val="none" w:sz="0" w:space="0" w:color="auto"/>
          </w:divBdr>
        </w:div>
        <w:div w:id="1608535089">
          <w:marLeft w:val="0"/>
          <w:marRight w:val="0"/>
          <w:marTop w:val="0"/>
          <w:marBottom w:val="0"/>
          <w:divBdr>
            <w:top w:val="none" w:sz="0" w:space="0" w:color="auto"/>
            <w:left w:val="none" w:sz="0" w:space="0" w:color="auto"/>
            <w:bottom w:val="none" w:sz="0" w:space="0" w:color="auto"/>
            <w:right w:val="none" w:sz="0" w:space="0" w:color="auto"/>
          </w:divBdr>
        </w:div>
        <w:div w:id="248733300">
          <w:marLeft w:val="0"/>
          <w:marRight w:val="0"/>
          <w:marTop w:val="0"/>
          <w:marBottom w:val="0"/>
          <w:divBdr>
            <w:top w:val="none" w:sz="0" w:space="0" w:color="auto"/>
            <w:left w:val="none" w:sz="0" w:space="0" w:color="auto"/>
            <w:bottom w:val="none" w:sz="0" w:space="0" w:color="auto"/>
            <w:right w:val="none" w:sz="0" w:space="0" w:color="auto"/>
          </w:divBdr>
        </w:div>
        <w:div w:id="1012683246">
          <w:marLeft w:val="0"/>
          <w:marRight w:val="0"/>
          <w:marTop w:val="0"/>
          <w:marBottom w:val="0"/>
          <w:divBdr>
            <w:top w:val="none" w:sz="0" w:space="0" w:color="auto"/>
            <w:left w:val="none" w:sz="0" w:space="0" w:color="auto"/>
            <w:bottom w:val="none" w:sz="0" w:space="0" w:color="auto"/>
            <w:right w:val="none" w:sz="0" w:space="0" w:color="auto"/>
          </w:divBdr>
        </w:div>
        <w:div w:id="779689707">
          <w:marLeft w:val="0"/>
          <w:marRight w:val="0"/>
          <w:marTop w:val="0"/>
          <w:marBottom w:val="0"/>
          <w:divBdr>
            <w:top w:val="none" w:sz="0" w:space="0" w:color="auto"/>
            <w:left w:val="none" w:sz="0" w:space="0" w:color="auto"/>
            <w:bottom w:val="none" w:sz="0" w:space="0" w:color="auto"/>
            <w:right w:val="none" w:sz="0" w:space="0" w:color="auto"/>
          </w:divBdr>
        </w:div>
        <w:div w:id="587157178">
          <w:marLeft w:val="0"/>
          <w:marRight w:val="0"/>
          <w:marTop w:val="0"/>
          <w:marBottom w:val="0"/>
          <w:divBdr>
            <w:top w:val="none" w:sz="0" w:space="0" w:color="auto"/>
            <w:left w:val="none" w:sz="0" w:space="0" w:color="auto"/>
            <w:bottom w:val="none" w:sz="0" w:space="0" w:color="auto"/>
            <w:right w:val="none" w:sz="0" w:space="0" w:color="auto"/>
          </w:divBdr>
        </w:div>
        <w:div w:id="1349796997">
          <w:marLeft w:val="0"/>
          <w:marRight w:val="0"/>
          <w:marTop w:val="0"/>
          <w:marBottom w:val="0"/>
          <w:divBdr>
            <w:top w:val="none" w:sz="0" w:space="0" w:color="auto"/>
            <w:left w:val="none" w:sz="0" w:space="0" w:color="auto"/>
            <w:bottom w:val="none" w:sz="0" w:space="0" w:color="auto"/>
            <w:right w:val="none" w:sz="0" w:space="0" w:color="auto"/>
          </w:divBdr>
        </w:div>
        <w:div w:id="1007908492">
          <w:marLeft w:val="0"/>
          <w:marRight w:val="0"/>
          <w:marTop w:val="0"/>
          <w:marBottom w:val="0"/>
          <w:divBdr>
            <w:top w:val="none" w:sz="0" w:space="0" w:color="auto"/>
            <w:left w:val="none" w:sz="0" w:space="0" w:color="auto"/>
            <w:bottom w:val="none" w:sz="0" w:space="0" w:color="auto"/>
            <w:right w:val="none" w:sz="0" w:space="0" w:color="auto"/>
          </w:divBdr>
        </w:div>
        <w:div w:id="335226202">
          <w:marLeft w:val="0"/>
          <w:marRight w:val="0"/>
          <w:marTop w:val="0"/>
          <w:marBottom w:val="0"/>
          <w:divBdr>
            <w:top w:val="none" w:sz="0" w:space="0" w:color="auto"/>
            <w:left w:val="none" w:sz="0" w:space="0" w:color="auto"/>
            <w:bottom w:val="none" w:sz="0" w:space="0" w:color="auto"/>
            <w:right w:val="none" w:sz="0" w:space="0" w:color="auto"/>
          </w:divBdr>
        </w:div>
        <w:div w:id="173540679">
          <w:marLeft w:val="0"/>
          <w:marRight w:val="0"/>
          <w:marTop w:val="0"/>
          <w:marBottom w:val="0"/>
          <w:divBdr>
            <w:top w:val="none" w:sz="0" w:space="0" w:color="auto"/>
            <w:left w:val="none" w:sz="0" w:space="0" w:color="auto"/>
            <w:bottom w:val="none" w:sz="0" w:space="0" w:color="auto"/>
            <w:right w:val="none" w:sz="0" w:space="0" w:color="auto"/>
          </w:divBdr>
        </w:div>
        <w:div w:id="1907718451">
          <w:marLeft w:val="0"/>
          <w:marRight w:val="0"/>
          <w:marTop w:val="0"/>
          <w:marBottom w:val="0"/>
          <w:divBdr>
            <w:top w:val="none" w:sz="0" w:space="0" w:color="auto"/>
            <w:left w:val="none" w:sz="0" w:space="0" w:color="auto"/>
            <w:bottom w:val="none" w:sz="0" w:space="0" w:color="auto"/>
            <w:right w:val="none" w:sz="0" w:space="0" w:color="auto"/>
          </w:divBdr>
        </w:div>
        <w:div w:id="1409384066">
          <w:marLeft w:val="0"/>
          <w:marRight w:val="0"/>
          <w:marTop w:val="0"/>
          <w:marBottom w:val="0"/>
          <w:divBdr>
            <w:top w:val="none" w:sz="0" w:space="0" w:color="auto"/>
            <w:left w:val="none" w:sz="0" w:space="0" w:color="auto"/>
            <w:bottom w:val="none" w:sz="0" w:space="0" w:color="auto"/>
            <w:right w:val="none" w:sz="0" w:space="0" w:color="auto"/>
          </w:divBdr>
        </w:div>
        <w:div w:id="1813327050">
          <w:marLeft w:val="0"/>
          <w:marRight w:val="0"/>
          <w:marTop w:val="0"/>
          <w:marBottom w:val="0"/>
          <w:divBdr>
            <w:top w:val="none" w:sz="0" w:space="0" w:color="auto"/>
            <w:left w:val="none" w:sz="0" w:space="0" w:color="auto"/>
            <w:bottom w:val="none" w:sz="0" w:space="0" w:color="auto"/>
            <w:right w:val="none" w:sz="0" w:space="0" w:color="auto"/>
          </w:divBdr>
        </w:div>
        <w:div w:id="1677490355">
          <w:marLeft w:val="0"/>
          <w:marRight w:val="0"/>
          <w:marTop w:val="0"/>
          <w:marBottom w:val="0"/>
          <w:divBdr>
            <w:top w:val="none" w:sz="0" w:space="0" w:color="auto"/>
            <w:left w:val="none" w:sz="0" w:space="0" w:color="auto"/>
            <w:bottom w:val="none" w:sz="0" w:space="0" w:color="auto"/>
            <w:right w:val="none" w:sz="0" w:space="0" w:color="auto"/>
          </w:divBdr>
        </w:div>
        <w:div w:id="220795119">
          <w:marLeft w:val="0"/>
          <w:marRight w:val="0"/>
          <w:marTop w:val="0"/>
          <w:marBottom w:val="0"/>
          <w:divBdr>
            <w:top w:val="none" w:sz="0" w:space="0" w:color="auto"/>
            <w:left w:val="none" w:sz="0" w:space="0" w:color="auto"/>
            <w:bottom w:val="none" w:sz="0" w:space="0" w:color="auto"/>
            <w:right w:val="none" w:sz="0" w:space="0" w:color="auto"/>
          </w:divBdr>
        </w:div>
        <w:div w:id="717780016">
          <w:marLeft w:val="0"/>
          <w:marRight w:val="0"/>
          <w:marTop w:val="0"/>
          <w:marBottom w:val="0"/>
          <w:divBdr>
            <w:top w:val="none" w:sz="0" w:space="0" w:color="auto"/>
            <w:left w:val="none" w:sz="0" w:space="0" w:color="auto"/>
            <w:bottom w:val="none" w:sz="0" w:space="0" w:color="auto"/>
            <w:right w:val="none" w:sz="0" w:space="0" w:color="auto"/>
          </w:divBdr>
        </w:div>
        <w:div w:id="107891732">
          <w:marLeft w:val="0"/>
          <w:marRight w:val="0"/>
          <w:marTop w:val="0"/>
          <w:marBottom w:val="0"/>
          <w:divBdr>
            <w:top w:val="none" w:sz="0" w:space="0" w:color="auto"/>
            <w:left w:val="none" w:sz="0" w:space="0" w:color="auto"/>
            <w:bottom w:val="none" w:sz="0" w:space="0" w:color="auto"/>
            <w:right w:val="none" w:sz="0" w:space="0" w:color="auto"/>
          </w:divBdr>
        </w:div>
        <w:div w:id="1236091706">
          <w:marLeft w:val="0"/>
          <w:marRight w:val="0"/>
          <w:marTop w:val="0"/>
          <w:marBottom w:val="0"/>
          <w:divBdr>
            <w:top w:val="none" w:sz="0" w:space="0" w:color="auto"/>
            <w:left w:val="none" w:sz="0" w:space="0" w:color="auto"/>
            <w:bottom w:val="none" w:sz="0" w:space="0" w:color="auto"/>
            <w:right w:val="none" w:sz="0" w:space="0" w:color="auto"/>
          </w:divBdr>
        </w:div>
        <w:div w:id="435293246">
          <w:marLeft w:val="0"/>
          <w:marRight w:val="0"/>
          <w:marTop w:val="0"/>
          <w:marBottom w:val="0"/>
          <w:divBdr>
            <w:top w:val="none" w:sz="0" w:space="0" w:color="auto"/>
            <w:left w:val="none" w:sz="0" w:space="0" w:color="auto"/>
            <w:bottom w:val="none" w:sz="0" w:space="0" w:color="auto"/>
            <w:right w:val="none" w:sz="0" w:space="0" w:color="auto"/>
          </w:divBdr>
        </w:div>
        <w:div w:id="623073146">
          <w:marLeft w:val="0"/>
          <w:marRight w:val="0"/>
          <w:marTop w:val="0"/>
          <w:marBottom w:val="0"/>
          <w:divBdr>
            <w:top w:val="none" w:sz="0" w:space="0" w:color="auto"/>
            <w:left w:val="none" w:sz="0" w:space="0" w:color="auto"/>
            <w:bottom w:val="none" w:sz="0" w:space="0" w:color="auto"/>
            <w:right w:val="none" w:sz="0" w:space="0" w:color="auto"/>
          </w:divBdr>
        </w:div>
        <w:div w:id="237715444">
          <w:marLeft w:val="0"/>
          <w:marRight w:val="0"/>
          <w:marTop w:val="0"/>
          <w:marBottom w:val="0"/>
          <w:divBdr>
            <w:top w:val="none" w:sz="0" w:space="0" w:color="auto"/>
            <w:left w:val="none" w:sz="0" w:space="0" w:color="auto"/>
            <w:bottom w:val="none" w:sz="0" w:space="0" w:color="auto"/>
            <w:right w:val="none" w:sz="0" w:space="0" w:color="auto"/>
          </w:divBdr>
        </w:div>
        <w:div w:id="404382665">
          <w:marLeft w:val="0"/>
          <w:marRight w:val="0"/>
          <w:marTop w:val="0"/>
          <w:marBottom w:val="0"/>
          <w:divBdr>
            <w:top w:val="none" w:sz="0" w:space="0" w:color="auto"/>
            <w:left w:val="none" w:sz="0" w:space="0" w:color="auto"/>
            <w:bottom w:val="none" w:sz="0" w:space="0" w:color="auto"/>
            <w:right w:val="none" w:sz="0" w:space="0" w:color="auto"/>
          </w:divBdr>
        </w:div>
        <w:div w:id="1059748148">
          <w:marLeft w:val="0"/>
          <w:marRight w:val="0"/>
          <w:marTop w:val="0"/>
          <w:marBottom w:val="0"/>
          <w:divBdr>
            <w:top w:val="none" w:sz="0" w:space="0" w:color="auto"/>
            <w:left w:val="none" w:sz="0" w:space="0" w:color="auto"/>
            <w:bottom w:val="none" w:sz="0" w:space="0" w:color="auto"/>
            <w:right w:val="none" w:sz="0" w:space="0" w:color="auto"/>
          </w:divBdr>
        </w:div>
        <w:div w:id="1810122812">
          <w:marLeft w:val="0"/>
          <w:marRight w:val="0"/>
          <w:marTop w:val="0"/>
          <w:marBottom w:val="0"/>
          <w:divBdr>
            <w:top w:val="none" w:sz="0" w:space="0" w:color="auto"/>
            <w:left w:val="none" w:sz="0" w:space="0" w:color="auto"/>
            <w:bottom w:val="none" w:sz="0" w:space="0" w:color="auto"/>
            <w:right w:val="none" w:sz="0" w:space="0" w:color="auto"/>
          </w:divBdr>
        </w:div>
        <w:div w:id="1122764635">
          <w:marLeft w:val="0"/>
          <w:marRight w:val="0"/>
          <w:marTop w:val="0"/>
          <w:marBottom w:val="0"/>
          <w:divBdr>
            <w:top w:val="none" w:sz="0" w:space="0" w:color="auto"/>
            <w:left w:val="none" w:sz="0" w:space="0" w:color="auto"/>
            <w:bottom w:val="none" w:sz="0" w:space="0" w:color="auto"/>
            <w:right w:val="none" w:sz="0" w:space="0" w:color="auto"/>
          </w:divBdr>
        </w:div>
        <w:div w:id="1023095287">
          <w:marLeft w:val="0"/>
          <w:marRight w:val="0"/>
          <w:marTop w:val="0"/>
          <w:marBottom w:val="0"/>
          <w:divBdr>
            <w:top w:val="none" w:sz="0" w:space="0" w:color="auto"/>
            <w:left w:val="none" w:sz="0" w:space="0" w:color="auto"/>
            <w:bottom w:val="none" w:sz="0" w:space="0" w:color="auto"/>
            <w:right w:val="none" w:sz="0" w:space="0" w:color="auto"/>
          </w:divBdr>
        </w:div>
        <w:div w:id="1821651916">
          <w:marLeft w:val="0"/>
          <w:marRight w:val="0"/>
          <w:marTop w:val="0"/>
          <w:marBottom w:val="0"/>
          <w:divBdr>
            <w:top w:val="none" w:sz="0" w:space="0" w:color="auto"/>
            <w:left w:val="none" w:sz="0" w:space="0" w:color="auto"/>
            <w:bottom w:val="none" w:sz="0" w:space="0" w:color="auto"/>
            <w:right w:val="none" w:sz="0" w:space="0" w:color="auto"/>
          </w:divBdr>
        </w:div>
        <w:div w:id="1129977206">
          <w:marLeft w:val="0"/>
          <w:marRight w:val="0"/>
          <w:marTop w:val="0"/>
          <w:marBottom w:val="0"/>
          <w:divBdr>
            <w:top w:val="none" w:sz="0" w:space="0" w:color="auto"/>
            <w:left w:val="none" w:sz="0" w:space="0" w:color="auto"/>
            <w:bottom w:val="none" w:sz="0" w:space="0" w:color="auto"/>
            <w:right w:val="none" w:sz="0" w:space="0" w:color="auto"/>
          </w:divBdr>
        </w:div>
        <w:div w:id="1777826575">
          <w:marLeft w:val="0"/>
          <w:marRight w:val="0"/>
          <w:marTop w:val="0"/>
          <w:marBottom w:val="0"/>
          <w:divBdr>
            <w:top w:val="none" w:sz="0" w:space="0" w:color="auto"/>
            <w:left w:val="none" w:sz="0" w:space="0" w:color="auto"/>
            <w:bottom w:val="none" w:sz="0" w:space="0" w:color="auto"/>
            <w:right w:val="none" w:sz="0" w:space="0" w:color="auto"/>
          </w:divBdr>
        </w:div>
        <w:div w:id="493186654">
          <w:marLeft w:val="0"/>
          <w:marRight w:val="0"/>
          <w:marTop w:val="0"/>
          <w:marBottom w:val="0"/>
          <w:divBdr>
            <w:top w:val="none" w:sz="0" w:space="0" w:color="auto"/>
            <w:left w:val="none" w:sz="0" w:space="0" w:color="auto"/>
            <w:bottom w:val="none" w:sz="0" w:space="0" w:color="auto"/>
            <w:right w:val="none" w:sz="0" w:space="0" w:color="auto"/>
          </w:divBdr>
        </w:div>
        <w:div w:id="874004356">
          <w:marLeft w:val="0"/>
          <w:marRight w:val="0"/>
          <w:marTop w:val="0"/>
          <w:marBottom w:val="0"/>
          <w:divBdr>
            <w:top w:val="none" w:sz="0" w:space="0" w:color="auto"/>
            <w:left w:val="none" w:sz="0" w:space="0" w:color="auto"/>
            <w:bottom w:val="none" w:sz="0" w:space="0" w:color="auto"/>
            <w:right w:val="none" w:sz="0" w:space="0" w:color="auto"/>
          </w:divBdr>
        </w:div>
        <w:div w:id="1457405536">
          <w:marLeft w:val="0"/>
          <w:marRight w:val="0"/>
          <w:marTop w:val="0"/>
          <w:marBottom w:val="0"/>
          <w:divBdr>
            <w:top w:val="none" w:sz="0" w:space="0" w:color="auto"/>
            <w:left w:val="none" w:sz="0" w:space="0" w:color="auto"/>
            <w:bottom w:val="none" w:sz="0" w:space="0" w:color="auto"/>
            <w:right w:val="none" w:sz="0" w:space="0" w:color="auto"/>
          </w:divBdr>
        </w:div>
        <w:div w:id="1985499203">
          <w:marLeft w:val="0"/>
          <w:marRight w:val="0"/>
          <w:marTop w:val="0"/>
          <w:marBottom w:val="0"/>
          <w:divBdr>
            <w:top w:val="none" w:sz="0" w:space="0" w:color="auto"/>
            <w:left w:val="none" w:sz="0" w:space="0" w:color="auto"/>
            <w:bottom w:val="none" w:sz="0" w:space="0" w:color="auto"/>
            <w:right w:val="none" w:sz="0" w:space="0" w:color="auto"/>
          </w:divBdr>
        </w:div>
        <w:div w:id="1222669944">
          <w:marLeft w:val="0"/>
          <w:marRight w:val="0"/>
          <w:marTop w:val="0"/>
          <w:marBottom w:val="0"/>
          <w:divBdr>
            <w:top w:val="none" w:sz="0" w:space="0" w:color="auto"/>
            <w:left w:val="none" w:sz="0" w:space="0" w:color="auto"/>
            <w:bottom w:val="none" w:sz="0" w:space="0" w:color="auto"/>
            <w:right w:val="none" w:sz="0" w:space="0" w:color="auto"/>
          </w:divBdr>
        </w:div>
        <w:div w:id="334963631">
          <w:marLeft w:val="0"/>
          <w:marRight w:val="0"/>
          <w:marTop w:val="0"/>
          <w:marBottom w:val="0"/>
          <w:divBdr>
            <w:top w:val="none" w:sz="0" w:space="0" w:color="auto"/>
            <w:left w:val="none" w:sz="0" w:space="0" w:color="auto"/>
            <w:bottom w:val="none" w:sz="0" w:space="0" w:color="auto"/>
            <w:right w:val="none" w:sz="0" w:space="0" w:color="auto"/>
          </w:divBdr>
        </w:div>
        <w:div w:id="186912284">
          <w:marLeft w:val="0"/>
          <w:marRight w:val="0"/>
          <w:marTop w:val="0"/>
          <w:marBottom w:val="0"/>
          <w:divBdr>
            <w:top w:val="none" w:sz="0" w:space="0" w:color="auto"/>
            <w:left w:val="none" w:sz="0" w:space="0" w:color="auto"/>
            <w:bottom w:val="none" w:sz="0" w:space="0" w:color="auto"/>
            <w:right w:val="none" w:sz="0" w:space="0" w:color="auto"/>
          </w:divBdr>
        </w:div>
        <w:div w:id="1559904038">
          <w:marLeft w:val="0"/>
          <w:marRight w:val="0"/>
          <w:marTop w:val="0"/>
          <w:marBottom w:val="0"/>
          <w:divBdr>
            <w:top w:val="none" w:sz="0" w:space="0" w:color="auto"/>
            <w:left w:val="none" w:sz="0" w:space="0" w:color="auto"/>
            <w:bottom w:val="none" w:sz="0" w:space="0" w:color="auto"/>
            <w:right w:val="none" w:sz="0" w:space="0" w:color="auto"/>
          </w:divBdr>
        </w:div>
        <w:div w:id="910623208">
          <w:marLeft w:val="0"/>
          <w:marRight w:val="0"/>
          <w:marTop w:val="0"/>
          <w:marBottom w:val="0"/>
          <w:divBdr>
            <w:top w:val="none" w:sz="0" w:space="0" w:color="auto"/>
            <w:left w:val="none" w:sz="0" w:space="0" w:color="auto"/>
            <w:bottom w:val="none" w:sz="0" w:space="0" w:color="auto"/>
            <w:right w:val="none" w:sz="0" w:space="0" w:color="auto"/>
          </w:divBdr>
        </w:div>
        <w:div w:id="873233165">
          <w:marLeft w:val="0"/>
          <w:marRight w:val="0"/>
          <w:marTop w:val="0"/>
          <w:marBottom w:val="0"/>
          <w:divBdr>
            <w:top w:val="none" w:sz="0" w:space="0" w:color="auto"/>
            <w:left w:val="none" w:sz="0" w:space="0" w:color="auto"/>
            <w:bottom w:val="none" w:sz="0" w:space="0" w:color="auto"/>
            <w:right w:val="none" w:sz="0" w:space="0" w:color="auto"/>
          </w:divBdr>
        </w:div>
        <w:div w:id="1296640465">
          <w:marLeft w:val="0"/>
          <w:marRight w:val="0"/>
          <w:marTop w:val="0"/>
          <w:marBottom w:val="0"/>
          <w:divBdr>
            <w:top w:val="none" w:sz="0" w:space="0" w:color="auto"/>
            <w:left w:val="none" w:sz="0" w:space="0" w:color="auto"/>
            <w:bottom w:val="none" w:sz="0" w:space="0" w:color="auto"/>
            <w:right w:val="none" w:sz="0" w:space="0" w:color="auto"/>
          </w:divBdr>
        </w:div>
        <w:div w:id="1153447199">
          <w:marLeft w:val="0"/>
          <w:marRight w:val="0"/>
          <w:marTop w:val="0"/>
          <w:marBottom w:val="0"/>
          <w:divBdr>
            <w:top w:val="none" w:sz="0" w:space="0" w:color="auto"/>
            <w:left w:val="none" w:sz="0" w:space="0" w:color="auto"/>
            <w:bottom w:val="none" w:sz="0" w:space="0" w:color="auto"/>
            <w:right w:val="none" w:sz="0" w:space="0" w:color="auto"/>
          </w:divBdr>
        </w:div>
        <w:div w:id="24525052">
          <w:marLeft w:val="0"/>
          <w:marRight w:val="0"/>
          <w:marTop w:val="0"/>
          <w:marBottom w:val="0"/>
          <w:divBdr>
            <w:top w:val="none" w:sz="0" w:space="0" w:color="auto"/>
            <w:left w:val="none" w:sz="0" w:space="0" w:color="auto"/>
            <w:bottom w:val="none" w:sz="0" w:space="0" w:color="auto"/>
            <w:right w:val="none" w:sz="0" w:space="0" w:color="auto"/>
          </w:divBdr>
        </w:div>
        <w:div w:id="650333176">
          <w:marLeft w:val="0"/>
          <w:marRight w:val="0"/>
          <w:marTop w:val="0"/>
          <w:marBottom w:val="0"/>
          <w:divBdr>
            <w:top w:val="none" w:sz="0" w:space="0" w:color="auto"/>
            <w:left w:val="none" w:sz="0" w:space="0" w:color="auto"/>
            <w:bottom w:val="none" w:sz="0" w:space="0" w:color="auto"/>
            <w:right w:val="none" w:sz="0" w:space="0" w:color="auto"/>
          </w:divBdr>
        </w:div>
        <w:div w:id="117527453">
          <w:marLeft w:val="0"/>
          <w:marRight w:val="0"/>
          <w:marTop w:val="0"/>
          <w:marBottom w:val="0"/>
          <w:divBdr>
            <w:top w:val="none" w:sz="0" w:space="0" w:color="auto"/>
            <w:left w:val="none" w:sz="0" w:space="0" w:color="auto"/>
            <w:bottom w:val="none" w:sz="0" w:space="0" w:color="auto"/>
            <w:right w:val="none" w:sz="0" w:space="0" w:color="auto"/>
          </w:divBdr>
        </w:div>
        <w:div w:id="1297180899">
          <w:marLeft w:val="0"/>
          <w:marRight w:val="0"/>
          <w:marTop w:val="0"/>
          <w:marBottom w:val="0"/>
          <w:divBdr>
            <w:top w:val="none" w:sz="0" w:space="0" w:color="auto"/>
            <w:left w:val="none" w:sz="0" w:space="0" w:color="auto"/>
            <w:bottom w:val="none" w:sz="0" w:space="0" w:color="auto"/>
            <w:right w:val="none" w:sz="0" w:space="0" w:color="auto"/>
          </w:divBdr>
        </w:div>
        <w:div w:id="1824806982">
          <w:marLeft w:val="0"/>
          <w:marRight w:val="0"/>
          <w:marTop w:val="0"/>
          <w:marBottom w:val="0"/>
          <w:divBdr>
            <w:top w:val="none" w:sz="0" w:space="0" w:color="auto"/>
            <w:left w:val="none" w:sz="0" w:space="0" w:color="auto"/>
            <w:bottom w:val="none" w:sz="0" w:space="0" w:color="auto"/>
            <w:right w:val="none" w:sz="0" w:space="0" w:color="auto"/>
          </w:divBdr>
        </w:div>
        <w:div w:id="337319492">
          <w:marLeft w:val="0"/>
          <w:marRight w:val="0"/>
          <w:marTop w:val="0"/>
          <w:marBottom w:val="0"/>
          <w:divBdr>
            <w:top w:val="none" w:sz="0" w:space="0" w:color="auto"/>
            <w:left w:val="none" w:sz="0" w:space="0" w:color="auto"/>
            <w:bottom w:val="none" w:sz="0" w:space="0" w:color="auto"/>
            <w:right w:val="none" w:sz="0" w:space="0" w:color="auto"/>
          </w:divBdr>
        </w:div>
        <w:div w:id="874653873">
          <w:marLeft w:val="0"/>
          <w:marRight w:val="0"/>
          <w:marTop w:val="0"/>
          <w:marBottom w:val="0"/>
          <w:divBdr>
            <w:top w:val="none" w:sz="0" w:space="0" w:color="auto"/>
            <w:left w:val="none" w:sz="0" w:space="0" w:color="auto"/>
            <w:bottom w:val="none" w:sz="0" w:space="0" w:color="auto"/>
            <w:right w:val="none" w:sz="0" w:space="0" w:color="auto"/>
          </w:divBdr>
        </w:div>
        <w:div w:id="352079531">
          <w:marLeft w:val="0"/>
          <w:marRight w:val="0"/>
          <w:marTop w:val="0"/>
          <w:marBottom w:val="0"/>
          <w:divBdr>
            <w:top w:val="none" w:sz="0" w:space="0" w:color="auto"/>
            <w:left w:val="none" w:sz="0" w:space="0" w:color="auto"/>
            <w:bottom w:val="none" w:sz="0" w:space="0" w:color="auto"/>
            <w:right w:val="none" w:sz="0" w:space="0" w:color="auto"/>
          </w:divBdr>
        </w:div>
        <w:div w:id="268586808">
          <w:marLeft w:val="0"/>
          <w:marRight w:val="0"/>
          <w:marTop w:val="0"/>
          <w:marBottom w:val="0"/>
          <w:divBdr>
            <w:top w:val="none" w:sz="0" w:space="0" w:color="auto"/>
            <w:left w:val="none" w:sz="0" w:space="0" w:color="auto"/>
            <w:bottom w:val="none" w:sz="0" w:space="0" w:color="auto"/>
            <w:right w:val="none" w:sz="0" w:space="0" w:color="auto"/>
          </w:divBdr>
        </w:div>
        <w:div w:id="623314482">
          <w:marLeft w:val="0"/>
          <w:marRight w:val="0"/>
          <w:marTop w:val="0"/>
          <w:marBottom w:val="0"/>
          <w:divBdr>
            <w:top w:val="none" w:sz="0" w:space="0" w:color="auto"/>
            <w:left w:val="none" w:sz="0" w:space="0" w:color="auto"/>
            <w:bottom w:val="none" w:sz="0" w:space="0" w:color="auto"/>
            <w:right w:val="none" w:sz="0" w:space="0" w:color="auto"/>
          </w:divBdr>
        </w:div>
        <w:div w:id="1007093780">
          <w:marLeft w:val="0"/>
          <w:marRight w:val="0"/>
          <w:marTop w:val="0"/>
          <w:marBottom w:val="0"/>
          <w:divBdr>
            <w:top w:val="none" w:sz="0" w:space="0" w:color="auto"/>
            <w:left w:val="none" w:sz="0" w:space="0" w:color="auto"/>
            <w:bottom w:val="none" w:sz="0" w:space="0" w:color="auto"/>
            <w:right w:val="none" w:sz="0" w:space="0" w:color="auto"/>
          </w:divBdr>
        </w:div>
        <w:div w:id="1666208448">
          <w:marLeft w:val="0"/>
          <w:marRight w:val="0"/>
          <w:marTop w:val="0"/>
          <w:marBottom w:val="0"/>
          <w:divBdr>
            <w:top w:val="none" w:sz="0" w:space="0" w:color="auto"/>
            <w:left w:val="none" w:sz="0" w:space="0" w:color="auto"/>
            <w:bottom w:val="none" w:sz="0" w:space="0" w:color="auto"/>
            <w:right w:val="none" w:sz="0" w:space="0" w:color="auto"/>
          </w:divBdr>
        </w:div>
        <w:div w:id="585922690">
          <w:marLeft w:val="0"/>
          <w:marRight w:val="0"/>
          <w:marTop w:val="0"/>
          <w:marBottom w:val="0"/>
          <w:divBdr>
            <w:top w:val="none" w:sz="0" w:space="0" w:color="auto"/>
            <w:left w:val="none" w:sz="0" w:space="0" w:color="auto"/>
            <w:bottom w:val="none" w:sz="0" w:space="0" w:color="auto"/>
            <w:right w:val="none" w:sz="0" w:space="0" w:color="auto"/>
          </w:divBdr>
        </w:div>
        <w:div w:id="775252670">
          <w:marLeft w:val="0"/>
          <w:marRight w:val="0"/>
          <w:marTop w:val="0"/>
          <w:marBottom w:val="0"/>
          <w:divBdr>
            <w:top w:val="none" w:sz="0" w:space="0" w:color="auto"/>
            <w:left w:val="none" w:sz="0" w:space="0" w:color="auto"/>
            <w:bottom w:val="none" w:sz="0" w:space="0" w:color="auto"/>
            <w:right w:val="none" w:sz="0" w:space="0" w:color="auto"/>
          </w:divBdr>
        </w:div>
        <w:div w:id="603148016">
          <w:marLeft w:val="0"/>
          <w:marRight w:val="0"/>
          <w:marTop w:val="0"/>
          <w:marBottom w:val="0"/>
          <w:divBdr>
            <w:top w:val="none" w:sz="0" w:space="0" w:color="auto"/>
            <w:left w:val="none" w:sz="0" w:space="0" w:color="auto"/>
            <w:bottom w:val="none" w:sz="0" w:space="0" w:color="auto"/>
            <w:right w:val="none" w:sz="0" w:space="0" w:color="auto"/>
          </w:divBdr>
        </w:div>
        <w:div w:id="1533378193">
          <w:marLeft w:val="0"/>
          <w:marRight w:val="0"/>
          <w:marTop w:val="0"/>
          <w:marBottom w:val="0"/>
          <w:divBdr>
            <w:top w:val="none" w:sz="0" w:space="0" w:color="auto"/>
            <w:left w:val="none" w:sz="0" w:space="0" w:color="auto"/>
            <w:bottom w:val="none" w:sz="0" w:space="0" w:color="auto"/>
            <w:right w:val="none" w:sz="0" w:space="0" w:color="auto"/>
          </w:divBdr>
        </w:div>
        <w:div w:id="992098958">
          <w:marLeft w:val="0"/>
          <w:marRight w:val="0"/>
          <w:marTop w:val="0"/>
          <w:marBottom w:val="0"/>
          <w:divBdr>
            <w:top w:val="none" w:sz="0" w:space="0" w:color="auto"/>
            <w:left w:val="none" w:sz="0" w:space="0" w:color="auto"/>
            <w:bottom w:val="none" w:sz="0" w:space="0" w:color="auto"/>
            <w:right w:val="none" w:sz="0" w:space="0" w:color="auto"/>
          </w:divBdr>
        </w:div>
        <w:div w:id="1731226819">
          <w:marLeft w:val="0"/>
          <w:marRight w:val="0"/>
          <w:marTop w:val="0"/>
          <w:marBottom w:val="0"/>
          <w:divBdr>
            <w:top w:val="none" w:sz="0" w:space="0" w:color="auto"/>
            <w:left w:val="none" w:sz="0" w:space="0" w:color="auto"/>
            <w:bottom w:val="none" w:sz="0" w:space="0" w:color="auto"/>
            <w:right w:val="none" w:sz="0" w:space="0" w:color="auto"/>
          </w:divBdr>
        </w:div>
        <w:div w:id="551617789">
          <w:marLeft w:val="0"/>
          <w:marRight w:val="0"/>
          <w:marTop w:val="0"/>
          <w:marBottom w:val="0"/>
          <w:divBdr>
            <w:top w:val="none" w:sz="0" w:space="0" w:color="auto"/>
            <w:left w:val="none" w:sz="0" w:space="0" w:color="auto"/>
            <w:bottom w:val="none" w:sz="0" w:space="0" w:color="auto"/>
            <w:right w:val="none" w:sz="0" w:space="0" w:color="auto"/>
          </w:divBdr>
        </w:div>
        <w:div w:id="1910572772">
          <w:marLeft w:val="0"/>
          <w:marRight w:val="0"/>
          <w:marTop w:val="0"/>
          <w:marBottom w:val="0"/>
          <w:divBdr>
            <w:top w:val="none" w:sz="0" w:space="0" w:color="auto"/>
            <w:left w:val="none" w:sz="0" w:space="0" w:color="auto"/>
            <w:bottom w:val="none" w:sz="0" w:space="0" w:color="auto"/>
            <w:right w:val="none" w:sz="0" w:space="0" w:color="auto"/>
          </w:divBdr>
        </w:div>
        <w:div w:id="1434548201">
          <w:marLeft w:val="0"/>
          <w:marRight w:val="0"/>
          <w:marTop w:val="0"/>
          <w:marBottom w:val="0"/>
          <w:divBdr>
            <w:top w:val="none" w:sz="0" w:space="0" w:color="auto"/>
            <w:left w:val="none" w:sz="0" w:space="0" w:color="auto"/>
            <w:bottom w:val="none" w:sz="0" w:space="0" w:color="auto"/>
            <w:right w:val="none" w:sz="0" w:space="0" w:color="auto"/>
          </w:divBdr>
        </w:div>
        <w:div w:id="1051854329">
          <w:marLeft w:val="0"/>
          <w:marRight w:val="0"/>
          <w:marTop w:val="0"/>
          <w:marBottom w:val="0"/>
          <w:divBdr>
            <w:top w:val="none" w:sz="0" w:space="0" w:color="auto"/>
            <w:left w:val="none" w:sz="0" w:space="0" w:color="auto"/>
            <w:bottom w:val="none" w:sz="0" w:space="0" w:color="auto"/>
            <w:right w:val="none" w:sz="0" w:space="0" w:color="auto"/>
          </w:divBdr>
        </w:div>
        <w:div w:id="559293338">
          <w:marLeft w:val="0"/>
          <w:marRight w:val="0"/>
          <w:marTop w:val="0"/>
          <w:marBottom w:val="0"/>
          <w:divBdr>
            <w:top w:val="none" w:sz="0" w:space="0" w:color="auto"/>
            <w:left w:val="none" w:sz="0" w:space="0" w:color="auto"/>
            <w:bottom w:val="none" w:sz="0" w:space="0" w:color="auto"/>
            <w:right w:val="none" w:sz="0" w:space="0" w:color="auto"/>
          </w:divBdr>
        </w:div>
        <w:div w:id="1355838504">
          <w:marLeft w:val="0"/>
          <w:marRight w:val="0"/>
          <w:marTop w:val="0"/>
          <w:marBottom w:val="0"/>
          <w:divBdr>
            <w:top w:val="none" w:sz="0" w:space="0" w:color="auto"/>
            <w:left w:val="none" w:sz="0" w:space="0" w:color="auto"/>
            <w:bottom w:val="none" w:sz="0" w:space="0" w:color="auto"/>
            <w:right w:val="none" w:sz="0" w:space="0" w:color="auto"/>
          </w:divBdr>
        </w:div>
        <w:div w:id="1503739031">
          <w:marLeft w:val="0"/>
          <w:marRight w:val="0"/>
          <w:marTop w:val="0"/>
          <w:marBottom w:val="0"/>
          <w:divBdr>
            <w:top w:val="none" w:sz="0" w:space="0" w:color="auto"/>
            <w:left w:val="none" w:sz="0" w:space="0" w:color="auto"/>
            <w:bottom w:val="none" w:sz="0" w:space="0" w:color="auto"/>
            <w:right w:val="none" w:sz="0" w:space="0" w:color="auto"/>
          </w:divBdr>
        </w:div>
        <w:div w:id="203562427">
          <w:marLeft w:val="0"/>
          <w:marRight w:val="0"/>
          <w:marTop w:val="0"/>
          <w:marBottom w:val="0"/>
          <w:divBdr>
            <w:top w:val="none" w:sz="0" w:space="0" w:color="auto"/>
            <w:left w:val="none" w:sz="0" w:space="0" w:color="auto"/>
            <w:bottom w:val="none" w:sz="0" w:space="0" w:color="auto"/>
            <w:right w:val="none" w:sz="0" w:space="0" w:color="auto"/>
          </w:divBdr>
        </w:div>
        <w:div w:id="747003267">
          <w:marLeft w:val="0"/>
          <w:marRight w:val="0"/>
          <w:marTop w:val="0"/>
          <w:marBottom w:val="0"/>
          <w:divBdr>
            <w:top w:val="none" w:sz="0" w:space="0" w:color="auto"/>
            <w:left w:val="none" w:sz="0" w:space="0" w:color="auto"/>
            <w:bottom w:val="none" w:sz="0" w:space="0" w:color="auto"/>
            <w:right w:val="none" w:sz="0" w:space="0" w:color="auto"/>
          </w:divBdr>
        </w:div>
        <w:div w:id="2146310610">
          <w:marLeft w:val="0"/>
          <w:marRight w:val="0"/>
          <w:marTop w:val="0"/>
          <w:marBottom w:val="0"/>
          <w:divBdr>
            <w:top w:val="none" w:sz="0" w:space="0" w:color="auto"/>
            <w:left w:val="none" w:sz="0" w:space="0" w:color="auto"/>
            <w:bottom w:val="none" w:sz="0" w:space="0" w:color="auto"/>
            <w:right w:val="none" w:sz="0" w:space="0" w:color="auto"/>
          </w:divBdr>
        </w:div>
        <w:div w:id="628244072">
          <w:marLeft w:val="0"/>
          <w:marRight w:val="0"/>
          <w:marTop w:val="0"/>
          <w:marBottom w:val="0"/>
          <w:divBdr>
            <w:top w:val="none" w:sz="0" w:space="0" w:color="auto"/>
            <w:left w:val="none" w:sz="0" w:space="0" w:color="auto"/>
            <w:bottom w:val="none" w:sz="0" w:space="0" w:color="auto"/>
            <w:right w:val="none" w:sz="0" w:space="0" w:color="auto"/>
          </w:divBdr>
        </w:div>
        <w:div w:id="934901625">
          <w:marLeft w:val="0"/>
          <w:marRight w:val="0"/>
          <w:marTop w:val="0"/>
          <w:marBottom w:val="0"/>
          <w:divBdr>
            <w:top w:val="none" w:sz="0" w:space="0" w:color="auto"/>
            <w:left w:val="none" w:sz="0" w:space="0" w:color="auto"/>
            <w:bottom w:val="none" w:sz="0" w:space="0" w:color="auto"/>
            <w:right w:val="none" w:sz="0" w:space="0" w:color="auto"/>
          </w:divBdr>
        </w:div>
        <w:div w:id="365713598">
          <w:marLeft w:val="0"/>
          <w:marRight w:val="0"/>
          <w:marTop w:val="0"/>
          <w:marBottom w:val="0"/>
          <w:divBdr>
            <w:top w:val="none" w:sz="0" w:space="0" w:color="auto"/>
            <w:left w:val="none" w:sz="0" w:space="0" w:color="auto"/>
            <w:bottom w:val="none" w:sz="0" w:space="0" w:color="auto"/>
            <w:right w:val="none" w:sz="0" w:space="0" w:color="auto"/>
          </w:divBdr>
        </w:div>
        <w:div w:id="168299544">
          <w:marLeft w:val="0"/>
          <w:marRight w:val="0"/>
          <w:marTop w:val="0"/>
          <w:marBottom w:val="0"/>
          <w:divBdr>
            <w:top w:val="none" w:sz="0" w:space="0" w:color="auto"/>
            <w:left w:val="none" w:sz="0" w:space="0" w:color="auto"/>
            <w:bottom w:val="none" w:sz="0" w:space="0" w:color="auto"/>
            <w:right w:val="none" w:sz="0" w:space="0" w:color="auto"/>
          </w:divBdr>
        </w:div>
        <w:div w:id="2037121878">
          <w:marLeft w:val="0"/>
          <w:marRight w:val="0"/>
          <w:marTop w:val="0"/>
          <w:marBottom w:val="0"/>
          <w:divBdr>
            <w:top w:val="none" w:sz="0" w:space="0" w:color="auto"/>
            <w:left w:val="none" w:sz="0" w:space="0" w:color="auto"/>
            <w:bottom w:val="none" w:sz="0" w:space="0" w:color="auto"/>
            <w:right w:val="none" w:sz="0" w:space="0" w:color="auto"/>
          </w:divBdr>
        </w:div>
        <w:div w:id="1922526529">
          <w:marLeft w:val="0"/>
          <w:marRight w:val="0"/>
          <w:marTop w:val="0"/>
          <w:marBottom w:val="0"/>
          <w:divBdr>
            <w:top w:val="none" w:sz="0" w:space="0" w:color="auto"/>
            <w:left w:val="none" w:sz="0" w:space="0" w:color="auto"/>
            <w:bottom w:val="none" w:sz="0" w:space="0" w:color="auto"/>
            <w:right w:val="none" w:sz="0" w:space="0" w:color="auto"/>
          </w:divBdr>
        </w:div>
        <w:div w:id="1839534746">
          <w:marLeft w:val="0"/>
          <w:marRight w:val="0"/>
          <w:marTop w:val="0"/>
          <w:marBottom w:val="0"/>
          <w:divBdr>
            <w:top w:val="none" w:sz="0" w:space="0" w:color="auto"/>
            <w:left w:val="none" w:sz="0" w:space="0" w:color="auto"/>
            <w:bottom w:val="none" w:sz="0" w:space="0" w:color="auto"/>
            <w:right w:val="none" w:sz="0" w:space="0" w:color="auto"/>
          </w:divBdr>
        </w:div>
        <w:div w:id="966010479">
          <w:marLeft w:val="0"/>
          <w:marRight w:val="0"/>
          <w:marTop w:val="0"/>
          <w:marBottom w:val="0"/>
          <w:divBdr>
            <w:top w:val="none" w:sz="0" w:space="0" w:color="auto"/>
            <w:left w:val="none" w:sz="0" w:space="0" w:color="auto"/>
            <w:bottom w:val="none" w:sz="0" w:space="0" w:color="auto"/>
            <w:right w:val="none" w:sz="0" w:space="0" w:color="auto"/>
          </w:divBdr>
        </w:div>
        <w:div w:id="2088719834">
          <w:marLeft w:val="0"/>
          <w:marRight w:val="0"/>
          <w:marTop w:val="0"/>
          <w:marBottom w:val="0"/>
          <w:divBdr>
            <w:top w:val="none" w:sz="0" w:space="0" w:color="auto"/>
            <w:left w:val="none" w:sz="0" w:space="0" w:color="auto"/>
            <w:bottom w:val="none" w:sz="0" w:space="0" w:color="auto"/>
            <w:right w:val="none" w:sz="0" w:space="0" w:color="auto"/>
          </w:divBdr>
        </w:div>
        <w:div w:id="619461238">
          <w:marLeft w:val="0"/>
          <w:marRight w:val="0"/>
          <w:marTop w:val="0"/>
          <w:marBottom w:val="0"/>
          <w:divBdr>
            <w:top w:val="none" w:sz="0" w:space="0" w:color="auto"/>
            <w:left w:val="none" w:sz="0" w:space="0" w:color="auto"/>
            <w:bottom w:val="none" w:sz="0" w:space="0" w:color="auto"/>
            <w:right w:val="none" w:sz="0" w:space="0" w:color="auto"/>
          </w:divBdr>
        </w:div>
        <w:div w:id="1558206210">
          <w:marLeft w:val="0"/>
          <w:marRight w:val="0"/>
          <w:marTop w:val="0"/>
          <w:marBottom w:val="0"/>
          <w:divBdr>
            <w:top w:val="none" w:sz="0" w:space="0" w:color="auto"/>
            <w:left w:val="none" w:sz="0" w:space="0" w:color="auto"/>
            <w:bottom w:val="none" w:sz="0" w:space="0" w:color="auto"/>
            <w:right w:val="none" w:sz="0" w:space="0" w:color="auto"/>
          </w:divBdr>
        </w:div>
        <w:div w:id="161362985">
          <w:marLeft w:val="0"/>
          <w:marRight w:val="0"/>
          <w:marTop w:val="0"/>
          <w:marBottom w:val="0"/>
          <w:divBdr>
            <w:top w:val="none" w:sz="0" w:space="0" w:color="auto"/>
            <w:left w:val="none" w:sz="0" w:space="0" w:color="auto"/>
            <w:bottom w:val="none" w:sz="0" w:space="0" w:color="auto"/>
            <w:right w:val="none" w:sz="0" w:space="0" w:color="auto"/>
          </w:divBdr>
        </w:div>
        <w:div w:id="380053568">
          <w:marLeft w:val="0"/>
          <w:marRight w:val="0"/>
          <w:marTop w:val="0"/>
          <w:marBottom w:val="0"/>
          <w:divBdr>
            <w:top w:val="none" w:sz="0" w:space="0" w:color="auto"/>
            <w:left w:val="none" w:sz="0" w:space="0" w:color="auto"/>
            <w:bottom w:val="none" w:sz="0" w:space="0" w:color="auto"/>
            <w:right w:val="none" w:sz="0" w:space="0" w:color="auto"/>
          </w:divBdr>
        </w:div>
        <w:div w:id="682786299">
          <w:marLeft w:val="0"/>
          <w:marRight w:val="0"/>
          <w:marTop w:val="0"/>
          <w:marBottom w:val="0"/>
          <w:divBdr>
            <w:top w:val="none" w:sz="0" w:space="0" w:color="auto"/>
            <w:left w:val="none" w:sz="0" w:space="0" w:color="auto"/>
            <w:bottom w:val="none" w:sz="0" w:space="0" w:color="auto"/>
            <w:right w:val="none" w:sz="0" w:space="0" w:color="auto"/>
          </w:divBdr>
        </w:div>
        <w:div w:id="616912580">
          <w:marLeft w:val="0"/>
          <w:marRight w:val="0"/>
          <w:marTop w:val="0"/>
          <w:marBottom w:val="0"/>
          <w:divBdr>
            <w:top w:val="none" w:sz="0" w:space="0" w:color="auto"/>
            <w:left w:val="none" w:sz="0" w:space="0" w:color="auto"/>
            <w:bottom w:val="none" w:sz="0" w:space="0" w:color="auto"/>
            <w:right w:val="none" w:sz="0" w:space="0" w:color="auto"/>
          </w:divBdr>
        </w:div>
        <w:div w:id="1137455591">
          <w:marLeft w:val="0"/>
          <w:marRight w:val="0"/>
          <w:marTop w:val="0"/>
          <w:marBottom w:val="0"/>
          <w:divBdr>
            <w:top w:val="none" w:sz="0" w:space="0" w:color="auto"/>
            <w:left w:val="none" w:sz="0" w:space="0" w:color="auto"/>
            <w:bottom w:val="none" w:sz="0" w:space="0" w:color="auto"/>
            <w:right w:val="none" w:sz="0" w:space="0" w:color="auto"/>
          </w:divBdr>
        </w:div>
        <w:div w:id="1998994580">
          <w:marLeft w:val="0"/>
          <w:marRight w:val="0"/>
          <w:marTop w:val="0"/>
          <w:marBottom w:val="0"/>
          <w:divBdr>
            <w:top w:val="none" w:sz="0" w:space="0" w:color="auto"/>
            <w:left w:val="none" w:sz="0" w:space="0" w:color="auto"/>
            <w:bottom w:val="none" w:sz="0" w:space="0" w:color="auto"/>
            <w:right w:val="none" w:sz="0" w:space="0" w:color="auto"/>
          </w:divBdr>
        </w:div>
        <w:div w:id="215433453">
          <w:marLeft w:val="0"/>
          <w:marRight w:val="0"/>
          <w:marTop w:val="0"/>
          <w:marBottom w:val="0"/>
          <w:divBdr>
            <w:top w:val="none" w:sz="0" w:space="0" w:color="auto"/>
            <w:left w:val="none" w:sz="0" w:space="0" w:color="auto"/>
            <w:bottom w:val="none" w:sz="0" w:space="0" w:color="auto"/>
            <w:right w:val="none" w:sz="0" w:space="0" w:color="auto"/>
          </w:divBdr>
        </w:div>
        <w:div w:id="1625771262">
          <w:marLeft w:val="0"/>
          <w:marRight w:val="0"/>
          <w:marTop w:val="0"/>
          <w:marBottom w:val="0"/>
          <w:divBdr>
            <w:top w:val="none" w:sz="0" w:space="0" w:color="auto"/>
            <w:left w:val="none" w:sz="0" w:space="0" w:color="auto"/>
            <w:bottom w:val="none" w:sz="0" w:space="0" w:color="auto"/>
            <w:right w:val="none" w:sz="0" w:space="0" w:color="auto"/>
          </w:divBdr>
        </w:div>
        <w:div w:id="1068116170">
          <w:marLeft w:val="0"/>
          <w:marRight w:val="0"/>
          <w:marTop w:val="0"/>
          <w:marBottom w:val="0"/>
          <w:divBdr>
            <w:top w:val="none" w:sz="0" w:space="0" w:color="auto"/>
            <w:left w:val="none" w:sz="0" w:space="0" w:color="auto"/>
            <w:bottom w:val="none" w:sz="0" w:space="0" w:color="auto"/>
            <w:right w:val="none" w:sz="0" w:space="0" w:color="auto"/>
          </w:divBdr>
        </w:div>
        <w:div w:id="1324745549">
          <w:marLeft w:val="0"/>
          <w:marRight w:val="0"/>
          <w:marTop w:val="0"/>
          <w:marBottom w:val="0"/>
          <w:divBdr>
            <w:top w:val="none" w:sz="0" w:space="0" w:color="auto"/>
            <w:left w:val="none" w:sz="0" w:space="0" w:color="auto"/>
            <w:bottom w:val="none" w:sz="0" w:space="0" w:color="auto"/>
            <w:right w:val="none" w:sz="0" w:space="0" w:color="auto"/>
          </w:divBdr>
        </w:div>
        <w:div w:id="652488026">
          <w:marLeft w:val="0"/>
          <w:marRight w:val="0"/>
          <w:marTop w:val="0"/>
          <w:marBottom w:val="0"/>
          <w:divBdr>
            <w:top w:val="none" w:sz="0" w:space="0" w:color="auto"/>
            <w:left w:val="none" w:sz="0" w:space="0" w:color="auto"/>
            <w:bottom w:val="none" w:sz="0" w:space="0" w:color="auto"/>
            <w:right w:val="none" w:sz="0" w:space="0" w:color="auto"/>
          </w:divBdr>
        </w:div>
        <w:div w:id="1795977554">
          <w:marLeft w:val="0"/>
          <w:marRight w:val="0"/>
          <w:marTop w:val="0"/>
          <w:marBottom w:val="0"/>
          <w:divBdr>
            <w:top w:val="none" w:sz="0" w:space="0" w:color="auto"/>
            <w:left w:val="none" w:sz="0" w:space="0" w:color="auto"/>
            <w:bottom w:val="none" w:sz="0" w:space="0" w:color="auto"/>
            <w:right w:val="none" w:sz="0" w:space="0" w:color="auto"/>
          </w:divBdr>
        </w:div>
        <w:div w:id="1932010376">
          <w:marLeft w:val="0"/>
          <w:marRight w:val="0"/>
          <w:marTop w:val="0"/>
          <w:marBottom w:val="0"/>
          <w:divBdr>
            <w:top w:val="none" w:sz="0" w:space="0" w:color="auto"/>
            <w:left w:val="none" w:sz="0" w:space="0" w:color="auto"/>
            <w:bottom w:val="none" w:sz="0" w:space="0" w:color="auto"/>
            <w:right w:val="none" w:sz="0" w:space="0" w:color="auto"/>
          </w:divBdr>
        </w:div>
        <w:div w:id="664239235">
          <w:marLeft w:val="0"/>
          <w:marRight w:val="0"/>
          <w:marTop w:val="0"/>
          <w:marBottom w:val="0"/>
          <w:divBdr>
            <w:top w:val="none" w:sz="0" w:space="0" w:color="auto"/>
            <w:left w:val="none" w:sz="0" w:space="0" w:color="auto"/>
            <w:bottom w:val="none" w:sz="0" w:space="0" w:color="auto"/>
            <w:right w:val="none" w:sz="0" w:space="0" w:color="auto"/>
          </w:divBdr>
        </w:div>
        <w:div w:id="1839350173">
          <w:marLeft w:val="0"/>
          <w:marRight w:val="0"/>
          <w:marTop w:val="0"/>
          <w:marBottom w:val="0"/>
          <w:divBdr>
            <w:top w:val="none" w:sz="0" w:space="0" w:color="auto"/>
            <w:left w:val="none" w:sz="0" w:space="0" w:color="auto"/>
            <w:bottom w:val="none" w:sz="0" w:space="0" w:color="auto"/>
            <w:right w:val="none" w:sz="0" w:space="0" w:color="auto"/>
          </w:divBdr>
        </w:div>
        <w:div w:id="901450472">
          <w:marLeft w:val="0"/>
          <w:marRight w:val="0"/>
          <w:marTop w:val="0"/>
          <w:marBottom w:val="0"/>
          <w:divBdr>
            <w:top w:val="none" w:sz="0" w:space="0" w:color="auto"/>
            <w:left w:val="none" w:sz="0" w:space="0" w:color="auto"/>
            <w:bottom w:val="none" w:sz="0" w:space="0" w:color="auto"/>
            <w:right w:val="none" w:sz="0" w:space="0" w:color="auto"/>
          </w:divBdr>
        </w:div>
        <w:div w:id="42020860">
          <w:marLeft w:val="0"/>
          <w:marRight w:val="0"/>
          <w:marTop w:val="0"/>
          <w:marBottom w:val="0"/>
          <w:divBdr>
            <w:top w:val="none" w:sz="0" w:space="0" w:color="auto"/>
            <w:left w:val="none" w:sz="0" w:space="0" w:color="auto"/>
            <w:bottom w:val="none" w:sz="0" w:space="0" w:color="auto"/>
            <w:right w:val="none" w:sz="0" w:space="0" w:color="auto"/>
          </w:divBdr>
        </w:div>
        <w:div w:id="1771393929">
          <w:marLeft w:val="0"/>
          <w:marRight w:val="0"/>
          <w:marTop w:val="0"/>
          <w:marBottom w:val="0"/>
          <w:divBdr>
            <w:top w:val="none" w:sz="0" w:space="0" w:color="auto"/>
            <w:left w:val="none" w:sz="0" w:space="0" w:color="auto"/>
            <w:bottom w:val="none" w:sz="0" w:space="0" w:color="auto"/>
            <w:right w:val="none" w:sz="0" w:space="0" w:color="auto"/>
          </w:divBdr>
        </w:div>
        <w:div w:id="1621180103">
          <w:marLeft w:val="0"/>
          <w:marRight w:val="0"/>
          <w:marTop w:val="0"/>
          <w:marBottom w:val="0"/>
          <w:divBdr>
            <w:top w:val="none" w:sz="0" w:space="0" w:color="auto"/>
            <w:left w:val="none" w:sz="0" w:space="0" w:color="auto"/>
            <w:bottom w:val="none" w:sz="0" w:space="0" w:color="auto"/>
            <w:right w:val="none" w:sz="0" w:space="0" w:color="auto"/>
          </w:divBdr>
        </w:div>
        <w:div w:id="1816532668">
          <w:marLeft w:val="0"/>
          <w:marRight w:val="0"/>
          <w:marTop w:val="0"/>
          <w:marBottom w:val="0"/>
          <w:divBdr>
            <w:top w:val="none" w:sz="0" w:space="0" w:color="auto"/>
            <w:left w:val="none" w:sz="0" w:space="0" w:color="auto"/>
            <w:bottom w:val="none" w:sz="0" w:space="0" w:color="auto"/>
            <w:right w:val="none" w:sz="0" w:space="0" w:color="auto"/>
          </w:divBdr>
        </w:div>
        <w:div w:id="718479396">
          <w:marLeft w:val="0"/>
          <w:marRight w:val="0"/>
          <w:marTop w:val="0"/>
          <w:marBottom w:val="0"/>
          <w:divBdr>
            <w:top w:val="none" w:sz="0" w:space="0" w:color="auto"/>
            <w:left w:val="none" w:sz="0" w:space="0" w:color="auto"/>
            <w:bottom w:val="none" w:sz="0" w:space="0" w:color="auto"/>
            <w:right w:val="none" w:sz="0" w:space="0" w:color="auto"/>
          </w:divBdr>
        </w:div>
        <w:div w:id="366374665">
          <w:marLeft w:val="0"/>
          <w:marRight w:val="0"/>
          <w:marTop w:val="0"/>
          <w:marBottom w:val="0"/>
          <w:divBdr>
            <w:top w:val="none" w:sz="0" w:space="0" w:color="auto"/>
            <w:left w:val="none" w:sz="0" w:space="0" w:color="auto"/>
            <w:bottom w:val="none" w:sz="0" w:space="0" w:color="auto"/>
            <w:right w:val="none" w:sz="0" w:space="0" w:color="auto"/>
          </w:divBdr>
        </w:div>
        <w:div w:id="1270503694">
          <w:marLeft w:val="0"/>
          <w:marRight w:val="0"/>
          <w:marTop w:val="0"/>
          <w:marBottom w:val="0"/>
          <w:divBdr>
            <w:top w:val="none" w:sz="0" w:space="0" w:color="auto"/>
            <w:left w:val="none" w:sz="0" w:space="0" w:color="auto"/>
            <w:bottom w:val="none" w:sz="0" w:space="0" w:color="auto"/>
            <w:right w:val="none" w:sz="0" w:space="0" w:color="auto"/>
          </w:divBdr>
        </w:div>
        <w:div w:id="170147395">
          <w:marLeft w:val="0"/>
          <w:marRight w:val="0"/>
          <w:marTop w:val="0"/>
          <w:marBottom w:val="0"/>
          <w:divBdr>
            <w:top w:val="none" w:sz="0" w:space="0" w:color="auto"/>
            <w:left w:val="none" w:sz="0" w:space="0" w:color="auto"/>
            <w:bottom w:val="none" w:sz="0" w:space="0" w:color="auto"/>
            <w:right w:val="none" w:sz="0" w:space="0" w:color="auto"/>
          </w:divBdr>
        </w:div>
        <w:div w:id="497156721">
          <w:marLeft w:val="0"/>
          <w:marRight w:val="0"/>
          <w:marTop w:val="0"/>
          <w:marBottom w:val="0"/>
          <w:divBdr>
            <w:top w:val="none" w:sz="0" w:space="0" w:color="auto"/>
            <w:left w:val="none" w:sz="0" w:space="0" w:color="auto"/>
            <w:bottom w:val="none" w:sz="0" w:space="0" w:color="auto"/>
            <w:right w:val="none" w:sz="0" w:space="0" w:color="auto"/>
          </w:divBdr>
        </w:div>
        <w:div w:id="585460979">
          <w:marLeft w:val="0"/>
          <w:marRight w:val="0"/>
          <w:marTop w:val="0"/>
          <w:marBottom w:val="0"/>
          <w:divBdr>
            <w:top w:val="none" w:sz="0" w:space="0" w:color="auto"/>
            <w:left w:val="none" w:sz="0" w:space="0" w:color="auto"/>
            <w:bottom w:val="none" w:sz="0" w:space="0" w:color="auto"/>
            <w:right w:val="none" w:sz="0" w:space="0" w:color="auto"/>
          </w:divBdr>
        </w:div>
        <w:div w:id="1052584608">
          <w:marLeft w:val="0"/>
          <w:marRight w:val="0"/>
          <w:marTop w:val="0"/>
          <w:marBottom w:val="0"/>
          <w:divBdr>
            <w:top w:val="none" w:sz="0" w:space="0" w:color="auto"/>
            <w:left w:val="none" w:sz="0" w:space="0" w:color="auto"/>
            <w:bottom w:val="none" w:sz="0" w:space="0" w:color="auto"/>
            <w:right w:val="none" w:sz="0" w:space="0" w:color="auto"/>
          </w:divBdr>
        </w:div>
        <w:div w:id="1608853001">
          <w:marLeft w:val="0"/>
          <w:marRight w:val="0"/>
          <w:marTop w:val="0"/>
          <w:marBottom w:val="0"/>
          <w:divBdr>
            <w:top w:val="none" w:sz="0" w:space="0" w:color="auto"/>
            <w:left w:val="none" w:sz="0" w:space="0" w:color="auto"/>
            <w:bottom w:val="none" w:sz="0" w:space="0" w:color="auto"/>
            <w:right w:val="none" w:sz="0" w:space="0" w:color="auto"/>
          </w:divBdr>
        </w:div>
        <w:div w:id="855998261">
          <w:marLeft w:val="0"/>
          <w:marRight w:val="0"/>
          <w:marTop w:val="0"/>
          <w:marBottom w:val="0"/>
          <w:divBdr>
            <w:top w:val="none" w:sz="0" w:space="0" w:color="auto"/>
            <w:left w:val="none" w:sz="0" w:space="0" w:color="auto"/>
            <w:bottom w:val="none" w:sz="0" w:space="0" w:color="auto"/>
            <w:right w:val="none" w:sz="0" w:space="0" w:color="auto"/>
          </w:divBdr>
        </w:div>
        <w:div w:id="1206410341">
          <w:marLeft w:val="0"/>
          <w:marRight w:val="0"/>
          <w:marTop w:val="0"/>
          <w:marBottom w:val="0"/>
          <w:divBdr>
            <w:top w:val="none" w:sz="0" w:space="0" w:color="auto"/>
            <w:left w:val="none" w:sz="0" w:space="0" w:color="auto"/>
            <w:bottom w:val="none" w:sz="0" w:space="0" w:color="auto"/>
            <w:right w:val="none" w:sz="0" w:space="0" w:color="auto"/>
          </w:divBdr>
        </w:div>
        <w:div w:id="968631332">
          <w:marLeft w:val="0"/>
          <w:marRight w:val="0"/>
          <w:marTop w:val="0"/>
          <w:marBottom w:val="0"/>
          <w:divBdr>
            <w:top w:val="none" w:sz="0" w:space="0" w:color="auto"/>
            <w:left w:val="none" w:sz="0" w:space="0" w:color="auto"/>
            <w:bottom w:val="none" w:sz="0" w:space="0" w:color="auto"/>
            <w:right w:val="none" w:sz="0" w:space="0" w:color="auto"/>
          </w:divBdr>
        </w:div>
        <w:div w:id="159275489">
          <w:marLeft w:val="0"/>
          <w:marRight w:val="0"/>
          <w:marTop w:val="0"/>
          <w:marBottom w:val="0"/>
          <w:divBdr>
            <w:top w:val="none" w:sz="0" w:space="0" w:color="auto"/>
            <w:left w:val="none" w:sz="0" w:space="0" w:color="auto"/>
            <w:bottom w:val="none" w:sz="0" w:space="0" w:color="auto"/>
            <w:right w:val="none" w:sz="0" w:space="0" w:color="auto"/>
          </w:divBdr>
        </w:div>
        <w:div w:id="854727047">
          <w:marLeft w:val="0"/>
          <w:marRight w:val="0"/>
          <w:marTop w:val="0"/>
          <w:marBottom w:val="0"/>
          <w:divBdr>
            <w:top w:val="none" w:sz="0" w:space="0" w:color="auto"/>
            <w:left w:val="none" w:sz="0" w:space="0" w:color="auto"/>
            <w:bottom w:val="none" w:sz="0" w:space="0" w:color="auto"/>
            <w:right w:val="none" w:sz="0" w:space="0" w:color="auto"/>
          </w:divBdr>
        </w:div>
        <w:div w:id="1828933546">
          <w:marLeft w:val="0"/>
          <w:marRight w:val="0"/>
          <w:marTop w:val="0"/>
          <w:marBottom w:val="0"/>
          <w:divBdr>
            <w:top w:val="none" w:sz="0" w:space="0" w:color="auto"/>
            <w:left w:val="none" w:sz="0" w:space="0" w:color="auto"/>
            <w:bottom w:val="none" w:sz="0" w:space="0" w:color="auto"/>
            <w:right w:val="none" w:sz="0" w:space="0" w:color="auto"/>
          </w:divBdr>
        </w:div>
        <w:div w:id="1012299405">
          <w:marLeft w:val="0"/>
          <w:marRight w:val="0"/>
          <w:marTop w:val="0"/>
          <w:marBottom w:val="0"/>
          <w:divBdr>
            <w:top w:val="none" w:sz="0" w:space="0" w:color="auto"/>
            <w:left w:val="none" w:sz="0" w:space="0" w:color="auto"/>
            <w:bottom w:val="none" w:sz="0" w:space="0" w:color="auto"/>
            <w:right w:val="none" w:sz="0" w:space="0" w:color="auto"/>
          </w:divBdr>
        </w:div>
        <w:div w:id="1000547757">
          <w:marLeft w:val="0"/>
          <w:marRight w:val="0"/>
          <w:marTop w:val="0"/>
          <w:marBottom w:val="0"/>
          <w:divBdr>
            <w:top w:val="none" w:sz="0" w:space="0" w:color="auto"/>
            <w:left w:val="none" w:sz="0" w:space="0" w:color="auto"/>
            <w:bottom w:val="none" w:sz="0" w:space="0" w:color="auto"/>
            <w:right w:val="none" w:sz="0" w:space="0" w:color="auto"/>
          </w:divBdr>
        </w:div>
        <w:div w:id="1738163157">
          <w:marLeft w:val="0"/>
          <w:marRight w:val="0"/>
          <w:marTop w:val="0"/>
          <w:marBottom w:val="0"/>
          <w:divBdr>
            <w:top w:val="none" w:sz="0" w:space="0" w:color="auto"/>
            <w:left w:val="none" w:sz="0" w:space="0" w:color="auto"/>
            <w:bottom w:val="none" w:sz="0" w:space="0" w:color="auto"/>
            <w:right w:val="none" w:sz="0" w:space="0" w:color="auto"/>
          </w:divBdr>
        </w:div>
        <w:div w:id="1768772979">
          <w:marLeft w:val="0"/>
          <w:marRight w:val="0"/>
          <w:marTop w:val="0"/>
          <w:marBottom w:val="0"/>
          <w:divBdr>
            <w:top w:val="none" w:sz="0" w:space="0" w:color="auto"/>
            <w:left w:val="none" w:sz="0" w:space="0" w:color="auto"/>
            <w:bottom w:val="none" w:sz="0" w:space="0" w:color="auto"/>
            <w:right w:val="none" w:sz="0" w:space="0" w:color="auto"/>
          </w:divBdr>
        </w:div>
        <w:div w:id="830949402">
          <w:marLeft w:val="0"/>
          <w:marRight w:val="0"/>
          <w:marTop w:val="0"/>
          <w:marBottom w:val="0"/>
          <w:divBdr>
            <w:top w:val="none" w:sz="0" w:space="0" w:color="auto"/>
            <w:left w:val="none" w:sz="0" w:space="0" w:color="auto"/>
            <w:bottom w:val="none" w:sz="0" w:space="0" w:color="auto"/>
            <w:right w:val="none" w:sz="0" w:space="0" w:color="auto"/>
          </w:divBdr>
        </w:div>
        <w:div w:id="906761641">
          <w:marLeft w:val="0"/>
          <w:marRight w:val="0"/>
          <w:marTop w:val="0"/>
          <w:marBottom w:val="0"/>
          <w:divBdr>
            <w:top w:val="none" w:sz="0" w:space="0" w:color="auto"/>
            <w:left w:val="none" w:sz="0" w:space="0" w:color="auto"/>
            <w:bottom w:val="none" w:sz="0" w:space="0" w:color="auto"/>
            <w:right w:val="none" w:sz="0" w:space="0" w:color="auto"/>
          </w:divBdr>
        </w:div>
        <w:div w:id="2103452114">
          <w:marLeft w:val="0"/>
          <w:marRight w:val="0"/>
          <w:marTop w:val="0"/>
          <w:marBottom w:val="0"/>
          <w:divBdr>
            <w:top w:val="none" w:sz="0" w:space="0" w:color="auto"/>
            <w:left w:val="none" w:sz="0" w:space="0" w:color="auto"/>
            <w:bottom w:val="none" w:sz="0" w:space="0" w:color="auto"/>
            <w:right w:val="none" w:sz="0" w:space="0" w:color="auto"/>
          </w:divBdr>
        </w:div>
        <w:div w:id="1966302987">
          <w:marLeft w:val="0"/>
          <w:marRight w:val="0"/>
          <w:marTop w:val="0"/>
          <w:marBottom w:val="0"/>
          <w:divBdr>
            <w:top w:val="none" w:sz="0" w:space="0" w:color="auto"/>
            <w:left w:val="none" w:sz="0" w:space="0" w:color="auto"/>
            <w:bottom w:val="none" w:sz="0" w:space="0" w:color="auto"/>
            <w:right w:val="none" w:sz="0" w:space="0" w:color="auto"/>
          </w:divBdr>
        </w:div>
        <w:div w:id="1123616100">
          <w:marLeft w:val="0"/>
          <w:marRight w:val="0"/>
          <w:marTop w:val="0"/>
          <w:marBottom w:val="0"/>
          <w:divBdr>
            <w:top w:val="none" w:sz="0" w:space="0" w:color="auto"/>
            <w:left w:val="none" w:sz="0" w:space="0" w:color="auto"/>
            <w:bottom w:val="none" w:sz="0" w:space="0" w:color="auto"/>
            <w:right w:val="none" w:sz="0" w:space="0" w:color="auto"/>
          </w:divBdr>
        </w:div>
        <w:div w:id="1308391491">
          <w:marLeft w:val="0"/>
          <w:marRight w:val="0"/>
          <w:marTop w:val="0"/>
          <w:marBottom w:val="0"/>
          <w:divBdr>
            <w:top w:val="none" w:sz="0" w:space="0" w:color="auto"/>
            <w:left w:val="none" w:sz="0" w:space="0" w:color="auto"/>
            <w:bottom w:val="none" w:sz="0" w:space="0" w:color="auto"/>
            <w:right w:val="none" w:sz="0" w:space="0" w:color="auto"/>
          </w:divBdr>
        </w:div>
        <w:div w:id="1315379219">
          <w:marLeft w:val="0"/>
          <w:marRight w:val="0"/>
          <w:marTop w:val="0"/>
          <w:marBottom w:val="0"/>
          <w:divBdr>
            <w:top w:val="none" w:sz="0" w:space="0" w:color="auto"/>
            <w:left w:val="none" w:sz="0" w:space="0" w:color="auto"/>
            <w:bottom w:val="none" w:sz="0" w:space="0" w:color="auto"/>
            <w:right w:val="none" w:sz="0" w:space="0" w:color="auto"/>
          </w:divBdr>
        </w:div>
        <w:div w:id="674192807">
          <w:marLeft w:val="0"/>
          <w:marRight w:val="0"/>
          <w:marTop w:val="0"/>
          <w:marBottom w:val="0"/>
          <w:divBdr>
            <w:top w:val="none" w:sz="0" w:space="0" w:color="auto"/>
            <w:left w:val="none" w:sz="0" w:space="0" w:color="auto"/>
            <w:bottom w:val="none" w:sz="0" w:space="0" w:color="auto"/>
            <w:right w:val="none" w:sz="0" w:space="0" w:color="auto"/>
          </w:divBdr>
        </w:div>
        <w:div w:id="83772805">
          <w:marLeft w:val="0"/>
          <w:marRight w:val="0"/>
          <w:marTop w:val="0"/>
          <w:marBottom w:val="0"/>
          <w:divBdr>
            <w:top w:val="none" w:sz="0" w:space="0" w:color="auto"/>
            <w:left w:val="none" w:sz="0" w:space="0" w:color="auto"/>
            <w:bottom w:val="none" w:sz="0" w:space="0" w:color="auto"/>
            <w:right w:val="none" w:sz="0" w:space="0" w:color="auto"/>
          </w:divBdr>
        </w:div>
        <w:div w:id="587082107">
          <w:marLeft w:val="0"/>
          <w:marRight w:val="0"/>
          <w:marTop w:val="0"/>
          <w:marBottom w:val="0"/>
          <w:divBdr>
            <w:top w:val="none" w:sz="0" w:space="0" w:color="auto"/>
            <w:left w:val="none" w:sz="0" w:space="0" w:color="auto"/>
            <w:bottom w:val="none" w:sz="0" w:space="0" w:color="auto"/>
            <w:right w:val="none" w:sz="0" w:space="0" w:color="auto"/>
          </w:divBdr>
        </w:div>
        <w:div w:id="1930776273">
          <w:marLeft w:val="0"/>
          <w:marRight w:val="0"/>
          <w:marTop w:val="0"/>
          <w:marBottom w:val="0"/>
          <w:divBdr>
            <w:top w:val="none" w:sz="0" w:space="0" w:color="auto"/>
            <w:left w:val="none" w:sz="0" w:space="0" w:color="auto"/>
            <w:bottom w:val="none" w:sz="0" w:space="0" w:color="auto"/>
            <w:right w:val="none" w:sz="0" w:space="0" w:color="auto"/>
          </w:divBdr>
        </w:div>
        <w:div w:id="1287467745">
          <w:marLeft w:val="0"/>
          <w:marRight w:val="0"/>
          <w:marTop w:val="0"/>
          <w:marBottom w:val="0"/>
          <w:divBdr>
            <w:top w:val="none" w:sz="0" w:space="0" w:color="auto"/>
            <w:left w:val="none" w:sz="0" w:space="0" w:color="auto"/>
            <w:bottom w:val="none" w:sz="0" w:space="0" w:color="auto"/>
            <w:right w:val="none" w:sz="0" w:space="0" w:color="auto"/>
          </w:divBdr>
        </w:div>
        <w:div w:id="2092505314">
          <w:marLeft w:val="0"/>
          <w:marRight w:val="0"/>
          <w:marTop w:val="0"/>
          <w:marBottom w:val="0"/>
          <w:divBdr>
            <w:top w:val="none" w:sz="0" w:space="0" w:color="auto"/>
            <w:left w:val="none" w:sz="0" w:space="0" w:color="auto"/>
            <w:bottom w:val="none" w:sz="0" w:space="0" w:color="auto"/>
            <w:right w:val="none" w:sz="0" w:space="0" w:color="auto"/>
          </w:divBdr>
        </w:div>
        <w:div w:id="604002146">
          <w:marLeft w:val="0"/>
          <w:marRight w:val="0"/>
          <w:marTop w:val="0"/>
          <w:marBottom w:val="0"/>
          <w:divBdr>
            <w:top w:val="none" w:sz="0" w:space="0" w:color="auto"/>
            <w:left w:val="none" w:sz="0" w:space="0" w:color="auto"/>
            <w:bottom w:val="none" w:sz="0" w:space="0" w:color="auto"/>
            <w:right w:val="none" w:sz="0" w:space="0" w:color="auto"/>
          </w:divBdr>
        </w:div>
        <w:div w:id="1849901002">
          <w:marLeft w:val="0"/>
          <w:marRight w:val="0"/>
          <w:marTop w:val="0"/>
          <w:marBottom w:val="0"/>
          <w:divBdr>
            <w:top w:val="none" w:sz="0" w:space="0" w:color="auto"/>
            <w:left w:val="none" w:sz="0" w:space="0" w:color="auto"/>
            <w:bottom w:val="none" w:sz="0" w:space="0" w:color="auto"/>
            <w:right w:val="none" w:sz="0" w:space="0" w:color="auto"/>
          </w:divBdr>
        </w:div>
        <w:div w:id="894239920">
          <w:marLeft w:val="0"/>
          <w:marRight w:val="0"/>
          <w:marTop w:val="0"/>
          <w:marBottom w:val="0"/>
          <w:divBdr>
            <w:top w:val="none" w:sz="0" w:space="0" w:color="auto"/>
            <w:left w:val="none" w:sz="0" w:space="0" w:color="auto"/>
            <w:bottom w:val="none" w:sz="0" w:space="0" w:color="auto"/>
            <w:right w:val="none" w:sz="0" w:space="0" w:color="auto"/>
          </w:divBdr>
        </w:div>
        <w:div w:id="1465847511">
          <w:marLeft w:val="0"/>
          <w:marRight w:val="0"/>
          <w:marTop w:val="0"/>
          <w:marBottom w:val="0"/>
          <w:divBdr>
            <w:top w:val="none" w:sz="0" w:space="0" w:color="auto"/>
            <w:left w:val="none" w:sz="0" w:space="0" w:color="auto"/>
            <w:bottom w:val="none" w:sz="0" w:space="0" w:color="auto"/>
            <w:right w:val="none" w:sz="0" w:space="0" w:color="auto"/>
          </w:divBdr>
        </w:div>
        <w:div w:id="1737389838">
          <w:marLeft w:val="0"/>
          <w:marRight w:val="0"/>
          <w:marTop w:val="0"/>
          <w:marBottom w:val="0"/>
          <w:divBdr>
            <w:top w:val="none" w:sz="0" w:space="0" w:color="auto"/>
            <w:left w:val="none" w:sz="0" w:space="0" w:color="auto"/>
            <w:bottom w:val="none" w:sz="0" w:space="0" w:color="auto"/>
            <w:right w:val="none" w:sz="0" w:space="0" w:color="auto"/>
          </w:divBdr>
        </w:div>
        <w:div w:id="2126733103">
          <w:marLeft w:val="0"/>
          <w:marRight w:val="0"/>
          <w:marTop w:val="0"/>
          <w:marBottom w:val="0"/>
          <w:divBdr>
            <w:top w:val="none" w:sz="0" w:space="0" w:color="auto"/>
            <w:left w:val="none" w:sz="0" w:space="0" w:color="auto"/>
            <w:bottom w:val="none" w:sz="0" w:space="0" w:color="auto"/>
            <w:right w:val="none" w:sz="0" w:space="0" w:color="auto"/>
          </w:divBdr>
        </w:div>
        <w:div w:id="860049878">
          <w:marLeft w:val="0"/>
          <w:marRight w:val="0"/>
          <w:marTop w:val="0"/>
          <w:marBottom w:val="0"/>
          <w:divBdr>
            <w:top w:val="none" w:sz="0" w:space="0" w:color="auto"/>
            <w:left w:val="none" w:sz="0" w:space="0" w:color="auto"/>
            <w:bottom w:val="none" w:sz="0" w:space="0" w:color="auto"/>
            <w:right w:val="none" w:sz="0" w:space="0" w:color="auto"/>
          </w:divBdr>
        </w:div>
        <w:div w:id="252714310">
          <w:marLeft w:val="0"/>
          <w:marRight w:val="0"/>
          <w:marTop w:val="0"/>
          <w:marBottom w:val="0"/>
          <w:divBdr>
            <w:top w:val="none" w:sz="0" w:space="0" w:color="auto"/>
            <w:left w:val="none" w:sz="0" w:space="0" w:color="auto"/>
            <w:bottom w:val="none" w:sz="0" w:space="0" w:color="auto"/>
            <w:right w:val="none" w:sz="0" w:space="0" w:color="auto"/>
          </w:divBdr>
        </w:div>
        <w:div w:id="277874664">
          <w:marLeft w:val="0"/>
          <w:marRight w:val="0"/>
          <w:marTop w:val="0"/>
          <w:marBottom w:val="0"/>
          <w:divBdr>
            <w:top w:val="none" w:sz="0" w:space="0" w:color="auto"/>
            <w:left w:val="none" w:sz="0" w:space="0" w:color="auto"/>
            <w:bottom w:val="none" w:sz="0" w:space="0" w:color="auto"/>
            <w:right w:val="none" w:sz="0" w:space="0" w:color="auto"/>
          </w:divBdr>
        </w:div>
        <w:div w:id="1632203883">
          <w:marLeft w:val="0"/>
          <w:marRight w:val="0"/>
          <w:marTop w:val="0"/>
          <w:marBottom w:val="0"/>
          <w:divBdr>
            <w:top w:val="none" w:sz="0" w:space="0" w:color="auto"/>
            <w:left w:val="none" w:sz="0" w:space="0" w:color="auto"/>
            <w:bottom w:val="none" w:sz="0" w:space="0" w:color="auto"/>
            <w:right w:val="none" w:sz="0" w:space="0" w:color="auto"/>
          </w:divBdr>
        </w:div>
        <w:div w:id="1235775017">
          <w:marLeft w:val="0"/>
          <w:marRight w:val="0"/>
          <w:marTop w:val="0"/>
          <w:marBottom w:val="0"/>
          <w:divBdr>
            <w:top w:val="none" w:sz="0" w:space="0" w:color="auto"/>
            <w:left w:val="none" w:sz="0" w:space="0" w:color="auto"/>
            <w:bottom w:val="none" w:sz="0" w:space="0" w:color="auto"/>
            <w:right w:val="none" w:sz="0" w:space="0" w:color="auto"/>
          </w:divBdr>
        </w:div>
        <w:div w:id="1248002462">
          <w:marLeft w:val="0"/>
          <w:marRight w:val="0"/>
          <w:marTop w:val="0"/>
          <w:marBottom w:val="0"/>
          <w:divBdr>
            <w:top w:val="none" w:sz="0" w:space="0" w:color="auto"/>
            <w:left w:val="none" w:sz="0" w:space="0" w:color="auto"/>
            <w:bottom w:val="none" w:sz="0" w:space="0" w:color="auto"/>
            <w:right w:val="none" w:sz="0" w:space="0" w:color="auto"/>
          </w:divBdr>
        </w:div>
        <w:div w:id="150607718">
          <w:marLeft w:val="0"/>
          <w:marRight w:val="0"/>
          <w:marTop w:val="0"/>
          <w:marBottom w:val="0"/>
          <w:divBdr>
            <w:top w:val="none" w:sz="0" w:space="0" w:color="auto"/>
            <w:left w:val="none" w:sz="0" w:space="0" w:color="auto"/>
            <w:bottom w:val="none" w:sz="0" w:space="0" w:color="auto"/>
            <w:right w:val="none" w:sz="0" w:space="0" w:color="auto"/>
          </w:divBdr>
        </w:div>
        <w:div w:id="858741009">
          <w:marLeft w:val="0"/>
          <w:marRight w:val="0"/>
          <w:marTop w:val="0"/>
          <w:marBottom w:val="0"/>
          <w:divBdr>
            <w:top w:val="none" w:sz="0" w:space="0" w:color="auto"/>
            <w:left w:val="none" w:sz="0" w:space="0" w:color="auto"/>
            <w:bottom w:val="none" w:sz="0" w:space="0" w:color="auto"/>
            <w:right w:val="none" w:sz="0" w:space="0" w:color="auto"/>
          </w:divBdr>
        </w:div>
        <w:div w:id="2123452278">
          <w:marLeft w:val="0"/>
          <w:marRight w:val="0"/>
          <w:marTop w:val="0"/>
          <w:marBottom w:val="0"/>
          <w:divBdr>
            <w:top w:val="none" w:sz="0" w:space="0" w:color="auto"/>
            <w:left w:val="none" w:sz="0" w:space="0" w:color="auto"/>
            <w:bottom w:val="none" w:sz="0" w:space="0" w:color="auto"/>
            <w:right w:val="none" w:sz="0" w:space="0" w:color="auto"/>
          </w:divBdr>
        </w:div>
        <w:div w:id="174461336">
          <w:marLeft w:val="0"/>
          <w:marRight w:val="0"/>
          <w:marTop w:val="0"/>
          <w:marBottom w:val="0"/>
          <w:divBdr>
            <w:top w:val="none" w:sz="0" w:space="0" w:color="auto"/>
            <w:left w:val="none" w:sz="0" w:space="0" w:color="auto"/>
            <w:bottom w:val="none" w:sz="0" w:space="0" w:color="auto"/>
            <w:right w:val="none" w:sz="0" w:space="0" w:color="auto"/>
          </w:divBdr>
        </w:div>
        <w:div w:id="1879925697">
          <w:marLeft w:val="0"/>
          <w:marRight w:val="0"/>
          <w:marTop w:val="0"/>
          <w:marBottom w:val="0"/>
          <w:divBdr>
            <w:top w:val="none" w:sz="0" w:space="0" w:color="auto"/>
            <w:left w:val="none" w:sz="0" w:space="0" w:color="auto"/>
            <w:bottom w:val="none" w:sz="0" w:space="0" w:color="auto"/>
            <w:right w:val="none" w:sz="0" w:space="0" w:color="auto"/>
          </w:divBdr>
        </w:div>
        <w:div w:id="167864155">
          <w:marLeft w:val="0"/>
          <w:marRight w:val="0"/>
          <w:marTop w:val="0"/>
          <w:marBottom w:val="0"/>
          <w:divBdr>
            <w:top w:val="none" w:sz="0" w:space="0" w:color="auto"/>
            <w:left w:val="none" w:sz="0" w:space="0" w:color="auto"/>
            <w:bottom w:val="none" w:sz="0" w:space="0" w:color="auto"/>
            <w:right w:val="none" w:sz="0" w:space="0" w:color="auto"/>
          </w:divBdr>
        </w:div>
        <w:div w:id="653488700">
          <w:marLeft w:val="0"/>
          <w:marRight w:val="0"/>
          <w:marTop w:val="0"/>
          <w:marBottom w:val="0"/>
          <w:divBdr>
            <w:top w:val="none" w:sz="0" w:space="0" w:color="auto"/>
            <w:left w:val="none" w:sz="0" w:space="0" w:color="auto"/>
            <w:bottom w:val="none" w:sz="0" w:space="0" w:color="auto"/>
            <w:right w:val="none" w:sz="0" w:space="0" w:color="auto"/>
          </w:divBdr>
        </w:div>
        <w:div w:id="335891100">
          <w:marLeft w:val="0"/>
          <w:marRight w:val="0"/>
          <w:marTop w:val="0"/>
          <w:marBottom w:val="0"/>
          <w:divBdr>
            <w:top w:val="none" w:sz="0" w:space="0" w:color="auto"/>
            <w:left w:val="none" w:sz="0" w:space="0" w:color="auto"/>
            <w:bottom w:val="none" w:sz="0" w:space="0" w:color="auto"/>
            <w:right w:val="none" w:sz="0" w:space="0" w:color="auto"/>
          </w:divBdr>
        </w:div>
        <w:div w:id="1359819732">
          <w:marLeft w:val="0"/>
          <w:marRight w:val="0"/>
          <w:marTop w:val="0"/>
          <w:marBottom w:val="0"/>
          <w:divBdr>
            <w:top w:val="none" w:sz="0" w:space="0" w:color="auto"/>
            <w:left w:val="none" w:sz="0" w:space="0" w:color="auto"/>
            <w:bottom w:val="none" w:sz="0" w:space="0" w:color="auto"/>
            <w:right w:val="none" w:sz="0" w:space="0" w:color="auto"/>
          </w:divBdr>
        </w:div>
        <w:div w:id="1600285988">
          <w:marLeft w:val="0"/>
          <w:marRight w:val="0"/>
          <w:marTop w:val="0"/>
          <w:marBottom w:val="0"/>
          <w:divBdr>
            <w:top w:val="none" w:sz="0" w:space="0" w:color="auto"/>
            <w:left w:val="none" w:sz="0" w:space="0" w:color="auto"/>
            <w:bottom w:val="none" w:sz="0" w:space="0" w:color="auto"/>
            <w:right w:val="none" w:sz="0" w:space="0" w:color="auto"/>
          </w:divBdr>
        </w:div>
        <w:div w:id="810248152">
          <w:marLeft w:val="0"/>
          <w:marRight w:val="0"/>
          <w:marTop w:val="0"/>
          <w:marBottom w:val="0"/>
          <w:divBdr>
            <w:top w:val="none" w:sz="0" w:space="0" w:color="auto"/>
            <w:left w:val="none" w:sz="0" w:space="0" w:color="auto"/>
            <w:bottom w:val="none" w:sz="0" w:space="0" w:color="auto"/>
            <w:right w:val="none" w:sz="0" w:space="0" w:color="auto"/>
          </w:divBdr>
        </w:div>
        <w:div w:id="1793786354">
          <w:marLeft w:val="0"/>
          <w:marRight w:val="0"/>
          <w:marTop w:val="0"/>
          <w:marBottom w:val="0"/>
          <w:divBdr>
            <w:top w:val="none" w:sz="0" w:space="0" w:color="auto"/>
            <w:left w:val="none" w:sz="0" w:space="0" w:color="auto"/>
            <w:bottom w:val="none" w:sz="0" w:space="0" w:color="auto"/>
            <w:right w:val="none" w:sz="0" w:space="0" w:color="auto"/>
          </w:divBdr>
        </w:div>
        <w:div w:id="1012100640">
          <w:marLeft w:val="0"/>
          <w:marRight w:val="0"/>
          <w:marTop w:val="0"/>
          <w:marBottom w:val="0"/>
          <w:divBdr>
            <w:top w:val="none" w:sz="0" w:space="0" w:color="auto"/>
            <w:left w:val="none" w:sz="0" w:space="0" w:color="auto"/>
            <w:bottom w:val="none" w:sz="0" w:space="0" w:color="auto"/>
            <w:right w:val="none" w:sz="0" w:space="0" w:color="auto"/>
          </w:divBdr>
        </w:div>
        <w:div w:id="1580558026">
          <w:marLeft w:val="0"/>
          <w:marRight w:val="0"/>
          <w:marTop w:val="0"/>
          <w:marBottom w:val="0"/>
          <w:divBdr>
            <w:top w:val="none" w:sz="0" w:space="0" w:color="auto"/>
            <w:left w:val="none" w:sz="0" w:space="0" w:color="auto"/>
            <w:bottom w:val="none" w:sz="0" w:space="0" w:color="auto"/>
            <w:right w:val="none" w:sz="0" w:space="0" w:color="auto"/>
          </w:divBdr>
        </w:div>
        <w:div w:id="2037384358">
          <w:marLeft w:val="0"/>
          <w:marRight w:val="0"/>
          <w:marTop w:val="0"/>
          <w:marBottom w:val="0"/>
          <w:divBdr>
            <w:top w:val="none" w:sz="0" w:space="0" w:color="auto"/>
            <w:left w:val="none" w:sz="0" w:space="0" w:color="auto"/>
            <w:bottom w:val="none" w:sz="0" w:space="0" w:color="auto"/>
            <w:right w:val="none" w:sz="0" w:space="0" w:color="auto"/>
          </w:divBdr>
        </w:div>
        <w:div w:id="1632326143">
          <w:marLeft w:val="0"/>
          <w:marRight w:val="0"/>
          <w:marTop w:val="0"/>
          <w:marBottom w:val="0"/>
          <w:divBdr>
            <w:top w:val="none" w:sz="0" w:space="0" w:color="auto"/>
            <w:left w:val="none" w:sz="0" w:space="0" w:color="auto"/>
            <w:bottom w:val="none" w:sz="0" w:space="0" w:color="auto"/>
            <w:right w:val="none" w:sz="0" w:space="0" w:color="auto"/>
          </w:divBdr>
        </w:div>
        <w:div w:id="1190071973">
          <w:marLeft w:val="0"/>
          <w:marRight w:val="0"/>
          <w:marTop w:val="0"/>
          <w:marBottom w:val="0"/>
          <w:divBdr>
            <w:top w:val="none" w:sz="0" w:space="0" w:color="auto"/>
            <w:left w:val="none" w:sz="0" w:space="0" w:color="auto"/>
            <w:bottom w:val="none" w:sz="0" w:space="0" w:color="auto"/>
            <w:right w:val="none" w:sz="0" w:space="0" w:color="auto"/>
          </w:divBdr>
        </w:div>
        <w:div w:id="1256129379">
          <w:marLeft w:val="0"/>
          <w:marRight w:val="0"/>
          <w:marTop w:val="0"/>
          <w:marBottom w:val="0"/>
          <w:divBdr>
            <w:top w:val="none" w:sz="0" w:space="0" w:color="auto"/>
            <w:left w:val="none" w:sz="0" w:space="0" w:color="auto"/>
            <w:bottom w:val="none" w:sz="0" w:space="0" w:color="auto"/>
            <w:right w:val="none" w:sz="0" w:space="0" w:color="auto"/>
          </w:divBdr>
        </w:div>
        <w:div w:id="1955668242">
          <w:marLeft w:val="0"/>
          <w:marRight w:val="0"/>
          <w:marTop w:val="0"/>
          <w:marBottom w:val="0"/>
          <w:divBdr>
            <w:top w:val="none" w:sz="0" w:space="0" w:color="auto"/>
            <w:left w:val="none" w:sz="0" w:space="0" w:color="auto"/>
            <w:bottom w:val="none" w:sz="0" w:space="0" w:color="auto"/>
            <w:right w:val="none" w:sz="0" w:space="0" w:color="auto"/>
          </w:divBdr>
        </w:div>
        <w:div w:id="976911074">
          <w:marLeft w:val="0"/>
          <w:marRight w:val="0"/>
          <w:marTop w:val="0"/>
          <w:marBottom w:val="0"/>
          <w:divBdr>
            <w:top w:val="none" w:sz="0" w:space="0" w:color="auto"/>
            <w:left w:val="none" w:sz="0" w:space="0" w:color="auto"/>
            <w:bottom w:val="none" w:sz="0" w:space="0" w:color="auto"/>
            <w:right w:val="none" w:sz="0" w:space="0" w:color="auto"/>
          </w:divBdr>
        </w:div>
        <w:div w:id="1269314959">
          <w:marLeft w:val="0"/>
          <w:marRight w:val="0"/>
          <w:marTop w:val="0"/>
          <w:marBottom w:val="0"/>
          <w:divBdr>
            <w:top w:val="none" w:sz="0" w:space="0" w:color="auto"/>
            <w:left w:val="none" w:sz="0" w:space="0" w:color="auto"/>
            <w:bottom w:val="none" w:sz="0" w:space="0" w:color="auto"/>
            <w:right w:val="none" w:sz="0" w:space="0" w:color="auto"/>
          </w:divBdr>
        </w:div>
        <w:div w:id="1317880532">
          <w:marLeft w:val="0"/>
          <w:marRight w:val="0"/>
          <w:marTop w:val="0"/>
          <w:marBottom w:val="0"/>
          <w:divBdr>
            <w:top w:val="none" w:sz="0" w:space="0" w:color="auto"/>
            <w:left w:val="none" w:sz="0" w:space="0" w:color="auto"/>
            <w:bottom w:val="none" w:sz="0" w:space="0" w:color="auto"/>
            <w:right w:val="none" w:sz="0" w:space="0" w:color="auto"/>
          </w:divBdr>
        </w:div>
        <w:div w:id="1523126489">
          <w:marLeft w:val="0"/>
          <w:marRight w:val="0"/>
          <w:marTop w:val="0"/>
          <w:marBottom w:val="0"/>
          <w:divBdr>
            <w:top w:val="none" w:sz="0" w:space="0" w:color="auto"/>
            <w:left w:val="none" w:sz="0" w:space="0" w:color="auto"/>
            <w:bottom w:val="none" w:sz="0" w:space="0" w:color="auto"/>
            <w:right w:val="none" w:sz="0" w:space="0" w:color="auto"/>
          </w:divBdr>
        </w:div>
        <w:div w:id="1555314997">
          <w:marLeft w:val="0"/>
          <w:marRight w:val="0"/>
          <w:marTop w:val="0"/>
          <w:marBottom w:val="0"/>
          <w:divBdr>
            <w:top w:val="none" w:sz="0" w:space="0" w:color="auto"/>
            <w:left w:val="none" w:sz="0" w:space="0" w:color="auto"/>
            <w:bottom w:val="none" w:sz="0" w:space="0" w:color="auto"/>
            <w:right w:val="none" w:sz="0" w:space="0" w:color="auto"/>
          </w:divBdr>
        </w:div>
        <w:div w:id="819468070">
          <w:marLeft w:val="0"/>
          <w:marRight w:val="0"/>
          <w:marTop w:val="0"/>
          <w:marBottom w:val="0"/>
          <w:divBdr>
            <w:top w:val="none" w:sz="0" w:space="0" w:color="auto"/>
            <w:left w:val="none" w:sz="0" w:space="0" w:color="auto"/>
            <w:bottom w:val="none" w:sz="0" w:space="0" w:color="auto"/>
            <w:right w:val="none" w:sz="0" w:space="0" w:color="auto"/>
          </w:divBdr>
        </w:div>
        <w:div w:id="365718980">
          <w:marLeft w:val="0"/>
          <w:marRight w:val="0"/>
          <w:marTop w:val="0"/>
          <w:marBottom w:val="0"/>
          <w:divBdr>
            <w:top w:val="none" w:sz="0" w:space="0" w:color="auto"/>
            <w:left w:val="none" w:sz="0" w:space="0" w:color="auto"/>
            <w:bottom w:val="none" w:sz="0" w:space="0" w:color="auto"/>
            <w:right w:val="none" w:sz="0" w:space="0" w:color="auto"/>
          </w:divBdr>
        </w:div>
        <w:div w:id="865019960">
          <w:marLeft w:val="0"/>
          <w:marRight w:val="0"/>
          <w:marTop w:val="0"/>
          <w:marBottom w:val="0"/>
          <w:divBdr>
            <w:top w:val="none" w:sz="0" w:space="0" w:color="auto"/>
            <w:left w:val="none" w:sz="0" w:space="0" w:color="auto"/>
            <w:bottom w:val="none" w:sz="0" w:space="0" w:color="auto"/>
            <w:right w:val="none" w:sz="0" w:space="0" w:color="auto"/>
          </w:divBdr>
        </w:div>
        <w:div w:id="2057578391">
          <w:marLeft w:val="0"/>
          <w:marRight w:val="0"/>
          <w:marTop w:val="0"/>
          <w:marBottom w:val="0"/>
          <w:divBdr>
            <w:top w:val="none" w:sz="0" w:space="0" w:color="auto"/>
            <w:left w:val="none" w:sz="0" w:space="0" w:color="auto"/>
            <w:bottom w:val="none" w:sz="0" w:space="0" w:color="auto"/>
            <w:right w:val="none" w:sz="0" w:space="0" w:color="auto"/>
          </w:divBdr>
        </w:div>
        <w:div w:id="1636106493">
          <w:marLeft w:val="0"/>
          <w:marRight w:val="0"/>
          <w:marTop w:val="0"/>
          <w:marBottom w:val="0"/>
          <w:divBdr>
            <w:top w:val="none" w:sz="0" w:space="0" w:color="auto"/>
            <w:left w:val="none" w:sz="0" w:space="0" w:color="auto"/>
            <w:bottom w:val="none" w:sz="0" w:space="0" w:color="auto"/>
            <w:right w:val="none" w:sz="0" w:space="0" w:color="auto"/>
          </w:divBdr>
        </w:div>
        <w:div w:id="1827165979">
          <w:marLeft w:val="0"/>
          <w:marRight w:val="0"/>
          <w:marTop w:val="0"/>
          <w:marBottom w:val="0"/>
          <w:divBdr>
            <w:top w:val="none" w:sz="0" w:space="0" w:color="auto"/>
            <w:left w:val="none" w:sz="0" w:space="0" w:color="auto"/>
            <w:bottom w:val="none" w:sz="0" w:space="0" w:color="auto"/>
            <w:right w:val="none" w:sz="0" w:space="0" w:color="auto"/>
          </w:divBdr>
        </w:div>
        <w:div w:id="1492791969">
          <w:marLeft w:val="0"/>
          <w:marRight w:val="0"/>
          <w:marTop w:val="0"/>
          <w:marBottom w:val="0"/>
          <w:divBdr>
            <w:top w:val="none" w:sz="0" w:space="0" w:color="auto"/>
            <w:left w:val="none" w:sz="0" w:space="0" w:color="auto"/>
            <w:bottom w:val="none" w:sz="0" w:space="0" w:color="auto"/>
            <w:right w:val="none" w:sz="0" w:space="0" w:color="auto"/>
          </w:divBdr>
        </w:div>
        <w:div w:id="1599825596">
          <w:marLeft w:val="0"/>
          <w:marRight w:val="0"/>
          <w:marTop w:val="0"/>
          <w:marBottom w:val="0"/>
          <w:divBdr>
            <w:top w:val="none" w:sz="0" w:space="0" w:color="auto"/>
            <w:left w:val="none" w:sz="0" w:space="0" w:color="auto"/>
            <w:bottom w:val="none" w:sz="0" w:space="0" w:color="auto"/>
            <w:right w:val="none" w:sz="0" w:space="0" w:color="auto"/>
          </w:divBdr>
        </w:div>
        <w:div w:id="1702584355">
          <w:marLeft w:val="0"/>
          <w:marRight w:val="0"/>
          <w:marTop w:val="0"/>
          <w:marBottom w:val="0"/>
          <w:divBdr>
            <w:top w:val="none" w:sz="0" w:space="0" w:color="auto"/>
            <w:left w:val="none" w:sz="0" w:space="0" w:color="auto"/>
            <w:bottom w:val="none" w:sz="0" w:space="0" w:color="auto"/>
            <w:right w:val="none" w:sz="0" w:space="0" w:color="auto"/>
          </w:divBdr>
        </w:div>
        <w:div w:id="1335568632">
          <w:marLeft w:val="0"/>
          <w:marRight w:val="0"/>
          <w:marTop w:val="0"/>
          <w:marBottom w:val="0"/>
          <w:divBdr>
            <w:top w:val="none" w:sz="0" w:space="0" w:color="auto"/>
            <w:left w:val="none" w:sz="0" w:space="0" w:color="auto"/>
            <w:bottom w:val="none" w:sz="0" w:space="0" w:color="auto"/>
            <w:right w:val="none" w:sz="0" w:space="0" w:color="auto"/>
          </w:divBdr>
        </w:div>
        <w:div w:id="1201548166">
          <w:marLeft w:val="0"/>
          <w:marRight w:val="0"/>
          <w:marTop w:val="0"/>
          <w:marBottom w:val="0"/>
          <w:divBdr>
            <w:top w:val="none" w:sz="0" w:space="0" w:color="auto"/>
            <w:left w:val="none" w:sz="0" w:space="0" w:color="auto"/>
            <w:bottom w:val="none" w:sz="0" w:space="0" w:color="auto"/>
            <w:right w:val="none" w:sz="0" w:space="0" w:color="auto"/>
          </w:divBdr>
        </w:div>
        <w:div w:id="1522352587">
          <w:marLeft w:val="0"/>
          <w:marRight w:val="0"/>
          <w:marTop w:val="0"/>
          <w:marBottom w:val="0"/>
          <w:divBdr>
            <w:top w:val="none" w:sz="0" w:space="0" w:color="auto"/>
            <w:left w:val="none" w:sz="0" w:space="0" w:color="auto"/>
            <w:bottom w:val="none" w:sz="0" w:space="0" w:color="auto"/>
            <w:right w:val="none" w:sz="0" w:space="0" w:color="auto"/>
          </w:divBdr>
        </w:div>
        <w:div w:id="355932686">
          <w:marLeft w:val="0"/>
          <w:marRight w:val="0"/>
          <w:marTop w:val="0"/>
          <w:marBottom w:val="0"/>
          <w:divBdr>
            <w:top w:val="none" w:sz="0" w:space="0" w:color="auto"/>
            <w:left w:val="none" w:sz="0" w:space="0" w:color="auto"/>
            <w:bottom w:val="none" w:sz="0" w:space="0" w:color="auto"/>
            <w:right w:val="none" w:sz="0" w:space="0" w:color="auto"/>
          </w:divBdr>
        </w:div>
        <w:div w:id="197475079">
          <w:marLeft w:val="0"/>
          <w:marRight w:val="0"/>
          <w:marTop w:val="0"/>
          <w:marBottom w:val="0"/>
          <w:divBdr>
            <w:top w:val="none" w:sz="0" w:space="0" w:color="auto"/>
            <w:left w:val="none" w:sz="0" w:space="0" w:color="auto"/>
            <w:bottom w:val="none" w:sz="0" w:space="0" w:color="auto"/>
            <w:right w:val="none" w:sz="0" w:space="0" w:color="auto"/>
          </w:divBdr>
        </w:div>
        <w:div w:id="120418991">
          <w:marLeft w:val="0"/>
          <w:marRight w:val="0"/>
          <w:marTop w:val="0"/>
          <w:marBottom w:val="0"/>
          <w:divBdr>
            <w:top w:val="none" w:sz="0" w:space="0" w:color="auto"/>
            <w:left w:val="none" w:sz="0" w:space="0" w:color="auto"/>
            <w:bottom w:val="none" w:sz="0" w:space="0" w:color="auto"/>
            <w:right w:val="none" w:sz="0" w:space="0" w:color="auto"/>
          </w:divBdr>
        </w:div>
        <w:div w:id="1033726587">
          <w:marLeft w:val="0"/>
          <w:marRight w:val="0"/>
          <w:marTop w:val="0"/>
          <w:marBottom w:val="0"/>
          <w:divBdr>
            <w:top w:val="none" w:sz="0" w:space="0" w:color="auto"/>
            <w:left w:val="none" w:sz="0" w:space="0" w:color="auto"/>
            <w:bottom w:val="none" w:sz="0" w:space="0" w:color="auto"/>
            <w:right w:val="none" w:sz="0" w:space="0" w:color="auto"/>
          </w:divBdr>
        </w:div>
        <w:div w:id="507985883">
          <w:marLeft w:val="0"/>
          <w:marRight w:val="0"/>
          <w:marTop w:val="0"/>
          <w:marBottom w:val="0"/>
          <w:divBdr>
            <w:top w:val="none" w:sz="0" w:space="0" w:color="auto"/>
            <w:left w:val="none" w:sz="0" w:space="0" w:color="auto"/>
            <w:bottom w:val="none" w:sz="0" w:space="0" w:color="auto"/>
            <w:right w:val="none" w:sz="0" w:space="0" w:color="auto"/>
          </w:divBdr>
        </w:div>
        <w:div w:id="1639872753">
          <w:marLeft w:val="0"/>
          <w:marRight w:val="0"/>
          <w:marTop w:val="0"/>
          <w:marBottom w:val="0"/>
          <w:divBdr>
            <w:top w:val="none" w:sz="0" w:space="0" w:color="auto"/>
            <w:left w:val="none" w:sz="0" w:space="0" w:color="auto"/>
            <w:bottom w:val="none" w:sz="0" w:space="0" w:color="auto"/>
            <w:right w:val="none" w:sz="0" w:space="0" w:color="auto"/>
          </w:divBdr>
        </w:div>
        <w:div w:id="1914587849">
          <w:marLeft w:val="0"/>
          <w:marRight w:val="0"/>
          <w:marTop w:val="0"/>
          <w:marBottom w:val="0"/>
          <w:divBdr>
            <w:top w:val="none" w:sz="0" w:space="0" w:color="auto"/>
            <w:left w:val="none" w:sz="0" w:space="0" w:color="auto"/>
            <w:bottom w:val="none" w:sz="0" w:space="0" w:color="auto"/>
            <w:right w:val="none" w:sz="0" w:space="0" w:color="auto"/>
          </w:divBdr>
        </w:div>
        <w:div w:id="638923685">
          <w:marLeft w:val="0"/>
          <w:marRight w:val="0"/>
          <w:marTop w:val="0"/>
          <w:marBottom w:val="0"/>
          <w:divBdr>
            <w:top w:val="none" w:sz="0" w:space="0" w:color="auto"/>
            <w:left w:val="none" w:sz="0" w:space="0" w:color="auto"/>
            <w:bottom w:val="none" w:sz="0" w:space="0" w:color="auto"/>
            <w:right w:val="none" w:sz="0" w:space="0" w:color="auto"/>
          </w:divBdr>
        </w:div>
        <w:div w:id="1365595581">
          <w:marLeft w:val="0"/>
          <w:marRight w:val="0"/>
          <w:marTop w:val="0"/>
          <w:marBottom w:val="0"/>
          <w:divBdr>
            <w:top w:val="none" w:sz="0" w:space="0" w:color="auto"/>
            <w:left w:val="none" w:sz="0" w:space="0" w:color="auto"/>
            <w:bottom w:val="none" w:sz="0" w:space="0" w:color="auto"/>
            <w:right w:val="none" w:sz="0" w:space="0" w:color="auto"/>
          </w:divBdr>
        </w:div>
        <w:div w:id="1676808085">
          <w:marLeft w:val="0"/>
          <w:marRight w:val="0"/>
          <w:marTop w:val="0"/>
          <w:marBottom w:val="0"/>
          <w:divBdr>
            <w:top w:val="none" w:sz="0" w:space="0" w:color="auto"/>
            <w:left w:val="none" w:sz="0" w:space="0" w:color="auto"/>
            <w:bottom w:val="none" w:sz="0" w:space="0" w:color="auto"/>
            <w:right w:val="none" w:sz="0" w:space="0" w:color="auto"/>
          </w:divBdr>
        </w:div>
        <w:div w:id="1331903755">
          <w:marLeft w:val="0"/>
          <w:marRight w:val="0"/>
          <w:marTop w:val="0"/>
          <w:marBottom w:val="0"/>
          <w:divBdr>
            <w:top w:val="none" w:sz="0" w:space="0" w:color="auto"/>
            <w:left w:val="none" w:sz="0" w:space="0" w:color="auto"/>
            <w:bottom w:val="none" w:sz="0" w:space="0" w:color="auto"/>
            <w:right w:val="none" w:sz="0" w:space="0" w:color="auto"/>
          </w:divBdr>
        </w:div>
        <w:div w:id="1779331337">
          <w:marLeft w:val="0"/>
          <w:marRight w:val="0"/>
          <w:marTop w:val="0"/>
          <w:marBottom w:val="0"/>
          <w:divBdr>
            <w:top w:val="none" w:sz="0" w:space="0" w:color="auto"/>
            <w:left w:val="none" w:sz="0" w:space="0" w:color="auto"/>
            <w:bottom w:val="none" w:sz="0" w:space="0" w:color="auto"/>
            <w:right w:val="none" w:sz="0" w:space="0" w:color="auto"/>
          </w:divBdr>
        </w:div>
        <w:div w:id="29259589">
          <w:marLeft w:val="0"/>
          <w:marRight w:val="0"/>
          <w:marTop w:val="0"/>
          <w:marBottom w:val="0"/>
          <w:divBdr>
            <w:top w:val="none" w:sz="0" w:space="0" w:color="auto"/>
            <w:left w:val="none" w:sz="0" w:space="0" w:color="auto"/>
            <w:bottom w:val="none" w:sz="0" w:space="0" w:color="auto"/>
            <w:right w:val="none" w:sz="0" w:space="0" w:color="auto"/>
          </w:divBdr>
        </w:div>
        <w:div w:id="870799385">
          <w:marLeft w:val="0"/>
          <w:marRight w:val="0"/>
          <w:marTop w:val="0"/>
          <w:marBottom w:val="0"/>
          <w:divBdr>
            <w:top w:val="none" w:sz="0" w:space="0" w:color="auto"/>
            <w:left w:val="none" w:sz="0" w:space="0" w:color="auto"/>
            <w:bottom w:val="none" w:sz="0" w:space="0" w:color="auto"/>
            <w:right w:val="none" w:sz="0" w:space="0" w:color="auto"/>
          </w:divBdr>
        </w:div>
        <w:div w:id="1338386886">
          <w:marLeft w:val="0"/>
          <w:marRight w:val="0"/>
          <w:marTop w:val="0"/>
          <w:marBottom w:val="0"/>
          <w:divBdr>
            <w:top w:val="none" w:sz="0" w:space="0" w:color="auto"/>
            <w:left w:val="none" w:sz="0" w:space="0" w:color="auto"/>
            <w:bottom w:val="none" w:sz="0" w:space="0" w:color="auto"/>
            <w:right w:val="none" w:sz="0" w:space="0" w:color="auto"/>
          </w:divBdr>
        </w:div>
        <w:div w:id="473254975">
          <w:marLeft w:val="0"/>
          <w:marRight w:val="0"/>
          <w:marTop w:val="0"/>
          <w:marBottom w:val="0"/>
          <w:divBdr>
            <w:top w:val="none" w:sz="0" w:space="0" w:color="auto"/>
            <w:left w:val="none" w:sz="0" w:space="0" w:color="auto"/>
            <w:bottom w:val="none" w:sz="0" w:space="0" w:color="auto"/>
            <w:right w:val="none" w:sz="0" w:space="0" w:color="auto"/>
          </w:divBdr>
        </w:div>
        <w:div w:id="451093623">
          <w:marLeft w:val="0"/>
          <w:marRight w:val="0"/>
          <w:marTop w:val="0"/>
          <w:marBottom w:val="0"/>
          <w:divBdr>
            <w:top w:val="none" w:sz="0" w:space="0" w:color="auto"/>
            <w:left w:val="none" w:sz="0" w:space="0" w:color="auto"/>
            <w:bottom w:val="none" w:sz="0" w:space="0" w:color="auto"/>
            <w:right w:val="none" w:sz="0" w:space="0" w:color="auto"/>
          </w:divBdr>
        </w:div>
        <w:div w:id="1856143244">
          <w:marLeft w:val="0"/>
          <w:marRight w:val="0"/>
          <w:marTop w:val="0"/>
          <w:marBottom w:val="0"/>
          <w:divBdr>
            <w:top w:val="none" w:sz="0" w:space="0" w:color="auto"/>
            <w:left w:val="none" w:sz="0" w:space="0" w:color="auto"/>
            <w:bottom w:val="none" w:sz="0" w:space="0" w:color="auto"/>
            <w:right w:val="none" w:sz="0" w:space="0" w:color="auto"/>
          </w:divBdr>
        </w:div>
        <w:div w:id="1064334464">
          <w:marLeft w:val="0"/>
          <w:marRight w:val="0"/>
          <w:marTop w:val="0"/>
          <w:marBottom w:val="0"/>
          <w:divBdr>
            <w:top w:val="none" w:sz="0" w:space="0" w:color="auto"/>
            <w:left w:val="none" w:sz="0" w:space="0" w:color="auto"/>
            <w:bottom w:val="none" w:sz="0" w:space="0" w:color="auto"/>
            <w:right w:val="none" w:sz="0" w:space="0" w:color="auto"/>
          </w:divBdr>
        </w:div>
        <w:div w:id="1783920037">
          <w:marLeft w:val="0"/>
          <w:marRight w:val="0"/>
          <w:marTop w:val="0"/>
          <w:marBottom w:val="0"/>
          <w:divBdr>
            <w:top w:val="none" w:sz="0" w:space="0" w:color="auto"/>
            <w:left w:val="none" w:sz="0" w:space="0" w:color="auto"/>
            <w:bottom w:val="none" w:sz="0" w:space="0" w:color="auto"/>
            <w:right w:val="none" w:sz="0" w:space="0" w:color="auto"/>
          </w:divBdr>
        </w:div>
        <w:div w:id="1578898004">
          <w:marLeft w:val="0"/>
          <w:marRight w:val="0"/>
          <w:marTop w:val="0"/>
          <w:marBottom w:val="0"/>
          <w:divBdr>
            <w:top w:val="none" w:sz="0" w:space="0" w:color="auto"/>
            <w:left w:val="none" w:sz="0" w:space="0" w:color="auto"/>
            <w:bottom w:val="none" w:sz="0" w:space="0" w:color="auto"/>
            <w:right w:val="none" w:sz="0" w:space="0" w:color="auto"/>
          </w:divBdr>
        </w:div>
        <w:div w:id="819616866">
          <w:marLeft w:val="0"/>
          <w:marRight w:val="0"/>
          <w:marTop w:val="0"/>
          <w:marBottom w:val="0"/>
          <w:divBdr>
            <w:top w:val="none" w:sz="0" w:space="0" w:color="auto"/>
            <w:left w:val="none" w:sz="0" w:space="0" w:color="auto"/>
            <w:bottom w:val="none" w:sz="0" w:space="0" w:color="auto"/>
            <w:right w:val="none" w:sz="0" w:space="0" w:color="auto"/>
          </w:divBdr>
        </w:div>
        <w:div w:id="870068440">
          <w:marLeft w:val="0"/>
          <w:marRight w:val="0"/>
          <w:marTop w:val="0"/>
          <w:marBottom w:val="0"/>
          <w:divBdr>
            <w:top w:val="none" w:sz="0" w:space="0" w:color="auto"/>
            <w:left w:val="none" w:sz="0" w:space="0" w:color="auto"/>
            <w:bottom w:val="none" w:sz="0" w:space="0" w:color="auto"/>
            <w:right w:val="none" w:sz="0" w:space="0" w:color="auto"/>
          </w:divBdr>
        </w:div>
        <w:div w:id="1799567227">
          <w:marLeft w:val="0"/>
          <w:marRight w:val="0"/>
          <w:marTop w:val="0"/>
          <w:marBottom w:val="0"/>
          <w:divBdr>
            <w:top w:val="none" w:sz="0" w:space="0" w:color="auto"/>
            <w:left w:val="none" w:sz="0" w:space="0" w:color="auto"/>
            <w:bottom w:val="none" w:sz="0" w:space="0" w:color="auto"/>
            <w:right w:val="none" w:sz="0" w:space="0" w:color="auto"/>
          </w:divBdr>
        </w:div>
        <w:div w:id="1998681446">
          <w:marLeft w:val="0"/>
          <w:marRight w:val="0"/>
          <w:marTop w:val="0"/>
          <w:marBottom w:val="0"/>
          <w:divBdr>
            <w:top w:val="none" w:sz="0" w:space="0" w:color="auto"/>
            <w:left w:val="none" w:sz="0" w:space="0" w:color="auto"/>
            <w:bottom w:val="none" w:sz="0" w:space="0" w:color="auto"/>
            <w:right w:val="none" w:sz="0" w:space="0" w:color="auto"/>
          </w:divBdr>
        </w:div>
        <w:div w:id="1672944881">
          <w:marLeft w:val="0"/>
          <w:marRight w:val="0"/>
          <w:marTop w:val="0"/>
          <w:marBottom w:val="0"/>
          <w:divBdr>
            <w:top w:val="none" w:sz="0" w:space="0" w:color="auto"/>
            <w:left w:val="none" w:sz="0" w:space="0" w:color="auto"/>
            <w:bottom w:val="none" w:sz="0" w:space="0" w:color="auto"/>
            <w:right w:val="none" w:sz="0" w:space="0" w:color="auto"/>
          </w:divBdr>
        </w:div>
        <w:div w:id="1816024859">
          <w:marLeft w:val="0"/>
          <w:marRight w:val="0"/>
          <w:marTop w:val="0"/>
          <w:marBottom w:val="0"/>
          <w:divBdr>
            <w:top w:val="none" w:sz="0" w:space="0" w:color="auto"/>
            <w:left w:val="none" w:sz="0" w:space="0" w:color="auto"/>
            <w:bottom w:val="none" w:sz="0" w:space="0" w:color="auto"/>
            <w:right w:val="none" w:sz="0" w:space="0" w:color="auto"/>
          </w:divBdr>
        </w:div>
        <w:div w:id="965040425">
          <w:marLeft w:val="0"/>
          <w:marRight w:val="0"/>
          <w:marTop w:val="0"/>
          <w:marBottom w:val="0"/>
          <w:divBdr>
            <w:top w:val="none" w:sz="0" w:space="0" w:color="auto"/>
            <w:left w:val="none" w:sz="0" w:space="0" w:color="auto"/>
            <w:bottom w:val="none" w:sz="0" w:space="0" w:color="auto"/>
            <w:right w:val="none" w:sz="0" w:space="0" w:color="auto"/>
          </w:divBdr>
        </w:div>
        <w:div w:id="774443718">
          <w:marLeft w:val="0"/>
          <w:marRight w:val="0"/>
          <w:marTop w:val="0"/>
          <w:marBottom w:val="0"/>
          <w:divBdr>
            <w:top w:val="none" w:sz="0" w:space="0" w:color="auto"/>
            <w:left w:val="none" w:sz="0" w:space="0" w:color="auto"/>
            <w:bottom w:val="none" w:sz="0" w:space="0" w:color="auto"/>
            <w:right w:val="none" w:sz="0" w:space="0" w:color="auto"/>
          </w:divBdr>
        </w:div>
        <w:div w:id="1368916895">
          <w:marLeft w:val="0"/>
          <w:marRight w:val="0"/>
          <w:marTop w:val="0"/>
          <w:marBottom w:val="0"/>
          <w:divBdr>
            <w:top w:val="none" w:sz="0" w:space="0" w:color="auto"/>
            <w:left w:val="none" w:sz="0" w:space="0" w:color="auto"/>
            <w:bottom w:val="none" w:sz="0" w:space="0" w:color="auto"/>
            <w:right w:val="none" w:sz="0" w:space="0" w:color="auto"/>
          </w:divBdr>
        </w:div>
        <w:div w:id="114444088">
          <w:marLeft w:val="0"/>
          <w:marRight w:val="0"/>
          <w:marTop w:val="0"/>
          <w:marBottom w:val="0"/>
          <w:divBdr>
            <w:top w:val="none" w:sz="0" w:space="0" w:color="auto"/>
            <w:left w:val="none" w:sz="0" w:space="0" w:color="auto"/>
            <w:bottom w:val="none" w:sz="0" w:space="0" w:color="auto"/>
            <w:right w:val="none" w:sz="0" w:space="0" w:color="auto"/>
          </w:divBdr>
        </w:div>
        <w:div w:id="1596593815">
          <w:marLeft w:val="0"/>
          <w:marRight w:val="0"/>
          <w:marTop w:val="0"/>
          <w:marBottom w:val="0"/>
          <w:divBdr>
            <w:top w:val="none" w:sz="0" w:space="0" w:color="auto"/>
            <w:left w:val="none" w:sz="0" w:space="0" w:color="auto"/>
            <w:bottom w:val="none" w:sz="0" w:space="0" w:color="auto"/>
            <w:right w:val="none" w:sz="0" w:space="0" w:color="auto"/>
          </w:divBdr>
        </w:div>
        <w:div w:id="783891029">
          <w:marLeft w:val="0"/>
          <w:marRight w:val="0"/>
          <w:marTop w:val="0"/>
          <w:marBottom w:val="0"/>
          <w:divBdr>
            <w:top w:val="none" w:sz="0" w:space="0" w:color="auto"/>
            <w:left w:val="none" w:sz="0" w:space="0" w:color="auto"/>
            <w:bottom w:val="none" w:sz="0" w:space="0" w:color="auto"/>
            <w:right w:val="none" w:sz="0" w:space="0" w:color="auto"/>
          </w:divBdr>
        </w:div>
        <w:div w:id="1760757054">
          <w:marLeft w:val="0"/>
          <w:marRight w:val="0"/>
          <w:marTop w:val="0"/>
          <w:marBottom w:val="0"/>
          <w:divBdr>
            <w:top w:val="none" w:sz="0" w:space="0" w:color="auto"/>
            <w:left w:val="none" w:sz="0" w:space="0" w:color="auto"/>
            <w:bottom w:val="none" w:sz="0" w:space="0" w:color="auto"/>
            <w:right w:val="none" w:sz="0" w:space="0" w:color="auto"/>
          </w:divBdr>
        </w:div>
        <w:div w:id="318463178">
          <w:marLeft w:val="0"/>
          <w:marRight w:val="0"/>
          <w:marTop w:val="0"/>
          <w:marBottom w:val="0"/>
          <w:divBdr>
            <w:top w:val="none" w:sz="0" w:space="0" w:color="auto"/>
            <w:left w:val="none" w:sz="0" w:space="0" w:color="auto"/>
            <w:bottom w:val="none" w:sz="0" w:space="0" w:color="auto"/>
            <w:right w:val="none" w:sz="0" w:space="0" w:color="auto"/>
          </w:divBdr>
        </w:div>
        <w:div w:id="1402945521">
          <w:marLeft w:val="0"/>
          <w:marRight w:val="0"/>
          <w:marTop w:val="0"/>
          <w:marBottom w:val="0"/>
          <w:divBdr>
            <w:top w:val="none" w:sz="0" w:space="0" w:color="auto"/>
            <w:left w:val="none" w:sz="0" w:space="0" w:color="auto"/>
            <w:bottom w:val="none" w:sz="0" w:space="0" w:color="auto"/>
            <w:right w:val="none" w:sz="0" w:space="0" w:color="auto"/>
          </w:divBdr>
        </w:div>
        <w:div w:id="550650480">
          <w:marLeft w:val="0"/>
          <w:marRight w:val="0"/>
          <w:marTop w:val="0"/>
          <w:marBottom w:val="0"/>
          <w:divBdr>
            <w:top w:val="none" w:sz="0" w:space="0" w:color="auto"/>
            <w:left w:val="none" w:sz="0" w:space="0" w:color="auto"/>
            <w:bottom w:val="none" w:sz="0" w:space="0" w:color="auto"/>
            <w:right w:val="none" w:sz="0" w:space="0" w:color="auto"/>
          </w:divBdr>
        </w:div>
        <w:div w:id="1575121526">
          <w:marLeft w:val="0"/>
          <w:marRight w:val="0"/>
          <w:marTop w:val="0"/>
          <w:marBottom w:val="0"/>
          <w:divBdr>
            <w:top w:val="none" w:sz="0" w:space="0" w:color="auto"/>
            <w:left w:val="none" w:sz="0" w:space="0" w:color="auto"/>
            <w:bottom w:val="none" w:sz="0" w:space="0" w:color="auto"/>
            <w:right w:val="none" w:sz="0" w:space="0" w:color="auto"/>
          </w:divBdr>
        </w:div>
        <w:div w:id="1081831826">
          <w:marLeft w:val="0"/>
          <w:marRight w:val="0"/>
          <w:marTop w:val="0"/>
          <w:marBottom w:val="0"/>
          <w:divBdr>
            <w:top w:val="none" w:sz="0" w:space="0" w:color="auto"/>
            <w:left w:val="none" w:sz="0" w:space="0" w:color="auto"/>
            <w:bottom w:val="none" w:sz="0" w:space="0" w:color="auto"/>
            <w:right w:val="none" w:sz="0" w:space="0" w:color="auto"/>
          </w:divBdr>
        </w:div>
        <w:div w:id="487095784">
          <w:marLeft w:val="0"/>
          <w:marRight w:val="0"/>
          <w:marTop w:val="0"/>
          <w:marBottom w:val="0"/>
          <w:divBdr>
            <w:top w:val="none" w:sz="0" w:space="0" w:color="auto"/>
            <w:left w:val="none" w:sz="0" w:space="0" w:color="auto"/>
            <w:bottom w:val="none" w:sz="0" w:space="0" w:color="auto"/>
            <w:right w:val="none" w:sz="0" w:space="0" w:color="auto"/>
          </w:divBdr>
        </w:div>
        <w:div w:id="1393692828">
          <w:marLeft w:val="0"/>
          <w:marRight w:val="0"/>
          <w:marTop w:val="0"/>
          <w:marBottom w:val="0"/>
          <w:divBdr>
            <w:top w:val="none" w:sz="0" w:space="0" w:color="auto"/>
            <w:left w:val="none" w:sz="0" w:space="0" w:color="auto"/>
            <w:bottom w:val="none" w:sz="0" w:space="0" w:color="auto"/>
            <w:right w:val="none" w:sz="0" w:space="0" w:color="auto"/>
          </w:divBdr>
        </w:div>
        <w:div w:id="1088110905">
          <w:marLeft w:val="0"/>
          <w:marRight w:val="0"/>
          <w:marTop w:val="0"/>
          <w:marBottom w:val="0"/>
          <w:divBdr>
            <w:top w:val="none" w:sz="0" w:space="0" w:color="auto"/>
            <w:left w:val="none" w:sz="0" w:space="0" w:color="auto"/>
            <w:bottom w:val="none" w:sz="0" w:space="0" w:color="auto"/>
            <w:right w:val="none" w:sz="0" w:space="0" w:color="auto"/>
          </w:divBdr>
        </w:div>
        <w:div w:id="1138917253">
          <w:marLeft w:val="0"/>
          <w:marRight w:val="0"/>
          <w:marTop w:val="0"/>
          <w:marBottom w:val="0"/>
          <w:divBdr>
            <w:top w:val="none" w:sz="0" w:space="0" w:color="auto"/>
            <w:left w:val="none" w:sz="0" w:space="0" w:color="auto"/>
            <w:bottom w:val="none" w:sz="0" w:space="0" w:color="auto"/>
            <w:right w:val="none" w:sz="0" w:space="0" w:color="auto"/>
          </w:divBdr>
        </w:div>
        <w:div w:id="1239904850">
          <w:marLeft w:val="0"/>
          <w:marRight w:val="0"/>
          <w:marTop w:val="0"/>
          <w:marBottom w:val="0"/>
          <w:divBdr>
            <w:top w:val="none" w:sz="0" w:space="0" w:color="auto"/>
            <w:left w:val="none" w:sz="0" w:space="0" w:color="auto"/>
            <w:bottom w:val="none" w:sz="0" w:space="0" w:color="auto"/>
            <w:right w:val="none" w:sz="0" w:space="0" w:color="auto"/>
          </w:divBdr>
        </w:div>
        <w:div w:id="1407923868">
          <w:marLeft w:val="0"/>
          <w:marRight w:val="0"/>
          <w:marTop w:val="0"/>
          <w:marBottom w:val="0"/>
          <w:divBdr>
            <w:top w:val="none" w:sz="0" w:space="0" w:color="auto"/>
            <w:left w:val="none" w:sz="0" w:space="0" w:color="auto"/>
            <w:bottom w:val="none" w:sz="0" w:space="0" w:color="auto"/>
            <w:right w:val="none" w:sz="0" w:space="0" w:color="auto"/>
          </w:divBdr>
        </w:div>
        <w:div w:id="233127512">
          <w:marLeft w:val="0"/>
          <w:marRight w:val="0"/>
          <w:marTop w:val="0"/>
          <w:marBottom w:val="0"/>
          <w:divBdr>
            <w:top w:val="none" w:sz="0" w:space="0" w:color="auto"/>
            <w:left w:val="none" w:sz="0" w:space="0" w:color="auto"/>
            <w:bottom w:val="none" w:sz="0" w:space="0" w:color="auto"/>
            <w:right w:val="none" w:sz="0" w:space="0" w:color="auto"/>
          </w:divBdr>
        </w:div>
        <w:div w:id="1309281663">
          <w:marLeft w:val="0"/>
          <w:marRight w:val="0"/>
          <w:marTop w:val="0"/>
          <w:marBottom w:val="0"/>
          <w:divBdr>
            <w:top w:val="none" w:sz="0" w:space="0" w:color="auto"/>
            <w:left w:val="none" w:sz="0" w:space="0" w:color="auto"/>
            <w:bottom w:val="none" w:sz="0" w:space="0" w:color="auto"/>
            <w:right w:val="none" w:sz="0" w:space="0" w:color="auto"/>
          </w:divBdr>
        </w:div>
        <w:div w:id="984165812">
          <w:marLeft w:val="0"/>
          <w:marRight w:val="0"/>
          <w:marTop w:val="0"/>
          <w:marBottom w:val="0"/>
          <w:divBdr>
            <w:top w:val="none" w:sz="0" w:space="0" w:color="auto"/>
            <w:left w:val="none" w:sz="0" w:space="0" w:color="auto"/>
            <w:bottom w:val="none" w:sz="0" w:space="0" w:color="auto"/>
            <w:right w:val="none" w:sz="0" w:space="0" w:color="auto"/>
          </w:divBdr>
        </w:div>
        <w:div w:id="1462531006">
          <w:marLeft w:val="0"/>
          <w:marRight w:val="0"/>
          <w:marTop w:val="0"/>
          <w:marBottom w:val="0"/>
          <w:divBdr>
            <w:top w:val="none" w:sz="0" w:space="0" w:color="auto"/>
            <w:left w:val="none" w:sz="0" w:space="0" w:color="auto"/>
            <w:bottom w:val="none" w:sz="0" w:space="0" w:color="auto"/>
            <w:right w:val="none" w:sz="0" w:space="0" w:color="auto"/>
          </w:divBdr>
        </w:div>
        <w:div w:id="1650599892">
          <w:marLeft w:val="0"/>
          <w:marRight w:val="0"/>
          <w:marTop w:val="0"/>
          <w:marBottom w:val="0"/>
          <w:divBdr>
            <w:top w:val="none" w:sz="0" w:space="0" w:color="auto"/>
            <w:left w:val="none" w:sz="0" w:space="0" w:color="auto"/>
            <w:bottom w:val="none" w:sz="0" w:space="0" w:color="auto"/>
            <w:right w:val="none" w:sz="0" w:space="0" w:color="auto"/>
          </w:divBdr>
        </w:div>
        <w:div w:id="1933396246">
          <w:marLeft w:val="0"/>
          <w:marRight w:val="0"/>
          <w:marTop w:val="0"/>
          <w:marBottom w:val="0"/>
          <w:divBdr>
            <w:top w:val="none" w:sz="0" w:space="0" w:color="auto"/>
            <w:left w:val="none" w:sz="0" w:space="0" w:color="auto"/>
            <w:bottom w:val="none" w:sz="0" w:space="0" w:color="auto"/>
            <w:right w:val="none" w:sz="0" w:space="0" w:color="auto"/>
          </w:divBdr>
        </w:div>
        <w:div w:id="1684210941">
          <w:marLeft w:val="0"/>
          <w:marRight w:val="0"/>
          <w:marTop w:val="0"/>
          <w:marBottom w:val="0"/>
          <w:divBdr>
            <w:top w:val="none" w:sz="0" w:space="0" w:color="auto"/>
            <w:left w:val="none" w:sz="0" w:space="0" w:color="auto"/>
            <w:bottom w:val="none" w:sz="0" w:space="0" w:color="auto"/>
            <w:right w:val="none" w:sz="0" w:space="0" w:color="auto"/>
          </w:divBdr>
        </w:div>
        <w:div w:id="1987851125">
          <w:marLeft w:val="0"/>
          <w:marRight w:val="0"/>
          <w:marTop w:val="0"/>
          <w:marBottom w:val="0"/>
          <w:divBdr>
            <w:top w:val="none" w:sz="0" w:space="0" w:color="auto"/>
            <w:left w:val="none" w:sz="0" w:space="0" w:color="auto"/>
            <w:bottom w:val="none" w:sz="0" w:space="0" w:color="auto"/>
            <w:right w:val="none" w:sz="0" w:space="0" w:color="auto"/>
          </w:divBdr>
        </w:div>
        <w:div w:id="851064306">
          <w:marLeft w:val="0"/>
          <w:marRight w:val="0"/>
          <w:marTop w:val="0"/>
          <w:marBottom w:val="0"/>
          <w:divBdr>
            <w:top w:val="none" w:sz="0" w:space="0" w:color="auto"/>
            <w:left w:val="none" w:sz="0" w:space="0" w:color="auto"/>
            <w:bottom w:val="none" w:sz="0" w:space="0" w:color="auto"/>
            <w:right w:val="none" w:sz="0" w:space="0" w:color="auto"/>
          </w:divBdr>
        </w:div>
        <w:div w:id="247468682">
          <w:marLeft w:val="0"/>
          <w:marRight w:val="0"/>
          <w:marTop w:val="0"/>
          <w:marBottom w:val="0"/>
          <w:divBdr>
            <w:top w:val="none" w:sz="0" w:space="0" w:color="auto"/>
            <w:left w:val="none" w:sz="0" w:space="0" w:color="auto"/>
            <w:bottom w:val="none" w:sz="0" w:space="0" w:color="auto"/>
            <w:right w:val="none" w:sz="0" w:space="0" w:color="auto"/>
          </w:divBdr>
        </w:div>
        <w:div w:id="1444613545">
          <w:marLeft w:val="0"/>
          <w:marRight w:val="0"/>
          <w:marTop w:val="0"/>
          <w:marBottom w:val="0"/>
          <w:divBdr>
            <w:top w:val="none" w:sz="0" w:space="0" w:color="auto"/>
            <w:left w:val="none" w:sz="0" w:space="0" w:color="auto"/>
            <w:bottom w:val="none" w:sz="0" w:space="0" w:color="auto"/>
            <w:right w:val="none" w:sz="0" w:space="0" w:color="auto"/>
          </w:divBdr>
        </w:div>
        <w:div w:id="489756125">
          <w:marLeft w:val="0"/>
          <w:marRight w:val="0"/>
          <w:marTop w:val="0"/>
          <w:marBottom w:val="0"/>
          <w:divBdr>
            <w:top w:val="none" w:sz="0" w:space="0" w:color="auto"/>
            <w:left w:val="none" w:sz="0" w:space="0" w:color="auto"/>
            <w:bottom w:val="none" w:sz="0" w:space="0" w:color="auto"/>
            <w:right w:val="none" w:sz="0" w:space="0" w:color="auto"/>
          </w:divBdr>
        </w:div>
        <w:div w:id="1470702721">
          <w:marLeft w:val="0"/>
          <w:marRight w:val="0"/>
          <w:marTop w:val="0"/>
          <w:marBottom w:val="0"/>
          <w:divBdr>
            <w:top w:val="none" w:sz="0" w:space="0" w:color="auto"/>
            <w:left w:val="none" w:sz="0" w:space="0" w:color="auto"/>
            <w:bottom w:val="none" w:sz="0" w:space="0" w:color="auto"/>
            <w:right w:val="none" w:sz="0" w:space="0" w:color="auto"/>
          </w:divBdr>
        </w:div>
        <w:div w:id="195850398">
          <w:marLeft w:val="0"/>
          <w:marRight w:val="0"/>
          <w:marTop w:val="0"/>
          <w:marBottom w:val="0"/>
          <w:divBdr>
            <w:top w:val="none" w:sz="0" w:space="0" w:color="auto"/>
            <w:left w:val="none" w:sz="0" w:space="0" w:color="auto"/>
            <w:bottom w:val="none" w:sz="0" w:space="0" w:color="auto"/>
            <w:right w:val="none" w:sz="0" w:space="0" w:color="auto"/>
          </w:divBdr>
        </w:div>
        <w:div w:id="74481429">
          <w:marLeft w:val="0"/>
          <w:marRight w:val="0"/>
          <w:marTop w:val="0"/>
          <w:marBottom w:val="0"/>
          <w:divBdr>
            <w:top w:val="none" w:sz="0" w:space="0" w:color="auto"/>
            <w:left w:val="none" w:sz="0" w:space="0" w:color="auto"/>
            <w:bottom w:val="none" w:sz="0" w:space="0" w:color="auto"/>
            <w:right w:val="none" w:sz="0" w:space="0" w:color="auto"/>
          </w:divBdr>
        </w:div>
        <w:div w:id="16125519">
          <w:marLeft w:val="0"/>
          <w:marRight w:val="0"/>
          <w:marTop w:val="0"/>
          <w:marBottom w:val="0"/>
          <w:divBdr>
            <w:top w:val="none" w:sz="0" w:space="0" w:color="auto"/>
            <w:left w:val="none" w:sz="0" w:space="0" w:color="auto"/>
            <w:bottom w:val="none" w:sz="0" w:space="0" w:color="auto"/>
            <w:right w:val="none" w:sz="0" w:space="0" w:color="auto"/>
          </w:divBdr>
        </w:div>
        <w:div w:id="2079670514">
          <w:marLeft w:val="0"/>
          <w:marRight w:val="0"/>
          <w:marTop w:val="0"/>
          <w:marBottom w:val="0"/>
          <w:divBdr>
            <w:top w:val="none" w:sz="0" w:space="0" w:color="auto"/>
            <w:left w:val="none" w:sz="0" w:space="0" w:color="auto"/>
            <w:bottom w:val="none" w:sz="0" w:space="0" w:color="auto"/>
            <w:right w:val="none" w:sz="0" w:space="0" w:color="auto"/>
          </w:divBdr>
        </w:div>
        <w:div w:id="640578313">
          <w:marLeft w:val="0"/>
          <w:marRight w:val="0"/>
          <w:marTop w:val="0"/>
          <w:marBottom w:val="0"/>
          <w:divBdr>
            <w:top w:val="none" w:sz="0" w:space="0" w:color="auto"/>
            <w:left w:val="none" w:sz="0" w:space="0" w:color="auto"/>
            <w:bottom w:val="none" w:sz="0" w:space="0" w:color="auto"/>
            <w:right w:val="none" w:sz="0" w:space="0" w:color="auto"/>
          </w:divBdr>
        </w:div>
        <w:div w:id="1492331430">
          <w:marLeft w:val="0"/>
          <w:marRight w:val="0"/>
          <w:marTop w:val="0"/>
          <w:marBottom w:val="0"/>
          <w:divBdr>
            <w:top w:val="none" w:sz="0" w:space="0" w:color="auto"/>
            <w:left w:val="none" w:sz="0" w:space="0" w:color="auto"/>
            <w:bottom w:val="none" w:sz="0" w:space="0" w:color="auto"/>
            <w:right w:val="none" w:sz="0" w:space="0" w:color="auto"/>
          </w:divBdr>
        </w:div>
        <w:div w:id="26881415">
          <w:marLeft w:val="0"/>
          <w:marRight w:val="0"/>
          <w:marTop w:val="0"/>
          <w:marBottom w:val="0"/>
          <w:divBdr>
            <w:top w:val="none" w:sz="0" w:space="0" w:color="auto"/>
            <w:left w:val="none" w:sz="0" w:space="0" w:color="auto"/>
            <w:bottom w:val="none" w:sz="0" w:space="0" w:color="auto"/>
            <w:right w:val="none" w:sz="0" w:space="0" w:color="auto"/>
          </w:divBdr>
        </w:div>
        <w:div w:id="379283286">
          <w:marLeft w:val="0"/>
          <w:marRight w:val="0"/>
          <w:marTop w:val="0"/>
          <w:marBottom w:val="0"/>
          <w:divBdr>
            <w:top w:val="none" w:sz="0" w:space="0" w:color="auto"/>
            <w:left w:val="none" w:sz="0" w:space="0" w:color="auto"/>
            <w:bottom w:val="none" w:sz="0" w:space="0" w:color="auto"/>
            <w:right w:val="none" w:sz="0" w:space="0" w:color="auto"/>
          </w:divBdr>
        </w:div>
        <w:div w:id="2023042417">
          <w:marLeft w:val="0"/>
          <w:marRight w:val="0"/>
          <w:marTop w:val="0"/>
          <w:marBottom w:val="0"/>
          <w:divBdr>
            <w:top w:val="none" w:sz="0" w:space="0" w:color="auto"/>
            <w:left w:val="none" w:sz="0" w:space="0" w:color="auto"/>
            <w:bottom w:val="none" w:sz="0" w:space="0" w:color="auto"/>
            <w:right w:val="none" w:sz="0" w:space="0" w:color="auto"/>
          </w:divBdr>
        </w:div>
        <w:div w:id="1362166566">
          <w:marLeft w:val="0"/>
          <w:marRight w:val="0"/>
          <w:marTop w:val="0"/>
          <w:marBottom w:val="0"/>
          <w:divBdr>
            <w:top w:val="none" w:sz="0" w:space="0" w:color="auto"/>
            <w:left w:val="none" w:sz="0" w:space="0" w:color="auto"/>
            <w:bottom w:val="none" w:sz="0" w:space="0" w:color="auto"/>
            <w:right w:val="none" w:sz="0" w:space="0" w:color="auto"/>
          </w:divBdr>
        </w:div>
        <w:div w:id="1169057200">
          <w:marLeft w:val="0"/>
          <w:marRight w:val="0"/>
          <w:marTop w:val="0"/>
          <w:marBottom w:val="0"/>
          <w:divBdr>
            <w:top w:val="none" w:sz="0" w:space="0" w:color="auto"/>
            <w:left w:val="none" w:sz="0" w:space="0" w:color="auto"/>
            <w:bottom w:val="none" w:sz="0" w:space="0" w:color="auto"/>
            <w:right w:val="none" w:sz="0" w:space="0" w:color="auto"/>
          </w:divBdr>
        </w:div>
        <w:div w:id="1026178283">
          <w:marLeft w:val="0"/>
          <w:marRight w:val="0"/>
          <w:marTop w:val="0"/>
          <w:marBottom w:val="0"/>
          <w:divBdr>
            <w:top w:val="none" w:sz="0" w:space="0" w:color="auto"/>
            <w:left w:val="none" w:sz="0" w:space="0" w:color="auto"/>
            <w:bottom w:val="none" w:sz="0" w:space="0" w:color="auto"/>
            <w:right w:val="none" w:sz="0" w:space="0" w:color="auto"/>
          </w:divBdr>
        </w:div>
        <w:div w:id="500391000">
          <w:marLeft w:val="0"/>
          <w:marRight w:val="0"/>
          <w:marTop w:val="0"/>
          <w:marBottom w:val="0"/>
          <w:divBdr>
            <w:top w:val="none" w:sz="0" w:space="0" w:color="auto"/>
            <w:left w:val="none" w:sz="0" w:space="0" w:color="auto"/>
            <w:bottom w:val="none" w:sz="0" w:space="0" w:color="auto"/>
            <w:right w:val="none" w:sz="0" w:space="0" w:color="auto"/>
          </w:divBdr>
        </w:div>
        <w:div w:id="866139162">
          <w:marLeft w:val="0"/>
          <w:marRight w:val="0"/>
          <w:marTop w:val="0"/>
          <w:marBottom w:val="0"/>
          <w:divBdr>
            <w:top w:val="none" w:sz="0" w:space="0" w:color="auto"/>
            <w:left w:val="none" w:sz="0" w:space="0" w:color="auto"/>
            <w:bottom w:val="none" w:sz="0" w:space="0" w:color="auto"/>
            <w:right w:val="none" w:sz="0" w:space="0" w:color="auto"/>
          </w:divBdr>
        </w:div>
        <w:div w:id="1406564636">
          <w:marLeft w:val="0"/>
          <w:marRight w:val="0"/>
          <w:marTop w:val="0"/>
          <w:marBottom w:val="0"/>
          <w:divBdr>
            <w:top w:val="none" w:sz="0" w:space="0" w:color="auto"/>
            <w:left w:val="none" w:sz="0" w:space="0" w:color="auto"/>
            <w:bottom w:val="none" w:sz="0" w:space="0" w:color="auto"/>
            <w:right w:val="none" w:sz="0" w:space="0" w:color="auto"/>
          </w:divBdr>
        </w:div>
        <w:div w:id="1538155759">
          <w:marLeft w:val="0"/>
          <w:marRight w:val="0"/>
          <w:marTop w:val="0"/>
          <w:marBottom w:val="0"/>
          <w:divBdr>
            <w:top w:val="none" w:sz="0" w:space="0" w:color="auto"/>
            <w:left w:val="none" w:sz="0" w:space="0" w:color="auto"/>
            <w:bottom w:val="none" w:sz="0" w:space="0" w:color="auto"/>
            <w:right w:val="none" w:sz="0" w:space="0" w:color="auto"/>
          </w:divBdr>
        </w:div>
        <w:div w:id="1163081086">
          <w:marLeft w:val="0"/>
          <w:marRight w:val="0"/>
          <w:marTop w:val="0"/>
          <w:marBottom w:val="0"/>
          <w:divBdr>
            <w:top w:val="none" w:sz="0" w:space="0" w:color="auto"/>
            <w:left w:val="none" w:sz="0" w:space="0" w:color="auto"/>
            <w:bottom w:val="none" w:sz="0" w:space="0" w:color="auto"/>
            <w:right w:val="none" w:sz="0" w:space="0" w:color="auto"/>
          </w:divBdr>
        </w:div>
        <w:div w:id="932054518">
          <w:marLeft w:val="0"/>
          <w:marRight w:val="0"/>
          <w:marTop w:val="0"/>
          <w:marBottom w:val="0"/>
          <w:divBdr>
            <w:top w:val="none" w:sz="0" w:space="0" w:color="auto"/>
            <w:left w:val="none" w:sz="0" w:space="0" w:color="auto"/>
            <w:bottom w:val="none" w:sz="0" w:space="0" w:color="auto"/>
            <w:right w:val="none" w:sz="0" w:space="0" w:color="auto"/>
          </w:divBdr>
        </w:div>
        <w:div w:id="1164860291">
          <w:marLeft w:val="0"/>
          <w:marRight w:val="0"/>
          <w:marTop w:val="0"/>
          <w:marBottom w:val="0"/>
          <w:divBdr>
            <w:top w:val="none" w:sz="0" w:space="0" w:color="auto"/>
            <w:left w:val="none" w:sz="0" w:space="0" w:color="auto"/>
            <w:bottom w:val="none" w:sz="0" w:space="0" w:color="auto"/>
            <w:right w:val="none" w:sz="0" w:space="0" w:color="auto"/>
          </w:divBdr>
        </w:div>
        <w:div w:id="1373269793">
          <w:marLeft w:val="0"/>
          <w:marRight w:val="0"/>
          <w:marTop w:val="0"/>
          <w:marBottom w:val="0"/>
          <w:divBdr>
            <w:top w:val="none" w:sz="0" w:space="0" w:color="auto"/>
            <w:left w:val="none" w:sz="0" w:space="0" w:color="auto"/>
            <w:bottom w:val="none" w:sz="0" w:space="0" w:color="auto"/>
            <w:right w:val="none" w:sz="0" w:space="0" w:color="auto"/>
          </w:divBdr>
        </w:div>
        <w:div w:id="1586189742">
          <w:marLeft w:val="0"/>
          <w:marRight w:val="0"/>
          <w:marTop w:val="0"/>
          <w:marBottom w:val="0"/>
          <w:divBdr>
            <w:top w:val="none" w:sz="0" w:space="0" w:color="auto"/>
            <w:left w:val="none" w:sz="0" w:space="0" w:color="auto"/>
            <w:bottom w:val="none" w:sz="0" w:space="0" w:color="auto"/>
            <w:right w:val="none" w:sz="0" w:space="0" w:color="auto"/>
          </w:divBdr>
        </w:div>
        <w:div w:id="197665081">
          <w:marLeft w:val="0"/>
          <w:marRight w:val="0"/>
          <w:marTop w:val="0"/>
          <w:marBottom w:val="0"/>
          <w:divBdr>
            <w:top w:val="none" w:sz="0" w:space="0" w:color="auto"/>
            <w:left w:val="none" w:sz="0" w:space="0" w:color="auto"/>
            <w:bottom w:val="none" w:sz="0" w:space="0" w:color="auto"/>
            <w:right w:val="none" w:sz="0" w:space="0" w:color="auto"/>
          </w:divBdr>
        </w:div>
        <w:div w:id="227035488">
          <w:marLeft w:val="0"/>
          <w:marRight w:val="0"/>
          <w:marTop w:val="0"/>
          <w:marBottom w:val="0"/>
          <w:divBdr>
            <w:top w:val="none" w:sz="0" w:space="0" w:color="auto"/>
            <w:left w:val="none" w:sz="0" w:space="0" w:color="auto"/>
            <w:bottom w:val="none" w:sz="0" w:space="0" w:color="auto"/>
            <w:right w:val="none" w:sz="0" w:space="0" w:color="auto"/>
          </w:divBdr>
        </w:div>
        <w:div w:id="145754492">
          <w:marLeft w:val="0"/>
          <w:marRight w:val="0"/>
          <w:marTop w:val="0"/>
          <w:marBottom w:val="0"/>
          <w:divBdr>
            <w:top w:val="none" w:sz="0" w:space="0" w:color="auto"/>
            <w:left w:val="none" w:sz="0" w:space="0" w:color="auto"/>
            <w:bottom w:val="none" w:sz="0" w:space="0" w:color="auto"/>
            <w:right w:val="none" w:sz="0" w:space="0" w:color="auto"/>
          </w:divBdr>
        </w:div>
        <w:div w:id="1425767046">
          <w:marLeft w:val="0"/>
          <w:marRight w:val="0"/>
          <w:marTop w:val="0"/>
          <w:marBottom w:val="0"/>
          <w:divBdr>
            <w:top w:val="none" w:sz="0" w:space="0" w:color="auto"/>
            <w:left w:val="none" w:sz="0" w:space="0" w:color="auto"/>
            <w:bottom w:val="none" w:sz="0" w:space="0" w:color="auto"/>
            <w:right w:val="none" w:sz="0" w:space="0" w:color="auto"/>
          </w:divBdr>
        </w:div>
        <w:div w:id="556011387">
          <w:marLeft w:val="0"/>
          <w:marRight w:val="0"/>
          <w:marTop w:val="0"/>
          <w:marBottom w:val="0"/>
          <w:divBdr>
            <w:top w:val="none" w:sz="0" w:space="0" w:color="auto"/>
            <w:left w:val="none" w:sz="0" w:space="0" w:color="auto"/>
            <w:bottom w:val="none" w:sz="0" w:space="0" w:color="auto"/>
            <w:right w:val="none" w:sz="0" w:space="0" w:color="auto"/>
          </w:divBdr>
        </w:div>
        <w:div w:id="1889603397">
          <w:marLeft w:val="0"/>
          <w:marRight w:val="0"/>
          <w:marTop w:val="0"/>
          <w:marBottom w:val="0"/>
          <w:divBdr>
            <w:top w:val="none" w:sz="0" w:space="0" w:color="auto"/>
            <w:left w:val="none" w:sz="0" w:space="0" w:color="auto"/>
            <w:bottom w:val="none" w:sz="0" w:space="0" w:color="auto"/>
            <w:right w:val="none" w:sz="0" w:space="0" w:color="auto"/>
          </w:divBdr>
        </w:div>
        <w:div w:id="1689867866">
          <w:marLeft w:val="0"/>
          <w:marRight w:val="0"/>
          <w:marTop w:val="0"/>
          <w:marBottom w:val="0"/>
          <w:divBdr>
            <w:top w:val="none" w:sz="0" w:space="0" w:color="auto"/>
            <w:left w:val="none" w:sz="0" w:space="0" w:color="auto"/>
            <w:bottom w:val="none" w:sz="0" w:space="0" w:color="auto"/>
            <w:right w:val="none" w:sz="0" w:space="0" w:color="auto"/>
          </w:divBdr>
        </w:div>
        <w:div w:id="1834026200">
          <w:marLeft w:val="0"/>
          <w:marRight w:val="0"/>
          <w:marTop w:val="0"/>
          <w:marBottom w:val="0"/>
          <w:divBdr>
            <w:top w:val="none" w:sz="0" w:space="0" w:color="auto"/>
            <w:left w:val="none" w:sz="0" w:space="0" w:color="auto"/>
            <w:bottom w:val="none" w:sz="0" w:space="0" w:color="auto"/>
            <w:right w:val="none" w:sz="0" w:space="0" w:color="auto"/>
          </w:divBdr>
        </w:div>
        <w:div w:id="1461607607">
          <w:marLeft w:val="0"/>
          <w:marRight w:val="0"/>
          <w:marTop w:val="0"/>
          <w:marBottom w:val="0"/>
          <w:divBdr>
            <w:top w:val="none" w:sz="0" w:space="0" w:color="auto"/>
            <w:left w:val="none" w:sz="0" w:space="0" w:color="auto"/>
            <w:bottom w:val="none" w:sz="0" w:space="0" w:color="auto"/>
            <w:right w:val="none" w:sz="0" w:space="0" w:color="auto"/>
          </w:divBdr>
        </w:div>
        <w:div w:id="52630380">
          <w:marLeft w:val="0"/>
          <w:marRight w:val="0"/>
          <w:marTop w:val="0"/>
          <w:marBottom w:val="0"/>
          <w:divBdr>
            <w:top w:val="none" w:sz="0" w:space="0" w:color="auto"/>
            <w:left w:val="none" w:sz="0" w:space="0" w:color="auto"/>
            <w:bottom w:val="none" w:sz="0" w:space="0" w:color="auto"/>
            <w:right w:val="none" w:sz="0" w:space="0" w:color="auto"/>
          </w:divBdr>
        </w:div>
        <w:div w:id="474418551">
          <w:marLeft w:val="0"/>
          <w:marRight w:val="0"/>
          <w:marTop w:val="0"/>
          <w:marBottom w:val="0"/>
          <w:divBdr>
            <w:top w:val="none" w:sz="0" w:space="0" w:color="auto"/>
            <w:left w:val="none" w:sz="0" w:space="0" w:color="auto"/>
            <w:bottom w:val="none" w:sz="0" w:space="0" w:color="auto"/>
            <w:right w:val="none" w:sz="0" w:space="0" w:color="auto"/>
          </w:divBdr>
        </w:div>
        <w:div w:id="723408643">
          <w:marLeft w:val="0"/>
          <w:marRight w:val="0"/>
          <w:marTop w:val="0"/>
          <w:marBottom w:val="0"/>
          <w:divBdr>
            <w:top w:val="none" w:sz="0" w:space="0" w:color="auto"/>
            <w:left w:val="none" w:sz="0" w:space="0" w:color="auto"/>
            <w:bottom w:val="none" w:sz="0" w:space="0" w:color="auto"/>
            <w:right w:val="none" w:sz="0" w:space="0" w:color="auto"/>
          </w:divBdr>
        </w:div>
        <w:div w:id="958878633">
          <w:marLeft w:val="0"/>
          <w:marRight w:val="0"/>
          <w:marTop w:val="0"/>
          <w:marBottom w:val="0"/>
          <w:divBdr>
            <w:top w:val="none" w:sz="0" w:space="0" w:color="auto"/>
            <w:left w:val="none" w:sz="0" w:space="0" w:color="auto"/>
            <w:bottom w:val="none" w:sz="0" w:space="0" w:color="auto"/>
            <w:right w:val="none" w:sz="0" w:space="0" w:color="auto"/>
          </w:divBdr>
        </w:div>
        <w:div w:id="313871405">
          <w:marLeft w:val="0"/>
          <w:marRight w:val="0"/>
          <w:marTop w:val="0"/>
          <w:marBottom w:val="0"/>
          <w:divBdr>
            <w:top w:val="none" w:sz="0" w:space="0" w:color="auto"/>
            <w:left w:val="none" w:sz="0" w:space="0" w:color="auto"/>
            <w:bottom w:val="none" w:sz="0" w:space="0" w:color="auto"/>
            <w:right w:val="none" w:sz="0" w:space="0" w:color="auto"/>
          </w:divBdr>
        </w:div>
        <w:div w:id="2020351163">
          <w:marLeft w:val="0"/>
          <w:marRight w:val="0"/>
          <w:marTop w:val="0"/>
          <w:marBottom w:val="0"/>
          <w:divBdr>
            <w:top w:val="none" w:sz="0" w:space="0" w:color="auto"/>
            <w:left w:val="none" w:sz="0" w:space="0" w:color="auto"/>
            <w:bottom w:val="none" w:sz="0" w:space="0" w:color="auto"/>
            <w:right w:val="none" w:sz="0" w:space="0" w:color="auto"/>
          </w:divBdr>
        </w:div>
        <w:div w:id="1090807545">
          <w:marLeft w:val="0"/>
          <w:marRight w:val="0"/>
          <w:marTop w:val="0"/>
          <w:marBottom w:val="0"/>
          <w:divBdr>
            <w:top w:val="none" w:sz="0" w:space="0" w:color="auto"/>
            <w:left w:val="none" w:sz="0" w:space="0" w:color="auto"/>
            <w:bottom w:val="none" w:sz="0" w:space="0" w:color="auto"/>
            <w:right w:val="none" w:sz="0" w:space="0" w:color="auto"/>
          </w:divBdr>
        </w:div>
        <w:div w:id="114106614">
          <w:marLeft w:val="0"/>
          <w:marRight w:val="0"/>
          <w:marTop w:val="0"/>
          <w:marBottom w:val="0"/>
          <w:divBdr>
            <w:top w:val="none" w:sz="0" w:space="0" w:color="auto"/>
            <w:left w:val="none" w:sz="0" w:space="0" w:color="auto"/>
            <w:bottom w:val="none" w:sz="0" w:space="0" w:color="auto"/>
            <w:right w:val="none" w:sz="0" w:space="0" w:color="auto"/>
          </w:divBdr>
        </w:div>
        <w:div w:id="175661342">
          <w:marLeft w:val="0"/>
          <w:marRight w:val="0"/>
          <w:marTop w:val="0"/>
          <w:marBottom w:val="0"/>
          <w:divBdr>
            <w:top w:val="none" w:sz="0" w:space="0" w:color="auto"/>
            <w:left w:val="none" w:sz="0" w:space="0" w:color="auto"/>
            <w:bottom w:val="none" w:sz="0" w:space="0" w:color="auto"/>
            <w:right w:val="none" w:sz="0" w:space="0" w:color="auto"/>
          </w:divBdr>
        </w:div>
        <w:div w:id="1504584449">
          <w:marLeft w:val="0"/>
          <w:marRight w:val="0"/>
          <w:marTop w:val="0"/>
          <w:marBottom w:val="0"/>
          <w:divBdr>
            <w:top w:val="none" w:sz="0" w:space="0" w:color="auto"/>
            <w:left w:val="none" w:sz="0" w:space="0" w:color="auto"/>
            <w:bottom w:val="none" w:sz="0" w:space="0" w:color="auto"/>
            <w:right w:val="none" w:sz="0" w:space="0" w:color="auto"/>
          </w:divBdr>
        </w:div>
        <w:div w:id="10424963">
          <w:marLeft w:val="0"/>
          <w:marRight w:val="0"/>
          <w:marTop w:val="0"/>
          <w:marBottom w:val="0"/>
          <w:divBdr>
            <w:top w:val="none" w:sz="0" w:space="0" w:color="auto"/>
            <w:left w:val="none" w:sz="0" w:space="0" w:color="auto"/>
            <w:bottom w:val="none" w:sz="0" w:space="0" w:color="auto"/>
            <w:right w:val="none" w:sz="0" w:space="0" w:color="auto"/>
          </w:divBdr>
        </w:div>
        <w:div w:id="1146893328">
          <w:marLeft w:val="0"/>
          <w:marRight w:val="0"/>
          <w:marTop w:val="0"/>
          <w:marBottom w:val="0"/>
          <w:divBdr>
            <w:top w:val="none" w:sz="0" w:space="0" w:color="auto"/>
            <w:left w:val="none" w:sz="0" w:space="0" w:color="auto"/>
            <w:bottom w:val="none" w:sz="0" w:space="0" w:color="auto"/>
            <w:right w:val="none" w:sz="0" w:space="0" w:color="auto"/>
          </w:divBdr>
        </w:div>
        <w:div w:id="1948150376">
          <w:marLeft w:val="0"/>
          <w:marRight w:val="0"/>
          <w:marTop w:val="0"/>
          <w:marBottom w:val="0"/>
          <w:divBdr>
            <w:top w:val="none" w:sz="0" w:space="0" w:color="auto"/>
            <w:left w:val="none" w:sz="0" w:space="0" w:color="auto"/>
            <w:bottom w:val="none" w:sz="0" w:space="0" w:color="auto"/>
            <w:right w:val="none" w:sz="0" w:space="0" w:color="auto"/>
          </w:divBdr>
        </w:div>
        <w:div w:id="837380553">
          <w:marLeft w:val="0"/>
          <w:marRight w:val="0"/>
          <w:marTop w:val="0"/>
          <w:marBottom w:val="0"/>
          <w:divBdr>
            <w:top w:val="none" w:sz="0" w:space="0" w:color="auto"/>
            <w:left w:val="none" w:sz="0" w:space="0" w:color="auto"/>
            <w:bottom w:val="none" w:sz="0" w:space="0" w:color="auto"/>
            <w:right w:val="none" w:sz="0" w:space="0" w:color="auto"/>
          </w:divBdr>
        </w:div>
        <w:div w:id="1536383289">
          <w:marLeft w:val="0"/>
          <w:marRight w:val="0"/>
          <w:marTop w:val="0"/>
          <w:marBottom w:val="0"/>
          <w:divBdr>
            <w:top w:val="none" w:sz="0" w:space="0" w:color="auto"/>
            <w:left w:val="none" w:sz="0" w:space="0" w:color="auto"/>
            <w:bottom w:val="none" w:sz="0" w:space="0" w:color="auto"/>
            <w:right w:val="none" w:sz="0" w:space="0" w:color="auto"/>
          </w:divBdr>
        </w:div>
        <w:div w:id="130447878">
          <w:marLeft w:val="0"/>
          <w:marRight w:val="0"/>
          <w:marTop w:val="0"/>
          <w:marBottom w:val="0"/>
          <w:divBdr>
            <w:top w:val="none" w:sz="0" w:space="0" w:color="auto"/>
            <w:left w:val="none" w:sz="0" w:space="0" w:color="auto"/>
            <w:bottom w:val="none" w:sz="0" w:space="0" w:color="auto"/>
            <w:right w:val="none" w:sz="0" w:space="0" w:color="auto"/>
          </w:divBdr>
        </w:div>
        <w:div w:id="1586108289">
          <w:marLeft w:val="0"/>
          <w:marRight w:val="0"/>
          <w:marTop w:val="0"/>
          <w:marBottom w:val="0"/>
          <w:divBdr>
            <w:top w:val="none" w:sz="0" w:space="0" w:color="auto"/>
            <w:left w:val="none" w:sz="0" w:space="0" w:color="auto"/>
            <w:bottom w:val="none" w:sz="0" w:space="0" w:color="auto"/>
            <w:right w:val="none" w:sz="0" w:space="0" w:color="auto"/>
          </w:divBdr>
        </w:div>
        <w:div w:id="801654705">
          <w:marLeft w:val="0"/>
          <w:marRight w:val="0"/>
          <w:marTop w:val="0"/>
          <w:marBottom w:val="0"/>
          <w:divBdr>
            <w:top w:val="none" w:sz="0" w:space="0" w:color="auto"/>
            <w:left w:val="none" w:sz="0" w:space="0" w:color="auto"/>
            <w:bottom w:val="none" w:sz="0" w:space="0" w:color="auto"/>
            <w:right w:val="none" w:sz="0" w:space="0" w:color="auto"/>
          </w:divBdr>
        </w:div>
        <w:div w:id="1989820588">
          <w:marLeft w:val="0"/>
          <w:marRight w:val="0"/>
          <w:marTop w:val="0"/>
          <w:marBottom w:val="0"/>
          <w:divBdr>
            <w:top w:val="none" w:sz="0" w:space="0" w:color="auto"/>
            <w:left w:val="none" w:sz="0" w:space="0" w:color="auto"/>
            <w:bottom w:val="none" w:sz="0" w:space="0" w:color="auto"/>
            <w:right w:val="none" w:sz="0" w:space="0" w:color="auto"/>
          </w:divBdr>
        </w:div>
        <w:div w:id="820776533">
          <w:marLeft w:val="0"/>
          <w:marRight w:val="0"/>
          <w:marTop w:val="0"/>
          <w:marBottom w:val="0"/>
          <w:divBdr>
            <w:top w:val="none" w:sz="0" w:space="0" w:color="auto"/>
            <w:left w:val="none" w:sz="0" w:space="0" w:color="auto"/>
            <w:bottom w:val="none" w:sz="0" w:space="0" w:color="auto"/>
            <w:right w:val="none" w:sz="0" w:space="0" w:color="auto"/>
          </w:divBdr>
        </w:div>
        <w:div w:id="1830100263">
          <w:marLeft w:val="0"/>
          <w:marRight w:val="0"/>
          <w:marTop w:val="0"/>
          <w:marBottom w:val="0"/>
          <w:divBdr>
            <w:top w:val="none" w:sz="0" w:space="0" w:color="auto"/>
            <w:left w:val="none" w:sz="0" w:space="0" w:color="auto"/>
            <w:bottom w:val="none" w:sz="0" w:space="0" w:color="auto"/>
            <w:right w:val="none" w:sz="0" w:space="0" w:color="auto"/>
          </w:divBdr>
        </w:div>
        <w:div w:id="1838302772">
          <w:marLeft w:val="0"/>
          <w:marRight w:val="0"/>
          <w:marTop w:val="0"/>
          <w:marBottom w:val="0"/>
          <w:divBdr>
            <w:top w:val="none" w:sz="0" w:space="0" w:color="auto"/>
            <w:left w:val="none" w:sz="0" w:space="0" w:color="auto"/>
            <w:bottom w:val="none" w:sz="0" w:space="0" w:color="auto"/>
            <w:right w:val="none" w:sz="0" w:space="0" w:color="auto"/>
          </w:divBdr>
        </w:div>
        <w:div w:id="1334651057">
          <w:marLeft w:val="0"/>
          <w:marRight w:val="0"/>
          <w:marTop w:val="0"/>
          <w:marBottom w:val="0"/>
          <w:divBdr>
            <w:top w:val="none" w:sz="0" w:space="0" w:color="auto"/>
            <w:left w:val="none" w:sz="0" w:space="0" w:color="auto"/>
            <w:bottom w:val="none" w:sz="0" w:space="0" w:color="auto"/>
            <w:right w:val="none" w:sz="0" w:space="0" w:color="auto"/>
          </w:divBdr>
        </w:div>
        <w:div w:id="403071973">
          <w:marLeft w:val="0"/>
          <w:marRight w:val="0"/>
          <w:marTop w:val="0"/>
          <w:marBottom w:val="0"/>
          <w:divBdr>
            <w:top w:val="none" w:sz="0" w:space="0" w:color="auto"/>
            <w:left w:val="none" w:sz="0" w:space="0" w:color="auto"/>
            <w:bottom w:val="none" w:sz="0" w:space="0" w:color="auto"/>
            <w:right w:val="none" w:sz="0" w:space="0" w:color="auto"/>
          </w:divBdr>
        </w:div>
        <w:div w:id="1960065239">
          <w:marLeft w:val="0"/>
          <w:marRight w:val="0"/>
          <w:marTop w:val="0"/>
          <w:marBottom w:val="0"/>
          <w:divBdr>
            <w:top w:val="none" w:sz="0" w:space="0" w:color="auto"/>
            <w:left w:val="none" w:sz="0" w:space="0" w:color="auto"/>
            <w:bottom w:val="none" w:sz="0" w:space="0" w:color="auto"/>
            <w:right w:val="none" w:sz="0" w:space="0" w:color="auto"/>
          </w:divBdr>
        </w:div>
        <w:div w:id="600257198">
          <w:marLeft w:val="0"/>
          <w:marRight w:val="0"/>
          <w:marTop w:val="0"/>
          <w:marBottom w:val="0"/>
          <w:divBdr>
            <w:top w:val="none" w:sz="0" w:space="0" w:color="auto"/>
            <w:left w:val="none" w:sz="0" w:space="0" w:color="auto"/>
            <w:bottom w:val="none" w:sz="0" w:space="0" w:color="auto"/>
            <w:right w:val="none" w:sz="0" w:space="0" w:color="auto"/>
          </w:divBdr>
        </w:div>
        <w:div w:id="1399018403">
          <w:marLeft w:val="0"/>
          <w:marRight w:val="0"/>
          <w:marTop w:val="0"/>
          <w:marBottom w:val="0"/>
          <w:divBdr>
            <w:top w:val="none" w:sz="0" w:space="0" w:color="auto"/>
            <w:left w:val="none" w:sz="0" w:space="0" w:color="auto"/>
            <w:bottom w:val="none" w:sz="0" w:space="0" w:color="auto"/>
            <w:right w:val="none" w:sz="0" w:space="0" w:color="auto"/>
          </w:divBdr>
        </w:div>
        <w:div w:id="936214012">
          <w:marLeft w:val="0"/>
          <w:marRight w:val="0"/>
          <w:marTop w:val="0"/>
          <w:marBottom w:val="0"/>
          <w:divBdr>
            <w:top w:val="none" w:sz="0" w:space="0" w:color="auto"/>
            <w:left w:val="none" w:sz="0" w:space="0" w:color="auto"/>
            <w:bottom w:val="none" w:sz="0" w:space="0" w:color="auto"/>
            <w:right w:val="none" w:sz="0" w:space="0" w:color="auto"/>
          </w:divBdr>
        </w:div>
        <w:div w:id="1315601739">
          <w:marLeft w:val="0"/>
          <w:marRight w:val="0"/>
          <w:marTop w:val="0"/>
          <w:marBottom w:val="0"/>
          <w:divBdr>
            <w:top w:val="none" w:sz="0" w:space="0" w:color="auto"/>
            <w:left w:val="none" w:sz="0" w:space="0" w:color="auto"/>
            <w:bottom w:val="none" w:sz="0" w:space="0" w:color="auto"/>
            <w:right w:val="none" w:sz="0" w:space="0" w:color="auto"/>
          </w:divBdr>
        </w:div>
        <w:div w:id="1496800790">
          <w:marLeft w:val="0"/>
          <w:marRight w:val="0"/>
          <w:marTop w:val="0"/>
          <w:marBottom w:val="0"/>
          <w:divBdr>
            <w:top w:val="none" w:sz="0" w:space="0" w:color="auto"/>
            <w:left w:val="none" w:sz="0" w:space="0" w:color="auto"/>
            <w:bottom w:val="none" w:sz="0" w:space="0" w:color="auto"/>
            <w:right w:val="none" w:sz="0" w:space="0" w:color="auto"/>
          </w:divBdr>
        </w:div>
        <w:div w:id="255209979">
          <w:marLeft w:val="0"/>
          <w:marRight w:val="0"/>
          <w:marTop w:val="0"/>
          <w:marBottom w:val="0"/>
          <w:divBdr>
            <w:top w:val="none" w:sz="0" w:space="0" w:color="auto"/>
            <w:left w:val="none" w:sz="0" w:space="0" w:color="auto"/>
            <w:bottom w:val="none" w:sz="0" w:space="0" w:color="auto"/>
            <w:right w:val="none" w:sz="0" w:space="0" w:color="auto"/>
          </w:divBdr>
        </w:div>
        <w:div w:id="2078551128">
          <w:marLeft w:val="0"/>
          <w:marRight w:val="0"/>
          <w:marTop w:val="0"/>
          <w:marBottom w:val="0"/>
          <w:divBdr>
            <w:top w:val="none" w:sz="0" w:space="0" w:color="auto"/>
            <w:left w:val="none" w:sz="0" w:space="0" w:color="auto"/>
            <w:bottom w:val="none" w:sz="0" w:space="0" w:color="auto"/>
            <w:right w:val="none" w:sz="0" w:space="0" w:color="auto"/>
          </w:divBdr>
        </w:div>
        <w:div w:id="1238661961">
          <w:marLeft w:val="0"/>
          <w:marRight w:val="0"/>
          <w:marTop w:val="0"/>
          <w:marBottom w:val="0"/>
          <w:divBdr>
            <w:top w:val="none" w:sz="0" w:space="0" w:color="auto"/>
            <w:left w:val="none" w:sz="0" w:space="0" w:color="auto"/>
            <w:bottom w:val="none" w:sz="0" w:space="0" w:color="auto"/>
            <w:right w:val="none" w:sz="0" w:space="0" w:color="auto"/>
          </w:divBdr>
        </w:div>
        <w:div w:id="1383283651">
          <w:marLeft w:val="0"/>
          <w:marRight w:val="0"/>
          <w:marTop w:val="0"/>
          <w:marBottom w:val="0"/>
          <w:divBdr>
            <w:top w:val="none" w:sz="0" w:space="0" w:color="auto"/>
            <w:left w:val="none" w:sz="0" w:space="0" w:color="auto"/>
            <w:bottom w:val="none" w:sz="0" w:space="0" w:color="auto"/>
            <w:right w:val="none" w:sz="0" w:space="0" w:color="auto"/>
          </w:divBdr>
        </w:div>
        <w:div w:id="1213614094">
          <w:marLeft w:val="0"/>
          <w:marRight w:val="0"/>
          <w:marTop w:val="0"/>
          <w:marBottom w:val="0"/>
          <w:divBdr>
            <w:top w:val="none" w:sz="0" w:space="0" w:color="auto"/>
            <w:left w:val="none" w:sz="0" w:space="0" w:color="auto"/>
            <w:bottom w:val="none" w:sz="0" w:space="0" w:color="auto"/>
            <w:right w:val="none" w:sz="0" w:space="0" w:color="auto"/>
          </w:divBdr>
        </w:div>
        <w:div w:id="1501653376">
          <w:marLeft w:val="0"/>
          <w:marRight w:val="0"/>
          <w:marTop w:val="0"/>
          <w:marBottom w:val="0"/>
          <w:divBdr>
            <w:top w:val="none" w:sz="0" w:space="0" w:color="auto"/>
            <w:left w:val="none" w:sz="0" w:space="0" w:color="auto"/>
            <w:bottom w:val="none" w:sz="0" w:space="0" w:color="auto"/>
            <w:right w:val="none" w:sz="0" w:space="0" w:color="auto"/>
          </w:divBdr>
        </w:div>
        <w:div w:id="1798520539">
          <w:marLeft w:val="0"/>
          <w:marRight w:val="0"/>
          <w:marTop w:val="0"/>
          <w:marBottom w:val="0"/>
          <w:divBdr>
            <w:top w:val="none" w:sz="0" w:space="0" w:color="auto"/>
            <w:left w:val="none" w:sz="0" w:space="0" w:color="auto"/>
            <w:bottom w:val="none" w:sz="0" w:space="0" w:color="auto"/>
            <w:right w:val="none" w:sz="0" w:space="0" w:color="auto"/>
          </w:divBdr>
        </w:div>
        <w:div w:id="58287479">
          <w:marLeft w:val="0"/>
          <w:marRight w:val="0"/>
          <w:marTop w:val="0"/>
          <w:marBottom w:val="0"/>
          <w:divBdr>
            <w:top w:val="none" w:sz="0" w:space="0" w:color="auto"/>
            <w:left w:val="none" w:sz="0" w:space="0" w:color="auto"/>
            <w:bottom w:val="none" w:sz="0" w:space="0" w:color="auto"/>
            <w:right w:val="none" w:sz="0" w:space="0" w:color="auto"/>
          </w:divBdr>
        </w:div>
        <w:div w:id="1012486750">
          <w:marLeft w:val="0"/>
          <w:marRight w:val="0"/>
          <w:marTop w:val="0"/>
          <w:marBottom w:val="0"/>
          <w:divBdr>
            <w:top w:val="none" w:sz="0" w:space="0" w:color="auto"/>
            <w:left w:val="none" w:sz="0" w:space="0" w:color="auto"/>
            <w:bottom w:val="none" w:sz="0" w:space="0" w:color="auto"/>
            <w:right w:val="none" w:sz="0" w:space="0" w:color="auto"/>
          </w:divBdr>
        </w:div>
        <w:div w:id="2065064113">
          <w:marLeft w:val="0"/>
          <w:marRight w:val="0"/>
          <w:marTop w:val="0"/>
          <w:marBottom w:val="0"/>
          <w:divBdr>
            <w:top w:val="none" w:sz="0" w:space="0" w:color="auto"/>
            <w:left w:val="none" w:sz="0" w:space="0" w:color="auto"/>
            <w:bottom w:val="none" w:sz="0" w:space="0" w:color="auto"/>
            <w:right w:val="none" w:sz="0" w:space="0" w:color="auto"/>
          </w:divBdr>
        </w:div>
        <w:div w:id="2046710311">
          <w:marLeft w:val="0"/>
          <w:marRight w:val="0"/>
          <w:marTop w:val="0"/>
          <w:marBottom w:val="0"/>
          <w:divBdr>
            <w:top w:val="none" w:sz="0" w:space="0" w:color="auto"/>
            <w:left w:val="none" w:sz="0" w:space="0" w:color="auto"/>
            <w:bottom w:val="none" w:sz="0" w:space="0" w:color="auto"/>
            <w:right w:val="none" w:sz="0" w:space="0" w:color="auto"/>
          </w:divBdr>
        </w:div>
        <w:div w:id="1121149273">
          <w:marLeft w:val="0"/>
          <w:marRight w:val="0"/>
          <w:marTop w:val="0"/>
          <w:marBottom w:val="0"/>
          <w:divBdr>
            <w:top w:val="none" w:sz="0" w:space="0" w:color="auto"/>
            <w:left w:val="none" w:sz="0" w:space="0" w:color="auto"/>
            <w:bottom w:val="none" w:sz="0" w:space="0" w:color="auto"/>
            <w:right w:val="none" w:sz="0" w:space="0" w:color="auto"/>
          </w:divBdr>
        </w:div>
        <w:div w:id="942882690">
          <w:marLeft w:val="0"/>
          <w:marRight w:val="0"/>
          <w:marTop w:val="0"/>
          <w:marBottom w:val="0"/>
          <w:divBdr>
            <w:top w:val="none" w:sz="0" w:space="0" w:color="auto"/>
            <w:left w:val="none" w:sz="0" w:space="0" w:color="auto"/>
            <w:bottom w:val="none" w:sz="0" w:space="0" w:color="auto"/>
            <w:right w:val="none" w:sz="0" w:space="0" w:color="auto"/>
          </w:divBdr>
        </w:div>
        <w:div w:id="1803108809">
          <w:marLeft w:val="0"/>
          <w:marRight w:val="0"/>
          <w:marTop w:val="0"/>
          <w:marBottom w:val="0"/>
          <w:divBdr>
            <w:top w:val="none" w:sz="0" w:space="0" w:color="auto"/>
            <w:left w:val="none" w:sz="0" w:space="0" w:color="auto"/>
            <w:bottom w:val="none" w:sz="0" w:space="0" w:color="auto"/>
            <w:right w:val="none" w:sz="0" w:space="0" w:color="auto"/>
          </w:divBdr>
        </w:div>
        <w:div w:id="1190948260">
          <w:marLeft w:val="0"/>
          <w:marRight w:val="0"/>
          <w:marTop w:val="0"/>
          <w:marBottom w:val="0"/>
          <w:divBdr>
            <w:top w:val="none" w:sz="0" w:space="0" w:color="auto"/>
            <w:left w:val="none" w:sz="0" w:space="0" w:color="auto"/>
            <w:bottom w:val="none" w:sz="0" w:space="0" w:color="auto"/>
            <w:right w:val="none" w:sz="0" w:space="0" w:color="auto"/>
          </w:divBdr>
        </w:div>
        <w:div w:id="1378625036">
          <w:marLeft w:val="0"/>
          <w:marRight w:val="0"/>
          <w:marTop w:val="0"/>
          <w:marBottom w:val="0"/>
          <w:divBdr>
            <w:top w:val="none" w:sz="0" w:space="0" w:color="auto"/>
            <w:left w:val="none" w:sz="0" w:space="0" w:color="auto"/>
            <w:bottom w:val="none" w:sz="0" w:space="0" w:color="auto"/>
            <w:right w:val="none" w:sz="0" w:space="0" w:color="auto"/>
          </w:divBdr>
        </w:div>
        <w:div w:id="610746653">
          <w:marLeft w:val="0"/>
          <w:marRight w:val="0"/>
          <w:marTop w:val="0"/>
          <w:marBottom w:val="0"/>
          <w:divBdr>
            <w:top w:val="none" w:sz="0" w:space="0" w:color="auto"/>
            <w:left w:val="none" w:sz="0" w:space="0" w:color="auto"/>
            <w:bottom w:val="none" w:sz="0" w:space="0" w:color="auto"/>
            <w:right w:val="none" w:sz="0" w:space="0" w:color="auto"/>
          </w:divBdr>
        </w:div>
        <w:div w:id="543906034">
          <w:marLeft w:val="0"/>
          <w:marRight w:val="0"/>
          <w:marTop w:val="0"/>
          <w:marBottom w:val="0"/>
          <w:divBdr>
            <w:top w:val="none" w:sz="0" w:space="0" w:color="auto"/>
            <w:left w:val="none" w:sz="0" w:space="0" w:color="auto"/>
            <w:bottom w:val="none" w:sz="0" w:space="0" w:color="auto"/>
            <w:right w:val="none" w:sz="0" w:space="0" w:color="auto"/>
          </w:divBdr>
        </w:div>
        <w:div w:id="1673290751">
          <w:marLeft w:val="0"/>
          <w:marRight w:val="0"/>
          <w:marTop w:val="0"/>
          <w:marBottom w:val="0"/>
          <w:divBdr>
            <w:top w:val="none" w:sz="0" w:space="0" w:color="auto"/>
            <w:left w:val="none" w:sz="0" w:space="0" w:color="auto"/>
            <w:bottom w:val="none" w:sz="0" w:space="0" w:color="auto"/>
            <w:right w:val="none" w:sz="0" w:space="0" w:color="auto"/>
          </w:divBdr>
        </w:div>
        <w:div w:id="1551073143">
          <w:marLeft w:val="0"/>
          <w:marRight w:val="0"/>
          <w:marTop w:val="0"/>
          <w:marBottom w:val="0"/>
          <w:divBdr>
            <w:top w:val="none" w:sz="0" w:space="0" w:color="auto"/>
            <w:left w:val="none" w:sz="0" w:space="0" w:color="auto"/>
            <w:bottom w:val="none" w:sz="0" w:space="0" w:color="auto"/>
            <w:right w:val="none" w:sz="0" w:space="0" w:color="auto"/>
          </w:divBdr>
        </w:div>
        <w:div w:id="773592979">
          <w:marLeft w:val="0"/>
          <w:marRight w:val="0"/>
          <w:marTop w:val="0"/>
          <w:marBottom w:val="0"/>
          <w:divBdr>
            <w:top w:val="none" w:sz="0" w:space="0" w:color="auto"/>
            <w:left w:val="none" w:sz="0" w:space="0" w:color="auto"/>
            <w:bottom w:val="none" w:sz="0" w:space="0" w:color="auto"/>
            <w:right w:val="none" w:sz="0" w:space="0" w:color="auto"/>
          </w:divBdr>
        </w:div>
        <w:div w:id="2063752021">
          <w:marLeft w:val="0"/>
          <w:marRight w:val="0"/>
          <w:marTop w:val="0"/>
          <w:marBottom w:val="0"/>
          <w:divBdr>
            <w:top w:val="none" w:sz="0" w:space="0" w:color="auto"/>
            <w:left w:val="none" w:sz="0" w:space="0" w:color="auto"/>
            <w:bottom w:val="none" w:sz="0" w:space="0" w:color="auto"/>
            <w:right w:val="none" w:sz="0" w:space="0" w:color="auto"/>
          </w:divBdr>
        </w:div>
        <w:div w:id="1808279922">
          <w:marLeft w:val="0"/>
          <w:marRight w:val="0"/>
          <w:marTop w:val="0"/>
          <w:marBottom w:val="0"/>
          <w:divBdr>
            <w:top w:val="none" w:sz="0" w:space="0" w:color="auto"/>
            <w:left w:val="none" w:sz="0" w:space="0" w:color="auto"/>
            <w:bottom w:val="none" w:sz="0" w:space="0" w:color="auto"/>
            <w:right w:val="none" w:sz="0" w:space="0" w:color="auto"/>
          </w:divBdr>
        </w:div>
        <w:div w:id="497841147">
          <w:marLeft w:val="0"/>
          <w:marRight w:val="0"/>
          <w:marTop w:val="0"/>
          <w:marBottom w:val="0"/>
          <w:divBdr>
            <w:top w:val="none" w:sz="0" w:space="0" w:color="auto"/>
            <w:left w:val="none" w:sz="0" w:space="0" w:color="auto"/>
            <w:bottom w:val="none" w:sz="0" w:space="0" w:color="auto"/>
            <w:right w:val="none" w:sz="0" w:space="0" w:color="auto"/>
          </w:divBdr>
        </w:div>
        <w:div w:id="226381405">
          <w:marLeft w:val="0"/>
          <w:marRight w:val="0"/>
          <w:marTop w:val="0"/>
          <w:marBottom w:val="0"/>
          <w:divBdr>
            <w:top w:val="none" w:sz="0" w:space="0" w:color="auto"/>
            <w:left w:val="none" w:sz="0" w:space="0" w:color="auto"/>
            <w:bottom w:val="none" w:sz="0" w:space="0" w:color="auto"/>
            <w:right w:val="none" w:sz="0" w:space="0" w:color="auto"/>
          </w:divBdr>
        </w:div>
        <w:div w:id="1544975505">
          <w:marLeft w:val="0"/>
          <w:marRight w:val="0"/>
          <w:marTop w:val="0"/>
          <w:marBottom w:val="0"/>
          <w:divBdr>
            <w:top w:val="none" w:sz="0" w:space="0" w:color="auto"/>
            <w:left w:val="none" w:sz="0" w:space="0" w:color="auto"/>
            <w:bottom w:val="none" w:sz="0" w:space="0" w:color="auto"/>
            <w:right w:val="none" w:sz="0" w:space="0" w:color="auto"/>
          </w:divBdr>
        </w:div>
        <w:div w:id="81336452">
          <w:marLeft w:val="0"/>
          <w:marRight w:val="0"/>
          <w:marTop w:val="0"/>
          <w:marBottom w:val="0"/>
          <w:divBdr>
            <w:top w:val="none" w:sz="0" w:space="0" w:color="auto"/>
            <w:left w:val="none" w:sz="0" w:space="0" w:color="auto"/>
            <w:bottom w:val="none" w:sz="0" w:space="0" w:color="auto"/>
            <w:right w:val="none" w:sz="0" w:space="0" w:color="auto"/>
          </w:divBdr>
        </w:div>
        <w:div w:id="209415880">
          <w:marLeft w:val="0"/>
          <w:marRight w:val="0"/>
          <w:marTop w:val="0"/>
          <w:marBottom w:val="0"/>
          <w:divBdr>
            <w:top w:val="none" w:sz="0" w:space="0" w:color="auto"/>
            <w:left w:val="none" w:sz="0" w:space="0" w:color="auto"/>
            <w:bottom w:val="none" w:sz="0" w:space="0" w:color="auto"/>
            <w:right w:val="none" w:sz="0" w:space="0" w:color="auto"/>
          </w:divBdr>
        </w:div>
        <w:div w:id="215243626">
          <w:marLeft w:val="0"/>
          <w:marRight w:val="0"/>
          <w:marTop w:val="0"/>
          <w:marBottom w:val="0"/>
          <w:divBdr>
            <w:top w:val="none" w:sz="0" w:space="0" w:color="auto"/>
            <w:left w:val="none" w:sz="0" w:space="0" w:color="auto"/>
            <w:bottom w:val="none" w:sz="0" w:space="0" w:color="auto"/>
            <w:right w:val="none" w:sz="0" w:space="0" w:color="auto"/>
          </w:divBdr>
        </w:div>
        <w:div w:id="537090381">
          <w:marLeft w:val="0"/>
          <w:marRight w:val="0"/>
          <w:marTop w:val="0"/>
          <w:marBottom w:val="0"/>
          <w:divBdr>
            <w:top w:val="none" w:sz="0" w:space="0" w:color="auto"/>
            <w:left w:val="none" w:sz="0" w:space="0" w:color="auto"/>
            <w:bottom w:val="none" w:sz="0" w:space="0" w:color="auto"/>
            <w:right w:val="none" w:sz="0" w:space="0" w:color="auto"/>
          </w:divBdr>
        </w:div>
        <w:div w:id="118112933">
          <w:marLeft w:val="0"/>
          <w:marRight w:val="0"/>
          <w:marTop w:val="0"/>
          <w:marBottom w:val="0"/>
          <w:divBdr>
            <w:top w:val="none" w:sz="0" w:space="0" w:color="auto"/>
            <w:left w:val="none" w:sz="0" w:space="0" w:color="auto"/>
            <w:bottom w:val="none" w:sz="0" w:space="0" w:color="auto"/>
            <w:right w:val="none" w:sz="0" w:space="0" w:color="auto"/>
          </w:divBdr>
        </w:div>
        <w:div w:id="1433697435">
          <w:marLeft w:val="0"/>
          <w:marRight w:val="0"/>
          <w:marTop w:val="0"/>
          <w:marBottom w:val="0"/>
          <w:divBdr>
            <w:top w:val="none" w:sz="0" w:space="0" w:color="auto"/>
            <w:left w:val="none" w:sz="0" w:space="0" w:color="auto"/>
            <w:bottom w:val="none" w:sz="0" w:space="0" w:color="auto"/>
            <w:right w:val="none" w:sz="0" w:space="0" w:color="auto"/>
          </w:divBdr>
        </w:div>
        <w:div w:id="1680505114">
          <w:marLeft w:val="0"/>
          <w:marRight w:val="0"/>
          <w:marTop w:val="0"/>
          <w:marBottom w:val="0"/>
          <w:divBdr>
            <w:top w:val="none" w:sz="0" w:space="0" w:color="auto"/>
            <w:left w:val="none" w:sz="0" w:space="0" w:color="auto"/>
            <w:bottom w:val="none" w:sz="0" w:space="0" w:color="auto"/>
            <w:right w:val="none" w:sz="0" w:space="0" w:color="auto"/>
          </w:divBdr>
        </w:div>
        <w:div w:id="401752368">
          <w:marLeft w:val="0"/>
          <w:marRight w:val="0"/>
          <w:marTop w:val="0"/>
          <w:marBottom w:val="0"/>
          <w:divBdr>
            <w:top w:val="none" w:sz="0" w:space="0" w:color="auto"/>
            <w:left w:val="none" w:sz="0" w:space="0" w:color="auto"/>
            <w:bottom w:val="none" w:sz="0" w:space="0" w:color="auto"/>
            <w:right w:val="none" w:sz="0" w:space="0" w:color="auto"/>
          </w:divBdr>
        </w:div>
        <w:div w:id="1680159633">
          <w:marLeft w:val="0"/>
          <w:marRight w:val="0"/>
          <w:marTop w:val="0"/>
          <w:marBottom w:val="0"/>
          <w:divBdr>
            <w:top w:val="none" w:sz="0" w:space="0" w:color="auto"/>
            <w:left w:val="none" w:sz="0" w:space="0" w:color="auto"/>
            <w:bottom w:val="none" w:sz="0" w:space="0" w:color="auto"/>
            <w:right w:val="none" w:sz="0" w:space="0" w:color="auto"/>
          </w:divBdr>
        </w:div>
        <w:div w:id="1447310676">
          <w:marLeft w:val="0"/>
          <w:marRight w:val="0"/>
          <w:marTop w:val="0"/>
          <w:marBottom w:val="0"/>
          <w:divBdr>
            <w:top w:val="none" w:sz="0" w:space="0" w:color="auto"/>
            <w:left w:val="none" w:sz="0" w:space="0" w:color="auto"/>
            <w:bottom w:val="none" w:sz="0" w:space="0" w:color="auto"/>
            <w:right w:val="none" w:sz="0" w:space="0" w:color="auto"/>
          </w:divBdr>
        </w:div>
        <w:div w:id="1808619151">
          <w:marLeft w:val="0"/>
          <w:marRight w:val="0"/>
          <w:marTop w:val="0"/>
          <w:marBottom w:val="0"/>
          <w:divBdr>
            <w:top w:val="none" w:sz="0" w:space="0" w:color="auto"/>
            <w:left w:val="none" w:sz="0" w:space="0" w:color="auto"/>
            <w:bottom w:val="none" w:sz="0" w:space="0" w:color="auto"/>
            <w:right w:val="none" w:sz="0" w:space="0" w:color="auto"/>
          </w:divBdr>
        </w:div>
        <w:div w:id="1538934760">
          <w:marLeft w:val="0"/>
          <w:marRight w:val="0"/>
          <w:marTop w:val="0"/>
          <w:marBottom w:val="0"/>
          <w:divBdr>
            <w:top w:val="none" w:sz="0" w:space="0" w:color="auto"/>
            <w:left w:val="none" w:sz="0" w:space="0" w:color="auto"/>
            <w:bottom w:val="none" w:sz="0" w:space="0" w:color="auto"/>
            <w:right w:val="none" w:sz="0" w:space="0" w:color="auto"/>
          </w:divBdr>
        </w:div>
        <w:div w:id="986518920">
          <w:marLeft w:val="0"/>
          <w:marRight w:val="0"/>
          <w:marTop w:val="0"/>
          <w:marBottom w:val="0"/>
          <w:divBdr>
            <w:top w:val="none" w:sz="0" w:space="0" w:color="auto"/>
            <w:left w:val="none" w:sz="0" w:space="0" w:color="auto"/>
            <w:bottom w:val="none" w:sz="0" w:space="0" w:color="auto"/>
            <w:right w:val="none" w:sz="0" w:space="0" w:color="auto"/>
          </w:divBdr>
        </w:div>
        <w:div w:id="595021073">
          <w:marLeft w:val="0"/>
          <w:marRight w:val="0"/>
          <w:marTop w:val="0"/>
          <w:marBottom w:val="0"/>
          <w:divBdr>
            <w:top w:val="none" w:sz="0" w:space="0" w:color="auto"/>
            <w:left w:val="none" w:sz="0" w:space="0" w:color="auto"/>
            <w:bottom w:val="none" w:sz="0" w:space="0" w:color="auto"/>
            <w:right w:val="none" w:sz="0" w:space="0" w:color="auto"/>
          </w:divBdr>
        </w:div>
        <w:div w:id="915242489">
          <w:marLeft w:val="0"/>
          <w:marRight w:val="0"/>
          <w:marTop w:val="0"/>
          <w:marBottom w:val="0"/>
          <w:divBdr>
            <w:top w:val="none" w:sz="0" w:space="0" w:color="auto"/>
            <w:left w:val="none" w:sz="0" w:space="0" w:color="auto"/>
            <w:bottom w:val="none" w:sz="0" w:space="0" w:color="auto"/>
            <w:right w:val="none" w:sz="0" w:space="0" w:color="auto"/>
          </w:divBdr>
        </w:div>
        <w:div w:id="2024897547">
          <w:marLeft w:val="0"/>
          <w:marRight w:val="0"/>
          <w:marTop w:val="0"/>
          <w:marBottom w:val="0"/>
          <w:divBdr>
            <w:top w:val="none" w:sz="0" w:space="0" w:color="auto"/>
            <w:left w:val="none" w:sz="0" w:space="0" w:color="auto"/>
            <w:bottom w:val="none" w:sz="0" w:space="0" w:color="auto"/>
            <w:right w:val="none" w:sz="0" w:space="0" w:color="auto"/>
          </w:divBdr>
        </w:div>
        <w:div w:id="1593779027">
          <w:marLeft w:val="0"/>
          <w:marRight w:val="0"/>
          <w:marTop w:val="0"/>
          <w:marBottom w:val="0"/>
          <w:divBdr>
            <w:top w:val="none" w:sz="0" w:space="0" w:color="auto"/>
            <w:left w:val="none" w:sz="0" w:space="0" w:color="auto"/>
            <w:bottom w:val="none" w:sz="0" w:space="0" w:color="auto"/>
            <w:right w:val="none" w:sz="0" w:space="0" w:color="auto"/>
          </w:divBdr>
        </w:div>
        <w:div w:id="757675112">
          <w:marLeft w:val="0"/>
          <w:marRight w:val="0"/>
          <w:marTop w:val="0"/>
          <w:marBottom w:val="0"/>
          <w:divBdr>
            <w:top w:val="none" w:sz="0" w:space="0" w:color="auto"/>
            <w:left w:val="none" w:sz="0" w:space="0" w:color="auto"/>
            <w:bottom w:val="none" w:sz="0" w:space="0" w:color="auto"/>
            <w:right w:val="none" w:sz="0" w:space="0" w:color="auto"/>
          </w:divBdr>
        </w:div>
        <w:div w:id="471214012">
          <w:marLeft w:val="0"/>
          <w:marRight w:val="0"/>
          <w:marTop w:val="0"/>
          <w:marBottom w:val="0"/>
          <w:divBdr>
            <w:top w:val="none" w:sz="0" w:space="0" w:color="auto"/>
            <w:left w:val="none" w:sz="0" w:space="0" w:color="auto"/>
            <w:bottom w:val="none" w:sz="0" w:space="0" w:color="auto"/>
            <w:right w:val="none" w:sz="0" w:space="0" w:color="auto"/>
          </w:divBdr>
        </w:div>
        <w:div w:id="2004356233">
          <w:marLeft w:val="0"/>
          <w:marRight w:val="0"/>
          <w:marTop w:val="0"/>
          <w:marBottom w:val="0"/>
          <w:divBdr>
            <w:top w:val="none" w:sz="0" w:space="0" w:color="auto"/>
            <w:left w:val="none" w:sz="0" w:space="0" w:color="auto"/>
            <w:bottom w:val="none" w:sz="0" w:space="0" w:color="auto"/>
            <w:right w:val="none" w:sz="0" w:space="0" w:color="auto"/>
          </w:divBdr>
        </w:div>
        <w:div w:id="1843474350">
          <w:marLeft w:val="0"/>
          <w:marRight w:val="0"/>
          <w:marTop w:val="0"/>
          <w:marBottom w:val="0"/>
          <w:divBdr>
            <w:top w:val="none" w:sz="0" w:space="0" w:color="auto"/>
            <w:left w:val="none" w:sz="0" w:space="0" w:color="auto"/>
            <w:bottom w:val="none" w:sz="0" w:space="0" w:color="auto"/>
            <w:right w:val="none" w:sz="0" w:space="0" w:color="auto"/>
          </w:divBdr>
        </w:div>
        <w:div w:id="1223638493">
          <w:marLeft w:val="0"/>
          <w:marRight w:val="0"/>
          <w:marTop w:val="0"/>
          <w:marBottom w:val="0"/>
          <w:divBdr>
            <w:top w:val="none" w:sz="0" w:space="0" w:color="auto"/>
            <w:left w:val="none" w:sz="0" w:space="0" w:color="auto"/>
            <w:bottom w:val="none" w:sz="0" w:space="0" w:color="auto"/>
            <w:right w:val="none" w:sz="0" w:space="0" w:color="auto"/>
          </w:divBdr>
        </w:div>
        <w:div w:id="1887180017">
          <w:marLeft w:val="0"/>
          <w:marRight w:val="0"/>
          <w:marTop w:val="0"/>
          <w:marBottom w:val="0"/>
          <w:divBdr>
            <w:top w:val="none" w:sz="0" w:space="0" w:color="auto"/>
            <w:left w:val="none" w:sz="0" w:space="0" w:color="auto"/>
            <w:bottom w:val="none" w:sz="0" w:space="0" w:color="auto"/>
            <w:right w:val="none" w:sz="0" w:space="0" w:color="auto"/>
          </w:divBdr>
        </w:div>
        <w:div w:id="2045593520">
          <w:marLeft w:val="0"/>
          <w:marRight w:val="0"/>
          <w:marTop w:val="0"/>
          <w:marBottom w:val="0"/>
          <w:divBdr>
            <w:top w:val="none" w:sz="0" w:space="0" w:color="auto"/>
            <w:left w:val="none" w:sz="0" w:space="0" w:color="auto"/>
            <w:bottom w:val="none" w:sz="0" w:space="0" w:color="auto"/>
            <w:right w:val="none" w:sz="0" w:space="0" w:color="auto"/>
          </w:divBdr>
        </w:div>
        <w:div w:id="917328339">
          <w:marLeft w:val="0"/>
          <w:marRight w:val="0"/>
          <w:marTop w:val="0"/>
          <w:marBottom w:val="0"/>
          <w:divBdr>
            <w:top w:val="none" w:sz="0" w:space="0" w:color="auto"/>
            <w:left w:val="none" w:sz="0" w:space="0" w:color="auto"/>
            <w:bottom w:val="none" w:sz="0" w:space="0" w:color="auto"/>
            <w:right w:val="none" w:sz="0" w:space="0" w:color="auto"/>
          </w:divBdr>
        </w:div>
        <w:div w:id="673920372">
          <w:marLeft w:val="0"/>
          <w:marRight w:val="0"/>
          <w:marTop w:val="0"/>
          <w:marBottom w:val="0"/>
          <w:divBdr>
            <w:top w:val="none" w:sz="0" w:space="0" w:color="auto"/>
            <w:left w:val="none" w:sz="0" w:space="0" w:color="auto"/>
            <w:bottom w:val="none" w:sz="0" w:space="0" w:color="auto"/>
            <w:right w:val="none" w:sz="0" w:space="0" w:color="auto"/>
          </w:divBdr>
        </w:div>
        <w:div w:id="1133325797">
          <w:marLeft w:val="0"/>
          <w:marRight w:val="0"/>
          <w:marTop w:val="0"/>
          <w:marBottom w:val="0"/>
          <w:divBdr>
            <w:top w:val="none" w:sz="0" w:space="0" w:color="auto"/>
            <w:left w:val="none" w:sz="0" w:space="0" w:color="auto"/>
            <w:bottom w:val="none" w:sz="0" w:space="0" w:color="auto"/>
            <w:right w:val="none" w:sz="0" w:space="0" w:color="auto"/>
          </w:divBdr>
        </w:div>
        <w:div w:id="1386638033">
          <w:marLeft w:val="0"/>
          <w:marRight w:val="0"/>
          <w:marTop w:val="0"/>
          <w:marBottom w:val="0"/>
          <w:divBdr>
            <w:top w:val="none" w:sz="0" w:space="0" w:color="auto"/>
            <w:left w:val="none" w:sz="0" w:space="0" w:color="auto"/>
            <w:bottom w:val="none" w:sz="0" w:space="0" w:color="auto"/>
            <w:right w:val="none" w:sz="0" w:space="0" w:color="auto"/>
          </w:divBdr>
        </w:div>
        <w:div w:id="1901404620">
          <w:marLeft w:val="0"/>
          <w:marRight w:val="0"/>
          <w:marTop w:val="0"/>
          <w:marBottom w:val="0"/>
          <w:divBdr>
            <w:top w:val="none" w:sz="0" w:space="0" w:color="auto"/>
            <w:left w:val="none" w:sz="0" w:space="0" w:color="auto"/>
            <w:bottom w:val="none" w:sz="0" w:space="0" w:color="auto"/>
            <w:right w:val="none" w:sz="0" w:space="0" w:color="auto"/>
          </w:divBdr>
        </w:div>
        <w:div w:id="449593238">
          <w:marLeft w:val="0"/>
          <w:marRight w:val="0"/>
          <w:marTop w:val="0"/>
          <w:marBottom w:val="0"/>
          <w:divBdr>
            <w:top w:val="none" w:sz="0" w:space="0" w:color="auto"/>
            <w:left w:val="none" w:sz="0" w:space="0" w:color="auto"/>
            <w:bottom w:val="none" w:sz="0" w:space="0" w:color="auto"/>
            <w:right w:val="none" w:sz="0" w:space="0" w:color="auto"/>
          </w:divBdr>
        </w:div>
        <w:div w:id="2018189492">
          <w:marLeft w:val="0"/>
          <w:marRight w:val="0"/>
          <w:marTop w:val="0"/>
          <w:marBottom w:val="0"/>
          <w:divBdr>
            <w:top w:val="none" w:sz="0" w:space="0" w:color="auto"/>
            <w:left w:val="none" w:sz="0" w:space="0" w:color="auto"/>
            <w:bottom w:val="none" w:sz="0" w:space="0" w:color="auto"/>
            <w:right w:val="none" w:sz="0" w:space="0" w:color="auto"/>
          </w:divBdr>
        </w:div>
        <w:div w:id="975524669">
          <w:marLeft w:val="0"/>
          <w:marRight w:val="0"/>
          <w:marTop w:val="0"/>
          <w:marBottom w:val="0"/>
          <w:divBdr>
            <w:top w:val="none" w:sz="0" w:space="0" w:color="auto"/>
            <w:left w:val="none" w:sz="0" w:space="0" w:color="auto"/>
            <w:bottom w:val="none" w:sz="0" w:space="0" w:color="auto"/>
            <w:right w:val="none" w:sz="0" w:space="0" w:color="auto"/>
          </w:divBdr>
        </w:div>
        <w:div w:id="2008438791">
          <w:marLeft w:val="0"/>
          <w:marRight w:val="0"/>
          <w:marTop w:val="0"/>
          <w:marBottom w:val="0"/>
          <w:divBdr>
            <w:top w:val="none" w:sz="0" w:space="0" w:color="auto"/>
            <w:left w:val="none" w:sz="0" w:space="0" w:color="auto"/>
            <w:bottom w:val="none" w:sz="0" w:space="0" w:color="auto"/>
            <w:right w:val="none" w:sz="0" w:space="0" w:color="auto"/>
          </w:divBdr>
        </w:div>
        <w:div w:id="665666817">
          <w:marLeft w:val="0"/>
          <w:marRight w:val="0"/>
          <w:marTop w:val="0"/>
          <w:marBottom w:val="0"/>
          <w:divBdr>
            <w:top w:val="none" w:sz="0" w:space="0" w:color="auto"/>
            <w:left w:val="none" w:sz="0" w:space="0" w:color="auto"/>
            <w:bottom w:val="none" w:sz="0" w:space="0" w:color="auto"/>
            <w:right w:val="none" w:sz="0" w:space="0" w:color="auto"/>
          </w:divBdr>
        </w:div>
        <w:div w:id="1520316263">
          <w:marLeft w:val="0"/>
          <w:marRight w:val="0"/>
          <w:marTop w:val="0"/>
          <w:marBottom w:val="0"/>
          <w:divBdr>
            <w:top w:val="none" w:sz="0" w:space="0" w:color="auto"/>
            <w:left w:val="none" w:sz="0" w:space="0" w:color="auto"/>
            <w:bottom w:val="none" w:sz="0" w:space="0" w:color="auto"/>
            <w:right w:val="none" w:sz="0" w:space="0" w:color="auto"/>
          </w:divBdr>
        </w:div>
        <w:div w:id="423771555">
          <w:marLeft w:val="0"/>
          <w:marRight w:val="0"/>
          <w:marTop w:val="0"/>
          <w:marBottom w:val="0"/>
          <w:divBdr>
            <w:top w:val="none" w:sz="0" w:space="0" w:color="auto"/>
            <w:left w:val="none" w:sz="0" w:space="0" w:color="auto"/>
            <w:bottom w:val="none" w:sz="0" w:space="0" w:color="auto"/>
            <w:right w:val="none" w:sz="0" w:space="0" w:color="auto"/>
          </w:divBdr>
        </w:div>
        <w:div w:id="1060597301">
          <w:marLeft w:val="0"/>
          <w:marRight w:val="0"/>
          <w:marTop w:val="0"/>
          <w:marBottom w:val="0"/>
          <w:divBdr>
            <w:top w:val="none" w:sz="0" w:space="0" w:color="auto"/>
            <w:left w:val="none" w:sz="0" w:space="0" w:color="auto"/>
            <w:bottom w:val="none" w:sz="0" w:space="0" w:color="auto"/>
            <w:right w:val="none" w:sz="0" w:space="0" w:color="auto"/>
          </w:divBdr>
        </w:div>
        <w:div w:id="409426141">
          <w:marLeft w:val="0"/>
          <w:marRight w:val="0"/>
          <w:marTop w:val="0"/>
          <w:marBottom w:val="0"/>
          <w:divBdr>
            <w:top w:val="none" w:sz="0" w:space="0" w:color="auto"/>
            <w:left w:val="none" w:sz="0" w:space="0" w:color="auto"/>
            <w:bottom w:val="none" w:sz="0" w:space="0" w:color="auto"/>
            <w:right w:val="none" w:sz="0" w:space="0" w:color="auto"/>
          </w:divBdr>
        </w:div>
        <w:div w:id="924268368">
          <w:marLeft w:val="0"/>
          <w:marRight w:val="0"/>
          <w:marTop w:val="0"/>
          <w:marBottom w:val="0"/>
          <w:divBdr>
            <w:top w:val="none" w:sz="0" w:space="0" w:color="auto"/>
            <w:left w:val="none" w:sz="0" w:space="0" w:color="auto"/>
            <w:bottom w:val="none" w:sz="0" w:space="0" w:color="auto"/>
            <w:right w:val="none" w:sz="0" w:space="0" w:color="auto"/>
          </w:divBdr>
        </w:div>
        <w:div w:id="150997234">
          <w:marLeft w:val="0"/>
          <w:marRight w:val="0"/>
          <w:marTop w:val="0"/>
          <w:marBottom w:val="0"/>
          <w:divBdr>
            <w:top w:val="none" w:sz="0" w:space="0" w:color="auto"/>
            <w:left w:val="none" w:sz="0" w:space="0" w:color="auto"/>
            <w:bottom w:val="none" w:sz="0" w:space="0" w:color="auto"/>
            <w:right w:val="none" w:sz="0" w:space="0" w:color="auto"/>
          </w:divBdr>
        </w:div>
        <w:div w:id="1029571682">
          <w:marLeft w:val="0"/>
          <w:marRight w:val="0"/>
          <w:marTop w:val="0"/>
          <w:marBottom w:val="0"/>
          <w:divBdr>
            <w:top w:val="none" w:sz="0" w:space="0" w:color="auto"/>
            <w:left w:val="none" w:sz="0" w:space="0" w:color="auto"/>
            <w:bottom w:val="none" w:sz="0" w:space="0" w:color="auto"/>
            <w:right w:val="none" w:sz="0" w:space="0" w:color="auto"/>
          </w:divBdr>
        </w:div>
        <w:div w:id="800458700">
          <w:marLeft w:val="0"/>
          <w:marRight w:val="0"/>
          <w:marTop w:val="0"/>
          <w:marBottom w:val="0"/>
          <w:divBdr>
            <w:top w:val="none" w:sz="0" w:space="0" w:color="auto"/>
            <w:left w:val="none" w:sz="0" w:space="0" w:color="auto"/>
            <w:bottom w:val="none" w:sz="0" w:space="0" w:color="auto"/>
            <w:right w:val="none" w:sz="0" w:space="0" w:color="auto"/>
          </w:divBdr>
        </w:div>
        <w:div w:id="644093620">
          <w:marLeft w:val="0"/>
          <w:marRight w:val="0"/>
          <w:marTop w:val="0"/>
          <w:marBottom w:val="0"/>
          <w:divBdr>
            <w:top w:val="none" w:sz="0" w:space="0" w:color="auto"/>
            <w:left w:val="none" w:sz="0" w:space="0" w:color="auto"/>
            <w:bottom w:val="none" w:sz="0" w:space="0" w:color="auto"/>
            <w:right w:val="none" w:sz="0" w:space="0" w:color="auto"/>
          </w:divBdr>
        </w:div>
        <w:div w:id="33585629">
          <w:marLeft w:val="0"/>
          <w:marRight w:val="0"/>
          <w:marTop w:val="0"/>
          <w:marBottom w:val="0"/>
          <w:divBdr>
            <w:top w:val="none" w:sz="0" w:space="0" w:color="auto"/>
            <w:left w:val="none" w:sz="0" w:space="0" w:color="auto"/>
            <w:bottom w:val="none" w:sz="0" w:space="0" w:color="auto"/>
            <w:right w:val="none" w:sz="0" w:space="0" w:color="auto"/>
          </w:divBdr>
        </w:div>
        <w:div w:id="806900702">
          <w:marLeft w:val="0"/>
          <w:marRight w:val="0"/>
          <w:marTop w:val="0"/>
          <w:marBottom w:val="0"/>
          <w:divBdr>
            <w:top w:val="none" w:sz="0" w:space="0" w:color="auto"/>
            <w:left w:val="none" w:sz="0" w:space="0" w:color="auto"/>
            <w:bottom w:val="none" w:sz="0" w:space="0" w:color="auto"/>
            <w:right w:val="none" w:sz="0" w:space="0" w:color="auto"/>
          </w:divBdr>
        </w:div>
        <w:div w:id="90662069">
          <w:marLeft w:val="0"/>
          <w:marRight w:val="0"/>
          <w:marTop w:val="0"/>
          <w:marBottom w:val="0"/>
          <w:divBdr>
            <w:top w:val="none" w:sz="0" w:space="0" w:color="auto"/>
            <w:left w:val="none" w:sz="0" w:space="0" w:color="auto"/>
            <w:bottom w:val="none" w:sz="0" w:space="0" w:color="auto"/>
            <w:right w:val="none" w:sz="0" w:space="0" w:color="auto"/>
          </w:divBdr>
        </w:div>
        <w:div w:id="636185955">
          <w:marLeft w:val="0"/>
          <w:marRight w:val="0"/>
          <w:marTop w:val="0"/>
          <w:marBottom w:val="0"/>
          <w:divBdr>
            <w:top w:val="none" w:sz="0" w:space="0" w:color="auto"/>
            <w:left w:val="none" w:sz="0" w:space="0" w:color="auto"/>
            <w:bottom w:val="none" w:sz="0" w:space="0" w:color="auto"/>
            <w:right w:val="none" w:sz="0" w:space="0" w:color="auto"/>
          </w:divBdr>
        </w:div>
        <w:div w:id="255284750">
          <w:marLeft w:val="0"/>
          <w:marRight w:val="0"/>
          <w:marTop w:val="0"/>
          <w:marBottom w:val="0"/>
          <w:divBdr>
            <w:top w:val="none" w:sz="0" w:space="0" w:color="auto"/>
            <w:left w:val="none" w:sz="0" w:space="0" w:color="auto"/>
            <w:bottom w:val="none" w:sz="0" w:space="0" w:color="auto"/>
            <w:right w:val="none" w:sz="0" w:space="0" w:color="auto"/>
          </w:divBdr>
        </w:div>
        <w:div w:id="1745683039">
          <w:marLeft w:val="0"/>
          <w:marRight w:val="0"/>
          <w:marTop w:val="0"/>
          <w:marBottom w:val="0"/>
          <w:divBdr>
            <w:top w:val="none" w:sz="0" w:space="0" w:color="auto"/>
            <w:left w:val="none" w:sz="0" w:space="0" w:color="auto"/>
            <w:bottom w:val="none" w:sz="0" w:space="0" w:color="auto"/>
            <w:right w:val="none" w:sz="0" w:space="0" w:color="auto"/>
          </w:divBdr>
        </w:div>
        <w:div w:id="134638899">
          <w:marLeft w:val="0"/>
          <w:marRight w:val="0"/>
          <w:marTop w:val="0"/>
          <w:marBottom w:val="0"/>
          <w:divBdr>
            <w:top w:val="none" w:sz="0" w:space="0" w:color="auto"/>
            <w:left w:val="none" w:sz="0" w:space="0" w:color="auto"/>
            <w:bottom w:val="none" w:sz="0" w:space="0" w:color="auto"/>
            <w:right w:val="none" w:sz="0" w:space="0" w:color="auto"/>
          </w:divBdr>
        </w:div>
        <w:div w:id="1929998608">
          <w:marLeft w:val="0"/>
          <w:marRight w:val="0"/>
          <w:marTop w:val="0"/>
          <w:marBottom w:val="0"/>
          <w:divBdr>
            <w:top w:val="none" w:sz="0" w:space="0" w:color="auto"/>
            <w:left w:val="none" w:sz="0" w:space="0" w:color="auto"/>
            <w:bottom w:val="none" w:sz="0" w:space="0" w:color="auto"/>
            <w:right w:val="none" w:sz="0" w:space="0" w:color="auto"/>
          </w:divBdr>
        </w:div>
        <w:div w:id="502547423">
          <w:marLeft w:val="0"/>
          <w:marRight w:val="0"/>
          <w:marTop w:val="0"/>
          <w:marBottom w:val="0"/>
          <w:divBdr>
            <w:top w:val="none" w:sz="0" w:space="0" w:color="auto"/>
            <w:left w:val="none" w:sz="0" w:space="0" w:color="auto"/>
            <w:bottom w:val="none" w:sz="0" w:space="0" w:color="auto"/>
            <w:right w:val="none" w:sz="0" w:space="0" w:color="auto"/>
          </w:divBdr>
        </w:div>
        <w:div w:id="1436099184">
          <w:marLeft w:val="0"/>
          <w:marRight w:val="0"/>
          <w:marTop w:val="0"/>
          <w:marBottom w:val="0"/>
          <w:divBdr>
            <w:top w:val="none" w:sz="0" w:space="0" w:color="auto"/>
            <w:left w:val="none" w:sz="0" w:space="0" w:color="auto"/>
            <w:bottom w:val="none" w:sz="0" w:space="0" w:color="auto"/>
            <w:right w:val="none" w:sz="0" w:space="0" w:color="auto"/>
          </w:divBdr>
        </w:div>
        <w:div w:id="913008891">
          <w:marLeft w:val="0"/>
          <w:marRight w:val="0"/>
          <w:marTop w:val="0"/>
          <w:marBottom w:val="0"/>
          <w:divBdr>
            <w:top w:val="none" w:sz="0" w:space="0" w:color="auto"/>
            <w:left w:val="none" w:sz="0" w:space="0" w:color="auto"/>
            <w:bottom w:val="none" w:sz="0" w:space="0" w:color="auto"/>
            <w:right w:val="none" w:sz="0" w:space="0" w:color="auto"/>
          </w:divBdr>
        </w:div>
        <w:div w:id="322975546">
          <w:marLeft w:val="0"/>
          <w:marRight w:val="0"/>
          <w:marTop w:val="0"/>
          <w:marBottom w:val="0"/>
          <w:divBdr>
            <w:top w:val="none" w:sz="0" w:space="0" w:color="auto"/>
            <w:left w:val="none" w:sz="0" w:space="0" w:color="auto"/>
            <w:bottom w:val="none" w:sz="0" w:space="0" w:color="auto"/>
            <w:right w:val="none" w:sz="0" w:space="0" w:color="auto"/>
          </w:divBdr>
        </w:div>
        <w:div w:id="1190796641">
          <w:marLeft w:val="0"/>
          <w:marRight w:val="0"/>
          <w:marTop w:val="0"/>
          <w:marBottom w:val="0"/>
          <w:divBdr>
            <w:top w:val="none" w:sz="0" w:space="0" w:color="auto"/>
            <w:left w:val="none" w:sz="0" w:space="0" w:color="auto"/>
            <w:bottom w:val="none" w:sz="0" w:space="0" w:color="auto"/>
            <w:right w:val="none" w:sz="0" w:space="0" w:color="auto"/>
          </w:divBdr>
        </w:div>
        <w:div w:id="613171315">
          <w:marLeft w:val="0"/>
          <w:marRight w:val="0"/>
          <w:marTop w:val="0"/>
          <w:marBottom w:val="0"/>
          <w:divBdr>
            <w:top w:val="none" w:sz="0" w:space="0" w:color="auto"/>
            <w:left w:val="none" w:sz="0" w:space="0" w:color="auto"/>
            <w:bottom w:val="none" w:sz="0" w:space="0" w:color="auto"/>
            <w:right w:val="none" w:sz="0" w:space="0" w:color="auto"/>
          </w:divBdr>
        </w:div>
        <w:div w:id="222986238">
          <w:marLeft w:val="0"/>
          <w:marRight w:val="0"/>
          <w:marTop w:val="0"/>
          <w:marBottom w:val="0"/>
          <w:divBdr>
            <w:top w:val="none" w:sz="0" w:space="0" w:color="auto"/>
            <w:left w:val="none" w:sz="0" w:space="0" w:color="auto"/>
            <w:bottom w:val="none" w:sz="0" w:space="0" w:color="auto"/>
            <w:right w:val="none" w:sz="0" w:space="0" w:color="auto"/>
          </w:divBdr>
        </w:div>
        <w:div w:id="1745830823">
          <w:marLeft w:val="0"/>
          <w:marRight w:val="0"/>
          <w:marTop w:val="0"/>
          <w:marBottom w:val="0"/>
          <w:divBdr>
            <w:top w:val="none" w:sz="0" w:space="0" w:color="auto"/>
            <w:left w:val="none" w:sz="0" w:space="0" w:color="auto"/>
            <w:bottom w:val="none" w:sz="0" w:space="0" w:color="auto"/>
            <w:right w:val="none" w:sz="0" w:space="0" w:color="auto"/>
          </w:divBdr>
        </w:div>
        <w:div w:id="2114788035">
          <w:marLeft w:val="0"/>
          <w:marRight w:val="0"/>
          <w:marTop w:val="0"/>
          <w:marBottom w:val="0"/>
          <w:divBdr>
            <w:top w:val="none" w:sz="0" w:space="0" w:color="auto"/>
            <w:left w:val="none" w:sz="0" w:space="0" w:color="auto"/>
            <w:bottom w:val="none" w:sz="0" w:space="0" w:color="auto"/>
            <w:right w:val="none" w:sz="0" w:space="0" w:color="auto"/>
          </w:divBdr>
        </w:div>
        <w:div w:id="1211453676">
          <w:marLeft w:val="0"/>
          <w:marRight w:val="0"/>
          <w:marTop w:val="0"/>
          <w:marBottom w:val="0"/>
          <w:divBdr>
            <w:top w:val="none" w:sz="0" w:space="0" w:color="auto"/>
            <w:left w:val="none" w:sz="0" w:space="0" w:color="auto"/>
            <w:bottom w:val="none" w:sz="0" w:space="0" w:color="auto"/>
            <w:right w:val="none" w:sz="0" w:space="0" w:color="auto"/>
          </w:divBdr>
        </w:div>
        <w:div w:id="186067171">
          <w:marLeft w:val="0"/>
          <w:marRight w:val="0"/>
          <w:marTop w:val="0"/>
          <w:marBottom w:val="0"/>
          <w:divBdr>
            <w:top w:val="none" w:sz="0" w:space="0" w:color="auto"/>
            <w:left w:val="none" w:sz="0" w:space="0" w:color="auto"/>
            <w:bottom w:val="none" w:sz="0" w:space="0" w:color="auto"/>
            <w:right w:val="none" w:sz="0" w:space="0" w:color="auto"/>
          </w:divBdr>
        </w:div>
        <w:div w:id="659237445">
          <w:marLeft w:val="0"/>
          <w:marRight w:val="0"/>
          <w:marTop w:val="0"/>
          <w:marBottom w:val="0"/>
          <w:divBdr>
            <w:top w:val="none" w:sz="0" w:space="0" w:color="auto"/>
            <w:left w:val="none" w:sz="0" w:space="0" w:color="auto"/>
            <w:bottom w:val="none" w:sz="0" w:space="0" w:color="auto"/>
            <w:right w:val="none" w:sz="0" w:space="0" w:color="auto"/>
          </w:divBdr>
        </w:div>
        <w:div w:id="868684040">
          <w:marLeft w:val="0"/>
          <w:marRight w:val="0"/>
          <w:marTop w:val="0"/>
          <w:marBottom w:val="0"/>
          <w:divBdr>
            <w:top w:val="none" w:sz="0" w:space="0" w:color="auto"/>
            <w:left w:val="none" w:sz="0" w:space="0" w:color="auto"/>
            <w:bottom w:val="none" w:sz="0" w:space="0" w:color="auto"/>
            <w:right w:val="none" w:sz="0" w:space="0" w:color="auto"/>
          </w:divBdr>
        </w:div>
        <w:div w:id="2052412019">
          <w:marLeft w:val="0"/>
          <w:marRight w:val="0"/>
          <w:marTop w:val="0"/>
          <w:marBottom w:val="0"/>
          <w:divBdr>
            <w:top w:val="none" w:sz="0" w:space="0" w:color="auto"/>
            <w:left w:val="none" w:sz="0" w:space="0" w:color="auto"/>
            <w:bottom w:val="none" w:sz="0" w:space="0" w:color="auto"/>
            <w:right w:val="none" w:sz="0" w:space="0" w:color="auto"/>
          </w:divBdr>
        </w:div>
        <w:div w:id="678889326">
          <w:marLeft w:val="0"/>
          <w:marRight w:val="0"/>
          <w:marTop w:val="0"/>
          <w:marBottom w:val="0"/>
          <w:divBdr>
            <w:top w:val="none" w:sz="0" w:space="0" w:color="auto"/>
            <w:left w:val="none" w:sz="0" w:space="0" w:color="auto"/>
            <w:bottom w:val="none" w:sz="0" w:space="0" w:color="auto"/>
            <w:right w:val="none" w:sz="0" w:space="0" w:color="auto"/>
          </w:divBdr>
        </w:div>
        <w:div w:id="319965127">
          <w:marLeft w:val="0"/>
          <w:marRight w:val="0"/>
          <w:marTop w:val="0"/>
          <w:marBottom w:val="0"/>
          <w:divBdr>
            <w:top w:val="none" w:sz="0" w:space="0" w:color="auto"/>
            <w:left w:val="none" w:sz="0" w:space="0" w:color="auto"/>
            <w:bottom w:val="none" w:sz="0" w:space="0" w:color="auto"/>
            <w:right w:val="none" w:sz="0" w:space="0" w:color="auto"/>
          </w:divBdr>
        </w:div>
        <w:div w:id="1223059167">
          <w:marLeft w:val="0"/>
          <w:marRight w:val="0"/>
          <w:marTop w:val="0"/>
          <w:marBottom w:val="0"/>
          <w:divBdr>
            <w:top w:val="none" w:sz="0" w:space="0" w:color="auto"/>
            <w:left w:val="none" w:sz="0" w:space="0" w:color="auto"/>
            <w:bottom w:val="none" w:sz="0" w:space="0" w:color="auto"/>
            <w:right w:val="none" w:sz="0" w:space="0" w:color="auto"/>
          </w:divBdr>
        </w:div>
        <w:div w:id="563838580">
          <w:marLeft w:val="0"/>
          <w:marRight w:val="0"/>
          <w:marTop w:val="0"/>
          <w:marBottom w:val="0"/>
          <w:divBdr>
            <w:top w:val="none" w:sz="0" w:space="0" w:color="auto"/>
            <w:left w:val="none" w:sz="0" w:space="0" w:color="auto"/>
            <w:bottom w:val="none" w:sz="0" w:space="0" w:color="auto"/>
            <w:right w:val="none" w:sz="0" w:space="0" w:color="auto"/>
          </w:divBdr>
        </w:div>
        <w:div w:id="1676373766">
          <w:marLeft w:val="0"/>
          <w:marRight w:val="0"/>
          <w:marTop w:val="0"/>
          <w:marBottom w:val="0"/>
          <w:divBdr>
            <w:top w:val="none" w:sz="0" w:space="0" w:color="auto"/>
            <w:left w:val="none" w:sz="0" w:space="0" w:color="auto"/>
            <w:bottom w:val="none" w:sz="0" w:space="0" w:color="auto"/>
            <w:right w:val="none" w:sz="0" w:space="0" w:color="auto"/>
          </w:divBdr>
        </w:div>
        <w:div w:id="1755861940">
          <w:marLeft w:val="0"/>
          <w:marRight w:val="0"/>
          <w:marTop w:val="0"/>
          <w:marBottom w:val="0"/>
          <w:divBdr>
            <w:top w:val="none" w:sz="0" w:space="0" w:color="auto"/>
            <w:left w:val="none" w:sz="0" w:space="0" w:color="auto"/>
            <w:bottom w:val="none" w:sz="0" w:space="0" w:color="auto"/>
            <w:right w:val="none" w:sz="0" w:space="0" w:color="auto"/>
          </w:divBdr>
        </w:div>
        <w:div w:id="1297490329">
          <w:marLeft w:val="0"/>
          <w:marRight w:val="0"/>
          <w:marTop w:val="0"/>
          <w:marBottom w:val="0"/>
          <w:divBdr>
            <w:top w:val="none" w:sz="0" w:space="0" w:color="auto"/>
            <w:left w:val="none" w:sz="0" w:space="0" w:color="auto"/>
            <w:bottom w:val="none" w:sz="0" w:space="0" w:color="auto"/>
            <w:right w:val="none" w:sz="0" w:space="0" w:color="auto"/>
          </w:divBdr>
        </w:div>
        <w:div w:id="1952322296">
          <w:marLeft w:val="0"/>
          <w:marRight w:val="0"/>
          <w:marTop w:val="0"/>
          <w:marBottom w:val="0"/>
          <w:divBdr>
            <w:top w:val="none" w:sz="0" w:space="0" w:color="auto"/>
            <w:left w:val="none" w:sz="0" w:space="0" w:color="auto"/>
            <w:bottom w:val="none" w:sz="0" w:space="0" w:color="auto"/>
            <w:right w:val="none" w:sz="0" w:space="0" w:color="auto"/>
          </w:divBdr>
        </w:div>
        <w:div w:id="1397388849">
          <w:marLeft w:val="0"/>
          <w:marRight w:val="0"/>
          <w:marTop w:val="0"/>
          <w:marBottom w:val="0"/>
          <w:divBdr>
            <w:top w:val="none" w:sz="0" w:space="0" w:color="auto"/>
            <w:left w:val="none" w:sz="0" w:space="0" w:color="auto"/>
            <w:bottom w:val="none" w:sz="0" w:space="0" w:color="auto"/>
            <w:right w:val="none" w:sz="0" w:space="0" w:color="auto"/>
          </w:divBdr>
        </w:div>
        <w:div w:id="1366372578">
          <w:marLeft w:val="0"/>
          <w:marRight w:val="0"/>
          <w:marTop w:val="0"/>
          <w:marBottom w:val="0"/>
          <w:divBdr>
            <w:top w:val="none" w:sz="0" w:space="0" w:color="auto"/>
            <w:left w:val="none" w:sz="0" w:space="0" w:color="auto"/>
            <w:bottom w:val="none" w:sz="0" w:space="0" w:color="auto"/>
            <w:right w:val="none" w:sz="0" w:space="0" w:color="auto"/>
          </w:divBdr>
        </w:div>
        <w:div w:id="1853034011">
          <w:marLeft w:val="0"/>
          <w:marRight w:val="0"/>
          <w:marTop w:val="0"/>
          <w:marBottom w:val="0"/>
          <w:divBdr>
            <w:top w:val="none" w:sz="0" w:space="0" w:color="auto"/>
            <w:left w:val="none" w:sz="0" w:space="0" w:color="auto"/>
            <w:bottom w:val="none" w:sz="0" w:space="0" w:color="auto"/>
            <w:right w:val="none" w:sz="0" w:space="0" w:color="auto"/>
          </w:divBdr>
        </w:div>
        <w:div w:id="1086195487">
          <w:marLeft w:val="0"/>
          <w:marRight w:val="0"/>
          <w:marTop w:val="0"/>
          <w:marBottom w:val="0"/>
          <w:divBdr>
            <w:top w:val="none" w:sz="0" w:space="0" w:color="auto"/>
            <w:left w:val="none" w:sz="0" w:space="0" w:color="auto"/>
            <w:bottom w:val="none" w:sz="0" w:space="0" w:color="auto"/>
            <w:right w:val="none" w:sz="0" w:space="0" w:color="auto"/>
          </w:divBdr>
        </w:div>
        <w:div w:id="733818209">
          <w:marLeft w:val="0"/>
          <w:marRight w:val="0"/>
          <w:marTop w:val="0"/>
          <w:marBottom w:val="0"/>
          <w:divBdr>
            <w:top w:val="none" w:sz="0" w:space="0" w:color="auto"/>
            <w:left w:val="none" w:sz="0" w:space="0" w:color="auto"/>
            <w:bottom w:val="none" w:sz="0" w:space="0" w:color="auto"/>
            <w:right w:val="none" w:sz="0" w:space="0" w:color="auto"/>
          </w:divBdr>
        </w:div>
        <w:div w:id="1853033568">
          <w:marLeft w:val="0"/>
          <w:marRight w:val="0"/>
          <w:marTop w:val="0"/>
          <w:marBottom w:val="0"/>
          <w:divBdr>
            <w:top w:val="none" w:sz="0" w:space="0" w:color="auto"/>
            <w:left w:val="none" w:sz="0" w:space="0" w:color="auto"/>
            <w:bottom w:val="none" w:sz="0" w:space="0" w:color="auto"/>
            <w:right w:val="none" w:sz="0" w:space="0" w:color="auto"/>
          </w:divBdr>
        </w:div>
        <w:div w:id="1386445692">
          <w:marLeft w:val="0"/>
          <w:marRight w:val="0"/>
          <w:marTop w:val="0"/>
          <w:marBottom w:val="0"/>
          <w:divBdr>
            <w:top w:val="none" w:sz="0" w:space="0" w:color="auto"/>
            <w:left w:val="none" w:sz="0" w:space="0" w:color="auto"/>
            <w:bottom w:val="none" w:sz="0" w:space="0" w:color="auto"/>
            <w:right w:val="none" w:sz="0" w:space="0" w:color="auto"/>
          </w:divBdr>
        </w:div>
        <w:div w:id="1573347413">
          <w:marLeft w:val="0"/>
          <w:marRight w:val="0"/>
          <w:marTop w:val="0"/>
          <w:marBottom w:val="0"/>
          <w:divBdr>
            <w:top w:val="none" w:sz="0" w:space="0" w:color="auto"/>
            <w:left w:val="none" w:sz="0" w:space="0" w:color="auto"/>
            <w:bottom w:val="none" w:sz="0" w:space="0" w:color="auto"/>
            <w:right w:val="none" w:sz="0" w:space="0" w:color="auto"/>
          </w:divBdr>
        </w:div>
        <w:div w:id="1170292527">
          <w:marLeft w:val="0"/>
          <w:marRight w:val="0"/>
          <w:marTop w:val="0"/>
          <w:marBottom w:val="0"/>
          <w:divBdr>
            <w:top w:val="none" w:sz="0" w:space="0" w:color="auto"/>
            <w:left w:val="none" w:sz="0" w:space="0" w:color="auto"/>
            <w:bottom w:val="none" w:sz="0" w:space="0" w:color="auto"/>
            <w:right w:val="none" w:sz="0" w:space="0" w:color="auto"/>
          </w:divBdr>
        </w:div>
        <w:div w:id="111244143">
          <w:marLeft w:val="0"/>
          <w:marRight w:val="0"/>
          <w:marTop w:val="0"/>
          <w:marBottom w:val="0"/>
          <w:divBdr>
            <w:top w:val="none" w:sz="0" w:space="0" w:color="auto"/>
            <w:left w:val="none" w:sz="0" w:space="0" w:color="auto"/>
            <w:bottom w:val="none" w:sz="0" w:space="0" w:color="auto"/>
            <w:right w:val="none" w:sz="0" w:space="0" w:color="auto"/>
          </w:divBdr>
        </w:div>
        <w:div w:id="204488236">
          <w:marLeft w:val="0"/>
          <w:marRight w:val="0"/>
          <w:marTop w:val="0"/>
          <w:marBottom w:val="0"/>
          <w:divBdr>
            <w:top w:val="none" w:sz="0" w:space="0" w:color="auto"/>
            <w:left w:val="none" w:sz="0" w:space="0" w:color="auto"/>
            <w:bottom w:val="none" w:sz="0" w:space="0" w:color="auto"/>
            <w:right w:val="none" w:sz="0" w:space="0" w:color="auto"/>
          </w:divBdr>
        </w:div>
        <w:div w:id="649091533">
          <w:marLeft w:val="0"/>
          <w:marRight w:val="0"/>
          <w:marTop w:val="0"/>
          <w:marBottom w:val="0"/>
          <w:divBdr>
            <w:top w:val="none" w:sz="0" w:space="0" w:color="auto"/>
            <w:left w:val="none" w:sz="0" w:space="0" w:color="auto"/>
            <w:bottom w:val="none" w:sz="0" w:space="0" w:color="auto"/>
            <w:right w:val="none" w:sz="0" w:space="0" w:color="auto"/>
          </w:divBdr>
        </w:div>
        <w:div w:id="989673344">
          <w:marLeft w:val="0"/>
          <w:marRight w:val="0"/>
          <w:marTop w:val="0"/>
          <w:marBottom w:val="0"/>
          <w:divBdr>
            <w:top w:val="none" w:sz="0" w:space="0" w:color="auto"/>
            <w:left w:val="none" w:sz="0" w:space="0" w:color="auto"/>
            <w:bottom w:val="none" w:sz="0" w:space="0" w:color="auto"/>
            <w:right w:val="none" w:sz="0" w:space="0" w:color="auto"/>
          </w:divBdr>
        </w:div>
        <w:div w:id="985356766">
          <w:marLeft w:val="0"/>
          <w:marRight w:val="0"/>
          <w:marTop w:val="0"/>
          <w:marBottom w:val="0"/>
          <w:divBdr>
            <w:top w:val="none" w:sz="0" w:space="0" w:color="auto"/>
            <w:left w:val="none" w:sz="0" w:space="0" w:color="auto"/>
            <w:bottom w:val="none" w:sz="0" w:space="0" w:color="auto"/>
            <w:right w:val="none" w:sz="0" w:space="0" w:color="auto"/>
          </w:divBdr>
        </w:div>
        <w:div w:id="974679689">
          <w:marLeft w:val="0"/>
          <w:marRight w:val="0"/>
          <w:marTop w:val="0"/>
          <w:marBottom w:val="0"/>
          <w:divBdr>
            <w:top w:val="none" w:sz="0" w:space="0" w:color="auto"/>
            <w:left w:val="none" w:sz="0" w:space="0" w:color="auto"/>
            <w:bottom w:val="none" w:sz="0" w:space="0" w:color="auto"/>
            <w:right w:val="none" w:sz="0" w:space="0" w:color="auto"/>
          </w:divBdr>
        </w:div>
        <w:div w:id="451292211">
          <w:marLeft w:val="0"/>
          <w:marRight w:val="0"/>
          <w:marTop w:val="0"/>
          <w:marBottom w:val="0"/>
          <w:divBdr>
            <w:top w:val="none" w:sz="0" w:space="0" w:color="auto"/>
            <w:left w:val="none" w:sz="0" w:space="0" w:color="auto"/>
            <w:bottom w:val="none" w:sz="0" w:space="0" w:color="auto"/>
            <w:right w:val="none" w:sz="0" w:space="0" w:color="auto"/>
          </w:divBdr>
        </w:div>
        <w:div w:id="1145972470">
          <w:marLeft w:val="0"/>
          <w:marRight w:val="0"/>
          <w:marTop w:val="0"/>
          <w:marBottom w:val="0"/>
          <w:divBdr>
            <w:top w:val="none" w:sz="0" w:space="0" w:color="auto"/>
            <w:left w:val="none" w:sz="0" w:space="0" w:color="auto"/>
            <w:bottom w:val="none" w:sz="0" w:space="0" w:color="auto"/>
            <w:right w:val="none" w:sz="0" w:space="0" w:color="auto"/>
          </w:divBdr>
        </w:div>
        <w:div w:id="1235353653">
          <w:marLeft w:val="0"/>
          <w:marRight w:val="0"/>
          <w:marTop w:val="0"/>
          <w:marBottom w:val="0"/>
          <w:divBdr>
            <w:top w:val="none" w:sz="0" w:space="0" w:color="auto"/>
            <w:left w:val="none" w:sz="0" w:space="0" w:color="auto"/>
            <w:bottom w:val="none" w:sz="0" w:space="0" w:color="auto"/>
            <w:right w:val="none" w:sz="0" w:space="0" w:color="auto"/>
          </w:divBdr>
        </w:div>
        <w:div w:id="113258492">
          <w:marLeft w:val="0"/>
          <w:marRight w:val="0"/>
          <w:marTop w:val="0"/>
          <w:marBottom w:val="0"/>
          <w:divBdr>
            <w:top w:val="none" w:sz="0" w:space="0" w:color="auto"/>
            <w:left w:val="none" w:sz="0" w:space="0" w:color="auto"/>
            <w:bottom w:val="none" w:sz="0" w:space="0" w:color="auto"/>
            <w:right w:val="none" w:sz="0" w:space="0" w:color="auto"/>
          </w:divBdr>
        </w:div>
        <w:div w:id="1976720684">
          <w:marLeft w:val="0"/>
          <w:marRight w:val="0"/>
          <w:marTop w:val="0"/>
          <w:marBottom w:val="0"/>
          <w:divBdr>
            <w:top w:val="none" w:sz="0" w:space="0" w:color="auto"/>
            <w:left w:val="none" w:sz="0" w:space="0" w:color="auto"/>
            <w:bottom w:val="none" w:sz="0" w:space="0" w:color="auto"/>
            <w:right w:val="none" w:sz="0" w:space="0" w:color="auto"/>
          </w:divBdr>
        </w:div>
        <w:div w:id="287903779">
          <w:marLeft w:val="0"/>
          <w:marRight w:val="0"/>
          <w:marTop w:val="0"/>
          <w:marBottom w:val="0"/>
          <w:divBdr>
            <w:top w:val="none" w:sz="0" w:space="0" w:color="auto"/>
            <w:left w:val="none" w:sz="0" w:space="0" w:color="auto"/>
            <w:bottom w:val="none" w:sz="0" w:space="0" w:color="auto"/>
            <w:right w:val="none" w:sz="0" w:space="0" w:color="auto"/>
          </w:divBdr>
        </w:div>
        <w:div w:id="441271485">
          <w:marLeft w:val="0"/>
          <w:marRight w:val="0"/>
          <w:marTop w:val="0"/>
          <w:marBottom w:val="0"/>
          <w:divBdr>
            <w:top w:val="none" w:sz="0" w:space="0" w:color="auto"/>
            <w:left w:val="none" w:sz="0" w:space="0" w:color="auto"/>
            <w:bottom w:val="none" w:sz="0" w:space="0" w:color="auto"/>
            <w:right w:val="none" w:sz="0" w:space="0" w:color="auto"/>
          </w:divBdr>
        </w:div>
        <w:div w:id="740296440">
          <w:marLeft w:val="0"/>
          <w:marRight w:val="0"/>
          <w:marTop w:val="0"/>
          <w:marBottom w:val="0"/>
          <w:divBdr>
            <w:top w:val="none" w:sz="0" w:space="0" w:color="auto"/>
            <w:left w:val="none" w:sz="0" w:space="0" w:color="auto"/>
            <w:bottom w:val="none" w:sz="0" w:space="0" w:color="auto"/>
            <w:right w:val="none" w:sz="0" w:space="0" w:color="auto"/>
          </w:divBdr>
        </w:div>
        <w:div w:id="1755710978">
          <w:marLeft w:val="0"/>
          <w:marRight w:val="0"/>
          <w:marTop w:val="0"/>
          <w:marBottom w:val="0"/>
          <w:divBdr>
            <w:top w:val="none" w:sz="0" w:space="0" w:color="auto"/>
            <w:left w:val="none" w:sz="0" w:space="0" w:color="auto"/>
            <w:bottom w:val="none" w:sz="0" w:space="0" w:color="auto"/>
            <w:right w:val="none" w:sz="0" w:space="0" w:color="auto"/>
          </w:divBdr>
        </w:div>
        <w:div w:id="2103184858">
          <w:marLeft w:val="0"/>
          <w:marRight w:val="0"/>
          <w:marTop w:val="0"/>
          <w:marBottom w:val="0"/>
          <w:divBdr>
            <w:top w:val="none" w:sz="0" w:space="0" w:color="auto"/>
            <w:left w:val="none" w:sz="0" w:space="0" w:color="auto"/>
            <w:bottom w:val="none" w:sz="0" w:space="0" w:color="auto"/>
            <w:right w:val="none" w:sz="0" w:space="0" w:color="auto"/>
          </w:divBdr>
        </w:div>
        <w:div w:id="1917978137">
          <w:marLeft w:val="0"/>
          <w:marRight w:val="0"/>
          <w:marTop w:val="0"/>
          <w:marBottom w:val="0"/>
          <w:divBdr>
            <w:top w:val="none" w:sz="0" w:space="0" w:color="auto"/>
            <w:left w:val="none" w:sz="0" w:space="0" w:color="auto"/>
            <w:bottom w:val="none" w:sz="0" w:space="0" w:color="auto"/>
            <w:right w:val="none" w:sz="0" w:space="0" w:color="auto"/>
          </w:divBdr>
        </w:div>
        <w:div w:id="101195419">
          <w:marLeft w:val="0"/>
          <w:marRight w:val="0"/>
          <w:marTop w:val="0"/>
          <w:marBottom w:val="0"/>
          <w:divBdr>
            <w:top w:val="none" w:sz="0" w:space="0" w:color="auto"/>
            <w:left w:val="none" w:sz="0" w:space="0" w:color="auto"/>
            <w:bottom w:val="none" w:sz="0" w:space="0" w:color="auto"/>
            <w:right w:val="none" w:sz="0" w:space="0" w:color="auto"/>
          </w:divBdr>
        </w:div>
        <w:div w:id="763846722">
          <w:marLeft w:val="0"/>
          <w:marRight w:val="0"/>
          <w:marTop w:val="0"/>
          <w:marBottom w:val="0"/>
          <w:divBdr>
            <w:top w:val="none" w:sz="0" w:space="0" w:color="auto"/>
            <w:left w:val="none" w:sz="0" w:space="0" w:color="auto"/>
            <w:bottom w:val="none" w:sz="0" w:space="0" w:color="auto"/>
            <w:right w:val="none" w:sz="0" w:space="0" w:color="auto"/>
          </w:divBdr>
        </w:div>
        <w:div w:id="1530139385">
          <w:marLeft w:val="0"/>
          <w:marRight w:val="0"/>
          <w:marTop w:val="0"/>
          <w:marBottom w:val="0"/>
          <w:divBdr>
            <w:top w:val="none" w:sz="0" w:space="0" w:color="auto"/>
            <w:left w:val="none" w:sz="0" w:space="0" w:color="auto"/>
            <w:bottom w:val="none" w:sz="0" w:space="0" w:color="auto"/>
            <w:right w:val="none" w:sz="0" w:space="0" w:color="auto"/>
          </w:divBdr>
        </w:div>
        <w:div w:id="1656835198">
          <w:marLeft w:val="0"/>
          <w:marRight w:val="0"/>
          <w:marTop w:val="0"/>
          <w:marBottom w:val="0"/>
          <w:divBdr>
            <w:top w:val="none" w:sz="0" w:space="0" w:color="auto"/>
            <w:left w:val="none" w:sz="0" w:space="0" w:color="auto"/>
            <w:bottom w:val="none" w:sz="0" w:space="0" w:color="auto"/>
            <w:right w:val="none" w:sz="0" w:space="0" w:color="auto"/>
          </w:divBdr>
        </w:div>
        <w:div w:id="684792940">
          <w:marLeft w:val="0"/>
          <w:marRight w:val="0"/>
          <w:marTop w:val="0"/>
          <w:marBottom w:val="0"/>
          <w:divBdr>
            <w:top w:val="none" w:sz="0" w:space="0" w:color="auto"/>
            <w:left w:val="none" w:sz="0" w:space="0" w:color="auto"/>
            <w:bottom w:val="none" w:sz="0" w:space="0" w:color="auto"/>
            <w:right w:val="none" w:sz="0" w:space="0" w:color="auto"/>
          </w:divBdr>
        </w:div>
        <w:div w:id="1735591693">
          <w:marLeft w:val="0"/>
          <w:marRight w:val="0"/>
          <w:marTop w:val="0"/>
          <w:marBottom w:val="0"/>
          <w:divBdr>
            <w:top w:val="none" w:sz="0" w:space="0" w:color="auto"/>
            <w:left w:val="none" w:sz="0" w:space="0" w:color="auto"/>
            <w:bottom w:val="none" w:sz="0" w:space="0" w:color="auto"/>
            <w:right w:val="none" w:sz="0" w:space="0" w:color="auto"/>
          </w:divBdr>
        </w:div>
        <w:div w:id="144512918">
          <w:marLeft w:val="0"/>
          <w:marRight w:val="0"/>
          <w:marTop w:val="0"/>
          <w:marBottom w:val="0"/>
          <w:divBdr>
            <w:top w:val="none" w:sz="0" w:space="0" w:color="auto"/>
            <w:left w:val="none" w:sz="0" w:space="0" w:color="auto"/>
            <w:bottom w:val="none" w:sz="0" w:space="0" w:color="auto"/>
            <w:right w:val="none" w:sz="0" w:space="0" w:color="auto"/>
          </w:divBdr>
        </w:div>
        <w:div w:id="1854689405">
          <w:marLeft w:val="0"/>
          <w:marRight w:val="0"/>
          <w:marTop w:val="0"/>
          <w:marBottom w:val="0"/>
          <w:divBdr>
            <w:top w:val="none" w:sz="0" w:space="0" w:color="auto"/>
            <w:left w:val="none" w:sz="0" w:space="0" w:color="auto"/>
            <w:bottom w:val="none" w:sz="0" w:space="0" w:color="auto"/>
            <w:right w:val="none" w:sz="0" w:space="0" w:color="auto"/>
          </w:divBdr>
        </w:div>
        <w:div w:id="1565217838">
          <w:marLeft w:val="0"/>
          <w:marRight w:val="0"/>
          <w:marTop w:val="0"/>
          <w:marBottom w:val="0"/>
          <w:divBdr>
            <w:top w:val="none" w:sz="0" w:space="0" w:color="auto"/>
            <w:left w:val="none" w:sz="0" w:space="0" w:color="auto"/>
            <w:bottom w:val="none" w:sz="0" w:space="0" w:color="auto"/>
            <w:right w:val="none" w:sz="0" w:space="0" w:color="auto"/>
          </w:divBdr>
        </w:div>
        <w:div w:id="214053013">
          <w:marLeft w:val="0"/>
          <w:marRight w:val="0"/>
          <w:marTop w:val="0"/>
          <w:marBottom w:val="0"/>
          <w:divBdr>
            <w:top w:val="none" w:sz="0" w:space="0" w:color="auto"/>
            <w:left w:val="none" w:sz="0" w:space="0" w:color="auto"/>
            <w:bottom w:val="none" w:sz="0" w:space="0" w:color="auto"/>
            <w:right w:val="none" w:sz="0" w:space="0" w:color="auto"/>
          </w:divBdr>
        </w:div>
        <w:div w:id="1364209591">
          <w:marLeft w:val="0"/>
          <w:marRight w:val="0"/>
          <w:marTop w:val="0"/>
          <w:marBottom w:val="0"/>
          <w:divBdr>
            <w:top w:val="none" w:sz="0" w:space="0" w:color="auto"/>
            <w:left w:val="none" w:sz="0" w:space="0" w:color="auto"/>
            <w:bottom w:val="none" w:sz="0" w:space="0" w:color="auto"/>
            <w:right w:val="none" w:sz="0" w:space="0" w:color="auto"/>
          </w:divBdr>
        </w:div>
        <w:div w:id="110176114">
          <w:marLeft w:val="0"/>
          <w:marRight w:val="0"/>
          <w:marTop w:val="0"/>
          <w:marBottom w:val="0"/>
          <w:divBdr>
            <w:top w:val="none" w:sz="0" w:space="0" w:color="auto"/>
            <w:left w:val="none" w:sz="0" w:space="0" w:color="auto"/>
            <w:bottom w:val="none" w:sz="0" w:space="0" w:color="auto"/>
            <w:right w:val="none" w:sz="0" w:space="0" w:color="auto"/>
          </w:divBdr>
        </w:div>
        <w:div w:id="1417288007">
          <w:marLeft w:val="0"/>
          <w:marRight w:val="0"/>
          <w:marTop w:val="0"/>
          <w:marBottom w:val="0"/>
          <w:divBdr>
            <w:top w:val="none" w:sz="0" w:space="0" w:color="auto"/>
            <w:left w:val="none" w:sz="0" w:space="0" w:color="auto"/>
            <w:bottom w:val="none" w:sz="0" w:space="0" w:color="auto"/>
            <w:right w:val="none" w:sz="0" w:space="0" w:color="auto"/>
          </w:divBdr>
        </w:div>
        <w:div w:id="1518041598">
          <w:marLeft w:val="0"/>
          <w:marRight w:val="0"/>
          <w:marTop w:val="0"/>
          <w:marBottom w:val="0"/>
          <w:divBdr>
            <w:top w:val="none" w:sz="0" w:space="0" w:color="auto"/>
            <w:left w:val="none" w:sz="0" w:space="0" w:color="auto"/>
            <w:bottom w:val="none" w:sz="0" w:space="0" w:color="auto"/>
            <w:right w:val="none" w:sz="0" w:space="0" w:color="auto"/>
          </w:divBdr>
        </w:div>
        <w:div w:id="603925393">
          <w:marLeft w:val="0"/>
          <w:marRight w:val="0"/>
          <w:marTop w:val="0"/>
          <w:marBottom w:val="0"/>
          <w:divBdr>
            <w:top w:val="none" w:sz="0" w:space="0" w:color="auto"/>
            <w:left w:val="none" w:sz="0" w:space="0" w:color="auto"/>
            <w:bottom w:val="none" w:sz="0" w:space="0" w:color="auto"/>
            <w:right w:val="none" w:sz="0" w:space="0" w:color="auto"/>
          </w:divBdr>
        </w:div>
        <w:div w:id="2028016046">
          <w:marLeft w:val="0"/>
          <w:marRight w:val="0"/>
          <w:marTop w:val="0"/>
          <w:marBottom w:val="0"/>
          <w:divBdr>
            <w:top w:val="none" w:sz="0" w:space="0" w:color="auto"/>
            <w:left w:val="none" w:sz="0" w:space="0" w:color="auto"/>
            <w:bottom w:val="none" w:sz="0" w:space="0" w:color="auto"/>
            <w:right w:val="none" w:sz="0" w:space="0" w:color="auto"/>
          </w:divBdr>
        </w:div>
        <w:div w:id="1373530747">
          <w:marLeft w:val="0"/>
          <w:marRight w:val="0"/>
          <w:marTop w:val="0"/>
          <w:marBottom w:val="0"/>
          <w:divBdr>
            <w:top w:val="none" w:sz="0" w:space="0" w:color="auto"/>
            <w:left w:val="none" w:sz="0" w:space="0" w:color="auto"/>
            <w:bottom w:val="none" w:sz="0" w:space="0" w:color="auto"/>
            <w:right w:val="none" w:sz="0" w:space="0" w:color="auto"/>
          </w:divBdr>
        </w:div>
        <w:div w:id="545485390">
          <w:marLeft w:val="0"/>
          <w:marRight w:val="0"/>
          <w:marTop w:val="0"/>
          <w:marBottom w:val="0"/>
          <w:divBdr>
            <w:top w:val="none" w:sz="0" w:space="0" w:color="auto"/>
            <w:left w:val="none" w:sz="0" w:space="0" w:color="auto"/>
            <w:bottom w:val="none" w:sz="0" w:space="0" w:color="auto"/>
            <w:right w:val="none" w:sz="0" w:space="0" w:color="auto"/>
          </w:divBdr>
        </w:div>
        <w:div w:id="940140810">
          <w:marLeft w:val="0"/>
          <w:marRight w:val="0"/>
          <w:marTop w:val="0"/>
          <w:marBottom w:val="0"/>
          <w:divBdr>
            <w:top w:val="none" w:sz="0" w:space="0" w:color="auto"/>
            <w:left w:val="none" w:sz="0" w:space="0" w:color="auto"/>
            <w:bottom w:val="none" w:sz="0" w:space="0" w:color="auto"/>
            <w:right w:val="none" w:sz="0" w:space="0" w:color="auto"/>
          </w:divBdr>
        </w:div>
        <w:div w:id="969475711">
          <w:marLeft w:val="0"/>
          <w:marRight w:val="0"/>
          <w:marTop w:val="0"/>
          <w:marBottom w:val="0"/>
          <w:divBdr>
            <w:top w:val="none" w:sz="0" w:space="0" w:color="auto"/>
            <w:left w:val="none" w:sz="0" w:space="0" w:color="auto"/>
            <w:bottom w:val="none" w:sz="0" w:space="0" w:color="auto"/>
            <w:right w:val="none" w:sz="0" w:space="0" w:color="auto"/>
          </w:divBdr>
        </w:div>
        <w:div w:id="1160542255">
          <w:marLeft w:val="0"/>
          <w:marRight w:val="0"/>
          <w:marTop w:val="0"/>
          <w:marBottom w:val="0"/>
          <w:divBdr>
            <w:top w:val="none" w:sz="0" w:space="0" w:color="auto"/>
            <w:left w:val="none" w:sz="0" w:space="0" w:color="auto"/>
            <w:bottom w:val="none" w:sz="0" w:space="0" w:color="auto"/>
            <w:right w:val="none" w:sz="0" w:space="0" w:color="auto"/>
          </w:divBdr>
        </w:div>
        <w:div w:id="1076516257">
          <w:marLeft w:val="0"/>
          <w:marRight w:val="0"/>
          <w:marTop w:val="0"/>
          <w:marBottom w:val="0"/>
          <w:divBdr>
            <w:top w:val="none" w:sz="0" w:space="0" w:color="auto"/>
            <w:left w:val="none" w:sz="0" w:space="0" w:color="auto"/>
            <w:bottom w:val="none" w:sz="0" w:space="0" w:color="auto"/>
            <w:right w:val="none" w:sz="0" w:space="0" w:color="auto"/>
          </w:divBdr>
        </w:div>
        <w:div w:id="407578415">
          <w:marLeft w:val="0"/>
          <w:marRight w:val="0"/>
          <w:marTop w:val="0"/>
          <w:marBottom w:val="0"/>
          <w:divBdr>
            <w:top w:val="none" w:sz="0" w:space="0" w:color="auto"/>
            <w:left w:val="none" w:sz="0" w:space="0" w:color="auto"/>
            <w:bottom w:val="none" w:sz="0" w:space="0" w:color="auto"/>
            <w:right w:val="none" w:sz="0" w:space="0" w:color="auto"/>
          </w:divBdr>
        </w:div>
        <w:div w:id="1274173207">
          <w:marLeft w:val="0"/>
          <w:marRight w:val="0"/>
          <w:marTop w:val="0"/>
          <w:marBottom w:val="0"/>
          <w:divBdr>
            <w:top w:val="none" w:sz="0" w:space="0" w:color="auto"/>
            <w:left w:val="none" w:sz="0" w:space="0" w:color="auto"/>
            <w:bottom w:val="none" w:sz="0" w:space="0" w:color="auto"/>
            <w:right w:val="none" w:sz="0" w:space="0" w:color="auto"/>
          </w:divBdr>
        </w:div>
        <w:div w:id="1056003913">
          <w:marLeft w:val="0"/>
          <w:marRight w:val="0"/>
          <w:marTop w:val="0"/>
          <w:marBottom w:val="0"/>
          <w:divBdr>
            <w:top w:val="none" w:sz="0" w:space="0" w:color="auto"/>
            <w:left w:val="none" w:sz="0" w:space="0" w:color="auto"/>
            <w:bottom w:val="none" w:sz="0" w:space="0" w:color="auto"/>
            <w:right w:val="none" w:sz="0" w:space="0" w:color="auto"/>
          </w:divBdr>
        </w:div>
        <w:div w:id="557209483">
          <w:marLeft w:val="0"/>
          <w:marRight w:val="0"/>
          <w:marTop w:val="0"/>
          <w:marBottom w:val="0"/>
          <w:divBdr>
            <w:top w:val="none" w:sz="0" w:space="0" w:color="auto"/>
            <w:left w:val="none" w:sz="0" w:space="0" w:color="auto"/>
            <w:bottom w:val="none" w:sz="0" w:space="0" w:color="auto"/>
            <w:right w:val="none" w:sz="0" w:space="0" w:color="auto"/>
          </w:divBdr>
        </w:div>
        <w:div w:id="343867964">
          <w:marLeft w:val="0"/>
          <w:marRight w:val="0"/>
          <w:marTop w:val="0"/>
          <w:marBottom w:val="0"/>
          <w:divBdr>
            <w:top w:val="none" w:sz="0" w:space="0" w:color="auto"/>
            <w:left w:val="none" w:sz="0" w:space="0" w:color="auto"/>
            <w:bottom w:val="none" w:sz="0" w:space="0" w:color="auto"/>
            <w:right w:val="none" w:sz="0" w:space="0" w:color="auto"/>
          </w:divBdr>
        </w:div>
        <w:div w:id="1010837513">
          <w:marLeft w:val="0"/>
          <w:marRight w:val="0"/>
          <w:marTop w:val="0"/>
          <w:marBottom w:val="0"/>
          <w:divBdr>
            <w:top w:val="none" w:sz="0" w:space="0" w:color="auto"/>
            <w:left w:val="none" w:sz="0" w:space="0" w:color="auto"/>
            <w:bottom w:val="none" w:sz="0" w:space="0" w:color="auto"/>
            <w:right w:val="none" w:sz="0" w:space="0" w:color="auto"/>
          </w:divBdr>
        </w:div>
        <w:div w:id="1759517813">
          <w:marLeft w:val="0"/>
          <w:marRight w:val="0"/>
          <w:marTop w:val="0"/>
          <w:marBottom w:val="0"/>
          <w:divBdr>
            <w:top w:val="none" w:sz="0" w:space="0" w:color="auto"/>
            <w:left w:val="none" w:sz="0" w:space="0" w:color="auto"/>
            <w:bottom w:val="none" w:sz="0" w:space="0" w:color="auto"/>
            <w:right w:val="none" w:sz="0" w:space="0" w:color="auto"/>
          </w:divBdr>
        </w:div>
        <w:div w:id="1377468203">
          <w:marLeft w:val="0"/>
          <w:marRight w:val="0"/>
          <w:marTop w:val="0"/>
          <w:marBottom w:val="0"/>
          <w:divBdr>
            <w:top w:val="none" w:sz="0" w:space="0" w:color="auto"/>
            <w:left w:val="none" w:sz="0" w:space="0" w:color="auto"/>
            <w:bottom w:val="none" w:sz="0" w:space="0" w:color="auto"/>
            <w:right w:val="none" w:sz="0" w:space="0" w:color="auto"/>
          </w:divBdr>
        </w:div>
        <w:div w:id="1375158397">
          <w:marLeft w:val="0"/>
          <w:marRight w:val="0"/>
          <w:marTop w:val="0"/>
          <w:marBottom w:val="0"/>
          <w:divBdr>
            <w:top w:val="none" w:sz="0" w:space="0" w:color="auto"/>
            <w:left w:val="none" w:sz="0" w:space="0" w:color="auto"/>
            <w:bottom w:val="none" w:sz="0" w:space="0" w:color="auto"/>
            <w:right w:val="none" w:sz="0" w:space="0" w:color="auto"/>
          </w:divBdr>
        </w:div>
        <w:div w:id="684987749">
          <w:marLeft w:val="0"/>
          <w:marRight w:val="0"/>
          <w:marTop w:val="0"/>
          <w:marBottom w:val="0"/>
          <w:divBdr>
            <w:top w:val="none" w:sz="0" w:space="0" w:color="auto"/>
            <w:left w:val="none" w:sz="0" w:space="0" w:color="auto"/>
            <w:bottom w:val="none" w:sz="0" w:space="0" w:color="auto"/>
            <w:right w:val="none" w:sz="0" w:space="0" w:color="auto"/>
          </w:divBdr>
        </w:div>
        <w:div w:id="1472676091">
          <w:marLeft w:val="0"/>
          <w:marRight w:val="0"/>
          <w:marTop w:val="0"/>
          <w:marBottom w:val="0"/>
          <w:divBdr>
            <w:top w:val="none" w:sz="0" w:space="0" w:color="auto"/>
            <w:left w:val="none" w:sz="0" w:space="0" w:color="auto"/>
            <w:bottom w:val="none" w:sz="0" w:space="0" w:color="auto"/>
            <w:right w:val="none" w:sz="0" w:space="0" w:color="auto"/>
          </w:divBdr>
        </w:div>
        <w:div w:id="2106807543">
          <w:marLeft w:val="0"/>
          <w:marRight w:val="0"/>
          <w:marTop w:val="0"/>
          <w:marBottom w:val="0"/>
          <w:divBdr>
            <w:top w:val="none" w:sz="0" w:space="0" w:color="auto"/>
            <w:left w:val="none" w:sz="0" w:space="0" w:color="auto"/>
            <w:bottom w:val="none" w:sz="0" w:space="0" w:color="auto"/>
            <w:right w:val="none" w:sz="0" w:space="0" w:color="auto"/>
          </w:divBdr>
        </w:div>
        <w:div w:id="741104763">
          <w:marLeft w:val="0"/>
          <w:marRight w:val="0"/>
          <w:marTop w:val="0"/>
          <w:marBottom w:val="0"/>
          <w:divBdr>
            <w:top w:val="none" w:sz="0" w:space="0" w:color="auto"/>
            <w:left w:val="none" w:sz="0" w:space="0" w:color="auto"/>
            <w:bottom w:val="none" w:sz="0" w:space="0" w:color="auto"/>
            <w:right w:val="none" w:sz="0" w:space="0" w:color="auto"/>
          </w:divBdr>
        </w:div>
        <w:div w:id="5060984">
          <w:marLeft w:val="0"/>
          <w:marRight w:val="0"/>
          <w:marTop w:val="0"/>
          <w:marBottom w:val="0"/>
          <w:divBdr>
            <w:top w:val="none" w:sz="0" w:space="0" w:color="auto"/>
            <w:left w:val="none" w:sz="0" w:space="0" w:color="auto"/>
            <w:bottom w:val="none" w:sz="0" w:space="0" w:color="auto"/>
            <w:right w:val="none" w:sz="0" w:space="0" w:color="auto"/>
          </w:divBdr>
        </w:div>
        <w:div w:id="1028215366">
          <w:marLeft w:val="0"/>
          <w:marRight w:val="0"/>
          <w:marTop w:val="0"/>
          <w:marBottom w:val="0"/>
          <w:divBdr>
            <w:top w:val="none" w:sz="0" w:space="0" w:color="auto"/>
            <w:left w:val="none" w:sz="0" w:space="0" w:color="auto"/>
            <w:bottom w:val="none" w:sz="0" w:space="0" w:color="auto"/>
            <w:right w:val="none" w:sz="0" w:space="0" w:color="auto"/>
          </w:divBdr>
        </w:div>
        <w:div w:id="2032798519">
          <w:marLeft w:val="0"/>
          <w:marRight w:val="0"/>
          <w:marTop w:val="0"/>
          <w:marBottom w:val="0"/>
          <w:divBdr>
            <w:top w:val="none" w:sz="0" w:space="0" w:color="auto"/>
            <w:left w:val="none" w:sz="0" w:space="0" w:color="auto"/>
            <w:bottom w:val="none" w:sz="0" w:space="0" w:color="auto"/>
            <w:right w:val="none" w:sz="0" w:space="0" w:color="auto"/>
          </w:divBdr>
        </w:div>
        <w:div w:id="1382095321">
          <w:marLeft w:val="0"/>
          <w:marRight w:val="0"/>
          <w:marTop w:val="0"/>
          <w:marBottom w:val="0"/>
          <w:divBdr>
            <w:top w:val="none" w:sz="0" w:space="0" w:color="auto"/>
            <w:left w:val="none" w:sz="0" w:space="0" w:color="auto"/>
            <w:bottom w:val="none" w:sz="0" w:space="0" w:color="auto"/>
            <w:right w:val="none" w:sz="0" w:space="0" w:color="auto"/>
          </w:divBdr>
        </w:div>
        <w:div w:id="995500541">
          <w:marLeft w:val="0"/>
          <w:marRight w:val="0"/>
          <w:marTop w:val="0"/>
          <w:marBottom w:val="0"/>
          <w:divBdr>
            <w:top w:val="none" w:sz="0" w:space="0" w:color="auto"/>
            <w:left w:val="none" w:sz="0" w:space="0" w:color="auto"/>
            <w:bottom w:val="none" w:sz="0" w:space="0" w:color="auto"/>
            <w:right w:val="none" w:sz="0" w:space="0" w:color="auto"/>
          </w:divBdr>
        </w:div>
        <w:div w:id="1953701396">
          <w:marLeft w:val="0"/>
          <w:marRight w:val="0"/>
          <w:marTop w:val="0"/>
          <w:marBottom w:val="0"/>
          <w:divBdr>
            <w:top w:val="none" w:sz="0" w:space="0" w:color="auto"/>
            <w:left w:val="none" w:sz="0" w:space="0" w:color="auto"/>
            <w:bottom w:val="none" w:sz="0" w:space="0" w:color="auto"/>
            <w:right w:val="none" w:sz="0" w:space="0" w:color="auto"/>
          </w:divBdr>
        </w:div>
        <w:div w:id="1988439120">
          <w:marLeft w:val="0"/>
          <w:marRight w:val="0"/>
          <w:marTop w:val="0"/>
          <w:marBottom w:val="0"/>
          <w:divBdr>
            <w:top w:val="none" w:sz="0" w:space="0" w:color="auto"/>
            <w:left w:val="none" w:sz="0" w:space="0" w:color="auto"/>
            <w:bottom w:val="none" w:sz="0" w:space="0" w:color="auto"/>
            <w:right w:val="none" w:sz="0" w:space="0" w:color="auto"/>
          </w:divBdr>
        </w:div>
        <w:div w:id="535122284">
          <w:marLeft w:val="0"/>
          <w:marRight w:val="0"/>
          <w:marTop w:val="0"/>
          <w:marBottom w:val="0"/>
          <w:divBdr>
            <w:top w:val="none" w:sz="0" w:space="0" w:color="auto"/>
            <w:left w:val="none" w:sz="0" w:space="0" w:color="auto"/>
            <w:bottom w:val="none" w:sz="0" w:space="0" w:color="auto"/>
            <w:right w:val="none" w:sz="0" w:space="0" w:color="auto"/>
          </w:divBdr>
        </w:div>
        <w:div w:id="910240127">
          <w:marLeft w:val="0"/>
          <w:marRight w:val="0"/>
          <w:marTop w:val="0"/>
          <w:marBottom w:val="0"/>
          <w:divBdr>
            <w:top w:val="none" w:sz="0" w:space="0" w:color="auto"/>
            <w:left w:val="none" w:sz="0" w:space="0" w:color="auto"/>
            <w:bottom w:val="none" w:sz="0" w:space="0" w:color="auto"/>
            <w:right w:val="none" w:sz="0" w:space="0" w:color="auto"/>
          </w:divBdr>
        </w:div>
        <w:div w:id="290942072">
          <w:marLeft w:val="0"/>
          <w:marRight w:val="0"/>
          <w:marTop w:val="0"/>
          <w:marBottom w:val="0"/>
          <w:divBdr>
            <w:top w:val="none" w:sz="0" w:space="0" w:color="auto"/>
            <w:left w:val="none" w:sz="0" w:space="0" w:color="auto"/>
            <w:bottom w:val="none" w:sz="0" w:space="0" w:color="auto"/>
            <w:right w:val="none" w:sz="0" w:space="0" w:color="auto"/>
          </w:divBdr>
        </w:div>
        <w:div w:id="1643581002">
          <w:marLeft w:val="0"/>
          <w:marRight w:val="0"/>
          <w:marTop w:val="0"/>
          <w:marBottom w:val="0"/>
          <w:divBdr>
            <w:top w:val="none" w:sz="0" w:space="0" w:color="auto"/>
            <w:left w:val="none" w:sz="0" w:space="0" w:color="auto"/>
            <w:bottom w:val="none" w:sz="0" w:space="0" w:color="auto"/>
            <w:right w:val="none" w:sz="0" w:space="0" w:color="auto"/>
          </w:divBdr>
        </w:div>
        <w:div w:id="1037661902">
          <w:marLeft w:val="0"/>
          <w:marRight w:val="0"/>
          <w:marTop w:val="0"/>
          <w:marBottom w:val="0"/>
          <w:divBdr>
            <w:top w:val="none" w:sz="0" w:space="0" w:color="auto"/>
            <w:left w:val="none" w:sz="0" w:space="0" w:color="auto"/>
            <w:bottom w:val="none" w:sz="0" w:space="0" w:color="auto"/>
            <w:right w:val="none" w:sz="0" w:space="0" w:color="auto"/>
          </w:divBdr>
        </w:div>
        <w:div w:id="1436974940">
          <w:marLeft w:val="0"/>
          <w:marRight w:val="0"/>
          <w:marTop w:val="0"/>
          <w:marBottom w:val="0"/>
          <w:divBdr>
            <w:top w:val="none" w:sz="0" w:space="0" w:color="auto"/>
            <w:left w:val="none" w:sz="0" w:space="0" w:color="auto"/>
            <w:bottom w:val="none" w:sz="0" w:space="0" w:color="auto"/>
            <w:right w:val="none" w:sz="0" w:space="0" w:color="auto"/>
          </w:divBdr>
        </w:div>
        <w:div w:id="549414698">
          <w:marLeft w:val="0"/>
          <w:marRight w:val="0"/>
          <w:marTop w:val="0"/>
          <w:marBottom w:val="0"/>
          <w:divBdr>
            <w:top w:val="none" w:sz="0" w:space="0" w:color="auto"/>
            <w:left w:val="none" w:sz="0" w:space="0" w:color="auto"/>
            <w:bottom w:val="none" w:sz="0" w:space="0" w:color="auto"/>
            <w:right w:val="none" w:sz="0" w:space="0" w:color="auto"/>
          </w:divBdr>
        </w:div>
        <w:div w:id="1348754329">
          <w:marLeft w:val="0"/>
          <w:marRight w:val="0"/>
          <w:marTop w:val="0"/>
          <w:marBottom w:val="0"/>
          <w:divBdr>
            <w:top w:val="none" w:sz="0" w:space="0" w:color="auto"/>
            <w:left w:val="none" w:sz="0" w:space="0" w:color="auto"/>
            <w:bottom w:val="none" w:sz="0" w:space="0" w:color="auto"/>
            <w:right w:val="none" w:sz="0" w:space="0" w:color="auto"/>
          </w:divBdr>
        </w:div>
        <w:div w:id="716583547">
          <w:marLeft w:val="0"/>
          <w:marRight w:val="0"/>
          <w:marTop w:val="0"/>
          <w:marBottom w:val="0"/>
          <w:divBdr>
            <w:top w:val="none" w:sz="0" w:space="0" w:color="auto"/>
            <w:left w:val="none" w:sz="0" w:space="0" w:color="auto"/>
            <w:bottom w:val="none" w:sz="0" w:space="0" w:color="auto"/>
            <w:right w:val="none" w:sz="0" w:space="0" w:color="auto"/>
          </w:divBdr>
        </w:div>
        <w:div w:id="570507805">
          <w:marLeft w:val="0"/>
          <w:marRight w:val="0"/>
          <w:marTop w:val="0"/>
          <w:marBottom w:val="0"/>
          <w:divBdr>
            <w:top w:val="none" w:sz="0" w:space="0" w:color="auto"/>
            <w:left w:val="none" w:sz="0" w:space="0" w:color="auto"/>
            <w:bottom w:val="none" w:sz="0" w:space="0" w:color="auto"/>
            <w:right w:val="none" w:sz="0" w:space="0" w:color="auto"/>
          </w:divBdr>
        </w:div>
        <w:div w:id="2024748692">
          <w:marLeft w:val="0"/>
          <w:marRight w:val="0"/>
          <w:marTop w:val="0"/>
          <w:marBottom w:val="0"/>
          <w:divBdr>
            <w:top w:val="none" w:sz="0" w:space="0" w:color="auto"/>
            <w:left w:val="none" w:sz="0" w:space="0" w:color="auto"/>
            <w:bottom w:val="none" w:sz="0" w:space="0" w:color="auto"/>
            <w:right w:val="none" w:sz="0" w:space="0" w:color="auto"/>
          </w:divBdr>
        </w:div>
        <w:div w:id="1472668922">
          <w:marLeft w:val="0"/>
          <w:marRight w:val="0"/>
          <w:marTop w:val="0"/>
          <w:marBottom w:val="0"/>
          <w:divBdr>
            <w:top w:val="none" w:sz="0" w:space="0" w:color="auto"/>
            <w:left w:val="none" w:sz="0" w:space="0" w:color="auto"/>
            <w:bottom w:val="none" w:sz="0" w:space="0" w:color="auto"/>
            <w:right w:val="none" w:sz="0" w:space="0" w:color="auto"/>
          </w:divBdr>
        </w:div>
        <w:div w:id="575281533">
          <w:marLeft w:val="0"/>
          <w:marRight w:val="0"/>
          <w:marTop w:val="0"/>
          <w:marBottom w:val="0"/>
          <w:divBdr>
            <w:top w:val="none" w:sz="0" w:space="0" w:color="auto"/>
            <w:left w:val="none" w:sz="0" w:space="0" w:color="auto"/>
            <w:bottom w:val="none" w:sz="0" w:space="0" w:color="auto"/>
            <w:right w:val="none" w:sz="0" w:space="0" w:color="auto"/>
          </w:divBdr>
        </w:div>
        <w:div w:id="1796870496">
          <w:marLeft w:val="0"/>
          <w:marRight w:val="0"/>
          <w:marTop w:val="0"/>
          <w:marBottom w:val="0"/>
          <w:divBdr>
            <w:top w:val="none" w:sz="0" w:space="0" w:color="auto"/>
            <w:left w:val="none" w:sz="0" w:space="0" w:color="auto"/>
            <w:bottom w:val="none" w:sz="0" w:space="0" w:color="auto"/>
            <w:right w:val="none" w:sz="0" w:space="0" w:color="auto"/>
          </w:divBdr>
        </w:div>
        <w:div w:id="179855688">
          <w:marLeft w:val="0"/>
          <w:marRight w:val="0"/>
          <w:marTop w:val="0"/>
          <w:marBottom w:val="0"/>
          <w:divBdr>
            <w:top w:val="none" w:sz="0" w:space="0" w:color="auto"/>
            <w:left w:val="none" w:sz="0" w:space="0" w:color="auto"/>
            <w:bottom w:val="none" w:sz="0" w:space="0" w:color="auto"/>
            <w:right w:val="none" w:sz="0" w:space="0" w:color="auto"/>
          </w:divBdr>
        </w:div>
        <w:div w:id="678122579">
          <w:marLeft w:val="0"/>
          <w:marRight w:val="0"/>
          <w:marTop w:val="0"/>
          <w:marBottom w:val="0"/>
          <w:divBdr>
            <w:top w:val="none" w:sz="0" w:space="0" w:color="auto"/>
            <w:left w:val="none" w:sz="0" w:space="0" w:color="auto"/>
            <w:bottom w:val="none" w:sz="0" w:space="0" w:color="auto"/>
            <w:right w:val="none" w:sz="0" w:space="0" w:color="auto"/>
          </w:divBdr>
        </w:div>
        <w:div w:id="70087759">
          <w:marLeft w:val="0"/>
          <w:marRight w:val="0"/>
          <w:marTop w:val="0"/>
          <w:marBottom w:val="0"/>
          <w:divBdr>
            <w:top w:val="none" w:sz="0" w:space="0" w:color="auto"/>
            <w:left w:val="none" w:sz="0" w:space="0" w:color="auto"/>
            <w:bottom w:val="none" w:sz="0" w:space="0" w:color="auto"/>
            <w:right w:val="none" w:sz="0" w:space="0" w:color="auto"/>
          </w:divBdr>
        </w:div>
        <w:div w:id="588199897">
          <w:marLeft w:val="0"/>
          <w:marRight w:val="0"/>
          <w:marTop w:val="0"/>
          <w:marBottom w:val="0"/>
          <w:divBdr>
            <w:top w:val="none" w:sz="0" w:space="0" w:color="auto"/>
            <w:left w:val="none" w:sz="0" w:space="0" w:color="auto"/>
            <w:bottom w:val="none" w:sz="0" w:space="0" w:color="auto"/>
            <w:right w:val="none" w:sz="0" w:space="0" w:color="auto"/>
          </w:divBdr>
        </w:div>
        <w:div w:id="561597453">
          <w:marLeft w:val="0"/>
          <w:marRight w:val="0"/>
          <w:marTop w:val="0"/>
          <w:marBottom w:val="0"/>
          <w:divBdr>
            <w:top w:val="none" w:sz="0" w:space="0" w:color="auto"/>
            <w:left w:val="none" w:sz="0" w:space="0" w:color="auto"/>
            <w:bottom w:val="none" w:sz="0" w:space="0" w:color="auto"/>
            <w:right w:val="none" w:sz="0" w:space="0" w:color="auto"/>
          </w:divBdr>
        </w:div>
        <w:div w:id="650670104">
          <w:marLeft w:val="0"/>
          <w:marRight w:val="0"/>
          <w:marTop w:val="0"/>
          <w:marBottom w:val="0"/>
          <w:divBdr>
            <w:top w:val="none" w:sz="0" w:space="0" w:color="auto"/>
            <w:left w:val="none" w:sz="0" w:space="0" w:color="auto"/>
            <w:bottom w:val="none" w:sz="0" w:space="0" w:color="auto"/>
            <w:right w:val="none" w:sz="0" w:space="0" w:color="auto"/>
          </w:divBdr>
        </w:div>
        <w:div w:id="2126190899">
          <w:marLeft w:val="0"/>
          <w:marRight w:val="0"/>
          <w:marTop w:val="0"/>
          <w:marBottom w:val="0"/>
          <w:divBdr>
            <w:top w:val="none" w:sz="0" w:space="0" w:color="auto"/>
            <w:left w:val="none" w:sz="0" w:space="0" w:color="auto"/>
            <w:bottom w:val="none" w:sz="0" w:space="0" w:color="auto"/>
            <w:right w:val="none" w:sz="0" w:space="0" w:color="auto"/>
          </w:divBdr>
        </w:div>
        <w:div w:id="1360358163">
          <w:marLeft w:val="0"/>
          <w:marRight w:val="0"/>
          <w:marTop w:val="0"/>
          <w:marBottom w:val="0"/>
          <w:divBdr>
            <w:top w:val="none" w:sz="0" w:space="0" w:color="auto"/>
            <w:left w:val="none" w:sz="0" w:space="0" w:color="auto"/>
            <w:bottom w:val="none" w:sz="0" w:space="0" w:color="auto"/>
            <w:right w:val="none" w:sz="0" w:space="0" w:color="auto"/>
          </w:divBdr>
        </w:div>
        <w:div w:id="1788356020">
          <w:marLeft w:val="0"/>
          <w:marRight w:val="0"/>
          <w:marTop w:val="0"/>
          <w:marBottom w:val="0"/>
          <w:divBdr>
            <w:top w:val="none" w:sz="0" w:space="0" w:color="auto"/>
            <w:left w:val="none" w:sz="0" w:space="0" w:color="auto"/>
            <w:bottom w:val="none" w:sz="0" w:space="0" w:color="auto"/>
            <w:right w:val="none" w:sz="0" w:space="0" w:color="auto"/>
          </w:divBdr>
        </w:div>
        <w:div w:id="2042853500">
          <w:marLeft w:val="0"/>
          <w:marRight w:val="0"/>
          <w:marTop w:val="0"/>
          <w:marBottom w:val="0"/>
          <w:divBdr>
            <w:top w:val="none" w:sz="0" w:space="0" w:color="auto"/>
            <w:left w:val="none" w:sz="0" w:space="0" w:color="auto"/>
            <w:bottom w:val="none" w:sz="0" w:space="0" w:color="auto"/>
            <w:right w:val="none" w:sz="0" w:space="0" w:color="auto"/>
          </w:divBdr>
        </w:div>
        <w:div w:id="1256282535">
          <w:marLeft w:val="0"/>
          <w:marRight w:val="0"/>
          <w:marTop w:val="0"/>
          <w:marBottom w:val="0"/>
          <w:divBdr>
            <w:top w:val="none" w:sz="0" w:space="0" w:color="auto"/>
            <w:left w:val="none" w:sz="0" w:space="0" w:color="auto"/>
            <w:bottom w:val="none" w:sz="0" w:space="0" w:color="auto"/>
            <w:right w:val="none" w:sz="0" w:space="0" w:color="auto"/>
          </w:divBdr>
        </w:div>
        <w:div w:id="195657425">
          <w:marLeft w:val="0"/>
          <w:marRight w:val="0"/>
          <w:marTop w:val="0"/>
          <w:marBottom w:val="0"/>
          <w:divBdr>
            <w:top w:val="none" w:sz="0" w:space="0" w:color="auto"/>
            <w:left w:val="none" w:sz="0" w:space="0" w:color="auto"/>
            <w:bottom w:val="none" w:sz="0" w:space="0" w:color="auto"/>
            <w:right w:val="none" w:sz="0" w:space="0" w:color="auto"/>
          </w:divBdr>
        </w:div>
        <w:div w:id="1109665631">
          <w:marLeft w:val="0"/>
          <w:marRight w:val="0"/>
          <w:marTop w:val="0"/>
          <w:marBottom w:val="0"/>
          <w:divBdr>
            <w:top w:val="none" w:sz="0" w:space="0" w:color="auto"/>
            <w:left w:val="none" w:sz="0" w:space="0" w:color="auto"/>
            <w:bottom w:val="none" w:sz="0" w:space="0" w:color="auto"/>
            <w:right w:val="none" w:sz="0" w:space="0" w:color="auto"/>
          </w:divBdr>
        </w:div>
        <w:div w:id="1957829634">
          <w:marLeft w:val="0"/>
          <w:marRight w:val="0"/>
          <w:marTop w:val="0"/>
          <w:marBottom w:val="0"/>
          <w:divBdr>
            <w:top w:val="none" w:sz="0" w:space="0" w:color="auto"/>
            <w:left w:val="none" w:sz="0" w:space="0" w:color="auto"/>
            <w:bottom w:val="none" w:sz="0" w:space="0" w:color="auto"/>
            <w:right w:val="none" w:sz="0" w:space="0" w:color="auto"/>
          </w:divBdr>
        </w:div>
        <w:div w:id="234320001">
          <w:marLeft w:val="0"/>
          <w:marRight w:val="0"/>
          <w:marTop w:val="0"/>
          <w:marBottom w:val="0"/>
          <w:divBdr>
            <w:top w:val="none" w:sz="0" w:space="0" w:color="auto"/>
            <w:left w:val="none" w:sz="0" w:space="0" w:color="auto"/>
            <w:bottom w:val="none" w:sz="0" w:space="0" w:color="auto"/>
            <w:right w:val="none" w:sz="0" w:space="0" w:color="auto"/>
          </w:divBdr>
        </w:div>
        <w:div w:id="877476052">
          <w:marLeft w:val="0"/>
          <w:marRight w:val="0"/>
          <w:marTop w:val="0"/>
          <w:marBottom w:val="0"/>
          <w:divBdr>
            <w:top w:val="none" w:sz="0" w:space="0" w:color="auto"/>
            <w:left w:val="none" w:sz="0" w:space="0" w:color="auto"/>
            <w:bottom w:val="none" w:sz="0" w:space="0" w:color="auto"/>
            <w:right w:val="none" w:sz="0" w:space="0" w:color="auto"/>
          </w:divBdr>
        </w:div>
        <w:div w:id="936017344">
          <w:marLeft w:val="0"/>
          <w:marRight w:val="0"/>
          <w:marTop w:val="0"/>
          <w:marBottom w:val="0"/>
          <w:divBdr>
            <w:top w:val="none" w:sz="0" w:space="0" w:color="auto"/>
            <w:left w:val="none" w:sz="0" w:space="0" w:color="auto"/>
            <w:bottom w:val="none" w:sz="0" w:space="0" w:color="auto"/>
            <w:right w:val="none" w:sz="0" w:space="0" w:color="auto"/>
          </w:divBdr>
        </w:div>
        <w:div w:id="1392343145">
          <w:marLeft w:val="0"/>
          <w:marRight w:val="0"/>
          <w:marTop w:val="0"/>
          <w:marBottom w:val="0"/>
          <w:divBdr>
            <w:top w:val="none" w:sz="0" w:space="0" w:color="auto"/>
            <w:left w:val="none" w:sz="0" w:space="0" w:color="auto"/>
            <w:bottom w:val="none" w:sz="0" w:space="0" w:color="auto"/>
            <w:right w:val="none" w:sz="0" w:space="0" w:color="auto"/>
          </w:divBdr>
        </w:div>
        <w:div w:id="92631120">
          <w:marLeft w:val="0"/>
          <w:marRight w:val="0"/>
          <w:marTop w:val="0"/>
          <w:marBottom w:val="0"/>
          <w:divBdr>
            <w:top w:val="none" w:sz="0" w:space="0" w:color="auto"/>
            <w:left w:val="none" w:sz="0" w:space="0" w:color="auto"/>
            <w:bottom w:val="none" w:sz="0" w:space="0" w:color="auto"/>
            <w:right w:val="none" w:sz="0" w:space="0" w:color="auto"/>
          </w:divBdr>
        </w:div>
        <w:div w:id="1652513604">
          <w:marLeft w:val="0"/>
          <w:marRight w:val="0"/>
          <w:marTop w:val="0"/>
          <w:marBottom w:val="0"/>
          <w:divBdr>
            <w:top w:val="none" w:sz="0" w:space="0" w:color="auto"/>
            <w:left w:val="none" w:sz="0" w:space="0" w:color="auto"/>
            <w:bottom w:val="none" w:sz="0" w:space="0" w:color="auto"/>
            <w:right w:val="none" w:sz="0" w:space="0" w:color="auto"/>
          </w:divBdr>
        </w:div>
        <w:div w:id="1852598553">
          <w:marLeft w:val="0"/>
          <w:marRight w:val="0"/>
          <w:marTop w:val="0"/>
          <w:marBottom w:val="0"/>
          <w:divBdr>
            <w:top w:val="none" w:sz="0" w:space="0" w:color="auto"/>
            <w:left w:val="none" w:sz="0" w:space="0" w:color="auto"/>
            <w:bottom w:val="none" w:sz="0" w:space="0" w:color="auto"/>
            <w:right w:val="none" w:sz="0" w:space="0" w:color="auto"/>
          </w:divBdr>
        </w:div>
        <w:div w:id="317002745">
          <w:marLeft w:val="0"/>
          <w:marRight w:val="0"/>
          <w:marTop w:val="0"/>
          <w:marBottom w:val="0"/>
          <w:divBdr>
            <w:top w:val="none" w:sz="0" w:space="0" w:color="auto"/>
            <w:left w:val="none" w:sz="0" w:space="0" w:color="auto"/>
            <w:bottom w:val="none" w:sz="0" w:space="0" w:color="auto"/>
            <w:right w:val="none" w:sz="0" w:space="0" w:color="auto"/>
          </w:divBdr>
        </w:div>
        <w:div w:id="879050786">
          <w:marLeft w:val="0"/>
          <w:marRight w:val="0"/>
          <w:marTop w:val="0"/>
          <w:marBottom w:val="0"/>
          <w:divBdr>
            <w:top w:val="none" w:sz="0" w:space="0" w:color="auto"/>
            <w:left w:val="none" w:sz="0" w:space="0" w:color="auto"/>
            <w:bottom w:val="none" w:sz="0" w:space="0" w:color="auto"/>
            <w:right w:val="none" w:sz="0" w:space="0" w:color="auto"/>
          </w:divBdr>
        </w:div>
        <w:div w:id="74016553">
          <w:marLeft w:val="0"/>
          <w:marRight w:val="0"/>
          <w:marTop w:val="0"/>
          <w:marBottom w:val="0"/>
          <w:divBdr>
            <w:top w:val="none" w:sz="0" w:space="0" w:color="auto"/>
            <w:left w:val="none" w:sz="0" w:space="0" w:color="auto"/>
            <w:bottom w:val="none" w:sz="0" w:space="0" w:color="auto"/>
            <w:right w:val="none" w:sz="0" w:space="0" w:color="auto"/>
          </w:divBdr>
        </w:div>
        <w:div w:id="1120148279">
          <w:marLeft w:val="0"/>
          <w:marRight w:val="0"/>
          <w:marTop w:val="0"/>
          <w:marBottom w:val="0"/>
          <w:divBdr>
            <w:top w:val="none" w:sz="0" w:space="0" w:color="auto"/>
            <w:left w:val="none" w:sz="0" w:space="0" w:color="auto"/>
            <w:bottom w:val="none" w:sz="0" w:space="0" w:color="auto"/>
            <w:right w:val="none" w:sz="0" w:space="0" w:color="auto"/>
          </w:divBdr>
        </w:div>
        <w:div w:id="504633255">
          <w:marLeft w:val="0"/>
          <w:marRight w:val="0"/>
          <w:marTop w:val="0"/>
          <w:marBottom w:val="0"/>
          <w:divBdr>
            <w:top w:val="none" w:sz="0" w:space="0" w:color="auto"/>
            <w:left w:val="none" w:sz="0" w:space="0" w:color="auto"/>
            <w:bottom w:val="none" w:sz="0" w:space="0" w:color="auto"/>
            <w:right w:val="none" w:sz="0" w:space="0" w:color="auto"/>
          </w:divBdr>
        </w:div>
        <w:div w:id="40832953">
          <w:marLeft w:val="0"/>
          <w:marRight w:val="0"/>
          <w:marTop w:val="0"/>
          <w:marBottom w:val="0"/>
          <w:divBdr>
            <w:top w:val="none" w:sz="0" w:space="0" w:color="auto"/>
            <w:left w:val="none" w:sz="0" w:space="0" w:color="auto"/>
            <w:bottom w:val="none" w:sz="0" w:space="0" w:color="auto"/>
            <w:right w:val="none" w:sz="0" w:space="0" w:color="auto"/>
          </w:divBdr>
        </w:div>
        <w:div w:id="1122305315">
          <w:marLeft w:val="0"/>
          <w:marRight w:val="0"/>
          <w:marTop w:val="0"/>
          <w:marBottom w:val="0"/>
          <w:divBdr>
            <w:top w:val="none" w:sz="0" w:space="0" w:color="auto"/>
            <w:left w:val="none" w:sz="0" w:space="0" w:color="auto"/>
            <w:bottom w:val="none" w:sz="0" w:space="0" w:color="auto"/>
            <w:right w:val="none" w:sz="0" w:space="0" w:color="auto"/>
          </w:divBdr>
        </w:div>
        <w:div w:id="395401764">
          <w:marLeft w:val="0"/>
          <w:marRight w:val="0"/>
          <w:marTop w:val="0"/>
          <w:marBottom w:val="0"/>
          <w:divBdr>
            <w:top w:val="none" w:sz="0" w:space="0" w:color="auto"/>
            <w:left w:val="none" w:sz="0" w:space="0" w:color="auto"/>
            <w:bottom w:val="none" w:sz="0" w:space="0" w:color="auto"/>
            <w:right w:val="none" w:sz="0" w:space="0" w:color="auto"/>
          </w:divBdr>
        </w:div>
        <w:div w:id="932125604">
          <w:marLeft w:val="0"/>
          <w:marRight w:val="0"/>
          <w:marTop w:val="0"/>
          <w:marBottom w:val="0"/>
          <w:divBdr>
            <w:top w:val="none" w:sz="0" w:space="0" w:color="auto"/>
            <w:left w:val="none" w:sz="0" w:space="0" w:color="auto"/>
            <w:bottom w:val="none" w:sz="0" w:space="0" w:color="auto"/>
            <w:right w:val="none" w:sz="0" w:space="0" w:color="auto"/>
          </w:divBdr>
        </w:div>
        <w:div w:id="1651248893">
          <w:marLeft w:val="0"/>
          <w:marRight w:val="0"/>
          <w:marTop w:val="0"/>
          <w:marBottom w:val="0"/>
          <w:divBdr>
            <w:top w:val="none" w:sz="0" w:space="0" w:color="auto"/>
            <w:left w:val="none" w:sz="0" w:space="0" w:color="auto"/>
            <w:bottom w:val="none" w:sz="0" w:space="0" w:color="auto"/>
            <w:right w:val="none" w:sz="0" w:space="0" w:color="auto"/>
          </w:divBdr>
        </w:div>
        <w:div w:id="371198725">
          <w:marLeft w:val="0"/>
          <w:marRight w:val="0"/>
          <w:marTop w:val="0"/>
          <w:marBottom w:val="0"/>
          <w:divBdr>
            <w:top w:val="none" w:sz="0" w:space="0" w:color="auto"/>
            <w:left w:val="none" w:sz="0" w:space="0" w:color="auto"/>
            <w:bottom w:val="none" w:sz="0" w:space="0" w:color="auto"/>
            <w:right w:val="none" w:sz="0" w:space="0" w:color="auto"/>
          </w:divBdr>
        </w:div>
        <w:div w:id="1536582765">
          <w:marLeft w:val="0"/>
          <w:marRight w:val="0"/>
          <w:marTop w:val="0"/>
          <w:marBottom w:val="0"/>
          <w:divBdr>
            <w:top w:val="none" w:sz="0" w:space="0" w:color="auto"/>
            <w:left w:val="none" w:sz="0" w:space="0" w:color="auto"/>
            <w:bottom w:val="none" w:sz="0" w:space="0" w:color="auto"/>
            <w:right w:val="none" w:sz="0" w:space="0" w:color="auto"/>
          </w:divBdr>
        </w:div>
        <w:div w:id="1425687535">
          <w:marLeft w:val="0"/>
          <w:marRight w:val="0"/>
          <w:marTop w:val="0"/>
          <w:marBottom w:val="0"/>
          <w:divBdr>
            <w:top w:val="none" w:sz="0" w:space="0" w:color="auto"/>
            <w:left w:val="none" w:sz="0" w:space="0" w:color="auto"/>
            <w:bottom w:val="none" w:sz="0" w:space="0" w:color="auto"/>
            <w:right w:val="none" w:sz="0" w:space="0" w:color="auto"/>
          </w:divBdr>
        </w:div>
        <w:div w:id="964313734">
          <w:marLeft w:val="0"/>
          <w:marRight w:val="0"/>
          <w:marTop w:val="0"/>
          <w:marBottom w:val="0"/>
          <w:divBdr>
            <w:top w:val="none" w:sz="0" w:space="0" w:color="auto"/>
            <w:left w:val="none" w:sz="0" w:space="0" w:color="auto"/>
            <w:bottom w:val="none" w:sz="0" w:space="0" w:color="auto"/>
            <w:right w:val="none" w:sz="0" w:space="0" w:color="auto"/>
          </w:divBdr>
        </w:div>
        <w:div w:id="755518790">
          <w:marLeft w:val="0"/>
          <w:marRight w:val="0"/>
          <w:marTop w:val="0"/>
          <w:marBottom w:val="0"/>
          <w:divBdr>
            <w:top w:val="none" w:sz="0" w:space="0" w:color="auto"/>
            <w:left w:val="none" w:sz="0" w:space="0" w:color="auto"/>
            <w:bottom w:val="none" w:sz="0" w:space="0" w:color="auto"/>
            <w:right w:val="none" w:sz="0" w:space="0" w:color="auto"/>
          </w:divBdr>
        </w:div>
        <w:div w:id="163277987">
          <w:marLeft w:val="0"/>
          <w:marRight w:val="0"/>
          <w:marTop w:val="0"/>
          <w:marBottom w:val="0"/>
          <w:divBdr>
            <w:top w:val="none" w:sz="0" w:space="0" w:color="auto"/>
            <w:left w:val="none" w:sz="0" w:space="0" w:color="auto"/>
            <w:bottom w:val="none" w:sz="0" w:space="0" w:color="auto"/>
            <w:right w:val="none" w:sz="0" w:space="0" w:color="auto"/>
          </w:divBdr>
        </w:div>
        <w:div w:id="1668629593">
          <w:marLeft w:val="0"/>
          <w:marRight w:val="0"/>
          <w:marTop w:val="0"/>
          <w:marBottom w:val="0"/>
          <w:divBdr>
            <w:top w:val="none" w:sz="0" w:space="0" w:color="auto"/>
            <w:left w:val="none" w:sz="0" w:space="0" w:color="auto"/>
            <w:bottom w:val="none" w:sz="0" w:space="0" w:color="auto"/>
            <w:right w:val="none" w:sz="0" w:space="0" w:color="auto"/>
          </w:divBdr>
        </w:div>
        <w:div w:id="327908501">
          <w:marLeft w:val="0"/>
          <w:marRight w:val="0"/>
          <w:marTop w:val="0"/>
          <w:marBottom w:val="0"/>
          <w:divBdr>
            <w:top w:val="none" w:sz="0" w:space="0" w:color="auto"/>
            <w:left w:val="none" w:sz="0" w:space="0" w:color="auto"/>
            <w:bottom w:val="none" w:sz="0" w:space="0" w:color="auto"/>
            <w:right w:val="none" w:sz="0" w:space="0" w:color="auto"/>
          </w:divBdr>
        </w:div>
        <w:div w:id="13919132">
          <w:marLeft w:val="0"/>
          <w:marRight w:val="0"/>
          <w:marTop w:val="0"/>
          <w:marBottom w:val="0"/>
          <w:divBdr>
            <w:top w:val="none" w:sz="0" w:space="0" w:color="auto"/>
            <w:left w:val="none" w:sz="0" w:space="0" w:color="auto"/>
            <w:bottom w:val="none" w:sz="0" w:space="0" w:color="auto"/>
            <w:right w:val="none" w:sz="0" w:space="0" w:color="auto"/>
          </w:divBdr>
        </w:div>
        <w:div w:id="1949894116">
          <w:marLeft w:val="0"/>
          <w:marRight w:val="0"/>
          <w:marTop w:val="0"/>
          <w:marBottom w:val="0"/>
          <w:divBdr>
            <w:top w:val="none" w:sz="0" w:space="0" w:color="auto"/>
            <w:left w:val="none" w:sz="0" w:space="0" w:color="auto"/>
            <w:bottom w:val="none" w:sz="0" w:space="0" w:color="auto"/>
            <w:right w:val="none" w:sz="0" w:space="0" w:color="auto"/>
          </w:divBdr>
        </w:div>
        <w:div w:id="2077622658">
          <w:marLeft w:val="0"/>
          <w:marRight w:val="0"/>
          <w:marTop w:val="0"/>
          <w:marBottom w:val="0"/>
          <w:divBdr>
            <w:top w:val="none" w:sz="0" w:space="0" w:color="auto"/>
            <w:left w:val="none" w:sz="0" w:space="0" w:color="auto"/>
            <w:bottom w:val="none" w:sz="0" w:space="0" w:color="auto"/>
            <w:right w:val="none" w:sz="0" w:space="0" w:color="auto"/>
          </w:divBdr>
        </w:div>
        <w:div w:id="1922106425">
          <w:marLeft w:val="0"/>
          <w:marRight w:val="0"/>
          <w:marTop w:val="0"/>
          <w:marBottom w:val="0"/>
          <w:divBdr>
            <w:top w:val="none" w:sz="0" w:space="0" w:color="auto"/>
            <w:left w:val="none" w:sz="0" w:space="0" w:color="auto"/>
            <w:bottom w:val="none" w:sz="0" w:space="0" w:color="auto"/>
            <w:right w:val="none" w:sz="0" w:space="0" w:color="auto"/>
          </w:divBdr>
        </w:div>
        <w:div w:id="2040474810">
          <w:marLeft w:val="0"/>
          <w:marRight w:val="0"/>
          <w:marTop w:val="0"/>
          <w:marBottom w:val="0"/>
          <w:divBdr>
            <w:top w:val="none" w:sz="0" w:space="0" w:color="auto"/>
            <w:left w:val="none" w:sz="0" w:space="0" w:color="auto"/>
            <w:bottom w:val="none" w:sz="0" w:space="0" w:color="auto"/>
            <w:right w:val="none" w:sz="0" w:space="0" w:color="auto"/>
          </w:divBdr>
        </w:div>
        <w:div w:id="2051762530">
          <w:marLeft w:val="0"/>
          <w:marRight w:val="0"/>
          <w:marTop w:val="0"/>
          <w:marBottom w:val="0"/>
          <w:divBdr>
            <w:top w:val="none" w:sz="0" w:space="0" w:color="auto"/>
            <w:left w:val="none" w:sz="0" w:space="0" w:color="auto"/>
            <w:bottom w:val="none" w:sz="0" w:space="0" w:color="auto"/>
            <w:right w:val="none" w:sz="0" w:space="0" w:color="auto"/>
          </w:divBdr>
        </w:div>
        <w:div w:id="1769541564">
          <w:marLeft w:val="0"/>
          <w:marRight w:val="0"/>
          <w:marTop w:val="0"/>
          <w:marBottom w:val="0"/>
          <w:divBdr>
            <w:top w:val="none" w:sz="0" w:space="0" w:color="auto"/>
            <w:left w:val="none" w:sz="0" w:space="0" w:color="auto"/>
            <w:bottom w:val="none" w:sz="0" w:space="0" w:color="auto"/>
            <w:right w:val="none" w:sz="0" w:space="0" w:color="auto"/>
          </w:divBdr>
        </w:div>
        <w:div w:id="1030490685">
          <w:marLeft w:val="0"/>
          <w:marRight w:val="0"/>
          <w:marTop w:val="0"/>
          <w:marBottom w:val="0"/>
          <w:divBdr>
            <w:top w:val="none" w:sz="0" w:space="0" w:color="auto"/>
            <w:left w:val="none" w:sz="0" w:space="0" w:color="auto"/>
            <w:bottom w:val="none" w:sz="0" w:space="0" w:color="auto"/>
            <w:right w:val="none" w:sz="0" w:space="0" w:color="auto"/>
          </w:divBdr>
        </w:div>
        <w:div w:id="1612781255">
          <w:marLeft w:val="0"/>
          <w:marRight w:val="0"/>
          <w:marTop w:val="0"/>
          <w:marBottom w:val="0"/>
          <w:divBdr>
            <w:top w:val="none" w:sz="0" w:space="0" w:color="auto"/>
            <w:left w:val="none" w:sz="0" w:space="0" w:color="auto"/>
            <w:bottom w:val="none" w:sz="0" w:space="0" w:color="auto"/>
            <w:right w:val="none" w:sz="0" w:space="0" w:color="auto"/>
          </w:divBdr>
        </w:div>
        <w:div w:id="1373388360">
          <w:marLeft w:val="0"/>
          <w:marRight w:val="0"/>
          <w:marTop w:val="0"/>
          <w:marBottom w:val="0"/>
          <w:divBdr>
            <w:top w:val="none" w:sz="0" w:space="0" w:color="auto"/>
            <w:left w:val="none" w:sz="0" w:space="0" w:color="auto"/>
            <w:bottom w:val="none" w:sz="0" w:space="0" w:color="auto"/>
            <w:right w:val="none" w:sz="0" w:space="0" w:color="auto"/>
          </w:divBdr>
        </w:div>
        <w:div w:id="2090076363">
          <w:marLeft w:val="0"/>
          <w:marRight w:val="0"/>
          <w:marTop w:val="0"/>
          <w:marBottom w:val="0"/>
          <w:divBdr>
            <w:top w:val="none" w:sz="0" w:space="0" w:color="auto"/>
            <w:left w:val="none" w:sz="0" w:space="0" w:color="auto"/>
            <w:bottom w:val="none" w:sz="0" w:space="0" w:color="auto"/>
            <w:right w:val="none" w:sz="0" w:space="0" w:color="auto"/>
          </w:divBdr>
        </w:div>
        <w:div w:id="1712880819">
          <w:marLeft w:val="0"/>
          <w:marRight w:val="0"/>
          <w:marTop w:val="0"/>
          <w:marBottom w:val="0"/>
          <w:divBdr>
            <w:top w:val="none" w:sz="0" w:space="0" w:color="auto"/>
            <w:left w:val="none" w:sz="0" w:space="0" w:color="auto"/>
            <w:bottom w:val="none" w:sz="0" w:space="0" w:color="auto"/>
            <w:right w:val="none" w:sz="0" w:space="0" w:color="auto"/>
          </w:divBdr>
        </w:div>
        <w:div w:id="2034647940">
          <w:marLeft w:val="0"/>
          <w:marRight w:val="0"/>
          <w:marTop w:val="0"/>
          <w:marBottom w:val="0"/>
          <w:divBdr>
            <w:top w:val="none" w:sz="0" w:space="0" w:color="auto"/>
            <w:left w:val="none" w:sz="0" w:space="0" w:color="auto"/>
            <w:bottom w:val="none" w:sz="0" w:space="0" w:color="auto"/>
            <w:right w:val="none" w:sz="0" w:space="0" w:color="auto"/>
          </w:divBdr>
        </w:div>
        <w:div w:id="964847061">
          <w:marLeft w:val="0"/>
          <w:marRight w:val="0"/>
          <w:marTop w:val="0"/>
          <w:marBottom w:val="0"/>
          <w:divBdr>
            <w:top w:val="none" w:sz="0" w:space="0" w:color="auto"/>
            <w:left w:val="none" w:sz="0" w:space="0" w:color="auto"/>
            <w:bottom w:val="none" w:sz="0" w:space="0" w:color="auto"/>
            <w:right w:val="none" w:sz="0" w:space="0" w:color="auto"/>
          </w:divBdr>
        </w:div>
        <w:div w:id="1149639211">
          <w:marLeft w:val="0"/>
          <w:marRight w:val="0"/>
          <w:marTop w:val="0"/>
          <w:marBottom w:val="0"/>
          <w:divBdr>
            <w:top w:val="none" w:sz="0" w:space="0" w:color="auto"/>
            <w:left w:val="none" w:sz="0" w:space="0" w:color="auto"/>
            <w:bottom w:val="none" w:sz="0" w:space="0" w:color="auto"/>
            <w:right w:val="none" w:sz="0" w:space="0" w:color="auto"/>
          </w:divBdr>
          <w:divsChild>
            <w:div w:id="1749840665">
              <w:marLeft w:val="0"/>
              <w:marRight w:val="0"/>
              <w:marTop w:val="0"/>
              <w:marBottom w:val="0"/>
              <w:divBdr>
                <w:top w:val="none" w:sz="0" w:space="0" w:color="auto"/>
                <w:left w:val="none" w:sz="0" w:space="0" w:color="auto"/>
                <w:bottom w:val="none" w:sz="0" w:space="0" w:color="auto"/>
                <w:right w:val="none" w:sz="0" w:space="0" w:color="auto"/>
              </w:divBdr>
              <w:divsChild>
                <w:div w:id="846014943">
                  <w:marLeft w:val="0"/>
                  <w:marRight w:val="0"/>
                  <w:marTop w:val="0"/>
                  <w:marBottom w:val="0"/>
                  <w:divBdr>
                    <w:top w:val="none" w:sz="0" w:space="0" w:color="auto"/>
                    <w:left w:val="none" w:sz="0" w:space="0" w:color="auto"/>
                    <w:bottom w:val="none" w:sz="0" w:space="0" w:color="auto"/>
                    <w:right w:val="none" w:sz="0" w:space="0" w:color="auto"/>
                  </w:divBdr>
                </w:div>
              </w:divsChild>
            </w:div>
            <w:div w:id="1950576885">
              <w:marLeft w:val="0"/>
              <w:marRight w:val="0"/>
              <w:marTop w:val="0"/>
              <w:marBottom w:val="0"/>
              <w:divBdr>
                <w:top w:val="none" w:sz="0" w:space="0" w:color="auto"/>
                <w:left w:val="none" w:sz="0" w:space="0" w:color="auto"/>
                <w:bottom w:val="none" w:sz="0" w:space="0" w:color="auto"/>
                <w:right w:val="none" w:sz="0" w:space="0" w:color="auto"/>
              </w:divBdr>
              <w:divsChild>
                <w:div w:id="792863362">
                  <w:marLeft w:val="0"/>
                  <w:marRight w:val="0"/>
                  <w:marTop w:val="0"/>
                  <w:marBottom w:val="0"/>
                  <w:divBdr>
                    <w:top w:val="none" w:sz="0" w:space="0" w:color="auto"/>
                    <w:left w:val="none" w:sz="0" w:space="0" w:color="auto"/>
                    <w:bottom w:val="none" w:sz="0" w:space="0" w:color="auto"/>
                    <w:right w:val="none" w:sz="0" w:space="0" w:color="auto"/>
                  </w:divBdr>
                </w:div>
                <w:div w:id="1994751405">
                  <w:marLeft w:val="0"/>
                  <w:marRight w:val="0"/>
                  <w:marTop w:val="0"/>
                  <w:marBottom w:val="0"/>
                  <w:divBdr>
                    <w:top w:val="none" w:sz="0" w:space="0" w:color="auto"/>
                    <w:left w:val="none" w:sz="0" w:space="0" w:color="auto"/>
                    <w:bottom w:val="none" w:sz="0" w:space="0" w:color="auto"/>
                    <w:right w:val="none" w:sz="0" w:space="0" w:color="auto"/>
                  </w:divBdr>
                </w:div>
              </w:divsChild>
            </w:div>
            <w:div w:id="29963389">
              <w:marLeft w:val="0"/>
              <w:marRight w:val="0"/>
              <w:marTop w:val="0"/>
              <w:marBottom w:val="0"/>
              <w:divBdr>
                <w:top w:val="none" w:sz="0" w:space="0" w:color="auto"/>
                <w:left w:val="none" w:sz="0" w:space="0" w:color="auto"/>
                <w:bottom w:val="none" w:sz="0" w:space="0" w:color="auto"/>
                <w:right w:val="none" w:sz="0" w:space="0" w:color="auto"/>
              </w:divBdr>
              <w:divsChild>
                <w:div w:id="35130042">
                  <w:marLeft w:val="0"/>
                  <w:marRight w:val="0"/>
                  <w:marTop w:val="0"/>
                  <w:marBottom w:val="0"/>
                  <w:divBdr>
                    <w:top w:val="none" w:sz="0" w:space="0" w:color="auto"/>
                    <w:left w:val="none" w:sz="0" w:space="0" w:color="auto"/>
                    <w:bottom w:val="none" w:sz="0" w:space="0" w:color="auto"/>
                    <w:right w:val="none" w:sz="0" w:space="0" w:color="auto"/>
                  </w:divBdr>
                </w:div>
              </w:divsChild>
            </w:div>
            <w:div w:id="1048914512">
              <w:marLeft w:val="0"/>
              <w:marRight w:val="0"/>
              <w:marTop w:val="0"/>
              <w:marBottom w:val="0"/>
              <w:divBdr>
                <w:top w:val="none" w:sz="0" w:space="0" w:color="auto"/>
                <w:left w:val="none" w:sz="0" w:space="0" w:color="auto"/>
                <w:bottom w:val="none" w:sz="0" w:space="0" w:color="auto"/>
                <w:right w:val="none" w:sz="0" w:space="0" w:color="auto"/>
              </w:divBdr>
              <w:divsChild>
                <w:div w:id="1200824320">
                  <w:marLeft w:val="0"/>
                  <w:marRight w:val="0"/>
                  <w:marTop w:val="0"/>
                  <w:marBottom w:val="0"/>
                  <w:divBdr>
                    <w:top w:val="none" w:sz="0" w:space="0" w:color="auto"/>
                    <w:left w:val="none" w:sz="0" w:space="0" w:color="auto"/>
                    <w:bottom w:val="none" w:sz="0" w:space="0" w:color="auto"/>
                    <w:right w:val="none" w:sz="0" w:space="0" w:color="auto"/>
                  </w:divBdr>
                </w:div>
              </w:divsChild>
            </w:div>
            <w:div w:id="654333604">
              <w:marLeft w:val="0"/>
              <w:marRight w:val="0"/>
              <w:marTop w:val="0"/>
              <w:marBottom w:val="0"/>
              <w:divBdr>
                <w:top w:val="none" w:sz="0" w:space="0" w:color="auto"/>
                <w:left w:val="none" w:sz="0" w:space="0" w:color="auto"/>
                <w:bottom w:val="none" w:sz="0" w:space="0" w:color="auto"/>
                <w:right w:val="none" w:sz="0" w:space="0" w:color="auto"/>
              </w:divBdr>
              <w:divsChild>
                <w:div w:id="1168670503">
                  <w:marLeft w:val="0"/>
                  <w:marRight w:val="0"/>
                  <w:marTop w:val="0"/>
                  <w:marBottom w:val="0"/>
                  <w:divBdr>
                    <w:top w:val="none" w:sz="0" w:space="0" w:color="auto"/>
                    <w:left w:val="none" w:sz="0" w:space="0" w:color="auto"/>
                    <w:bottom w:val="none" w:sz="0" w:space="0" w:color="auto"/>
                    <w:right w:val="none" w:sz="0" w:space="0" w:color="auto"/>
                  </w:divBdr>
                </w:div>
              </w:divsChild>
            </w:div>
            <w:div w:id="561335104">
              <w:marLeft w:val="0"/>
              <w:marRight w:val="0"/>
              <w:marTop w:val="0"/>
              <w:marBottom w:val="0"/>
              <w:divBdr>
                <w:top w:val="none" w:sz="0" w:space="0" w:color="auto"/>
                <w:left w:val="none" w:sz="0" w:space="0" w:color="auto"/>
                <w:bottom w:val="none" w:sz="0" w:space="0" w:color="auto"/>
                <w:right w:val="none" w:sz="0" w:space="0" w:color="auto"/>
              </w:divBdr>
              <w:divsChild>
                <w:div w:id="1977448817">
                  <w:marLeft w:val="0"/>
                  <w:marRight w:val="0"/>
                  <w:marTop w:val="0"/>
                  <w:marBottom w:val="0"/>
                  <w:divBdr>
                    <w:top w:val="none" w:sz="0" w:space="0" w:color="auto"/>
                    <w:left w:val="none" w:sz="0" w:space="0" w:color="auto"/>
                    <w:bottom w:val="none" w:sz="0" w:space="0" w:color="auto"/>
                    <w:right w:val="none" w:sz="0" w:space="0" w:color="auto"/>
                  </w:divBdr>
                </w:div>
              </w:divsChild>
            </w:div>
            <w:div w:id="1074621003">
              <w:marLeft w:val="0"/>
              <w:marRight w:val="0"/>
              <w:marTop w:val="0"/>
              <w:marBottom w:val="0"/>
              <w:divBdr>
                <w:top w:val="none" w:sz="0" w:space="0" w:color="auto"/>
                <w:left w:val="none" w:sz="0" w:space="0" w:color="auto"/>
                <w:bottom w:val="none" w:sz="0" w:space="0" w:color="auto"/>
                <w:right w:val="none" w:sz="0" w:space="0" w:color="auto"/>
              </w:divBdr>
              <w:divsChild>
                <w:div w:id="115956354">
                  <w:marLeft w:val="0"/>
                  <w:marRight w:val="0"/>
                  <w:marTop w:val="0"/>
                  <w:marBottom w:val="0"/>
                  <w:divBdr>
                    <w:top w:val="none" w:sz="0" w:space="0" w:color="auto"/>
                    <w:left w:val="none" w:sz="0" w:space="0" w:color="auto"/>
                    <w:bottom w:val="none" w:sz="0" w:space="0" w:color="auto"/>
                    <w:right w:val="none" w:sz="0" w:space="0" w:color="auto"/>
                  </w:divBdr>
                </w:div>
              </w:divsChild>
            </w:div>
            <w:div w:id="2045786351">
              <w:marLeft w:val="0"/>
              <w:marRight w:val="0"/>
              <w:marTop w:val="0"/>
              <w:marBottom w:val="0"/>
              <w:divBdr>
                <w:top w:val="none" w:sz="0" w:space="0" w:color="auto"/>
                <w:left w:val="none" w:sz="0" w:space="0" w:color="auto"/>
                <w:bottom w:val="none" w:sz="0" w:space="0" w:color="auto"/>
                <w:right w:val="none" w:sz="0" w:space="0" w:color="auto"/>
              </w:divBdr>
              <w:divsChild>
                <w:div w:id="1612005811">
                  <w:marLeft w:val="0"/>
                  <w:marRight w:val="0"/>
                  <w:marTop w:val="0"/>
                  <w:marBottom w:val="0"/>
                  <w:divBdr>
                    <w:top w:val="none" w:sz="0" w:space="0" w:color="auto"/>
                    <w:left w:val="none" w:sz="0" w:space="0" w:color="auto"/>
                    <w:bottom w:val="none" w:sz="0" w:space="0" w:color="auto"/>
                    <w:right w:val="none" w:sz="0" w:space="0" w:color="auto"/>
                  </w:divBdr>
                </w:div>
              </w:divsChild>
            </w:div>
            <w:div w:id="1408651367">
              <w:marLeft w:val="0"/>
              <w:marRight w:val="0"/>
              <w:marTop w:val="0"/>
              <w:marBottom w:val="0"/>
              <w:divBdr>
                <w:top w:val="none" w:sz="0" w:space="0" w:color="auto"/>
                <w:left w:val="none" w:sz="0" w:space="0" w:color="auto"/>
                <w:bottom w:val="none" w:sz="0" w:space="0" w:color="auto"/>
                <w:right w:val="none" w:sz="0" w:space="0" w:color="auto"/>
              </w:divBdr>
            </w:div>
            <w:div w:id="2105296116">
              <w:marLeft w:val="0"/>
              <w:marRight w:val="0"/>
              <w:marTop w:val="0"/>
              <w:marBottom w:val="0"/>
              <w:divBdr>
                <w:top w:val="none" w:sz="0" w:space="0" w:color="auto"/>
                <w:left w:val="none" w:sz="0" w:space="0" w:color="auto"/>
                <w:bottom w:val="none" w:sz="0" w:space="0" w:color="auto"/>
                <w:right w:val="none" w:sz="0" w:space="0" w:color="auto"/>
              </w:divBdr>
              <w:divsChild>
                <w:div w:id="289824561">
                  <w:marLeft w:val="0"/>
                  <w:marRight w:val="0"/>
                  <w:marTop w:val="0"/>
                  <w:marBottom w:val="0"/>
                  <w:divBdr>
                    <w:top w:val="none" w:sz="0" w:space="0" w:color="auto"/>
                    <w:left w:val="none" w:sz="0" w:space="0" w:color="auto"/>
                    <w:bottom w:val="none" w:sz="0" w:space="0" w:color="auto"/>
                    <w:right w:val="none" w:sz="0" w:space="0" w:color="auto"/>
                  </w:divBdr>
                </w:div>
              </w:divsChild>
            </w:div>
            <w:div w:id="889607293">
              <w:marLeft w:val="0"/>
              <w:marRight w:val="0"/>
              <w:marTop w:val="0"/>
              <w:marBottom w:val="0"/>
              <w:divBdr>
                <w:top w:val="none" w:sz="0" w:space="0" w:color="auto"/>
                <w:left w:val="none" w:sz="0" w:space="0" w:color="auto"/>
                <w:bottom w:val="none" w:sz="0" w:space="0" w:color="auto"/>
                <w:right w:val="none" w:sz="0" w:space="0" w:color="auto"/>
              </w:divBdr>
              <w:divsChild>
                <w:div w:id="1312558222">
                  <w:marLeft w:val="0"/>
                  <w:marRight w:val="0"/>
                  <w:marTop w:val="0"/>
                  <w:marBottom w:val="0"/>
                  <w:divBdr>
                    <w:top w:val="none" w:sz="0" w:space="0" w:color="auto"/>
                    <w:left w:val="none" w:sz="0" w:space="0" w:color="auto"/>
                    <w:bottom w:val="none" w:sz="0" w:space="0" w:color="auto"/>
                    <w:right w:val="none" w:sz="0" w:space="0" w:color="auto"/>
                  </w:divBdr>
                </w:div>
              </w:divsChild>
            </w:div>
            <w:div w:id="180822705">
              <w:marLeft w:val="0"/>
              <w:marRight w:val="0"/>
              <w:marTop w:val="0"/>
              <w:marBottom w:val="0"/>
              <w:divBdr>
                <w:top w:val="none" w:sz="0" w:space="0" w:color="auto"/>
                <w:left w:val="none" w:sz="0" w:space="0" w:color="auto"/>
                <w:bottom w:val="none" w:sz="0" w:space="0" w:color="auto"/>
                <w:right w:val="none" w:sz="0" w:space="0" w:color="auto"/>
              </w:divBdr>
              <w:divsChild>
                <w:div w:id="1656568343">
                  <w:marLeft w:val="0"/>
                  <w:marRight w:val="0"/>
                  <w:marTop w:val="0"/>
                  <w:marBottom w:val="0"/>
                  <w:divBdr>
                    <w:top w:val="none" w:sz="0" w:space="0" w:color="auto"/>
                    <w:left w:val="none" w:sz="0" w:space="0" w:color="auto"/>
                    <w:bottom w:val="none" w:sz="0" w:space="0" w:color="auto"/>
                    <w:right w:val="none" w:sz="0" w:space="0" w:color="auto"/>
                  </w:divBdr>
                </w:div>
              </w:divsChild>
            </w:div>
            <w:div w:id="919873727">
              <w:marLeft w:val="0"/>
              <w:marRight w:val="0"/>
              <w:marTop w:val="0"/>
              <w:marBottom w:val="0"/>
              <w:divBdr>
                <w:top w:val="none" w:sz="0" w:space="0" w:color="auto"/>
                <w:left w:val="none" w:sz="0" w:space="0" w:color="auto"/>
                <w:bottom w:val="none" w:sz="0" w:space="0" w:color="auto"/>
                <w:right w:val="none" w:sz="0" w:space="0" w:color="auto"/>
              </w:divBdr>
              <w:divsChild>
                <w:div w:id="205246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435368">
      <w:bodyDiv w:val="1"/>
      <w:marLeft w:val="0"/>
      <w:marRight w:val="0"/>
      <w:marTop w:val="0"/>
      <w:marBottom w:val="0"/>
      <w:divBdr>
        <w:top w:val="none" w:sz="0" w:space="0" w:color="auto"/>
        <w:left w:val="none" w:sz="0" w:space="0" w:color="auto"/>
        <w:bottom w:val="none" w:sz="0" w:space="0" w:color="auto"/>
        <w:right w:val="none" w:sz="0" w:space="0" w:color="auto"/>
      </w:divBdr>
      <w:divsChild>
        <w:div w:id="1520195937">
          <w:marLeft w:val="0"/>
          <w:marRight w:val="0"/>
          <w:marTop w:val="0"/>
          <w:marBottom w:val="0"/>
          <w:divBdr>
            <w:top w:val="none" w:sz="0" w:space="0" w:color="auto"/>
            <w:left w:val="none" w:sz="0" w:space="0" w:color="auto"/>
            <w:bottom w:val="none" w:sz="0" w:space="0" w:color="auto"/>
            <w:right w:val="none" w:sz="0" w:space="0" w:color="auto"/>
          </w:divBdr>
        </w:div>
        <w:div w:id="1861704674">
          <w:marLeft w:val="0"/>
          <w:marRight w:val="0"/>
          <w:marTop w:val="0"/>
          <w:marBottom w:val="0"/>
          <w:divBdr>
            <w:top w:val="none" w:sz="0" w:space="0" w:color="auto"/>
            <w:left w:val="none" w:sz="0" w:space="0" w:color="auto"/>
            <w:bottom w:val="none" w:sz="0" w:space="0" w:color="auto"/>
            <w:right w:val="none" w:sz="0" w:space="0" w:color="auto"/>
          </w:divBdr>
        </w:div>
        <w:div w:id="358509855">
          <w:marLeft w:val="0"/>
          <w:marRight w:val="0"/>
          <w:marTop w:val="0"/>
          <w:marBottom w:val="0"/>
          <w:divBdr>
            <w:top w:val="none" w:sz="0" w:space="0" w:color="auto"/>
            <w:left w:val="none" w:sz="0" w:space="0" w:color="auto"/>
            <w:bottom w:val="none" w:sz="0" w:space="0" w:color="auto"/>
            <w:right w:val="none" w:sz="0" w:space="0" w:color="auto"/>
          </w:divBdr>
        </w:div>
        <w:div w:id="1568804562">
          <w:marLeft w:val="0"/>
          <w:marRight w:val="0"/>
          <w:marTop w:val="0"/>
          <w:marBottom w:val="0"/>
          <w:divBdr>
            <w:top w:val="none" w:sz="0" w:space="0" w:color="auto"/>
            <w:left w:val="none" w:sz="0" w:space="0" w:color="auto"/>
            <w:bottom w:val="none" w:sz="0" w:space="0" w:color="auto"/>
            <w:right w:val="none" w:sz="0" w:space="0" w:color="auto"/>
          </w:divBdr>
        </w:div>
        <w:div w:id="214244265">
          <w:marLeft w:val="0"/>
          <w:marRight w:val="0"/>
          <w:marTop w:val="0"/>
          <w:marBottom w:val="0"/>
          <w:divBdr>
            <w:top w:val="none" w:sz="0" w:space="0" w:color="auto"/>
            <w:left w:val="none" w:sz="0" w:space="0" w:color="auto"/>
            <w:bottom w:val="none" w:sz="0" w:space="0" w:color="auto"/>
            <w:right w:val="none" w:sz="0" w:space="0" w:color="auto"/>
          </w:divBdr>
        </w:div>
        <w:div w:id="883449070">
          <w:marLeft w:val="0"/>
          <w:marRight w:val="0"/>
          <w:marTop w:val="0"/>
          <w:marBottom w:val="0"/>
          <w:divBdr>
            <w:top w:val="none" w:sz="0" w:space="0" w:color="auto"/>
            <w:left w:val="none" w:sz="0" w:space="0" w:color="auto"/>
            <w:bottom w:val="none" w:sz="0" w:space="0" w:color="auto"/>
            <w:right w:val="none" w:sz="0" w:space="0" w:color="auto"/>
          </w:divBdr>
        </w:div>
        <w:div w:id="1010568568">
          <w:marLeft w:val="0"/>
          <w:marRight w:val="0"/>
          <w:marTop w:val="0"/>
          <w:marBottom w:val="0"/>
          <w:divBdr>
            <w:top w:val="none" w:sz="0" w:space="0" w:color="auto"/>
            <w:left w:val="none" w:sz="0" w:space="0" w:color="auto"/>
            <w:bottom w:val="none" w:sz="0" w:space="0" w:color="auto"/>
            <w:right w:val="none" w:sz="0" w:space="0" w:color="auto"/>
          </w:divBdr>
        </w:div>
        <w:div w:id="1370375992">
          <w:marLeft w:val="0"/>
          <w:marRight w:val="0"/>
          <w:marTop w:val="0"/>
          <w:marBottom w:val="0"/>
          <w:divBdr>
            <w:top w:val="none" w:sz="0" w:space="0" w:color="auto"/>
            <w:left w:val="none" w:sz="0" w:space="0" w:color="auto"/>
            <w:bottom w:val="none" w:sz="0" w:space="0" w:color="auto"/>
            <w:right w:val="none" w:sz="0" w:space="0" w:color="auto"/>
          </w:divBdr>
        </w:div>
        <w:div w:id="1419642636">
          <w:marLeft w:val="0"/>
          <w:marRight w:val="0"/>
          <w:marTop w:val="0"/>
          <w:marBottom w:val="0"/>
          <w:divBdr>
            <w:top w:val="none" w:sz="0" w:space="0" w:color="auto"/>
            <w:left w:val="none" w:sz="0" w:space="0" w:color="auto"/>
            <w:bottom w:val="none" w:sz="0" w:space="0" w:color="auto"/>
            <w:right w:val="none" w:sz="0" w:space="0" w:color="auto"/>
          </w:divBdr>
        </w:div>
        <w:div w:id="1708216021">
          <w:marLeft w:val="0"/>
          <w:marRight w:val="0"/>
          <w:marTop w:val="0"/>
          <w:marBottom w:val="0"/>
          <w:divBdr>
            <w:top w:val="none" w:sz="0" w:space="0" w:color="auto"/>
            <w:left w:val="none" w:sz="0" w:space="0" w:color="auto"/>
            <w:bottom w:val="none" w:sz="0" w:space="0" w:color="auto"/>
            <w:right w:val="none" w:sz="0" w:space="0" w:color="auto"/>
          </w:divBdr>
        </w:div>
        <w:div w:id="1807237800">
          <w:marLeft w:val="0"/>
          <w:marRight w:val="0"/>
          <w:marTop w:val="0"/>
          <w:marBottom w:val="0"/>
          <w:divBdr>
            <w:top w:val="none" w:sz="0" w:space="0" w:color="auto"/>
            <w:left w:val="none" w:sz="0" w:space="0" w:color="auto"/>
            <w:bottom w:val="none" w:sz="0" w:space="0" w:color="auto"/>
            <w:right w:val="none" w:sz="0" w:space="0" w:color="auto"/>
          </w:divBdr>
        </w:div>
        <w:div w:id="962812667">
          <w:marLeft w:val="0"/>
          <w:marRight w:val="0"/>
          <w:marTop w:val="0"/>
          <w:marBottom w:val="0"/>
          <w:divBdr>
            <w:top w:val="none" w:sz="0" w:space="0" w:color="auto"/>
            <w:left w:val="none" w:sz="0" w:space="0" w:color="auto"/>
            <w:bottom w:val="none" w:sz="0" w:space="0" w:color="auto"/>
            <w:right w:val="none" w:sz="0" w:space="0" w:color="auto"/>
          </w:divBdr>
        </w:div>
        <w:div w:id="1811553424">
          <w:marLeft w:val="0"/>
          <w:marRight w:val="0"/>
          <w:marTop w:val="0"/>
          <w:marBottom w:val="0"/>
          <w:divBdr>
            <w:top w:val="none" w:sz="0" w:space="0" w:color="auto"/>
            <w:left w:val="none" w:sz="0" w:space="0" w:color="auto"/>
            <w:bottom w:val="none" w:sz="0" w:space="0" w:color="auto"/>
            <w:right w:val="none" w:sz="0" w:space="0" w:color="auto"/>
          </w:divBdr>
        </w:div>
        <w:div w:id="1116631945">
          <w:marLeft w:val="0"/>
          <w:marRight w:val="0"/>
          <w:marTop w:val="0"/>
          <w:marBottom w:val="0"/>
          <w:divBdr>
            <w:top w:val="none" w:sz="0" w:space="0" w:color="auto"/>
            <w:left w:val="none" w:sz="0" w:space="0" w:color="auto"/>
            <w:bottom w:val="none" w:sz="0" w:space="0" w:color="auto"/>
            <w:right w:val="none" w:sz="0" w:space="0" w:color="auto"/>
          </w:divBdr>
        </w:div>
        <w:div w:id="2080134817">
          <w:marLeft w:val="0"/>
          <w:marRight w:val="0"/>
          <w:marTop w:val="0"/>
          <w:marBottom w:val="0"/>
          <w:divBdr>
            <w:top w:val="none" w:sz="0" w:space="0" w:color="auto"/>
            <w:left w:val="none" w:sz="0" w:space="0" w:color="auto"/>
            <w:bottom w:val="none" w:sz="0" w:space="0" w:color="auto"/>
            <w:right w:val="none" w:sz="0" w:space="0" w:color="auto"/>
          </w:divBdr>
          <w:divsChild>
            <w:div w:id="1582525996">
              <w:marLeft w:val="0"/>
              <w:marRight w:val="0"/>
              <w:marTop w:val="0"/>
              <w:marBottom w:val="0"/>
              <w:divBdr>
                <w:top w:val="none" w:sz="0" w:space="0" w:color="auto"/>
                <w:left w:val="none" w:sz="0" w:space="0" w:color="auto"/>
                <w:bottom w:val="none" w:sz="0" w:space="0" w:color="auto"/>
                <w:right w:val="none" w:sz="0" w:space="0" w:color="auto"/>
              </w:divBdr>
              <w:divsChild>
                <w:div w:id="2019118698">
                  <w:marLeft w:val="0"/>
                  <w:marRight w:val="0"/>
                  <w:marTop w:val="0"/>
                  <w:marBottom w:val="0"/>
                  <w:divBdr>
                    <w:top w:val="none" w:sz="0" w:space="0" w:color="auto"/>
                    <w:left w:val="none" w:sz="0" w:space="0" w:color="auto"/>
                    <w:bottom w:val="none" w:sz="0" w:space="0" w:color="auto"/>
                    <w:right w:val="none" w:sz="0" w:space="0" w:color="auto"/>
                  </w:divBdr>
                </w:div>
              </w:divsChild>
            </w:div>
            <w:div w:id="1975720728">
              <w:marLeft w:val="0"/>
              <w:marRight w:val="0"/>
              <w:marTop w:val="0"/>
              <w:marBottom w:val="0"/>
              <w:divBdr>
                <w:top w:val="none" w:sz="0" w:space="0" w:color="auto"/>
                <w:left w:val="none" w:sz="0" w:space="0" w:color="auto"/>
                <w:bottom w:val="none" w:sz="0" w:space="0" w:color="auto"/>
                <w:right w:val="none" w:sz="0" w:space="0" w:color="auto"/>
              </w:divBdr>
              <w:divsChild>
                <w:div w:id="1188256270">
                  <w:marLeft w:val="0"/>
                  <w:marRight w:val="0"/>
                  <w:marTop w:val="0"/>
                  <w:marBottom w:val="0"/>
                  <w:divBdr>
                    <w:top w:val="none" w:sz="0" w:space="0" w:color="auto"/>
                    <w:left w:val="none" w:sz="0" w:space="0" w:color="auto"/>
                    <w:bottom w:val="none" w:sz="0" w:space="0" w:color="auto"/>
                    <w:right w:val="none" w:sz="0" w:space="0" w:color="auto"/>
                  </w:divBdr>
                </w:div>
              </w:divsChild>
            </w:div>
            <w:div w:id="1269312000">
              <w:marLeft w:val="0"/>
              <w:marRight w:val="0"/>
              <w:marTop w:val="0"/>
              <w:marBottom w:val="0"/>
              <w:divBdr>
                <w:top w:val="none" w:sz="0" w:space="0" w:color="auto"/>
                <w:left w:val="none" w:sz="0" w:space="0" w:color="auto"/>
                <w:bottom w:val="none" w:sz="0" w:space="0" w:color="auto"/>
                <w:right w:val="none" w:sz="0" w:space="0" w:color="auto"/>
              </w:divBdr>
              <w:divsChild>
                <w:div w:id="109593013">
                  <w:marLeft w:val="0"/>
                  <w:marRight w:val="0"/>
                  <w:marTop w:val="0"/>
                  <w:marBottom w:val="0"/>
                  <w:divBdr>
                    <w:top w:val="none" w:sz="0" w:space="0" w:color="auto"/>
                    <w:left w:val="none" w:sz="0" w:space="0" w:color="auto"/>
                    <w:bottom w:val="none" w:sz="0" w:space="0" w:color="auto"/>
                    <w:right w:val="none" w:sz="0" w:space="0" w:color="auto"/>
                  </w:divBdr>
                </w:div>
              </w:divsChild>
            </w:div>
            <w:div w:id="580800410">
              <w:marLeft w:val="0"/>
              <w:marRight w:val="0"/>
              <w:marTop w:val="0"/>
              <w:marBottom w:val="0"/>
              <w:divBdr>
                <w:top w:val="none" w:sz="0" w:space="0" w:color="auto"/>
                <w:left w:val="none" w:sz="0" w:space="0" w:color="auto"/>
                <w:bottom w:val="none" w:sz="0" w:space="0" w:color="auto"/>
                <w:right w:val="none" w:sz="0" w:space="0" w:color="auto"/>
              </w:divBdr>
              <w:divsChild>
                <w:div w:id="1488588745">
                  <w:marLeft w:val="0"/>
                  <w:marRight w:val="0"/>
                  <w:marTop w:val="0"/>
                  <w:marBottom w:val="0"/>
                  <w:divBdr>
                    <w:top w:val="none" w:sz="0" w:space="0" w:color="auto"/>
                    <w:left w:val="none" w:sz="0" w:space="0" w:color="auto"/>
                    <w:bottom w:val="none" w:sz="0" w:space="0" w:color="auto"/>
                    <w:right w:val="none" w:sz="0" w:space="0" w:color="auto"/>
                  </w:divBdr>
                </w:div>
              </w:divsChild>
            </w:div>
            <w:div w:id="428309091">
              <w:marLeft w:val="0"/>
              <w:marRight w:val="0"/>
              <w:marTop w:val="0"/>
              <w:marBottom w:val="0"/>
              <w:divBdr>
                <w:top w:val="none" w:sz="0" w:space="0" w:color="auto"/>
                <w:left w:val="none" w:sz="0" w:space="0" w:color="auto"/>
                <w:bottom w:val="none" w:sz="0" w:space="0" w:color="auto"/>
                <w:right w:val="none" w:sz="0" w:space="0" w:color="auto"/>
              </w:divBdr>
              <w:divsChild>
                <w:div w:id="1544248337">
                  <w:marLeft w:val="0"/>
                  <w:marRight w:val="0"/>
                  <w:marTop w:val="0"/>
                  <w:marBottom w:val="0"/>
                  <w:divBdr>
                    <w:top w:val="none" w:sz="0" w:space="0" w:color="auto"/>
                    <w:left w:val="none" w:sz="0" w:space="0" w:color="auto"/>
                    <w:bottom w:val="none" w:sz="0" w:space="0" w:color="auto"/>
                    <w:right w:val="none" w:sz="0" w:space="0" w:color="auto"/>
                  </w:divBdr>
                </w:div>
              </w:divsChild>
            </w:div>
            <w:div w:id="642540750">
              <w:marLeft w:val="0"/>
              <w:marRight w:val="0"/>
              <w:marTop w:val="0"/>
              <w:marBottom w:val="0"/>
              <w:divBdr>
                <w:top w:val="none" w:sz="0" w:space="0" w:color="auto"/>
                <w:left w:val="none" w:sz="0" w:space="0" w:color="auto"/>
                <w:bottom w:val="none" w:sz="0" w:space="0" w:color="auto"/>
                <w:right w:val="none" w:sz="0" w:space="0" w:color="auto"/>
              </w:divBdr>
              <w:divsChild>
                <w:div w:id="1699816975">
                  <w:marLeft w:val="0"/>
                  <w:marRight w:val="0"/>
                  <w:marTop w:val="0"/>
                  <w:marBottom w:val="0"/>
                  <w:divBdr>
                    <w:top w:val="none" w:sz="0" w:space="0" w:color="auto"/>
                    <w:left w:val="none" w:sz="0" w:space="0" w:color="auto"/>
                    <w:bottom w:val="none" w:sz="0" w:space="0" w:color="auto"/>
                    <w:right w:val="none" w:sz="0" w:space="0" w:color="auto"/>
                  </w:divBdr>
                </w:div>
              </w:divsChild>
            </w:div>
            <w:div w:id="1620182992">
              <w:marLeft w:val="0"/>
              <w:marRight w:val="0"/>
              <w:marTop w:val="0"/>
              <w:marBottom w:val="0"/>
              <w:divBdr>
                <w:top w:val="none" w:sz="0" w:space="0" w:color="auto"/>
                <w:left w:val="none" w:sz="0" w:space="0" w:color="auto"/>
                <w:bottom w:val="none" w:sz="0" w:space="0" w:color="auto"/>
                <w:right w:val="none" w:sz="0" w:space="0" w:color="auto"/>
              </w:divBdr>
              <w:divsChild>
                <w:div w:id="1218475432">
                  <w:marLeft w:val="0"/>
                  <w:marRight w:val="0"/>
                  <w:marTop w:val="0"/>
                  <w:marBottom w:val="0"/>
                  <w:divBdr>
                    <w:top w:val="none" w:sz="0" w:space="0" w:color="auto"/>
                    <w:left w:val="none" w:sz="0" w:space="0" w:color="auto"/>
                    <w:bottom w:val="none" w:sz="0" w:space="0" w:color="auto"/>
                    <w:right w:val="none" w:sz="0" w:space="0" w:color="auto"/>
                  </w:divBdr>
                </w:div>
              </w:divsChild>
            </w:div>
            <w:div w:id="1831359585">
              <w:marLeft w:val="0"/>
              <w:marRight w:val="0"/>
              <w:marTop w:val="0"/>
              <w:marBottom w:val="0"/>
              <w:divBdr>
                <w:top w:val="none" w:sz="0" w:space="0" w:color="auto"/>
                <w:left w:val="none" w:sz="0" w:space="0" w:color="auto"/>
                <w:bottom w:val="none" w:sz="0" w:space="0" w:color="auto"/>
                <w:right w:val="none" w:sz="0" w:space="0" w:color="auto"/>
              </w:divBdr>
              <w:divsChild>
                <w:div w:id="1118834832">
                  <w:marLeft w:val="0"/>
                  <w:marRight w:val="0"/>
                  <w:marTop w:val="0"/>
                  <w:marBottom w:val="0"/>
                  <w:divBdr>
                    <w:top w:val="none" w:sz="0" w:space="0" w:color="auto"/>
                    <w:left w:val="none" w:sz="0" w:space="0" w:color="auto"/>
                    <w:bottom w:val="none" w:sz="0" w:space="0" w:color="auto"/>
                    <w:right w:val="none" w:sz="0" w:space="0" w:color="auto"/>
                  </w:divBdr>
                </w:div>
              </w:divsChild>
            </w:div>
            <w:div w:id="662856063">
              <w:marLeft w:val="0"/>
              <w:marRight w:val="0"/>
              <w:marTop w:val="0"/>
              <w:marBottom w:val="0"/>
              <w:divBdr>
                <w:top w:val="none" w:sz="0" w:space="0" w:color="auto"/>
                <w:left w:val="none" w:sz="0" w:space="0" w:color="auto"/>
                <w:bottom w:val="none" w:sz="0" w:space="0" w:color="auto"/>
                <w:right w:val="none" w:sz="0" w:space="0" w:color="auto"/>
              </w:divBdr>
              <w:divsChild>
                <w:div w:id="567496047">
                  <w:marLeft w:val="0"/>
                  <w:marRight w:val="0"/>
                  <w:marTop w:val="0"/>
                  <w:marBottom w:val="0"/>
                  <w:divBdr>
                    <w:top w:val="none" w:sz="0" w:space="0" w:color="auto"/>
                    <w:left w:val="none" w:sz="0" w:space="0" w:color="auto"/>
                    <w:bottom w:val="none" w:sz="0" w:space="0" w:color="auto"/>
                    <w:right w:val="none" w:sz="0" w:space="0" w:color="auto"/>
                  </w:divBdr>
                </w:div>
              </w:divsChild>
            </w:div>
            <w:div w:id="2133598001">
              <w:marLeft w:val="0"/>
              <w:marRight w:val="0"/>
              <w:marTop w:val="0"/>
              <w:marBottom w:val="0"/>
              <w:divBdr>
                <w:top w:val="none" w:sz="0" w:space="0" w:color="auto"/>
                <w:left w:val="none" w:sz="0" w:space="0" w:color="auto"/>
                <w:bottom w:val="none" w:sz="0" w:space="0" w:color="auto"/>
                <w:right w:val="none" w:sz="0" w:space="0" w:color="auto"/>
              </w:divBdr>
              <w:divsChild>
                <w:div w:id="1968585181">
                  <w:marLeft w:val="0"/>
                  <w:marRight w:val="0"/>
                  <w:marTop w:val="0"/>
                  <w:marBottom w:val="0"/>
                  <w:divBdr>
                    <w:top w:val="none" w:sz="0" w:space="0" w:color="auto"/>
                    <w:left w:val="none" w:sz="0" w:space="0" w:color="auto"/>
                    <w:bottom w:val="none" w:sz="0" w:space="0" w:color="auto"/>
                    <w:right w:val="none" w:sz="0" w:space="0" w:color="auto"/>
                  </w:divBdr>
                </w:div>
              </w:divsChild>
            </w:div>
            <w:div w:id="1655838298">
              <w:marLeft w:val="0"/>
              <w:marRight w:val="0"/>
              <w:marTop w:val="0"/>
              <w:marBottom w:val="0"/>
              <w:divBdr>
                <w:top w:val="none" w:sz="0" w:space="0" w:color="auto"/>
                <w:left w:val="none" w:sz="0" w:space="0" w:color="auto"/>
                <w:bottom w:val="none" w:sz="0" w:space="0" w:color="auto"/>
                <w:right w:val="none" w:sz="0" w:space="0" w:color="auto"/>
              </w:divBdr>
              <w:divsChild>
                <w:div w:id="762992195">
                  <w:marLeft w:val="0"/>
                  <w:marRight w:val="0"/>
                  <w:marTop w:val="0"/>
                  <w:marBottom w:val="0"/>
                  <w:divBdr>
                    <w:top w:val="none" w:sz="0" w:space="0" w:color="auto"/>
                    <w:left w:val="none" w:sz="0" w:space="0" w:color="auto"/>
                    <w:bottom w:val="none" w:sz="0" w:space="0" w:color="auto"/>
                    <w:right w:val="none" w:sz="0" w:space="0" w:color="auto"/>
                  </w:divBdr>
                </w:div>
              </w:divsChild>
            </w:div>
            <w:div w:id="497161034">
              <w:marLeft w:val="0"/>
              <w:marRight w:val="0"/>
              <w:marTop w:val="0"/>
              <w:marBottom w:val="0"/>
              <w:divBdr>
                <w:top w:val="none" w:sz="0" w:space="0" w:color="auto"/>
                <w:left w:val="none" w:sz="0" w:space="0" w:color="auto"/>
                <w:bottom w:val="none" w:sz="0" w:space="0" w:color="auto"/>
                <w:right w:val="none" w:sz="0" w:space="0" w:color="auto"/>
              </w:divBdr>
              <w:divsChild>
                <w:div w:id="2011521655">
                  <w:marLeft w:val="0"/>
                  <w:marRight w:val="0"/>
                  <w:marTop w:val="0"/>
                  <w:marBottom w:val="0"/>
                  <w:divBdr>
                    <w:top w:val="none" w:sz="0" w:space="0" w:color="auto"/>
                    <w:left w:val="none" w:sz="0" w:space="0" w:color="auto"/>
                    <w:bottom w:val="none" w:sz="0" w:space="0" w:color="auto"/>
                    <w:right w:val="none" w:sz="0" w:space="0" w:color="auto"/>
                  </w:divBdr>
                </w:div>
              </w:divsChild>
            </w:div>
            <w:div w:id="2136950149">
              <w:marLeft w:val="0"/>
              <w:marRight w:val="0"/>
              <w:marTop w:val="0"/>
              <w:marBottom w:val="0"/>
              <w:divBdr>
                <w:top w:val="none" w:sz="0" w:space="0" w:color="auto"/>
                <w:left w:val="none" w:sz="0" w:space="0" w:color="auto"/>
                <w:bottom w:val="none" w:sz="0" w:space="0" w:color="auto"/>
                <w:right w:val="none" w:sz="0" w:space="0" w:color="auto"/>
              </w:divBdr>
              <w:divsChild>
                <w:div w:id="2060591083">
                  <w:marLeft w:val="0"/>
                  <w:marRight w:val="0"/>
                  <w:marTop w:val="0"/>
                  <w:marBottom w:val="0"/>
                  <w:divBdr>
                    <w:top w:val="none" w:sz="0" w:space="0" w:color="auto"/>
                    <w:left w:val="none" w:sz="0" w:space="0" w:color="auto"/>
                    <w:bottom w:val="none" w:sz="0" w:space="0" w:color="auto"/>
                    <w:right w:val="none" w:sz="0" w:space="0" w:color="auto"/>
                  </w:divBdr>
                </w:div>
              </w:divsChild>
            </w:div>
            <w:div w:id="817527778">
              <w:marLeft w:val="0"/>
              <w:marRight w:val="0"/>
              <w:marTop w:val="0"/>
              <w:marBottom w:val="0"/>
              <w:divBdr>
                <w:top w:val="none" w:sz="0" w:space="0" w:color="auto"/>
                <w:left w:val="none" w:sz="0" w:space="0" w:color="auto"/>
                <w:bottom w:val="none" w:sz="0" w:space="0" w:color="auto"/>
                <w:right w:val="none" w:sz="0" w:space="0" w:color="auto"/>
              </w:divBdr>
              <w:divsChild>
                <w:div w:id="432092362">
                  <w:marLeft w:val="0"/>
                  <w:marRight w:val="0"/>
                  <w:marTop w:val="0"/>
                  <w:marBottom w:val="0"/>
                  <w:divBdr>
                    <w:top w:val="none" w:sz="0" w:space="0" w:color="auto"/>
                    <w:left w:val="none" w:sz="0" w:space="0" w:color="auto"/>
                    <w:bottom w:val="none" w:sz="0" w:space="0" w:color="auto"/>
                    <w:right w:val="none" w:sz="0" w:space="0" w:color="auto"/>
                  </w:divBdr>
                </w:div>
              </w:divsChild>
            </w:div>
            <w:div w:id="1815675568">
              <w:marLeft w:val="0"/>
              <w:marRight w:val="0"/>
              <w:marTop w:val="0"/>
              <w:marBottom w:val="0"/>
              <w:divBdr>
                <w:top w:val="none" w:sz="0" w:space="0" w:color="auto"/>
                <w:left w:val="none" w:sz="0" w:space="0" w:color="auto"/>
                <w:bottom w:val="none" w:sz="0" w:space="0" w:color="auto"/>
                <w:right w:val="none" w:sz="0" w:space="0" w:color="auto"/>
              </w:divBdr>
              <w:divsChild>
                <w:div w:id="823349453">
                  <w:marLeft w:val="0"/>
                  <w:marRight w:val="0"/>
                  <w:marTop w:val="0"/>
                  <w:marBottom w:val="0"/>
                  <w:divBdr>
                    <w:top w:val="none" w:sz="0" w:space="0" w:color="auto"/>
                    <w:left w:val="none" w:sz="0" w:space="0" w:color="auto"/>
                    <w:bottom w:val="none" w:sz="0" w:space="0" w:color="auto"/>
                    <w:right w:val="none" w:sz="0" w:space="0" w:color="auto"/>
                  </w:divBdr>
                </w:div>
              </w:divsChild>
            </w:div>
            <w:div w:id="1636715480">
              <w:marLeft w:val="0"/>
              <w:marRight w:val="0"/>
              <w:marTop w:val="0"/>
              <w:marBottom w:val="0"/>
              <w:divBdr>
                <w:top w:val="none" w:sz="0" w:space="0" w:color="auto"/>
                <w:left w:val="none" w:sz="0" w:space="0" w:color="auto"/>
                <w:bottom w:val="none" w:sz="0" w:space="0" w:color="auto"/>
                <w:right w:val="none" w:sz="0" w:space="0" w:color="auto"/>
              </w:divBdr>
              <w:divsChild>
                <w:div w:id="866261540">
                  <w:marLeft w:val="0"/>
                  <w:marRight w:val="0"/>
                  <w:marTop w:val="0"/>
                  <w:marBottom w:val="0"/>
                  <w:divBdr>
                    <w:top w:val="none" w:sz="0" w:space="0" w:color="auto"/>
                    <w:left w:val="none" w:sz="0" w:space="0" w:color="auto"/>
                    <w:bottom w:val="none" w:sz="0" w:space="0" w:color="auto"/>
                    <w:right w:val="none" w:sz="0" w:space="0" w:color="auto"/>
                  </w:divBdr>
                </w:div>
              </w:divsChild>
            </w:div>
            <w:div w:id="1238057494">
              <w:marLeft w:val="0"/>
              <w:marRight w:val="0"/>
              <w:marTop w:val="0"/>
              <w:marBottom w:val="0"/>
              <w:divBdr>
                <w:top w:val="none" w:sz="0" w:space="0" w:color="auto"/>
                <w:left w:val="none" w:sz="0" w:space="0" w:color="auto"/>
                <w:bottom w:val="none" w:sz="0" w:space="0" w:color="auto"/>
                <w:right w:val="none" w:sz="0" w:space="0" w:color="auto"/>
              </w:divBdr>
              <w:divsChild>
                <w:div w:id="721099803">
                  <w:marLeft w:val="0"/>
                  <w:marRight w:val="0"/>
                  <w:marTop w:val="0"/>
                  <w:marBottom w:val="0"/>
                  <w:divBdr>
                    <w:top w:val="none" w:sz="0" w:space="0" w:color="auto"/>
                    <w:left w:val="none" w:sz="0" w:space="0" w:color="auto"/>
                    <w:bottom w:val="none" w:sz="0" w:space="0" w:color="auto"/>
                    <w:right w:val="none" w:sz="0" w:space="0" w:color="auto"/>
                  </w:divBdr>
                </w:div>
              </w:divsChild>
            </w:div>
            <w:div w:id="920797153">
              <w:marLeft w:val="0"/>
              <w:marRight w:val="0"/>
              <w:marTop w:val="0"/>
              <w:marBottom w:val="0"/>
              <w:divBdr>
                <w:top w:val="none" w:sz="0" w:space="0" w:color="auto"/>
                <w:left w:val="none" w:sz="0" w:space="0" w:color="auto"/>
                <w:bottom w:val="none" w:sz="0" w:space="0" w:color="auto"/>
                <w:right w:val="none" w:sz="0" w:space="0" w:color="auto"/>
              </w:divBdr>
              <w:divsChild>
                <w:div w:id="1840731804">
                  <w:marLeft w:val="0"/>
                  <w:marRight w:val="0"/>
                  <w:marTop w:val="0"/>
                  <w:marBottom w:val="0"/>
                  <w:divBdr>
                    <w:top w:val="none" w:sz="0" w:space="0" w:color="auto"/>
                    <w:left w:val="none" w:sz="0" w:space="0" w:color="auto"/>
                    <w:bottom w:val="none" w:sz="0" w:space="0" w:color="auto"/>
                    <w:right w:val="none" w:sz="0" w:space="0" w:color="auto"/>
                  </w:divBdr>
                </w:div>
              </w:divsChild>
            </w:div>
            <w:div w:id="1488010955">
              <w:marLeft w:val="0"/>
              <w:marRight w:val="0"/>
              <w:marTop w:val="0"/>
              <w:marBottom w:val="0"/>
              <w:divBdr>
                <w:top w:val="none" w:sz="0" w:space="0" w:color="auto"/>
                <w:left w:val="none" w:sz="0" w:space="0" w:color="auto"/>
                <w:bottom w:val="none" w:sz="0" w:space="0" w:color="auto"/>
                <w:right w:val="none" w:sz="0" w:space="0" w:color="auto"/>
              </w:divBdr>
              <w:divsChild>
                <w:div w:id="953294862">
                  <w:marLeft w:val="0"/>
                  <w:marRight w:val="0"/>
                  <w:marTop w:val="0"/>
                  <w:marBottom w:val="0"/>
                  <w:divBdr>
                    <w:top w:val="none" w:sz="0" w:space="0" w:color="auto"/>
                    <w:left w:val="none" w:sz="0" w:space="0" w:color="auto"/>
                    <w:bottom w:val="none" w:sz="0" w:space="0" w:color="auto"/>
                    <w:right w:val="none" w:sz="0" w:space="0" w:color="auto"/>
                  </w:divBdr>
                </w:div>
              </w:divsChild>
            </w:div>
            <w:div w:id="253899032">
              <w:marLeft w:val="0"/>
              <w:marRight w:val="0"/>
              <w:marTop w:val="0"/>
              <w:marBottom w:val="0"/>
              <w:divBdr>
                <w:top w:val="none" w:sz="0" w:space="0" w:color="auto"/>
                <w:left w:val="none" w:sz="0" w:space="0" w:color="auto"/>
                <w:bottom w:val="none" w:sz="0" w:space="0" w:color="auto"/>
                <w:right w:val="none" w:sz="0" w:space="0" w:color="auto"/>
              </w:divBdr>
              <w:divsChild>
                <w:div w:id="48354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869448">
      <w:bodyDiv w:val="1"/>
      <w:marLeft w:val="0"/>
      <w:marRight w:val="0"/>
      <w:marTop w:val="0"/>
      <w:marBottom w:val="0"/>
      <w:divBdr>
        <w:top w:val="none" w:sz="0" w:space="0" w:color="auto"/>
        <w:left w:val="none" w:sz="0" w:space="0" w:color="auto"/>
        <w:bottom w:val="none" w:sz="0" w:space="0" w:color="auto"/>
        <w:right w:val="none" w:sz="0" w:space="0" w:color="auto"/>
      </w:divBdr>
      <w:divsChild>
        <w:div w:id="1052343319">
          <w:marLeft w:val="0"/>
          <w:marRight w:val="0"/>
          <w:marTop w:val="0"/>
          <w:marBottom w:val="0"/>
          <w:divBdr>
            <w:top w:val="none" w:sz="0" w:space="0" w:color="auto"/>
            <w:left w:val="none" w:sz="0" w:space="0" w:color="auto"/>
            <w:bottom w:val="none" w:sz="0" w:space="0" w:color="auto"/>
            <w:right w:val="none" w:sz="0" w:space="0" w:color="auto"/>
          </w:divBdr>
        </w:div>
        <w:div w:id="678851108">
          <w:marLeft w:val="0"/>
          <w:marRight w:val="0"/>
          <w:marTop w:val="0"/>
          <w:marBottom w:val="0"/>
          <w:divBdr>
            <w:top w:val="none" w:sz="0" w:space="0" w:color="auto"/>
            <w:left w:val="none" w:sz="0" w:space="0" w:color="auto"/>
            <w:bottom w:val="none" w:sz="0" w:space="0" w:color="auto"/>
            <w:right w:val="none" w:sz="0" w:space="0" w:color="auto"/>
          </w:divBdr>
        </w:div>
        <w:div w:id="2135827722">
          <w:marLeft w:val="0"/>
          <w:marRight w:val="0"/>
          <w:marTop w:val="0"/>
          <w:marBottom w:val="0"/>
          <w:divBdr>
            <w:top w:val="none" w:sz="0" w:space="0" w:color="auto"/>
            <w:left w:val="none" w:sz="0" w:space="0" w:color="auto"/>
            <w:bottom w:val="none" w:sz="0" w:space="0" w:color="auto"/>
            <w:right w:val="none" w:sz="0" w:space="0" w:color="auto"/>
          </w:divBdr>
        </w:div>
        <w:div w:id="2123961275">
          <w:marLeft w:val="0"/>
          <w:marRight w:val="0"/>
          <w:marTop w:val="0"/>
          <w:marBottom w:val="0"/>
          <w:divBdr>
            <w:top w:val="none" w:sz="0" w:space="0" w:color="auto"/>
            <w:left w:val="none" w:sz="0" w:space="0" w:color="auto"/>
            <w:bottom w:val="none" w:sz="0" w:space="0" w:color="auto"/>
            <w:right w:val="none" w:sz="0" w:space="0" w:color="auto"/>
          </w:divBdr>
        </w:div>
        <w:div w:id="190844511">
          <w:marLeft w:val="0"/>
          <w:marRight w:val="0"/>
          <w:marTop w:val="0"/>
          <w:marBottom w:val="0"/>
          <w:divBdr>
            <w:top w:val="none" w:sz="0" w:space="0" w:color="auto"/>
            <w:left w:val="none" w:sz="0" w:space="0" w:color="auto"/>
            <w:bottom w:val="none" w:sz="0" w:space="0" w:color="auto"/>
            <w:right w:val="none" w:sz="0" w:space="0" w:color="auto"/>
          </w:divBdr>
        </w:div>
        <w:div w:id="2072531499">
          <w:marLeft w:val="0"/>
          <w:marRight w:val="0"/>
          <w:marTop w:val="0"/>
          <w:marBottom w:val="0"/>
          <w:divBdr>
            <w:top w:val="none" w:sz="0" w:space="0" w:color="auto"/>
            <w:left w:val="none" w:sz="0" w:space="0" w:color="auto"/>
            <w:bottom w:val="none" w:sz="0" w:space="0" w:color="auto"/>
            <w:right w:val="none" w:sz="0" w:space="0" w:color="auto"/>
          </w:divBdr>
          <w:divsChild>
            <w:div w:id="1621916657">
              <w:marLeft w:val="0"/>
              <w:marRight w:val="0"/>
              <w:marTop w:val="0"/>
              <w:marBottom w:val="0"/>
              <w:divBdr>
                <w:top w:val="none" w:sz="0" w:space="0" w:color="auto"/>
                <w:left w:val="none" w:sz="0" w:space="0" w:color="auto"/>
                <w:bottom w:val="none" w:sz="0" w:space="0" w:color="auto"/>
                <w:right w:val="none" w:sz="0" w:space="0" w:color="auto"/>
              </w:divBdr>
            </w:div>
          </w:divsChild>
        </w:div>
        <w:div w:id="446780872">
          <w:marLeft w:val="0"/>
          <w:marRight w:val="0"/>
          <w:marTop w:val="0"/>
          <w:marBottom w:val="0"/>
          <w:divBdr>
            <w:top w:val="none" w:sz="0" w:space="0" w:color="auto"/>
            <w:left w:val="none" w:sz="0" w:space="0" w:color="auto"/>
            <w:bottom w:val="none" w:sz="0" w:space="0" w:color="auto"/>
            <w:right w:val="none" w:sz="0" w:space="0" w:color="auto"/>
          </w:divBdr>
          <w:divsChild>
            <w:div w:id="1675034658">
              <w:marLeft w:val="0"/>
              <w:marRight w:val="0"/>
              <w:marTop w:val="0"/>
              <w:marBottom w:val="0"/>
              <w:divBdr>
                <w:top w:val="none" w:sz="0" w:space="0" w:color="auto"/>
                <w:left w:val="none" w:sz="0" w:space="0" w:color="auto"/>
                <w:bottom w:val="none" w:sz="0" w:space="0" w:color="auto"/>
                <w:right w:val="none" w:sz="0" w:space="0" w:color="auto"/>
              </w:divBdr>
            </w:div>
          </w:divsChild>
        </w:div>
        <w:div w:id="60449084">
          <w:marLeft w:val="0"/>
          <w:marRight w:val="0"/>
          <w:marTop w:val="0"/>
          <w:marBottom w:val="0"/>
          <w:divBdr>
            <w:top w:val="none" w:sz="0" w:space="0" w:color="auto"/>
            <w:left w:val="none" w:sz="0" w:space="0" w:color="auto"/>
            <w:bottom w:val="none" w:sz="0" w:space="0" w:color="auto"/>
            <w:right w:val="none" w:sz="0" w:space="0" w:color="auto"/>
          </w:divBdr>
          <w:divsChild>
            <w:div w:id="13002129">
              <w:marLeft w:val="0"/>
              <w:marRight w:val="0"/>
              <w:marTop w:val="0"/>
              <w:marBottom w:val="0"/>
              <w:divBdr>
                <w:top w:val="none" w:sz="0" w:space="0" w:color="auto"/>
                <w:left w:val="none" w:sz="0" w:space="0" w:color="auto"/>
                <w:bottom w:val="none" w:sz="0" w:space="0" w:color="auto"/>
                <w:right w:val="none" w:sz="0" w:space="0" w:color="auto"/>
              </w:divBdr>
            </w:div>
          </w:divsChild>
        </w:div>
        <w:div w:id="1198081377">
          <w:marLeft w:val="0"/>
          <w:marRight w:val="0"/>
          <w:marTop w:val="0"/>
          <w:marBottom w:val="0"/>
          <w:divBdr>
            <w:top w:val="none" w:sz="0" w:space="0" w:color="auto"/>
            <w:left w:val="none" w:sz="0" w:space="0" w:color="auto"/>
            <w:bottom w:val="none" w:sz="0" w:space="0" w:color="auto"/>
            <w:right w:val="none" w:sz="0" w:space="0" w:color="auto"/>
          </w:divBdr>
          <w:divsChild>
            <w:div w:id="1667636922">
              <w:marLeft w:val="0"/>
              <w:marRight w:val="0"/>
              <w:marTop w:val="0"/>
              <w:marBottom w:val="0"/>
              <w:divBdr>
                <w:top w:val="none" w:sz="0" w:space="0" w:color="auto"/>
                <w:left w:val="none" w:sz="0" w:space="0" w:color="auto"/>
                <w:bottom w:val="none" w:sz="0" w:space="0" w:color="auto"/>
                <w:right w:val="none" w:sz="0" w:space="0" w:color="auto"/>
              </w:divBdr>
            </w:div>
          </w:divsChild>
        </w:div>
        <w:div w:id="2052222358">
          <w:marLeft w:val="0"/>
          <w:marRight w:val="0"/>
          <w:marTop w:val="0"/>
          <w:marBottom w:val="0"/>
          <w:divBdr>
            <w:top w:val="none" w:sz="0" w:space="0" w:color="auto"/>
            <w:left w:val="none" w:sz="0" w:space="0" w:color="auto"/>
            <w:bottom w:val="none" w:sz="0" w:space="0" w:color="auto"/>
            <w:right w:val="none" w:sz="0" w:space="0" w:color="auto"/>
          </w:divBdr>
          <w:divsChild>
            <w:div w:id="638998240">
              <w:marLeft w:val="0"/>
              <w:marRight w:val="0"/>
              <w:marTop w:val="0"/>
              <w:marBottom w:val="0"/>
              <w:divBdr>
                <w:top w:val="none" w:sz="0" w:space="0" w:color="auto"/>
                <w:left w:val="none" w:sz="0" w:space="0" w:color="auto"/>
                <w:bottom w:val="none" w:sz="0" w:space="0" w:color="auto"/>
                <w:right w:val="none" w:sz="0" w:space="0" w:color="auto"/>
              </w:divBdr>
            </w:div>
          </w:divsChild>
        </w:div>
        <w:div w:id="959342783">
          <w:marLeft w:val="0"/>
          <w:marRight w:val="0"/>
          <w:marTop w:val="0"/>
          <w:marBottom w:val="0"/>
          <w:divBdr>
            <w:top w:val="none" w:sz="0" w:space="0" w:color="auto"/>
            <w:left w:val="none" w:sz="0" w:space="0" w:color="auto"/>
            <w:bottom w:val="none" w:sz="0" w:space="0" w:color="auto"/>
            <w:right w:val="none" w:sz="0" w:space="0" w:color="auto"/>
          </w:divBdr>
          <w:divsChild>
            <w:div w:id="1150751560">
              <w:marLeft w:val="0"/>
              <w:marRight w:val="0"/>
              <w:marTop w:val="0"/>
              <w:marBottom w:val="0"/>
              <w:divBdr>
                <w:top w:val="none" w:sz="0" w:space="0" w:color="auto"/>
                <w:left w:val="none" w:sz="0" w:space="0" w:color="auto"/>
                <w:bottom w:val="none" w:sz="0" w:space="0" w:color="auto"/>
                <w:right w:val="none" w:sz="0" w:space="0" w:color="auto"/>
              </w:divBdr>
            </w:div>
          </w:divsChild>
        </w:div>
        <w:div w:id="1489783673">
          <w:marLeft w:val="0"/>
          <w:marRight w:val="0"/>
          <w:marTop w:val="0"/>
          <w:marBottom w:val="0"/>
          <w:divBdr>
            <w:top w:val="none" w:sz="0" w:space="0" w:color="auto"/>
            <w:left w:val="none" w:sz="0" w:space="0" w:color="auto"/>
            <w:bottom w:val="none" w:sz="0" w:space="0" w:color="auto"/>
            <w:right w:val="none" w:sz="0" w:space="0" w:color="auto"/>
          </w:divBdr>
          <w:divsChild>
            <w:div w:id="505637080">
              <w:marLeft w:val="0"/>
              <w:marRight w:val="0"/>
              <w:marTop w:val="0"/>
              <w:marBottom w:val="0"/>
              <w:divBdr>
                <w:top w:val="none" w:sz="0" w:space="0" w:color="auto"/>
                <w:left w:val="none" w:sz="0" w:space="0" w:color="auto"/>
                <w:bottom w:val="none" w:sz="0" w:space="0" w:color="auto"/>
                <w:right w:val="none" w:sz="0" w:space="0" w:color="auto"/>
              </w:divBdr>
            </w:div>
          </w:divsChild>
        </w:div>
        <w:div w:id="1769234700">
          <w:marLeft w:val="0"/>
          <w:marRight w:val="0"/>
          <w:marTop w:val="0"/>
          <w:marBottom w:val="0"/>
          <w:divBdr>
            <w:top w:val="none" w:sz="0" w:space="0" w:color="auto"/>
            <w:left w:val="none" w:sz="0" w:space="0" w:color="auto"/>
            <w:bottom w:val="none" w:sz="0" w:space="0" w:color="auto"/>
            <w:right w:val="none" w:sz="0" w:space="0" w:color="auto"/>
          </w:divBdr>
          <w:divsChild>
            <w:div w:id="131288839">
              <w:marLeft w:val="0"/>
              <w:marRight w:val="0"/>
              <w:marTop w:val="0"/>
              <w:marBottom w:val="0"/>
              <w:divBdr>
                <w:top w:val="none" w:sz="0" w:space="0" w:color="auto"/>
                <w:left w:val="none" w:sz="0" w:space="0" w:color="auto"/>
                <w:bottom w:val="none" w:sz="0" w:space="0" w:color="auto"/>
                <w:right w:val="none" w:sz="0" w:space="0" w:color="auto"/>
              </w:divBdr>
            </w:div>
          </w:divsChild>
        </w:div>
        <w:div w:id="311907033">
          <w:marLeft w:val="0"/>
          <w:marRight w:val="0"/>
          <w:marTop w:val="0"/>
          <w:marBottom w:val="0"/>
          <w:divBdr>
            <w:top w:val="none" w:sz="0" w:space="0" w:color="auto"/>
            <w:left w:val="none" w:sz="0" w:space="0" w:color="auto"/>
            <w:bottom w:val="none" w:sz="0" w:space="0" w:color="auto"/>
            <w:right w:val="none" w:sz="0" w:space="0" w:color="auto"/>
          </w:divBdr>
          <w:divsChild>
            <w:div w:id="754858489">
              <w:marLeft w:val="0"/>
              <w:marRight w:val="0"/>
              <w:marTop w:val="0"/>
              <w:marBottom w:val="0"/>
              <w:divBdr>
                <w:top w:val="none" w:sz="0" w:space="0" w:color="auto"/>
                <w:left w:val="none" w:sz="0" w:space="0" w:color="auto"/>
                <w:bottom w:val="none" w:sz="0" w:space="0" w:color="auto"/>
                <w:right w:val="none" w:sz="0" w:space="0" w:color="auto"/>
              </w:divBdr>
            </w:div>
          </w:divsChild>
        </w:div>
        <w:div w:id="315231934">
          <w:marLeft w:val="0"/>
          <w:marRight w:val="0"/>
          <w:marTop w:val="0"/>
          <w:marBottom w:val="0"/>
          <w:divBdr>
            <w:top w:val="none" w:sz="0" w:space="0" w:color="auto"/>
            <w:left w:val="none" w:sz="0" w:space="0" w:color="auto"/>
            <w:bottom w:val="none" w:sz="0" w:space="0" w:color="auto"/>
            <w:right w:val="none" w:sz="0" w:space="0" w:color="auto"/>
          </w:divBdr>
          <w:divsChild>
            <w:div w:id="2018922355">
              <w:marLeft w:val="0"/>
              <w:marRight w:val="0"/>
              <w:marTop w:val="0"/>
              <w:marBottom w:val="0"/>
              <w:divBdr>
                <w:top w:val="none" w:sz="0" w:space="0" w:color="auto"/>
                <w:left w:val="none" w:sz="0" w:space="0" w:color="auto"/>
                <w:bottom w:val="none" w:sz="0" w:space="0" w:color="auto"/>
                <w:right w:val="none" w:sz="0" w:space="0" w:color="auto"/>
              </w:divBdr>
            </w:div>
          </w:divsChild>
        </w:div>
        <w:div w:id="1415009374">
          <w:marLeft w:val="0"/>
          <w:marRight w:val="0"/>
          <w:marTop w:val="0"/>
          <w:marBottom w:val="0"/>
          <w:divBdr>
            <w:top w:val="none" w:sz="0" w:space="0" w:color="auto"/>
            <w:left w:val="none" w:sz="0" w:space="0" w:color="auto"/>
            <w:bottom w:val="none" w:sz="0" w:space="0" w:color="auto"/>
            <w:right w:val="none" w:sz="0" w:space="0" w:color="auto"/>
          </w:divBdr>
          <w:divsChild>
            <w:div w:id="413747397">
              <w:marLeft w:val="0"/>
              <w:marRight w:val="0"/>
              <w:marTop w:val="0"/>
              <w:marBottom w:val="0"/>
              <w:divBdr>
                <w:top w:val="none" w:sz="0" w:space="0" w:color="auto"/>
                <w:left w:val="none" w:sz="0" w:space="0" w:color="auto"/>
                <w:bottom w:val="none" w:sz="0" w:space="0" w:color="auto"/>
                <w:right w:val="none" w:sz="0" w:space="0" w:color="auto"/>
              </w:divBdr>
            </w:div>
          </w:divsChild>
        </w:div>
        <w:div w:id="1171990487">
          <w:marLeft w:val="0"/>
          <w:marRight w:val="0"/>
          <w:marTop w:val="0"/>
          <w:marBottom w:val="0"/>
          <w:divBdr>
            <w:top w:val="none" w:sz="0" w:space="0" w:color="auto"/>
            <w:left w:val="none" w:sz="0" w:space="0" w:color="auto"/>
            <w:bottom w:val="none" w:sz="0" w:space="0" w:color="auto"/>
            <w:right w:val="none" w:sz="0" w:space="0" w:color="auto"/>
          </w:divBdr>
        </w:div>
        <w:div w:id="1678188337">
          <w:marLeft w:val="0"/>
          <w:marRight w:val="0"/>
          <w:marTop w:val="0"/>
          <w:marBottom w:val="0"/>
          <w:divBdr>
            <w:top w:val="none" w:sz="0" w:space="0" w:color="auto"/>
            <w:left w:val="none" w:sz="0" w:space="0" w:color="auto"/>
            <w:bottom w:val="none" w:sz="0" w:space="0" w:color="auto"/>
            <w:right w:val="none" w:sz="0" w:space="0" w:color="auto"/>
          </w:divBdr>
        </w:div>
        <w:div w:id="664816708">
          <w:marLeft w:val="0"/>
          <w:marRight w:val="0"/>
          <w:marTop w:val="0"/>
          <w:marBottom w:val="0"/>
          <w:divBdr>
            <w:top w:val="none" w:sz="0" w:space="0" w:color="auto"/>
            <w:left w:val="none" w:sz="0" w:space="0" w:color="auto"/>
            <w:bottom w:val="none" w:sz="0" w:space="0" w:color="auto"/>
            <w:right w:val="none" w:sz="0" w:space="0" w:color="auto"/>
          </w:divBdr>
          <w:divsChild>
            <w:div w:id="700324517">
              <w:marLeft w:val="0"/>
              <w:marRight w:val="0"/>
              <w:marTop w:val="0"/>
              <w:marBottom w:val="0"/>
              <w:divBdr>
                <w:top w:val="none" w:sz="0" w:space="0" w:color="auto"/>
                <w:left w:val="none" w:sz="0" w:space="0" w:color="auto"/>
                <w:bottom w:val="none" w:sz="0" w:space="0" w:color="auto"/>
                <w:right w:val="none" w:sz="0" w:space="0" w:color="auto"/>
              </w:divBdr>
              <w:divsChild>
                <w:div w:id="1028292034">
                  <w:marLeft w:val="0"/>
                  <w:marRight w:val="0"/>
                  <w:marTop w:val="0"/>
                  <w:marBottom w:val="0"/>
                  <w:divBdr>
                    <w:top w:val="none" w:sz="0" w:space="0" w:color="auto"/>
                    <w:left w:val="none" w:sz="0" w:space="0" w:color="auto"/>
                    <w:bottom w:val="none" w:sz="0" w:space="0" w:color="auto"/>
                    <w:right w:val="none" w:sz="0" w:space="0" w:color="auto"/>
                  </w:divBdr>
                </w:div>
              </w:divsChild>
            </w:div>
            <w:div w:id="2057469021">
              <w:marLeft w:val="0"/>
              <w:marRight w:val="0"/>
              <w:marTop w:val="0"/>
              <w:marBottom w:val="0"/>
              <w:divBdr>
                <w:top w:val="none" w:sz="0" w:space="0" w:color="auto"/>
                <w:left w:val="none" w:sz="0" w:space="0" w:color="auto"/>
                <w:bottom w:val="none" w:sz="0" w:space="0" w:color="auto"/>
                <w:right w:val="none" w:sz="0" w:space="0" w:color="auto"/>
              </w:divBdr>
              <w:divsChild>
                <w:div w:id="825432966">
                  <w:marLeft w:val="0"/>
                  <w:marRight w:val="0"/>
                  <w:marTop w:val="0"/>
                  <w:marBottom w:val="0"/>
                  <w:divBdr>
                    <w:top w:val="none" w:sz="0" w:space="0" w:color="auto"/>
                    <w:left w:val="none" w:sz="0" w:space="0" w:color="auto"/>
                    <w:bottom w:val="none" w:sz="0" w:space="0" w:color="auto"/>
                    <w:right w:val="none" w:sz="0" w:space="0" w:color="auto"/>
                  </w:divBdr>
                </w:div>
              </w:divsChild>
            </w:div>
            <w:div w:id="1797674474">
              <w:marLeft w:val="0"/>
              <w:marRight w:val="0"/>
              <w:marTop w:val="0"/>
              <w:marBottom w:val="0"/>
              <w:divBdr>
                <w:top w:val="none" w:sz="0" w:space="0" w:color="auto"/>
                <w:left w:val="none" w:sz="0" w:space="0" w:color="auto"/>
                <w:bottom w:val="none" w:sz="0" w:space="0" w:color="auto"/>
                <w:right w:val="none" w:sz="0" w:space="0" w:color="auto"/>
              </w:divBdr>
              <w:divsChild>
                <w:div w:id="574164642">
                  <w:marLeft w:val="0"/>
                  <w:marRight w:val="0"/>
                  <w:marTop w:val="0"/>
                  <w:marBottom w:val="0"/>
                  <w:divBdr>
                    <w:top w:val="none" w:sz="0" w:space="0" w:color="auto"/>
                    <w:left w:val="none" w:sz="0" w:space="0" w:color="auto"/>
                    <w:bottom w:val="none" w:sz="0" w:space="0" w:color="auto"/>
                    <w:right w:val="none" w:sz="0" w:space="0" w:color="auto"/>
                  </w:divBdr>
                </w:div>
              </w:divsChild>
            </w:div>
            <w:div w:id="980616630">
              <w:marLeft w:val="0"/>
              <w:marRight w:val="0"/>
              <w:marTop w:val="0"/>
              <w:marBottom w:val="0"/>
              <w:divBdr>
                <w:top w:val="none" w:sz="0" w:space="0" w:color="auto"/>
                <w:left w:val="none" w:sz="0" w:space="0" w:color="auto"/>
                <w:bottom w:val="none" w:sz="0" w:space="0" w:color="auto"/>
                <w:right w:val="none" w:sz="0" w:space="0" w:color="auto"/>
              </w:divBdr>
              <w:divsChild>
                <w:div w:id="360862157">
                  <w:marLeft w:val="0"/>
                  <w:marRight w:val="0"/>
                  <w:marTop w:val="0"/>
                  <w:marBottom w:val="0"/>
                  <w:divBdr>
                    <w:top w:val="none" w:sz="0" w:space="0" w:color="auto"/>
                    <w:left w:val="none" w:sz="0" w:space="0" w:color="auto"/>
                    <w:bottom w:val="none" w:sz="0" w:space="0" w:color="auto"/>
                    <w:right w:val="none" w:sz="0" w:space="0" w:color="auto"/>
                  </w:divBdr>
                </w:div>
              </w:divsChild>
            </w:div>
            <w:div w:id="1055470407">
              <w:marLeft w:val="0"/>
              <w:marRight w:val="0"/>
              <w:marTop w:val="0"/>
              <w:marBottom w:val="0"/>
              <w:divBdr>
                <w:top w:val="none" w:sz="0" w:space="0" w:color="auto"/>
                <w:left w:val="none" w:sz="0" w:space="0" w:color="auto"/>
                <w:bottom w:val="none" w:sz="0" w:space="0" w:color="auto"/>
                <w:right w:val="none" w:sz="0" w:space="0" w:color="auto"/>
              </w:divBdr>
              <w:divsChild>
                <w:div w:id="671839862">
                  <w:marLeft w:val="0"/>
                  <w:marRight w:val="0"/>
                  <w:marTop w:val="0"/>
                  <w:marBottom w:val="0"/>
                  <w:divBdr>
                    <w:top w:val="none" w:sz="0" w:space="0" w:color="auto"/>
                    <w:left w:val="none" w:sz="0" w:space="0" w:color="auto"/>
                    <w:bottom w:val="none" w:sz="0" w:space="0" w:color="auto"/>
                    <w:right w:val="none" w:sz="0" w:space="0" w:color="auto"/>
                  </w:divBdr>
                </w:div>
              </w:divsChild>
            </w:div>
            <w:div w:id="1189299078">
              <w:marLeft w:val="0"/>
              <w:marRight w:val="0"/>
              <w:marTop w:val="0"/>
              <w:marBottom w:val="0"/>
              <w:divBdr>
                <w:top w:val="none" w:sz="0" w:space="0" w:color="auto"/>
                <w:left w:val="none" w:sz="0" w:space="0" w:color="auto"/>
                <w:bottom w:val="none" w:sz="0" w:space="0" w:color="auto"/>
                <w:right w:val="none" w:sz="0" w:space="0" w:color="auto"/>
              </w:divBdr>
              <w:divsChild>
                <w:div w:id="929704081">
                  <w:marLeft w:val="0"/>
                  <w:marRight w:val="0"/>
                  <w:marTop w:val="0"/>
                  <w:marBottom w:val="0"/>
                  <w:divBdr>
                    <w:top w:val="none" w:sz="0" w:space="0" w:color="auto"/>
                    <w:left w:val="none" w:sz="0" w:space="0" w:color="auto"/>
                    <w:bottom w:val="none" w:sz="0" w:space="0" w:color="auto"/>
                    <w:right w:val="none" w:sz="0" w:space="0" w:color="auto"/>
                  </w:divBdr>
                </w:div>
              </w:divsChild>
            </w:div>
            <w:div w:id="701564081">
              <w:marLeft w:val="0"/>
              <w:marRight w:val="0"/>
              <w:marTop w:val="0"/>
              <w:marBottom w:val="0"/>
              <w:divBdr>
                <w:top w:val="none" w:sz="0" w:space="0" w:color="auto"/>
                <w:left w:val="none" w:sz="0" w:space="0" w:color="auto"/>
                <w:bottom w:val="none" w:sz="0" w:space="0" w:color="auto"/>
                <w:right w:val="none" w:sz="0" w:space="0" w:color="auto"/>
              </w:divBdr>
              <w:divsChild>
                <w:div w:id="82453314">
                  <w:marLeft w:val="0"/>
                  <w:marRight w:val="0"/>
                  <w:marTop w:val="0"/>
                  <w:marBottom w:val="0"/>
                  <w:divBdr>
                    <w:top w:val="none" w:sz="0" w:space="0" w:color="auto"/>
                    <w:left w:val="none" w:sz="0" w:space="0" w:color="auto"/>
                    <w:bottom w:val="none" w:sz="0" w:space="0" w:color="auto"/>
                    <w:right w:val="none" w:sz="0" w:space="0" w:color="auto"/>
                  </w:divBdr>
                </w:div>
              </w:divsChild>
            </w:div>
            <w:div w:id="105001888">
              <w:marLeft w:val="0"/>
              <w:marRight w:val="0"/>
              <w:marTop w:val="0"/>
              <w:marBottom w:val="0"/>
              <w:divBdr>
                <w:top w:val="none" w:sz="0" w:space="0" w:color="auto"/>
                <w:left w:val="none" w:sz="0" w:space="0" w:color="auto"/>
                <w:bottom w:val="none" w:sz="0" w:space="0" w:color="auto"/>
                <w:right w:val="none" w:sz="0" w:space="0" w:color="auto"/>
              </w:divBdr>
              <w:divsChild>
                <w:div w:id="1969965428">
                  <w:marLeft w:val="0"/>
                  <w:marRight w:val="0"/>
                  <w:marTop w:val="0"/>
                  <w:marBottom w:val="0"/>
                  <w:divBdr>
                    <w:top w:val="none" w:sz="0" w:space="0" w:color="auto"/>
                    <w:left w:val="none" w:sz="0" w:space="0" w:color="auto"/>
                    <w:bottom w:val="none" w:sz="0" w:space="0" w:color="auto"/>
                    <w:right w:val="none" w:sz="0" w:space="0" w:color="auto"/>
                  </w:divBdr>
                </w:div>
              </w:divsChild>
            </w:div>
            <w:div w:id="1934392330">
              <w:marLeft w:val="0"/>
              <w:marRight w:val="0"/>
              <w:marTop w:val="0"/>
              <w:marBottom w:val="0"/>
              <w:divBdr>
                <w:top w:val="none" w:sz="0" w:space="0" w:color="auto"/>
                <w:left w:val="none" w:sz="0" w:space="0" w:color="auto"/>
                <w:bottom w:val="none" w:sz="0" w:space="0" w:color="auto"/>
                <w:right w:val="none" w:sz="0" w:space="0" w:color="auto"/>
              </w:divBdr>
              <w:divsChild>
                <w:div w:id="668875486">
                  <w:marLeft w:val="0"/>
                  <w:marRight w:val="0"/>
                  <w:marTop w:val="0"/>
                  <w:marBottom w:val="0"/>
                  <w:divBdr>
                    <w:top w:val="none" w:sz="0" w:space="0" w:color="auto"/>
                    <w:left w:val="none" w:sz="0" w:space="0" w:color="auto"/>
                    <w:bottom w:val="none" w:sz="0" w:space="0" w:color="auto"/>
                    <w:right w:val="none" w:sz="0" w:space="0" w:color="auto"/>
                  </w:divBdr>
                </w:div>
              </w:divsChild>
            </w:div>
            <w:div w:id="652873322">
              <w:marLeft w:val="0"/>
              <w:marRight w:val="0"/>
              <w:marTop w:val="0"/>
              <w:marBottom w:val="0"/>
              <w:divBdr>
                <w:top w:val="none" w:sz="0" w:space="0" w:color="auto"/>
                <w:left w:val="none" w:sz="0" w:space="0" w:color="auto"/>
                <w:bottom w:val="none" w:sz="0" w:space="0" w:color="auto"/>
                <w:right w:val="none" w:sz="0" w:space="0" w:color="auto"/>
              </w:divBdr>
              <w:divsChild>
                <w:div w:id="960575172">
                  <w:marLeft w:val="0"/>
                  <w:marRight w:val="0"/>
                  <w:marTop w:val="0"/>
                  <w:marBottom w:val="0"/>
                  <w:divBdr>
                    <w:top w:val="none" w:sz="0" w:space="0" w:color="auto"/>
                    <w:left w:val="none" w:sz="0" w:space="0" w:color="auto"/>
                    <w:bottom w:val="none" w:sz="0" w:space="0" w:color="auto"/>
                    <w:right w:val="none" w:sz="0" w:space="0" w:color="auto"/>
                  </w:divBdr>
                </w:div>
              </w:divsChild>
            </w:div>
            <w:div w:id="1501509616">
              <w:marLeft w:val="0"/>
              <w:marRight w:val="0"/>
              <w:marTop w:val="0"/>
              <w:marBottom w:val="0"/>
              <w:divBdr>
                <w:top w:val="none" w:sz="0" w:space="0" w:color="auto"/>
                <w:left w:val="none" w:sz="0" w:space="0" w:color="auto"/>
                <w:bottom w:val="none" w:sz="0" w:space="0" w:color="auto"/>
                <w:right w:val="none" w:sz="0" w:space="0" w:color="auto"/>
              </w:divBdr>
              <w:divsChild>
                <w:div w:id="1936086821">
                  <w:marLeft w:val="0"/>
                  <w:marRight w:val="0"/>
                  <w:marTop w:val="0"/>
                  <w:marBottom w:val="0"/>
                  <w:divBdr>
                    <w:top w:val="none" w:sz="0" w:space="0" w:color="auto"/>
                    <w:left w:val="none" w:sz="0" w:space="0" w:color="auto"/>
                    <w:bottom w:val="none" w:sz="0" w:space="0" w:color="auto"/>
                    <w:right w:val="none" w:sz="0" w:space="0" w:color="auto"/>
                  </w:divBdr>
                </w:div>
              </w:divsChild>
            </w:div>
            <w:div w:id="473064030">
              <w:marLeft w:val="0"/>
              <w:marRight w:val="0"/>
              <w:marTop w:val="0"/>
              <w:marBottom w:val="0"/>
              <w:divBdr>
                <w:top w:val="none" w:sz="0" w:space="0" w:color="auto"/>
                <w:left w:val="none" w:sz="0" w:space="0" w:color="auto"/>
                <w:bottom w:val="none" w:sz="0" w:space="0" w:color="auto"/>
                <w:right w:val="none" w:sz="0" w:space="0" w:color="auto"/>
              </w:divBdr>
              <w:divsChild>
                <w:div w:id="224338764">
                  <w:marLeft w:val="0"/>
                  <w:marRight w:val="0"/>
                  <w:marTop w:val="0"/>
                  <w:marBottom w:val="0"/>
                  <w:divBdr>
                    <w:top w:val="none" w:sz="0" w:space="0" w:color="auto"/>
                    <w:left w:val="none" w:sz="0" w:space="0" w:color="auto"/>
                    <w:bottom w:val="none" w:sz="0" w:space="0" w:color="auto"/>
                    <w:right w:val="none" w:sz="0" w:space="0" w:color="auto"/>
                  </w:divBdr>
                </w:div>
              </w:divsChild>
            </w:div>
            <w:div w:id="48849411">
              <w:marLeft w:val="0"/>
              <w:marRight w:val="0"/>
              <w:marTop w:val="0"/>
              <w:marBottom w:val="0"/>
              <w:divBdr>
                <w:top w:val="none" w:sz="0" w:space="0" w:color="auto"/>
                <w:left w:val="none" w:sz="0" w:space="0" w:color="auto"/>
                <w:bottom w:val="none" w:sz="0" w:space="0" w:color="auto"/>
                <w:right w:val="none" w:sz="0" w:space="0" w:color="auto"/>
              </w:divBdr>
              <w:divsChild>
                <w:div w:id="1303268994">
                  <w:marLeft w:val="0"/>
                  <w:marRight w:val="0"/>
                  <w:marTop w:val="0"/>
                  <w:marBottom w:val="0"/>
                  <w:divBdr>
                    <w:top w:val="none" w:sz="0" w:space="0" w:color="auto"/>
                    <w:left w:val="none" w:sz="0" w:space="0" w:color="auto"/>
                    <w:bottom w:val="none" w:sz="0" w:space="0" w:color="auto"/>
                    <w:right w:val="none" w:sz="0" w:space="0" w:color="auto"/>
                  </w:divBdr>
                </w:div>
              </w:divsChild>
            </w:div>
            <w:div w:id="2082750617">
              <w:marLeft w:val="0"/>
              <w:marRight w:val="0"/>
              <w:marTop w:val="0"/>
              <w:marBottom w:val="0"/>
              <w:divBdr>
                <w:top w:val="none" w:sz="0" w:space="0" w:color="auto"/>
                <w:left w:val="none" w:sz="0" w:space="0" w:color="auto"/>
                <w:bottom w:val="none" w:sz="0" w:space="0" w:color="auto"/>
                <w:right w:val="none" w:sz="0" w:space="0" w:color="auto"/>
              </w:divBdr>
              <w:divsChild>
                <w:div w:id="771316679">
                  <w:marLeft w:val="0"/>
                  <w:marRight w:val="0"/>
                  <w:marTop w:val="0"/>
                  <w:marBottom w:val="0"/>
                  <w:divBdr>
                    <w:top w:val="none" w:sz="0" w:space="0" w:color="auto"/>
                    <w:left w:val="none" w:sz="0" w:space="0" w:color="auto"/>
                    <w:bottom w:val="none" w:sz="0" w:space="0" w:color="auto"/>
                    <w:right w:val="none" w:sz="0" w:space="0" w:color="auto"/>
                  </w:divBdr>
                </w:div>
              </w:divsChild>
            </w:div>
            <w:div w:id="1676033564">
              <w:marLeft w:val="0"/>
              <w:marRight w:val="0"/>
              <w:marTop w:val="0"/>
              <w:marBottom w:val="0"/>
              <w:divBdr>
                <w:top w:val="none" w:sz="0" w:space="0" w:color="auto"/>
                <w:left w:val="none" w:sz="0" w:space="0" w:color="auto"/>
                <w:bottom w:val="none" w:sz="0" w:space="0" w:color="auto"/>
                <w:right w:val="none" w:sz="0" w:space="0" w:color="auto"/>
              </w:divBdr>
              <w:divsChild>
                <w:div w:id="1301572331">
                  <w:marLeft w:val="0"/>
                  <w:marRight w:val="0"/>
                  <w:marTop w:val="0"/>
                  <w:marBottom w:val="0"/>
                  <w:divBdr>
                    <w:top w:val="none" w:sz="0" w:space="0" w:color="auto"/>
                    <w:left w:val="none" w:sz="0" w:space="0" w:color="auto"/>
                    <w:bottom w:val="none" w:sz="0" w:space="0" w:color="auto"/>
                    <w:right w:val="none" w:sz="0" w:space="0" w:color="auto"/>
                  </w:divBdr>
                </w:div>
              </w:divsChild>
            </w:div>
            <w:div w:id="1626304032">
              <w:marLeft w:val="0"/>
              <w:marRight w:val="0"/>
              <w:marTop w:val="0"/>
              <w:marBottom w:val="0"/>
              <w:divBdr>
                <w:top w:val="none" w:sz="0" w:space="0" w:color="auto"/>
                <w:left w:val="none" w:sz="0" w:space="0" w:color="auto"/>
                <w:bottom w:val="none" w:sz="0" w:space="0" w:color="auto"/>
                <w:right w:val="none" w:sz="0" w:space="0" w:color="auto"/>
              </w:divBdr>
            </w:div>
            <w:div w:id="522863131">
              <w:marLeft w:val="0"/>
              <w:marRight w:val="0"/>
              <w:marTop w:val="0"/>
              <w:marBottom w:val="0"/>
              <w:divBdr>
                <w:top w:val="none" w:sz="0" w:space="0" w:color="auto"/>
                <w:left w:val="none" w:sz="0" w:space="0" w:color="auto"/>
                <w:bottom w:val="none" w:sz="0" w:space="0" w:color="auto"/>
                <w:right w:val="none" w:sz="0" w:space="0" w:color="auto"/>
              </w:divBdr>
              <w:divsChild>
                <w:div w:id="18465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607029">
      <w:bodyDiv w:val="1"/>
      <w:marLeft w:val="0"/>
      <w:marRight w:val="0"/>
      <w:marTop w:val="0"/>
      <w:marBottom w:val="0"/>
      <w:divBdr>
        <w:top w:val="none" w:sz="0" w:space="0" w:color="auto"/>
        <w:left w:val="none" w:sz="0" w:space="0" w:color="auto"/>
        <w:bottom w:val="none" w:sz="0" w:space="0" w:color="auto"/>
        <w:right w:val="none" w:sz="0" w:space="0" w:color="auto"/>
      </w:divBdr>
      <w:divsChild>
        <w:div w:id="1895852338">
          <w:marLeft w:val="0"/>
          <w:marRight w:val="0"/>
          <w:marTop w:val="1800"/>
          <w:marBottom w:val="0"/>
          <w:divBdr>
            <w:top w:val="none" w:sz="0" w:space="0" w:color="auto"/>
            <w:left w:val="none" w:sz="0" w:space="0" w:color="auto"/>
            <w:bottom w:val="none" w:sz="0" w:space="0" w:color="auto"/>
            <w:right w:val="none" w:sz="0" w:space="0" w:color="auto"/>
          </w:divBdr>
        </w:div>
        <w:div w:id="1112021245">
          <w:marLeft w:val="0"/>
          <w:marRight w:val="0"/>
          <w:marTop w:val="0"/>
          <w:marBottom w:val="0"/>
          <w:divBdr>
            <w:top w:val="none" w:sz="0" w:space="0" w:color="auto"/>
            <w:left w:val="none" w:sz="0" w:space="0" w:color="auto"/>
            <w:bottom w:val="none" w:sz="0" w:space="0" w:color="auto"/>
            <w:right w:val="none" w:sz="0" w:space="0" w:color="auto"/>
          </w:divBdr>
        </w:div>
        <w:div w:id="541478840">
          <w:marLeft w:val="0"/>
          <w:marRight w:val="0"/>
          <w:marTop w:val="0"/>
          <w:marBottom w:val="0"/>
          <w:divBdr>
            <w:top w:val="none" w:sz="0" w:space="0" w:color="auto"/>
            <w:left w:val="none" w:sz="0" w:space="0" w:color="auto"/>
            <w:bottom w:val="none" w:sz="0" w:space="0" w:color="auto"/>
            <w:right w:val="none" w:sz="0" w:space="0" w:color="auto"/>
          </w:divBdr>
        </w:div>
        <w:div w:id="1642922580">
          <w:marLeft w:val="0"/>
          <w:marRight w:val="0"/>
          <w:marTop w:val="0"/>
          <w:marBottom w:val="0"/>
          <w:divBdr>
            <w:top w:val="none" w:sz="0" w:space="0" w:color="auto"/>
            <w:left w:val="none" w:sz="0" w:space="0" w:color="auto"/>
            <w:bottom w:val="none" w:sz="0" w:space="0" w:color="auto"/>
            <w:right w:val="none" w:sz="0" w:space="0" w:color="auto"/>
          </w:divBdr>
        </w:div>
        <w:div w:id="1632398939">
          <w:marLeft w:val="0"/>
          <w:marRight w:val="0"/>
          <w:marTop w:val="0"/>
          <w:marBottom w:val="0"/>
          <w:divBdr>
            <w:top w:val="none" w:sz="0" w:space="0" w:color="auto"/>
            <w:left w:val="none" w:sz="0" w:space="0" w:color="auto"/>
            <w:bottom w:val="none" w:sz="0" w:space="0" w:color="auto"/>
            <w:right w:val="none" w:sz="0" w:space="0" w:color="auto"/>
          </w:divBdr>
        </w:div>
        <w:div w:id="1018197493">
          <w:marLeft w:val="0"/>
          <w:marRight w:val="0"/>
          <w:marTop w:val="0"/>
          <w:marBottom w:val="0"/>
          <w:divBdr>
            <w:top w:val="none" w:sz="0" w:space="0" w:color="auto"/>
            <w:left w:val="none" w:sz="0" w:space="0" w:color="auto"/>
            <w:bottom w:val="none" w:sz="0" w:space="0" w:color="auto"/>
            <w:right w:val="none" w:sz="0" w:space="0" w:color="auto"/>
          </w:divBdr>
        </w:div>
        <w:div w:id="1933660517">
          <w:marLeft w:val="0"/>
          <w:marRight w:val="0"/>
          <w:marTop w:val="0"/>
          <w:marBottom w:val="0"/>
          <w:divBdr>
            <w:top w:val="none" w:sz="0" w:space="0" w:color="auto"/>
            <w:left w:val="none" w:sz="0" w:space="0" w:color="auto"/>
            <w:bottom w:val="none" w:sz="0" w:space="0" w:color="auto"/>
            <w:right w:val="none" w:sz="0" w:space="0" w:color="auto"/>
          </w:divBdr>
        </w:div>
        <w:div w:id="795369694">
          <w:marLeft w:val="0"/>
          <w:marRight w:val="0"/>
          <w:marTop w:val="0"/>
          <w:marBottom w:val="0"/>
          <w:divBdr>
            <w:top w:val="none" w:sz="0" w:space="0" w:color="auto"/>
            <w:left w:val="none" w:sz="0" w:space="0" w:color="auto"/>
            <w:bottom w:val="none" w:sz="0" w:space="0" w:color="auto"/>
            <w:right w:val="none" w:sz="0" w:space="0" w:color="auto"/>
          </w:divBdr>
        </w:div>
        <w:div w:id="1048148835">
          <w:marLeft w:val="0"/>
          <w:marRight w:val="0"/>
          <w:marTop w:val="0"/>
          <w:marBottom w:val="0"/>
          <w:divBdr>
            <w:top w:val="none" w:sz="0" w:space="0" w:color="auto"/>
            <w:left w:val="none" w:sz="0" w:space="0" w:color="auto"/>
            <w:bottom w:val="none" w:sz="0" w:space="0" w:color="auto"/>
            <w:right w:val="none" w:sz="0" w:space="0" w:color="auto"/>
          </w:divBdr>
        </w:div>
        <w:div w:id="723021205">
          <w:marLeft w:val="0"/>
          <w:marRight w:val="0"/>
          <w:marTop w:val="0"/>
          <w:marBottom w:val="0"/>
          <w:divBdr>
            <w:top w:val="none" w:sz="0" w:space="0" w:color="auto"/>
            <w:left w:val="none" w:sz="0" w:space="0" w:color="auto"/>
            <w:bottom w:val="none" w:sz="0" w:space="0" w:color="auto"/>
            <w:right w:val="none" w:sz="0" w:space="0" w:color="auto"/>
          </w:divBdr>
        </w:div>
        <w:div w:id="448746636">
          <w:marLeft w:val="0"/>
          <w:marRight w:val="0"/>
          <w:marTop w:val="0"/>
          <w:marBottom w:val="0"/>
          <w:divBdr>
            <w:top w:val="none" w:sz="0" w:space="0" w:color="auto"/>
            <w:left w:val="none" w:sz="0" w:space="0" w:color="auto"/>
            <w:bottom w:val="none" w:sz="0" w:space="0" w:color="auto"/>
            <w:right w:val="none" w:sz="0" w:space="0" w:color="auto"/>
          </w:divBdr>
        </w:div>
        <w:div w:id="642925856">
          <w:marLeft w:val="0"/>
          <w:marRight w:val="0"/>
          <w:marTop w:val="0"/>
          <w:marBottom w:val="0"/>
          <w:divBdr>
            <w:top w:val="none" w:sz="0" w:space="0" w:color="auto"/>
            <w:left w:val="none" w:sz="0" w:space="0" w:color="auto"/>
            <w:bottom w:val="none" w:sz="0" w:space="0" w:color="auto"/>
            <w:right w:val="none" w:sz="0" w:space="0" w:color="auto"/>
          </w:divBdr>
          <w:divsChild>
            <w:div w:id="613708884">
              <w:marLeft w:val="0"/>
              <w:marRight w:val="0"/>
              <w:marTop w:val="0"/>
              <w:marBottom w:val="0"/>
              <w:divBdr>
                <w:top w:val="none" w:sz="0" w:space="0" w:color="auto"/>
                <w:left w:val="none" w:sz="0" w:space="0" w:color="auto"/>
                <w:bottom w:val="none" w:sz="0" w:space="0" w:color="auto"/>
                <w:right w:val="none" w:sz="0" w:space="0" w:color="auto"/>
              </w:divBdr>
            </w:div>
            <w:div w:id="1748771904">
              <w:marLeft w:val="0"/>
              <w:marRight w:val="0"/>
              <w:marTop w:val="0"/>
              <w:marBottom w:val="0"/>
              <w:divBdr>
                <w:top w:val="none" w:sz="0" w:space="0" w:color="auto"/>
                <w:left w:val="none" w:sz="0" w:space="0" w:color="auto"/>
                <w:bottom w:val="none" w:sz="0" w:space="0" w:color="auto"/>
                <w:right w:val="none" w:sz="0" w:space="0" w:color="auto"/>
              </w:divBdr>
            </w:div>
            <w:div w:id="808595918">
              <w:marLeft w:val="0"/>
              <w:marRight w:val="0"/>
              <w:marTop w:val="0"/>
              <w:marBottom w:val="0"/>
              <w:divBdr>
                <w:top w:val="none" w:sz="0" w:space="0" w:color="auto"/>
                <w:left w:val="none" w:sz="0" w:space="0" w:color="auto"/>
                <w:bottom w:val="none" w:sz="0" w:space="0" w:color="auto"/>
                <w:right w:val="none" w:sz="0" w:space="0" w:color="auto"/>
              </w:divBdr>
            </w:div>
            <w:div w:id="1394624260">
              <w:marLeft w:val="0"/>
              <w:marRight w:val="0"/>
              <w:marTop w:val="0"/>
              <w:marBottom w:val="0"/>
              <w:divBdr>
                <w:top w:val="none" w:sz="0" w:space="0" w:color="auto"/>
                <w:left w:val="none" w:sz="0" w:space="0" w:color="auto"/>
                <w:bottom w:val="none" w:sz="0" w:space="0" w:color="auto"/>
                <w:right w:val="none" w:sz="0" w:space="0" w:color="auto"/>
              </w:divBdr>
            </w:div>
            <w:div w:id="226385907">
              <w:marLeft w:val="0"/>
              <w:marRight w:val="0"/>
              <w:marTop w:val="0"/>
              <w:marBottom w:val="0"/>
              <w:divBdr>
                <w:top w:val="none" w:sz="0" w:space="0" w:color="auto"/>
                <w:left w:val="none" w:sz="0" w:space="0" w:color="auto"/>
                <w:bottom w:val="none" w:sz="0" w:space="0" w:color="auto"/>
                <w:right w:val="none" w:sz="0" w:space="0" w:color="auto"/>
              </w:divBdr>
            </w:div>
            <w:div w:id="795753726">
              <w:marLeft w:val="0"/>
              <w:marRight w:val="0"/>
              <w:marTop w:val="0"/>
              <w:marBottom w:val="0"/>
              <w:divBdr>
                <w:top w:val="none" w:sz="0" w:space="0" w:color="auto"/>
                <w:left w:val="none" w:sz="0" w:space="0" w:color="auto"/>
                <w:bottom w:val="none" w:sz="0" w:space="0" w:color="auto"/>
                <w:right w:val="none" w:sz="0" w:space="0" w:color="auto"/>
              </w:divBdr>
              <w:divsChild>
                <w:div w:id="495875625">
                  <w:marLeft w:val="0"/>
                  <w:marRight w:val="0"/>
                  <w:marTop w:val="0"/>
                  <w:marBottom w:val="0"/>
                  <w:divBdr>
                    <w:top w:val="none" w:sz="0" w:space="0" w:color="auto"/>
                    <w:left w:val="none" w:sz="0" w:space="0" w:color="auto"/>
                    <w:bottom w:val="none" w:sz="0" w:space="0" w:color="auto"/>
                    <w:right w:val="none" w:sz="0" w:space="0" w:color="auto"/>
                  </w:divBdr>
                </w:div>
              </w:divsChild>
            </w:div>
            <w:div w:id="1777552455">
              <w:marLeft w:val="0"/>
              <w:marRight w:val="0"/>
              <w:marTop w:val="0"/>
              <w:marBottom w:val="0"/>
              <w:divBdr>
                <w:top w:val="none" w:sz="0" w:space="0" w:color="auto"/>
                <w:left w:val="none" w:sz="0" w:space="0" w:color="auto"/>
                <w:bottom w:val="none" w:sz="0" w:space="0" w:color="auto"/>
                <w:right w:val="none" w:sz="0" w:space="0" w:color="auto"/>
              </w:divBdr>
              <w:divsChild>
                <w:div w:id="66461704">
                  <w:marLeft w:val="0"/>
                  <w:marRight w:val="0"/>
                  <w:marTop w:val="0"/>
                  <w:marBottom w:val="0"/>
                  <w:divBdr>
                    <w:top w:val="none" w:sz="0" w:space="0" w:color="auto"/>
                    <w:left w:val="none" w:sz="0" w:space="0" w:color="auto"/>
                    <w:bottom w:val="none" w:sz="0" w:space="0" w:color="auto"/>
                    <w:right w:val="none" w:sz="0" w:space="0" w:color="auto"/>
                  </w:divBdr>
                </w:div>
              </w:divsChild>
            </w:div>
            <w:div w:id="1915697443">
              <w:marLeft w:val="0"/>
              <w:marRight w:val="0"/>
              <w:marTop w:val="0"/>
              <w:marBottom w:val="0"/>
              <w:divBdr>
                <w:top w:val="none" w:sz="0" w:space="0" w:color="auto"/>
                <w:left w:val="none" w:sz="0" w:space="0" w:color="auto"/>
                <w:bottom w:val="none" w:sz="0" w:space="0" w:color="auto"/>
                <w:right w:val="none" w:sz="0" w:space="0" w:color="auto"/>
              </w:divBdr>
              <w:divsChild>
                <w:div w:id="1737506169">
                  <w:marLeft w:val="0"/>
                  <w:marRight w:val="0"/>
                  <w:marTop w:val="0"/>
                  <w:marBottom w:val="0"/>
                  <w:divBdr>
                    <w:top w:val="none" w:sz="0" w:space="0" w:color="auto"/>
                    <w:left w:val="none" w:sz="0" w:space="0" w:color="auto"/>
                    <w:bottom w:val="none" w:sz="0" w:space="0" w:color="auto"/>
                    <w:right w:val="none" w:sz="0" w:space="0" w:color="auto"/>
                  </w:divBdr>
                </w:div>
              </w:divsChild>
            </w:div>
            <w:div w:id="1639332750">
              <w:marLeft w:val="0"/>
              <w:marRight w:val="0"/>
              <w:marTop w:val="0"/>
              <w:marBottom w:val="0"/>
              <w:divBdr>
                <w:top w:val="none" w:sz="0" w:space="0" w:color="auto"/>
                <w:left w:val="none" w:sz="0" w:space="0" w:color="auto"/>
                <w:bottom w:val="none" w:sz="0" w:space="0" w:color="auto"/>
                <w:right w:val="none" w:sz="0" w:space="0" w:color="auto"/>
              </w:divBdr>
              <w:divsChild>
                <w:div w:id="64500292">
                  <w:marLeft w:val="0"/>
                  <w:marRight w:val="0"/>
                  <w:marTop w:val="0"/>
                  <w:marBottom w:val="0"/>
                  <w:divBdr>
                    <w:top w:val="none" w:sz="0" w:space="0" w:color="auto"/>
                    <w:left w:val="none" w:sz="0" w:space="0" w:color="auto"/>
                    <w:bottom w:val="none" w:sz="0" w:space="0" w:color="auto"/>
                    <w:right w:val="none" w:sz="0" w:space="0" w:color="auto"/>
                  </w:divBdr>
                </w:div>
              </w:divsChild>
            </w:div>
            <w:div w:id="1822116013">
              <w:marLeft w:val="0"/>
              <w:marRight w:val="0"/>
              <w:marTop w:val="0"/>
              <w:marBottom w:val="0"/>
              <w:divBdr>
                <w:top w:val="none" w:sz="0" w:space="0" w:color="auto"/>
                <w:left w:val="none" w:sz="0" w:space="0" w:color="auto"/>
                <w:bottom w:val="none" w:sz="0" w:space="0" w:color="auto"/>
                <w:right w:val="none" w:sz="0" w:space="0" w:color="auto"/>
              </w:divBdr>
              <w:divsChild>
                <w:div w:id="1126780819">
                  <w:marLeft w:val="0"/>
                  <w:marRight w:val="0"/>
                  <w:marTop w:val="0"/>
                  <w:marBottom w:val="0"/>
                  <w:divBdr>
                    <w:top w:val="none" w:sz="0" w:space="0" w:color="auto"/>
                    <w:left w:val="none" w:sz="0" w:space="0" w:color="auto"/>
                    <w:bottom w:val="none" w:sz="0" w:space="0" w:color="auto"/>
                    <w:right w:val="none" w:sz="0" w:space="0" w:color="auto"/>
                  </w:divBdr>
                </w:div>
              </w:divsChild>
            </w:div>
            <w:div w:id="1185092839">
              <w:marLeft w:val="0"/>
              <w:marRight w:val="0"/>
              <w:marTop w:val="0"/>
              <w:marBottom w:val="0"/>
              <w:divBdr>
                <w:top w:val="none" w:sz="0" w:space="0" w:color="auto"/>
                <w:left w:val="none" w:sz="0" w:space="0" w:color="auto"/>
                <w:bottom w:val="none" w:sz="0" w:space="0" w:color="auto"/>
                <w:right w:val="none" w:sz="0" w:space="0" w:color="auto"/>
              </w:divBdr>
              <w:divsChild>
                <w:div w:id="739140500">
                  <w:marLeft w:val="0"/>
                  <w:marRight w:val="0"/>
                  <w:marTop w:val="0"/>
                  <w:marBottom w:val="0"/>
                  <w:divBdr>
                    <w:top w:val="none" w:sz="0" w:space="0" w:color="auto"/>
                    <w:left w:val="none" w:sz="0" w:space="0" w:color="auto"/>
                    <w:bottom w:val="none" w:sz="0" w:space="0" w:color="auto"/>
                    <w:right w:val="none" w:sz="0" w:space="0" w:color="auto"/>
                  </w:divBdr>
                </w:div>
              </w:divsChild>
            </w:div>
            <w:div w:id="387727642">
              <w:marLeft w:val="0"/>
              <w:marRight w:val="0"/>
              <w:marTop w:val="0"/>
              <w:marBottom w:val="0"/>
              <w:divBdr>
                <w:top w:val="none" w:sz="0" w:space="0" w:color="auto"/>
                <w:left w:val="none" w:sz="0" w:space="0" w:color="auto"/>
                <w:bottom w:val="none" w:sz="0" w:space="0" w:color="auto"/>
                <w:right w:val="none" w:sz="0" w:space="0" w:color="auto"/>
              </w:divBdr>
              <w:divsChild>
                <w:div w:id="203006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08268">
      <w:bodyDiv w:val="1"/>
      <w:marLeft w:val="0"/>
      <w:marRight w:val="0"/>
      <w:marTop w:val="0"/>
      <w:marBottom w:val="0"/>
      <w:divBdr>
        <w:top w:val="none" w:sz="0" w:space="0" w:color="auto"/>
        <w:left w:val="none" w:sz="0" w:space="0" w:color="auto"/>
        <w:bottom w:val="none" w:sz="0" w:space="0" w:color="auto"/>
        <w:right w:val="none" w:sz="0" w:space="0" w:color="auto"/>
      </w:divBdr>
      <w:divsChild>
        <w:div w:id="1671903620">
          <w:marLeft w:val="0"/>
          <w:marRight w:val="0"/>
          <w:marTop w:val="0"/>
          <w:marBottom w:val="0"/>
          <w:divBdr>
            <w:top w:val="none" w:sz="0" w:space="0" w:color="auto"/>
            <w:left w:val="none" w:sz="0" w:space="0" w:color="auto"/>
            <w:bottom w:val="none" w:sz="0" w:space="0" w:color="auto"/>
            <w:right w:val="none" w:sz="0" w:space="0" w:color="auto"/>
          </w:divBdr>
        </w:div>
        <w:div w:id="508567444">
          <w:marLeft w:val="0"/>
          <w:marRight w:val="0"/>
          <w:marTop w:val="0"/>
          <w:marBottom w:val="0"/>
          <w:divBdr>
            <w:top w:val="none" w:sz="0" w:space="0" w:color="auto"/>
            <w:left w:val="none" w:sz="0" w:space="0" w:color="auto"/>
            <w:bottom w:val="single" w:sz="8" w:space="1" w:color="auto"/>
            <w:right w:val="none" w:sz="0" w:space="0" w:color="auto"/>
          </w:divBdr>
        </w:div>
        <w:div w:id="1862932014">
          <w:marLeft w:val="0"/>
          <w:marRight w:val="0"/>
          <w:marTop w:val="0"/>
          <w:marBottom w:val="0"/>
          <w:divBdr>
            <w:top w:val="none" w:sz="0" w:space="0" w:color="auto"/>
            <w:left w:val="none" w:sz="0" w:space="0" w:color="auto"/>
            <w:bottom w:val="none" w:sz="0" w:space="0" w:color="auto"/>
            <w:right w:val="none" w:sz="0" w:space="0" w:color="auto"/>
          </w:divBdr>
        </w:div>
        <w:div w:id="1835339416">
          <w:marLeft w:val="0"/>
          <w:marRight w:val="0"/>
          <w:marTop w:val="0"/>
          <w:marBottom w:val="0"/>
          <w:divBdr>
            <w:top w:val="none" w:sz="0" w:space="0" w:color="auto"/>
            <w:left w:val="none" w:sz="0" w:space="0" w:color="auto"/>
            <w:bottom w:val="none" w:sz="0" w:space="0" w:color="auto"/>
            <w:right w:val="none" w:sz="0" w:space="0" w:color="auto"/>
          </w:divBdr>
        </w:div>
        <w:div w:id="2030839335">
          <w:marLeft w:val="0"/>
          <w:marRight w:val="0"/>
          <w:marTop w:val="0"/>
          <w:marBottom w:val="0"/>
          <w:divBdr>
            <w:top w:val="none" w:sz="0" w:space="0" w:color="auto"/>
            <w:left w:val="none" w:sz="0" w:space="0" w:color="auto"/>
            <w:bottom w:val="none" w:sz="0" w:space="0" w:color="auto"/>
            <w:right w:val="none" w:sz="0" w:space="0" w:color="auto"/>
          </w:divBdr>
        </w:div>
        <w:div w:id="657922522">
          <w:marLeft w:val="0"/>
          <w:marRight w:val="0"/>
          <w:marTop w:val="0"/>
          <w:marBottom w:val="0"/>
          <w:divBdr>
            <w:top w:val="none" w:sz="0" w:space="0" w:color="auto"/>
            <w:left w:val="none" w:sz="0" w:space="0" w:color="auto"/>
            <w:bottom w:val="none" w:sz="0" w:space="0" w:color="auto"/>
            <w:right w:val="none" w:sz="0" w:space="0" w:color="auto"/>
          </w:divBdr>
        </w:div>
        <w:div w:id="1261766335">
          <w:marLeft w:val="0"/>
          <w:marRight w:val="0"/>
          <w:marTop w:val="0"/>
          <w:marBottom w:val="0"/>
          <w:divBdr>
            <w:top w:val="none" w:sz="0" w:space="0" w:color="auto"/>
            <w:left w:val="none" w:sz="0" w:space="0" w:color="auto"/>
            <w:bottom w:val="none" w:sz="0" w:space="0" w:color="auto"/>
            <w:right w:val="none" w:sz="0" w:space="0" w:color="auto"/>
          </w:divBdr>
        </w:div>
        <w:div w:id="1511022466">
          <w:marLeft w:val="0"/>
          <w:marRight w:val="0"/>
          <w:marTop w:val="0"/>
          <w:marBottom w:val="0"/>
          <w:divBdr>
            <w:top w:val="none" w:sz="0" w:space="0" w:color="auto"/>
            <w:left w:val="none" w:sz="0" w:space="0" w:color="auto"/>
            <w:bottom w:val="none" w:sz="0" w:space="0" w:color="auto"/>
            <w:right w:val="none" w:sz="0" w:space="0" w:color="auto"/>
          </w:divBdr>
        </w:div>
        <w:div w:id="274141446">
          <w:marLeft w:val="0"/>
          <w:marRight w:val="0"/>
          <w:marTop w:val="0"/>
          <w:marBottom w:val="0"/>
          <w:divBdr>
            <w:top w:val="none" w:sz="0" w:space="0" w:color="auto"/>
            <w:left w:val="none" w:sz="0" w:space="0" w:color="auto"/>
            <w:bottom w:val="none" w:sz="0" w:space="0" w:color="auto"/>
            <w:right w:val="none" w:sz="0" w:space="0" w:color="auto"/>
          </w:divBdr>
        </w:div>
        <w:div w:id="559291759">
          <w:marLeft w:val="0"/>
          <w:marRight w:val="0"/>
          <w:marTop w:val="0"/>
          <w:marBottom w:val="0"/>
          <w:divBdr>
            <w:top w:val="none" w:sz="0" w:space="0" w:color="auto"/>
            <w:left w:val="none" w:sz="0" w:space="0" w:color="auto"/>
            <w:bottom w:val="none" w:sz="0" w:space="0" w:color="auto"/>
            <w:right w:val="none" w:sz="0" w:space="0" w:color="auto"/>
          </w:divBdr>
        </w:div>
        <w:div w:id="915165367">
          <w:marLeft w:val="0"/>
          <w:marRight w:val="0"/>
          <w:marTop w:val="0"/>
          <w:marBottom w:val="0"/>
          <w:divBdr>
            <w:top w:val="none" w:sz="0" w:space="0" w:color="auto"/>
            <w:left w:val="none" w:sz="0" w:space="0" w:color="auto"/>
            <w:bottom w:val="none" w:sz="0" w:space="0" w:color="auto"/>
            <w:right w:val="none" w:sz="0" w:space="0" w:color="auto"/>
          </w:divBdr>
        </w:div>
        <w:div w:id="266043385">
          <w:marLeft w:val="0"/>
          <w:marRight w:val="0"/>
          <w:marTop w:val="0"/>
          <w:marBottom w:val="0"/>
          <w:divBdr>
            <w:top w:val="none" w:sz="0" w:space="0" w:color="auto"/>
            <w:left w:val="none" w:sz="0" w:space="0" w:color="auto"/>
            <w:bottom w:val="none" w:sz="0" w:space="0" w:color="auto"/>
            <w:right w:val="none" w:sz="0" w:space="0" w:color="auto"/>
          </w:divBdr>
        </w:div>
        <w:div w:id="396319572">
          <w:marLeft w:val="0"/>
          <w:marRight w:val="0"/>
          <w:marTop w:val="0"/>
          <w:marBottom w:val="0"/>
          <w:divBdr>
            <w:top w:val="none" w:sz="0" w:space="0" w:color="auto"/>
            <w:left w:val="none" w:sz="0" w:space="0" w:color="auto"/>
            <w:bottom w:val="none" w:sz="0" w:space="0" w:color="auto"/>
            <w:right w:val="none" w:sz="0" w:space="0" w:color="auto"/>
          </w:divBdr>
        </w:div>
        <w:div w:id="1294292607">
          <w:marLeft w:val="0"/>
          <w:marRight w:val="0"/>
          <w:marTop w:val="0"/>
          <w:marBottom w:val="0"/>
          <w:divBdr>
            <w:top w:val="none" w:sz="0" w:space="0" w:color="auto"/>
            <w:left w:val="none" w:sz="0" w:space="0" w:color="auto"/>
            <w:bottom w:val="none" w:sz="0" w:space="0" w:color="auto"/>
            <w:right w:val="none" w:sz="0" w:space="0" w:color="auto"/>
          </w:divBdr>
        </w:div>
        <w:div w:id="1507161708">
          <w:marLeft w:val="0"/>
          <w:marRight w:val="0"/>
          <w:marTop w:val="0"/>
          <w:marBottom w:val="0"/>
          <w:divBdr>
            <w:top w:val="none" w:sz="0" w:space="0" w:color="auto"/>
            <w:left w:val="none" w:sz="0" w:space="0" w:color="auto"/>
            <w:bottom w:val="none" w:sz="0" w:space="0" w:color="auto"/>
            <w:right w:val="none" w:sz="0" w:space="0" w:color="auto"/>
          </w:divBdr>
        </w:div>
        <w:div w:id="1044332999">
          <w:marLeft w:val="0"/>
          <w:marRight w:val="0"/>
          <w:marTop w:val="0"/>
          <w:marBottom w:val="0"/>
          <w:divBdr>
            <w:top w:val="none" w:sz="0" w:space="0" w:color="auto"/>
            <w:left w:val="none" w:sz="0" w:space="0" w:color="auto"/>
            <w:bottom w:val="none" w:sz="0" w:space="0" w:color="auto"/>
            <w:right w:val="none" w:sz="0" w:space="0" w:color="auto"/>
          </w:divBdr>
        </w:div>
        <w:div w:id="38287995">
          <w:marLeft w:val="0"/>
          <w:marRight w:val="0"/>
          <w:marTop w:val="0"/>
          <w:marBottom w:val="0"/>
          <w:divBdr>
            <w:top w:val="none" w:sz="0" w:space="0" w:color="auto"/>
            <w:left w:val="none" w:sz="0" w:space="0" w:color="auto"/>
            <w:bottom w:val="none" w:sz="0" w:space="0" w:color="auto"/>
            <w:right w:val="none" w:sz="0" w:space="0" w:color="auto"/>
          </w:divBdr>
        </w:div>
        <w:div w:id="1501314959">
          <w:marLeft w:val="0"/>
          <w:marRight w:val="0"/>
          <w:marTop w:val="0"/>
          <w:marBottom w:val="0"/>
          <w:divBdr>
            <w:top w:val="none" w:sz="0" w:space="0" w:color="auto"/>
            <w:left w:val="none" w:sz="0" w:space="0" w:color="auto"/>
            <w:bottom w:val="none" w:sz="0" w:space="0" w:color="auto"/>
            <w:right w:val="none" w:sz="0" w:space="0" w:color="auto"/>
          </w:divBdr>
          <w:divsChild>
            <w:div w:id="1203251676">
              <w:marLeft w:val="0"/>
              <w:marRight w:val="0"/>
              <w:marTop w:val="0"/>
              <w:marBottom w:val="0"/>
              <w:divBdr>
                <w:top w:val="none" w:sz="0" w:space="0" w:color="auto"/>
                <w:left w:val="none" w:sz="0" w:space="0" w:color="auto"/>
                <w:bottom w:val="none" w:sz="0" w:space="0" w:color="auto"/>
                <w:right w:val="none" w:sz="0" w:space="0" w:color="auto"/>
              </w:divBdr>
              <w:divsChild>
                <w:div w:id="121116986">
                  <w:marLeft w:val="0"/>
                  <w:marRight w:val="0"/>
                  <w:marTop w:val="0"/>
                  <w:marBottom w:val="0"/>
                  <w:divBdr>
                    <w:top w:val="none" w:sz="0" w:space="0" w:color="auto"/>
                    <w:left w:val="none" w:sz="0" w:space="0" w:color="auto"/>
                    <w:bottom w:val="none" w:sz="0" w:space="0" w:color="auto"/>
                    <w:right w:val="none" w:sz="0" w:space="0" w:color="auto"/>
                  </w:divBdr>
                </w:div>
              </w:divsChild>
            </w:div>
            <w:div w:id="175195063">
              <w:marLeft w:val="0"/>
              <w:marRight w:val="0"/>
              <w:marTop w:val="0"/>
              <w:marBottom w:val="0"/>
              <w:divBdr>
                <w:top w:val="none" w:sz="0" w:space="0" w:color="auto"/>
                <w:left w:val="none" w:sz="0" w:space="0" w:color="auto"/>
                <w:bottom w:val="none" w:sz="0" w:space="0" w:color="auto"/>
                <w:right w:val="none" w:sz="0" w:space="0" w:color="auto"/>
              </w:divBdr>
              <w:divsChild>
                <w:div w:id="1888835463">
                  <w:marLeft w:val="0"/>
                  <w:marRight w:val="0"/>
                  <w:marTop w:val="0"/>
                  <w:marBottom w:val="0"/>
                  <w:divBdr>
                    <w:top w:val="none" w:sz="0" w:space="0" w:color="auto"/>
                    <w:left w:val="none" w:sz="0" w:space="0" w:color="auto"/>
                    <w:bottom w:val="none" w:sz="0" w:space="0" w:color="auto"/>
                    <w:right w:val="none" w:sz="0" w:space="0" w:color="auto"/>
                  </w:divBdr>
                </w:div>
              </w:divsChild>
            </w:div>
            <w:div w:id="948971453">
              <w:marLeft w:val="0"/>
              <w:marRight w:val="0"/>
              <w:marTop w:val="0"/>
              <w:marBottom w:val="0"/>
              <w:divBdr>
                <w:top w:val="none" w:sz="0" w:space="0" w:color="auto"/>
                <w:left w:val="none" w:sz="0" w:space="0" w:color="auto"/>
                <w:bottom w:val="none" w:sz="0" w:space="0" w:color="auto"/>
                <w:right w:val="none" w:sz="0" w:space="0" w:color="auto"/>
              </w:divBdr>
              <w:divsChild>
                <w:div w:id="1628968549">
                  <w:marLeft w:val="0"/>
                  <w:marRight w:val="0"/>
                  <w:marTop w:val="0"/>
                  <w:marBottom w:val="0"/>
                  <w:divBdr>
                    <w:top w:val="none" w:sz="0" w:space="0" w:color="auto"/>
                    <w:left w:val="none" w:sz="0" w:space="0" w:color="auto"/>
                    <w:bottom w:val="none" w:sz="0" w:space="0" w:color="auto"/>
                    <w:right w:val="none" w:sz="0" w:space="0" w:color="auto"/>
                  </w:divBdr>
                </w:div>
              </w:divsChild>
            </w:div>
            <w:div w:id="489490506">
              <w:marLeft w:val="0"/>
              <w:marRight w:val="0"/>
              <w:marTop w:val="0"/>
              <w:marBottom w:val="0"/>
              <w:divBdr>
                <w:top w:val="none" w:sz="0" w:space="0" w:color="auto"/>
                <w:left w:val="none" w:sz="0" w:space="0" w:color="auto"/>
                <w:bottom w:val="none" w:sz="0" w:space="0" w:color="auto"/>
                <w:right w:val="none" w:sz="0" w:space="0" w:color="auto"/>
              </w:divBdr>
            </w:div>
            <w:div w:id="335622044">
              <w:marLeft w:val="0"/>
              <w:marRight w:val="0"/>
              <w:marTop w:val="0"/>
              <w:marBottom w:val="0"/>
              <w:divBdr>
                <w:top w:val="none" w:sz="0" w:space="0" w:color="auto"/>
                <w:left w:val="none" w:sz="0" w:space="0" w:color="auto"/>
                <w:bottom w:val="none" w:sz="0" w:space="0" w:color="auto"/>
                <w:right w:val="none" w:sz="0" w:space="0" w:color="auto"/>
              </w:divBdr>
            </w:div>
            <w:div w:id="424157932">
              <w:marLeft w:val="0"/>
              <w:marRight w:val="0"/>
              <w:marTop w:val="0"/>
              <w:marBottom w:val="0"/>
              <w:divBdr>
                <w:top w:val="none" w:sz="0" w:space="0" w:color="auto"/>
                <w:left w:val="none" w:sz="0" w:space="0" w:color="auto"/>
                <w:bottom w:val="none" w:sz="0" w:space="0" w:color="auto"/>
                <w:right w:val="none" w:sz="0" w:space="0" w:color="auto"/>
              </w:divBdr>
            </w:div>
            <w:div w:id="2039041062">
              <w:marLeft w:val="0"/>
              <w:marRight w:val="0"/>
              <w:marTop w:val="0"/>
              <w:marBottom w:val="0"/>
              <w:divBdr>
                <w:top w:val="none" w:sz="0" w:space="0" w:color="auto"/>
                <w:left w:val="none" w:sz="0" w:space="0" w:color="auto"/>
                <w:bottom w:val="none" w:sz="0" w:space="0" w:color="auto"/>
                <w:right w:val="none" w:sz="0" w:space="0" w:color="auto"/>
              </w:divBdr>
              <w:divsChild>
                <w:div w:id="1173762144">
                  <w:marLeft w:val="0"/>
                  <w:marRight w:val="0"/>
                  <w:marTop w:val="0"/>
                  <w:marBottom w:val="0"/>
                  <w:divBdr>
                    <w:top w:val="none" w:sz="0" w:space="0" w:color="auto"/>
                    <w:left w:val="none" w:sz="0" w:space="0" w:color="auto"/>
                    <w:bottom w:val="none" w:sz="0" w:space="0" w:color="auto"/>
                    <w:right w:val="none" w:sz="0" w:space="0" w:color="auto"/>
                  </w:divBdr>
                </w:div>
              </w:divsChild>
            </w:div>
            <w:div w:id="489714943">
              <w:marLeft w:val="0"/>
              <w:marRight w:val="0"/>
              <w:marTop w:val="0"/>
              <w:marBottom w:val="0"/>
              <w:divBdr>
                <w:top w:val="none" w:sz="0" w:space="0" w:color="auto"/>
                <w:left w:val="none" w:sz="0" w:space="0" w:color="auto"/>
                <w:bottom w:val="none" w:sz="0" w:space="0" w:color="auto"/>
                <w:right w:val="none" w:sz="0" w:space="0" w:color="auto"/>
              </w:divBdr>
              <w:divsChild>
                <w:div w:id="1984692505">
                  <w:marLeft w:val="0"/>
                  <w:marRight w:val="0"/>
                  <w:marTop w:val="0"/>
                  <w:marBottom w:val="0"/>
                  <w:divBdr>
                    <w:top w:val="none" w:sz="0" w:space="0" w:color="auto"/>
                    <w:left w:val="none" w:sz="0" w:space="0" w:color="auto"/>
                    <w:bottom w:val="none" w:sz="0" w:space="0" w:color="auto"/>
                    <w:right w:val="none" w:sz="0" w:space="0" w:color="auto"/>
                  </w:divBdr>
                </w:div>
              </w:divsChild>
            </w:div>
            <w:div w:id="681054566">
              <w:marLeft w:val="0"/>
              <w:marRight w:val="0"/>
              <w:marTop w:val="0"/>
              <w:marBottom w:val="0"/>
              <w:divBdr>
                <w:top w:val="none" w:sz="0" w:space="0" w:color="auto"/>
                <w:left w:val="none" w:sz="0" w:space="0" w:color="auto"/>
                <w:bottom w:val="none" w:sz="0" w:space="0" w:color="auto"/>
                <w:right w:val="none" w:sz="0" w:space="0" w:color="auto"/>
              </w:divBdr>
              <w:divsChild>
                <w:div w:id="2139227281">
                  <w:marLeft w:val="0"/>
                  <w:marRight w:val="0"/>
                  <w:marTop w:val="0"/>
                  <w:marBottom w:val="0"/>
                  <w:divBdr>
                    <w:top w:val="none" w:sz="0" w:space="0" w:color="auto"/>
                    <w:left w:val="none" w:sz="0" w:space="0" w:color="auto"/>
                    <w:bottom w:val="none" w:sz="0" w:space="0" w:color="auto"/>
                    <w:right w:val="none" w:sz="0" w:space="0" w:color="auto"/>
                  </w:divBdr>
                </w:div>
              </w:divsChild>
            </w:div>
            <w:div w:id="1478842979">
              <w:marLeft w:val="0"/>
              <w:marRight w:val="0"/>
              <w:marTop w:val="0"/>
              <w:marBottom w:val="0"/>
              <w:divBdr>
                <w:top w:val="none" w:sz="0" w:space="0" w:color="auto"/>
                <w:left w:val="none" w:sz="0" w:space="0" w:color="auto"/>
                <w:bottom w:val="none" w:sz="0" w:space="0" w:color="auto"/>
                <w:right w:val="none" w:sz="0" w:space="0" w:color="auto"/>
              </w:divBdr>
              <w:divsChild>
                <w:div w:id="283578551">
                  <w:marLeft w:val="0"/>
                  <w:marRight w:val="0"/>
                  <w:marTop w:val="0"/>
                  <w:marBottom w:val="0"/>
                  <w:divBdr>
                    <w:top w:val="none" w:sz="0" w:space="0" w:color="auto"/>
                    <w:left w:val="none" w:sz="0" w:space="0" w:color="auto"/>
                    <w:bottom w:val="none" w:sz="0" w:space="0" w:color="auto"/>
                    <w:right w:val="none" w:sz="0" w:space="0" w:color="auto"/>
                  </w:divBdr>
                </w:div>
              </w:divsChild>
            </w:div>
            <w:div w:id="10294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93297">
      <w:bodyDiv w:val="1"/>
      <w:marLeft w:val="0"/>
      <w:marRight w:val="0"/>
      <w:marTop w:val="0"/>
      <w:marBottom w:val="0"/>
      <w:divBdr>
        <w:top w:val="none" w:sz="0" w:space="0" w:color="auto"/>
        <w:left w:val="none" w:sz="0" w:space="0" w:color="auto"/>
        <w:bottom w:val="none" w:sz="0" w:space="0" w:color="auto"/>
        <w:right w:val="none" w:sz="0" w:space="0" w:color="auto"/>
      </w:divBdr>
      <w:divsChild>
        <w:div w:id="1167088465">
          <w:marLeft w:val="0"/>
          <w:marRight w:val="0"/>
          <w:marTop w:val="0"/>
          <w:marBottom w:val="0"/>
          <w:divBdr>
            <w:top w:val="none" w:sz="0" w:space="0" w:color="auto"/>
            <w:left w:val="none" w:sz="0" w:space="0" w:color="auto"/>
            <w:bottom w:val="none" w:sz="0" w:space="0" w:color="auto"/>
            <w:right w:val="none" w:sz="0" w:space="0" w:color="auto"/>
          </w:divBdr>
        </w:div>
        <w:div w:id="414329382">
          <w:marLeft w:val="0"/>
          <w:marRight w:val="0"/>
          <w:marTop w:val="0"/>
          <w:marBottom w:val="0"/>
          <w:divBdr>
            <w:top w:val="none" w:sz="0" w:space="0" w:color="auto"/>
            <w:left w:val="none" w:sz="0" w:space="0" w:color="auto"/>
            <w:bottom w:val="none" w:sz="0" w:space="0" w:color="auto"/>
            <w:right w:val="none" w:sz="0" w:space="0" w:color="auto"/>
          </w:divBdr>
          <w:divsChild>
            <w:div w:id="1400978593">
              <w:marLeft w:val="0"/>
              <w:marRight w:val="0"/>
              <w:marTop w:val="0"/>
              <w:marBottom w:val="0"/>
              <w:divBdr>
                <w:top w:val="none" w:sz="0" w:space="0" w:color="auto"/>
                <w:left w:val="none" w:sz="0" w:space="0" w:color="auto"/>
                <w:bottom w:val="none" w:sz="0" w:space="0" w:color="auto"/>
                <w:right w:val="none" w:sz="0" w:space="0" w:color="auto"/>
              </w:divBdr>
              <w:divsChild>
                <w:div w:id="16287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458560">
      <w:bodyDiv w:val="1"/>
      <w:marLeft w:val="0"/>
      <w:marRight w:val="0"/>
      <w:marTop w:val="0"/>
      <w:marBottom w:val="0"/>
      <w:divBdr>
        <w:top w:val="none" w:sz="0" w:space="0" w:color="auto"/>
        <w:left w:val="none" w:sz="0" w:space="0" w:color="auto"/>
        <w:bottom w:val="none" w:sz="0" w:space="0" w:color="auto"/>
        <w:right w:val="none" w:sz="0" w:space="0" w:color="auto"/>
      </w:divBdr>
      <w:divsChild>
        <w:div w:id="719328942">
          <w:marLeft w:val="0"/>
          <w:marRight w:val="0"/>
          <w:marTop w:val="0"/>
          <w:marBottom w:val="0"/>
          <w:divBdr>
            <w:top w:val="none" w:sz="0" w:space="0" w:color="auto"/>
            <w:left w:val="none" w:sz="0" w:space="0" w:color="auto"/>
            <w:bottom w:val="none" w:sz="0" w:space="0" w:color="auto"/>
            <w:right w:val="none" w:sz="0" w:space="0" w:color="auto"/>
          </w:divBdr>
          <w:divsChild>
            <w:div w:id="1509906841">
              <w:marLeft w:val="0"/>
              <w:marRight w:val="720"/>
              <w:marTop w:val="0"/>
              <w:marBottom w:val="0"/>
              <w:divBdr>
                <w:top w:val="none" w:sz="0" w:space="0" w:color="auto"/>
                <w:left w:val="none" w:sz="0" w:space="0" w:color="auto"/>
                <w:bottom w:val="none" w:sz="0" w:space="0" w:color="auto"/>
                <w:right w:val="none" w:sz="0" w:space="0" w:color="auto"/>
              </w:divBdr>
            </w:div>
            <w:div w:id="1578662202">
              <w:marLeft w:val="0"/>
              <w:marRight w:val="720"/>
              <w:marTop w:val="0"/>
              <w:marBottom w:val="0"/>
              <w:divBdr>
                <w:top w:val="none" w:sz="0" w:space="0" w:color="auto"/>
                <w:left w:val="none" w:sz="0" w:space="0" w:color="auto"/>
                <w:bottom w:val="none" w:sz="0" w:space="0" w:color="auto"/>
                <w:right w:val="none" w:sz="0" w:space="0" w:color="auto"/>
              </w:divBdr>
            </w:div>
            <w:div w:id="1594515187">
              <w:marLeft w:val="0"/>
              <w:marRight w:val="720"/>
              <w:marTop w:val="0"/>
              <w:marBottom w:val="0"/>
              <w:divBdr>
                <w:top w:val="none" w:sz="0" w:space="0" w:color="auto"/>
                <w:left w:val="none" w:sz="0" w:space="0" w:color="auto"/>
                <w:bottom w:val="none" w:sz="0" w:space="0" w:color="auto"/>
                <w:right w:val="none" w:sz="0" w:space="0" w:color="auto"/>
              </w:divBdr>
            </w:div>
            <w:div w:id="906259825">
              <w:marLeft w:val="0"/>
              <w:marRight w:val="720"/>
              <w:marTop w:val="0"/>
              <w:marBottom w:val="0"/>
              <w:divBdr>
                <w:top w:val="none" w:sz="0" w:space="0" w:color="auto"/>
                <w:left w:val="none" w:sz="0" w:space="0" w:color="auto"/>
                <w:bottom w:val="none" w:sz="0" w:space="0" w:color="auto"/>
                <w:right w:val="none" w:sz="0" w:space="0" w:color="auto"/>
              </w:divBdr>
            </w:div>
          </w:divsChild>
        </w:div>
        <w:div w:id="707880869">
          <w:marLeft w:val="0"/>
          <w:marRight w:val="0"/>
          <w:marTop w:val="0"/>
          <w:marBottom w:val="0"/>
          <w:divBdr>
            <w:top w:val="none" w:sz="0" w:space="0" w:color="auto"/>
            <w:left w:val="none" w:sz="0" w:space="0" w:color="auto"/>
            <w:bottom w:val="none" w:sz="0" w:space="0" w:color="auto"/>
            <w:right w:val="none" w:sz="0" w:space="0" w:color="auto"/>
          </w:divBdr>
        </w:div>
        <w:div w:id="538206608">
          <w:marLeft w:val="0"/>
          <w:marRight w:val="0"/>
          <w:marTop w:val="0"/>
          <w:marBottom w:val="0"/>
          <w:divBdr>
            <w:top w:val="none" w:sz="0" w:space="0" w:color="auto"/>
            <w:left w:val="none" w:sz="0" w:space="0" w:color="auto"/>
            <w:bottom w:val="none" w:sz="0" w:space="0" w:color="auto"/>
            <w:right w:val="none" w:sz="0" w:space="0" w:color="auto"/>
          </w:divBdr>
          <w:divsChild>
            <w:div w:id="261258838">
              <w:marLeft w:val="0"/>
              <w:marRight w:val="0"/>
              <w:marTop w:val="0"/>
              <w:marBottom w:val="0"/>
              <w:divBdr>
                <w:top w:val="none" w:sz="0" w:space="0" w:color="auto"/>
                <w:left w:val="none" w:sz="0" w:space="0" w:color="auto"/>
                <w:bottom w:val="none" w:sz="0" w:space="0" w:color="auto"/>
                <w:right w:val="none" w:sz="0" w:space="0" w:color="auto"/>
              </w:divBdr>
              <w:divsChild>
                <w:div w:id="1543440001">
                  <w:marLeft w:val="0"/>
                  <w:marRight w:val="0"/>
                  <w:marTop w:val="0"/>
                  <w:marBottom w:val="0"/>
                  <w:divBdr>
                    <w:top w:val="none" w:sz="0" w:space="0" w:color="auto"/>
                    <w:left w:val="none" w:sz="0" w:space="0" w:color="auto"/>
                    <w:bottom w:val="none" w:sz="0" w:space="0" w:color="auto"/>
                    <w:right w:val="none" w:sz="0" w:space="0" w:color="auto"/>
                  </w:divBdr>
                </w:div>
              </w:divsChild>
            </w:div>
            <w:div w:id="1242062846">
              <w:marLeft w:val="0"/>
              <w:marRight w:val="0"/>
              <w:marTop w:val="0"/>
              <w:marBottom w:val="0"/>
              <w:divBdr>
                <w:top w:val="none" w:sz="0" w:space="0" w:color="auto"/>
                <w:left w:val="none" w:sz="0" w:space="0" w:color="auto"/>
                <w:bottom w:val="none" w:sz="0" w:space="0" w:color="auto"/>
                <w:right w:val="none" w:sz="0" w:space="0" w:color="auto"/>
              </w:divBdr>
              <w:divsChild>
                <w:div w:id="1729189099">
                  <w:marLeft w:val="0"/>
                  <w:marRight w:val="0"/>
                  <w:marTop w:val="0"/>
                  <w:marBottom w:val="0"/>
                  <w:divBdr>
                    <w:top w:val="none" w:sz="0" w:space="0" w:color="auto"/>
                    <w:left w:val="none" w:sz="0" w:space="0" w:color="auto"/>
                    <w:bottom w:val="none" w:sz="0" w:space="0" w:color="auto"/>
                    <w:right w:val="none" w:sz="0" w:space="0" w:color="auto"/>
                  </w:divBdr>
                </w:div>
              </w:divsChild>
            </w:div>
            <w:div w:id="842166673">
              <w:marLeft w:val="0"/>
              <w:marRight w:val="0"/>
              <w:marTop w:val="0"/>
              <w:marBottom w:val="0"/>
              <w:divBdr>
                <w:top w:val="none" w:sz="0" w:space="0" w:color="auto"/>
                <w:left w:val="none" w:sz="0" w:space="0" w:color="auto"/>
                <w:bottom w:val="none" w:sz="0" w:space="0" w:color="auto"/>
                <w:right w:val="none" w:sz="0" w:space="0" w:color="auto"/>
              </w:divBdr>
              <w:divsChild>
                <w:div w:id="734624788">
                  <w:marLeft w:val="0"/>
                  <w:marRight w:val="0"/>
                  <w:marTop w:val="0"/>
                  <w:marBottom w:val="0"/>
                  <w:divBdr>
                    <w:top w:val="none" w:sz="0" w:space="0" w:color="auto"/>
                    <w:left w:val="none" w:sz="0" w:space="0" w:color="auto"/>
                    <w:bottom w:val="none" w:sz="0" w:space="0" w:color="auto"/>
                    <w:right w:val="none" w:sz="0" w:space="0" w:color="auto"/>
                  </w:divBdr>
                </w:div>
              </w:divsChild>
            </w:div>
            <w:div w:id="2089496876">
              <w:marLeft w:val="0"/>
              <w:marRight w:val="0"/>
              <w:marTop w:val="0"/>
              <w:marBottom w:val="0"/>
              <w:divBdr>
                <w:top w:val="none" w:sz="0" w:space="0" w:color="auto"/>
                <w:left w:val="none" w:sz="0" w:space="0" w:color="auto"/>
                <w:bottom w:val="none" w:sz="0" w:space="0" w:color="auto"/>
                <w:right w:val="none" w:sz="0" w:space="0" w:color="auto"/>
              </w:divBdr>
              <w:divsChild>
                <w:div w:id="1592812367">
                  <w:marLeft w:val="0"/>
                  <w:marRight w:val="0"/>
                  <w:marTop w:val="0"/>
                  <w:marBottom w:val="0"/>
                  <w:divBdr>
                    <w:top w:val="none" w:sz="0" w:space="0" w:color="auto"/>
                    <w:left w:val="none" w:sz="0" w:space="0" w:color="auto"/>
                    <w:bottom w:val="none" w:sz="0" w:space="0" w:color="auto"/>
                    <w:right w:val="none" w:sz="0" w:space="0" w:color="auto"/>
                  </w:divBdr>
                </w:div>
              </w:divsChild>
            </w:div>
            <w:div w:id="178199086">
              <w:marLeft w:val="0"/>
              <w:marRight w:val="0"/>
              <w:marTop w:val="0"/>
              <w:marBottom w:val="0"/>
              <w:divBdr>
                <w:top w:val="none" w:sz="0" w:space="0" w:color="auto"/>
                <w:left w:val="none" w:sz="0" w:space="0" w:color="auto"/>
                <w:bottom w:val="none" w:sz="0" w:space="0" w:color="auto"/>
                <w:right w:val="none" w:sz="0" w:space="0" w:color="auto"/>
              </w:divBdr>
              <w:divsChild>
                <w:div w:id="1959415173">
                  <w:marLeft w:val="0"/>
                  <w:marRight w:val="0"/>
                  <w:marTop w:val="0"/>
                  <w:marBottom w:val="0"/>
                  <w:divBdr>
                    <w:top w:val="none" w:sz="0" w:space="0" w:color="auto"/>
                    <w:left w:val="none" w:sz="0" w:space="0" w:color="auto"/>
                    <w:bottom w:val="none" w:sz="0" w:space="0" w:color="auto"/>
                    <w:right w:val="none" w:sz="0" w:space="0" w:color="auto"/>
                  </w:divBdr>
                </w:div>
              </w:divsChild>
            </w:div>
            <w:div w:id="274756287">
              <w:marLeft w:val="0"/>
              <w:marRight w:val="0"/>
              <w:marTop w:val="0"/>
              <w:marBottom w:val="0"/>
              <w:divBdr>
                <w:top w:val="none" w:sz="0" w:space="0" w:color="auto"/>
                <w:left w:val="none" w:sz="0" w:space="0" w:color="auto"/>
                <w:bottom w:val="none" w:sz="0" w:space="0" w:color="auto"/>
                <w:right w:val="none" w:sz="0" w:space="0" w:color="auto"/>
              </w:divBdr>
              <w:divsChild>
                <w:div w:id="1691878027">
                  <w:marLeft w:val="0"/>
                  <w:marRight w:val="0"/>
                  <w:marTop w:val="0"/>
                  <w:marBottom w:val="0"/>
                  <w:divBdr>
                    <w:top w:val="none" w:sz="0" w:space="0" w:color="auto"/>
                    <w:left w:val="none" w:sz="0" w:space="0" w:color="auto"/>
                    <w:bottom w:val="none" w:sz="0" w:space="0" w:color="auto"/>
                    <w:right w:val="none" w:sz="0" w:space="0" w:color="auto"/>
                  </w:divBdr>
                </w:div>
              </w:divsChild>
            </w:div>
            <w:div w:id="50543547">
              <w:marLeft w:val="0"/>
              <w:marRight w:val="0"/>
              <w:marTop w:val="0"/>
              <w:marBottom w:val="0"/>
              <w:divBdr>
                <w:top w:val="none" w:sz="0" w:space="0" w:color="auto"/>
                <w:left w:val="none" w:sz="0" w:space="0" w:color="auto"/>
                <w:bottom w:val="none" w:sz="0" w:space="0" w:color="auto"/>
                <w:right w:val="none" w:sz="0" w:space="0" w:color="auto"/>
              </w:divBdr>
              <w:divsChild>
                <w:div w:id="785152849">
                  <w:marLeft w:val="0"/>
                  <w:marRight w:val="0"/>
                  <w:marTop w:val="0"/>
                  <w:marBottom w:val="0"/>
                  <w:divBdr>
                    <w:top w:val="none" w:sz="0" w:space="0" w:color="auto"/>
                    <w:left w:val="none" w:sz="0" w:space="0" w:color="auto"/>
                    <w:bottom w:val="none" w:sz="0" w:space="0" w:color="auto"/>
                    <w:right w:val="none" w:sz="0" w:space="0" w:color="auto"/>
                  </w:divBdr>
                </w:div>
              </w:divsChild>
            </w:div>
            <w:div w:id="952713983">
              <w:marLeft w:val="0"/>
              <w:marRight w:val="0"/>
              <w:marTop w:val="0"/>
              <w:marBottom w:val="0"/>
              <w:divBdr>
                <w:top w:val="none" w:sz="0" w:space="0" w:color="auto"/>
                <w:left w:val="none" w:sz="0" w:space="0" w:color="auto"/>
                <w:bottom w:val="none" w:sz="0" w:space="0" w:color="auto"/>
                <w:right w:val="none" w:sz="0" w:space="0" w:color="auto"/>
              </w:divBdr>
              <w:divsChild>
                <w:div w:id="467627491">
                  <w:marLeft w:val="0"/>
                  <w:marRight w:val="0"/>
                  <w:marTop w:val="0"/>
                  <w:marBottom w:val="0"/>
                  <w:divBdr>
                    <w:top w:val="none" w:sz="0" w:space="0" w:color="auto"/>
                    <w:left w:val="none" w:sz="0" w:space="0" w:color="auto"/>
                    <w:bottom w:val="none" w:sz="0" w:space="0" w:color="auto"/>
                    <w:right w:val="none" w:sz="0" w:space="0" w:color="auto"/>
                  </w:divBdr>
                </w:div>
              </w:divsChild>
            </w:div>
            <w:div w:id="2139177894">
              <w:marLeft w:val="0"/>
              <w:marRight w:val="0"/>
              <w:marTop w:val="0"/>
              <w:marBottom w:val="0"/>
              <w:divBdr>
                <w:top w:val="none" w:sz="0" w:space="0" w:color="auto"/>
                <w:left w:val="none" w:sz="0" w:space="0" w:color="auto"/>
                <w:bottom w:val="none" w:sz="0" w:space="0" w:color="auto"/>
                <w:right w:val="none" w:sz="0" w:space="0" w:color="auto"/>
              </w:divBdr>
              <w:divsChild>
                <w:div w:id="1152867217">
                  <w:marLeft w:val="0"/>
                  <w:marRight w:val="0"/>
                  <w:marTop w:val="0"/>
                  <w:marBottom w:val="0"/>
                  <w:divBdr>
                    <w:top w:val="none" w:sz="0" w:space="0" w:color="auto"/>
                    <w:left w:val="none" w:sz="0" w:space="0" w:color="auto"/>
                    <w:bottom w:val="none" w:sz="0" w:space="0" w:color="auto"/>
                    <w:right w:val="none" w:sz="0" w:space="0" w:color="auto"/>
                  </w:divBdr>
                </w:div>
              </w:divsChild>
            </w:div>
            <w:div w:id="679046850">
              <w:marLeft w:val="0"/>
              <w:marRight w:val="0"/>
              <w:marTop w:val="0"/>
              <w:marBottom w:val="0"/>
              <w:divBdr>
                <w:top w:val="none" w:sz="0" w:space="0" w:color="auto"/>
                <w:left w:val="none" w:sz="0" w:space="0" w:color="auto"/>
                <w:bottom w:val="none" w:sz="0" w:space="0" w:color="auto"/>
                <w:right w:val="none" w:sz="0" w:space="0" w:color="auto"/>
              </w:divBdr>
              <w:divsChild>
                <w:div w:id="1444305871">
                  <w:marLeft w:val="0"/>
                  <w:marRight w:val="0"/>
                  <w:marTop w:val="0"/>
                  <w:marBottom w:val="0"/>
                  <w:divBdr>
                    <w:top w:val="none" w:sz="0" w:space="0" w:color="auto"/>
                    <w:left w:val="none" w:sz="0" w:space="0" w:color="auto"/>
                    <w:bottom w:val="none" w:sz="0" w:space="0" w:color="auto"/>
                    <w:right w:val="none" w:sz="0" w:space="0" w:color="auto"/>
                  </w:divBdr>
                </w:div>
              </w:divsChild>
            </w:div>
            <w:div w:id="172382053">
              <w:marLeft w:val="0"/>
              <w:marRight w:val="0"/>
              <w:marTop w:val="0"/>
              <w:marBottom w:val="0"/>
              <w:divBdr>
                <w:top w:val="none" w:sz="0" w:space="0" w:color="auto"/>
                <w:left w:val="none" w:sz="0" w:space="0" w:color="auto"/>
                <w:bottom w:val="none" w:sz="0" w:space="0" w:color="auto"/>
                <w:right w:val="none" w:sz="0" w:space="0" w:color="auto"/>
              </w:divBdr>
              <w:divsChild>
                <w:div w:id="651636873">
                  <w:marLeft w:val="0"/>
                  <w:marRight w:val="0"/>
                  <w:marTop w:val="0"/>
                  <w:marBottom w:val="0"/>
                  <w:divBdr>
                    <w:top w:val="none" w:sz="0" w:space="0" w:color="auto"/>
                    <w:left w:val="none" w:sz="0" w:space="0" w:color="auto"/>
                    <w:bottom w:val="none" w:sz="0" w:space="0" w:color="auto"/>
                    <w:right w:val="none" w:sz="0" w:space="0" w:color="auto"/>
                  </w:divBdr>
                </w:div>
              </w:divsChild>
            </w:div>
            <w:div w:id="1327056111">
              <w:marLeft w:val="0"/>
              <w:marRight w:val="0"/>
              <w:marTop w:val="0"/>
              <w:marBottom w:val="0"/>
              <w:divBdr>
                <w:top w:val="none" w:sz="0" w:space="0" w:color="auto"/>
                <w:left w:val="none" w:sz="0" w:space="0" w:color="auto"/>
                <w:bottom w:val="none" w:sz="0" w:space="0" w:color="auto"/>
                <w:right w:val="none" w:sz="0" w:space="0" w:color="auto"/>
              </w:divBdr>
              <w:divsChild>
                <w:div w:id="1755734832">
                  <w:marLeft w:val="0"/>
                  <w:marRight w:val="0"/>
                  <w:marTop w:val="0"/>
                  <w:marBottom w:val="0"/>
                  <w:divBdr>
                    <w:top w:val="none" w:sz="0" w:space="0" w:color="auto"/>
                    <w:left w:val="none" w:sz="0" w:space="0" w:color="auto"/>
                    <w:bottom w:val="none" w:sz="0" w:space="0" w:color="auto"/>
                    <w:right w:val="none" w:sz="0" w:space="0" w:color="auto"/>
                  </w:divBdr>
                </w:div>
              </w:divsChild>
            </w:div>
            <w:div w:id="1742950072">
              <w:marLeft w:val="0"/>
              <w:marRight w:val="0"/>
              <w:marTop w:val="0"/>
              <w:marBottom w:val="0"/>
              <w:divBdr>
                <w:top w:val="none" w:sz="0" w:space="0" w:color="auto"/>
                <w:left w:val="none" w:sz="0" w:space="0" w:color="auto"/>
                <w:bottom w:val="none" w:sz="0" w:space="0" w:color="auto"/>
                <w:right w:val="none" w:sz="0" w:space="0" w:color="auto"/>
              </w:divBdr>
              <w:divsChild>
                <w:div w:id="257566725">
                  <w:marLeft w:val="0"/>
                  <w:marRight w:val="0"/>
                  <w:marTop w:val="0"/>
                  <w:marBottom w:val="0"/>
                  <w:divBdr>
                    <w:top w:val="none" w:sz="0" w:space="0" w:color="auto"/>
                    <w:left w:val="none" w:sz="0" w:space="0" w:color="auto"/>
                    <w:bottom w:val="none" w:sz="0" w:space="0" w:color="auto"/>
                    <w:right w:val="none" w:sz="0" w:space="0" w:color="auto"/>
                  </w:divBdr>
                </w:div>
              </w:divsChild>
            </w:div>
            <w:div w:id="868954249">
              <w:marLeft w:val="0"/>
              <w:marRight w:val="0"/>
              <w:marTop w:val="0"/>
              <w:marBottom w:val="0"/>
              <w:divBdr>
                <w:top w:val="none" w:sz="0" w:space="0" w:color="auto"/>
                <w:left w:val="none" w:sz="0" w:space="0" w:color="auto"/>
                <w:bottom w:val="none" w:sz="0" w:space="0" w:color="auto"/>
                <w:right w:val="none" w:sz="0" w:space="0" w:color="auto"/>
              </w:divBdr>
              <w:divsChild>
                <w:div w:id="236063482">
                  <w:marLeft w:val="0"/>
                  <w:marRight w:val="0"/>
                  <w:marTop w:val="0"/>
                  <w:marBottom w:val="0"/>
                  <w:divBdr>
                    <w:top w:val="none" w:sz="0" w:space="0" w:color="auto"/>
                    <w:left w:val="none" w:sz="0" w:space="0" w:color="auto"/>
                    <w:bottom w:val="none" w:sz="0" w:space="0" w:color="auto"/>
                    <w:right w:val="none" w:sz="0" w:space="0" w:color="auto"/>
                  </w:divBdr>
                </w:div>
              </w:divsChild>
            </w:div>
            <w:div w:id="2129733949">
              <w:marLeft w:val="0"/>
              <w:marRight w:val="0"/>
              <w:marTop w:val="0"/>
              <w:marBottom w:val="0"/>
              <w:divBdr>
                <w:top w:val="none" w:sz="0" w:space="0" w:color="auto"/>
                <w:left w:val="none" w:sz="0" w:space="0" w:color="auto"/>
                <w:bottom w:val="none" w:sz="0" w:space="0" w:color="auto"/>
                <w:right w:val="none" w:sz="0" w:space="0" w:color="auto"/>
              </w:divBdr>
              <w:divsChild>
                <w:div w:id="119417162">
                  <w:marLeft w:val="0"/>
                  <w:marRight w:val="0"/>
                  <w:marTop w:val="0"/>
                  <w:marBottom w:val="0"/>
                  <w:divBdr>
                    <w:top w:val="none" w:sz="0" w:space="0" w:color="auto"/>
                    <w:left w:val="none" w:sz="0" w:space="0" w:color="auto"/>
                    <w:bottom w:val="none" w:sz="0" w:space="0" w:color="auto"/>
                    <w:right w:val="none" w:sz="0" w:space="0" w:color="auto"/>
                  </w:divBdr>
                </w:div>
              </w:divsChild>
            </w:div>
            <w:div w:id="789590136">
              <w:marLeft w:val="0"/>
              <w:marRight w:val="0"/>
              <w:marTop w:val="0"/>
              <w:marBottom w:val="0"/>
              <w:divBdr>
                <w:top w:val="none" w:sz="0" w:space="0" w:color="auto"/>
                <w:left w:val="none" w:sz="0" w:space="0" w:color="auto"/>
                <w:bottom w:val="none" w:sz="0" w:space="0" w:color="auto"/>
                <w:right w:val="none" w:sz="0" w:space="0" w:color="auto"/>
              </w:divBdr>
              <w:divsChild>
                <w:div w:id="210381938">
                  <w:marLeft w:val="0"/>
                  <w:marRight w:val="0"/>
                  <w:marTop w:val="0"/>
                  <w:marBottom w:val="0"/>
                  <w:divBdr>
                    <w:top w:val="none" w:sz="0" w:space="0" w:color="auto"/>
                    <w:left w:val="none" w:sz="0" w:space="0" w:color="auto"/>
                    <w:bottom w:val="none" w:sz="0" w:space="0" w:color="auto"/>
                    <w:right w:val="none" w:sz="0" w:space="0" w:color="auto"/>
                  </w:divBdr>
                </w:div>
              </w:divsChild>
            </w:div>
            <w:div w:id="1089813691">
              <w:marLeft w:val="0"/>
              <w:marRight w:val="0"/>
              <w:marTop w:val="0"/>
              <w:marBottom w:val="0"/>
              <w:divBdr>
                <w:top w:val="none" w:sz="0" w:space="0" w:color="auto"/>
                <w:left w:val="none" w:sz="0" w:space="0" w:color="auto"/>
                <w:bottom w:val="none" w:sz="0" w:space="0" w:color="auto"/>
                <w:right w:val="none" w:sz="0" w:space="0" w:color="auto"/>
              </w:divBdr>
              <w:divsChild>
                <w:div w:id="1962226246">
                  <w:marLeft w:val="0"/>
                  <w:marRight w:val="0"/>
                  <w:marTop w:val="0"/>
                  <w:marBottom w:val="0"/>
                  <w:divBdr>
                    <w:top w:val="none" w:sz="0" w:space="0" w:color="auto"/>
                    <w:left w:val="none" w:sz="0" w:space="0" w:color="auto"/>
                    <w:bottom w:val="none" w:sz="0" w:space="0" w:color="auto"/>
                    <w:right w:val="none" w:sz="0" w:space="0" w:color="auto"/>
                  </w:divBdr>
                </w:div>
              </w:divsChild>
            </w:div>
            <w:div w:id="661665260">
              <w:marLeft w:val="0"/>
              <w:marRight w:val="0"/>
              <w:marTop w:val="0"/>
              <w:marBottom w:val="0"/>
              <w:divBdr>
                <w:top w:val="none" w:sz="0" w:space="0" w:color="auto"/>
                <w:left w:val="none" w:sz="0" w:space="0" w:color="auto"/>
                <w:bottom w:val="none" w:sz="0" w:space="0" w:color="auto"/>
                <w:right w:val="none" w:sz="0" w:space="0" w:color="auto"/>
              </w:divBdr>
              <w:divsChild>
                <w:div w:id="2041396449">
                  <w:marLeft w:val="0"/>
                  <w:marRight w:val="0"/>
                  <w:marTop w:val="0"/>
                  <w:marBottom w:val="0"/>
                  <w:divBdr>
                    <w:top w:val="none" w:sz="0" w:space="0" w:color="auto"/>
                    <w:left w:val="none" w:sz="0" w:space="0" w:color="auto"/>
                    <w:bottom w:val="none" w:sz="0" w:space="0" w:color="auto"/>
                    <w:right w:val="none" w:sz="0" w:space="0" w:color="auto"/>
                  </w:divBdr>
                </w:div>
              </w:divsChild>
            </w:div>
            <w:div w:id="466242356">
              <w:marLeft w:val="0"/>
              <w:marRight w:val="0"/>
              <w:marTop w:val="0"/>
              <w:marBottom w:val="0"/>
              <w:divBdr>
                <w:top w:val="none" w:sz="0" w:space="0" w:color="auto"/>
                <w:left w:val="none" w:sz="0" w:space="0" w:color="auto"/>
                <w:bottom w:val="none" w:sz="0" w:space="0" w:color="auto"/>
                <w:right w:val="none" w:sz="0" w:space="0" w:color="auto"/>
              </w:divBdr>
              <w:divsChild>
                <w:div w:id="645355300">
                  <w:marLeft w:val="0"/>
                  <w:marRight w:val="0"/>
                  <w:marTop w:val="0"/>
                  <w:marBottom w:val="0"/>
                  <w:divBdr>
                    <w:top w:val="none" w:sz="0" w:space="0" w:color="auto"/>
                    <w:left w:val="none" w:sz="0" w:space="0" w:color="auto"/>
                    <w:bottom w:val="none" w:sz="0" w:space="0" w:color="auto"/>
                    <w:right w:val="none" w:sz="0" w:space="0" w:color="auto"/>
                  </w:divBdr>
                </w:div>
              </w:divsChild>
            </w:div>
            <w:div w:id="234554048">
              <w:marLeft w:val="0"/>
              <w:marRight w:val="0"/>
              <w:marTop w:val="0"/>
              <w:marBottom w:val="0"/>
              <w:divBdr>
                <w:top w:val="none" w:sz="0" w:space="0" w:color="auto"/>
                <w:left w:val="none" w:sz="0" w:space="0" w:color="auto"/>
                <w:bottom w:val="none" w:sz="0" w:space="0" w:color="auto"/>
                <w:right w:val="none" w:sz="0" w:space="0" w:color="auto"/>
              </w:divBdr>
              <w:divsChild>
                <w:div w:id="729377069">
                  <w:marLeft w:val="0"/>
                  <w:marRight w:val="0"/>
                  <w:marTop w:val="0"/>
                  <w:marBottom w:val="0"/>
                  <w:divBdr>
                    <w:top w:val="none" w:sz="0" w:space="0" w:color="auto"/>
                    <w:left w:val="none" w:sz="0" w:space="0" w:color="auto"/>
                    <w:bottom w:val="none" w:sz="0" w:space="0" w:color="auto"/>
                    <w:right w:val="none" w:sz="0" w:space="0" w:color="auto"/>
                  </w:divBdr>
                </w:div>
              </w:divsChild>
            </w:div>
            <w:div w:id="239600915">
              <w:marLeft w:val="0"/>
              <w:marRight w:val="0"/>
              <w:marTop w:val="0"/>
              <w:marBottom w:val="0"/>
              <w:divBdr>
                <w:top w:val="none" w:sz="0" w:space="0" w:color="auto"/>
                <w:left w:val="none" w:sz="0" w:space="0" w:color="auto"/>
                <w:bottom w:val="none" w:sz="0" w:space="0" w:color="auto"/>
                <w:right w:val="none" w:sz="0" w:space="0" w:color="auto"/>
              </w:divBdr>
              <w:divsChild>
                <w:div w:id="339963872">
                  <w:marLeft w:val="0"/>
                  <w:marRight w:val="0"/>
                  <w:marTop w:val="0"/>
                  <w:marBottom w:val="0"/>
                  <w:divBdr>
                    <w:top w:val="none" w:sz="0" w:space="0" w:color="auto"/>
                    <w:left w:val="none" w:sz="0" w:space="0" w:color="auto"/>
                    <w:bottom w:val="none" w:sz="0" w:space="0" w:color="auto"/>
                    <w:right w:val="none" w:sz="0" w:space="0" w:color="auto"/>
                  </w:divBdr>
                </w:div>
              </w:divsChild>
            </w:div>
            <w:div w:id="911700813">
              <w:marLeft w:val="0"/>
              <w:marRight w:val="0"/>
              <w:marTop w:val="0"/>
              <w:marBottom w:val="0"/>
              <w:divBdr>
                <w:top w:val="none" w:sz="0" w:space="0" w:color="auto"/>
                <w:left w:val="none" w:sz="0" w:space="0" w:color="auto"/>
                <w:bottom w:val="none" w:sz="0" w:space="0" w:color="auto"/>
                <w:right w:val="none" w:sz="0" w:space="0" w:color="auto"/>
              </w:divBdr>
              <w:divsChild>
                <w:div w:id="728458585">
                  <w:marLeft w:val="0"/>
                  <w:marRight w:val="0"/>
                  <w:marTop w:val="0"/>
                  <w:marBottom w:val="0"/>
                  <w:divBdr>
                    <w:top w:val="none" w:sz="0" w:space="0" w:color="auto"/>
                    <w:left w:val="none" w:sz="0" w:space="0" w:color="auto"/>
                    <w:bottom w:val="none" w:sz="0" w:space="0" w:color="auto"/>
                    <w:right w:val="none" w:sz="0" w:space="0" w:color="auto"/>
                  </w:divBdr>
                </w:div>
              </w:divsChild>
            </w:div>
            <w:div w:id="1115516551">
              <w:marLeft w:val="0"/>
              <w:marRight w:val="0"/>
              <w:marTop w:val="0"/>
              <w:marBottom w:val="0"/>
              <w:divBdr>
                <w:top w:val="none" w:sz="0" w:space="0" w:color="auto"/>
                <w:left w:val="none" w:sz="0" w:space="0" w:color="auto"/>
                <w:bottom w:val="none" w:sz="0" w:space="0" w:color="auto"/>
                <w:right w:val="none" w:sz="0" w:space="0" w:color="auto"/>
              </w:divBdr>
              <w:divsChild>
                <w:div w:id="108428262">
                  <w:marLeft w:val="0"/>
                  <w:marRight w:val="0"/>
                  <w:marTop w:val="0"/>
                  <w:marBottom w:val="0"/>
                  <w:divBdr>
                    <w:top w:val="none" w:sz="0" w:space="0" w:color="auto"/>
                    <w:left w:val="none" w:sz="0" w:space="0" w:color="auto"/>
                    <w:bottom w:val="none" w:sz="0" w:space="0" w:color="auto"/>
                    <w:right w:val="none" w:sz="0" w:space="0" w:color="auto"/>
                  </w:divBdr>
                </w:div>
              </w:divsChild>
            </w:div>
            <w:div w:id="859590228">
              <w:marLeft w:val="0"/>
              <w:marRight w:val="0"/>
              <w:marTop w:val="0"/>
              <w:marBottom w:val="0"/>
              <w:divBdr>
                <w:top w:val="none" w:sz="0" w:space="0" w:color="auto"/>
                <w:left w:val="none" w:sz="0" w:space="0" w:color="auto"/>
                <w:bottom w:val="none" w:sz="0" w:space="0" w:color="auto"/>
                <w:right w:val="none" w:sz="0" w:space="0" w:color="auto"/>
              </w:divBdr>
              <w:divsChild>
                <w:div w:id="1798335940">
                  <w:marLeft w:val="0"/>
                  <w:marRight w:val="0"/>
                  <w:marTop w:val="0"/>
                  <w:marBottom w:val="0"/>
                  <w:divBdr>
                    <w:top w:val="none" w:sz="0" w:space="0" w:color="auto"/>
                    <w:left w:val="none" w:sz="0" w:space="0" w:color="auto"/>
                    <w:bottom w:val="none" w:sz="0" w:space="0" w:color="auto"/>
                    <w:right w:val="none" w:sz="0" w:space="0" w:color="auto"/>
                  </w:divBdr>
                </w:div>
              </w:divsChild>
            </w:div>
            <w:div w:id="1643347162">
              <w:marLeft w:val="0"/>
              <w:marRight w:val="0"/>
              <w:marTop w:val="0"/>
              <w:marBottom w:val="0"/>
              <w:divBdr>
                <w:top w:val="none" w:sz="0" w:space="0" w:color="auto"/>
                <w:left w:val="none" w:sz="0" w:space="0" w:color="auto"/>
                <w:bottom w:val="none" w:sz="0" w:space="0" w:color="auto"/>
                <w:right w:val="none" w:sz="0" w:space="0" w:color="auto"/>
              </w:divBdr>
              <w:divsChild>
                <w:div w:id="318923055">
                  <w:marLeft w:val="0"/>
                  <w:marRight w:val="0"/>
                  <w:marTop w:val="0"/>
                  <w:marBottom w:val="0"/>
                  <w:divBdr>
                    <w:top w:val="none" w:sz="0" w:space="0" w:color="auto"/>
                    <w:left w:val="none" w:sz="0" w:space="0" w:color="auto"/>
                    <w:bottom w:val="none" w:sz="0" w:space="0" w:color="auto"/>
                    <w:right w:val="none" w:sz="0" w:space="0" w:color="auto"/>
                  </w:divBdr>
                </w:div>
              </w:divsChild>
            </w:div>
            <w:div w:id="1438018914">
              <w:marLeft w:val="0"/>
              <w:marRight w:val="0"/>
              <w:marTop w:val="0"/>
              <w:marBottom w:val="0"/>
              <w:divBdr>
                <w:top w:val="none" w:sz="0" w:space="0" w:color="auto"/>
                <w:left w:val="none" w:sz="0" w:space="0" w:color="auto"/>
                <w:bottom w:val="none" w:sz="0" w:space="0" w:color="auto"/>
                <w:right w:val="none" w:sz="0" w:space="0" w:color="auto"/>
              </w:divBdr>
              <w:divsChild>
                <w:div w:id="1945728257">
                  <w:marLeft w:val="0"/>
                  <w:marRight w:val="0"/>
                  <w:marTop w:val="0"/>
                  <w:marBottom w:val="0"/>
                  <w:divBdr>
                    <w:top w:val="none" w:sz="0" w:space="0" w:color="auto"/>
                    <w:left w:val="none" w:sz="0" w:space="0" w:color="auto"/>
                    <w:bottom w:val="none" w:sz="0" w:space="0" w:color="auto"/>
                    <w:right w:val="none" w:sz="0" w:space="0" w:color="auto"/>
                  </w:divBdr>
                </w:div>
              </w:divsChild>
            </w:div>
            <w:div w:id="379091441">
              <w:marLeft w:val="0"/>
              <w:marRight w:val="0"/>
              <w:marTop w:val="0"/>
              <w:marBottom w:val="0"/>
              <w:divBdr>
                <w:top w:val="none" w:sz="0" w:space="0" w:color="auto"/>
                <w:left w:val="none" w:sz="0" w:space="0" w:color="auto"/>
                <w:bottom w:val="none" w:sz="0" w:space="0" w:color="auto"/>
                <w:right w:val="none" w:sz="0" w:space="0" w:color="auto"/>
              </w:divBdr>
              <w:divsChild>
                <w:div w:id="8338256">
                  <w:marLeft w:val="0"/>
                  <w:marRight w:val="0"/>
                  <w:marTop w:val="0"/>
                  <w:marBottom w:val="0"/>
                  <w:divBdr>
                    <w:top w:val="none" w:sz="0" w:space="0" w:color="auto"/>
                    <w:left w:val="none" w:sz="0" w:space="0" w:color="auto"/>
                    <w:bottom w:val="none" w:sz="0" w:space="0" w:color="auto"/>
                    <w:right w:val="none" w:sz="0" w:space="0" w:color="auto"/>
                  </w:divBdr>
                </w:div>
              </w:divsChild>
            </w:div>
            <w:div w:id="337926441">
              <w:marLeft w:val="0"/>
              <w:marRight w:val="0"/>
              <w:marTop w:val="0"/>
              <w:marBottom w:val="0"/>
              <w:divBdr>
                <w:top w:val="none" w:sz="0" w:space="0" w:color="auto"/>
                <w:left w:val="none" w:sz="0" w:space="0" w:color="auto"/>
                <w:bottom w:val="none" w:sz="0" w:space="0" w:color="auto"/>
                <w:right w:val="none" w:sz="0" w:space="0" w:color="auto"/>
              </w:divBdr>
              <w:divsChild>
                <w:div w:id="1092118666">
                  <w:marLeft w:val="0"/>
                  <w:marRight w:val="0"/>
                  <w:marTop w:val="0"/>
                  <w:marBottom w:val="0"/>
                  <w:divBdr>
                    <w:top w:val="none" w:sz="0" w:space="0" w:color="auto"/>
                    <w:left w:val="none" w:sz="0" w:space="0" w:color="auto"/>
                    <w:bottom w:val="none" w:sz="0" w:space="0" w:color="auto"/>
                    <w:right w:val="none" w:sz="0" w:space="0" w:color="auto"/>
                  </w:divBdr>
                </w:div>
              </w:divsChild>
            </w:div>
            <w:div w:id="151875175">
              <w:marLeft w:val="0"/>
              <w:marRight w:val="0"/>
              <w:marTop w:val="0"/>
              <w:marBottom w:val="0"/>
              <w:divBdr>
                <w:top w:val="none" w:sz="0" w:space="0" w:color="auto"/>
                <w:left w:val="none" w:sz="0" w:space="0" w:color="auto"/>
                <w:bottom w:val="none" w:sz="0" w:space="0" w:color="auto"/>
                <w:right w:val="none" w:sz="0" w:space="0" w:color="auto"/>
              </w:divBdr>
              <w:divsChild>
                <w:div w:id="649479283">
                  <w:marLeft w:val="0"/>
                  <w:marRight w:val="0"/>
                  <w:marTop w:val="0"/>
                  <w:marBottom w:val="0"/>
                  <w:divBdr>
                    <w:top w:val="none" w:sz="0" w:space="0" w:color="auto"/>
                    <w:left w:val="none" w:sz="0" w:space="0" w:color="auto"/>
                    <w:bottom w:val="none" w:sz="0" w:space="0" w:color="auto"/>
                    <w:right w:val="none" w:sz="0" w:space="0" w:color="auto"/>
                  </w:divBdr>
                </w:div>
              </w:divsChild>
            </w:div>
            <w:div w:id="2006319437">
              <w:marLeft w:val="0"/>
              <w:marRight w:val="0"/>
              <w:marTop w:val="0"/>
              <w:marBottom w:val="0"/>
              <w:divBdr>
                <w:top w:val="none" w:sz="0" w:space="0" w:color="auto"/>
                <w:left w:val="none" w:sz="0" w:space="0" w:color="auto"/>
                <w:bottom w:val="none" w:sz="0" w:space="0" w:color="auto"/>
                <w:right w:val="none" w:sz="0" w:space="0" w:color="auto"/>
              </w:divBdr>
              <w:divsChild>
                <w:div w:id="376394927">
                  <w:marLeft w:val="0"/>
                  <w:marRight w:val="0"/>
                  <w:marTop w:val="0"/>
                  <w:marBottom w:val="0"/>
                  <w:divBdr>
                    <w:top w:val="none" w:sz="0" w:space="0" w:color="auto"/>
                    <w:left w:val="none" w:sz="0" w:space="0" w:color="auto"/>
                    <w:bottom w:val="none" w:sz="0" w:space="0" w:color="auto"/>
                    <w:right w:val="none" w:sz="0" w:space="0" w:color="auto"/>
                  </w:divBdr>
                </w:div>
                <w:div w:id="1376268868">
                  <w:marLeft w:val="0"/>
                  <w:marRight w:val="0"/>
                  <w:marTop w:val="0"/>
                  <w:marBottom w:val="0"/>
                  <w:divBdr>
                    <w:top w:val="none" w:sz="0" w:space="0" w:color="auto"/>
                    <w:left w:val="none" w:sz="0" w:space="0" w:color="auto"/>
                    <w:bottom w:val="none" w:sz="0" w:space="0" w:color="auto"/>
                    <w:right w:val="none" w:sz="0" w:space="0" w:color="auto"/>
                  </w:divBdr>
                </w:div>
                <w:div w:id="1997607227">
                  <w:marLeft w:val="0"/>
                  <w:marRight w:val="0"/>
                  <w:marTop w:val="0"/>
                  <w:marBottom w:val="0"/>
                  <w:divBdr>
                    <w:top w:val="none" w:sz="0" w:space="0" w:color="auto"/>
                    <w:left w:val="none" w:sz="0" w:space="0" w:color="auto"/>
                    <w:bottom w:val="none" w:sz="0" w:space="0" w:color="auto"/>
                    <w:right w:val="none" w:sz="0" w:space="0" w:color="auto"/>
                  </w:divBdr>
                </w:div>
                <w:div w:id="166988489">
                  <w:marLeft w:val="0"/>
                  <w:marRight w:val="0"/>
                  <w:marTop w:val="0"/>
                  <w:marBottom w:val="0"/>
                  <w:divBdr>
                    <w:top w:val="none" w:sz="0" w:space="0" w:color="auto"/>
                    <w:left w:val="none" w:sz="0" w:space="0" w:color="auto"/>
                    <w:bottom w:val="none" w:sz="0" w:space="0" w:color="auto"/>
                    <w:right w:val="none" w:sz="0" w:space="0" w:color="auto"/>
                  </w:divBdr>
                </w:div>
                <w:div w:id="1303384123">
                  <w:marLeft w:val="0"/>
                  <w:marRight w:val="0"/>
                  <w:marTop w:val="0"/>
                  <w:marBottom w:val="0"/>
                  <w:divBdr>
                    <w:top w:val="none" w:sz="0" w:space="0" w:color="auto"/>
                    <w:left w:val="none" w:sz="0" w:space="0" w:color="auto"/>
                    <w:bottom w:val="none" w:sz="0" w:space="0" w:color="auto"/>
                    <w:right w:val="none" w:sz="0" w:space="0" w:color="auto"/>
                  </w:divBdr>
                </w:div>
                <w:div w:id="926812354">
                  <w:marLeft w:val="0"/>
                  <w:marRight w:val="0"/>
                  <w:marTop w:val="0"/>
                  <w:marBottom w:val="0"/>
                  <w:divBdr>
                    <w:top w:val="none" w:sz="0" w:space="0" w:color="auto"/>
                    <w:left w:val="none" w:sz="0" w:space="0" w:color="auto"/>
                    <w:bottom w:val="none" w:sz="0" w:space="0" w:color="auto"/>
                    <w:right w:val="none" w:sz="0" w:space="0" w:color="auto"/>
                  </w:divBdr>
                </w:div>
              </w:divsChild>
            </w:div>
            <w:div w:id="743062528">
              <w:marLeft w:val="0"/>
              <w:marRight w:val="0"/>
              <w:marTop w:val="0"/>
              <w:marBottom w:val="0"/>
              <w:divBdr>
                <w:top w:val="none" w:sz="0" w:space="0" w:color="auto"/>
                <w:left w:val="none" w:sz="0" w:space="0" w:color="auto"/>
                <w:bottom w:val="none" w:sz="0" w:space="0" w:color="auto"/>
                <w:right w:val="none" w:sz="0" w:space="0" w:color="auto"/>
              </w:divBdr>
              <w:divsChild>
                <w:div w:id="2132045092">
                  <w:marLeft w:val="0"/>
                  <w:marRight w:val="0"/>
                  <w:marTop w:val="0"/>
                  <w:marBottom w:val="0"/>
                  <w:divBdr>
                    <w:top w:val="none" w:sz="0" w:space="0" w:color="auto"/>
                    <w:left w:val="none" w:sz="0" w:space="0" w:color="auto"/>
                    <w:bottom w:val="none" w:sz="0" w:space="0" w:color="auto"/>
                    <w:right w:val="none" w:sz="0" w:space="0" w:color="auto"/>
                  </w:divBdr>
                </w:div>
                <w:div w:id="654337195">
                  <w:marLeft w:val="0"/>
                  <w:marRight w:val="0"/>
                  <w:marTop w:val="0"/>
                  <w:marBottom w:val="0"/>
                  <w:divBdr>
                    <w:top w:val="none" w:sz="0" w:space="0" w:color="auto"/>
                    <w:left w:val="none" w:sz="0" w:space="0" w:color="auto"/>
                    <w:bottom w:val="none" w:sz="0" w:space="0" w:color="auto"/>
                    <w:right w:val="none" w:sz="0" w:space="0" w:color="auto"/>
                  </w:divBdr>
                </w:div>
                <w:div w:id="400174971">
                  <w:marLeft w:val="0"/>
                  <w:marRight w:val="0"/>
                  <w:marTop w:val="0"/>
                  <w:marBottom w:val="0"/>
                  <w:divBdr>
                    <w:top w:val="none" w:sz="0" w:space="0" w:color="auto"/>
                    <w:left w:val="none" w:sz="0" w:space="0" w:color="auto"/>
                    <w:bottom w:val="none" w:sz="0" w:space="0" w:color="auto"/>
                    <w:right w:val="none" w:sz="0" w:space="0" w:color="auto"/>
                  </w:divBdr>
                </w:div>
                <w:div w:id="440802205">
                  <w:marLeft w:val="0"/>
                  <w:marRight w:val="0"/>
                  <w:marTop w:val="0"/>
                  <w:marBottom w:val="0"/>
                  <w:divBdr>
                    <w:top w:val="none" w:sz="0" w:space="0" w:color="auto"/>
                    <w:left w:val="none" w:sz="0" w:space="0" w:color="auto"/>
                    <w:bottom w:val="none" w:sz="0" w:space="0" w:color="auto"/>
                    <w:right w:val="none" w:sz="0" w:space="0" w:color="auto"/>
                  </w:divBdr>
                </w:div>
                <w:div w:id="1957786811">
                  <w:marLeft w:val="0"/>
                  <w:marRight w:val="0"/>
                  <w:marTop w:val="0"/>
                  <w:marBottom w:val="0"/>
                  <w:divBdr>
                    <w:top w:val="none" w:sz="0" w:space="0" w:color="auto"/>
                    <w:left w:val="none" w:sz="0" w:space="0" w:color="auto"/>
                    <w:bottom w:val="none" w:sz="0" w:space="0" w:color="auto"/>
                    <w:right w:val="none" w:sz="0" w:space="0" w:color="auto"/>
                  </w:divBdr>
                </w:div>
                <w:div w:id="1165434326">
                  <w:marLeft w:val="0"/>
                  <w:marRight w:val="0"/>
                  <w:marTop w:val="0"/>
                  <w:marBottom w:val="0"/>
                  <w:divBdr>
                    <w:top w:val="none" w:sz="0" w:space="0" w:color="auto"/>
                    <w:left w:val="none" w:sz="0" w:space="0" w:color="auto"/>
                    <w:bottom w:val="none" w:sz="0" w:space="0" w:color="auto"/>
                    <w:right w:val="none" w:sz="0" w:space="0" w:color="auto"/>
                  </w:divBdr>
                </w:div>
                <w:div w:id="439836978">
                  <w:marLeft w:val="0"/>
                  <w:marRight w:val="0"/>
                  <w:marTop w:val="0"/>
                  <w:marBottom w:val="0"/>
                  <w:divBdr>
                    <w:top w:val="none" w:sz="0" w:space="0" w:color="auto"/>
                    <w:left w:val="none" w:sz="0" w:space="0" w:color="auto"/>
                    <w:bottom w:val="none" w:sz="0" w:space="0" w:color="auto"/>
                    <w:right w:val="none" w:sz="0" w:space="0" w:color="auto"/>
                  </w:divBdr>
                </w:div>
                <w:div w:id="1779518619">
                  <w:marLeft w:val="0"/>
                  <w:marRight w:val="0"/>
                  <w:marTop w:val="0"/>
                  <w:marBottom w:val="0"/>
                  <w:divBdr>
                    <w:top w:val="none" w:sz="0" w:space="0" w:color="auto"/>
                    <w:left w:val="none" w:sz="0" w:space="0" w:color="auto"/>
                    <w:bottom w:val="none" w:sz="0" w:space="0" w:color="auto"/>
                    <w:right w:val="none" w:sz="0" w:space="0" w:color="auto"/>
                  </w:divBdr>
                </w:div>
                <w:div w:id="1668823472">
                  <w:marLeft w:val="0"/>
                  <w:marRight w:val="26"/>
                  <w:marTop w:val="0"/>
                  <w:marBottom w:val="0"/>
                  <w:divBdr>
                    <w:top w:val="none" w:sz="0" w:space="0" w:color="auto"/>
                    <w:left w:val="none" w:sz="0" w:space="0" w:color="auto"/>
                    <w:bottom w:val="none" w:sz="0" w:space="0" w:color="auto"/>
                    <w:right w:val="none" w:sz="0" w:space="0" w:color="auto"/>
                  </w:divBdr>
                </w:div>
                <w:div w:id="898826438">
                  <w:marLeft w:val="0"/>
                  <w:marRight w:val="0"/>
                  <w:marTop w:val="0"/>
                  <w:marBottom w:val="0"/>
                  <w:divBdr>
                    <w:top w:val="none" w:sz="0" w:space="0" w:color="auto"/>
                    <w:left w:val="none" w:sz="0" w:space="0" w:color="auto"/>
                    <w:bottom w:val="none" w:sz="0" w:space="0" w:color="auto"/>
                    <w:right w:val="none" w:sz="0" w:space="0" w:color="auto"/>
                  </w:divBdr>
                </w:div>
                <w:div w:id="1027019903">
                  <w:marLeft w:val="0"/>
                  <w:marRight w:val="0"/>
                  <w:marTop w:val="0"/>
                  <w:marBottom w:val="0"/>
                  <w:divBdr>
                    <w:top w:val="none" w:sz="0" w:space="0" w:color="auto"/>
                    <w:left w:val="none" w:sz="0" w:space="0" w:color="auto"/>
                    <w:bottom w:val="none" w:sz="0" w:space="0" w:color="auto"/>
                    <w:right w:val="none" w:sz="0" w:space="0" w:color="auto"/>
                  </w:divBdr>
                </w:div>
                <w:div w:id="1824733983">
                  <w:marLeft w:val="0"/>
                  <w:marRight w:val="0"/>
                  <w:marTop w:val="0"/>
                  <w:marBottom w:val="0"/>
                  <w:divBdr>
                    <w:top w:val="none" w:sz="0" w:space="0" w:color="auto"/>
                    <w:left w:val="none" w:sz="0" w:space="0" w:color="auto"/>
                    <w:bottom w:val="none" w:sz="0" w:space="0" w:color="auto"/>
                    <w:right w:val="none" w:sz="0" w:space="0" w:color="auto"/>
                  </w:divBdr>
                </w:div>
                <w:div w:id="583035224">
                  <w:marLeft w:val="0"/>
                  <w:marRight w:val="0"/>
                  <w:marTop w:val="0"/>
                  <w:marBottom w:val="0"/>
                  <w:divBdr>
                    <w:top w:val="none" w:sz="0" w:space="0" w:color="auto"/>
                    <w:left w:val="none" w:sz="0" w:space="0" w:color="auto"/>
                    <w:bottom w:val="none" w:sz="0" w:space="0" w:color="auto"/>
                    <w:right w:val="none" w:sz="0" w:space="0" w:color="auto"/>
                  </w:divBdr>
                </w:div>
                <w:div w:id="259417777">
                  <w:marLeft w:val="0"/>
                  <w:marRight w:val="0"/>
                  <w:marTop w:val="0"/>
                  <w:marBottom w:val="0"/>
                  <w:divBdr>
                    <w:top w:val="none" w:sz="0" w:space="0" w:color="auto"/>
                    <w:left w:val="none" w:sz="0" w:space="0" w:color="auto"/>
                    <w:bottom w:val="none" w:sz="0" w:space="0" w:color="auto"/>
                    <w:right w:val="none" w:sz="0" w:space="0" w:color="auto"/>
                  </w:divBdr>
                </w:div>
                <w:div w:id="1082141935">
                  <w:marLeft w:val="0"/>
                  <w:marRight w:val="0"/>
                  <w:marTop w:val="0"/>
                  <w:marBottom w:val="0"/>
                  <w:divBdr>
                    <w:top w:val="none" w:sz="0" w:space="0" w:color="auto"/>
                    <w:left w:val="none" w:sz="0" w:space="0" w:color="auto"/>
                    <w:bottom w:val="none" w:sz="0" w:space="0" w:color="auto"/>
                    <w:right w:val="none" w:sz="0" w:space="0" w:color="auto"/>
                  </w:divBdr>
                </w:div>
                <w:div w:id="1679309635">
                  <w:marLeft w:val="0"/>
                  <w:marRight w:val="0"/>
                  <w:marTop w:val="0"/>
                  <w:marBottom w:val="0"/>
                  <w:divBdr>
                    <w:top w:val="none" w:sz="0" w:space="0" w:color="auto"/>
                    <w:left w:val="none" w:sz="0" w:space="0" w:color="auto"/>
                    <w:bottom w:val="none" w:sz="0" w:space="0" w:color="auto"/>
                    <w:right w:val="none" w:sz="0" w:space="0" w:color="auto"/>
                  </w:divBdr>
                </w:div>
                <w:div w:id="219631576">
                  <w:marLeft w:val="0"/>
                  <w:marRight w:val="0"/>
                  <w:marTop w:val="0"/>
                  <w:marBottom w:val="0"/>
                  <w:divBdr>
                    <w:top w:val="none" w:sz="0" w:space="0" w:color="auto"/>
                    <w:left w:val="none" w:sz="0" w:space="0" w:color="auto"/>
                    <w:bottom w:val="none" w:sz="0" w:space="0" w:color="auto"/>
                    <w:right w:val="none" w:sz="0" w:space="0" w:color="auto"/>
                  </w:divBdr>
                </w:div>
                <w:div w:id="1115978118">
                  <w:marLeft w:val="0"/>
                  <w:marRight w:val="0"/>
                  <w:marTop w:val="0"/>
                  <w:marBottom w:val="0"/>
                  <w:divBdr>
                    <w:top w:val="none" w:sz="0" w:space="0" w:color="auto"/>
                    <w:left w:val="none" w:sz="0" w:space="0" w:color="auto"/>
                    <w:bottom w:val="none" w:sz="0" w:space="0" w:color="auto"/>
                    <w:right w:val="none" w:sz="0" w:space="0" w:color="auto"/>
                  </w:divBdr>
                </w:div>
                <w:div w:id="938028073">
                  <w:marLeft w:val="0"/>
                  <w:marRight w:val="0"/>
                  <w:marTop w:val="0"/>
                  <w:marBottom w:val="0"/>
                  <w:divBdr>
                    <w:top w:val="none" w:sz="0" w:space="0" w:color="auto"/>
                    <w:left w:val="none" w:sz="0" w:space="0" w:color="auto"/>
                    <w:bottom w:val="none" w:sz="0" w:space="0" w:color="auto"/>
                    <w:right w:val="none" w:sz="0" w:space="0" w:color="auto"/>
                  </w:divBdr>
                </w:div>
                <w:div w:id="1018967789">
                  <w:marLeft w:val="0"/>
                  <w:marRight w:val="0"/>
                  <w:marTop w:val="0"/>
                  <w:marBottom w:val="0"/>
                  <w:divBdr>
                    <w:top w:val="none" w:sz="0" w:space="0" w:color="auto"/>
                    <w:left w:val="none" w:sz="0" w:space="0" w:color="auto"/>
                    <w:bottom w:val="none" w:sz="0" w:space="0" w:color="auto"/>
                    <w:right w:val="none" w:sz="0" w:space="0" w:color="auto"/>
                  </w:divBdr>
                </w:div>
                <w:div w:id="695228283">
                  <w:marLeft w:val="0"/>
                  <w:marRight w:val="0"/>
                  <w:marTop w:val="0"/>
                  <w:marBottom w:val="0"/>
                  <w:divBdr>
                    <w:top w:val="none" w:sz="0" w:space="0" w:color="auto"/>
                    <w:left w:val="none" w:sz="0" w:space="0" w:color="auto"/>
                    <w:bottom w:val="none" w:sz="0" w:space="0" w:color="auto"/>
                    <w:right w:val="none" w:sz="0" w:space="0" w:color="auto"/>
                  </w:divBdr>
                </w:div>
              </w:divsChild>
            </w:div>
            <w:div w:id="142645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01441">
      <w:bodyDiv w:val="1"/>
      <w:marLeft w:val="0"/>
      <w:marRight w:val="0"/>
      <w:marTop w:val="0"/>
      <w:marBottom w:val="0"/>
      <w:divBdr>
        <w:top w:val="none" w:sz="0" w:space="0" w:color="auto"/>
        <w:left w:val="none" w:sz="0" w:space="0" w:color="auto"/>
        <w:bottom w:val="none" w:sz="0" w:space="0" w:color="auto"/>
        <w:right w:val="none" w:sz="0" w:space="0" w:color="auto"/>
      </w:divBdr>
      <w:divsChild>
        <w:div w:id="1863934703">
          <w:marLeft w:val="0"/>
          <w:marRight w:val="0"/>
          <w:marTop w:val="0"/>
          <w:marBottom w:val="0"/>
          <w:divBdr>
            <w:top w:val="none" w:sz="0" w:space="0" w:color="auto"/>
            <w:left w:val="none" w:sz="0" w:space="0" w:color="auto"/>
            <w:bottom w:val="none" w:sz="0" w:space="0" w:color="auto"/>
            <w:right w:val="none" w:sz="0" w:space="0" w:color="auto"/>
          </w:divBdr>
        </w:div>
        <w:div w:id="439689817">
          <w:marLeft w:val="0"/>
          <w:marRight w:val="0"/>
          <w:marTop w:val="0"/>
          <w:marBottom w:val="0"/>
          <w:divBdr>
            <w:top w:val="none" w:sz="0" w:space="0" w:color="auto"/>
            <w:left w:val="none" w:sz="0" w:space="0" w:color="auto"/>
            <w:bottom w:val="none" w:sz="0" w:space="0" w:color="auto"/>
            <w:right w:val="none" w:sz="0" w:space="0" w:color="auto"/>
          </w:divBdr>
        </w:div>
        <w:div w:id="1062404663">
          <w:marLeft w:val="0"/>
          <w:marRight w:val="0"/>
          <w:marTop w:val="0"/>
          <w:marBottom w:val="0"/>
          <w:divBdr>
            <w:top w:val="none" w:sz="0" w:space="0" w:color="auto"/>
            <w:left w:val="none" w:sz="0" w:space="0" w:color="auto"/>
            <w:bottom w:val="none" w:sz="0" w:space="0" w:color="auto"/>
            <w:right w:val="none" w:sz="0" w:space="0" w:color="auto"/>
          </w:divBdr>
        </w:div>
        <w:div w:id="1894004992">
          <w:marLeft w:val="0"/>
          <w:marRight w:val="0"/>
          <w:marTop w:val="0"/>
          <w:marBottom w:val="0"/>
          <w:divBdr>
            <w:top w:val="none" w:sz="0" w:space="0" w:color="auto"/>
            <w:left w:val="none" w:sz="0" w:space="0" w:color="auto"/>
            <w:bottom w:val="none" w:sz="0" w:space="0" w:color="auto"/>
            <w:right w:val="none" w:sz="0" w:space="0" w:color="auto"/>
          </w:divBdr>
        </w:div>
        <w:div w:id="1209220822">
          <w:marLeft w:val="0"/>
          <w:marRight w:val="0"/>
          <w:marTop w:val="0"/>
          <w:marBottom w:val="0"/>
          <w:divBdr>
            <w:top w:val="none" w:sz="0" w:space="0" w:color="auto"/>
            <w:left w:val="none" w:sz="0" w:space="0" w:color="auto"/>
            <w:bottom w:val="none" w:sz="0" w:space="0" w:color="auto"/>
            <w:right w:val="none" w:sz="0" w:space="0" w:color="auto"/>
          </w:divBdr>
        </w:div>
        <w:div w:id="707950455">
          <w:marLeft w:val="0"/>
          <w:marRight w:val="0"/>
          <w:marTop w:val="0"/>
          <w:marBottom w:val="0"/>
          <w:divBdr>
            <w:top w:val="none" w:sz="0" w:space="0" w:color="auto"/>
            <w:left w:val="none" w:sz="0" w:space="0" w:color="auto"/>
            <w:bottom w:val="none" w:sz="0" w:space="0" w:color="auto"/>
            <w:right w:val="none" w:sz="0" w:space="0" w:color="auto"/>
          </w:divBdr>
        </w:div>
        <w:div w:id="891818012">
          <w:marLeft w:val="0"/>
          <w:marRight w:val="0"/>
          <w:marTop w:val="0"/>
          <w:marBottom w:val="0"/>
          <w:divBdr>
            <w:top w:val="none" w:sz="0" w:space="0" w:color="auto"/>
            <w:left w:val="none" w:sz="0" w:space="0" w:color="auto"/>
            <w:bottom w:val="none" w:sz="0" w:space="0" w:color="auto"/>
            <w:right w:val="none" w:sz="0" w:space="0" w:color="auto"/>
          </w:divBdr>
        </w:div>
        <w:div w:id="257829584">
          <w:marLeft w:val="0"/>
          <w:marRight w:val="0"/>
          <w:marTop w:val="0"/>
          <w:marBottom w:val="0"/>
          <w:divBdr>
            <w:top w:val="none" w:sz="0" w:space="0" w:color="auto"/>
            <w:left w:val="none" w:sz="0" w:space="0" w:color="auto"/>
            <w:bottom w:val="none" w:sz="0" w:space="0" w:color="auto"/>
            <w:right w:val="none" w:sz="0" w:space="0" w:color="auto"/>
          </w:divBdr>
        </w:div>
        <w:div w:id="334772420">
          <w:marLeft w:val="0"/>
          <w:marRight w:val="0"/>
          <w:marTop w:val="0"/>
          <w:marBottom w:val="0"/>
          <w:divBdr>
            <w:top w:val="none" w:sz="0" w:space="0" w:color="auto"/>
            <w:left w:val="none" w:sz="0" w:space="0" w:color="auto"/>
            <w:bottom w:val="none" w:sz="0" w:space="0" w:color="auto"/>
            <w:right w:val="none" w:sz="0" w:space="0" w:color="auto"/>
          </w:divBdr>
        </w:div>
        <w:div w:id="1354498982">
          <w:marLeft w:val="0"/>
          <w:marRight w:val="0"/>
          <w:marTop w:val="0"/>
          <w:marBottom w:val="0"/>
          <w:divBdr>
            <w:top w:val="none" w:sz="0" w:space="0" w:color="auto"/>
            <w:left w:val="none" w:sz="0" w:space="0" w:color="auto"/>
            <w:bottom w:val="none" w:sz="0" w:space="0" w:color="auto"/>
            <w:right w:val="none" w:sz="0" w:space="0" w:color="auto"/>
          </w:divBdr>
        </w:div>
        <w:div w:id="2073697351">
          <w:marLeft w:val="0"/>
          <w:marRight w:val="0"/>
          <w:marTop w:val="0"/>
          <w:marBottom w:val="0"/>
          <w:divBdr>
            <w:top w:val="none" w:sz="0" w:space="0" w:color="auto"/>
            <w:left w:val="none" w:sz="0" w:space="0" w:color="auto"/>
            <w:bottom w:val="none" w:sz="0" w:space="0" w:color="auto"/>
            <w:right w:val="none" w:sz="0" w:space="0" w:color="auto"/>
          </w:divBdr>
        </w:div>
        <w:div w:id="1701465781">
          <w:marLeft w:val="0"/>
          <w:marRight w:val="0"/>
          <w:marTop w:val="0"/>
          <w:marBottom w:val="0"/>
          <w:divBdr>
            <w:top w:val="none" w:sz="0" w:space="0" w:color="auto"/>
            <w:left w:val="none" w:sz="0" w:space="0" w:color="auto"/>
            <w:bottom w:val="none" w:sz="0" w:space="0" w:color="auto"/>
            <w:right w:val="none" w:sz="0" w:space="0" w:color="auto"/>
          </w:divBdr>
        </w:div>
        <w:div w:id="314072250">
          <w:marLeft w:val="0"/>
          <w:marRight w:val="0"/>
          <w:marTop w:val="0"/>
          <w:marBottom w:val="0"/>
          <w:divBdr>
            <w:top w:val="none" w:sz="0" w:space="0" w:color="auto"/>
            <w:left w:val="none" w:sz="0" w:space="0" w:color="auto"/>
            <w:bottom w:val="none" w:sz="0" w:space="0" w:color="auto"/>
            <w:right w:val="none" w:sz="0" w:space="0" w:color="auto"/>
          </w:divBdr>
        </w:div>
        <w:div w:id="36316088">
          <w:marLeft w:val="0"/>
          <w:marRight w:val="0"/>
          <w:marTop w:val="0"/>
          <w:marBottom w:val="0"/>
          <w:divBdr>
            <w:top w:val="none" w:sz="0" w:space="0" w:color="auto"/>
            <w:left w:val="none" w:sz="0" w:space="0" w:color="auto"/>
            <w:bottom w:val="none" w:sz="0" w:space="0" w:color="auto"/>
            <w:right w:val="none" w:sz="0" w:space="0" w:color="auto"/>
          </w:divBdr>
        </w:div>
        <w:div w:id="1510216678">
          <w:marLeft w:val="0"/>
          <w:marRight w:val="0"/>
          <w:marTop w:val="0"/>
          <w:marBottom w:val="0"/>
          <w:divBdr>
            <w:top w:val="none" w:sz="0" w:space="0" w:color="auto"/>
            <w:left w:val="none" w:sz="0" w:space="0" w:color="auto"/>
            <w:bottom w:val="none" w:sz="0" w:space="0" w:color="auto"/>
            <w:right w:val="none" w:sz="0" w:space="0" w:color="auto"/>
          </w:divBdr>
        </w:div>
        <w:div w:id="1755348278">
          <w:marLeft w:val="0"/>
          <w:marRight w:val="0"/>
          <w:marTop w:val="0"/>
          <w:marBottom w:val="0"/>
          <w:divBdr>
            <w:top w:val="none" w:sz="0" w:space="0" w:color="auto"/>
            <w:left w:val="none" w:sz="0" w:space="0" w:color="auto"/>
            <w:bottom w:val="none" w:sz="0" w:space="0" w:color="auto"/>
            <w:right w:val="none" w:sz="0" w:space="0" w:color="auto"/>
          </w:divBdr>
        </w:div>
        <w:div w:id="1074355736">
          <w:marLeft w:val="0"/>
          <w:marRight w:val="0"/>
          <w:marTop w:val="0"/>
          <w:marBottom w:val="0"/>
          <w:divBdr>
            <w:top w:val="none" w:sz="0" w:space="0" w:color="auto"/>
            <w:left w:val="none" w:sz="0" w:space="0" w:color="auto"/>
            <w:bottom w:val="none" w:sz="0" w:space="0" w:color="auto"/>
            <w:right w:val="none" w:sz="0" w:space="0" w:color="auto"/>
          </w:divBdr>
        </w:div>
        <w:div w:id="1726492572">
          <w:marLeft w:val="0"/>
          <w:marRight w:val="0"/>
          <w:marTop w:val="0"/>
          <w:marBottom w:val="0"/>
          <w:divBdr>
            <w:top w:val="none" w:sz="0" w:space="0" w:color="auto"/>
            <w:left w:val="none" w:sz="0" w:space="0" w:color="auto"/>
            <w:bottom w:val="none" w:sz="0" w:space="0" w:color="auto"/>
            <w:right w:val="none" w:sz="0" w:space="0" w:color="auto"/>
          </w:divBdr>
        </w:div>
        <w:div w:id="397437197">
          <w:marLeft w:val="0"/>
          <w:marRight w:val="0"/>
          <w:marTop w:val="0"/>
          <w:marBottom w:val="0"/>
          <w:divBdr>
            <w:top w:val="none" w:sz="0" w:space="0" w:color="auto"/>
            <w:left w:val="none" w:sz="0" w:space="0" w:color="auto"/>
            <w:bottom w:val="none" w:sz="0" w:space="0" w:color="auto"/>
            <w:right w:val="none" w:sz="0" w:space="0" w:color="auto"/>
          </w:divBdr>
        </w:div>
        <w:div w:id="1154876664">
          <w:marLeft w:val="0"/>
          <w:marRight w:val="0"/>
          <w:marTop w:val="0"/>
          <w:marBottom w:val="0"/>
          <w:divBdr>
            <w:top w:val="none" w:sz="0" w:space="0" w:color="auto"/>
            <w:left w:val="none" w:sz="0" w:space="0" w:color="auto"/>
            <w:bottom w:val="none" w:sz="0" w:space="0" w:color="auto"/>
            <w:right w:val="none" w:sz="0" w:space="0" w:color="auto"/>
          </w:divBdr>
        </w:div>
        <w:div w:id="706445249">
          <w:marLeft w:val="0"/>
          <w:marRight w:val="0"/>
          <w:marTop w:val="0"/>
          <w:marBottom w:val="0"/>
          <w:divBdr>
            <w:top w:val="none" w:sz="0" w:space="0" w:color="auto"/>
            <w:left w:val="none" w:sz="0" w:space="0" w:color="auto"/>
            <w:bottom w:val="none" w:sz="0" w:space="0" w:color="auto"/>
            <w:right w:val="none" w:sz="0" w:space="0" w:color="auto"/>
          </w:divBdr>
        </w:div>
        <w:div w:id="732970957">
          <w:marLeft w:val="0"/>
          <w:marRight w:val="0"/>
          <w:marTop w:val="0"/>
          <w:marBottom w:val="0"/>
          <w:divBdr>
            <w:top w:val="none" w:sz="0" w:space="0" w:color="auto"/>
            <w:left w:val="none" w:sz="0" w:space="0" w:color="auto"/>
            <w:bottom w:val="none" w:sz="0" w:space="0" w:color="auto"/>
            <w:right w:val="none" w:sz="0" w:space="0" w:color="auto"/>
          </w:divBdr>
        </w:div>
        <w:div w:id="849760656">
          <w:marLeft w:val="0"/>
          <w:marRight w:val="0"/>
          <w:marTop w:val="0"/>
          <w:marBottom w:val="0"/>
          <w:divBdr>
            <w:top w:val="none" w:sz="0" w:space="0" w:color="auto"/>
            <w:left w:val="none" w:sz="0" w:space="0" w:color="auto"/>
            <w:bottom w:val="none" w:sz="0" w:space="0" w:color="auto"/>
            <w:right w:val="none" w:sz="0" w:space="0" w:color="auto"/>
          </w:divBdr>
        </w:div>
        <w:div w:id="756631326">
          <w:marLeft w:val="0"/>
          <w:marRight w:val="0"/>
          <w:marTop w:val="0"/>
          <w:marBottom w:val="0"/>
          <w:divBdr>
            <w:top w:val="none" w:sz="0" w:space="0" w:color="auto"/>
            <w:left w:val="none" w:sz="0" w:space="0" w:color="auto"/>
            <w:bottom w:val="none" w:sz="0" w:space="0" w:color="auto"/>
            <w:right w:val="none" w:sz="0" w:space="0" w:color="auto"/>
          </w:divBdr>
        </w:div>
        <w:div w:id="1645232938">
          <w:marLeft w:val="0"/>
          <w:marRight w:val="0"/>
          <w:marTop w:val="0"/>
          <w:marBottom w:val="0"/>
          <w:divBdr>
            <w:top w:val="none" w:sz="0" w:space="0" w:color="auto"/>
            <w:left w:val="none" w:sz="0" w:space="0" w:color="auto"/>
            <w:bottom w:val="none" w:sz="0" w:space="0" w:color="auto"/>
            <w:right w:val="none" w:sz="0" w:space="0" w:color="auto"/>
          </w:divBdr>
        </w:div>
        <w:div w:id="1308629020">
          <w:marLeft w:val="0"/>
          <w:marRight w:val="0"/>
          <w:marTop w:val="0"/>
          <w:marBottom w:val="0"/>
          <w:divBdr>
            <w:top w:val="none" w:sz="0" w:space="0" w:color="auto"/>
            <w:left w:val="none" w:sz="0" w:space="0" w:color="auto"/>
            <w:bottom w:val="none" w:sz="0" w:space="0" w:color="auto"/>
            <w:right w:val="none" w:sz="0" w:space="0" w:color="auto"/>
          </w:divBdr>
        </w:div>
        <w:div w:id="1947151082">
          <w:marLeft w:val="0"/>
          <w:marRight w:val="0"/>
          <w:marTop w:val="0"/>
          <w:marBottom w:val="0"/>
          <w:divBdr>
            <w:top w:val="none" w:sz="0" w:space="0" w:color="auto"/>
            <w:left w:val="none" w:sz="0" w:space="0" w:color="auto"/>
            <w:bottom w:val="none" w:sz="0" w:space="0" w:color="auto"/>
            <w:right w:val="none" w:sz="0" w:space="0" w:color="auto"/>
          </w:divBdr>
        </w:div>
        <w:div w:id="2015719934">
          <w:marLeft w:val="0"/>
          <w:marRight w:val="0"/>
          <w:marTop w:val="0"/>
          <w:marBottom w:val="0"/>
          <w:divBdr>
            <w:top w:val="none" w:sz="0" w:space="0" w:color="auto"/>
            <w:left w:val="none" w:sz="0" w:space="0" w:color="auto"/>
            <w:bottom w:val="none" w:sz="0" w:space="0" w:color="auto"/>
            <w:right w:val="none" w:sz="0" w:space="0" w:color="auto"/>
          </w:divBdr>
        </w:div>
        <w:div w:id="961615566">
          <w:marLeft w:val="0"/>
          <w:marRight w:val="0"/>
          <w:marTop w:val="0"/>
          <w:marBottom w:val="0"/>
          <w:divBdr>
            <w:top w:val="none" w:sz="0" w:space="0" w:color="auto"/>
            <w:left w:val="none" w:sz="0" w:space="0" w:color="auto"/>
            <w:bottom w:val="none" w:sz="0" w:space="0" w:color="auto"/>
            <w:right w:val="none" w:sz="0" w:space="0" w:color="auto"/>
          </w:divBdr>
        </w:div>
        <w:div w:id="1767379256">
          <w:marLeft w:val="0"/>
          <w:marRight w:val="0"/>
          <w:marTop w:val="0"/>
          <w:marBottom w:val="0"/>
          <w:divBdr>
            <w:top w:val="none" w:sz="0" w:space="0" w:color="auto"/>
            <w:left w:val="none" w:sz="0" w:space="0" w:color="auto"/>
            <w:bottom w:val="none" w:sz="0" w:space="0" w:color="auto"/>
            <w:right w:val="none" w:sz="0" w:space="0" w:color="auto"/>
          </w:divBdr>
        </w:div>
        <w:div w:id="825121950">
          <w:marLeft w:val="0"/>
          <w:marRight w:val="0"/>
          <w:marTop w:val="0"/>
          <w:marBottom w:val="0"/>
          <w:divBdr>
            <w:top w:val="none" w:sz="0" w:space="0" w:color="auto"/>
            <w:left w:val="none" w:sz="0" w:space="0" w:color="auto"/>
            <w:bottom w:val="none" w:sz="0" w:space="0" w:color="auto"/>
            <w:right w:val="none" w:sz="0" w:space="0" w:color="auto"/>
          </w:divBdr>
        </w:div>
        <w:div w:id="1156800977">
          <w:marLeft w:val="0"/>
          <w:marRight w:val="0"/>
          <w:marTop w:val="0"/>
          <w:marBottom w:val="0"/>
          <w:divBdr>
            <w:top w:val="none" w:sz="0" w:space="0" w:color="auto"/>
            <w:left w:val="none" w:sz="0" w:space="0" w:color="auto"/>
            <w:bottom w:val="none" w:sz="0" w:space="0" w:color="auto"/>
            <w:right w:val="none" w:sz="0" w:space="0" w:color="auto"/>
          </w:divBdr>
        </w:div>
        <w:div w:id="583299293">
          <w:marLeft w:val="0"/>
          <w:marRight w:val="0"/>
          <w:marTop w:val="0"/>
          <w:marBottom w:val="0"/>
          <w:divBdr>
            <w:top w:val="none" w:sz="0" w:space="0" w:color="auto"/>
            <w:left w:val="none" w:sz="0" w:space="0" w:color="auto"/>
            <w:bottom w:val="none" w:sz="0" w:space="0" w:color="auto"/>
            <w:right w:val="none" w:sz="0" w:space="0" w:color="auto"/>
          </w:divBdr>
        </w:div>
        <w:div w:id="1695184514">
          <w:marLeft w:val="0"/>
          <w:marRight w:val="0"/>
          <w:marTop w:val="0"/>
          <w:marBottom w:val="0"/>
          <w:divBdr>
            <w:top w:val="none" w:sz="0" w:space="0" w:color="auto"/>
            <w:left w:val="none" w:sz="0" w:space="0" w:color="auto"/>
            <w:bottom w:val="none" w:sz="0" w:space="0" w:color="auto"/>
            <w:right w:val="none" w:sz="0" w:space="0" w:color="auto"/>
          </w:divBdr>
        </w:div>
        <w:div w:id="64961714">
          <w:marLeft w:val="0"/>
          <w:marRight w:val="0"/>
          <w:marTop w:val="0"/>
          <w:marBottom w:val="0"/>
          <w:divBdr>
            <w:top w:val="none" w:sz="0" w:space="0" w:color="auto"/>
            <w:left w:val="none" w:sz="0" w:space="0" w:color="auto"/>
            <w:bottom w:val="none" w:sz="0" w:space="0" w:color="auto"/>
            <w:right w:val="none" w:sz="0" w:space="0" w:color="auto"/>
          </w:divBdr>
        </w:div>
        <w:div w:id="100344076">
          <w:marLeft w:val="0"/>
          <w:marRight w:val="0"/>
          <w:marTop w:val="0"/>
          <w:marBottom w:val="0"/>
          <w:divBdr>
            <w:top w:val="none" w:sz="0" w:space="0" w:color="auto"/>
            <w:left w:val="none" w:sz="0" w:space="0" w:color="auto"/>
            <w:bottom w:val="none" w:sz="0" w:space="0" w:color="auto"/>
            <w:right w:val="none" w:sz="0" w:space="0" w:color="auto"/>
          </w:divBdr>
        </w:div>
        <w:div w:id="1212233920">
          <w:marLeft w:val="0"/>
          <w:marRight w:val="0"/>
          <w:marTop w:val="0"/>
          <w:marBottom w:val="0"/>
          <w:divBdr>
            <w:top w:val="none" w:sz="0" w:space="0" w:color="auto"/>
            <w:left w:val="none" w:sz="0" w:space="0" w:color="auto"/>
            <w:bottom w:val="none" w:sz="0" w:space="0" w:color="auto"/>
            <w:right w:val="none" w:sz="0" w:space="0" w:color="auto"/>
          </w:divBdr>
        </w:div>
        <w:div w:id="913512065">
          <w:marLeft w:val="0"/>
          <w:marRight w:val="0"/>
          <w:marTop w:val="0"/>
          <w:marBottom w:val="0"/>
          <w:divBdr>
            <w:top w:val="none" w:sz="0" w:space="0" w:color="auto"/>
            <w:left w:val="none" w:sz="0" w:space="0" w:color="auto"/>
            <w:bottom w:val="none" w:sz="0" w:space="0" w:color="auto"/>
            <w:right w:val="none" w:sz="0" w:space="0" w:color="auto"/>
          </w:divBdr>
        </w:div>
        <w:div w:id="1697266633">
          <w:marLeft w:val="0"/>
          <w:marRight w:val="0"/>
          <w:marTop w:val="0"/>
          <w:marBottom w:val="0"/>
          <w:divBdr>
            <w:top w:val="none" w:sz="0" w:space="0" w:color="auto"/>
            <w:left w:val="none" w:sz="0" w:space="0" w:color="auto"/>
            <w:bottom w:val="none" w:sz="0" w:space="0" w:color="auto"/>
            <w:right w:val="none" w:sz="0" w:space="0" w:color="auto"/>
          </w:divBdr>
        </w:div>
        <w:div w:id="416364583">
          <w:marLeft w:val="0"/>
          <w:marRight w:val="0"/>
          <w:marTop w:val="0"/>
          <w:marBottom w:val="0"/>
          <w:divBdr>
            <w:top w:val="none" w:sz="0" w:space="0" w:color="auto"/>
            <w:left w:val="none" w:sz="0" w:space="0" w:color="auto"/>
            <w:bottom w:val="none" w:sz="0" w:space="0" w:color="auto"/>
            <w:right w:val="none" w:sz="0" w:space="0" w:color="auto"/>
          </w:divBdr>
        </w:div>
        <w:div w:id="1095638530">
          <w:marLeft w:val="0"/>
          <w:marRight w:val="0"/>
          <w:marTop w:val="0"/>
          <w:marBottom w:val="0"/>
          <w:divBdr>
            <w:top w:val="none" w:sz="0" w:space="0" w:color="auto"/>
            <w:left w:val="none" w:sz="0" w:space="0" w:color="auto"/>
            <w:bottom w:val="none" w:sz="0" w:space="0" w:color="auto"/>
            <w:right w:val="none" w:sz="0" w:space="0" w:color="auto"/>
          </w:divBdr>
        </w:div>
        <w:div w:id="1080568186">
          <w:marLeft w:val="0"/>
          <w:marRight w:val="0"/>
          <w:marTop w:val="0"/>
          <w:marBottom w:val="0"/>
          <w:divBdr>
            <w:top w:val="none" w:sz="0" w:space="0" w:color="auto"/>
            <w:left w:val="none" w:sz="0" w:space="0" w:color="auto"/>
            <w:bottom w:val="none" w:sz="0" w:space="0" w:color="auto"/>
            <w:right w:val="none" w:sz="0" w:space="0" w:color="auto"/>
          </w:divBdr>
        </w:div>
        <w:div w:id="1066997199">
          <w:marLeft w:val="0"/>
          <w:marRight w:val="0"/>
          <w:marTop w:val="0"/>
          <w:marBottom w:val="0"/>
          <w:divBdr>
            <w:top w:val="none" w:sz="0" w:space="0" w:color="auto"/>
            <w:left w:val="none" w:sz="0" w:space="0" w:color="auto"/>
            <w:bottom w:val="none" w:sz="0" w:space="0" w:color="auto"/>
            <w:right w:val="none" w:sz="0" w:space="0" w:color="auto"/>
          </w:divBdr>
        </w:div>
        <w:div w:id="886068440">
          <w:marLeft w:val="0"/>
          <w:marRight w:val="0"/>
          <w:marTop w:val="0"/>
          <w:marBottom w:val="0"/>
          <w:divBdr>
            <w:top w:val="none" w:sz="0" w:space="0" w:color="auto"/>
            <w:left w:val="none" w:sz="0" w:space="0" w:color="auto"/>
            <w:bottom w:val="none" w:sz="0" w:space="0" w:color="auto"/>
            <w:right w:val="none" w:sz="0" w:space="0" w:color="auto"/>
          </w:divBdr>
        </w:div>
        <w:div w:id="220288602">
          <w:marLeft w:val="0"/>
          <w:marRight w:val="0"/>
          <w:marTop w:val="0"/>
          <w:marBottom w:val="0"/>
          <w:divBdr>
            <w:top w:val="none" w:sz="0" w:space="0" w:color="auto"/>
            <w:left w:val="none" w:sz="0" w:space="0" w:color="auto"/>
            <w:bottom w:val="none" w:sz="0" w:space="0" w:color="auto"/>
            <w:right w:val="none" w:sz="0" w:space="0" w:color="auto"/>
          </w:divBdr>
        </w:div>
        <w:div w:id="1230462954">
          <w:marLeft w:val="0"/>
          <w:marRight w:val="0"/>
          <w:marTop w:val="0"/>
          <w:marBottom w:val="0"/>
          <w:divBdr>
            <w:top w:val="none" w:sz="0" w:space="0" w:color="auto"/>
            <w:left w:val="none" w:sz="0" w:space="0" w:color="auto"/>
            <w:bottom w:val="none" w:sz="0" w:space="0" w:color="auto"/>
            <w:right w:val="none" w:sz="0" w:space="0" w:color="auto"/>
          </w:divBdr>
        </w:div>
        <w:div w:id="1148478471">
          <w:marLeft w:val="0"/>
          <w:marRight w:val="0"/>
          <w:marTop w:val="0"/>
          <w:marBottom w:val="0"/>
          <w:divBdr>
            <w:top w:val="none" w:sz="0" w:space="0" w:color="auto"/>
            <w:left w:val="none" w:sz="0" w:space="0" w:color="auto"/>
            <w:bottom w:val="none" w:sz="0" w:space="0" w:color="auto"/>
            <w:right w:val="none" w:sz="0" w:space="0" w:color="auto"/>
          </w:divBdr>
        </w:div>
        <w:div w:id="199167925">
          <w:marLeft w:val="0"/>
          <w:marRight w:val="0"/>
          <w:marTop w:val="0"/>
          <w:marBottom w:val="0"/>
          <w:divBdr>
            <w:top w:val="none" w:sz="0" w:space="0" w:color="auto"/>
            <w:left w:val="none" w:sz="0" w:space="0" w:color="auto"/>
            <w:bottom w:val="none" w:sz="0" w:space="0" w:color="auto"/>
            <w:right w:val="none" w:sz="0" w:space="0" w:color="auto"/>
          </w:divBdr>
        </w:div>
        <w:div w:id="791939761">
          <w:marLeft w:val="0"/>
          <w:marRight w:val="0"/>
          <w:marTop w:val="0"/>
          <w:marBottom w:val="0"/>
          <w:divBdr>
            <w:top w:val="none" w:sz="0" w:space="0" w:color="auto"/>
            <w:left w:val="none" w:sz="0" w:space="0" w:color="auto"/>
            <w:bottom w:val="none" w:sz="0" w:space="0" w:color="auto"/>
            <w:right w:val="none" w:sz="0" w:space="0" w:color="auto"/>
          </w:divBdr>
        </w:div>
        <w:div w:id="990255380">
          <w:marLeft w:val="0"/>
          <w:marRight w:val="0"/>
          <w:marTop w:val="0"/>
          <w:marBottom w:val="0"/>
          <w:divBdr>
            <w:top w:val="none" w:sz="0" w:space="0" w:color="auto"/>
            <w:left w:val="none" w:sz="0" w:space="0" w:color="auto"/>
            <w:bottom w:val="none" w:sz="0" w:space="0" w:color="auto"/>
            <w:right w:val="none" w:sz="0" w:space="0" w:color="auto"/>
          </w:divBdr>
        </w:div>
        <w:div w:id="293221803">
          <w:marLeft w:val="0"/>
          <w:marRight w:val="0"/>
          <w:marTop w:val="0"/>
          <w:marBottom w:val="0"/>
          <w:divBdr>
            <w:top w:val="none" w:sz="0" w:space="0" w:color="auto"/>
            <w:left w:val="none" w:sz="0" w:space="0" w:color="auto"/>
            <w:bottom w:val="none" w:sz="0" w:space="0" w:color="auto"/>
            <w:right w:val="none" w:sz="0" w:space="0" w:color="auto"/>
          </w:divBdr>
        </w:div>
        <w:div w:id="56756081">
          <w:marLeft w:val="0"/>
          <w:marRight w:val="0"/>
          <w:marTop w:val="0"/>
          <w:marBottom w:val="0"/>
          <w:divBdr>
            <w:top w:val="none" w:sz="0" w:space="0" w:color="auto"/>
            <w:left w:val="none" w:sz="0" w:space="0" w:color="auto"/>
            <w:bottom w:val="none" w:sz="0" w:space="0" w:color="auto"/>
            <w:right w:val="none" w:sz="0" w:space="0" w:color="auto"/>
          </w:divBdr>
        </w:div>
        <w:div w:id="257718218">
          <w:marLeft w:val="0"/>
          <w:marRight w:val="0"/>
          <w:marTop w:val="0"/>
          <w:marBottom w:val="0"/>
          <w:divBdr>
            <w:top w:val="none" w:sz="0" w:space="0" w:color="auto"/>
            <w:left w:val="none" w:sz="0" w:space="0" w:color="auto"/>
            <w:bottom w:val="none" w:sz="0" w:space="0" w:color="auto"/>
            <w:right w:val="none" w:sz="0" w:space="0" w:color="auto"/>
          </w:divBdr>
        </w:div>
        <w:div w:id="619190974">
          <w:marLeft w:val="0"/>
          <w:marRight w:val="0"/>
          <w:marTop w:val="0"/>
          <w:marBottom w:val="0"/>
          <w:divBdr>
            <w:top w:val="none" w:sz="0" w:space="0" w:color="auto"/>
            <w:left w:val="none" w:sz="0" w:space="0" w:color="auto"/>
            <w:bottom w:val="none" w:sz="0" w:space="0" w:color="auto"/>
            <w:right w:val="none" w:sz="0" w:space="0" w:color="auto"/>
          </w:divBdr>
        </w:div>
        <w:div w:id="54744625">
          <w:marLeft w:val="0"/>
          <w:marRight w:val="0"/>
          <w:marTop w:val="0"/>
          <w:marBottom w:val="0"/>
          <w:divBdr>
            <w:top w:val="none" w:sz="0" w:space="0" w:color="auto"/>
            <w:left w:val="none" w:sz="0" w:space="0" w:color="auto"/>
            <w:bottom w:val="none" w:sz="0" w:space="0" w:color="auto"/>
            <w:right w:val="none" w:sz="0" w:space="0" w:color="auto"/>
          </w:divBdr>
        </w:div>
        <w:div w:id="1008561144">
          <w:marLeft w:val="0"/>
          <w:marRight w:val="0"/>
          <w:marTop w:val="0"/>
          <w:marBottom w:val="0"/>
          <w:divBdr>
            <w:top w:val="none" w:sz="0" w:space="0" w:color="auto"/>
            <w:left w:val="none" w:sz="0" w:space="0" w:color="auto"/>
            <w:bottom w:val="none" w:sz="0" w:space="0" w:color="auto"/>
            <w:right w:val="none" w:sz="0" w:space="0" w:color="auto"/>
          </w:divBdr>
        </w:div>
        <w:div w:id="951589664">
          <w:marLeft w:val="0"/>
          <w:marRight w:val="0"/>
          <w:marTop w:val="0"/>
          <w:marBottom w:val="0"/>
          <w:divBdr>
            <w:top w:val="none" w:sz="0" w:space="0" w:color="auto"/>
            <w:left w:val="none" w:sz="0" w:space="0" w:color="auto"/>
            <w:bottom w:val="none" w:sz="0" w:space="0" w:color="auto"/>
            <w:right w:val="none" w:sz="0" w:space="0" w:color="auto"/>
          </w:divBdr>
        </w:div>
        <w:div w:id="637106844">
          <w:marLeft w:val="0"/>
          <w:marRight w:val="0"/>
          <w:marTop w:val="0"/>
          <w:marBottom w:val="0"/>
          <w:divBdr>
            <w:top w:val="none" w:sz="0" w:space="0" w:color="auto"/>
            <w:left w:val="none" w:sz="0" w:space="0" w:color="auto"/>
            <w:bottom w:val="none" w:sz="0" w:space="0" w:color="auto"/>
            <w:right w:val="none" w:sz="0" w:space="0" w:color="auto"/>
          </w:divBdr>
        </w:div>
        <w:div w:id="1712413567">
          <w:marLeft w:val="0"/>
          <w:marRight w:val="0"/>
          <w:marTop w:val="0"/>
          <w:marBottom w:val="0"/>
          <w:divBdr>
            <w:top w:val="none" w:sz="0" w:space="0" w:color="auto"/>
            <w:left w:val="none" w:sz="0" w:space="0" w:color="auto"/>
            <w:bottom w:val="none" w:sz="0" w:space="0" w:color="auto"/>
            <w:right w:val="none" w:sz="0" w:space="0" w:color="auto"/>
          </w:divBdr>
        </w:div>
        <w:div w:id="915213745">
          <w:marLeft w:val="0"/>
          <w:marRight w:val="0"/>
          <w:marTop w:val="0"/>
          <w:marBottom w:val="0"/>
          <w:divBdr>
            <w:top w:val="none" w:sz="0" w:space="0" w:color="auto"/>
            <w:left w:val="none" w:sz="0" w:space="0" w:color="auto"/>
            <w:bottom w:val="none" w:sz="0" w:space="0" w:color="auto"/>
            <w:right w:val="none" w:sz="0" w:space="0" w:color="auto"/>
          </w:divBdr>
        </w:div>
        <w:div w:id="1186141310">
          <w:marLeft w:val="0"/>
          <w:marRight w:val="0"/>
          <w:marTop w:val="0"/>
          <w:marBottom w:val="0"/>
          <w:divBdr>
            <w:top w:val="none" w:sz="0" w:space="0" w:color="auto"/>
            <w:left w:val="none" w:sz="0" w:space="0" w:color="auto"/>
            <w:bottom w:val="none" w:sz="0" w:space="0" w:color="auto"/>
            <w:right w:val="none" w:sz="0" w:space="0" w:color="auto"/>
          </w:divBdr>
        </w:div>
        <w:div w:id="722173318">
          <w:marLeft w:val="0"/>
          <w:marRight w:val="0"/>
          <w:marTop w:val="0"/>
          <w:marBottom w:val="0"/>
          <w:divBdr>
            <w:top w:val="none" w:sz="0" w:space="0" w:color="auto"/>
            <w:left w:val="none" w:sz="0" w:space="0" w:color="auto"/>
            <w:bottom w:val="none" w:sz="0" w:space="0" w:color="auto"/>
            <w:right w:val="none" w:sz="0" w:space="0" w:color="auto"/>
          </w:divBdr>
        </w:div>
        <w:div w:id="454524614">
          <w:marLeft w:val="0"/>
          <w:marRight w:val="0"/>
          <w:marTop w:val="0"/>
          <w:marBottom w:val="0"/>
          <w:divBdr>
            <w:top w:val="none" w:sz="0" w:space="0" w:color="auto"/>
            <w:left w:val="none" w:sz="0" w:space="0" w:color="auto"/>
            <w:bottom w:val="none" w:sz="0" w:space="0" w:color="auto"/>
            <w:right w:val="none" w:sz="0" w:space="0" w:color="auto"/>
          </w:divBdr>
        </w:div>
        <w:div w:id="822937641">
          <w:marLeft w:val="0"/>
          <w:marRight w:val="0"/>
          <w:marTop w:val="0"/>
          <w:marBottom w:val="0"/>
          <w:divBdr>
            <w:top w:val="none" w:sz="0" w:space="0" w:color="auto"/>
            <w:left w:val="none" w:sz="0" w:space="0" w:color="auto"/>
            <w:bottom w:val="none" w:sz="0" w:space="0" w:color="auto"/>
            <w:right w:val="none" w:sz="0" w:space="0" w:color="auto"/>
          </w:divBdr>
        </w:div>
        <w:div w:id="577324347">
          <w:marLeft w:val="0"/>
          <w:marRight w:val="0"/>
          <w:marTop w:val="0"/>
          <w:marBottom w:val="0"/>
          <w:divBdr>
            <w:top w:val="none" w:sz="0" w:space="0" w:color="auto"/>
            <w:left w:val="none" w:sz="0" w:space="0" w:color="auto"/>
            <w:bottom w:val="none" w:sz="0" w:space="0" w:color="auto"/>
            <w:right w:val="none" w:sz="0" w:space="0" w:color="auto"/>
          </w:divBdr>
        </w:div>
        <w:div w:id="104662163">
          <w:marLeft w:val="0"/>
          <w:marRight w:val="0"/>
          <w:marTop w:val="0"/>
          <w:marBottom w:val="0"/>
          <w:divBdr>
            <w:top w:val="none" w:sz="0" w:space="0" w:color="auto"/>
            <w:left w:val="none" w:sz="0" w:space="0" w:color="auto"/>
            <w:bottom w:val="none" w:sz="0" w:space="0" w:color="auto"/>
            <w:right w:val="none" w:sz="0" w:space="0" w:color="auto"/>
          </w:divBdr>
        </w:div>
        <w:div w:id="1951429768">
          <w:marLeft w:val="0"/>
          <w:marRight w:val="0"/>
          <w:marTop w:val="0"/>
          <w:marBottom w:val="0"/>
          <w:divBdr>
            <w:top w:val="none" w:sz="0" w:space="0" w:color="auto"/>
            <w:left w:val="none" w:sz="0" w:space="0" w:color="auto"/>
            <w:bottom w:val="none" w:sz="0" w:space="0" w:color="auto"/>
            <w:right w:val="none" w:sz="0" w:space="0" w:color="auto"/>
          </w:divBdr>
        </w:div>
        <w:div w:id="801072488">
          <w:marLeft w:val="0"/>
          <w:marRight w:val="0"/>
          <w:marTop w:val="0"/>
          <w:marBottom w:val="0"/>
          <w:divBdr>
            <w:top w:val="none" w:sz="0" w:space="0" w:color="auto"/>
            <w:left w:val="none" w:sz="0" w:space="0" w:color="auto"/>
            <w:bottom w:val="none" w:sz="0" w:space="0" w:color="auto"/>
            <w:right w:val="none" w:sz="0" w:space="0" w:color="auto"/>
          </w:divBdr>
        </w:div>
        <w:div w:id="2116904838">
          <w:marLeft w:val="0"/>
          <w:marRight w:val="0"/>
          <w:marTop w:val="0"/>
          <w:marBottom w:val="0"/>
          <w:divBdr>
            <w:top w:val="none" w:sz="0" w:space="0" w:color="auto"/>
            <w:left w:val="none" w:sz="0" w:space="0" w:color="auto"/>
            <w:bottom w:val="none" w:sz="0" w:space="0" w:color="auto"/>
            <w:right w:val="none" w:sz="0" w:space="0" w:color="auto"/>
          </w:divBdr>
        </w:div>
        <w:div w:id="719286942">
          <w:marLeft w:val="0"/>
          <w:marRight w:val="0"/>
          <w:marTop w:val="0"/>
          <w:marBottom w:val="0"/>
          <w:divBdr>
            <w:top w:val="none" w:sz="0" w:space="0" w:color="auto"/>
            <w:left w:val="none" w:sz="0" w:space="0" w:color="auto"/>
            <w:bottom w:val="none" w:sz="0" w:space="0" w:color="auto"/>
            <w:right w:val="none" w:sz="0" w:space="0" w:color="auto"/>
          </w:divBdr>
        </w:div>
        <w:div w:id="1094518175">
          <w:marLeft w:val="0"/>
          <w:marRight w:val="0"/>
          <w:marTop w:val="0"/>
          <w:marBottom w:val="0"/>
          <w:divBdr>
            <w:top w:val="none" w:sz="0" w:space="0" w:color="auto"/>
            <w:left w:val="none" w:sz="0" w:space="0" w:color="auto"/>
            <w:bottom w:val="none" w:sz="0" w:space="0" w:color="auto"/>
            <w:right w:val="none" w:sz="0" w:space="0" w:color="auto"/>
          </w:divBdr>
        </w:div>
        <w:div w:id="672730721">
          <w:marLeft w:val="0"/>
          <w:marRight w:val="0"/>
          <w:marTop w:val="0"/>
          <w:marBottom w:val="0"/>
          <w:divBdr>
            <w:top w:val="none" w:sz="0" w:space="0" w:color="auto"/>
            <w:left w:val="none" w:sz="0" w:space="0" w:color="auto"/>
            <w:bottom w:val="none" w:sz="0" w:space="0" w:color="auto"/>
            <w:right w:val="none" w:sz="0" w:space="0" w:color="auto"/>
          </w:divBdr>
        </w:div>
        <w:div w:id="665668087">
          <w:marLeft w:val="0"/>
          <w:marRight w:val="0"/>
          <w:marTop w:val="0"/>
          <w:marBottom w:val="0"/>
          <w:divBdr>
            <w:top w:val="none" w:sz="0" w:space="0" w:color="auto"/>
            <w:left w:val="none" w:sz="0" w:space="0" w:color="auto"/>
            <w:bottom w:val="none" w:sz="0" w:space="0" w:color="auto"/>
            <w:right w:val="none" w:sz="0" w:space="0" w:color="auto"/>
          </w:divBdr>
        </w:div>
        <w:div w:id="643894993">
          <w:marLeft w:val="0"/>
          <w:marRight w:val="0"/>
          <w:marTop w:val="0"/>
          <w:marBottom w:val="0"/>
          <w:divBdr>
            <w:top w:val="none" w:sz="0" w:space="0" w:color="auto"/>
            <w:left w:val="none" w:sz="0" w:space="0" w:color="auto"/>
            <w:bottom w:val="none" w:sz="0" w:space="0" w:color="auto"/>
            <w:right w:val="none" w:sz="0" w:space="0" w:color="auto"/>
          </w:divBdr>
        </w:div>
        <w:div w:id="1822504901">
          <w:marLeft w:val="0"/>
          <w:marRight w:val="0"/>
          <w:marTop w:val="0"/>
          <w:marBottom w:val="0"/>
          <w:divBdr>
            <w:top w:val="none" w:sz="0" w:space="0" w:color="auto"/>
            <w:left w:val="none" w:sz="0" w:space="0" w:color="auto"/>
            <w:bottom w:val="none" w:sz="0" w:space="0" w:color="auto"/>
            <w:right w:val="none" w:sz="0" w:space="0" w:color="auto"/>
          </w:divBdr>
        </w:div>
        <w:div w:id="313603055">
          <w:marLeft w:val="0"/>
          <w:marRight w:val="0"/>
          <w:marTop w:val="0"/>
          <w:marBottom w:val="0"/>
          <w:divBdr>
            <w:top w:val="none" w:sz="0" w:space="0" w:color="auto"/>
            <w:left w:val="none" w:sz="0" w:space="0" w:color="auto"/>
            <w:bottom w:val="none" w:sz="0" w:space="0" w:color="auto"/>
            <w:right w:val="none" w:sz="0" w:space="0" w:color="auto"/>
          </w:divBdr>
        </w:div>
        <w:div w:id="21789540">
          <w:marLeft w:val="0"/>
          <w:marRight w:val="0"/>
          <w:marTop w:val="0"/>
          <w:marBottom w:val="0"/>
          <w:divBdr>
            <w:top w:val="none" w:sz="0" w:space="0" w:color="auto"/>
            <w:left w:val="none" w:sz="0" w:space="0" w:color="auto"/>
            <w:bottom w:val="none" w:sz="0" w:space="0" w:color="auto"/>
            <w:right w:val="none" w:sz="0" w:space="0" w:color="auto"/>
          </w:divBdr>
        </w:div>
        <w:div w:id="1702321628">
          <w:marLeft w:val="0"/>
          <w:marRight w:val="0"/>
          <w:marTop w:val="0"/>
          <w:marBottom w:val="0"/>
          <w:divBdr>
            <w:top w:val="none" w:sz="0" w:space="0" w:color="auto"/>
            <w:left w:val="none" w:sz="0" w:space="0" w:color="auto"/>
            <w:bottom w:val="none" w:sz="0" w:space="0" w:color="auto"/>
            <w:right w:val="none" w:sz="0" w:space="0" w:color="auto"/>
          </w:divBdr>
        </w:div>
        <w:div w:id="1679429244">
          <w:marLeft w:val="0"/>
          <w:marRight w:val="0"/>
          <w:marTop w:val="0"/>
          <w:marBottom w:val="0"/>
          <w:divBdr>
            <w:top w:val="none" w:sz="0" w:space="0" w:color="auto"/>
            <w:left w:val="none" w:sz="0" w:space="0" w:color="auto"/>
            <w:bottom w:val="none" w:sz="0" w:space="0" w:color="auto"/>
            <w:right w:val="none" w:sz="0" w:space="0" w:color="auto"/>
          </w:divBdr>
        </w:div>
        <w:div w:id="1068309222">
          <w:marLeft w:val="0"/>
          <w:marRight w:val="0"/>
          <w:marTop w:val="0"/>
          <w:marBottom w:val="0"/>
          <w:divBdr>
            <w:top w:val="none" w:sz="0" w:space="0" w:color="auto"/>
            <w:left w:val="none" w:sz="0" w:space="0" w:color="auto"/>
            <w:bottom w:val="none" w:sz="0" w:space="0" w:color="auto"/>
            <w:right w:val="none" w:sz="0" w:space="0" w:color="auto"/>
          </w:divBdr>
        </w:div>
        <w:div w:id="1815829430">
          <w:marLeft w:val="0"/>
          <w:marRight w:val="0"/>
          <w:marTop w:val="0"/>
          <w:marBottom w:val="0"/>
          <w:divBdr>
            <w:top w:val="none" w:sz="0" w:space="0" w:color="auto"/>
            <w:left w:val="none" w:sz="0" w:space="0" w:color="auto"/>
            <w:bottom w:val="none" w:sz="0" w:space="0" w:color="auto"/>
            <w:right w:val="none" w:sz="0" w:space="0" w:color="auto"/>
          </w:divBdr>
        </w:div>
        <w:div w:id="1826358820">
          <w:marLeft w:val="0"/>
          <w:marRight w:val="0"/>
          <w:marTop w:val="0"/>
          <w:marBottom w:val="0"/>
          <w:divBdr>
            <w:top w:val="none" w:sz="0" w:space="0" w:color="auto"/>
            <w:left w:val="none" w:sz="0" w:space="0" w:color="auto"/>
            <w:bottom w:val="none" w:sz="0" w:space="0" w:color="auto"/>
            <w:right w:val="none" w:sz="0" w:space="0" w:color="auto"/>
          </w:divBdr>
        </w:div>
        <w:div w:id="644435844">
          <w:marLeft w:val="0"/>
          <w:marRight w:val="0"/>
          <w:marTop w:val="0"/>
          <w:marBottom w:val="0"/>
          <w:divBdr>
            <w:top w:val="none" w:sz="0" w:space="0" w:color="auto"/>
            <w:left w:val="none" w:sz="0" w:space="0" w:color="auto"/>
            <w:bottom w:val="none" w:sz="0" w:space="0" w:color="auto"/>
            <w:right w:val="none" w:sz="0" w:space="0" w:color="auto"/>
          </w:divBdr>
        </w:div>
        <w:div w:id="224727369">
          <w:marLeft w:val="0"/>
          <w:marRight w:val="0"/>
          <w:marTop w:val="0"/>
          <w:marBottom w:val="0"/>
          <w:divBdr>
            <w:top w:val="none" w:sz="0" w:space="0" w:color="auto"/>
            <w:left w:val="none" w:sz="0" w:space="0" w:color="auto"/>
            <w:bottom w:val="none" w:sz="0" w:space="0" w:color="auto"/>
            <w:right w:val="none" w:sz="0" w:space="0" w:color="auto"/>
          </w:divBdr>
        </w:div>
        <w:div w:id="796142935">
          <w:marLeft w:val="0"/>
          <w:marRight w:val="0"/>
          <w:marTop w:val="0"/>
          <w:marBottom w:val="0"/>
          <w:divBdr>
            <w:top w:val="none" w:sz="0" w:space="0" w:color="auto"/>
            <w:left w:val="none" w:sz="0" w:space="0" w:color="auto"/>
            <w:bottom w:val="none" w:sz="0" w:space="0" w:color="auto"/>
            <w:right w:val="none" w:sz="0" w:space="0" w:color="auto"/>
          </w:divBdr>
        </w:div>
        <w:div w:id="1963029085">
          <w:marLeft w:val="0"/>
          <w:marRight w:val="0"/>
          <w:marTop w:val="0"/>
          <w:marBottom w:val="0"/>
          <w:divBdr>
            <w:top w:val="none" w:sz="0" w:space="0" w:color="auto"/>
            <w:left w:val="none" w:sz="0" w:space="0" w:color="auto"/>
            <w:bottom w:val="none" w:sz="0" w:space="0" w:color="auto"/>
            <w:right w:val="none" w:sz="0" w:space="0" w:color="auto"/>
          </w:divBdr>
        </w:div>
        <w:div w:id="2143620257">
          <w:marLeft w:val="0"/>
          <w:marRight w:val="0"/>
          <w:marTop w:val="0"/>
          <w:marBottom w:val="0"/>
          <w:divBdr>
            <w:top w:val="none" w:sz="0" w:space="0" w:color="auto"/>
            <w:left w:val="none" w:sz="0" w:space="0" w:color="auto"/>
            <w:bottom w:val="none" w:sz="0" w:space="0" w:color="auto"/>
            <w:right w:val="none" w:sz="0" w:space="0" w:color="auto"/>
          </w:divBdr>
        </w:div>
        <w:div w:id="245264173">
          <w:marLeft w:val="0"/>
          <w:marRight w:val="0"/>
          <w:marTop w:val="0"/>
          <w:marBottom w:val="0"/>
          <w:divBdr>
            <w:top w:val="none" w:sz="0" w:space="0" w:color="auto"/>
            <w:left w:val="none" w:sz="0" w:space="0" w:color="auto"/>
            <w:bottom w:val="none" w:sz="0" w:space="0" w:color="auto"/>
            <w:right w:val="none" w:sz="0" w:space="0" w:color="auto"/>
          </w:divBdr>
        </w:div>
        <w:div w:id="1088234427">
          <w:marLeft w:val="0"/>
          <w:marRight w:val="0"/>
          <w:marTop w:val="0"/>
          <w:marBottom w:val="0"/>
          <w:divBdr>
            <w:top w:val="none" w:sz="0" w:space="0" w:color="auto"/>
            <w:left w:val="none" w:sz="0" w:space="0" w:color="auto"/>
            <w:bottom w:val="none" w:sz="0" w:space="0" w:color="auto"/>
            <w:right w:val="none" w:sz="0" w:space="0" w:color="auto"/>
          </w:divBdr>
        </w:div>
        <w:div w:id="1132674093">
          <w:marLeft w:val="0"/>
          <w:marRight w:val="0"/>
          <w:marTop w:val="0"/>
          <w:marBottom w:val="0"/>
          <w:divBdr>
            <w:top w:val="none" w:sz="0" w:space="0" w:color="auto"/>
            <w:left w:val="none" w:sz="0" w:space="0" w:color="auto"/>
            <w:bottom w:val="none" w:sz="0" w:space="0" w:color="auto"/>
            <w:right w:val="none" w:sz="0" w:space="0" w:color="auto"/>
          </w:divBdr>
        </w:div>
        <w:div w:id="695354998">
          <w:marLeft w:val="0"/>
          <w:marRight w:val="0"/>
          <w:marTop w:val="0"/>
          <w:marBottom w:val="0"/>
          <w:divBdr>
            <w:top w:val="none" w:sz="0" w:space="0" w:color="auto"/>
            <w:left w:val="none" w:sz="0" w:space="0" w:color="auto"/>
            <w:bottom w:val="none" w:sz="0" w:space="0" w:color="auto"/>
            <w:right w:val="none" w:sz="0" w:space="0" w:color="auto"/>
          </w:divBdr>
        </w:div>
        <w:div w:id="1197040410">
          <w:marLeft w:val="0"/>
          <w:marRight w:val="0"/>
          <w:marTop w:val="0"/>
          <w:marBottom w:val="0"/>
          <w:divBdr>
            <w:top w:val="none" w:sz="0" w:space="0" w:color="auto"/>
            <w:left w:val="none" w:sz="0" w:space="0" w:color="auto"/>
            <w:bottom w:val="none" w:sz="0" w:space="0" w:color="auto"/>
            <w:right w:val="none" w:sz="0" w:space="0" w:color="auto"/>
          </w:divBdr>
        </w:div>
        <w:div w:id="2046174340">
          <w:marLeft w:val="0"/>
          <w:marRight w:val="0"/>
          <w:marTop w:val="0"/>
          <w:marBottom w:val="0"/>
          <w:divBdr>
            <w:top w:val="none" w:sz="0" w:space="0" w:color="auto"/>
            <w:left w:val="none" w:sz="0" w:space="0" w:color="auto"/>
            <w:bottom w:val="none" w:sz="0" w:space="0" w:color="auto"/>
            <w:right w:val="none" w:sz="0" w:space="0" w:color="auto"/>
          </w:divBdr>
        </w:div>
        <w:div w:id="1775058255">
          <w:marLeft w:val="0"/>
          <w:marRight w:val="0"/>
          <w:marTop w:val="0"/>
          <w:marBottom w:val="0"/>
          <w:divBdr>
            <w:top w:val="none" w:sz="0" w:space="0" w:color="auto"/>
            <w:left w:val="none" w:sz="0" w:space="0" w:color="auto"/>
            <w:bottom w:val="none" w:sz="0" w:space="0" w:color="auto"/>
            <w:right w:val="none" w:sz="0" w:space="0" w:color="auto"/>
          </w:divBdr>
        </w:div>
        <w:div w:id="212163090">
          <w:marLeft w:val="0"/>
          <w:marRight w:val="0"/>
          <w:marTop w:val="0"/>
          <w:marBottom w:val="0"/>
          <w:divBdr>
            <w:top w:val="none" w:sz="0" w:space="0" w:color="auto"/>
            <w:left w:val="none" w:sz="0" w:space="0" w:color="auto"/>
            <w:bottom w:val="none" w:sz="0" w:space="0" w:color="auto"/>
            <w:right w:val="none" w:sz="0" w:space="0" w:color="auto"/>
          </w:divBdr>
        </w:div>
        <w:div w:id="207887716">
          <w:marLeft w:val="0"/>
          <w:marRight w:val="0"/>
          <w:marTop w:val="0"/>
          <w:marBottom w:val="0"/>
          <w:divBdr>
            <w:top w:val="none" w:sz="0" w:space="0" w:color="auto"/>
            <w:left w:val="none" w:sz="0" w:space="0" w:color="auto"/>
            <w:bottom w:val="none" w:sz="0" w:space="0" w:color="auto"/>
            <w:right w:val="none" w:sz="0" w:space="0" w:color="auto"/>
          </w:divBdr>
        </w:div>
        <w:div w:id="148139312">
          <w:marLeft w:val="0"/>
          <w:marRight w:val="0"/>
          <w:marTop w:val="0"/>
          <w:marBottom w:val="0"/>
          <w:divBdr>
            <w:top w:val="none" w:sz="0" w:space="0" w:color="auto"/>
            <w:left w:val="none" w:sz="0" w:space="0" w:color="auto"/>
            <w:bottom w:val="none" w:sz="0" w:space="0" w:color="auto"/>
            <w:right w:val="none" w:sz="0" w:space="0" w:color="auto"/>
          </w:divBdr>
        </w:div>
        <w:div w:id="2004122901">
          <w:marLeft w:val="0"/>
          <w:marRight w:val="0"/>
          <w:marTop w:val="0"/>
          <w:marBottom w:val="0"/>
          <w:divBdr>
            <w:top w:val="none" w:sz="0" w:space="0" w:color="auto"/>
            <w:left w:val="none" w:sz="0" w:space="0" w:color="auto"/>
            <w:bottom w:val="none" w:sz="0" w:space="0" w:color="auto"/>
            <w:right w:val="none" w:sz="0" w:space="0" w:color="auto"/>
          </w:divBdr>
        </w:div>
        <w:div w:id="1285620523">
          <w:marLeft w:val="0"/>
          <w:marRight w:val="0"/>
          <w:marTop w:val="0"/>
          <w:marBottom w:val="0"/>
          <w:divBdr>
            <w:top w:val="none" w:sz="0" w:space="0" w:color="auto"/>
            <w:left w:val="none" w:sz="0" w:space="0" w:color="auto"/>
            <w:bottom w:val="none" w:sz="0" w:space="0" w:color="auto"/>
            <w:right w:val="none" w:sz="0" w:space="0" w:color="auto"/>
          </w:divBdr>
        </w:div>
        <w:div w:id="225340339">
          <w:marLeft w:val="0"/>
          <w:marRight w:val="0"/>
          <w:marTop w:val="0"/>
          <w:marBottom w:val="0"/>
          <w:divBdr>
            <w:top w:val="none" w:sz="0" w:space="0" w:color="auto"/>
            <w:left w:val="none" w:sz="0" w:space="0" w:color="auto"/>
            <w:bottom w:val="none" w:sz="0" w:space="0" w:color="auto"/>
            <w:right w:val="none" w:sz="0" w:space="0" w:color="auto"/>
          </w:divBdr>
        </w:div>
        <w:div w:id="1653174746">
          <w:marLeft w:val="0"/>
          <w:marRight w:val="0"/>
          <w:marTop w:val="0"/>
          <w:marBottom w:val="0"/>
          <w:divBdr>
            <w:top w:val="none" w:sz="0" w:space="0" w:color="auto"/>
            <w:left w:val="none" w:sz="0" w:space="0" w:color="auto"/>
            <w:bottom w:val="none" w:sz="0" w:space="0" w:color="auto"/>
            <w:right w:val="none" w:sz="0" w:space="0" w:color="auto"/>
          </w:divBdr>
        </w:div>
        <w:div w:id="1451246868">
          <w:marLeft w:val="0"/>
          <w:marRight w:val="0"/>
          <w:marTop w:val="0"/>
          <w:marBottom w:val="0"/>
          <w:divBdr>
            <w:top w:val="none" w:sz="0" w:space="0" w:color="auto"/>
            <w:left w:val="none" w:sz="0" w:space="0" w:color="auto"/>
            <w:bottom w:val="none" w:sz="0" w:space="0" w:color="auto"/>
            <w:right w:val="none" w:sz="0" w:space="0" w:color="auto"/>
          </w:divBdr>
        </w:div>
        <w:div w:id="704596643">
          <w:marLeft w:val="0"/>
          <w:marRight w:val="0"/>
          <w:marTop w:val="0"/>
          <w:marBottom w:val="0"/>
          <w:divBdr>
            <w:top w:val="none" w:sz="0" w:space="0" w:color="auto"/>
            <w:left w:val="none" w:sz="0" w:space="0" w:color="auto"/>
            <w:bottom w:val="none" w:sz="0" w:space="0" w:color="auto"/>
            <w:right w:val="none" w:sz="0" w:space="0" w:color="auto"/>
          </w:divBdr>
        </w:div>
        <w:div w:id="1606960085">
          <w:marLeft w:val="0"/>
          <w:marRight w:val="0"/>
          <w:marTop w:val="0"/>
          <w:marBottom w:val="0"/>
          <w:divBdr>
            <w:top w:val="none" w:sz="0" w:space="0" w:color="auto"/>
            <w:left w:val="none" w:sz="0" w:space="0" w:color="auto"/>
            <w:bottom w:val="none" w:sz="0" w:space="0" w:color="auto"/>
            <w:right w:val="none" w:sz="0" w:space="0" w:color="auto"/>
          </w:divBdr>
        </w:div>
        <w:div w:id="1907913859">
          <w:marLeft w:val="0"/>
          <w:marRight w:val="0"/>
          <w:marTop w:val="0"/>
          <w:marBottom w:val="0"/>
          <w:divBdr>
            <w:top w:val="none" w:sz="0" w:space="0" w:color="auto"/>
            <w:left w:val="none" w:sz="0" w:space="0" w:color="auto"/>
            <w:bottom w:val="none" w:sz="0" w:space="0" w:color="auto"/>
            <w:right w:val="none" w:sz="0" w:space="0" w:color="auto"/>
          </w:divBdr>
        </w:div>
        <w:div w:id="1831090815">
          <w:marLeft w:val="0"/>
          <w:marRight w:val="0"/>
          <w:marTop w:val="0"/>
          <w:marBottom w:val="0"/>
          <w:divBdr>
            <w:top w:val="none" w:sz="0" w:space="0" w:color="auto"/>
            <w:left w:val="none" w:sz="0" w:space="0" w:color="auto"/>
            <w:bottom w:val="none" w:sz="0" w:space="0" w:color="auto"/>
            <w:right w:val="none" w:sz="0" w:space="0" w:color="auto"/>
          </w:divBdr>
        </w:div>
        <w:div w:id="684405749">
          <w:marLeft w:val="0"/>
          <w:marRight w:val="0"/>
          <w:marTop w:val="0"/>
          <w:marBottom w:val="0"/>
          <w:divBdr>
            <w:top w:val="none" w:sz="0" w:space="0" w:color="auto"/>
            <w:left w:val="none" w:sz="0" w:space="0" w:color="auto"/>
            <w:bottom w:val="none" w:sz="0" w:space="0" w:color="auto"/>
            <w:right w:val="none" w:sz="0" w:space="0" w:color="auto"/>
          </w:divBdr>
        </w:div>
        <w:div w:id="1670477758">
          <w:marLeft w:val="0"/>
          <w:marRight w:val="0"/>
          <w:marTop w:val="0"/>
          <w:marBottom w:val="0"/>
          <w:divBdr>
            <w:top w:val="none" w:sz="0" w:space="0" w:color="auto"/>
            <w:left w:val="none" w:sz="0" w:space="0" w:color="auto"/>
            <w:bottom w:val="none" w:sz="0" w:space="0" w:color="auto"/>
            <w:right w:val="none" w:sz="0" w:space="0" w:color="auto"/>
          </w:divBdr>
        </w:div>
        <w:div w:id="1663925604">
          <w:marLeft w:val="0"/>
          <w:marRight w:val="0"/>
          <w:marTop w:val="0"/>
          <w:marBottom w:val="0"/>
          <w:divBdr>
            <w:top w:val="none" w:sz="0" w:space="0" w:color="auto"/>
            <w:left w:val="none" w:sz="0" w:space="0" w:color="auto"/>
            <w:bottom w:val="none" w:sz="0" w:space="0" w:color="auto"/>
            <w:right w:val="none" w:sz="0" w:space="0" w:color="auto"/>
          </w:divBdr>
        </w:div>
        <w:div w:id="564297628">
          <w:marLeft w:val="0"/>
          <w:marRight w:val="0"/>
          <w:marTop w:val="0"/>
          <w:marBottom w:val="0"/>
          <w:divBdr>
            <w:top w:val="none" w:sz="0" w:space="0" w:color="auto"/>
            <w:left w:val="none" w:sz="0" w:space="0" w:color="auto"/>
            <w:bottom w:val="none" w:sz="0" w:space="0" w:color="auto"/>
            <w:right w:val="none" w:sz="0" w:space="0" w:color="auto"/>
          </w:divBdr>
        </w:div>
        <w:div w:id="591477705">
          <w:marLeft w:val="0"/>
          <w:marRight w:val="0"/>
          <w:marTop w:val="0"/>
          <w:marBottom w:val="0"/>
          <w:divBdr>
            <w:top w:val="none" w:sz="0" w:space="0" w:color="auto"/>
            <w:left w:val="none" w:sz="0" w:space="0" w:color="auto"/>
            <w:bottom w:val="none" w:sz="0" w:space="0" w:color="auto"/>
            <w:right w:val="none" w:sz="0" w:space="0" w:color="auto"/>
          </w:divBdr>
        </w:div>
        <w:div w:id="430862550">
          <w:marLeft w:val="0"/>
          <w:marRight w:val="0"/>
          <w:marTop w:val="0"/>
          <w:marBottom w:val="0"/>
          <w:divBdr>
            <w:top w:val="none" w:sz="0" w:space="0" w:color="auto"/>
            <w:left w:val="none" w:sz="0" w:space="0" w:color="auto"/>
            <w:bottom w:val="none" w:sz="0" w:space="0" w:color="auto"/>
            <w:right w:val="none" w:sz="0" w:space="0" w:color="auto"/>
          </w:divBdr>
        </w:div>
        <w:div w:id="1948654592">
          <w:marLeft w:val="0"/>
          <w:marRight w:val="0"/>
          <w:marTop w:val="0"/>
          <w:marBottom w:val="0"/>
          <w:divBdr>
            <w:top w:val="none" w:sz="0" w:space="0" w:color="auto"/>
            <w:left w:val="none" w:sz="0" w:space="0" w:color="auto"/>
            <w:bottom w:val="none" w:sz="0" w:space="0" w:color="auto"/>
            <w:right w:val="none" w:sz="0" w:space="0" w:color="auto"/>
          </w:divBdr>
        </w:div>
        <w:div w:id="754935623">
          <w:marLeft w:val="0"/>
          <w:marRight w:val="0"/>
          <w:marTop w:val="0"/>
          <w:marBottom w:val="0"/>
          <w:divBdr>
            <w:top w:val="none" w:sz="0" w:space="0" w:color="auto"/>
            <w:left w:val="none" w:sz="0" w:space="0" w:color="auto"/>
            <w:bottom w:val="none" w:sz="0" w:space="0" w:color="auto"/>
            <w:right w:val="none" w:sz="0" w:space="0" w:color="auto"/>
          </w:divBdr>
        </w:div>
        <w:div w:id="605693878">
          <w:marLeft w:val="0"/>
          <w:marRight w:val="0"/>
          <w:marTop w:val="0"/>
          <w:marBottom w:val="0"/>
          <w:divBdr>
            <w:top w:val="none" w:sz="0" w:space="0" w:color="auto"/>
            <w:left w:val="none" w:sz="0" w:space="0" w:color="auto"/>
            <w:bottom w:val="none" w:sz="0" w:space="0" w:color="auto"/>
            <w:right w:val="none" w:sz="0" w:space="0" w:color="auto"/>
          </w:divBdr>
        </w:div>
        <w:div w:id="18508178">
          <w:marLeft w:val="0"/>
          <w:marRight w:val="0"/>
          <w:marTop w:val="0"/>
          <w:marBottom w:val="0"/>
          <w:divBdr>
            <w:top w:val="none" w:sz="0" w:space="0" w:color="auto"/>
            <w:left w:val="none" w:sz="0" w:space="0" w:color="auto"/>
            <w:bottom w:val="none" w:sz="0" w:space="0" w:color="auto"/>
            <w:right w:val="none" w:sz="0" w:space="0" w:color="auto"/>
          </w:divBdr>
        </w:div>
        <w:div w:id="757410656">
          <w:marLeft w:val="0"/>
          <w:marRight w:val="0"/>
          <w:marTop w:val="0"/>
          <w:marBottom w:val="0"/>
          <w:divBdr>
            <w:top w:val="none" w:sz="0" w:space="0" w:color="auto"/>
            <w:left w:val="none" w:sz="0" w:space="0" w:color="auto"/>
            <w:bottom w:val="none" w:sz="0" w:space="0" w:color="auto"/>
            <w:right w:val="none" w:sz="0" w:space="0" w:color="auto"/>
          </w:divBdr>
        </w:div>
        <w:div w:id="171143148">
          <w:marLeft w:val="0"/>
          <w:marRight w:val="0"/>
          <w:marTop w:val="0"/>
          <w:marBottom w:val="0"/>
          <w:divBdr>
            <w:top w:val="none" w:sz="0" w:space="0" w:color="auto"/>
            <w:left w:val="none" w:sz="0" w:space="0" w:color="auto"/>
            <w:bottom w:val="none" w:sz="0" w:space="0" w:color="auto"/>
            <w:right w:val="none" w:sz="0" w:space="0" w:color="auto"/>
          </w:divBdr>
        </w:div>
        <w:div w:id="1763137139">
          <w:marLeft w:val="0"/>
          <w:marRight w:val="0"/>
          <w:marTop w:val="0"/>
          <w:marBottom w:val="0"/>
          <w:divBdr>
            <w:top w:val="none" w:sz="0" w:space="0" w:color="auto"/>
            <w:left w:val="none" w:sz="0" w:space="0" w:color="auto"/>
            <w:bottom w:val="none" w:sz="0" w:space="0" w:color="auto"/>
            <w:right w:val="none" w:sz="0" w:space="0" w:color="auto"/>
          </w:divBdr>
        </w:div>
        <w:div w:id="156383258">
          <w:marLeft w:val="0"/>
          <w:marRight w:val="0"/>
          <w:marTop w:val="0"/>
          <w:marBottom w:val="0"/>
          <w:divBdr>
            <w:top w:val="none" w:sz="0" w:space="0" w:color="auto"/>
            <w:left w:val="none" w:sz="0" w:space="0" w:color="auto"/>
            <w:bottom w:val="none" w:sz="0" w:space="0" w:color="auto"/>
            <w:right w:val="none" w:sz="0" w:space="0" w:color="auto"/>
          </w:divBdr>
        </w:div>
        <w:div w:id="1728216323">
          <w:marLeft w:val="0"/>
          <w:marRight w:val="0"/>
          <w:marTop w:val="0"/>
          <w:marBottom w:val="0"/>
          <w:divBdr>
            <w:top w:val="none" w:sz="0" w:space="0" w:color="auto"/>
            <w:left w:val="none" w:sz="0" w:space="0" w:color="auto"/>
            <w:bottom w:val="none" w:sz="0" w:space="0" w:color="auto"/>
            <w:right w:val="none" w:sz="0" w:space="0" w:color="auto"/>
          </w:divBdr>
        </w:div>
        <w:div w:id="2008482020">
          <w:marLeft w:val="0"/>
          <w:marRight w:val="0"/>
          <w:marTop w:val="0"/>
          <w:marBottom w:val="0"/>
          <w:divBdr>
            <w:top w:val="none" w:sz="0" w:space="0" w:color="auto"/>
            <w:left w:val="none" w:sz="0" w:space="0" w:color="auto"/>
            <w:bottom w:val="none" w:sz="0" w:space="0" w:color="auto"/>
            <w:right w:val="none" w:sz="0" w:space="0" w:color="auto"/>
          </w:divBdr>
        </w:div>
        <w:div w:id="664943192">
          <w:marLeft w:val="0"/>
          <w:marRight w:val="0"/>
          <w:marTop w:val="0"/>
          <w:marBottom w:val="0"/>
          <w:divBdr>
            <w:top w:val="none" w:sz="0" w:space="0" w:color="auto"/>
            <w:left w:val="none" w:sz="0" w:space="0" w:color="auto"/>
            <w:bottom w:val="none" w:sz="0" w:space="0" w:color="auto"/>
            <w:right w:val="none" w:sz="0" w:space="0" w:color="auto"/>
          </w:divBdr>
        </w:div>
        <w:div w:id="1850217689">
          <w:marLeft w:val="0"/>
          <w:marRight w:val="0"/>
          <w:marTop w:val="0"/>
          <w:marBottom w:val="0"/>
          <w:divBdr>
            <w:top w:val="none" w:sz="0" w:space="0" w:color="auto"/>
            <w:left w:val="none" w:sz="0" w:space="0" w:color="auto"/>
            <w:bottom w:val="none" w:sz="0" w:space="0" w:color="auto"/>
            <w:right w:val="none" w:sz="0" w:space="0" w:color="auto"/>
          </w:divBdr>
        </w:div>
        <w:div w:id="1295332390">
          <w:marLeft w:val="0"/>
          <w:marRight w:val="0"/>
          <w:marTop w:val="0"/>
          <w:marBottom w:val="0"/>
          <w:divBdr>
            <w:top w:val="none" w:sz="0" w:space="0" w:color="auto"/>
            <w:left w:val="none" w:sz="0" w:space="0" w:color="auto"/>
            <w:bottom w:val="none" w:sz="0" w:space="0" w:color="auto"/>
            <w:right w:val="none" w:sz="0" w:space="0" w:color="auto"/>
          </w:divBdr>
        </w:div>
        <w:div w:id="438795554">
          <w:marLeft w:val="0"/>
          <w:marRight w:val="0"/>
          <w:marTop w:val="0"/>
          <w:marBottom w:val="0"/>
          <w:divBdr>
            <w:top w:val="none" w:sz="0" w:space="0" w:color="auto"/>
            <w:left w:val="none" w:sz="0" w:space="0" w:color="auto"/>
            <w:bottom w:val="none" w:sz="0" w:space="0" w:color="auto"/>
            <w:right w:val="none" w:sz="0" w:space="0" w:color="auto"/>
          </w:divBdr>
        </w:div>
        <w:div w:id="651368947">
          <w:marLeft w:val="0"/>
          <w:marRight w:val="0"/>
          <w:marTop w:val="0"/>
          <w:marBottom w:val="0"/>
          <w:divBdr>
            <w:top w:val="none" w:sz="0" w:space="0" w:color="auto"/>
            <w:left w:val="none" w:sz="0" w:space="0" w:color="auto"/>
            <w:bottom w:val="none" w:sz="0" w:space="0" w:color="auto"/>
            <w:right w:val="none" w:sz="0" w:space="0" w:color="auto"/>
          </w:divBdr>
        </w:div>
        <w:div w:id="336688538">
          <w:marLeft w:val="0"/>
          <w:marRight w:val="0"/>
          <w:marTop w:val="0"/>
          <w:marBottom w:val="0"/>
          <w:divBdr>
            <w:top w:val="none" w:sz="0" w:space="0" w:color="auto"/>
            <w:left w:val="none" w:sz="0" w:space="0" w:color="auto"/>
            <w:bottom w:val="none" w:sz="0" w:space="0" w:color="auto"/>
            <w:right w:val="none" w:sz="0" w:space="0" w:color="auto"/>
          </w:divBdr>
        </w:div>
        <w:div w:id="831987178">
          <w:marLeft w:val="0"/>
          <w:marRight w:val="0"/>
          <w:marTop w:val="0"/>
          <w:marBottom w:val="0"/>
          <w:divBdr>
            <w:top w:val="none" w:sz="0" w:space="0" w:color="auto"/>
            <w:left w:val="none" w:sz="0" w:space="0" w:color="auto"/>
            <w:bottom w:val="none" w:sz="0" w:space="0" w:color="auto"/>
            <w:right w:val="none" w:sz="0" w:space="0" w:color="auto"/>
          </w:divBdr>
        </w:div>
        <w:div w:id="463306418">
          <w:marLeft w:val="0"/>
          <w:marRight w:val="0"/>
          <w:marTop w:val="0"/>
          <w:marBottom w:val="0"/>
          <w:divBdr>
            <w:top w:val="none" w:sz="0" w:space="0" w:color="auto"/>
            <w:left w:val="none" w:sz="0" w:space="0" w:color="auto"/>
            <w:bottom w:val="none" w:sz="0" w:space="0" w:color="auto"/>
            <w:right w:val="none" w:sz="0" w:space="0" w:color="auto"/>
          </w:divBdr>
        </w:div>
        <w:div w:id="718552155">
          <w:marLeft w:val="0"/>
          <w:marRight w:val="0"/>
          <w:marTop w:val="0"/>
          <w:marBottom w:val="0"/>
          <w:divBdr>
            <w:top w:val="none" w:sz="0" w:space="0" w:color="auto"/>
            <w:left w:val="none" w:sz="0" w:space="0" w:color="auto"/>
            <w:bottom w:val="none" w:sz="0" w:space="0" w:color="auto"/>
            <w:right w:val="none" w:sz="0" w:space="0" w:color="auto"/>
          </w:divBdr>
        </w:div>
        <w:div w:id="145166986">
          <w:marLeft w:val="0"/>
          <w:marRight w:val="0"/>
          <w:marTop w:val="0"/>
          <w:marBottom w:val="0"/>
          <w:divBdr>
            <w:top w:val="none" w:sz="0" w:space="0" w:color="auto"/>
            <w:left w:val="none" w:sz="0" w:space="0" w:color="auto"/>
            <w:bottom w:val="none" w:sz="0" w:space="0" w:color="auto"/>
            <w:right w:val="none" w:sz="0" w:space="0" w:color="auto"/>
          </w:divBdr>
        </w:div>
        <w:div w:id="1483889518">
          <w:marLeft w:val="0"/>
          <w:marRight w:val="0"/>
          <w:marTop w:val="0"/>
          <w:marBottom w:val="0"/>
          <w:divBdr>
            <w:top w:val="none" w:sz="0" w:space="0" w:color="auto"/>
            <w:left w:val="none" w:sz="0" w:space="0" w:color="auto"/>
            <w:bottom w:val="none" w:sz="0" w:space="0" w:color="auto"/>
            <w:right w:val="none" w:sz="0" w:space="0" w:color="auto"/>
          </w:divBdr>
        </w:div>
        <w:div w:id="817383154">
          <w:marLeft w:val="0"/>
          <w:marRight w:val="0"/>
          <w:marTop w:val="0"/>
          <w:marBottom w:val="0"/>
          <w:divBdr>
            <w:top w:val="none" w:sz="0" w:space="0" w:color="auto"/>
            <w:left w:val="none" w:sz="0" w:space="0" w:color="auto"/>
            <w:bottom w:val="none" w:sz="0" w:space="0" w:color="auto"/>
            <w:right w:val="none" w:sz="0" w:space="0" w:color="auto"/>
          </w:divBdr>
        </w:div>
        <w:div w:id="1572961082">
          <w:marLeft w:val="0"/>
          <w:marRight w:val="0"/>
          <w:marTop w:val="0"/>
          <w:marBottom w:val="0"/>
          <w:divBdr>
            <w:top w:val="none" w:sz="0" w:space="0" w:color="auto"/>
            <w:left w:val="none" w:sz="0" w:space="0" w:color="auto"/>
            <w:bottom w:val="none" w:sz="0" w:space="0" w:color="auto"/>
            <w:right w:val="none" w:sz="0" w:space="0" w:color="auto"/>
          </w:divBdr>
        </w:div>
        <w:div w:id="383139258">
          <w:marLeft w:val="0"/>
          <w:marRight w:val="0"/>
          <w:marTop w:val="0"/>
          <w:marBottom w:val="0"/>
          <w:divBdr>
            <w:top w:val="none" w:sz="0" w:space="0" w:color="auto"/>
            <w:left w:val="none" w:sz="0" w:space="0" w:color="auto"/>
            <w:bottom w:val="none" w:sz="0" w:space="0" w:color="auto"/>
            <w:right w:val="none" w:sz="0" w:space="0" w:color="auto"/>
          </w:divBdr>
        </w:div>
        <w:div w:id="565338984">
          <w:marLeft w:val="0"/>
          <w:marRight w:val="0"/>
          <w:marTop w:val="0"/>
          <w:marBottom w:val="0"/>
          <w:divBdr>
            <w:top w:val="none" w:sz="0" w:space="0" w:color="auto"/>
            <w:left w:val="none" w:sz="0" w:space="0" w:color="auto"/>
            <w:bottom w:val="none" w:sz="0" w:space="0" w:color="auto"/>
            <w:right w:val="none" w:sz="0" w:space="0" w:color="auto"/>
          </w:divBdr>
        </w:div>
        <w:div w:id="1165511056">
          <w:marLeft w:val="0"/>
          <w:marRight w:val="0"/>
          <w:marTop w:val="0"/>
          <w:marBottom w:val="0"/>
          <w:divBdr>
            <w:top w:val="none" w:sz="0" w:space="0" w:color="auto"/>
            <w:left w:val="none" w:sz="0" w:space="0" w:color="auto"/>
            <w:bottom w:val="none" w:sz="0" w:space="0" w:color="auto"/>
            <w:right w:val="none" w:sz="0" w:space="0" w:color="auto"/>
          </w:divBdr>
        </w:div>
        <w:div w:id="1094321310">
          <w:marLeft w:val="0"/>
          <w:marRight w:val="0"/>
          <w:marTop w:val="0"/>
          <w:marBottom w:val="0"/>
          <w:divBdr>
            <w:top w:val="none" w:sz="0" w:space="0" w:color="auto"/>
            <w:left w:val="none" w:sz="0" w:space="0" w:color="auto"/>
            <w:bottom w:val="none" w:sz="0" w:space="0" w:color="auto"/>
            <w:right w:val="none" w:sz="0" w:space="0" w:color="auto"/>
          </w:divBdr>
        </w:div>
        <w:div w:id="884294268">
          <w:marLeft w:val="0"/>
          <w:marRight w:val="0"/>
          <w:marTop w:val="0"/>
          <w:marBottom w:val="0"/>
          <w:divBdr>
            <w:top w:val="none" w:sz="0" w:space="0" w:color="auto"/>
            <w:left w:val="none" w:sz="0" w:space="0" w:color="auto"/>
            <w:bottom w:val="none" w:sz="0" w:space="0" w:color="auto"/>
            <w:right w:val="none" w:sz="0" w:space="0" w:color="auto"/>
          </w:divBdr>
        </w:div>
        <w:div w:id="580989103">
          <w:marLeft w:val="0"/>
          <w:marRight w:val="0"/>
          <w:marTop w:val="0"/>
          <w:marBottom w:val="0"/>
          <w:divBdr>
            <w:top w:val="none" w:sz="0" w:space="0" w:color="auto"/>
            <w:left w:val="none" w:sz="0" w:space="0" w:color="auto"/>
            <w:bottom w:val="none" w:sz="0" w:space="0" w:color="auto"/>
            <w:right w:val="none" w:sz="0" w:space="0" w:color="auto"/>
          </w:divBdr>
        </w:div>
        <w:div w:id="1228301894">
          <w:marLeft w:val="0"/>
          <w:marRight w:val="0"/>
          <w:marTop w:val="0"/>
          <w:marBottom w:val="0"/>
          <w:divBdr>
            <w:top w:val="none" w:sz="0" w:space="0" w:color="auto"/>
            <w:left w:val="none" w:sz="0" w:space="0" w:color="auto"/>
            <w:bottom w:val="none" w:sz="0" w:space="0" w:color="auto"/>
            <w:right w:val="none" w:sz="0" w:space="0" w:color="auto"/>
          </w:divBdr>
        </w:div>
        <w:div w:id="1013997731">
          <w:marLeft w:val="0"/>
          <w:marRight w:val="0"/>
          <w:marTop w:val="0"/>
          <w:marBottom w:val="0"/>
          <w:divBdr>
            <w:top w:val="none" w:sz="0" w:space="0" w:color="auto"/>
            <w:left w:val="none" w:sz="0" w:space="0" w:color="auto"/>
            <w:bottom w:val="none" w:sz="0" w:space="0" w:color="auto"/>
            <w:right w:val="none" w:sz="0" w:space="0" w:color="auto"/>
          </w:divBdr>
        </w:div>
        <w:div w:id="63993131">
          <w:marLeft w:val="0"/>
          <w:marRight w:val="0"/>
          <w:marTop w:val="0"/>
          <w:marBottom w:val="0"/>
          <w:divBdr>
            <w:top w:val="none" w:sz="0" w:space="0" w:color="auto"/>
            <w:left w:val="none" w:sz="0" w:space="0" w:color="auto"/>
            <w:bottom w:val="none" w:sz="0" w:space="0" w:color="auto"/>
            <w:right w:val="none" w:sz="0" w:space="0" w:color="auto"/>
          </w:divBdr>
        </w:div>
        <w:div w:id="685713027">
          <w:marLeft w:val="0"/>
          <w:marRight w:val="0"/>
          <w:marTop w:val="0"/>
          <w:marBottom w:val="0"/>
          <w:divBdr>
            <w:top w:val="none" w:sz="0" w:space="0" w:color="auto"/>
            <w:left w:val="none" w:sz="0" w:space="0" w:color="auto"/>
            <w:bottom w:val="none" w:sz="0" w:space="0" w:color="auto"/>
            <w:right w:val="none" w:sz="0" w:space="0" w:color="auto"/>
          </w:divBdr>
        </w:div>
        <w:div w:id="199755432">
          <w:marLeft w:val="0"/>
          <w:marRight w:val="0"/>
          <w:marTop w:val="0"/>
          <w:marBottom w:val="0"/>
          <w:divBdr>
            <w:top w:val="none" w:sz="0" w:space="0" w:color="auto"/>
            <w:left w:val="none" w:sz="0" w:space="0" w:color="auto"/>
            <w:bottom w:val="none" w:sz="0" w:space="0" w:color="auto"/>
            <w:right w:val="none" w:sz="0" w:space="0" w:color="auto"/>
          </w:divBdr>
        </w:div>
        <w:div w:id="1788767765">
          <w:marLeft w:val="0"/>
          <w:marRight w:val="0"/>
          <w:marTop w:val="0"/>
          <w:marBottom w:val="0"/>
          <w:divBdr>
            <w:top w:val="none" w:sz="0" w:space="0" w:color="auto"/>
            <w:left w:val="none" w:sz="0" w:space="0" w:color="auto"/>
            <w:bottom w:val="none" w:sz="0" w:space="0" w:color="auto"/>
            <w:right w:val="none" w:sz="0" w:space="0" w:color="auto"/>
          </w:divBdr>
        </w:div>
        <w:div w:id="1355571202">
          <w:marLeft w:val="0"/>
          <w:marRight w:val="0"/>
          <w:marTop w:val="0"/>
          <w:marBottom w:val="0"/>
          <w:divBdr>
            <w:top w:val="none" w:sz="0" w:space="0" w:color="auto"/>
            <w:left w:val="none" w:sz="0" w:space="0" w:color="auto"/>
            <w:bottom w:val="none" w:sz="0" w:space="0" w:color="auto"/>
            <w:right w:val="none" w:sz="0" w:space="0" w:color="auto"/>
          </w:divBdr>
        </w:div>
        <w:div w:id="1632710561">
          <w:marLeft w:val="0"/>
          <w:marRight w:val="0"/>
          <w:marTop w:val="0"/>
          <w:marBottom w:val="0"/>
          <w:divBdr>
            <w:top w:val="none" w:sz="0" w:space="0" w:color="auto"/>
            <w:left w:val="none" w:sz="0" w:space="0" w:color="auto"/>
            <w:bottom w:val="none" w:sz="0" w:space="0" w:color="auto"/>
            <w:right w:val="none" w:sz="0" w:space="0" w:color="auto"/>
          </w:divBdr>
        </w:div>
        <w:div w:id="1210847282">
          <w:marLeft w:val="0"/>
          <w:marRight w:val="0"/>
          <w:marTop w:val="0"/>
          <w:marBottom w:val="0"/>
          <w:divBdr>
            <w:top w:val="none" w:sz="0" w:space="0" w:color="auto"/>
            <w:left w:val="none" w:sz="0" w:space="0" w:color="auto"/>
            <w:bottom w:val="none" w:sz="0" w:space="0" w:color="auto"/>
            <w:right w:val="none" w:sz="0" w:space="0" w:color="auto"/>
          </w:divBdr>
        </w:div>
        <w:div w:id="1423144372">
          <w:marLeft w:val="0"/>
          <w:marRight w:val="0"/>
          <w:marTop w:val="0"/>
          <w:marBottom w:val="0"/>
          <w:divBdr>
            <w:top w:val="none" w:sz="0" w:space="0" w:color="auto"/>
            <w:left w:val="none" w:sz="0" w:space="0" w:color="auto"/>
            <w:bottom w:val="none" w:sz="0" w:space="0" w:color="auto"/>
            <w:right w:val="none" w:sz="0" w:space="0" w:color="auto"/>
          </w:divBdr>
        </w:div>
        <w:div w:id="626085219">
          <w:marLeft w:val="0"/>
          <w:marRight w:val="0"/>
          <w:marTop w:val="0"/>
          <w:marBottom w:val="0"/>
          <w:divBdr>
            <w:top w:val="none" w:sz="0" w:space="0" w:color="auto"/>
            <w:left w:val="none" w:sz="0" w:space="0" w:color="auto"/>
            <w:bottom w:val="none" w:sz="0" w:space="0" w:color="auto"/>
            <w:right w:val="none" w:sz="0" w:space="0" w:color="auto"/>
          </w:divBdr>
        </w:div>
        <w:div w:id="1905489284">
          <w:marLeft w:val="0"/>
          <w:marRight w:val="0"/>
          <w:marTop w:val="0"/>
          <w:marBottom w:val="0"/>
          <w:divBdr>
            <w:top w:val="none" w:sz="0" w:space="0" w:color="auto"/>
            <w:left w:val="none" w:sz="0" w:space="0" w:color="auto"/>
            <w:bottom w:val="none" w:sz="0" w:space="0" w:color="auto"/>
            <w:right w:val="none" w:sz="0" w:space="0" w:color="auto"/>
          </w:divBdr>
        </w:div>
        <w:div w:id="35349258">
          <w:marLeft w:val="0"/>
          <w:marRight w:val="0"/>
          <w:marTop w:val="0"/>
          <w:marBottom w:val="0"/>
          <w:divBdr>
            <w:top w:val="none" w:sz="0" w:space="0" w:color="auto"/>
            <w:left w:val="none" w:sz="0" w:space="0" w:color="auto"/>
            <w:bottom w:val="none" w:sz="0" w:space="0" w:color="auto"/>
            <w:right w:val="none" w:sz="0" w:space="0" w:color="auto"/>
          </w:divBdr>
        </w:div>
        <w:div w:id="776213464">
          <w:marLeft w:val="0"/>
          <w:marRight w:val="0"/>
          <w:marTop w:val="0"/>
          <w:marBottom w:val="0"/>
          <w:divBdr>
            <w:top w:val="none" w:sz="0" w:space="0" w:color="auto"/>
            <w:left w:val="none" w:sz="0" w:space="0" w:color="auto"/>
            <w:bottom w:val="none" w:sz="0" w:space="0" w:color="auto"/>
            <w:right w:val="none" w:sz="0" w:space="0" w:color="auto"/>
          </w:divBdr>
        </w:div>
        <w:div w:id="1398043960">
          <w:marLeft w:val="0"/>
          <w:marRight w:val="0"/>
          <w:marTop w:val="0"/>
          <w:marBottom w:val="0"/>
          <w:divBdr>
            <w:top w:val="none" w:sz="0" w:space="0" w:color="auto"/>
            <w:left w:val="none" w:sz="0" w:space="0" w:color="auto"/>
            <w:bottom w:val="none" w:sz="0" w:space="0" w:color="auto"/>
            <w:right w:val="none" w:sz="0" w:space="0" w:color="auto"/>
          </w:divBdr>
        </w:div>
        <w:div w:id="495651778">
          <w:marLeft w:val="0"/>
          <w:marRight w:val="0"/>
          <w:marTop w:val="0"/>
          <w:marBottom w:val="0"/>
          <w:divBdr>
            <w:top w:val="none" w:sz="0" w:space="0" w:color="auto"/>
            <w:left w:val="none" w:sz="0" w:space="0" w:color="auto"/>
            <w:bottom w:val="none" w:sz="0" w:space="0" w:color="auto"/>
            <w:right w:val="none" w:sz="0" w:space="0" w:color="auto"/>
          </w:divBdr>
        </w:div>
        <w:div w:id="664548775">
          <w:marLeft w:val="0"/>
          <w:marRight w:val="0"/>
          <w:marTop w:val="0"/>
          <w:marBottom w:val="0"/>
          <w:divBdr>
            <w:top w:val="none" w:sz="0" w:space="0" w:color="auto"/>
            <w:left w:val="none" w:sz="0" w:space="0" w:color="auto"/>
            <w:bottom w:val="none" w:sz="0" w:space="0" w:color="auto"/>
            <w:right w:val="none" w:sz="0" w:space="0" w:color="auto"/>
          </w:divBdr>
        </w:div>
        <w:div w:id="1395084399">
          <w:marLeft w:val="0"/>
          <w:marRight w:val="0"/>
          <w:marTop w:val="0"/>
          <w:marBottom w:val="0"/>
          <w:divBdr>
            <w:top w:val="none" w:sz="0" w:space="0" w:color="auto"/>
            <w:left w:val="none" w:sz="0" w:space="0" w:color="auto"/>
            <w:bottom w:val="none" w:sz="0" w:space="0" w:color="auto"/>
            <w:right w:val="none" w:sz="0" w:space="0" w:color="auto"/>
          </w:divBdr>
        </w:div>
        <w:div w:id="1383628175">
          <w:marLeft w:val="0"/>
          <w:marRight w:val="0"/>
          <w:marTop w:val="0"/>
          <w:marBottom w:val="0"/>
          <w:divBdr>
            <w:top w:val="none" w:sz="0" w:space="0" w:color="auto"/>
            <w:left w:val="none" w:sz="0" w:space="0" w:color="auto"/>
            <w:bottom w:val="none" w:sz="0" w:space="0" w:color="auto"/>
            <w:right w:val="none" w:sz="0" w:space="0" w:color="auto"/>
          </w:divBdr>
        </w:div>
        <w:div w:id="349183758">
          <w:marLeft w:val="0"/>
          <w:marRight w:val="0"/>
          <w:marTop w:val="0"/>
          <w:marBottom w:val="0"/>
          <w:divBdr>
            <w:top w:val="none" w:sz="0" w:space="0" w:color="auto"/>
            <w:left w:val="none" w:sz="0" w:space="0" w:color="auto"/>
            <w:bottom w:val="none" w:sz="0" w:space="0" w:color="auto"/>
            <w:right w:val="none" w:sz="0" w:space="0" w:color="auto"/>
          </w:divBdr>
          <w:divsChild>
            <w:div w:id="1910455140">
              <w:marLeft w:val="0"/>
              <w:marRight w:val="0"/>
              <w:marTop w:val="0"/>
              <w:marBottom w:val="0"/>
              <w:divBdr>
                <w:top w:val="none" w:sz="0" w:space="0" w:color="auto"/>
                <w:left w:val="none" w:sz="0" w:space="0" w:color="auto"/>
                <w:bottom w:val="none" w:sz="0" w:space="0" w:color="auto"/>
                <w:right w:val="none" w:sz="0" w:space="0" w:color="auto"/>
              </w:divBdr>
            </w:div>
            <w:div w:id="2017221130">
              <w:marLeft w:val="0"/>
              <w:marRight w:val="0"/>
              <w:marTop w:val="0"/>
              <w:marBottom w:val="0"/>
              <w:divBdr>
                <w:top w:val="none" w:sz="0" w:space="0" w:color="auto"/>
                <w:left w:val="none" w:sz="0" w:space="0" w:color="auto"/>
                <w:bottom w:val="none" w:sz="0" w:space="0" w:color="auto"/>
                <w:right w:val="none" w:sz="0" w:space="0" w:color="auto"/>
              </w:divBdr>
            </w:div>
            <w:div w:id="789784560">
              <w:marLeft w:val="0"/>
              <w:marRight w:val="0"/>
              <w:marTop w:val="0"/>
              <w:marBottom w:val="0"/>
              <w:divBdr>
                <w:top w:val="none" w:sz="0" w:space="0" w:color="auto"/>
                <w:left w:val="none" w:sz="0" w:space="0" w:color="auto"/>
                <w:bottom w:val="none" w:sz="0" w:space="0" w:color="auto"/>
                <w:right w:val="none" w:sz="0" w:space="0" w:color="auto"/>
              </w:divBdr>
              <w:divsChild>
                <w:div w:id="1343583665">
                  <w:marLeft w:val="0"/>
                  <w:marRight w:val="0"/>
                  <w:marTop w:val="0"/>
                  <w:marBottom w:val="0"/>
                  <w:divBdr>
                    <w:top w:val="none" w:sz="0" w:space="0" w:color="auto"/>
                    <w:left w:val="none" w:sz="0" w:space="0" w:color="auto"/>
                    <w:bottom w:val="none" w:sz="0" w:space="0" w:color="auto"/>
                    <w:right w:val="none" w:sz="0" w:space="0" w:color="auto"/>
                  </w:divBdr>
                </w:div>
              </w:divsChild>
            </w:div>
            <w:div w:id="1136723273">
              <w:marLeft w:val="0"/>
              <w:marRight w:val="0"/>
              <w:marTop w:val="0"/>
              <w:marBottom w:val="0"/>
              <w:divBdr>
                <w:top w:val="none" w:sz="0" w:space="0" w:color="auto"/>
                <w:left w:val="none" w:sz="0" w:space="0" w:color="auto"/>
                <w:bottom w:val="none" w:sz="0" w:space="0" w:color="auto"/>
                <w:right w:val="none" w:sz="0" w:space="0" w:color="auto"/>
              </w:divBdr>
              <w:divsChild>
                <w:div w:id="584921066">
                  <w:marLeft w:val="0"/>
                  <w:marRight w:val="0"/>
                  <w:marTop w:val="0"/>
                  <w:marBottom w:val="0"/>
                  <w:divBdr>
                    <w:top w:val="none" w:sz="0" w:space="0" w:color="auto"/>
                    <w:left w:val="none" w:sz="0" w:space="0" w:color="auto"/>
                    <w:bottom w:val="none" w:sz="0" w:space="0" w:color="auto"/>
                    <w:right w:val="none" w:sz="0" w:space="0" w:color="auto"/>
                  </w:divBdr>
                </w:div>
              </w:divsChild>
            </w:div>
            <w:div w:id="1264532911">
              <w:marLeft w:val="0"/>
              <w:marRight w:val="0"/>
              <w:marTop w:val="0"/>
              <w:marBottom w:val="0"/>
              <w:divBdr>
                <w:top w:val="none" w:sz="0" w:space="0" w:color="auto"/>
                <w:left w:val="none" w:sz="0" w:space="0" w:color="auto"/>
                <w:bottom w:val="none" w:sz="0" w:space="0" w:color="auto"/>
                <w:right w:val="none" w:sz="0" w:space="0" w:color="auto"/>
              </w:divBdr>
              <w:divsChild>
                <w:div w:id="1444568473">
                  <w:marLeft w:val="0"/>
                  <w:marRight w:val="0"/>
                  <w:marTop w:val="0"/>
                  <w:marBottom w:val="0"/>
                  <w:divBdr>
                    <w:top w:val="none" w:sz="0" w:space="0" w:color="auto"/>
                    <w:left w:val="none" w:sz="0" w:space="0" w:color="auto"/>
                    <w:bottom w:val="none" w:sz="0" w:space="0" w:color="auto"/>
                    <w:right w:val="none" w:sz="0" w:space="0" w:color="auto"/>
                  </w:divBdr>
                </w:div>
              </w:divsChild>
            </w:div>
            <w:div w:id="1823766664">
              <w:marLeft w:val="0"/>
              <w:marRight w:val="0"/>
              <w:marTop w:val="0"/>
              <w:marBottom w:val="0"/>
              <w:divBdr>
                <w:top w:val="none" w:sz="0" w:space="0" w:color="auto"/>
                <w:left w:val="none" w:sz="0" w:space="0" w:color="auto"/>
                <w:bottom w:val="none" w:sz="0" w:space="0" w:color="auto"/>
                <w:right w:val="none" w:sz="0" w:space="0" w:color="auto"/>
              </w:divBdr>
              <w:divsChild>
                <w:div w:id="1945574802">
                  <w:marLeft w:val="0"/>
                  <w:marRight w:val="0"/>
                  <w:marTop w:val="0"/>
                  <w:marBottom w:val="0"/>
                  <w:divBdr>
                    <w:top w:val="none" w:sz="0" w:space="0" w:color="auto"/>
                    <w:left w:val="none" w:sz="0" w:space="0" w:color="auto"/>
                    <w:bottom w:val="none" w:sz="0" w:space="0" w:color="auto"/>
                    <w:right w:val="none" w:sz="0" w:space="0" w:color="auto"/>
                  </w:divBdr>
                </w:div>
              </w:divsChild>
            </w:div>
            <w:div w:id="792360916">
              <w:marLeft w:val="0"/>
              <w:marRight w:val="0"/>
              <w:marTop w:val="0"/>
              <w:marBottom w:val="0"/>
              <w:divBdr>
                <w:top w:val="none" w:sz="0" w:space="0" w:color="auto"/>
                <w:left w:val="none" w:sz="0" w:space="0" w:color="auto"/>
                <w:bottom w:val="none" w:sz="0" w:space="0" w:color="auto"/>
                <w:right w:val="none" w:sz="0" w:space="0" w:color="auto"/>
              </w:divBdr>
            </w:div>
            <w:div w:id="618608354">
              <w:marLeft w:val="0"/>
              <w:marRight w:val="0"/>
              <w:marTop w:val="0"/>
              <w:marBottom w:val="0"/>
              <w:divBdr>
                <w:top w:val="none" w:sz="0" w:space="0" w:color="auto"/>
                <w:left w:val="none" w:sz="0" w:space="0" w:color="auto"/>
                <w:bottom w:val="none" w:sz="0" w:space="0" w:color="auto"/>
                <w:right w:val="none" w:sz="0" w:space="0" w:color="auto"/>
              </w:divBdr>
            </w:div>
            <w:div w:id="512961131">
              <w:marLeft w:val="0"/>
              <w:marRight w:val="0"/>
              <w:marTop w:val="0"/>
              <w:marBottom w:val="0"/>
              <w:divBdr>
                <w:top w:val="none" w:sz="0" w:space="0" w:color="auto"/>
                <w:left w:val="none" w:sz="0" w:space="0" w:color="auto"/>
                <w:bottom w:val="none" w:sz="0" w:space="0" w:color="auto"/>
                <w:right w:val="none" w:sz="0" w:space="0" w:color="auto"/>
              </w:divBdr>
            </w:div>
            <w:div w:id="1199776714">
              <w:marLeft w:val="0"/>
              <w:marRight w:val="0"/>
              <w:marTop w:val="0"/>
              <w:marBottom w:val="0"/>
              <w:divBdr>
                <w:top w:val="none" w:sz="0" w:space="0" w:color="auto"/>
                <w:left w:val="none" w:sz="0" w:space="0" w:color="auto"/>
                <w:bottom w:val="none" w:sz="0" w:space="0" w:color="auto"/>
                <w:right w:val="none" w:sz="0" w:space="0" w:color="auto"/>
              </w:divBdr>
              <w:divsChild>
                <w:div w:id="1914968928">
                  <w:marLeft w:val="0"/>
                  <w:marRight w:val="0"/>
                  <w:marTop w:val="0"/>
                  <w:marBottom w:val="0"/>
                  <w:divBdr>
                    <w:top w:val="none" w:sz="0" w:space="0" w:color="auto"/>
                    <w:left w:val="none" w:sz="0" w:space="0" w:color="auto"/>
                    <w:bottom w:val="none" w:sz="0" w:space="0" w:color="auto"/>
                    <w:right w:val="none" w:sz="0" w:space="0" w:color="auto"/>
                  </w:divBdr>
                </w:div>
              </w:divsChild>
            </w:div>
            <w:div w:id="650908148">
              <w:marLeft w:val="0"/>
              <w:marRight w:val="0"/>
              <w:marTop w:val="0"/>
              <w:marBottom w:val="0"/>
              <w:divBdr>
                <w:top w:val="none" w:sz="0" w:space="0" w:color="auto"/>
                <w:left w:val="none" w:sz="0" w:space="0" w:color="auto"/>
                <w:bottom w:val="none" w:sz="0" w:space="0" w:color="auto"/>
                <w:right w:val="none" w:sz="0" w:space="0" w:color="auto"/>
              </w:divBdr>
              <w:divsChild>
                <w:div w:id="120269014">
                  <w:marLeft w:val="0"/>
                  <w:marRight w:val="0"/>
                  <w:marTop w:val="0"/>
                  <w:marBottom w:val="0"/>
                  <w:divBdr>
                    <w:top w:val="none" w:sz="0" w:space="0" w:color="auto"/>
                    <w:left w:val="none" w:sz="0" w:space="0" w:color="auto"/>
                    <w:bottom w:val="none" w:sz="0" w:space="0" w:color="auto"/>
                    <w:right w:val="none" w:sz="0" w:space="0" w:color="auto"/>
                  </w:divBdr>
                </w:div>
              </w:divsChild>
            </w:div>
            <w:div w:id="2052487384">
              <w:marLeft w:val="0"/>
              <w:marRight w:val="0"/>
              <w:marTop w:val="0"/>
              <w:marBottom w:val="0"/>
              <w:divBdr>
                <w:top w:val="none" w:sz="0" w:space="0" w:color="auto"/>
                <w:left w:val="none" w:sz="0" w:space="0" w:color="auto"/>
                <w:bottom w:val="none" w:sz="0" w:space="0" w:color="auto"/>
                <w:right w:val="none" w:sz="0" w:space="0" w:color="auto"/>
              </w:divBdr>
              <w:divsChild>
                <w:div w:id="105592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399628">
      <w:bodyDiv w:val="1"/>
      <w:marLeft w:val="0"/>
      <w:marRight w:val="0"/>
      <w:marTop w:val="0"/>
      <w:marBottom w:val="0"/>
      <w:divBdr>
        <w:top w:val="none" w:sz="0" w:space="0" w:color="auto"/>
        <w:left w:val="none" w:sz="0" w:space="0" w:color="auto"/>
        <w:bottom w:val="none" w:sz="0" w:space="0" w:color="auto"/>
        <w:right w:val="none" w:sz="0" w:space="0" w:color="auto"/>
      </w:divBdr>
      <w:divsChild>
        <w:div w:id="1915432419">
          <w:marLeft w:val="0"/>
          <w:marRight w:val="0"/>
          <w:marTop w:val="0"/>
          <w:marBottom w:val="0"/>
          <w:divBdr>
            <w:top w:val="none" w:sz="0" w:space="0" w:color="auto"/>
            <w:left w:val="none" w:sz="0" w:space="0" w:color="auto"/>
            <w:bottom w:val="none" w:sz="0" w:space="0" w:color="auto"/>
            <w:right w:val="none" w:sz="0" w:space="0" w:color="auto"/>
          </w:divBdr>
        </w:div>
        <w:div w:id="1656376866">
          <w:marLeft w:val="0"/>
          <w:marRight w:val="0"/>
          <w:marTop w:val="0"/>
          <w:marBottom w:val="0"/>
          <w:divBdr>
            <w:top w:val="none" w:sz="0" w:space="0" w:color="auto"/>
            <w:left w:val="none" w:sz="0" w:space="0" w:color="auto"/>
            <w:bottom w:val="none" w:sz="0" w:space="0" w:color="auto"/>
            <w:right w:val="none" w:sz="0" w:space="0" w:color="auto"/>
          </w:divBdr>
          <w:divsChild>
            <w:div w:id="770663742">
              <w:marLeft w:val="0"/>
              <w:marRight w:val="0"/>
              <w:marTop w:val="0"/>
              <w:marBottom w:val="0"/>
              <w:divBdr>
                <w:top w:val="none" w:sz="0" w:space="0" w:color="auto"/>
                <w:left w:val="none" w:sz="0" w:space="0" w:color="auto"/>
                <w:bottom w:val="none" w:sz="0" w:space="0" w:color="auto"/>
                <w:right w:val="none" w:sz="0" w:space="0" w:color="auto"/>
              </w:divBdr>
              <w:divsChild>
                <w:div w:id="2029521208">
                  <w:marLeft w:val="0"/>
                  <w:marRight w:val="0"/>
                  <w:marTop w:val="0"/>
                  <w:marBottom w:val="0"/>
                  <w:divBdr>
                    <w:top w:val="none" w:sz="0" w:space="0" w:color="auto"/>
                    <w:left w:val="none" w:sz="0" w:space="0" w:color="auto"/>
                    <w:bottom w:val="none" w:sz="0" w:space="0" w:color="auto"/>
                    <w:right w:val="none" w:sz="0" w:space="0" w:color="auto"/>
                  </w:divBdr>
                </w:div>
              </w:divsChild>
            </w:div>
            <w:div w:id="739400640">
              <w:marLeft w:val="0"/>
              <w:marRight w:val="0"/>
              <w:marTop w:val="0"/>
              <w:marBottom w:val="0"/>
              <w:divBdr>
                <w:top w:val="none" w:sz="0" w:space="0" w:color="auto"/>
                <w:left w:val="none" w:sz="0" w:space="0" w:color="auto"/>
                <w:bottom w:val="none" w:sz="0" w:space="0" w:color="auto"/>
                <w:right w:val="none" w:sz="0" w:space="0" w:color="auto"/>
              </w:divBdr>
              <w:divsChild>
                <w:div w:id="462161942">
                  <w:marLeft w:val="0"/>
                  <w:marRight w:val="0"/>
                  <w:marTop w:val="0"/>
                  <w:marBottom w:val="0"/>
                  <w:divBdr>
                    <w:top w:val="none" w:sz="0" w:space="0" w:color="auto"/>
                    <w:left w:val="none" w:sz="0" w:space="0" w:color="auto"/>
                    <w:bottom w:val="none" w:sz="0" w:space="0" w:color="auto"/>
                    <w:right w:val="none" w:sz="0" w:space="0" w:color="auto"/>
                  </w:divBdr>
                </w:div>
              </w:divsChild>
            </w:div>
            <w:div w:id="1930389638">
              <w:marLeft w:val="0"/>
              <w:marRight w:val="0"/>
              <w:marTop w:val="0"/>
              <w:marBottom w:val="0"/>
              <w:divBdr>
                <w:top w:val="none" w:sz="0" w:space="0" w:color="auto"/>
                <w:left w:val="none" w:sz="0" w:space="0" w:color="auto"/>
                <w:bottom w:val="none" w:sz="0" w:space="0" w:color="auto"/>
                <w:right w:val="none" w:sz="0" w:space="0" w:color="auto"/>
              </w:divBdr>
              <w:divsChild>
                <w:div w:id="134808192">
                  <w:marLeft w:val="0"/>
                  <w:marRight w:val="0"/>
                  <w:marTop w:val="0"/>
                  <w:marBottom w:val="0"/>
                  <w:divBdr>
                    <w:top w:val="none" w:sz="0" w:space="0" w:color="auto"/>
                    <w:left w:val="none" w:sz="0" w:space="0" w:color="auto"/>
                    <w:bottom w:val="none" w:sz="0" w:space="0" w:color="auto"/>
                    <w:right w:val="none" w:sz="0" w:space="0" w:color="auto"/>
                  </w:divBdr>
                </w:div>
              </w:divsChild>
            </w:div>
            <w:div w:id="754016649">
              <w:marLeft w:val="0"/>
              <w:marRight w:val="0"/>
              <w:marTop w:val="0"/>
              <w:marBottom w:val="0"/>
              <w:divBdr>
                <w:top w:val="none" w:sz="0" w:space="0" w:color="auto"/>
                <w:left w:val="none" w:sz="0" w:space="0" w:color="auto"/>
                <w:bottom w:val="none" w:sz="0" w:space="0" w:color="auto"/>
                <w:right w:val="none" w:sz="0" w:space="0" w:color="auto"/>
              </w:divBdr>
              <w:divsChild>
                <w:div w:id="2053535186">
                  <w:marLeft w:val="0"/>
                  <w:marRight w:val="0"/>
                  <w:marTop w:val="0"/>
                  <w:marBottom w:val="0"/>
                  <w:divBdr>
                    <w:top w:val="none" w:sz="0" w:space="0" w:color="auto"/>
                    <w:left w:val="none" w:sz="0" w:space="0" w:color="auto"/>
                    <w:bottom w:val="none" w:sz="0" w:space="0" w:color="auto"/>
                    <w:right w:val="none" w:sz="0" w:space="0" w:color="auto"/>
                  </w:divBdr>
                </w:div>
              </w:divsChild>
            </w:div>
            <w:div w:id="1392658250">
              <w:marLeft w:val="0"/>
              <w:marRight w:val="0"/>
              <w:marTop w:val="0"/>
              <w:marBottom w:val="0"/>
              <w:divBdr>
                <w:top w:val="none" w:sz="0" w:space="0" w:color="auto"/>
                <w:left w:val="none" w:sz="0" w:space="0" w:color="auto"/>
                <w:bottom w:val="none" w:sz="0" w:space="0" w:color="auto"/>
                <w:right w:val="none" w:sz="0" w:space="0" w:color="auto"/>
              </w:divBdr>
              <w:divsChild>
                <w:div w:id="1461530716">
                  <w:marLeft w:val="0"/>
                  <w:marRight w:val="0"/>
                  <w:marTop w:val="0"/>
                  <w:marBottom w:val="0"/>
                  <w:divBdr>
                    <w:top w:val="none" w:sz="0" w:space="0" w:color="auto"/>
                    <w:left w:val="none" w:sz="0" w:space="0" w:color="auto"/>
                    <w:bottom w:val="none" w:sz="0" w:space="0" w:color="auto"/>
                    <w:right w:val="none" w:sz="0" w:space="0" w:color="auto"/>
                  </w:divBdr>
                </w:div>
              </w:divsChild>
            </w:div>
            <w:div w:id="1558516239">
              <w:marLeft w:val="0"/>
              <w:marRight w:val="0"/>
              <w:marTop w:val="0"/>
              <w:marBottom w:val="0"/>
              <w:divBdr>
                <w:top w:val="none" w:sz="0" w:space="0" w:color="auto"/>
                <w:left w:val="none" w:sz="0" w:space="0" w:color="auto"/>
                <w:bottom w:val="none" w:sz="0" w:space="0" w:color="auto"/>
                <w:right w:val="none" w:sz="0" w:space="0" w:color="auto"/>
              </w:divBdr>
              <w:divsChild>
                <w:div w:id="1898784349">
                  <w:marLeft w:val="0"/>
                  <w:marRight w:val="0"/>
                  <w:marTop w:val="0"/>
                  <w:marBottom w:val="0"/>
                  <w:divBdr>
                    <w:top w:val="none" w:sz="0" w:space="0" w:color="auto"/>
                    <w:left w:val="none" w:sz="0" w:space="0" w:color="auto"/>
                    <w:bottom w:val="none" w:sz="0" w:space="0" w:color="auto"/>
                    <w:right w:val="none" w:sz="0" w:space="0" w:color="auto"/>
                  </w:divBdr>
                </w:div>
              </w:divsChild>
            </w:div>
            <w:div w:id="1066029882">
              <w:marLeft w:val="0"/>
              <w:marRight w:val="0"/>
              <w:marTop w:val="0"/>
              <w:marBottom w:val="0"/>
              <w:divBdr>
                <w:top w:val="none" w:sz="0" w:space="0" w:color="auto"/>
                <w:left w:val="none" w:sz="0" w:space="0" w:color="auto"/>
                <w:bottom w:val="none" w:sz="0" w:space="0" w:color="auto"/>
                <w:right w:val="none" w:sz="0" w:space="0" w:color="auto"/>
              </w:divBdr>
              <w:divsChild>
                <w:div w:id="1333726928">
                  <w:marLeft w:val="0"/>
                  <w:marRight w:val="0"/>
                  <w:marTop w:val="0"/>
                  <w:marBottom w:val="0"/>
                  <w:divBdr>
                    <w:top w:val="none" w:sz="0" w:space="0" w:color="auto"/>
                    <w:left w:val="none" w:sz="0" w:space="0" w:color="auto"/>
                    <w:bottom w:val="none" w:sz="0" w:space="0" w:color="auto"/>
                    <w:right w:val="none" w:sz="0" w:space="0" w:color="auto"/>
                  </w:divBdr>
                </w:div>
              </w:divsChild>
            </w:div>
            <w:div w:id="607397885">
              <w:marLeft w:val="0"/>
              <w:marRight w:val="0"/>
              <w:marTop w:val="0"/>
              <w:marBottom w:val="0"/>
              <w:divBdr>
                <w:top w:val="none" w:sz="0" w:space="0" w:color="auto"/>
                <w:left w:val="none" w:sz="0" w:space="0" w:color="auto"/>
                <w:bottom w:val="none" w:sz="0" w:space="0" w:color="auto"/>
                <w:right w:val="none" w:sz="0" w:space="0" w:color="auto"/>
              </w:divBdr>
              <w:divsChild>
                <w:div w:id="1731465775">
                  <w:marLeft w:val="0"/>
                  <w:marRight w:val="0"/>
                  <w:marTop w:val="0"/>
                  <w:marBottom w:val="0"/>
                  <w:divBdr>
                    <w:top w:val="none" w:sz="0" w:space="0" w:color="auto"/>
                    <w:left w:val="none" w:sz="0" w:space="0" w:color="auto"/>
                    <w:bottom w:val="none" w:sz="0" w:space="0" w:color="auto"/>
                    <w:right w:val="none" w:sz="0" w:space="0" w:color="auto"/>
                  </w:divBdr>
                </w:div>
              </w:divsChild>
            </w:div>
            <w:div w:id="759831874">
              <w:marLeft w:val="0"/>
              <w:marRight w:val="0"/>
              <w:marTop w:val="0"/>
              <w:marBottom w:val="0"/>
              <w:divBdr>
                <w:top w:val="none" w:sz="0" w:space="0" w:color="auto"/>
                <w:left w:val="none" w:sz="0" w:space="0" w:color="auto"/>
                <w:bottom w:val="none" w:sz="0" w:space="0" w:color="auto"/>
                <w:right w:val="none" w:sz="0" w:space="0" w:color="auto"/>
              </w:divBdr>
              <w:divsChild>
                <w:div w:id="823203572">
                  <w:marLeft w:val="0"/>
                  <w:marRight w:val="0"/>
                  <w:marTop w:val="0"/>
                  <w:marBottom w:val="0"/>
                  <w:divBdr>
                    <w:top w:val="none" w:sz="0" w:space="0" w:color="auto"/>
                    <w:left w:val="none" w:sz="0" w:space="0" w:color="auto"/>
                    <w:bottom w:val="none" w:sz="0" w:space="0" w:color="auto"/>
                    <w:right w:val="none" w:sz="0" w:space="0" w:color="auto"/>
                  </w:divBdr>
                </w:div>
              </w:divsChild>
            </w:div>
            <w:div w:id="1382174680">
              <w:marLeft w:val="0"/>
              <w:marRight w:val="0"/>
              <w:marTop w:val="0"/>
              <w:marBottom w:val="0"/>
              <w:divBdr>
                <w:top w:val="none" w:sz="0" w:space="0" w:color="auto"/>
                <w:left w:val="none" w:sz="0" w:space="0" w:color="auto"/>
                <w:bottom w:val="none" w:sz="0" w:space="0" w:color="auto"/>
                <w:right w:val="none" w:sz="0" w:space="0" w:color="auto"/>
              </w:divBdr>
              <w:divsChild>
                <w:div w:id="1893953909">
                  <w:marLeft w:val="0"/>
                  <w:marRight w:val="0"/>
                  <w:marTop w:val="0"/>
                  <w:marBottom w:val="0"/>
                  <w:divBdr>
                    <w:top w:val="none" w:sz="0" w:space="0" w:color="auto"/>
                    <w:left w:val="none" w:sz="0" w:space="0" w:color="auto"/>
                    <w:bottom w:val="none" w:sz="0" w:space="0" w:color="auto"/>
                    <w:right w:val="none" w:sz="0" w:space="0" w:color="auto"/>
                  </w:divBdr>
                </w:div>
              </w:divsChild>
            </w:div>
            <w:div w:id="2136020709">
              <w:marLeft w:val="0"/>
              <w:marRight w:val="0"/>
              <w:marTop w:val="0"/>
              <w:marBottom w:val="0"/>
              <w:divBdr>
                <w:top w:val="none" w:sz="0" w:space="0" w:color="auto"/>
                <w:left w:val="none" w:sz="0" w:space="0" w:color="auto"/>
                <w:bottom w:val="none" w:sz="0" w:space="0" w:color="auto"/>
                <w:right w:val="none" w:sz="0" w:space="0" w:color="auto"/>
              </w:divBdr>
              <w:divsChild>
                <w:div w:id="959650891">
                  <w:marLeft w:val="0"/>
                  <w:marRight w:val="0"/>
                  <w:marTop w:val="0"/>
                  <w:marBottom w:val="0"/>
                  <w:divBdr>
                    <w:top w:val="none" w:sz="0" w:space="0" w:color="auto"/>
                    <w:left w:val="none" w:sz="0" w:space="0" w:color="auto"/>
                    <w:bottom w:val="none" w:sz="0" w:space="0" w:color="auto"/>
                    <w:right w:val="none" w:sz="0" w:space="0" w:color="auto"/>
                  </w:divBdr>
                </w:div>
              </w:divsChild>
            </w:div>
            <w:div w:id="124930761">
              <w:marLeft w:val="0"/>
              <w:marRight w:val="0"/>
              <w:marTop w:val="0"/>
              <w:marBottom w:val="0"/>
              <w:divBdr>
                <w:top w:val="none" w:sz="0" w:space="0" w:color="auto"/>
                <w:left w:val="none" w:sz="0" w:space="0" w:color="auto"/>
                <w:bottom w:val="none" w:sz="0" w:space="0" w:color="auto"/>
                <w:right w:val="none" w:sz="0" w:space="0" w:color="auto"/>
              </w:divBdr>
              <w:divsChild>
                <w:div w:id="1285967694">
                  <w:marLeft w:val="0"/>
                  <w:marRight w:val="0"/>
                  <w:marTop w:val="0"/>
                  <w:marBottom w:val="0"/>
                  <w:divBdr>
                    <w:top w:val="none" w:sz="0" w:space="0" w:color="auto"/>
                    <w:left w:val="none" w:sz="0" w:space="0" w:color="auto"/>
                    <w:bottom w:val="none" w:sz="0" w:space="0" w:color="auto"/>
                    <w:right w:val="none" w:sz="0" w:space="0" w:color="auto"/>
                  </w:divBdr>
                </w:div>
              </w:divsChild>
            </w:div>
            <w:div w:id="753167848">
              <w:marLeft w:val="0"/>
              <w:marRight w:val="0"/>
              <w:marTop w:val="0"/>
              <w:marBottom w:val="0"/>
              <w:divBdr>
                <w:top w:val="none" w:sz="0" w:space="0" w:color="auto"/>
                <w:left w:val="none" w:sz="0" w:space="0" w:color="auto"/>
                <w:bottom w:val="none" w:sz="0" w:space="0" w:color="auto"/>
                <w:right w:val="none" w:sz="0" w:space="0" w:color="auto"/>
              </w:divBdr>
              <w:divsChild>
                <w:div w:id="529145479">
                  <w:marLeft w:val="0"/>
                  <w:marRight w:val="0"/>
                  <w:marTop w:val="0"/>
                  <w:marBottom w:val="0"/>
                  <w:divBdr>
                    <w:top w:val="none" w:sz="0" w:space="0" w:color="auto"/>
                    <w:left w:val="none" w:sz="0" w:space="0" w:color="auto"/>
                    <w:bottom w:val="none" w:sz="0" w:space="0" w:color="auto"/>
                    <w:right w:val="none" w:sz="0" w:space="0" w:color="auto"/>
                  </w:divBdr>
                </w:div>
              </w:divsChild>
            </w:div>
            <w:div w:id="927228147">
              <w:marLeft w:val="0"/>
              <w:marRight w:val="0"/>
              <w:marTop w:val="0"/>
              <w:marBottom w:val="0"/>
              <w:divBdr>
                <w:top w:val="none" w:sz="0" w:space="0" w:color="auto"/>
                <w:left w:val="none" w:sz="0" w:space="0" w:color="auto"/>
                <w:bottom w:val="none" w:sz="0" w:space="0" w:color="auto"/>
                <w:right w:val="none" w:sz="0" w:space="0" w:color="auto"/>
              </w:divBdr>
              <w:divsChild>
                <w:div w:id="164639305">
                  <w:marLeft w:val="0"/>
                  <w:marRight w:val="0"/>
                  <w:marTop w:val="0"/>
                  <w:marBottom w:val="0"/>
                  <w:divBdr>
                    <w:top w:val="none" w:sz="0" w:space="0" w:color="auto"/>
                    <w:left w:val="none" w:sz="0" w:space="0" w:color="auto"/>
                    <w:bottom w:val="none" w:sz="0" w:space="0" w:color="auto"/>
                    <w:right w:val="none" w:sz="0" w:space="0" w:color="auto"/>
                  </w:divBdr>
                </w:div>
              </w:divsChild>
            </w:div>
            <w:div w:id="1460149938">
              <w:marLeft w:val="0"/>
              <w:marRight w:val="0"/>
              <w:marTop w:val="0"/>
              <w:marBottom w:val="0"/>
              <w:divBdr>
                <w:top w:val="none" w:sz="0" w:space="0" w:color="auto"/>
                <w:left w:val="none" w:sz="0" w:space="0" w:color="auto"/>
                <w:bottom w:val="none" w:sz="0" w:space="0" w:color="auto"/>
                <w:right w:val="none" w:sz="0" w:space="0" w:color="auto"/>
              </w:divBdr>
              <w:divsChild>
                <w:div w:id="2007127809">
                  <w:marLeft w:val="0"/>
                  <w:marRight w:val="0"/>
                  <w:marTop w:val="0"/>
                  <w:marBottom w:val="0"/>
                  <w:divBdr>
                    <w:top w:val="none" w:sz="0" w:space="0" w:color="auto"/>
                    <w:left w:val="none" w:sz="0" w:space="0" w:color="auto"/>
                    <w:bottom w:val="none" w:sz="0" w:space="0" w:color="auto"/>
                    <w:right w:val="none" w:sz="0" w:space="0" w:color="auto"/>
                  </w:divBdr>
                </w:div>
              </w:divsChild>
            </w:div>
            <w:div w:id="1269385583">
              <w:marLeft w:val="0"/>
              <w:marRight w:val="0"/>
              <w:marTop w:val="0"/>
              <w:marBottom w:val="0"/>
              <w:divBdr>
                <w:top w:val="none" w:sz="0" w:space="0" w:color="auto"/>
                <w:left w:val="none" w:sz="0" w:space="0" w:color="auto"/>
                <w:bottom w:val="none" w:sz="0" w:space="0" w:color="auto"/>
                <w:right w:val="none" w:sz="0" w:space="0" w:color="auto"/>
              </w:divBdr>
              <w:divsChild>
                <w:div w:id="842014100">
                  <w:marLeft w:val="0"/>
                  <w:marRight w:val="0"/>
                  <w:marTop w:val="0"/>
                  <w:marBottom w:val="0"/>
                  <w:divBdr>
                    <w:top w:val="none" w:sz="0" w:space="0" w:color="auto"/>
                    <w:left w:val="none" w:sz="0" w:space="0" w:color="auto"/>
                    <w:bottom w:val="none" w:sz="0" w:space="0" w:color="auto"/>
                    <w:right w:val="none" w:sz="0" w:space="0" w:color="auto"/>
                  </w:divBdr>
                </w:div>
              </w:divsChild>
            </w:div>
            <w:div w:id="1234703721">
              <w:marLeft w:val="0"/>
              <w:marRight w:val="0"/>
              <w:marTop w:val="0"/>
              <w:marBottom w:val="0"/>
              <w:divBdr>
                <w:top w:val="none" w:sz="0" w:space="0" w:color="auto"/>
                <w:left w:val="none" w:sz="0" w:space="0" w:color="auto"/>
                <w:bottom w:val="none" w:sz="0" w:space="0" w:color="auto"/>
                <w:right w:val="none" w:sz="0" w:space="0" w:color="auto"/>
              </w:divBdr>
              <w:divsChild>
                <w:div w:id="1449592087">
                  <w:marLeft w:val="0"/>
                  <w:marRight w:val="0"/>
                  <w:marTop w:val="0"/>
                  <w:marBottom w:val="0"/>
                  <w:divBdr>
                    <w:top w:val="none" w:sz="0" w:space="0" w:color="auto"/>
                    <w:left w:val="none" w:sz="0" w:space="0" w:color="auto"/>
                    <w:bottom w:val="none" w:sz="0" w:space="0" w:color="auto"/>
                    <w:right w:val="none" w:sz="0" w:space="0" w:color="auto"/>
                  </w:divBdr>
                </w:div>
              </w:divsChild>
            </w:div>
            <w:div w:id="985011149">
              <w:marLeft w:val="0"/>
              <w:marRight w:val="0"/>
              <w:marTop w:val="0"/>
              <w:marBottom w:val="0"/>
              <w:divBdr>
                <w:top w:val="none" w:sz="0" w:space="0" w:color="auto"/>
                <w:left w:val="none" w:sz="0" w:space="0" w:color="auto"/>
                <w:bottom w:val="none" w:sz="0" w:space="0" w:color="auto"/>
                <w:right w:val="none" w:sz="0" w:space="0" w:color="auto"/>
              </w:divBdr>
              <w:divsChild>
                <w:div w:id="2106605631">
                  <w:marLeft w:val="0"/>
                  <w:marRight w:val="0"/>
                  <w:marTop w:val="0"/>
                  <w:marBottom w:val="0"/>
                  <w:divBdr>
                    <w:top w:val="none" w:sz="0" w:space="0" w:color="auto"/>
                    <w:left w:val="none" w:sz="0" w:space="0" w:color="auto"/>
                    <w:bottom w:val="none" w:sz="0" w:space="0" w:color="auto"/>
                    <w:right w:val="none" w:sz="0" w:space="0" w:color="auto"/>
                  </w:divBdr>
                </w:div>
              </w:divsChild>
            </w:div>
            <w:div w:id="410658585">
              <w:marLeft w:val="0"/>
              <w:marRight w:val="0"/>
              <w:marTop w:val="0"/>
              <w:marBottom w:val="0"/>
              <w:divBdr>
                <w:top w:val="none" w:sz="0" w:space="0" w:color="auto"/>
                <w:left w:val="none" w:sz="0" w:space="0" w:color="auto"/>
                <w:bottom w:val="none" w:sz="0" w:space="0" w:color="auto"/>
                <w:right w:val="none" w:sz="0" w:space="0" w:color="auto"/>
              </w:divBdr>
              <w:divsChild>
                <w:div w:id="842859004">
                  <w:marLeft w:val="0"/>
                  <w:marRight w:val="0"/>
                  <w:marTop w:val="0"/>
                  <w:marBottom w:val="0"/>
                  <w:divBdr>
                    <w:top w:val="none" w:sz="0" w:space="0" w:color="auto"/>
                    <w:left w:val="none" w:sz="0" w:space="0" w:color="auto"/>
                    <w:bottom w:val="none" w:sz="0" w:space="0" w:color="auto"/>
                    <w:right w:val="none" w:sz="0" w:space="0" w:color="auto"/>
                  </w:divBdr>
                </w:div>
              </w:divsChild>
            </w:div>
            <w:div w:id="274991495">
              <w:marLeft w:val="0"/>
              <w:marRight w:val="0"/>
              <w:marTop w:val="0"/>
              <w:marBottom w:val="0"/>
              <w:divBdr>
                <w:top w:val="none" w:sz="0" w:space="0" w:color="auto"/>
                <w:left w:val="none" w:sz="0" w:space="0" w:color="auto"/>
                <w:bottom w:val="none" w:sz="0" w:space="0" w:color="auto"/>
                <w:right w:val="none" w:sz="0" w:space="0" w:color="auto"/>
              </w:divBdr>
              <w:divsChild>
                <w:div w:id="92016498">
                  <w:marLeft w:val="0"/>
                  <w:marRight w:val="0"/>
                  <w:marTop w:val="0"/>
                  <w:marBottom w:val="0"/>
                  <w:divBdr>
                    <w:top w:val="none" w:sz="0" w:space="0" w:color="auto"/>
                    <w:left w:val="none" w:sz="0" w:space="0" w:color="auto"/>
                    <w:bottom w:val="none" w:sz="0" w:space="0" w:color="auto"/>
                    <w:right w:val="none" w:sz="0" w:space="0" w:color="auto"/>
                  </w:divBdr>
                </w:div>
              </w:divsChild>
            </w:div>
            <w:div w:id="1983461233">
              <w:marLeft w:val="0"/>
              <w:marRight w:val="0"/>
              <w:marTop w:val="0"/>
              <w:marBottom w:val="0"/>
              <w:divBdr>
                <w:top w:val="none" w:sz="0" w:space="0" w:color="auto"/>
                <w:left w:val="none" w:sz="0" w:space="0" w:color="auto"/>
                <w:bottom w:val="none" w:sz="0" w:space="0" w:color="auto"/>
                <w:right w:val="none" w:sz="0" w:space="0" w:color="auto"/>
              </w:divBdr>
              <w:divsChild>
                <w:div w:id="285082037">
                  <w:marLeft w:val="0"/>
                  <w:marRight w:val="0"/>
                  <w:marTop w:val="0"/>
                  <w:marBottom w:val="0"/>
                  <w:divBdr>
                    <w:top w:val="none" w:sz="0" w:space="0" w:color="auto"/>
                    <w:left w:val="none" w:sz="0" w:space="0" w:color="auto"/>
                    <w:bottom w:val="none" w:sz="0" w:space="0" w:color="auto"/>
                    <w:right w:val="none" w:sz="0" w:space="0" w:color="auto"/>
                  </w:divBdr>
                </w:div>
              </w:divsChild>
            </w:div>
            <w:div w:id="973289276">
              <w:marLeft w:val="0"/>
              <w:marRight w:val="0"/>
              <w:marTop w:val="0"/>
              <w:marBottom w:val="0"/>
              <w:divBdr>
                <w:top w:val="none" w:sz="0" w:space="0" w:color="auto"/>
                <w:left w:val="none" w:sz="0" w:space="0" w:color="auto"/>
                <w:bottom w:val="none" w:sz="0" w:space="0" w:color="auto"/>
                <w:right w:val="none" w:sz="0" w:space="0" w:color="auto"/>
              </w:divBdr>
              <w:divsChild>
                <w:div w:id="2100639009">
                  <w:marLeft w:val="0"/>
                  <w:marRight w:val="0"/>
                  <w:marTop w:val="0"/>
                  <w:marBottom w:val="0"/>
                  <w:divBdr>
                    <w:top w:val="none" w:sz="0" w:space="0" w:color="auto"/>
                    <w:left w:val="none" w:sz="0" w:space="0" w:color="auto"/>
                    <w:bottom w:val="none" w:sz="0" w:space="0" w:color="auto"/>
                    <w:right w:val="none" w:sz="0" w:space="0" w:color="auto"/>
                  </w:divBdr>
                </w:div>
              </w:divsChild>
            </w:div>
            <w:div w:id="897983375">
              <w:marLeft w:val="0"/>
              <w:marRight w:val="0"/>
              <w:marTop w:val="0"/>
              <w:marBottom w:val="0"/>
              <w:divBdr>
                <w:top w:val="none" w:sz="0" w:space="0" w:color="auto"/>
                <w:left w:val="none" w:sz="0" w:space="0" w:color="auto"/>
                <w:bottom w:val="none" w:sz="0" w:space="0" w:color="auto"/>
                <w:right w:val="none" w:sz="0" w:space="0" w:color="auto"/>
              </w:divBdr>
              <w:divsChild>
                <w:div w:id="173304290">
                  <w:marLeft w:val="0"/>
                  <w:marRight w:val="0"/>
                  <w:marTop w:val="0"/>
                  <w:marBottom w:val="0"/>
                  <w:divBdr>
                    <w:top w:val="none" w:sz="0" w:space="0" w:color="auto"/>
                    <w:left w:val="none" w:sz="0" w:space="0" w:color="auto"/>
                    <w:bottom w:val="none" w:sz="0" w:space="0" w:color="auto"/>
                    <w:right w:val="none" w:sz="0" w:space="0" w:color="auto"/>
                  </w:divBdr>
                </w:div>
              </w:divsChild>
            </w:div>
            <w:div w:id="679039798">
              <w:marLeft w:val="0"/>
              <w:marRight w:val="0"/>
              <w:marTop w:val="0"/>
              <w:marBottom w:val="0"/>
              <w:divBdr>
                <w:top w:val="none" w:sz="0" w:space="0" w:color="auto"/>
                <w:left w:val="none" w:sz="0" w:space="0" w:color="auto"/>
                <w:bottom w:val="none" w:sz="0" w:space="0" w:color="auto"/>
                <w:right w:val="none" w:sz="0" w:space="0" w:color="auto"/>
              </w:divBdr>
              <w:divsChild>
                <w:div w:id="1199927572">
                  <w:marLeft w:val="0"/>
                  <w:marRight w:val="0"/>
                  <w:marTop w:val="0"/>
                  <w:marBottom w:val="0"/>
                  <w:divBdr>
                    <w:top w:val="none" w:sz="0" w:space="0" w:color="auto"/>
                    <w:left w:val="none" w:sz="0" w:space="0" w:color="auto"/>
                    <w:bottom w:val="none" w:sz="0" w:space="0" w:color="auto"/>
                    <w:right w:val="none" w:sz="0" w:space="0" w:color="auto"/>
                  </w:divBdr>
                </w:div>
              </w:divsChild>
            </w:div>
            <w:div w:id="804200312">
              <w:marLeft w:val="0"/>
              <w:marRight w:val="0"/>
              <w:marTop w:val="0"/>
              <w:marBottom w:val="0"/>
              <w:divBdr>
                <w:top w:val="none" w:sz="0" w:space="0" w:color="auto"/>
                <w:left w:val="none" w:sz="0" w:space="0" w:color="auto"/>
                <w:bottom w:val="none" w:sz="0" w:space="0" w:color="auto"/>
                <w:right w:val="none" w:sz="0" w:space="0" w:color="auto"/>
              </w:divBdr>
              <w:divsChild>
                <w:div w:id="155550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020867">
      <w:bodyDiv w:val="1"/>
      <w:marLeft w:val="0"/>
      <w:marRight w:val="0"/>
      <w:marTop w:val="0"/>
      <w:marBottom w:val="0"/>
      <w:divBdr>
        <w:top w:val="none" w:sz="0" w:space="0" w:color="auto"/>
        <w:left w:val="none" w:sz="0" w:space="0" w:color="auto"/>
        <w:bottom w:val="none" w:sz="0" w:space="0" w:color="auto"/>
        <w:right w:val="none" w:sz="0" w:space="0" w:color="auto"/>
      </w:divBdr>
      <w:divsChild>
        <w:div w:id="1169909367">
          <w:marLeft w:val="0"/>
          <w:marRight w:val="424"/>
          <w:marTop w:val="0"/>
          <w:marBottom w:val="0"/>
          <w:divBdr>
            <w:top w:val="none" w:sz="0" w:space="0" w:color="auto"/>
            <w:left w:val="none" w:sz="0" w:space="0" w:color="auto"/>
            <w:bottom w:val="none" w:sz="0" w:space="0" w:color="auto"/>
            <w:right w:val="none" w:sz="0" w:space="0" w:color="auto"/>
          </w:divBdr>
        </w:div>
        <w:div w:id="485242746">
          <w:marLeft w:val="0"/>
          <w:marRight w:val="567"/>
          <w:marTop w:val="0"/>
          <w:marBottom w:val="0"/>
          <w:divBdr>
            <w:top w:val="none" w:sz="0" w:space="0" w:color="auto"/>
            <w:left w:val="none" w:sz="0" w:space="0" w:color="auto"/>
            <w:bottom w:val="none" w:sz="0" w:space="0" w:color="auto"/>
            <w:right w:val="none" w:sz="0" w:space="0" w:color="auto"/>
          </w:divBdr>
        </w:div>
        <w:div w:id="1383555343">
          <w:marLeft w:val="0"/>
          <w:marRight w:val="567"/>
          <w:marTop w:val="0"/>
          <w:marBottom w:val="0"/>
          <w:divBdr>
            <w:top w:val="none" w:sz="0" w:space="0" w:color="auto"/>
            <w:left w:val="none" w:sz="0" w:space="0" w:color="auto"/>
            <w:bottom w:val="none" w:sz="0" w:space="0" w:color="auto"/>
            <w:right w:val="none" w:sz="0" w:space="0" w:color="auto"/>
          </w:divBdr>
        </w:div>
        <w:div w:id="443772961">
          <w:marLeft w:val="0"/>
          <w:marRight w:val="567"/>
          <w:marTop w:val="0"/>
          <w:marBottom w:val="0"/>
          <w:divBdr>
            <w:top w:val="none" w:sz="0" w:space="0" w:color="auto"/>
            <w:left w:val="none" w:sz="0" w:space="0" w:color="auto"/>
            <w:bottom w:val="none" w:sz="0" w:space="0" w:color="auto"/>
            <w:right w:val="none" w:sz="0" w:space="0" w:color="auto"/>
          </w:divBdr>
        </w:div>
        <w:div w:id="1566644769">
          <w:marLeft w:val="0"/>
          <w:marRight w:val="567"/>
          <w:marTop w:val="0"/>
          <w:marBottom w:val="0"/>
          <w:divBdr>
            <w:top w:val="none" w:sz="0" w:space="0" w:color="auto"/>
            <w:left w:val="none" w:sz="0" w:space="0" w:color="auto"/>
            <w:bottom w:val="none" w:sz="0" w:space="0" w:color="auto"/>
            <w:right w:val="none" w:sz="0" w:space="0" w:color="auto"/>
          </w:divBdr>
        </w:div>
        <w:div w:id="2102555600">
          <w:marLeft w:val="0"/>
          <w:marRight w:val="284"/>
          <w:marTop w:val="0"/>
          <w:marBottom w:val="0"/>
          <w:divBdr>
            <w:top w:val="none" w:sz="0" w:space="0" w:color="auto"/>
            <w:left w:val="none" w:sz="0" w:space="0" w:color="auto"/>
            <w:bottom w:val="none" w:sz="0" w:space="0" w:color="auto"/>
            <w:right w:val="none" w:sz="0" w:space="0" w:color="auto"/>
          </w:divBdr>
        </w:div>
        <w:div w:id="207382416">
          <w:marLeft w:val="0"/>
          <w:marRight w:val="-1"/>
          <w:marTop w:val="0"/>
          <w:marBottom w:val="0"/>
          <w:divBdr>
            <w:top w:val="none" w:sz="0" w:space="0" w:color="auto"/>
            <w:left w:val="none" w:sz="0" w:space="0" w:color="auto"/>
            <w:bottom w:val="none" w:sz="0" w:space="0" w:color="auto"/>
            <w:right w:val="none" w:sz="0" w:space="0" w:color="auto"/>
          </w:divBdr>
        </w:div>
        <w:div w:id="538131719">
          <w:marLeft w:val="0"/>
          <w:marRight w:val="-1"/>
          <w:marTop w:val="0"/>
          <w:marBottom w:val="0"/>
          <w:divBdr>
            <w:top w:val="none" w:sz="0" w:space="0" w:color="auto"/>
            <w:left w:val="none" w:sz="0" w:space="0" w:color="auto"/>
            <w:bottom w:val="none" w:sz="0" w:space="0" w:color="auto"/>
            <w:right w:val="none" w:sz="0" w:space="0" w:color="auto"/>
          </w:divBdr>
        </w:div>
        <w:div w:id="1181429228">
          <w:marLeft w:val="0"/>
          <w:marRight w:val="-1"/>
          <w:marTop w:val="0"/>
          <w:marBottom w:val="0"/>
          <w:divBdr>
            <w:top w:val="none" w:sz="0" w:space="0" w:color="auto"/>
            <w:left w:val="none" w:sz="0" w:space="0" w:color="auto"/>
            <w:bottom w:val="none" w:sz="0" w:space="0" w:color="auto"/>
            <w:right w:val="none" w:sz="0" w:space="0" w:color="auto"/>
          </w:divBdr>
        </w:div>
        <w:div w:id="1176387507">
          <w:marLeft w:val="0"/>
          <w:marRight w:val="-1"/>
          <w:marTop w:val="0"/>
          <w:marBottom w:val="0"/>
          <w:divBdr>
            <w:top w:val="none" w:sz="0" w:space="0" w:color="auto"/>
            <w:left w:val="none" w:sz="0" w:space="0" w:color="auto"/>
            <w:bottom w:val="none" w:sz="0" w:space="0" w:color="auto"/>
            <w:right w:val="none" w:sz="0" w:space="0" w:color="auto"/>
          </w:divBdr>
        </w:div>
        <w:div w:id="1056276299">
          <w:marLeft w:val="0"/>
          <w:marRight w:val="-1"/>
          <w:marTop w:val="0"/>
          <w:marBottom w:val="0"/>
          <w:divBdr>
            <w:top w:val="none" w:sz="0" w:space="0" w:color="auto"/>
            <w:left w:val="none" w:sz="0" w:space="0" w:color="auto"/>
            <w:bottom w:val="none" w:sz="0" w:space="0" w:color="auto"/>
            <w:right w:val="none" w:sz="0" w:space="0" w:color="auto"/>
          </w:divBdr>
        </w:div>
        <w:div w:id="155876139">
          <w:marLeft w:val="0"/>
          <w:marRight w:val="-1"/>
          <w:marTop w:val="0"/>
          <w:marBottom w:val="0"/>
          <w:divBdr>
            <w:top w:val="none" w:sz="0" w:space="0" w:color="auto"/>
            <w:left w:val="none" w:sz="0" w:space="0" w:color="auto"/>
            <w:bottom w:val="none" w:sz="0" w:space="0" w:color="auto"/>
            <w:right w:val="none" w:sz="0" w:space="0" w:color="auto"/>
          </w:divBdr>
        </w:div>
        <w:div w:id="1182663590">
          <w:marLeft w:val="0"/>
          <w:marRight w:val="-1"/>
          <w:marTop w:val="0"/>
          <w:marBottom w:val="0"/>
          <w:divBdr>
            <w:top w:val="none" w:sz="0" w:space="0" w:color="auto"/>
            <w:left w:val="none" w:sz="0" w:space="0" w:color="auto"/>
            <w:bottom w:val="none" w:sz="0" w:space="0" w:color="auto"/>
            <w:right w:val="none" w:sz="0" w:space="0" w:color="auto"/>
          </w:divBdr>
        </w:div>
        <w:div w:id="59910465">
          <w:marLeft w:val="0"/>
          <w:marRight w:val="-1"/>
          <w:marTop w:val="0"/>
          <w:marBottom w:val="0"/>
          <w:divBdr>
            <w:top w:val="none" w:sz="0" w:space="0" w:color="auto"/>
            <w:left w:val="none" w:sz="0" w:space="0" w:color="auto"/>
            <w:bottom w:val="none" w:sz="0" w:space="0" w:color="auto"/>
            <w:right w:val="none" w:sz="0" w:space="0" w:color="auto"/>
          </w:divBdr>
        </w:div>
        <w:div w:id="1120103926">
          <w:marLeft w:val="0"/>
          <w:marRight w:val="-1"/>
          <w:marTop w:val="0"/>
          <w:marBottom w:val="0"/>
          <w:divBdr>
            <w:top w:val="none" w:sz="0" w:space="0" w:color="auto"/>
            <w:left w:val="none" w:sz="0" w:space="0" w:color="auto"/>
            <w:bottom w:val="none" w:sz="0" w:space="0" w:color="auto"/>
            <w:right w:val="none" w:sz="0" w:space="0" w:color="auto"/>
          </w:divBdr>
        </w:div>
        <w:div w:id="1959867606">
          <w:marLeft w:val="0"/>
          <w:marRight w:val="0"/>
          <w:marTop w:val="0"/>
          <w:marBottom w:val="0"/>
          <w:divBdr>
            <w:top w:val="none" w:sz="0" w:space="0" w:color="auto"/>
            <w:left w:val="none" w:sz="0" w:space="0" w:color="auto"/>
            <w:bottom w:val="none" w:sz="0" w:space="0" w:color="auto"/>
            <w:right w:val="none" w:sz="0" w:space="0" w:color="auto"/>
          </w:divBdr>
          <w:divsChild>
            <w:div w:id="370151774">
              <w:marLeft w:val="0"/>
              <w:marRight w:val="0"/>
              <w:marTop w:val="0"/>
              <w:marBottom w:val="0"/>
              <w:divBdr>
                <w:top w:val="none" w:sz="0" w:space="0" w:color="auto"/>
                <w:left w:val="none" w:sz="0" w:space="0" w:color="auto"/>
                <w:bottom w:val="none" w:sz="0" w:space="0" w:color="auto"/>
                <w:right w:val="none" w:sz="0" w:space="0" w:color="auto"/>
              </w:divBdr>
            </w:div>
            <w:div w:id="127209053">
              <w:marLeft w:val="0"/>
              <w:marRight w:val="0"/>
              <w:marTop w:val="0"/>
              <w:marBottom w:val="0"/>
              <w:divBdr>
                <w:top w:val="none" w:sz="0" w:space="0" w:color="auto"/>
                <w:left w:val="none" w:sz="0" w:space="0" w:color="auto"/>
                <w:bottom w:val="none" w:sz="0" w:space="0" w:color="auto"/>
                <w:right w:val="none" w:sz="0" w:space="0" w:color="auto"/>
              </w:divBdr>
              <w:divsChild>
                <w:div w:id="1385715271">
                  <w:marLeft w:val="0"/>
                  <w:marRight w:val="0"/>
                  <w:marTop w:val="0"/>
                  <w:marBottom w:val="0"/>
                  <w:divBdr>
                    <w:top w:val="none" w:sz="0" w:space="0" w:color="auto"/>
                    <w:left w:val="none" w:sz="0" w:space="0" w:color="auto"/>
                    <w:bottom w:val="none" w:sz="0" w:space="0" w:color="auto"/>
                    <w:right w:val="none" w:sz="0" w:space="0" w:color="auto"/>
                  </w:divBdr>
                </w:div>
              </w:divsChild>
            </w:div>
            <w:div w:id="1051811000">
              <w:marLeft w:val="0"/>
              <w:marRight w:val="0"/>
              <w:marTop w:val="0"/>
              <w:marBottom w:val="0"/>
              <w:divBdr>
                <w:top w:val="none" w:sz="0" w:space="0" w:color="auto"/>
                <w:left w:val="none" w:sz="0" w:space="0" w:color="auto"/>
                <w:bottom w:val="none" w:sz="0" w:space="0" w:color="auto"/>
                <w:right w:val="none" w:sz="0" w:space="0" w:color="auto"/>
              </w:divBdr>
              <w:divsChild>
                <w:div w:id="112477480">
                  <w:marLeft w:val="0"/>
                  <w:marRight w:val="0"/>
                  <w:marTop w:val="0"/>
                  <w:marBottom w:val="0"/>
                  <w:divBdr>
                    <w:top w:val="none" w:sz="0" w:space="0" w:color="auto"/>
                    <w:left w:val="none" w:sz="0" w:space="0" w:color="auto"/>
                    <w:bottom w:val="none" w:sz="0" w:space="0" w:color="auto"/>
                    <w:right w:val="none" w:sz="0" w:space="0" w:color="auto"/>
                  </w:divBdr>
                </w:div>
              </w:divsChild>
            </w:div>
            <w:div w:id="1591693312">
              <w:marLeft w:val="0"/>
              <w:marRight w:val="0"/>
              <w:marTop w:val="0"/>
              <w:marBottom w:val="0"/>
              <w:divBdr>
                <w:top w:val="none" w:sz="0" w:space="0" w:color="auto"/>
                <w:left w:val="none" w:sz="0" w:space="0" w:color="auto"/>
                <w:bottom w:val="none" w:sz="0" w:space="0" w:color="auto"/>
                <w:right w:val="none" w:sz="0" w:space="0" w:color="auto"/>
              </w:divBdr>
              <w:divsChild>
                <w:div w:id="861015851">
                  <w:marLeft w:val="0"/>
                  <w:marRight w:val="0"/>
                  <w:marTop w:val="0"/>
                  <w:marBottom w:val="0"/>
                  <w:divBdr>
                    <w:top w:val="none" w:sz="0" w:space="0" w:color="auto"/>
                    <w:left w:val="none" w:sz="0" w:space="0" w:color="auto"/>
                    <w:bottom w:val="none" w:sz="0" w:space="0" w:color="auto"/>
                    <w:right w:val="none" w:sz="0" w:space="0" w:color="auto"/>
                  </w:divBdr>
                </w:div>
              </w:divsChild>
            </w:div>
            <w:div w:id="629633305">
              <w:marLeft w:val="0"/>
              <w:marRight w:val="0"/>
              <w:marTop w:val="0"/>
              <w:marBottom w:val="0"/>
              <w:divBdr>
                <w:top w:val="none" w:sz="0" w:space="0" w:color="auto"/>
                <w:left w:val="none" w:sz="0" w:space="0" w:color="auto"/>
                <w:bottom w:val="none" w:sz="0" w:space="0" w:color="auto"/>
                <w:right w:val="none" w:sz="0" w:space="0" w:color="auto"/>
              </w:divBdr>
              <w:divsChild>
                <w:div w:id="1078555123">
                  <w:marLeft w:val="0"/>
                  <w:marRight w:val="0"/>
                  <w:marTop w:val="0"/>
                  <w:marBottom w:val="0"/>
                  <w:divBdr>
                    <w:top w:val="none" w:sz="0" w:space="0" w:color="auto"/>
                    <w:left w:val="none" w:sz="0" w:space="0" w:color="auto"/>
                    <w:bottom w:val="none" w:sz="0" w:space="0" w:color="auto"/>
                    <w:right w:val="none" w:sz="0" w:space="0" w:color="auto"/>
                  </w:divBdr>
                </w:div>
              </w:divsChild>
            </w:div>
            <w:div w:id="500975384">
              <w:marLeft w:val="0"/>
              <w:marRight w:val="0"/>
              <w:marTop w:val="0"/>
              <w:marBottom w:val="0"/>
              <w:divBdr>
                <w:top w:val="none" w:sz="0" w:space="0" w:color="auto"/>
                <w:left w:val="none" w:sz="0" w:space="0" w:color="auto"/>
                <w:bottom w:val="none" w:sz="0" w:space="0" w:color="auto"/>
                <w:right w:val="none" w:sz="0" w:space="0" w:color="auto"/>
              </w:divBdr>
              <w:divsChild>
                <w:div w:id="1943297358">
                  <w:marLeft w:val="0"/>
                  <w:marRight w:val="0"/>
                  <w:marTop w:val="0"/>
                  <w:marBottom w:val="0"/>
                  <w:divBdr>
                    <w:top w:val="none" w:sz="0" w:space="0" w:color="auto"/>
                    <w:left w:val="none" w:sz="0" w:space="0" w:color="auto"/>
                    <w:bottom w:val="none" w:sz="0" w:space="0" w:color="auto"/>
                    <w:right w:val="none" w:sz="0" w:space="0" w:color="auto"/>
                  </w:divBdr>
                </w:div>
                <w:div w:id="543718419">
                  <w:marLeft w:val="0"/>
                  <w:marRight w:val="0"/>
                  <w:marTop w:val="0"/>
                  <w:marBottom w:val="0"/>
                  <w:divBdr>
                    <w:top w:val="none" w:sz="0" w:space="0" w:color="auto"/>
                    <w:left w:val="none" w:sz="0" w:space="0" w:color="auto"/>
                    <w:bottom w:val="none" w:sz="0" w:space="0" w:color="auto"/>
                    <w:right w:val="none" w:sz="0" w:space="0" w:color="auto"/>
                  </w:divBdr>
                </w:div>
              </w:divsChild>
            </w:div>
            <w:div w:id="920333233">
              <w:marLeft w:val="0"/>
              <w:marRight w:val="0"/>
              <w:marTop w:val="0"/>
              <w:marBottom w:val="0"/>
              <w:divBdr>
                <w:top w:val="none" w:sz="0" w:space="0" w:color="auto"/>
                <w:left w:val="none" w:sz="0" w:space="0" w:color="auto"/>
                <w:bottom w:val="none" w:sz="0" w:space="0" w:color="auto"/>
                <w:right w:val="none" w:sz="0" w:space="0" w:color="auto"/>
              </w:divBdr>
              <w:divsChild>
                <w:div w:id="109976125">
                  <w:marLeft w:val="0"/>
                  <w:marRight w:val="0"/>
                  <w:marTop w:val="0"/>
                  <w:marBottom w:val="0"/>
                  <w:divBdr>
                    <w:top w:val="none" w:sz="0" w:space="0" w:color="auto"/>
                    <w:left w:val="none" w:sz="0" w:space="0" w:color="auto"/>
                    <w:bottom w:val="none" w:sz="0" w:space="0" w:color="auto"/>
                    <w:right w:val="none" w:sz="0" w:space="0" w:color="auto"/>
                  </w:divBdr>
                </w:div>
              </w:divsChild>
            </w:div>
            <w:div w:id="87773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24340">
      <w:bodyDiv w:val="1"/>
      <w:marLeft w:val="0"/>
      <w:marRight w:val="0"/>
      <w:marTop w:val="0"/>
      <w:marBottom w:val="0"/>
      <w:divBdr>
        <w:top w:val="none" w:sz="0" w:space="0" w:color="auto"/>
        <w:left w:val="none" w:sz="0" w:space="0" w:color="auto"/>
        <w:bottom w:val="none" w:sz="0" w:space="0" w:color="auto"/>
        <w:right w:val="none" w:sz="0" w:space="0" w:color="auto"/>
      </w:divBdr>
      <w:divsChild>
        <w:div w:id="1719477254">
          <w:marLeft w:val="0"/>
          <w:marRight w:val="141"/>
          <w:marTop w:val="0"/>
          <w:marBottom w:val="0"/>
          <w:divBdr>
            <w:top w:val="none" w:sz="0" w:space="0" w:color="auto"/>
            <w:left w:val="none" w:sz="0" w:space="0" w:color="auto"/>
            <w:bottom w:val="none" w:sz="0" w:space="0" w:color="auto"/>
            <w:right w:val="none" w:sz="0" w:space="0" w:color="auto"/>
          </w:divBdr>
        </w:div>
        <w:div w:id="214437941">
          <w:marLeft w:val="0"/>
          <w:marRight w:val="141"/>
          <w:marTop w:val="0"/>
          <w:marBottom w:val="0"/>
          <w:divBdr>
            <w:top w:val="none" w:sz="0" w:space="0" w:color="auto"/>
            <w:left w:val="none" w:sz="0" w:space="0" w:color="auto"/>
            <w:bottom w:val="none" w:sz="0" w:space="0" w:color="auto"/>
            <w:right w:val="none" w:sz="0" w:space="0" w:color="auto"/>
          </w:divBdr>
        </w:div>
        <w:div w:id="1132559985">
          <w:marLeft w:val="0"/>
          <w:marRight w:val="141"/>
          <w:marTop w:val="0"/>
          <w:marBottom w:val="0"/>
          <w:divBdr>
            <w:top w:val="none" w:sz="0" w:space="0" w:color="auto"/>
            <w:left w:val="none" w:sz="0" w:space="0" w:color="auto"/>
            <w:bottom w:val="none" w:sz="0" w:space="0" w:color="auto"/>
            <w:right w:val="none" w:sz="0" w:space="0" w:color="auto"/>
          </w:divBdr>
        </w:div>
        <w:div w:id="1397822287">
          <w:marLeft w:val="0"/>
          <w:marRight w:val="141"/>
          <w:marTop w:val="0"/>
          <w:marBottom w:val="0"/>
          <w:divBdr>
            <w:top w:val="none" w:sz="0" w:space="0" w:color="auto"/>
            <w:left w:val="none" w:sz="0" w:space="0" w:color="auto"/>
            <w:bottom w:val="none" w:sz="0" w:space="0" w:color="auto"/>
            <w:right w:val="none" w:sz="0" w:space="0" w:color="auto"/>
          </w:divBdr>
        </w:div>
        <w:div w:id="1123231060">
          <w:marLeft w:val="0"/>
          <w:marRight w:val="142"/>
          <w:marTop w:val="0"/>
          <w:marBottom w:val="0"/>
          <w:divBdr>
            <w:top w:val="none" w:sz="0" w:space="0" w:color="auto"/>
            <w:left w:val="none" w:sz="0" w:space="0" w:color="auto"/>
            <w:bottom w:val="none" w:sz="0" w:space="0" w:color="auto"/>
            <w:right w:val="none" w:sz="0" w:space="0" w:color="auto"/>
          </w:divBdr>
        </w:div>
        <w:div w:id="456413246">
          <w:marLeft w:val="0"/>
          <w:marRight w:val="142"/>
          <w:marTop w:val="0"/>
          <w:marBottom w:val="0"/>
          <w:divBdr>
            <w:top w:val="none" w:sz="0" w:space="0" w:color="auto"/>
            <w:left w:val="none" w:sz="0" w:space="0" w:color="auto"/>
            <w:bottom w:val="none" w:sz="0" w:space="0" w:color="auto"/>
            <w:right w:val="none" w:sz="0" w:space="0" w:color="auto"/>
          </w:divBdr>
        </w:div>
        <w:div w:id="1818567120">
          <w:marLeft w:val="0"/>
          <w:marRight w:val="142"/>
          <w:marTop w:val="0"/>
          <w:marBottom w:val="0"/>
          <w:divBdr>
            <w:top w:val="none" w:sz="0" w:space="0" w:color="auto"/>
            <w:left w:val="none" w:sz="0" w:space="0" w:color="auto"/>
            <w:bottom w:val="none" w:sz="0" w:space="0" w:color="auto"/>
            <w:right w:val="none" w:sz="0" w:space="0" w:color="auto"/>
          </w:divBdr>
        </w:div>
        <w:div w:id="828059284">
          <w:marLeft w:val="0"/>
          <w:marRight w:val="142"/>
          <w:marTop w:val="0"/>
          <w:marBottom w:val="0"/>
          <w:divBdr>
            <w:top w:val="none" w:sz="0" w:space="0" w:color="auto"/>
            <w:left w:val="none" w:sz="0" w:space="0" w:color="auto"/>
            <w:bottom w:val="none" w:sz="0" w:space="0" w:color="auto"/>
            <w:right w:val="none" w:sz="0" w:space="0" w:color="auto"/>
          </w:divBdr>
        </w:div>
        <w:div w:id="1850365371">
          <w:marLeft w:val="0"/>
          <w:marRight w:val="142"/>
          <w:marTop w:val="0"/>
          <w:marBottom w:val="0"/>
          <w:divBdr>
            <w:top w:val="none" w:sz="0" w:space="0" w:color="auto"/>
            <w:left w:val="none" w:sz="0" w:space="0" w:color="auto"/>
            <w:bottom w:val="none" w:sz="0" w:space="0" w:color="auto"/>
            <w:right w:val="none" w:sz="0" w:space="0" w:color="auto"/>
          </w:divBdr>
        </w:div>
        <w:div w:id="186868389">
          <w:marLeft w:val="0"/>
          <w:marRight w:val="0"/>
          <w:marTop w:val="0"/>
          <w:marBottom w:val="0"/>
          <w:divBdr>
            <w:top w:val="none" w:sz="0" w:space="0" w:color="auto"/>
            <w:left w:val="none" w:sz="0" w:space="0" w:color="auto"/>
            <w:bottom w:val="none" w:sz="0" w:space="0" w:color="auto"/>
            <w:right w:val="none" w:sz="0" w:space="0" w:color="auto"/>
          </w:divBdr>
        </w:div>
        <w:div w:id="265893274">
          <w:marLeft w:val="0"/>
          <w:marRight w:val="0"/>
          <w:marTop w:val="0"/>
          <w:marBottom w:val="0"/>
          <w:divBdr>
            <w:top w:val="none" w:sz="0" w:space="0" w:color="auto"/>
            <w:left w:val="none" w:sz="0" w:space="0" w:color="auto"/>
            <w:bottom w:val="none" w:sz="0" w:space="0" w:color="auto"/>
            <w:right w:val="none" w:sz="0" w:space="0" w:color="auto"/>
          </w:divBdr>
          <w:divsChild>
            <w:div w:id="140272061">
              <w:marLeft w:val="0"/>
              <w:marRight w:val="0"/>
              <w:marTop w:val="0"/>
              <w:marBottom w:val="0"/>
              <w:divBdr>
                <w:top w:val="none" w:sz="0" w:space="0" w:color="auto"/>
                <w:left w:val="none" w:sz="0" w:space="0" w:color="auto"/>
                <w:bottom w:val="none" w:sz="0" w:space="0" w:color="auto"/>
                <w:right w:val="none" w:sz="0" w:space="0" w:color="auto"/>
              </w:divBdr>
            </w:div>
            <w:div w:id="904798210">
              <w:marLeft w:val="0"/>
              <w:marRight w:val="0"/>
              <w:marTop w:val="0"/>
              <w:marBottom w:val="0"/>
              <w:divBdr>
                <w:top w:val="none" w:sz="0" w:space="0" w:color="auto"/>
                <w:left w:val="none" w:sz="0" w:space="0" w:color="auto"/>
                <w:bottom w:val="none" w:sz="0" w:space="0" w:color="auto"/>
                <w:right w:val="none" w:sz="0" w:space="0" w:color="auto"/>
              </w:divBdr>
            </w:div>
            <w:div w:id="241528164">
              <w:marLeft w:val="0"/>
              <w:marRight w:val="0"/>
              <w:marTop w:val="0"/>
              <w:marBottom w:val="0"/>
              <w:divBdr>
                <w:top w:val="none" w:sz="0" w:space="0" w:color="auto"/>
                <w:left w:val="none" w:sz="0" w:space="0" w:color="auto"/>
                <w:bottom w:val="none" w:sz="0" w:space="0" w:color="auto"/>
                <w:right w:val="none" w:sz="0" w:space="0" w:color="auto"/>
              </w:divBdr>
              <w:divsChild>
                <w:div w:id="1896432161">
                  <w:marLeft w:val="0"/>
                  <w:marRight w:val="0"/>
                  <w:marTop w:val="0"/>
                  <w:marBottom w:val="0"/>
                  <w:divBdr>
                    <w:top w:val="none" w:sz="0" w:space="0" w:color="auto"/>
                    <w:left w:val="none" w:sz="0" w:space="0" w:color="auto"/>
                    <w:bottom w:val="none" w:sz="0" w:space="0" w:color="auto"/>
                    <w:right w:val="none" w:sz="0" w:space="0" w:color="auto"/>
                  </w:divBdr>
                </w:div>
              </w:divsChild>
            </w:div>
            <w:div w:id="1831410141">
              <w:marLeft w:val="0"/>
              <w:marRight w:val="0"/>
              <w:marTop w:val="0"/>
              <w:marBottom w:val="0"/>
              <w:divBdr>
                <w:top w:val="none" w:sz="0" w:space="0" w:color="auto"/>
                <w:left w:val="none" w:sz="0" w:space="0" w:color="auto"/>
                <w:bottom w:val="none" w:sz="0" w:space="0" w:color="auto"/>
                <w:right w:val="none" w:sz="0" w:space="0" w:color="auto"/>
              </w:divBdr>
              <w:divsChild>
                <w:div w:id="753553086">
                  <w:marLeft w:val="0"/>
                  <w:marRight w:val="0"/>
                  <w:marTop w:val="0"/>
                  <w:marBottom w:val="0"/>
                  <w:divBdr>
                    <w:top w:val="none" w:sz="0" w:space="0" w:color="auto"/>
                    <w:left w:val="none" w:sz="0" w:space="0" w:color="auto"/>
                    <w:bottom w:val="none" w:sz="0" w:space="0" w:color="auto"/>
                    <w:right w:val="none" w:sz="0" w:space="0" w:color="auto"/>
                  </w:divBdr>
                </w:div>
              </w:divsChild>
            </w:div>
            <w:div w:id="852767744">
              <w:marLeft w:val="0"/>
              <w:marRight w:val="0"/>
              <w:marTop w:val="0"/>
              <w:marBottom w:val="0"/>
              <w:divBdr>
                <w:top w:val="none" w:sz="0" w:space="0" w:color="auto"/>
                <w:left w:val="none" w:sz="0" w:space="0" w:color="auto"/>
                <w:bottom w:val="none" w:sz="0" w:space="0" w:color="auto"/>
                <w:right w:val="none" w:sz="0" w:space="0" w:color="auto"/>
              </w:divBdr>
              <w:divsChild>
                <w:div w:id="1012336622">
                  <w:marLeft w:val="0"/>
                  <w:marRight w:val="0"/>
                  <w:marTop w:val="0"/>
                  <w:marBottom w:val="0"/>
                  <w:divBdr>
                    <w:top w:val="none" w:sz="0" w:space="0" w:color="auto"/>
                    <w:left w:val="none" w:sz="0" w:space="0" w:color="auto"/>
                    <w:bottom w:val="none" w:sz="0" w:space="0" w:color="auto"/>
                    <w:right w:val="none" w:sz="0" w:space="0" w:color="auto"/>
                  </w:divBdr>
                </w:div>
              </w:divsChild>
            </w:div>
            <w:div w:id="1892038564">
              <w:marLeft w:val="0"/>
              <w:marRight w:val="0"/>
              <w:marTop w:val="0"/>
              <w:marBottom w:val="0"/>
              <w:divBdr>
                <w:top w:val="none" w:sz="0" w:space="0" w:color="auto"/>
                <w:left w:val="none" w:sz="0" w:space="0" w:color="auto"/>
                <w:bottom w:val="none" w:sz="0" w:space="0" w:color="auto"/>
                <w:right w:val="none" w:sz="0" w:space="0" w:color="auto"/>
              </w:divBdr>
              <w:divsChild>
                <w:div w:id="186530536">
                  <w:marLeft w:val="0"/>
                  <w:marRight w:val="0"/>
                  <w:marTop w:val="0"/>
                  <w:marBottom w:val="0"/>
                  <w:divBdr>
                    <w:top w:val="none" w:sz="0" w:space="0" w:color="auto"/>
                    <w:left w:val="none" w:sz="0" w:space="0" w:color="auto"/>
                    <w:bottom w:val="none" w:sz="0" w:space="0" w:color="auto"/>
                    <w:right w:val="none" w:sz="0" w:space="0" w:color="auto"/>
                  </w:divBdr>
                </w:div>
              </w:divsChild>
            </w:div>
            <w:div w:id="1516378838">
              <w:marLeft w:val="0"/>
              <w:marRight w:val="0"/>
              <w:marTop w:val="0"/>
              <w:marBottom w:val="0"/>
              <w:divBdr>
                <w:top w:val="none" w:sz="0" w:space="0" w:color="auto"/>
                <w:left w:val="none" w:sz="0" w:space="0" w:color="auto"/>
                <w:bottom w:val="none" w:sz="0" w:space="0" w:color="auto"/>
                <w:right w:val="none" w:sz="0" w:space="0" w:color="auto"/>
              </w:divBdr>
              <w:divsChild>
                <w:div w:id="551113316">
                  <w:marLeft w:val="0"/>
                  <w:marRight w:val="0"/>
                  <w:marTop w:val="0"/>
                  <w:marBottom w:val="0"/>
                  <w:divBdr>
                    <w:top w:val="none" w:sz="0" w:space="0" w:color="auto"/>
                    <w:left w:val="none" w:sz="0" w:space="0" w:color="auto"/>
                    <w:bottom w:val="none" w:sz="0" w:space="0" w:color="auto"/>
                    <w:right w:val="none" w:sz="0" w:space="0" w:color="auto"/>
                  </w:divBdr>
                </w:div>
              </w:divsChild>
            </w:div>
            <w:div w:id="890119642">
              <w:marLeft w:val="0"/>
              <w:marRight w:val="0"/>
              <w:marTop w:val="0"/>
              <w:marBottom w:val="0"/>
              <w:divBdr>
                <w:top w:val="none" w:sz="0" w:space="0" w:color="auto"/>
                <w:left w:val="none" w:sz="0" w:space="0" w:color="auto"/>
                <w:bottom w:val="none" w:sz="0" w:space="0" w:color="auto"/>
                <w:right w:val="none" w:sz="0" w:space="0" w:color="auto"/>
              </w:divBdr>
              <w:divsChild>
                <w:div w:id="42024165">
                  <w:marLeft w:val="0"/>
                  <w:marRight w:val="0"/>
                  <w:marTop w:val="0"/>
                  <w:marBottom w:val="0"/>
                  <w:divBdr>
                    <w:top w:val="none" w:sz="0" w:space="0" w:color="auto"/>
                    <w:left w:val="none" w:sz="0" w:space="0" w:color="auto"/>
                    <w:bottom w:val="none" w:sz="0" w:space="0" w:color="auto"/>
                    <w:right w:val="none" w:sz="0" w:space="0" w:color="auto"/>
                  </w:divBdr>
                </w:div>
              </w:divsChild>
            </w:div>
            <w:div w:id="1847095477">
              <w:marLeft w:val="0"/>
              <w:marRight w:val="0"/>
              <w:marTop w:val="0"/>
              <w:marBottom w:val="0"/>
              <w:divBdr>
                <w:top w:val="none" w:sz="0" w:space="0" w:color="auto"/>
                <w:left w:val="none" w:sz="0" w:space="0" w:color="auto"/>
                <w:bottom w:val="none" w:sz="0" w:space="0" w:color="auto"/>
                <w:right w:val="none" w:sz="0" w:space="0" w:color="auto"/>
              </w:divBdr>
              <w:divsChild>
                <w:div w:id="1038314510">
                  <w:marLeft w:val="0"/>
                  <w:marRight w:val="0"/>
                  <w:marTop w:val="0"/>
                  <w:marBottom w:val="0"/>
                  <w:divBdr>
                    <w:top w:val="none" w:sz="0" w:space="0" w:color="auto"/>
                    <w:left w:val="none" w:sz="0" w:space="0" w:color="auto"/>
                    <w:bottom w:val="none" w:sz="0" w:space="0" w:color="auto"/>
                    <w:right w:val="none" w:sz="0" w:space="0" w:color="auto"/>
                  </w:divBdr>
                </w:div>
              </w:divsChild>
            </w:div>
            <w:div w:id="888689757">
              <w:marLeft w:val="0"/>
              <w:marRight w:val="0"/>
              <w:marTop w:val="0"/>
              <w:marBottom w:val="0"/>
              <w:divBdr>
                <w:top w:val="none" w:sz="0" w:space="0" w:color="auto"/>
                <w:left w:val="none" w:sz="0" w:space="0" w:color="auto"/>
                <w:bottom w:val="none" w:sz="0" w:space="0" w:color="auto"/>
                <w:right w:val="none" w:sz="0" w:space="0" w:color="auto"/>
              </w:divBdr>
              <w:divsChild>
                <w:div w:id="17865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83295">
      <w:bodyDiv w:val="1"/>
      <w:marLeft w:val="0"/>
      <w:marRight w:val="0"/>
      <w:marTop w:val="0"/>
      <w:marBottom w:val="0"/>
      <w:divBdr>
        <w:top w:val="none" w:sz="0" w:space="0" w:color="auto"/>
        <w:left w:val="none" w:sz="0" w:space="0" w:color="auto"/>
        <w:bottom w:val="none" w:sz="0" w:space="0" w:color="auto"/>
        <w:right w:val="none" w:sz="0" w:space="0" w:color="auto"/>
      </w:divBdr>
      <w:divsChild>
        <w:div w:id="1970553558">
          <w:marLeft w:val="0"/>
          <w:marRight w:val="0"/>
          <w:marTop w:val="0"/>
          <w:marBottom w:val="0"/>
          <w:divBdr>
            <w:top w:val="none" w:sz="0" w:space="0" w:color="auto"/>
            <w:left w:val="none" w:sz="0" w:space="0" w:color="auto"/>
            <w:bottom w:val="none" w:sz="0" w:space="0" w:color="auto"/>
            <w:right w:val="none" w:sz="0" w:space="0" w:color="auto"/>
          </w:divBdr>
        </w:div>
        <w:div w:id="621348842">
          <w:marLeft w:val="0"/>
          <w:marRight w:val="0"/>
          <w:marTop w:val="0"/>
          <w:marBottom w:val="0"/>
          <w:divBdr>
            <w:top w:val="none" w:sz="0" w:space="0" w:color="auto"/>
            <w:left w:val="none" w:sz="0" w:space="0" w:color="auto"/>
            <w:bottom w:val="none" w:sz="0" w:space="0" w:color="auto"/>
            <w:right w:val="none" w:sz="0" w:space="0" w:color="auto"/>
          </w:divBdr>
        </w:div>
        <w:div w:id="765618880">
          <w:marLeft w:val="0"/>
          <w:marRight w:val="0"/>
          <w:marTop w:val="0"/>
          <w:marBottom w:val="0"/>
          <w:divBdr>
            <w:top w:val="none" w:sz="0" w:space="0" w:color="auto"/>
            <w:left w:val="none" w:sz="0" w:space="0" w:color="auto"/>
            <w:bottom w:val="none" w:sz="0" w:space="0" w:color="auto"/>
            <w:right w:val="none" w:sz="0" w:space="0" w:color="auto"/>
          </w:divBdr>
        </w:div>
        <w:div w:id="1681274111">
          <w:marLeft w:val="0"/>
          <w:marRight w:val="0"/>
          <w:marTop w:val="0"/>
          <w:marBottom w:val="0"/>
          <w:divBdr>
            <w:top w:val="none" w:sz="0" w:space="0" w:color="auto"/>
            <w:left w:val="none" w:sz="0" w:space="0" w:color="auto"/>
            <w:bottom w:val="none" w:sz="0" w:space="0" w:color="auto"/>
            <w:right w:val="none" w:sz="0" w:space="0" w:color="auto"/>
          </w:divBdr>
        </w:div>
        <w:div w:id="864825659">
          <w:marLeft w:val="0"/>
          <w:marRight w:val="0"/>
          <w:marTop w:val="0"/>
          <w:marBottom w:val="0"/>
          <w:divBdr>
            <w:top w:val="none" w:sz="0" w:space="0" w:color="auto"/>
            <w:left w:val="none" w:sz="0" w:space="0" w:color="auto"/>
            <w:bottom w:val="none" w:sz="0" w:space="0" w:color="auto"/>
            <w:right w:val="none" w:sz="0" w:space="0" w:color="auto"/>
          </w:divBdr>
        </w:div>
        <w:div w:id="932518097">
          <w:marLeft w:val="0"/>
          <w:marRight w:val="0"/>
          <w:marTop w:val="0"/>
          <w:marBottom w:val="0"/>
          <w:divBdr>
            <w:top w:val="none" w:sz="0" w:space="0" w:color="auto"/>
            <w:left w:val="none" w:sz="0" w:space="0" w:color="auto"/>
            <w:bottom w:val="none" w:sz="0" w:space="0" w:color="auto"/>
            <w:right w:val="none" w:sz="0" w:space="0" w:color="auto"/>
          </w:divBdr>
        </w:div>
        <w:div w:id="107555284">
          <w:marLeft w:val="0"/>
          <w:marRight w:val="0"/>
          <w:marTop w:val="0"/>
          <w:marBottom w:val="0"/>
          <w:divBdr>
            <w:top w:val="none" w:sz="0" w:space="0" w:color="auto"/>
            <w:left w:val="none" w:sz="0" w:space="0" w:color="auto"/>
            <w:bottom w:val="none" w:sz="0" w:space="0" w:color="auto"/>
            <w:right w:val="none" w:sz="0" w:space="0" w:color="auto"/>
          </w:divBdr>
        </w:div>
        <w:div w:id="919370482">
          <w:marLeft w:val="0"/>
          <w:marRight w:val="0"/>
          <w:marTop w:val="0"/>
          <w:marBottom w:val="0"/>
          <w:divBdr>
            <w:top w:val="none" w:sz="0" w:space="0" w:color="auto"/>
            <w:left w:val="none" w:sz="0" w:space="0" w:color="auto"/>
            <w:bottom w:val="none" w:sz="0" w:space="0" w:color="auto"/>
            <w:right w:val="none" w:sz="0" w:space="0" w:color="auto"/>
          </w:divBdr>
        </w:div>
        <w:div w:id="836843175">
          <w:marLeft w:val="0"/>
          <w:marRight w:val="0"/>
          <w:marTop w:val="0"/>
          <w:marBottom w:val="0"/>
          <w:divBdr>
            <w:top w:val="none" w:sz="0" w:space="0" w:color="auto"/>
            <w:left w:val="none" w:sz="0" w:space="0" w:color="auto"/>
            <w:bottom w:val="none" w:sz="0" w:space="0" w:color="auto"/>
            <w:right w:val="none" w:sz="0" w:space="0" w:color="auto"/>
          </w:divBdr>
        </w:div>
        <w:div w:id="1037855192">
          <w:marLeft w:val="0"/>
          <w:marRight w:val="0"/>
          <w:marTop w:val="0"/>
          <w:marBottom w:val="0"/>
          <w:divBdr>
            <w:top w:val="none" w:sz="0" w:space="0" w:color="auto"/>
            <w:left w:val="none" w:sz="0" w:space="0" w:color="auto"/>
            <w:bottom w:val="none" w:sz="0" w:space="0" w:color="auto"/>
            <w:right w:val="none" w:sz="0" w:space="0" w:color="auto"/>
          </w:divBdr>
        </w:div>
        <w:div w:id="832377154">
          <w:marLeft w:val="0"/>
          <w:marRight w:val="0"/>
          <w:marTop w:val="0"/>
          <w:marBottom w:val="0"/>
          <w:divBdr>
            <w:top w:val="none" w:sz="0" w:space="0" w:color="auto"/>
            <w:left w:val="none" w:sz="0" w:space="0" w:color="auto"/>
            <w:bottom w:val="none" w:sz="0" w:space="0" w:color="auto"/>
            <w:right w:val="none" w:sz="0" w:space="0" w:color="auto"/>
          </w:divBdr>
        </w:div>
        <w:div w:id="439644460">
          <w:marLeft w:val="0"/>
          <w:marRight w:val="0"/>
          <w:marTop w:val="0"/>
          <w:marBottom w:val="0"/>
          <w:divBdr>
            <w:top w:val="none" w:sz="0" w:space="0" w:color="auto"/>
            <w:left w:val="none" w:sz="0" w:space="0" w:color="auto"/>
            <w:bottom w:val="none" w:sz="0" w:space="0" w:color="auto"/>
            <w:right w:val="none" w:sz="0" w:space="0" w:color="auto"/>
          </w:divBdr>
        </w:div>
        <w:div w:id="1118915793">
          <w:marLeft w:val="0"/>
          <w:marRight w:val="0"/>
          <w:marTop w:val="0"/>
          <w:marBottom w:val="0"/>
          <w:divBdr>
            <w:top w:val="none" w:sz="0" w:space="0" w:color="auto"/>
            <w:left w:val="none" w:sz="0" w:space="0" w:color="auto"/>
            <w:bottom w:val="none" w:sz="0" w:space="0" w:color="auto"/>
            <w:right w:val="none" w:sz="0" w:space="0" w:color="auto"/>
          </w:divBdr>
        </w:div>
        <w:div w:id="366948559">
          <w:marLeft w:val="0"/>
          <w:marRight w:val="0"/>
          <w:marTop w:val="0"/>
          <w:marBottom w:val="0"/>
          <w:divBdr>
            <w:top w:val="none" w:sz="0" w:space="0" w:color="auto"/>
            <w:left w:val="none" w:sz="0" w:space="0" w:color="auto"/>
            <w:bottom w:val="none" w:sz="0" w:space="0" w:color="auto"/>
            <w:right w:val="none" w:sz="0" w:space="0" w:color="auto"/>
          </w:divBdr>
        </w:div>
        <w:div w:id="136730161">
          <w:marLeft w:val="0"/>
          <w:marRight w:val="0"/>
          <w:marTop w:val="0"/>
          <w:marBottom w:val="0"/>
          <w:divBdr>
            <w:top w:val="none" w:sz="0" w:space="0" w:color="auto"/>
            <w:left w:val="none" w:sz="0" w:space="0" w:color="auto"/>
            <w:bottom w:val="none" w:sz="0" w:space="0" w:color="auto"/>
            <w:right w:val="none" w:sz="0" w:space="0" w:color="auto"/>
          </w:divBdr>
        </w:div>
        <w:div w:id="628048098">
          <w:marLeft w:val="0"/>
          <w:marRight w:val="0"/>
          <w:marTop w:val="0"/>
          <w:marBottom w:val="0"/>
          <w:divBdr>
            <w:top w:val="none" w:sz="0" w:space="0" w:color="auto"/>
            <w:left w:val="none" w:sz="0" w:space="0" w:color="auto"/>
            <w:bottom w:val="none" w:sz="0" w:space="0" w:color="auto"/>
            <w:right w:val="none" w:sz="0" w:space="0" w:color="auto"/>
          </w:divBdr>
        </w:div>
        <w:div w:id="1273854722">
          <w:marLeft w:val="0"/>
          <w:marRight w:val="0"/>
          <w:marTop w:val="0"/>
          <w:marBottom w:val="0"/>
          <w:divBdr>
            <w:top w:val="none" w:sz="0" w:space="0" w:color="auto"/>
            <w:left w:val="none" w:sz="0" w:space="0" w:color="auto"/>
            <w:bottom w:val="none" w:sz="0" w:space="0" w:color="auto"/>
            <w:right w:val="none" w:sz="0" w:space="0" w:color="auto"/>
          </w:divBdr>
        </w:div>
        <w:div w:id="739905454">
          <w:marLeft w:val="0"/>
          <w:marRight w:val="0"/>
          <w:marTop w:val="0"/>
          <w:marBottom w:val="0"/>
          <w:divBdr>
            <w:top w:val="none" w:sz="0" w:space="0" w:color="auto"/>
            <w:left w:val="none" w:sz="0" w:space="0" w:color="auto"/>
            <w:bottom w:val="none" w:sz="0" w:space="0" w:color="auto"/>
            <w:right w:val="none" w:sz="0" w:space="0" w:color="auto"/>
          </w:divBdr>
        </w:div>
        <w:div w:id="343675836">
          <w:marLeft w:val="0"/>
          <w:marRight w:val="0"/>
          <w:marTop w:val="0"/>
          <w:marBottom w:val="0"/>
          <w:divBdr>
            <w:top w:val="none" w:sz="0" w:space="0" w:color="auto"/>
            <w:left w:val="none" w:sz="0" w:space="0" w:color="auto"/>
            <w:bottom w:val="none" w:sz="0" w:space="0" w:color="auto"/>
            <w:right w:val="none" w:sz="0" w:space="0" w:color="auto"/>
          </w:divBdr>
        </w:div>
        <w:div w:id="484929772">
          <w:marLeft w:val="0"/>
          <w:marRight w:val="0"/>
          <w:marTop w:val="0"/>
          <w:marBottom w:val="0"/>
          <w:divBdr>
            <w:top w:val="none" w:sz="0" w:space="0" w:color="auto"/>
            <w:left w:val="none" w:sz="0" w:space="0" w:color="auto"/>
            <w:bottom w:val="none" w:sz="0" w:space="0" w:color="auto"/>
            <w:right w:val="none" w:sz="0" w:space="0" w:color="auto"/>
          </w:divBdr>
        </w:div>
        <w:div w:id="1163742461">
          <w:marLeft w:val="0"/>
          <w:marRight w:val="0"/>
          <w:marTop w:val="0"/>
          <w:marBottom w:val="0"/>
          <w:divBdr>
            <w:top w:val="none" w:sz="0" w:space="0" w:color="auto"/>
            <w:left w:val="none" w:sz="0" w:space="0" w:color="auto"/>
            <w:bottom w:val="none" w:sz="0" w:space="0" w:color="auto"/>
            <w:right w:val="none" w:sz="0" w:space="0" w:color="auto"/>
          </w:divBdr>
        </w:div>
        <w:div w:id="646477587">
          <w:marLeft w:val="0"/>
          <w:marRight w:val="0"/>
          <w:marTop w:val="0"/>
          <w:marBottom w:val="0"/>
          <w:divBdr>
            <w:top w:val="none" w:sz="0" w:space="0" w:color="auto"/>
            <w:left w:val="none" w:sz="0" w:space="0" w:color="auto"/>
            <w:bottom w:val="none" w:sz="0" w:space="0" w:color="auto"/>
            <w:right w:val="none" w:sz="0" w:space="0" w:color="auto"/>
          </w:divBdr>
        </w:div>
        <w:div w:id="762727821">
          <w:marLeft w:val="0"/>
          <w:marRight w:val="0"/>
          <w:marTop w:val="0"/>
          <w:marBottom w:val="0"/>
          <w:divBdr>
            <w:top w:val="none" w:sz="0" w:space="0" w:color="auto"/>
            <w:left w:val="none" w:sz="0" w:space="0" w:color="auto"/>
            <w:bottom w:val="none" w:sz="0" w:space="0" w:color="auto"/>
            <w:right w:val="none" w:sz="0" w:space="0" w:color="auto"/>
          </w:divBdr>
        </w:div>
        <w:div w:id="1151170812">
          <w:marLeft w:val="0"/>
          <w:marRight w:val="0"/>
          <w:marTop w:val="0"/>
          <w:marBottom w:val="0"/>
          <w:divBdr>
            <w:top w:val="none" w:sz="0" w:space="0" w:color="auto"/>
            <w:left w:val="none" w:sz="0" w:space="0" w:color="auto"/>
            <w:bottom w:val="none" w:sz="0" w:space="0" w:color="auto"/>
            <w:right w:val="none" w:sz="0" w:space="0" w:color="auto"/>
          </w:divBdr>
        </w:div>
        <w:div w:id="2108189373">
          <w:marLeft w:val="0"/>
          <w:marRight w:val="0"/>
          <w:marTop w:val="0"/>
          <w:marBottom w:val="0"/>
          <w:divBdr>
            <w:top w:val="none" w:sz="0" w:space="0" w:color="auto"/>
            <w:left w:val="none" w:sz="0" w:space="0" w:color="auto"/>
            <w:bottom w:val="none" w:sz="0" w:space="0" w:color="auto"/>
            <w:right w:val="none" w:sz="0" w:space="0" w:color="auto"/>
          </w:divBdr>
        </w:div>
        <w:div w:id="1887250559">
          <w:marLeft w:val="0"/>
          <w:marRight w:val="0"/>
          <w:marTop w:val="0"/>
          <w:marBottom w:val="0"/>
          <w:divBdr>
            <w:top w:val="none" w:sz="0" w:space="0" w:color="auto"/>
            <w:left w:val="none" w:sz="0" w:space="0" w:color="auto"/>
            <w:bottom w:val="none" w:sz="0" w:space="0" w:color="auto"/>
            <w:right w:val="none" w:sz="0" w:space="0" w:color="auto"/>
          </w:divBdr>
        </w:div>
        <w:div w:id="794372347">
          <w:marLeft w:val="0"/>
          <w:marRight w:val="0"/>
          <w:marTop w:val="0"/>
          <w:marBottom w:val="0"/>
          <w:divBdr>
            <w:top w:val="none" w:sz="0" w:space="0" w:color="auto"/>
            <w:left w:val="none" w:sz="0" w:space="0" w:color="auto"/>
            <w:bottom w:val="none" w:sz="0" w:space="0" w:color="auto"/>
            <w:right w:val="none" w:sz="0" w:space="0" w:color="auto"/>
          </w:divBdr>
        </w:div>
        <w:div w:id="936907232">
          <w:marLeft w:val="0"/>
          <w:marRight w:val="0"/>
          <w:marTop w:val="0"/>
          <w:marBottom w:val="0"/>
          <w:divBdr>
            <w:top w:val="none" w:sz="0" w:space="0" w:color="auto"/>
            <w:left w:val="none" w:sz="0" w:space="0" w:color="auto"/>
            <w:bottom w:val="none" w:sz="0" w:space="0" w:color="auto"/>
            <w:right w:val="none" w:sz="0" w:space="0" w:color="auto"/>
          </w:divBdr>
        </w:div>
        <w:div w:id="1165705794">
          <w:marLeft w:val="0"/>
          <w:marRight w:val="0"/>
          <w:marTop w:val="0"/>
          <w:marBottom w:val="0"/>
          <w:divBdr>
            <w:top w:val="none" w:sz="0" w:space="0" w:color="auto"/>
            <w:left w:val="none" w:sz="0" w:space="0" w:color="auto"/>
            <w:bottom w:val="none" w:sz="0" w:space="0" w:color="auto"/>
            <w:right w:val="none" w:sz="0" w:space="0" w:color="auto"/>
          </w:divBdr>
        </w:div>
        <w:div w:id="54669114">
          <w:marLeft w:val="0"/>
          <w:marRight w:val="0"/>
          <w:marTop w:val="0"/>
          <w:marBottom w:val="0"/>
          <w:divBdr>
            <w:top w:val="none" w:sz="0" w:space="0" w:color="auto"/>
            <w:left w:val="none" w:sz="0" w:space="0" w:color="auto"/>
            <w:bottom w:val="none" w:sz="0" w:space="0" w:color="auto"/>
            <w:right w:val="none" w:sz="0" w:space="0" w:color="auto"/>
          </w:divBdr>
        </w:div>
        <w:div w:id="1819377500">
          <w:marLeft w:val="0"/>
          <w:marRight w:val="0"/>
          <w:marTop w:val="0"/>
          <w:marBottom w:val="0"/>
          <w:divBdr>
            <w:top w:val="none" w:sz="0" w:space="0" w:color="auto"/>
            <w:left w:val="none" w:sz="0" w:space="0" w:color="auto"/>
            <w:bottom w:val="none" w:sz="0" w:space="0" w:color="auto"/>
            <w:right w:val="none" w:sz="0" w:space="0" w:color="auto"/>
          </w:divBdr>
        </w:div>
        <w:div w:id="435946137">
          <w:marLeft w:val="0"/>
          <w:marRight w:val="0"/>
          <w:marTop w:val="0"/>
          <w:marBottom w:val="0"/>
          <w:divBdr>
            <w:top w:val="none" w:sz="0" w:space="0" w:color="auto"/>
            <w:left w:val="none" w:sz="0" w:space="0" w:color="auto"/>
            <w:bottom w:val="none" w:sz="0" w:space="0" w:color="auto"/>
            <w:right w:val="none" w:sz="0" w:space="0" w:color="auto"/>
          </w:divBdr>
        </w:div>
        <w:div w:id="600837635">
          <w:marLeft w:val="0"/>
          <w:marRight w:val="0"/>
          <w:marTop w:val="0"/>
          <w:marBottom w:val="0"/>
          <w:divBdr>
            <w:top w:val="none" w:sz="0" w:space="0" w:color="auto"/>
            <w:left w:val="none" w:sz="0" w:space="0" w:color="auto"/>
            <w:bottom w:val="none" w:sz="0" w:space="0" w:color="auto"/>
            <w:right w:val="none" w:sz="0" w:space="0" w:color="auto"/>
          </w:divBdr>
        </w:div>
        <w:div w:id="511771909">
          <w:marLeft w:val="0"/>
          <w:marRight w:val="0"/>
          <w:marTop w:val="0"/>
          <w:marBottom w:val="0"/>
          <w:divBdr>
            <w:top w:val="none" w:sz="0" w:space="0" w:color="auto"/>
            <w:left w:val="none" w:sz="0" w:space="0" w:color="auto"/>
            <w:bottom w:val="none" w:sz="0" w:space="0" w:color="auto"/>
            <w:right w:val="none" w:sz="0" w:space="0" w:color="auto"/>
          </w:divBdr>
        </w:div>
        <w:div w:id="320741517">
          <w:marLeft w:val="0"/>
          <w:marRight w:val="0"/>
          <w:marTop w:val="0"/>
          <w:marBottom w:val="0"/>
          <w:divBdr>
            <w:top w:val="none" w:sz="0" w:space="0" w:color="auto"/>
            <w:left w:val="none" w:sz="0" w:space="0" w:color="auto"/>
            <w:bottom w:val="none" w:sz="0" w:space="0" w:color="auto"/>
            <w:right w:val="none" w:sz="0" w:space="0" w:color="auto"/>
          </w:divBdr>
        </w:div>
        <w:div w:id="1610769722">
          <w:marLeft w:val="0"/>
          <w:marRight w:val="0"/>
          <w:marTop w:val="0"/>
          <w:marBottom w:val="0"/>
          <w:divBdr>
            <w:top w:val="none" w:sz="0" w:space="0" w:color="auto"/>
            <w:left w:val="none" w:sz="0" w:space="0" w:color="auto"/>
            <w:bottom w:val="none" w:sz="0" w:space="0" w:color="auto"/>
            <w:right w:val="none" w:sz="0" w:space="0" w:color="auto"/>
          </w:divBdr>
        </w:div>
        <w:div w:id="2090348733">
          <w:marLeft w:val="0"/>
          <w:marRight w:val="0"/>
          <w:marTop w:val="0"/>
          <w:marBottom w:val="0"/>
          <w:divBdr>
            <w:top w:val="none" w:sz="0" w:space="0" w:color="auto"/>
            <w:left w:val="none" w:sz="0" w:space="0" w:color="auto"/>
            <w:bottom w:val="none" w:sz="0" w:space="0" w:color="auto"/>
            <w:right w:val="none" w:sz="0" w:space="0" w:color="auto"/>
          </w:divBdr>
        </w:div>
        <w:div w:id="1656951626">
          <w:marLeft w:val="0"/>
          <w:marRight w:val="0"/>
          <w:marTop w:val="0"/>
          <w:marBottom w:val="0"/>
          <w:divBdr>
            <w:top w:val="none" w:sz="0" w:space="0" w:color="auto"/>
            <w:left w:val="none" w:sz="0" w:space="0" w:color="auto"/>
            <w:bottom w:val="none" w:sz="0" w:space="0" w:color="auto"/>
            <w:right w:val="none" w:sz="0" w:space="0" w:color="auto"/>
          </w:divBdr>
        </w:div>
        <w:div w:id="1379547430">
          <w:marLeft w:val="0"/>
          <w:marRight w:val="0"/>
          <w:marTop w:val="0"/>
          <w:marBottom w:val="0"/>
          <w:divBdr>
            <w:top w:val="none" w:sz="0" w:space="0" w:color="auto"/>
            <w:left w:val="none" w:sz="0" w:space="0" w:color="auto"/>
            <w:bottom w:val="none" w:sz="0" w:space="0" w:color="auto"/>
            <w:right w:val="none" w:sz="0" w:space="0" w:color="auto"/>
          </w:divBdr>
          <w:divsChild>
            <w:div w:id="123043457">
              <w:marLeft w:val="0"/>
              <w:marRight w:val="0"/>
              <w:marTop w:val="0"/>
              <w:marBottom w:val="0"/>
              <w:divBdr>
                <w:top w:val="none" w:sz="0" w:space="0" w:color="auto"/>
                <w:left w:val="none" w:sz="0" w:space="0" w:color="auto"/>
                <w:bottom w:val="none" w:sz="0" w:space="0" w:color="auto"/>
                <w:right w:val="none" w:sz="0" w:space="0" w:color="auto"/>
              </w:divBdr>
              <w:divsChild>
                <w:div w:id="2122530427">
                  <w:marLeft w:val="0"/>
                  <w:marRight w:val="0"/>
                  <w:marTop w:val="0"/>
                  <w:marBottom w:val="0"/>
                  <w:divBdr>
                    <w:top w:val="none" w:sz="0" w:space="0" w:color="auto"/>
                    <w:left w:val="none" w:sz="0" w:space="0" w:color="auto"/>
                    <w:bottom w:val="none" w:sz="0" w:space="0" w:color="auto"/>
                    <w:right w:val="none" w:sz="0" w:space="0" w:color="auto"/>
                  </w:divBdr>
                  <w:divsChild>
                    <w:div w:id="2062711333">
                      <w:marLeft w:val="0"/>
                      <w:marRight w:val="0"/>
                      <w:marTop w:val="0"/>
                      <w:marBottom w:val="0"/>
                      <w:divBdr>
                        <w:top w:val="none" w:sz="0" w:space="0" w:color="auto"/>
                        <w:left w:val="none" w:sz="0" w:space="0" w:color="auto"/>
                        <w:bottom w:val="none" w:sz="0" w:space="0" w:color="auto"/>
                        <w:right w:val="none" w:sz="0" w:space="0" w:color="auto"/>
                      </w:divBdr>
                    </w:div>
                    <w:div w:id="219287753">
                      <w:marLeft w:val="0"/>
                      <w:marRight w:val="0"/>
                      <w:marTop w:val="177"/>
                      <w:marBottom w:val="0"/>
                      <w:divBdr>
                        <w:top w:val="none" w:sz="0" w:space="0" w:color="auto"/>
                        <w:left w:val="none" w:sz="0" w:space="0" w:color="auto"/>
                        <w:bottom w:val="none" w:sz="0" w:space="0" w:color="auto"/>
                        <w:right w:val="none" w:sz="0" w:space="0" w:color="auto"/>
                      </w:divBdr>
                    </w:div>
                    <w:div w:id="240452589">
                      <w:marLeft w:val="0"/>
                      <w:marRight w:val="0"/>
                      <w:marTop w:val="82"/>
                      <w:marBottom w:val="82"/>
                      <w:divBdr>
                        <w:top w:val="none" w:sz="0" w:space="0" w:color="auto"/>
                        <w:left w:val="none" w:sz="0" w:space="0" w:color="auto"/>
                        <w:bottom w:val="none" w:sz="0" w:space="0" w:color="auto"/>
                        <w:right w:val="none" w:sz="0" w:space="0" w:color="auto"/>
                      </w:divBdr>
                    </w:div>
                    <w:div w:id="3854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401195">
          <w:marLeft w:val="0"/>
          <w:marRight w:val="0"/>
          <w:marTop w:val="0"/>
          <w:marBottom w:val="0"/>
          <w:divBdr>
            <w:top w:val="none" w:sz="0" w:space="0" w:color="auto"/>
            <w:left w:val="none" w:sz="0" w:space="0" w:color="auto"/>
            <w:bottom w:val="none" w:sz="0" w:space="0" w:color="auto"/>
            <w:right w:val="none" w:sz="0" w:space="0" w:color="auto"/>
          </w:divBdr>
          <w:divsChild>
            <w:div w:id="1871722865">
              <w:marLeft w:val="0"/>
              <w:marRight w:val="0"/>
              <w:marTop w:val="0"/>
              <w:marBottom w:val="0"/>
              <w:divBdr>
                <w:top w:val="none" w:sz="0" w:space="0" w:color="auto"/>
                <w:left w:val="none" w:sz="0" w:space="0" w:color="auto"/>
                <w:bottom w:val="none" w:sz="0" w:space="0" w:color="auto"/>
                <w:right w:val="none" w:sz="0" w:space="0" w:color="auto"/>
              </w:divBdr>
            </w:div>
            <w:div w:id="1272394708">
              <w:marLeft w:val="0"/>
              <w:marRight w:val="0"/>
              <w:marTop w:val="0"/>
              <w:marBottom w:val="0"/>
              <w:divBdr>
                <w:top w:val="none" w:sz="0" w:space="0" w:color="auto"/>
                <w:left w:val="none" w:sz="0" w:space="0" w:color="auto"/>
                <w:bottom w:val="none" w:sz="0" w:space="0" w:color="auto"/>
                <w:right w:val="none" w:sz="0" w:space="0" w:color="auto"/>
              </w:divBdr>
              <w:divsChild>
                <w:div w:id="798643762">
                  <w:marLeft w:val="0"/>
                  <w:marRight w:val="0"/>
                  <w:marTop w:val="0"/>
                  <w:marBottom w:val="0"/>
                  <w:divBdr>
                    <w:top w:val="none" w:sz="0" w:space="0" w:color="auto"/>
                    <w:left w:val="none" w:sz="0" w:space="0" w:color="auto"/>
                    <w:bottom w:val="none" w:sz="0" w:space="0" w:color="auto"/>
                    <w:right w:val="none" w:sz="0" w:space="0" w:color="auto"/>
                  </w:divBdr>
                </w:div>
              </w:divsChild>
            </w:div>
            <w:div w:id="1947731940">
              <w:marLeft w:val="0"/>
              <w:marRight w:val="0"/>
              <w:marTop w:val="0"/>
              <w:marBottom w:val="0"/>
              <w:divBdr>
                <w:top w:val="none" w:sz="0" w:space="0" w:color="auto"/>
                <w:left w:val="none" w:sz="0" w:space="0" w:color="auto"/>
                <w:bottom w:val="none" w:sz="0" w:space="0" w:color="auto"/>
                <w:right w:val="none" w:sz="0" w:space="0" w:color="auto"/>
              </w:divBdr>
              <w:divsChild>
                <w:div w:id="1855420341">
                  <w:marLeft w:val="0"/>
                  <w:marRight w:val="0"/>
                  <w:marTop w:val="0"/>
                  <w:marBottom w:val="0"/>
                  <w:divBdr>
                    <w:top w:val="none" w:sz="0" w:space="0" w:color="auto"/>
                    <w:left w:val="none" w:sz="0" w:space="0" w:color="auto"/>
                    <w:bottom w:val="none" w:sz="0" w:space="0" w:color="auto"/>
                    <w:right w:val="none" w:sz="0" w:space="0" w:color="auto"/>
                  </w:divBdr>
                </w:div>
              </w:divsChild>
            </w:div>
            <w:div w:id="1314485518">
              <w:marLeft w:val="0"/>
              <w:marRight w:val="0"/>
              <w:marTop w:val="0"/>
              <w:marBottom w:val="0"/>
              <w:divBdr>
                <w:top w:val="none" w:sz="0" w:space="0" w:color="auto"/>
                <w:left w:val="none" w:sz="0" w:space="0" w:color="auto"/>
                <w:bottom w:val="none" w:sz="0" w:space="0" w:color="auto"/>
                <w:right w:val="none" w:sz="0" w:space="0" w:color="auto"/>
              </w:divBdr>
            </w:div>
            <w:div w:id="1215124337">
              <w:marLeft w:val="0"/>
              <w:marRight w:val="0"/>
              <w:marTop w:val="0"/>
              <w:marBottom w:val="0"/>
              <w:divBdr>
                <w:top w:val="none" w:sz="0" w:space="0" w:color="auto"/>
                <w:left w:val="none" w:sz="0" w:space="0" w:color="auto"/>
                <w:bottom w:val="none" w:sz="0" w:space="0" w:color="auto"/>
                <w:right w:val="none" w:sz="0" w:space="0" w:color="auto"/>
              </w:divBdr>
            </w:div>
            <w:div w:id="754286390">
              <w:marLeft w:val="0"/>
              <w:marRight w:val="0"/>
              <w:marTop w:val="0"/>
              <w:marBottom w:val="0"/>
              <w:divBdr>
                <w:top w:val="none" w:sz="0" w:space="0" w:color="auto"/>
                <w:left w:val="none" w:sz="0" w:space="0" w:color="auto"/>
                <w:bottom w:val="none" w:sz="0" w:space="0" w:color="auto"/>
                <w:right w:val="none" w:sz="0" w:space="0" w:color="auto"/>
              </w:divBdr>
              <w:divsChild>
                <w:div w:id="986666875">
                  <w:marLeft w:val="0"/>
                  <w:marRight w:val="0"/>
                  <w:marTop w:val="0"/>
                  <w:marBottom w:val="0"/>
                  <w:divBdr>
                    <w:top w:val="none" w:sz="0" w:space="0" w:color="auto"/>
                    <w:left w:val="none" w:sz="0" w:space="0" w:color="auto"/>
                    <w:bottom w:val="none" w:sz="0" w:space="0" w:color="auto"/>
                    <w:right w:val="none" w:sz="0" w:space="0" w:color="auto"/>
                  </w:divBdr>
                </w:div>
              </w:divsChild>
            </w:div>
            <w:div w:id="13698318">
              <w:marLeft w:val="0"/>
              <w:marRight w:val="0"/>
              <w:marTop w:val="0"/>
              <w:marBottom w:val="0"/>
              <w:divBdr>
                <w:top w:val="none" w:sz="0" w:space="0" w:color="auto"/>
                <w:left w:val="none" w:sz="0" w:space="0" w:color="auto"/>
                <w:bottom w:val="none" w:sz="0" w:space="0" w:color="auto"/>
                <w:right w:val="none" w:sz="0" w:space="0" w:color="auto"/>
              </w:divBdr>
              <w:divsChild>
                <w:div w:id="1634214888">
                  <w:marLeft w:val="0"/>
                  <w:marRight w:val="0"/>
                  <w:marTop w:val="0"/>
                  <w:marBottom w:val="0"/>
                  <w:divBdr>
                    <w:top w:val="none" w:sz="0" w:space="0" w:color="auto"/>
                    <w:left w:val="none" w:sz="0" w:space="0" w:color="auto"/>
                    <w:bottom w:val="none" w:sz="0" w:space="0" w:color="auto"/>
                    <w:right w:val="none" w:sz="0" w:space="0" w:color="auto"/>
                  </w:divBdr>
                </w:div>
              </w:divsChild>
            </w:div>
            <w:div w:id="1121077113">
              <w:marLeft w:val="0"/>
              <w:marRight w:val="0"/>
              <w:marTop w:val="0"/>
              <w:marBottom w:val="0"/>
              <w:divBdr>
                <w:top w:val="none" w:sz="0" w:space="0" w:color="auto"/>
                <w:left w:val="none" w:sz="0" w:space="0" w:color="auto"/>
                <w:bottom w:val="none" w:sz="0" w:space="0" w:color="auto"/>
                <w:right w:val="none" w:sz="0" w:space="0" w:color="auto"/>
              </w:divBdr>
              <w:divsChild>
                <w:div w:id="45493229">
                  <w:marLeft w:val="0"/>
                  <w:marRight w:val="0"/>
                  <w:marTop w:val="0"/>
                  <w:marBottom w:val="0"/>
                  <w:divBdr>
                    <w:top w:val="none" w:sz="0" w:space="0" w:color="auto"/>
                    <w:left w:val="none" w:sz="0" w:space="0" w:color="auto"/>
                    <w:bottom w:val="none" w:sz="0" w:space="0" w:color="auto"/>
                    <w:right w:val="none" w:sz="0" w:space="0" w:color="auto"/>
                  </w:divBdr>
                </w:div>
              </w:divsChild>
            </w:div>
            <w:div w:id="1295990383">
              <w:marLeft w:val="0"/>
              <w:marRight w:val="0"/>
              <w:marTop w:val="0"/>
              <w:marBottom w:val="0"/>
              <w:divBdr>
                <w:top w:val="none" w:sz="0" w:space="0" w:color="auto"/>
                <w:left w:val="none" w:sz="0" w:space="0" w:color="auto"/>
                <w:bottom w:val="none" w:sz="0" w:space="0" w:color="auto"/>
                <w:right w:val="none" w:sz="0" w:space="0" w:color="auto"/>
              </w:divBdr>
              <w:divsChild>
                <w:div w:id="310330702">
                  <w:marLeft w:val="0"/>
                  <w:marRight w:val="0"/>
                  <w:marTop w:val="0"/>
                  <w:marBottom w:val="0"/>
                  <w:divBdr>
                    <w:top w:val="none" w:sz="0" w:space="0" w:color="auto"/>
                    <w:left w:val="none" w:sz="0" w:space="0" w:color="auto"/>
                    <w:bottom w:val="none" w:sz="0" w:space="0" w:color="auto"/>
                    <w:right w:val="none" w:sz="0" w:space="0" w:color="auto"/>
                  </w:divBdr>
                </w:div>
              </w:divsChild>
            </w:div>
            <w:div w:id="850534363">
              <w:marLeft w:val="0"/>
              <w:marRight w:val="0"/>
              <w:marTop w:val="0"/>
              <w:marBottom w:val="0"/>
              <w:divBdr>
                <w:top w:val="none" w:sz="0" w:space="0" w:color="auto"/>
                <w:left w:val="none" w:sz="0" w:space="0" w:color="auto"/>
                <w:bottom w:val="none" w:sz="0" w:space="0" w:color="auto"/>
                <w:right w:val="none" w:sz="0" w:space="0" w:color="auto"/>
              </w:divBdr>
              <w:divsChild>
                <w:div w:id="1200432138">
                  <w:marLeft w:val="0"/>
                  <w:marRight w:val="0"/>
                  <w:marTop w:val="0"/>
                  <w:marBottom w:val="0"/>
                  <w:divBdr>
                    <w:top w:val="none" w:sz="0" w:space="0" w:color="auto"/>
                    <w:left w:val="none" w:sz="0" w:space="0" w:color="auto"/>
                    <w:bottom w:val="none" w:sz="0" w:space="0" w:color="auto"/>
                    <w:right w:val="none" w:sz="0" w:space="0" w:color="auto"/>
                  </w:divBdr>
                </w:div>
              </w:divsChild>
            </w:div>
            <w:div w:id="774641738">
              <w:marLeft w:val="0"/>
              <w:marRight w:val="0"/>
              <w:marTop w:val="0"/>
              <w:marBottom w:val="0"/>
              <w:divBdr>
                <w:top w:val="none" w:sz="0" w:space="0" w:color="auto"/>
                <w:left w:val="none" w:sz="0" w:space="0" w:color="auto"/>
                <w:bottom w:val="none" w:sz="0" w:space="0" w:color="auto"/>
                <w:right w:val="none" w:sz="0" w:space="0" w:color="auto"/>
              </w:divBdr>
              <w:divsChild>
                <w:div w:id="518662982">
                  <w:marLeft w:val="0"/>
                  <w:marRight w:val="0"/>
                  <w:marTop w:val="0"/>
                  <w:marBottom w:val="0"/>
                  <w:divBdr>
                    <w:top w:val="none" w:sz="0" w:space="0" w:color="auto"/>
                    <w:left w:val="none" w:sz="0" w:space="0" w:color="auto"/>
                    <w:bottom w:val="none" w:sz="0" w:space="0" w:color="auto"/>
                    <w:right w:val="none" w:sz="0" w:space="0" w:color="auto"/>
                  </w:divBdr>
                </w:div>
              </w:divsChild>
            </w:div>
            <w:div w:id="2055301051">
              <w:marLeft w:val="0"/>
              <w:marRight w:val="0"/>
              <w:marTop w:val="0"/>
              <w:marBottom w:val="0"/>
              <w:divBdr>
                <w:top w:val="none" w:sz="0" w:space="0" w:color="auto"/>
                <w:left w:val="none" w:sz="0" w:space="0" w:color="auto"/>
                <w:bottom w:val="none" w:sz="0" w:space="0" w:color="auto"/>
                <w:right w:val="none" w:sz="0" w:space="0" w:color="auto"/>
              </w:divBdr>
              <w:divsChild>
                <w:div w:id="1557620950">
                  <w:marLeft w:val="0"/>
                  <w:marRight w:val="0"/>
                  <w:marTop w:val="0"/>
                  <w:marBottom w:val="0"/>
                  <w:divBdr>
                    <w:top w:val="none" w:sz="0" w:space="0" w:color="auto"/>
                    <w:left w:val="none" w:sz="0" w:space="0" w:color="auto"/>
                    <w:bottom w:val="none" w:sz="0" w:space="0" w:color="auto"/>
                    <w:right w:val="none" w:sz="0" w:space="0" w:color="auto"/>
                  </w:divBdr>
                </w:div>
              </w:divsChild>
            </w:div>
            <w:div w:id="1207910141">
              <w:marLeft w:val="0"/>
              <w:marRight w:val="0"/>
              <w:marTop w:val="0"/>
              <w:marBottom w:val="0"/>
              <w:divBdr>
                <w:top w:val="none" w:sz="0" w:space="0" w:color="auto"/>
                <w:left w:val="none" w:sz="0" w:space="0" w:color="auto"/>
                <w:bottom w:val="none" w:sz="0" w:space="0" w:color="auto"/>
                <w:right w:val="none" w:sz="0" w:space="0" w:color="auto"/>
              </w:divBdr>
              <w:divsChild>
                <w:div w:id="285549986">
                  <w:marLeft w:val="0"/>
                  <w:marRight w:val="0"/>
                  <w:marTop w:val="0"/>
                  <w:marBottom w:val="0"/>
                  <w:divBdr>
                    <w:top w:val="none" w:sz="0" w:space="0" w:color="auto"/>
                    <w:left w:val="none" w:sz="0" w:space="0" w:color="auto"/>
                    <w:bottom w:val="none" w:sz="0" w:space="0" w:color="auto"/>
                    <w:right w:val="none" w:sz="0" w:space="0" w:color="auto"/>
                  </w:divBdr>
                </w:div>
              </w:divsChild>
            </w:div>
            <w:div w:id="441458420">
              <w:marLeft w:val="0"/>
              <w:marRight w:val="0"/>
              <w:marTop w:val="0"/>
              <w:marBottom w:val="0"/>
              <w:divBdr>
                <w:top w:val="none" w:sz="0" w:space="0" w:color="auto"/>
                <w:left w:val="none" w:sz="0" w:space="0" w:color="auto"/>
                <w:bottom w:val="none" w:sz="0" w:space="0" w:color="auto"/>
                <w:right w:val="none" w:sz="0" w:space="0" w:color="auto"/>
              </w:divBdr>
              <w:divsChild>
                <w:div w:id="215162102">
                  <w:marLeft w:val="0"/>
                  <w:marRight w:val="0"/>
                  <w:marTop w:val="0"/>
                  <w:marBottom w:val="0"/>
                  <w:divBdr>
                    <w:top w:val="none" w:sz="0" w:space="0" w:color="auto"/>
                    <w:left w:val="none" w:sz="0" w:space="0" w:color="auto"/>
                    <w:bottom w:val="none" w:sz="0" w:space="0" w:color="auto"/>
                    <w:right w:val="none" w:sz="0" w:space="0" w:color="auto"/>
                  </w:divBdr>
                </w:div>
              </w:divsChild>
            </w:div>
            <w:div w:id="1599679763">
              <w:marLeft w:val="0"/>
              <w:marRight w:val="0"/>
              <w:marTop w:val="0"/>
              <w:marBottom w:val="0"/>
              <w:divBdr>
                <w:top w:val="none" w:sz="0" w:space="0" w:color="auto"/>
                <w:left w:val="none" w:sz="0" w:space="0" w:color="auto"/>
                <w:bottom w:val="none" w:sz="0" w:space="0" w:color="auto"/>
                <w:right w:val="none" w:sz="0" w:space="0" w:color="auto"/>
              </w:divBdr>
              <w:divsChild>
                <w:div w:id="2009944169">
                  <w:marLeft w:val="0"/>
                  <w:marRight w:val="0"/>
                  <w:marTop w:val="0"/>
                  <w:marBottom w:val="0"/>
                  <w:divBdr>
                    <w:top w:val="none" w:sz="0" w:space="0" w:color="auto"/>
                    <w:left w:val="none" w:sz="0" w:space="0" w:color="auto"/>
                    <w:bottom w:val="none" w:sz="0" w:space="0" w:color="auto"/>
                    <w:right w:val="none" w:sz="0" w:space="0" w:color="auto"/>
                  </w:divBdr>
                </w:div>
              </w:divsChild>
            </w:div>
            <w:div w:id="59060031">
              <w:marLeft w:val="0"/>
              <w:marRight w:val="0"/>
              <w:marTop w:val="0"/>
              <w:marBottom w:val="0"/>
              <w:divBdr>
                <w:top w:val="none" w:sz="0" w:space="0" w:color="auto"/>
                <w:left w:val="none" w:sz="0" w:space="0" w:color="auto"/>
                <w:bottom w:val="none" w:sz="0" w:space="0" w:color="auto"/>
                <w:right w:val="none" w:sz="0" w:space="0" w:color="auto"/>
              </w:divBdr>
              <w:divsChild>
                <w:div w:id="1025205795">
                  <w:marLeft w:val="0"/>
                  <w:marRight w:val="0"/>
                  <w:marTop w:val="0"/>
                  <w:marBottom w:val="0"/>
                  <w:divBdr>
                    <w:top w:val="none" w:sz="0" w:space="0" w:color="auto"/>
                    <w:left w:val="none" w:sz="0" w:space="0" w:color="auto"/>
                    <w:bottom w:val="none" w:sz="0" w:space="0" w:color="auto"/>
                    <w:right w:val="none" w:sz="0" w:space="0" w:color="auto"/>
                  </w:divBdr>
                </w:div>
              </w:divsChild>
            </w:div>
            <w:div w:id="432825536">
              <w:marLeft w:val="0"/>
              <w:marRight w:val="0"/>
              <w:marTop w:val="0"/>
              <w:marBottom w:val="0"/>
              <w:divBdr>
                <w:top w:val="none" w:sz="0" w:space="0" w:color="auto"/>
                <w:left w:val="none" w:sz="0" w:space="0" w:color="auto"/>
                <w:bottom w:val="none" w:sz="0" w:space="0" w:color="auto"/>
                <w:right w:val="none" w:sz="0" w:space="0" w:color="auto"/>
              </w:divBdr>
              <w:divsChild>
                <w:div w:id="677778000">
                  <w:marLeft w:val="0"/>
                  <w:marRight w:val="0"/>
                  <w:marTop w:val="0"/>
                  <w:marBottom w:val="0"/>
                  <w:divBdr>
                    <w:top w:val="none" w:sz="0" w:space="0" w:color="auto"/>
                    <w:left w:val="none" w:sz="0" w:space="0" w:color="auto"/>
                    <w:bottom w:val="none" w:sz="0" w:space="0" w:color="auto"/>
                    <w:right w:val="none" w:sz="0" w:space="0" w:color="auto"/>
                  </w:divBdr>
                </w:div>
              </w:divsChild>
            </w:div>
            <w:div w:id="1301233131">
              <w:marLeft w:val="0"/>
              <w:marRight w:val="0"/>
              <w:marTop w:val="0"/>
              <w:marBottom w:val="0"/>
              <w:divBdr>
                <w:top w:val="none" w:sz="0" w:space="0" w:color="auto"/>
                <w:left w:val="none" w:sz="0" w:space="0" w:color="auto"/>
                <w:bottom w:val="none" w:sz="0" w:space="0" w:color="auto"/>
                <w:right w:val="none" w:sz="0" w:space="0" w:color="auto"/>
              </w:divBdr>
              <w:divsChild>
                <w:div w:id="1336690675">
                  <w:marLeft w:val="0"/>
                  <w:marRight w:val="0"/>
                  <w:marTop w:val="0"/>
                  <w:marBottom w:val="0"/>
                  <w:divBdr>
                    <w:top w:val="none" w:sz="0" w:space="0" w:color="auto"/>
                    <w:left w:val="none" w:sz="0" w:space="0" w:color="auto"/>
                    <w:bottom w:val="none" w:sz="0" w:space="0" w:color="auto"/>
                    <w:right w:val="none" w:sz="0" w:space="0" w:color="auto"/>
                  </w:divBdr>
                </w:div>
              </w:divsChild>
            </w:div>
            <w:div w:id="989094210">
              <w:marLeft w:val="0"/>
              <w:marRight w:val="0"/>
              <w:marTop w:val="0"/>
              <w:marBottom w:val="0"/>
              <w:divBdr>
                <w:top w:val="none" w:sz="0" w:space="0" w:color="auto"/>
                <w:left w:val="none" w:sz="0" w:space="0" w:color="auto"/>
                <w:bottom w:val="none" w:sz="0" w:space="0" w:color="auto"/>
                <w:right w:val="none" w:sz="0" w:space="0" w:color="auto"/>
              </w:divBdr>
              <w:divsChild>
                <w:div w:id="18316111">
                  <w:marLeft w:val="0"/>
                  <w:marRight w:val="0"/>
                  <w:marTop w:val="0"/>
                  <w:marBottom w:val="0"/>
                  <w:divBdr>
                    <w:top w:val="none" w:sz="0" w:space="0" w:color="auto"/>
                    <w:left w:val="none" w:sz="0" w:space="0" w:color="auto"/>
                    <w:bottom w:val="none" w:sz="0" w:space="0" w:color="auto"/>
                    <w:right w:val="none" w:sz="0" w:space="0" w:color="auto"/>
                  </w:divBdr>
                </w:div>
              </w:divsChild>
            </w:div>
            <w:div w:id="1725135831">
              <w:marLeft w:val="0"/>
              <w:marRight w:val="0"/>
              <w:marTop w:val="0"/>
              <w:marBottom w:val="0"/>
              <w:divBdr>
                <w:top w:val="none" w:sz="0" w:space="0" w:color="auto"/>
                <w:left w:val="none" w:sz="0" w:space="0" w:color="auto"/>
                <w:bottom w:val="none" w:sz="0" w:space="0" w:color="auto"/>
                <w:right w:val="none" w:sz="0" w:space="0" w:color="auto"/>
              </w:divBdr>
              <w:divsChild>
                <w:div w:id="1059547836">
                  <w:marLeft w:val="0"/>
                  <w:marRight w:val="0"/>
                  <w:marTop w:val="0"/>
                  <w:marBottom w:val="0"/>
                  <w:divBdr>
                    <w:top w:val="none" w:sz="0" w:space="0" w:color="auto"/>
                    <w:left w:val="none" w:sz="0" w:space="0" w:color="auto"/>
                    <w:bottom w:val="none" w:sz="0" w:space="0" w:color="auto"/>
                    <w:right w:val="none" w:sz="0" w:space="0" w:color="auto"/>
                  </w:divBdr>
                </w:div>
              </w:divsChild>
            </w:div>
            <w:div w:id="1110859129">
              <w:marLeft w:val="0"/>
              <w:marRight w:val="0"/>
              <w:marTop w:val="0"/>
              <w:marBottom w:val="0"/>
              <w:divBdr>
                <w:top w:val="none" w:sz="0" w:space="0" w:color="auto"/>
                <w:left w:val="none" w:sz="0" w:space="0" w:color="auto"/>
                <w:bottom w:val="none" w:sz="0" w:space="0" w:color="auto"/>
                <w:right w:val="none" w:sz="0" w:space="0" w:color="auto"/>
              </w:divBdr>
              <w:divsChild>
                <w:div w:id="378209288">
                  <w:marLeft w:val="0"/>
                  <w:marRight w:val="0"/>
                  <w:marTop w:val="0"/>
                  <w:marBottom w:val="0"/>
                  <w:divBdr>
                    <w:top w:val="none" w:sz="0" w:space="0" w:color="auto"/>
                    <w:left w:val="none" w:sz="0" w:space="0" w:color="auto"/>
                    <w:bottom w:val="none" w:sz="0" w:space="0" w:color="auto"/>
                    <w:right w:val="none" w:sz="0" w:space="0" w:color="auto"/>
                  </w:divBdr>
                </w:div>
              </w:divsChild>
            </w:div>
            <w:div w:id="157579069">
              <w:marLeft w:val="0"/>
              <w:marRight w:val="0"/>
              <w:marTop w:val="0"/>
              <w:marBottom w:val="0"/>
              <w:divBdr>
                <w:top w:val="none" w:sz="0" w:space="0" w:color="auto"/>
                <w:left w:val="none" w:sz="0" w:space="0" w:color="auto"/>
                <w:bottom w:val="none" w:sz="0" w:space="0" w:color="auto"/>
                <w:right w:val="none" w:sz="0" w:space="0" w:color="auto"/>
              </w:divBdr>
              <w:divsChild>
                <w:div w:id="327561320">
                  <w:marLeft w:val="0"/>
                  <w:marRight w:val="0"/>
                  <w:marTop w:val="0"/>
                  <w:marBottom w:val="0"/>
                  <w:divBdr>
                    <w:top w:val="none" w:sz="0" w:space="0" w:color="auto"/>
                    <w:left w:val="none" w:sz="0" w:space="0" w:color="auto"/>
                    <w:bottom w:val="none" w:sz="0" w:space="0" w:color="auto"/>
                    <w:right w:val="none" w:sz="0" w:space="0" w:color="auto"/>
                  </w:divBdr>
                </w:div>
              </w:divsChild>
            </w:div>
            <w:div w:id="471023963">
              <w:marLeft w:val="0"/>
              <w:marRight w:val="0"/>
              <w:marTop w:val="0"/>
              <w:marBottom w:val="0"/>
              <w:divBdr>
                <w:top w:val="none" w:sz="0" w:space="0" w:color="auto"/>
                <w:left w:val="none" w:sz="0" w:space="0" w:color="auto"/>
                <w:bottom w:val="none" w:sz="0" w:space="0" w:color="auto"/>
                <w:right w:val="none" w:sz="0" w:space="0" w:color="auto"/>
              </w:divBdr>
              <w:divsChild>
                <w:div w:id="370889091">
                  <w:marLeft w:val="0"/>
                  <w:marRight w:val="0"/>
                  <w:marTop w:val="0"/>
                  <w:marBottom w:val="0"/>
                  <w:divBdr>
                    <w:top w:val="none" w:sz="0" w:space="0" w:color="auto"/>
                    <w:left w:val="none" w:sz="0" w:space="0" w:color="auto"/>
                    <w:bottom w:val="none" w:sz="0" w:space="0" w:color="auto"/>
                    <w:right w:val="none" w:sz="0" w:space="0" w:color="auto"/>
                  </w:divBdr>
                </w:div>
              </w:divsChild>
            </w:div>
            <w:div w:id="1888174613">
              <w:marLeft w:val="0"/>
              <w:marRight w:val="0"/>
              <w:marTop w:val="0"/>
              <w:marBottom w:val="0"/>
              <w:divBdr>
                <w:top w:val="none" w:sz="0" w:space="0" w:color="auto"/>
                <w:left w:val="none" w:sz="0" w:space="0" w:color="auto"/>
                <w:bottom w:val="none" w:sz="0" w:space="0" w:color="auto"/>
                <w:right w:val="none" w:sz="0" w:space="0" w:color="auto"/>
              </w:divBdr>
              <w:divsChild>
                <w:div w:id="128188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qlibrary.org/modules/FCKEditor/pnincludes/editor/fckeditor.html?InstanceName=desc&amp;Toolbar=Default" TargetMode="External"/><Relationship Id="rId13" Type="http://schemas.openxmlformats.org/officeDocument/2006/relationships/hyperlink" Target="http://www.aqlibrary.org/modules/FCKEditor/pnincludes/editor/fckeditor.html?InstanceName=desc&amp;Toolbar=Default" TargetMode="External"/><Relationship Id="rId18" Type="http://schemas.openxmlformats.org/officeDocument/2006/relationships/image" Target="media/image7.gif"/><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gif"/><Relationship Id="rId12" Type="http://schemas.openxmlformats.org/officeDocument/2006/relationships/hyperlink" Target="http://www.aqlibrary.org/modules/FCKEditor/pnincludes/editor/fckeditor.html?InstanceName=desc&amp;Toolbar=Default" TargetMode="External"/><Relationship Id="rId17" Type="http://schemas.openxmlformats.org/officeDocument/2006/relationships/image" Target="media/image6.gif"/><Relationship Id="rId2" Type="http://schemas.openxmlformats.org/officeDocument/2006/relationships/styles" Target="styles.xml"/><Relationship Id="rId16" Type="http://schemas.openxmlformats.org/officeDocument/2006/relationships/image" Target="media/image5.gif"/><Relationship Id="rId20" Type="http://schemas.openxmlformats.org/officeDocument/2006/relationships/hyperlink" Target="http://www.aqlibrary.org/modules/FCKEditor/pnincludes/editor/fckeditor.html?InstanceName=desc&amp;Toolbar=Default" TargetMode="Externa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image" Target="media/image4.gif"/><Relationship Id="rId5" Type="http://schemas.openxmlformats.org/officeDocument/2006/relationships/hyperlink" Target="http://www.aqlibrary.org/modules/FCKEditor/pnincludes/editor/fckeditor.html?InstanceName=desc&amp;Toolbar=Default" TargetMode="External"/><Relationship Id="rId15" Type="http://schemas.openxmlformats.org/officeDocument/2006/relationships/hyperlink" Target="http://www.aqlibrary.org/modules/FCKEditor/pnincludes/editor/fckeditor.html?InstanceName=desc&amp;Toolbar=Default" TargetMode="External"/><Relationship Id="rId10" Type="http://schemas.openxmlformats.org/officeDocument/2006/relationships/image" Target="media/image3.gif"/><Relationship Id="rId19" Type="http://schemas.openxmlformats.org/officeDocument/2006/relationships/image" Target="media/image8.gif"/><Relationship Id="rId4" Type="http://schemas.openxmlformats.org/officeDocument/2006/relationships/webSettings" Target="webSettings.xml"/><Relationship Id="rId9" Type="http://schemas.openxmlformats.org/officeDocument/2006/relationships/hyperlink" Target="http://www.aqlibrary.org/modules/FCKEditor/pnincludes/editor/fckeditor.html?InstanceName=desc&amp;Toolbar=Default" TargetMode="External"/><Relationship Id="rId14" Type="http://schemas.openxmlformats.org/officeDocument/2006/relationships/hyperlink" Target="http://www.aqlibrary.org/modules/FCKEditor/pnincludes/editor/fckeditor.html?InstanceName=desc&amp;Toolbar=Defau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8128</Words>
  <Characters>46334</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54354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PARAND</cp:lastModifiedBy>
  <cp:revision>2</cp:revision>
  <dcterms:created xsi:type="dcterms:W3CDTF">2012-01-06T20:55:00Z</dcterms:created>
  <dcterms:modified xsi:type="dcterms:W3CDTF">2012-01-06T20:55:00Z</dcterms:modified>
</cp:coreProperties>
</file>