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59E" w:rsidRPr="00C3159E" w:rsidRDefault="00C3159E" w:rsidP="00C3159E">
      <w:pPr>
        <w:bidi/>
        <w:spacing w:line="216" w:lineRule="auto"/>
        <w:jc w:val="lowKashida"/>
        <w:rPr>
          <w:rFonts w:ascii="B Nazanin" w:hAnsi="B Nazanin" w:cs="B Nazanin"/>
          <w:color w:val="000000"/>
        </w:rPr>
      </w:pPr>
      <w:r w:rsidRPr="00C3159E">
        <w:rPr>
          <w:rFonts w:ascii="B Nazanin" w:hAnsi="B Nazanin" w:cs="B Nazanin" w:hint="cs"/>
          <w:color w:val="000000"/>
          <w:rtl/>
        </w:rPr>
        <w:t>نام</w:t>
      </w:r>
      <w:r w:rsidRPr="00C3159E">
        <w:rPr>
          <w:rFonts w:ascii="B Nazanin" w:hAnsi="B Nazanin" w:cs="B Nazanin"/>
          <w:color w:val="000000"/>
          <w:rtl/>
        </w:rPr>
        <w:t xml:space="preserve"> </w:t>
      </w:r>
      <w:r w:rsidRPr="00C3159E">
        <w:rPr>
          <w:rFonts w:ascii="B Nazanin" w:hAnsi="B Nazanin" w:cs="B Nazanin" w:hint="cs"/>
          <w:color w:val="000000"/>
          <w:rtl/>
        </w:rPr>
        <w:t>مقاله</w:t>
      </w:r>
      <w:r w:rsidRPr="00C3159E">
        <w:rPr>
          <w:rFonts w:ascii="B Nazanin" w:hAnsi="B Nazanin" w:cs="B Nazanin"/>
          <w:color w:val="000000"/>
          <w:rtl/>
        </w:rPr>
        <w:t xml:space="preserve">:  </w:t>
      </w:r>
      <w:r w:rsidRPr="00C3159E">
        <w:rPr>
          <w:rFonts w:ascii="B Nazanin" w:hAnsi="B Nazanin" w:cs="B Nazanin" w:hint="cs"/>
          <w:color w:val="000000"/>
          <w:rtl/>
        </w:rPr>
        <w:t>نقش</w:t>
      </w:r>
      <w:r w:rsidRPr="00C3159E">
        <w:rPr>
          <w:rFonts w:ascii="B Nazanin" w:hAnsi="B Nazanin" w:cs="B Nazanin"/>
          <w:color w:val="000000"/>
          <w:rtl/>
        </w:rPr>
        <w:t xml:space="preserve"> </w:t>
      </w:r>
      <w:r w:rsidRPr="00C3159E">
        <w:rPr>
          <w:rFonts w:ascii="B Nazanin" w:hAnsi="B Nazanin" w:cs="B Nazanin" w:hint="cs"/>
          <w:color w:val="000000"/>
          <w:rtl/>
        </w:rPr>
        <w:t>كتابخانه‌هاي</w:t>
      </w:r>
      <w:r w:rsidRPr="00C3159E">
        <w:rPr>
          <w:rFonts w:ascii="B Nazanin" w:hAnsi="B Nazanin" w:cs="B Nazanin"/>
          <w:color w:val="000000"/>
          <w:rtl/>
        </w:rPr>
        <w:t xml:space="preserve"> </w:t>
      </w:r>
      <w:r w:rsidRPr="00C3159E">
        <w:rPr>
          <w:rFonts w:ascii="B Nazanin" w:hAnsi="B Nazanin" w:cs="B Nazanin" w:hint="cs"/>
          <w:color w:val="000000"/>
          <w:rtl/>
        </w:rPr>
        <w:t>آستان‌قدس</w:t>
      </w:r>
      <w:r w:rsidRPr="00C3159E">
        <w:rPr>
          <w:rFonts w:ascii="B Nazanin" w:hAnsi="B Nazanin" w:cs="B Nazanin"/>
          <w:color w:val="000000"/>
          <w:rtl/>
        </w:rPr>
        <w:t xml:space="preserve"> </w:t>
      </w:r>
      <w:r w:rsidRPr="00C3159E">
        <w:rPr>
          <w:rFonts w:ascii="B Nazanin" w:hAnsi="B Nazanin" w:cs="B Nazanin" w:hint="cs"/>
          <w:color w:val="000000"/>
          <w:rtl/>
        </w:rPr>
        <w:t>رضوي</w:t>
      </w:r>
      <w:r w:rsidRPr="00C3159E">
        <w:rPr>
          <w:rFonts w:ascii="B Nazanin" w:hAnsi="B Nazanin" w:cs="B Nazanin"/>
          <w:color w:val="000000"/>
          <w:rtl/>
        </w:rPr>
        <w:t xml:space="preserve"> </w:t>
      </w:r>
      <w:r w:rsidRPr="00C3159E">
        <w:rPr>
          <w:rFonts w:ascii="B Nazanin" w:hAnsi="B Nazanin" w:cs="B Nazanin" w:hint="cs"/>
          <w:color w:val="000000"/>
          <w:rtl/>
        </w:rPr>
        <w:t>در</w:t>
      </w:r>
      <w:r w:rsidRPr="00C3159E">
        <w:rPr>
          <w:rFonts w:ascii="B Nazanin" w:hAnsi="B Nazanin" w:cs="B Nazanin"/>
          <w:color w:val="000000"/>
          <w:rtl/>
        </w:rPr>
        <w:t xml:space="preserve"> </w:t>
      </w:r>
      <w:r w:rsidRPr="00C3159E">
        <w:rPr>
          <w:rFonts w:ascii="B Nazanin" w:hAnsi="B Nazanin" w:cs="B Nazanin" w:hint="cs"/>
          <w:color w:val="000000"/>
          <w:rtl/>
        </w:rPr>
        <w:t>برآورده</w:t>
      </w:r>
      <w:r w:rsidRPr="00C3159E">
        <w:rPr>
          <w:rFonts w:ascii="B Nazanin" w:hAnsi="B Nazanin" w:cs="B Nazanin"/>
          <w:color w:val="000000"/>
          <w:rtl/>
        </w:rPr>
        <w:t xml:space="preserve"> ‌</w:t>
      </w:r>
      <w:r w:rsidRPr="00C3159E">
        <w:rPr>
          <w:rFonts w:ascii="B Nazanin" w:hAnsi="B Nazanin" w:cs="B Nazanin" w:hint="cs"/>
          <w:color w:val="000000"/>
          <w:rtl/>
        </w:rPr>
        <w:t>كردن</w:t>
      </w:r>
      <w:r w:rsidRPr="00C3159E">
        <w:rPr>
          <w:rFonts w:ascii="B Nazanin" w:hAnsi="B Nazanin" w:cs="B Nazanin"/>
          <w:color w:val="000000"/>
          <w:rtl/>
        </w:rPr>
        <w:t xml:space="preserve"> </w:t>
      </w:r>
      <w:r w:rsidRPr="00C3159E">
        <w:rPr>
          <w:rFonts w:ascii="B Nazanin" w:hAnsi="B Nazanin" w:cs="B Nazanin" w:hint="cs"/>
          <w:color w:val="000000"/>
          <w:rtl/>
        </w:rPr>
        <w:t>نيازهاي</w:t>
      </w:r>
      <w:r w:rsidRPr="00C3159E">
        <w:rPr>
          <w:rFonts w:ascii="B Nazanin" w:hAnsi="B Nazanin" w:cs="B Nazanin"/>
          <w:color w:val="000000"/>
          <w:rtl/>
        </w:rPr>
        <w:t xml:space="preserve"> </w:t>
      </w:r>
      <w:r w:rsidRPr="00C3159E">
        <w:rPr>
          <w:rFonts w:ascii="B Nazanin" w:hAnsi="B Nazanin" w:cs="B Nazanin" w:hint="cs"/>
          <w:color w:val="000000"/>
          <w:rtl/>
        </w:rPr>
        <w:t>اطلاعاتي</w:t>
      </w:r>
      <w:r w:rsidRPr="00C3159E">
        <w:rPr>
          <w:rFonts w:ascii="B Nazanin" w:hAnsi="B Nazanin" w:cs="B Nazanin"/>
          <w:color w:val="000000"/>
          <w:rtl/>
        </w:rPr>
        <w:t xml:space="preserve"> </w:t>
      </w:r>
      <w:r w:rsidRPr="00C3159E">
        <w:rPr>
          <w:rFonts w:ascii="B Nazanin" w:hAnsi="B Nazanin" w:cs="B Nazanin" w:hint="cs"/>
          <w:color w:val="000000"/>
          <w:rtl/>
        </w:rPr>
        <w:t>دانش‌آموزان</w:t>
      </w:r>
      <w:r w:rsidRPr="00C3159E">
        <w:rPr>
          <w:rFonts w:ascii="B Nazanin" w:hAnsi="B Nazanin" w:cs="B Nazanin"/>
          <w:color w:val="000000"/>
          <w:rtl/>
        </w:rPr>
        <w:t xml:space="preserve"> </w:t>
      </w:r>
      <w:r w:rsidRPr="00C3159E">
        <w:rPr>
          <w:rFonts w:ascii="B Nazanin" w:hAnsi="B Nazanin" w:cs="B Nazanin" w:hint="cs"/>
          <w:color w:val="000000"/>
          <w:rtl/>
        </w:rPr>
        <w:t>و</w:t>
      </w:r>
      <w:r w:rsidRPr="00C3159E">
        <w:rPr>
          <w:rFonts w:ascii="B Nazanin" w:hAnsi="B Nazanin" w:cs="B Nazanin"/>
          <w:color w:val="000000"/>
          <w:rtl/>
        </w:rPr>
        <w:t xml:space="preserve"> </w:t>
      </w:r>
      <w:r w:rsidRPr="00C3159E">
        <w:rPr>
          <w:rFonts w:ascii="B Nazanin" w:hAnsi="B Nazanin" w:cs="B Nazanin" w:hint="cs"/>
          <w:color w:val="000000"/>
          <w:rtl/>
        </w:rPr>
        <w:t>دانشجويان</w:t>
      </w:r>
      <w:r w:rsidRPr="00C3159E">
        <w:rPr>
          <w:rFonts w:ascii="B Nazanin" w:hAnsi="B Nazanin" w:cs="B Nazanin"/>
          <w:color w:val="000000"/>
          <w:rtl/>
        </w:rPr>
        <w:t xml:space="preserve">   </w:t>
      </w:r>
    </w:p>
    <w:p w:rsidR="00C3159E" w:rsidRPr="00C3159E" w:rsidRDefault="00C3159E" w:rsidP="00C3159E">
      <w:pPr>
        <w:bidi/>
        <w:spacing w:line="216" w:lineRule="auto"/>
        <w:jc w:val="lowKashida"/>
        <w:rPr>
          <w:rFonts w:ascii="B Nazanin" w:hAnsi="B Nazanin" w:cs="B Nazanin"/>
          <w:color w:val="000000"/>
        </w:rPr>
      </w:pPr>
      <w:r w:rsidRPr="00C3159E">
        <w:rPr>
          <w:rFonts w:ascii="B Nazanin" w:hAnsi="B Nazanin" w:cs="B Nazanin" w:hint="cs"/>
          <w:color w:val="000000"/>
          <w:rtl/>
        </w:rPr>
        <w:t>نام</w:t>
      </w:r>
      <w:r w:rsidRPr="00C3159E">
        <w:rPr>
          <w:rFonts w:ascii="B Nazanin" w:hAnsi="B Nazanin" w:cs="B Nazanin"/>
          <w:color w:val="000000"/>
          <w:rtl/>
        </w:rPr>
        <w:t xml:space="preserve"> </w:t>
      </w:r>
      <w:r w:rsidRPr="00C3159E">
        <w:rPr>
          <w:rFonts w:ascii="B Nazanin" w:hAnsi="B Nazanin" w:cs="B Nazanin" w:hint="cs"/>
          <w:color w:val="000000"/>
          <w:rtl/>
        </w:rPr>
        <w:t>نشريه</w:t>
      </w:r>
      <w:r w:rsidRPr="00C3159E">
        <w:rPr>
          <w:rFonts w:ascii="B Nazanin" w:hAnsi="B Nazanin" w:cs="B Nazanin"/>
          <w:color w:val="000000"/>
          <w:rtl/>
        </w:rPr>
        <w:t xml:space="preserve">:  </w:t>
      </w:r>
      <w:r w:rsidRPr="00C3159E">
        <w:rPr>
          <w:rFonts w:ascii="B Nazanin" w:hAnsi="B Nazanin" w:cs="B Nazanin" w:hint="cs"/>
          <w:color w:val="000000"/>
          <w:rtl/>
        </w:rPr>
        <w:t>فصلنامه</w:t>
      </w:r>
      <w:r w:rsidRPr="00C3159E">
        <w:rPr>
          <w:rFonts w:ascii="B Nazanin" w:hAnsi="B Nazanin" w:cs="B Nazanin"/>
          <w:color w:val="000000"/>
          <w:rtl/>
        </w:rPr>
        <w:t xml:space="preserve"> </w:t>
      </w:r>
      <w:r w:rsidRPr="00C3159E">
        <w:rPr>
          <w:rFonts w:ascii="B Nazanin" w:hAnsi="B Nazanin" w:cs="B Nazanin" w:hint="cs"/>
          <w:color w:val="000000"/>
          <w:rtl/>
        </w:rPr>
        <w:t>كتابداري</w:t>
      </w:r>
      <w:r w:rsidRPr="00C3159E">
        <w:rPr>
          <w:rFonts w:ascii="B Nazanin" w:hAnsi="B Nazanin" w:cs="B Nazanin"/>
          <w:color w:val="000000"/>
          <w:rtl/>
        </w:rPr>
        <w:t xml:space="preserve"> </w:t>
      </w:r>
      <w:r w:rsidRPr="00C3159E">
        <w:rPr>
          <w:rFonts w:ascii="B Nazanin" w:hAnsi="B Nazanin" w:cs="B Nazanin" w:hint="cs"/>
          <w:color w:val="000000"/>
          <w:rtl/>
        </w:rPr>
        <w:t>و</w:t>
      </w:r>
      <w:r w:rsidRPr="00C3159E">
        <w:rPr>
          <w:rFonts w:ascii="B Nazanin" w:hAnsi="B Nazanin" w:cs="B Nazanin"/>
          <w:color w:val="000000"/>
          <w:rtl/>
        </w:rPr>
        <w:t xml:space="preserve"> </w:t>
      </w:r>
      <w:r w:rsidRPr="00C3159E">
        <w:rPr>
          <w:rFonts w:ascii="B Nazanin" w:hAnsi="B Nazanin" w:cs="B Nazanin" w:hint="cs"/>
          <w:color w:val="000000"/>
          <w:rtl/>
        </w:rPr>
        <w:t>اطلاع</w:t>
      </w:r>
      <w:r w:rsidRPr="00C3159E">
        <w:rPr>
          <w:rFonts w:ascii="B Nazanin" w:hAnsi="B Nazanin" w:cs="B Nazanin"/>
          <w:color w:val="000000"/>
          <w:rtl/>
        </w:rPr>
        <w:t xml:space="preserve"> </w:t>
      </w:r>
      <w:r w:rsidRPr="00C3159E">
        <w:rPr>
          <w:rFonts w:ascii="B Nazanin" w:hAnsi="B Nazanin" w:cs="B Nazanin" w:hint="cs"/>
          <w:color w:val="000000"/>
          <w:rtl/>
        </w:rPr>
        <w:t>رساني</w:t>
      </w:r>
      <w:r w:rsidRPr="00C3159E">
        <w:rPr>
          <w:rFonts w:ascii="B Nazanin" w:hAnsi="B Nazanin" w:cs="B Nazanin"/>
          <w:color w:val="000000"/>
          <w:rtl/>
        </w:rPr>
        <w:t xml:space="preserve"> (</w:t>
      </w:r>
      <w:r w:rsidRPr="00C3159E">
        <w:rPr>
          <w:rFonts w:ascii="B Nazanin" w:hAnsi="B Nazanin" w:cs="B Nazanin" w:hint="cs"/>
          <w:color w:val="000000"/>
          <w:rtl/>
        </w:rPr>
        <w:t>اين</w:t>
      </w:r>
      <w:r w:rsidRPr="00C3159E">
        <w:rPr>
          <w:rFonts w:ascii="B Nazanin" w:hAnsi="B Nazanin" w:cs="B Nazanin"/>
          <w:color w:val="000000"/>
          <w:rtl/>
        </w:rPr>
        <w:t xml:space="preserve"> </w:t>
      </w:r>
      <w:r w:rsidRPr="00C3159E">
        <w:rPr>
          <w:rFonts w:ascii="B Nazanin" w:hAnsi="B Nazanin" w:cs="B Nazanin" w:hint="cs"/>
          <w:color w:val="000000"/>
          <w:rtl/>
        </w:rPr>
        <w:t>نشريه</w:t>
      </w:r>
      <w:r w:rsidRPr="00C3159E">
        <w:rPr>
          <w:rFonts w:ascii="B Nazanin" w:hAnsi="B Nazanin" w:cs="B Nazanin"/>
          <w:color w:val="000000"/>
          <w:rtl/>
        </w:rPr>
        <w:t xml:space="preserve"> </w:t>
      </w:r>
      <w:r w:rsidRPr="00C3159E">
        <w:rPr>
          <w:rFonts w:ascii="B Nazanin" w:hAnsi="B Nazanin" w:cs="B Nazanin" w:hint="cs"/>
          <w:color w:val="000000"/>
          <w:rtl/>
        </w:rPr>
        <w:t>در</w:t>
      </w:r>
      <w:r w:rsidRPr="00C3159E">
        <w:rPr>
          <w:rFonts w:ascii="B Nazanin" w:hAnsi="B Nazanin" w:cs="B Nazanin"/>
          <w:color w:val="000000"/>
          <w:rtl/>
        </w:rPr>
        <w:t xml:space="preserve"> </w:t>
      </w:r>
      <w:r w:rsidRPr="00C3159E">
        <w:rPr>
          <w:rFonts w:ascii="B Nazanin" w:hAnsi="B Nazanin" w:cs="B Nazanin"/>
          <w:color w:val="000000"/>
        </w:rPr>
        <w:t>www.isc.gov.ir</w:t>
      </w:r>
      <w:r w:rsidRPr="00C3159E">
        <w:rPr>
          <w:rFonts w:ascii="B Nazanin" w:hAnsi="B Nazanin" w:cs="B Nazanin"/>
          <w:color w:val="000000"/>
          <w:rtl/>
        </w:rPr>
        <w:t xml:space="preserve"> </w:t>
      </w:r>
      <w:r w:rsidRPr="00C3159E">
        <w:rPr>
          <w:rFonts w:ascii="B Nazanin" w:hAnsi="B Nazanin" w:cs="B Nazanin" w:hint="cs"/>
          <w:color w:val="000000"/>
          <w:rtl/>
        </w:rPr>
        <w:t>نمايه</w:t>
      </w:r>
      <w:r w:rsidRPr="00C3159E">
        <w:rPr>
          <w:rFonts w:ascii="B Nazanin" w:hAnsi="B Nazanin" w:cs="B Nazanin"/>
          <w:color w:val="000000"/>
          <w:rtl/>
        </w:rPr>
        <w:t xml:space="preserve"> </w:t>
      </w:r>
      <w:r w:rsidRPr="00C3159E">
        <w:rPr>
          <w:rFonts w:ascii="B Nazanin" w:hAnsi="B Nazanin" w:cs="B Nazanin" w:hint="cs"/>
          <w:color w:val="000000"/>
          <w:rtl/>
        </w:rPr>
        <w:t>مي</w:t>
      </w:r>
      <w:r w:rsidRPr="00C3159E">
        <w:rPr>
          <w:rFonts w:ascii="B Nazanin" w:hAnsi="B Nazanin" w:cs="B Nazanin"/>
          <w:color w:val="000000"/>
          <w:rtl/>
        </w:rPr>
        <w:t xml:space="preserve"> </w:t>
      </w:r>
      <w:r w:rsidRPr="00C3159E">
        <w:rPr>
          <w:rFonts w:ascii="B Nazanin" w:hAnsi="B Nazanin" w:cs="B Nazanin" w:hint="cs"/>
          <w:color w:val="000000"/>
          <w:rtl/>
        </w:rPr>
        <w:t>شود</w:t>
      </w:r>
      <w:r w:rsidRPr="00C3159E">
        <w:rPr>
          <w:rFonts w:ascii="B Nazanin" w:hAnsi="B Nazanin" w:cs="B Nazanin"/>
          <w:color w:val="000000"/>
          <w:rtl/>
        </w:rPr>
        <w:t xml:space="preserve">)  </w:t>
      </w:r>
    </w:p>
    <w:p w:rsidR="00C3159E" w:rsidRPr="00C3159E" w:rsidRDefault="00C3159E" w:rsidP="00C3159E">
      <w:pPr>
        <w:bidi/>
        <w:spacing w:line="216" w:lineRule="auto"/>
        <w:jc w:val="lowKashida"/>
        <w:rPr>
          <w:rFonts w:ascii="B Nazanin" w:hAnsi="B Nazanin" w:cs="B Nazanin"/>
          <w:color w:val="000000"/>
        </w:rPr>
      </w:pPr>
      <w:r w:rsidRPr="00C3159E">
        <w:rPr>
          <w:rFonts w:ascii="B Nazanin" w:hAnsi="B Nazanin" w:cs="B Nazanin" w:hint="cs"/>
          <w:color w:val="000000"/>
          <w:rtl/>
        </w:rPr>
        <w:t>شماره</w:t>
      </w:r>
      <w:r w:rsidRPr="00C3159E">
        <w:rPr>
          <w:rFonts w:ascii="B Nazanin" w:hAnsi="B Nazanin" w:cs="B Nazanin"/>
          <w:color w:val="000000"/>
          <w:rtl/>
        </w:rPr>
        <w:t xml:space="preserve"> </w:t>
      </w:r>
      <w:r w:rsidRPr="00C3159E">
        <w:rPr>
          <w:rFonts w:ascii="B Nazanin" w:hAnsi="B Nazanin" w:cs="B Nazanin" w:hint="cs"/>
          <w:color w:val="000000"/>
          <w:rtl/>
        </w:rPr>
        <w:t>نشريه</w:t>
      </w:r>
      <w:r w:rsidRPr="00C3159E">
        <w:rPr>
          <w:rFonts w:ascii="B Nazanin" w:hAnsi="B Nazanin" w:cs="B Nazanin"/>
          <w:color w:val="000000"/>
          <w:rtl/>
        </w:rPr>
        <w:t xml:space="preserve">:  31 _ </w:t>
      </w:r>
      <w:r w:rsidRPr="00C3159E">
        <w:rPr>
          <w:rFonts w:ascii="B Nazanin" w:hAnsi="B Nazanin" w:cs="B Nazanin" w:hint="cs"/>
          <w:color w:val="000000"/>
          <w:rtl/>
        </w:rPr>
        <w:t>شماره</w:t>
      </w:r>
      <w:r w:rsidRPr="00C3159E">
        <w:rPr>
          <w:rFonts w:ascii="B Nazanin" w:hAnsi="B Nazanin" w:cs="B Nazanin"/>
          <w:color w:val="000000"/>
          <w:rtl/>
        </w:rPr>
        <w:t xml:space="preserve"> </w:t>
      </w:r>
      <w:r w:rsidRPr="00C3159E">
        <w:rPr>
          <w:rFonts w:ascii="B Nazanin" w:hAnsi="B Nazanin" w:cs="B Nazanin" w:hint="cs"/>
          <w:color w:val="000000"/>
          <w:rtl/>
        </w:rPr>
        <w:t>سوم،</w:t>
      </w:r>
      <w:r w:rsidRPr="00C3159E">
        <w:rPr>
          <w:rFonts w:ascii="B Nazanin" w:hAnsi="B Nazanin" w:cs="B Nazanin"/>
          <w:color w:val="000000"/>
          <w:rtl/>
        </w:rPr>
        <w:t xml:space="preserve"> </w:t>
      </w:r>
      <w:r w:rsidRPr="00C3159E">
        <w:rPr>
          <w:rFonts w:ascii="B Nazanin" w:hAnsi="B Nazanin" w:cs="B Nazanin" w:hint="cs"/>
          <w:color w:val="000000"/>
          <w:rtl/>
        </w:rPr>
        <w:t>جلد</w:t>
      </w:r>
      <w:r w:rsidRPr="00C3159E">
        <w:rPr>
          <w:rFonts w:ascii="B Nazanin" w:hAnsi="B Nazanin" w:cs="B Nazanin"/>
          <w:color w:val="000000"/>
          <w:rtl/>
        </w:rPr>
        <w:t xml:space="preserve"> 8 </w:t>
      </w:r>
    </w:p>
    <w:p w:rsidR="00C3159E" w:rsidRDefault="00C3159E" w:rsidP="00C3159E">
      <w:pPr>
        <w:bidi/>
        <w:spacing w:line="216" w:lineRule="auto"/>
        <w:jc w:val="lowKashida"/>
        <w:rPr>
          <w:rFonts w:ascii="B Nazanin" w:hAnsi="B Nazanin" w:cs="B Nazanin"/>
          <w:color w:val="000000"/>
        </w:rPr>
      </w:pPr>
      <w:r w:rsidRPr="00C3159E">
        <w:rPr>
          <w:rFonts w:ascii="B Nazanin" w:hAnsi="B Nazanin" w:cs="B Nazanin" w:hint="cs"/>
          <w:color w:val="000000"/>
          <w:rtl/>
        </w:rPr>
        <w:t>پديدآور</w:t>
      </w:r>
      <w:r w:rsidRPr="00C3159E">
        <w:rPr>
          <w:rFonts w:ascii="B Nazanin" w:hAnsi="B Nazanin" w:cs="B Nazanin"/>
          <w:color w:val="000000"/>
          <w:rtl/>
        </w:rPr>
        <w:t xml:space="preserve">:  </w:t>
      </w:r>
      <w:r w:rsidRPr="00C3159E">
        <w:rPr>
          <w:rFonts w:ascii="B Nazanin" w:hAnsi="B Nazanin" w:cs="B Nazanin" w:hint="cs"/>
          <w:color w:val="000000"/>
          <w:rtl/>
        </w:rPr>
        <w:t>سعيد</w:t>
      </w:r>
      <w:r w:rsidRPr="00C3159E">
        <w:rPr>
          <w:rFonts w:ascii="B Nazanin" w:hAnsi="B Nazanin" w:cs="B Nazanin"/>
          <w:color w:val="000000"/>
          <w:rtl/>
        </w:rPr>
        <w:t xml:space="preserve"> </w:t>
      </w:r>
      <w:r w:rsidRPr="00C3159E">
        <w:rPr>
          <w:rFonts w:ascii="B Nazanin" w:hAnsi="B Nazanin" w:cs="B Nazanin" w:hint="cs"/>
          <w:color w:val="000000"/>
          <w:rtl/>
        </w:rPr>
        <w:t>سردار</w:t>
      </w:r>
      <w:r w:rsidRPr="00C3159E">
        <w:rPr>
          <w:rFonts w:ascii="B Nazanin" w:hAnsi="B Nazanin" w:cs="B Nazanin"/>
          <w:color w:val="000000"/>
          <w:rtl/>
        </w:rPr>
        <w:t xml:space="preserve"> </w:t>
      </w:r>
      <w:r w:rsidRPr="00C3159E">
        <w:rPr>
          <w:rFonts w:ascii="B Nazanin" w:hAnsi="B Nazanin" w:cs="B Nazanin" w:hint="cs"/>
          <w:color w:val="000000"/>
          <w:rtl/>
        </w:rPr>
        <w:t>شيباني</w:t>
      </w:r>
      <w:r w:rsidRPr="00C3159E">
        <w:rPr>
          <w:rFonts w:ascii="B Nazanin" w:hAnsi="B Nazanin" w:cs="B Nazanin"/>
          <w:color w:val="000000"/>
          <w:rtl/>
        </w:rPr>
        <w:t xml:space="preserve">  </w:t>
      </w:r>
    </w:p>
    <w:p w:rsidR="00C3159E" w:rsidRPr="00C3159E" w:rsidRDefault="00C3159E" w:rsidP="00C3159E">
      <w:pPr>
        <w:bidi/>
        <w:spacing w:line="216" w:lineRule="auto"/>
        <w:jc w:val="lowKashida"/>
        <w:rPr>
          <w:rFonts w:ascii="B Nazanin" w:hAnsi="B Nazanin" w:cs="B Nazanin"/>
          <w:color w:val="000000"/>
        </w:rPr>
      </w:pPr>
      <w:r w:rsidRPr="00C3159E">
        <w:rPr>
          <w:rFonts w:ascii="B Nazanin" w:hAnsi="B Nazanin" w:cs="B Nazanin"/>
          <w:color w:val="000000"/>
          <w:rtl/>
        </w:rPr>
        <w:t xml:space="preserve">چكيده </w:t>
      </w:r>
    </w:p>
    <w:p w:rsidR="00C3159E" w:rsidRPr="00C3159E" w:rsidRDefault="00C3159E" w:rsidP="00C3159E">
      <w:pPr>
        <w:bidi/>
        <w:spacing w:line="216" w:lineRule="auto"/>
        <w:jc w:val="lowKashida"/>
        <w:rPr>
          <w:rFonts w:ascii="B Nazanin" w:hAnsi="B Nazanin" w:cs="B Nazanin"/>
          <w:color w:val="000000"/>
          <w:rtl/>
        </w:rPr>
      </w:pPr>
      <w:r w:rsidRPr="00C3159E">
        <w:rPr>
          <w:rFonts w:ascii="B Nazanin" w:hAnsi="B Nazanin" w:cs="B Nazanin"/>
          <w:color w:val="000000"/>
          <w:rtl/>
        </w:rPr>
        <w:t> </w:t>
      </w:r>
    </w:p>
    <w:p w:rsidR="00C3159E" w:rsidRPr="00C3159E" w:rsidRDefault="00C3159E" w:rsidP="00C3159E">
      <w:pPr>
        <w:bidi/>
        <w:spacing w:line="264" w:lineRule="auto"/>
        <w:ind w:firstLine="567"/>
        <w:jc w:val="lowKashida"/>
        <w:rPr>
          <w:rFonts w:ascii="B Nazanin" w:hAnsi="B Nazanin" w:cs="B Nazanin"/>
          <w:color w:val="000000"/>
          <w:rtl/>
        </w:rPr>
      </w:pPr>
      <w:r w:rsidRPr="00C3159E">
        <w:rPr>
          <w:rFonts w:ascii="B Nazanin" w:hAnsi="B Nazanin" w:cs="B Nazanin"/>
          <w:color w:val="000000"/>
          <w:rtl/>
        </w:rPr>
        <w:t xml:space="preserve">در اين پژوهش نيازهاي اطلاعاتي دانش‌آموزان و دانشجويان، منابع اطلاعاتي مورد نياز آن‌ها، دلايل مراجعة آن‌ها به كتابخانه‌هاي آستان قدس و همخواني مجموعة كتابخانه‌ها با نيازهاي آنان مورد بررسي قرار گرفته است. پژوهش به صورت پيمايشي و جامعة آماري مورد پژوهش، دانش‌آموزان و دانشجويان مراجعه‌كننده به كتابخانه‌هاي آستان قدس در شهر مشهد بوده است. يافته‌هاي پژوهش نشان مي‌دهد كه مجموعة كتابخانه‌ها نيازهاي بيش از 80% از مراجعان دانش‌آموز و دانشجو را در حد متوسط و بيشتر برآورده مي‌كنند. بين نيازهاي اطلاعاتي دانش‌آموزان و دانشجويان تفاوت معناداري وجود ندارد. مجموعة كتابخانه‌ها با نيازهاي اطلاعاتي دانش‌آموزان در مقايسه با دانشجويان، همخواني بيشتري دارد و مهم‌ترين دليل مراجعة هر دو گروه به كتابخانه‌ها در دسترس‌نبودن كتابخانة مناسب در محل زندگي و تحصيل آن‌ها است. </w:t>
      </w:r>
    </w:p>
    <w:p w:rsidR="00C3159E" w:rsidRPr="00C3159E" w:rsidRDefault="00C3159E" w:rsidP="00C3159E">
      <w:pPr>
        <w:bidi/>
        <w:spacing w:line="240" w:lineRule="auto"/>
        <w:jc w:val="lowKashida"/>
        <w:rPr>
          <w:rFonts w:ascii="B Nazanin" w:hAnsi="B Nazanin" w:cs="B Nazanin"/>
          <w:color w:val="000000"/>
          <w:rtl/>
        </w:rPr>
      </w:pPr>
      <w:r w:rsidRPr="00C3159E">
        <w:rPr>
          <w:rFonts w:ascii="B Nazanin" w:hAnsi="B Nazanin" w:cs="B Nazanin"/>
          <w:color w:val="000000"/>
          <w:rtl/>
        </w:rPr>
        <w:t xml:space="preserve">كليد‌واژه‌ها: كتابخانه‌هاي آستان قدس رضوي، دانش‌آموز، دانشجو، نياز اطلاعاتي، مجموعة كتابخانه‌ها </w:t>
      </w:r>
    </w:p>
    <w:p w:rsidR="00C3159E" w:rsidRPr="00C3159E" w:rsidRDefault="00C3159E" w:rsidP="00C3159E">
      <w:pPr>
        <w:bidi/>
        <w:spacing w:line="216" w:lineRule="auto"/>
        <w:jc w:val="lowKashida"/>
        <w:rPr>
          <w:rFonts w:ascii="B Nazanin" w:hAnsi="B Nazanin" w:cs="B Nazanin"/>
          <w:color w:val="000000"/>
          <w:rtl/>
        </w:rPr>
      </w:pPr>
      <w:r w:rsidRPr="00C3159E">
        <w:rPr>
          <w:rFonts w:ascii="B Nazanin" w:hAnsi="B Nazanin" w:cs="B Nazanin"/>
          <w:color w:val="000000"/>
          <w:rtl/>
        </w:rPr>
        <w:t> </w:t>
      </w:r>
    </w:p>
    <w:p w:rsidR="00C3159E" w:rsidRPr="00C3159E" w:rsidRDefault="00C3159E" w:rsidP="00C3159E">
      <w:pPr>
        <w:bidi/>
        <w:spacing w:line="240" w:lineRule="auto"/>
        <w:jc w:val="lowKashida"/>
        <w:rPr>
          <w:rFonts w:ascii="B Nazanin" w:hAnsi="B Nazanin" w:cs="B Nazanin"/>
          <w:color w:val="000000"/>
          <w:rtl/>
        </w:rPr>
      </w:pPr>
      <w:r w:rsidRPr="00C3159E">
        <w:rPr>
          <w:rFonts w:ascii="B Nazanin" w:hAnsi="B Nazanin" w:cs="B Nazanin"/>
          <w:color w:val="000000"/>
          <w:rtl/>
        </w:rPr>
        <w:t xml:space="preserve">مقدمه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مردم مشهد، گذشته از موهبت زندگي در جوار آستان مقدس حضرت علي بن موسي الرضا (ع)، اين امكان را نيز دارند كه از منابع كتابخانة مركزي آستان قدس رضوي و كتابخانه‌هاي وابسته به اين آستانة مقدس به عنوان كتابخانة عمومي استفاده كنند. وجود كتابخانه‌هاي آستان قدس رضوي و پراكندگي آن‌ها در سطح شهر و امكانات ويژة كتابخانه مركزي، براي اهل كتاب غنيمتي به شمار مي‌آيد.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گروه قابل توجهي از مراجعان به كتابخانه‌هاي آستان قدس رضوي جواناني هستند كه خود را براي آزمون سراسري دانشگاه‌ها آماده مي‌كنند و داراي نيازهاي اطلاعاتي خاصي مي‌باشند. بررسي نيازهاي اطلاعاتي اين گروه از مراجعان و شناخت امكانات موجود كتابخانه‌ها مي‌تواند راه‌هاي استفادة بهينه از كتابخانه‌ها را به دانشجويان و دانش‌آموزان بنماياند. </w:t>
      </w:r>
    </w:p>
    <w:p w:rsidR="00C3159E" w:rsidRPr="00C3159E" w:rsidRDefault="00C3159E" w:rsidP="00C3159E">
      <w:pPr>
        <w:bidi/>
        <w:jc w:val="lowKashida"/>
        <w:rPr>
          <w:rFonts w:ascii="B Nazanin" w:hAnsi="B Nazanin" w:cs="B Nazanin"/>
          <w:color w:val="000000"/>
          <w:rtl/>
        </w:rPr>
      </w:pPr>
      <w:r w:rsidRPr="00C3159E">
        <w:rPr>
          <w:rFonts w:ascii="B Nazanin" w:hAnsi="B Nazanin" w:cs="B Nazanin"/>
          <w:color w:val="000000"/>
          <w:rtl/>
        </w:rPr>
        <w:t xml:space="preserve">سؤال‌هاي پژوهش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در اين پژوهش سؤال‌هاي زير مورد بررسي قرار گرفته است: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ـ نيازهاي اطلاعاتي دانش‌آموزان و دانشجويان مراجعه كننده به كتابخانه‌هاي آستان قدس رضوي چيست؟</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ـ چه نوع منابع اطلاعاتي مورد نياز دانش‌آموزان و دانشجويان است؟</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ـ چه شباهت‌ها و چه تفاوت‌هايي در نيازهاي اطلاعاتي دانش‌آموزان و دانشجويان قابل شناسايي است؟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ـ بين نيازهاي اطلاعاتي دانش‌آموزان و دانشجويان با توجه به متغيرهاي فردي آن‌ها چه تفاوتي وجود دارد؟</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lastRenderedPageBreak/>
        <w:t>ـ بين نوع منابع اطلاعاتي دانش‌آموزان و دانشجويان با توجه به متغيرهاي فردي آن‌ها چه تفاوتي وجود دارد؟</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ـ بين نوع منابع اطلاعاتي دانش‌آموزان و دانشجويان با توجه به مجموعة كتابخانه‌ها چه رابطه‌اي وجود دارد؟</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ـ آيا بين نيازهاي اطلاعاتي دانش‌آموزان و دانشجويان و مجموعة كتابخانه‌ها همخواني وجود دارد؟</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ـ آيا دانش‌آموزان و دانشجويان امكان برآورده‌كردن نيازهاي اطلاعاتي خود را در جاي ديگر ندارند؟</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ـ چگونه مي‌توان با امكانات موجود در مجموعة كتابخانه‌ها به اين نيازها پاسخ مناسب‌تري دارد؟</w:t>
      </w:r>
    </w:p>
    <w:p w:rsidR="00C3159E" w:rsidRPr="00C3159E" w:rsidRDefault="00C3159E" w:rsidP="00C3159E">
      <w:pPr>
        <w:bidi/>
        <w:jc w:val="lowKashida"/>
        <w:rPr>
          <w:rFonts w:ascii="B Nazanin" w:hAnsi="B Nazanin" w:cs="B Nazanin"/>
          <w:color w:val="000000"/>
          <w:rtl/>
        </w:rPr>
      </w:pPr>
      <w:r w:rsidRPr="00C3159E">
        <w:rPr>
          <w:rFonts w:ascii="B Nazanin" w:hAnsi="B Nazanin" w:cs="B Nazanin"/>
          <w:color w:val="000000"/>
          <w:rtl/>
        </w:rPr>
        <w:t xml:space="preserve">روش انجام پژوهش و جامعة آماري پژوهش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پژوهش به صورت پيمايشي در چهار مرحله انجام گرفت: اكتشاف، تنظيم پرسشنامه، جمع‌آوري داده‌ها و تحليل داده‌ها.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ابزار گرد‌آوري اطلاعات، پرسشنامة محقق‌ساخته‌اي بوده كه بين دو گروه دانش‌آموز و دانشجو توزيع شد.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جامعة آماري مورد پژوهش را دانش‌آموزان و دانشجويان مراجعه كننده به كتابخانه‌هاي آستان قدس رضوي كه عضو كتابخانه باشند تشكيل مي‌دهند، كه به دو گروه زن و مرد تقسيم شده‌اند. براساس اطلاعات موجود (در سال 1382) تعداد اعضاي دانش‌آموز زن 26000 نفر، اعضاي دانش‌آموز مرد 33000 نفر، تعداد دانشجويان زن 18000 نفر و دانشجويان مرد نيز 18000 نفر بوده است.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حجم نمونه براي هر يك از چهار گروه ياد شده 380 نفر محاسبه شد. كتابخانه‌هاي مورد بررسي شامل كتابخانة مركزي و 15 كتابخانة وابسته (به استثناي كتابخانة سيار و تلفني) بوده است. حجم نمونه براساس تعداد اعضاي هر كتابخانه، بين كتابخانه‌ها تقسيم شد، و نمونه‌گيري به صورت تصادفي از ميان مراجعه كنندگان دانش‌آموز و دانشجو به هر كتابخانه، و به تعداد مورد نياز انجام گرفت.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زمان جمع‌آوري داده‌ها در كتابخانة مركزي ـ كه تقريباً نيمي از اعضاي كتابخانه‌ها، عضو اين كتابخانه‌ها هستند در مدت شش روز (شامل روز جمعه) در صبح و بعد از ظهر انجام گرفت. در ديگر كتابخانه‌ها اين كار در يك روز انجام شد.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در نيم‌روز نخست كاري در كتابخانة مركزي، 30 پرسشنامه در هر گروه توزيع شد تا سهولت درك پرسش‌ها و دشواري‌هاي احتمالي پاسخ دادن به آن‌ها مشخص شود. بررسي اين تعداد پرسشنامه نشان داد كه در اين مورد، دشواري غلبه‌ناپذيري وجود ندارد.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تحليل داده‌ها </w:t>
      </w:r>
    </w:p>
    <w:p w:rsidR="00C3159E" w:rsidRPr="00C3159E" w:rsidRDefault="00C3159E" w:rsidP="00C3159E">
      <w:pPr>
        <w:bidi/>
        <w:spacing w:line="252" w:lineRule="auto"/>
        <w:ind w:firstLine="567"/>
        <w:jc w:val="lowKashida"/>
        <w:rPr>
          <w:rFonts w:ascii="B Nazanin" w:hAnsi="B Nazanin" w:cs="B Nazanin"/>
          <w:color w:val="000000"/>
          <w:rtl/>
        </w:rPr>
      </w:pPr>
      <w:r w:rsidRPr="00C3159E">
        <w:rPr>
          <w:rFonts w:ascii="B Nazanin" w:hAnsi="B Nazanin" w:cs="B Nazanin"/>
          <w:color w:val="000000"/>
          <w:rtl/>
        </w:rPr>
        <w:t xml:space="preserve">نيازهاي اطلاعاتي به چهار زمينة كلي (نيازهاي فردي، نيازهاي آموزشي، نيازهاي فرهنگي‌ـ اجتماعي، و نيازهاي مذهبي‌ـ اعتقادي) تقسيم شدند. براي شناخت بهتر هر زمينة اطلاعاتي، هر يك از زمينه‌ها به چند زير بخش تقسيم شدند و در نتيجه چهارده نياز اطلاعاتي مشترك براي دانش‌آموزان و دانشجويان به دست آمد. براي دانش‌آموزان يك مورد اضافي ـ نياز آن‌ها به كتاب‌هاي كمك آموزشي ـ منظور شد. </w:t>
      </w:r>
    </w:p>
    <w:p w:rsidR="00C3159E" w:rsidRPr="00C3159E" w:rsidRDefault="00C3159E" w:rsidP="00C3159E">
      <w:pPr>
        <w:bidi/>
        <w:spacing w:line="252" w:lineRule="auto"/>
        <w:ind w:firstLine="567"/>
        <w:jc w:val="lowKashida"/>
        <w:rPr>
          <w:rFonts w:ascii="B Nazanin" w:hAnsi="B Nazanin" w:cs="B Nazanin"/>
          <w:color w:val="000000"/>
          <w:rtl/>
        </w:rPr>
      </w:pPr>
      <w:r w:rsidRPr="00C3159E">
        <w:rPr>
          <w:rFonts w:ascii="B Nazanin" w:hAnsi="B Nazanin" w:cs="B Nazanin"/>
          <w:color w:val="000000"/>
          <w:rtl/>
        </w:rPr>
        <w:t xml:space="preserve">براي تعيين شدت و ضعف نيازهاي اطلاعاتي، طيفي پنج گزينه‌اي از خيلي زياد (5) تا خيلي كم (1) در نظر گرفته شد. </w:t>
      </w:r>
    </w:p>
    <w:p w:rsidR="00C3159E" w:rsidRPr="00C3159E" w:rsidRDefault="00C3159E" w:rsidP="00C3159E">
      <w:pPr>
        <w:bidi/>
        <w:spacing w:line="252" w:lineRule="auto"/>
        <w:ind w:firstLine="567"/>
        <w:jc w:val="lowKashida"/>
        <w:rPr>
          <w:rFonts w:ascii="B Nazanin" w:hAnsi="B Nazanin" w:cs="B Nazanin"/>
          <w:color w:val="000000"/>
          <w:rtl/>
        </w:rPr>
      </w:pPr>
      <w:r w:rsidRPr="00C3159E">
        <w:rPr>
          <w:rFonts w:ascii="B Nazanin" w:hAnsi="B Nazanin" w:cs="B Nazanin"/>
          <w:color w:val="000000"/>
          <w:rtl/>
        </w:rPr>
        <w:t xml:space="preserve">نتايج به‌دست‌آمده براساس سؤال‌هاي پژوهش </w:t>
      </w:r>
    </w:p>
    <w:p w:rsidR="00C3159E" w:rsidRPr="00C3159E" w:rsidRDefault="00C3159E" w:rsidP="00C3159E">
      <w:pPr>
        <w:bidi/>
        <w:spacing w:line="252" w:lineRule="auto"/>
        <w:ind w:firstLine="567"/>
        <w:jc w:val="lowKashida"/>
        <w:rPr>
          <w:rFonts w:ascii="B Nazanin" w:hAnsi="B Nazanin" w:cs="B Nazanin"/>
          <w:color w:val="000000"/>
          <w:rtl/>
        </w:rPr>
      </w:pPr>
      <w:r w:rsidRPr="00C3159E">
        <w:rPr>
          <w:rFonts w:ascii="B Nazanin" w:hAnsi="B Nazanin" w:cs="B Nazanin"/>
          <w:color w:val="000000"/>
          <w:rtl/>
        </w:rPr>
        <w:t xml:space="preserve">مهم‌ترين نياز اطلاعاتي دانش‌آموزان و دانشجويان نياز مذهبي‌ـ اعتقادي، و كمترين نياز آن‌ها نيازهاي فرهنگي ـ اجتماعي است. نتيجة كلي در جدول 1 نشان داده شده است. </w:t>
      </w:r>
    </w:p>
    <w:p w:rsidR="00C3159E" w:rsidRPr="00C3159E" w:rsidRDefault="00C3159E" w:rsidP="00C3159E">
      <w:pPr>
        <w:bidi/>
        <w:spacing w:line="216" w:lineRule="auto"/>
        <w:ind w:firstLine="567"/>
        <w:jc w:val="both"/>
        <w:rPr>
          <w:rFonts w:ascii="B Nazanin" w:hAnsi="B Nazanin" w:cs="B Nazanin"/>
          <w:color w:val="000000"/>
          <w:rtl/>
        </w:rPr>
      </w:pPr>
      <w:r w:rsidRPr="00C3159E">
        <w:rPr>
          <w:rStyle w:val="Strong"/>
          <w:rFonts w:ascii="B Nazanin" w:hAnsi="B Nazanin" w:cs="B Nazanin"/>
          <w:color w:val="000000"/>
          <w:rtl/>
        </w:rPr>
        <w:lastRenderedPageBreak/>
        <w:t> </w:t>
      </w:r>
    </w:p>
    <w:p w:rsidR="00C3159E" w:rsidRPr="00C3159E" w:rsidRDefault="00C3159E" w:rsidP="00C3159E">
      <w:pPr>
        <w:bidi/>
        <w:spacing w:line="216" w:lineRule="auto"/>
        <w:jc w:val="both"/>
        <w:rPr>
          <w:rFonts w:ascii="B Nazanin" w:hAnsi="B Nazanin" w:cs="B Nazanin"/>
          <w:color w:val="000000"/>
          <w:rtl/>
        </w:rPr>
      </w:pPr>
      <w:r w:rsidRPr="00C3159E">
        <w:rPr>
          <w:rStyle w:val="Strong"/>
          <w:rFonts w:ascii="B Nazanin" w:hAnsi="B Nazanin" w:cs="B Nazanin"/>
          <w:color w:val="000000"/>
          <w:rtl/>
        </w:rPr>
        <w:t>جدول 1. نيازهاي اطلاعاتي دانش‌آموزان و دانشجويان بر اساس چهار نياز اصلي</w:t>
      </w:r>
    </w:p>
    <w:p w:rsidR="00C3159E" w:rsidRPr="00C3159E" w:rsidRDefault="00C3159E" w:rsidP="00C3159E">
      <w:pPr>
        <w:bidi/>
        <w:spacing w:line="216" w:lineRule="auto"/>
        <w:ind w:firstLine="567"/>
        <w:jc w:val="center"/>
        <w:rPr>
          <w:rFonts w:ascii="B Nazanin" w:hAnsi="B Nazanin" w:cs="B Nazanin"/>
          <w:color w:val="000000"/>
          <w:rtl/>
        </w:rPr>
      </w:pPr>
      <w:r w:rsidRPr="00C3159E">
        <w:rPr>
          <w:rFonts w:ascii="B Nazanin" w:hAnsi="B Nazanin" w:cs="B Nazanin"/>
          <w:color w:val="000000"/>
          <w:rtl/>
        </w:rPr>
        <w:t> </w:t>
      </w:r>
    </w:p>
    <w:tbl>
      <w:tblPr>
        <w:bidiVisual/>
        <w:tblW w:w="0" w:type="auto"/>
        <w:jc w:val="center"/>
        <w:tblInd w:w="-237" w:type="dxa"/>
        <w:tblCellMar>
          <w:left w:w="0" w:type="dxa"/>
          <w:right w:w="0" w:type="dxa"/>
        </w:tblCellMar>
        <w:tblLook w:val="04A0"/>
      </w:tblPr>
      <w:tblGrid>
        <w:gridCol w:w="632"/>
        <w:gridCol w:w="1655"/>
        <w:gridCol w:w="1319"/>
        <w:gridCol w:w="1319"/>
        <w:gridCol w:w="1320"/>
      </w:tblGrid>
      <w:tr w:rsidR="00C3159E" w:rsidRPr="00C3159E">
        <w:trPr>
          <w:jc w:val="center"/>
        </w:trPr>
        <w:tc>
          <w:tcPr>
            <w:tcW w:w="63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رتبه</w:t>
            </w:r>
          </w:p>
        </w:tc>
        <w:tc>
          <w:tcPr>
            <w:tcW w:w="165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rPr>
                <w:rFonts w:ascii="B Nazanin" w:hAnsi="B Nazanin" w:cs="B Nazanin"/>
                <w:color w:val="333333"/>
                <w:rtl/>
              </w:rPr>
            </w:pPr>
            <w:r w:rsidRPr="00C3159E">
              <w:rPr>
                <w:rFonts w:ascii="B Nazanin" w:hAnsi="B Nazanin" w:cs="B Nazanin"/>
                <w:color w:val="333333"/>
                <w:rtl/>
              </w:rPr>
              <w:t>ميانگين</w:t>
            </w:r>
          </w:p>
          <w:p w:rsidR="00C3159E" w:rsidRPr="00C3159E" w:rsidRDefault="00C3159E" w:rsidP="00C3159E">
            <w:pPr>
              <w:bidi/>
              <w:spacing w:before="100" w:beforeAutospacing="1" w:after="100" w:afterAutospacing="1" w:line="216" w:lineRule="auto"/>
              <w:rPr>
                <w:rFonts w:ascii="B Nazanin" w:hAnsi="B Nazanin" w:cs="B Nazanin"/>
                <w:color w:val="333333"/>
              </w:rPr>
            </w:pPr>
            <w:r w:rsidRPr="00C3159E">
              <w:rPr>
                <w:rFonts w:ascii="B Nazanin" w:hAnsi="B Nazanin" w:cs="B Nazanin"/>
                <w:color w:val="333333"/>
                <w:rtl/>
              </w:rPr>
              <w:t xml:space="preserve"> نياز اطلاعاتي </w:t>
            </w:r>
          </w:p>
        </w:tc>
        <w:tc>
          <w:tcPr>
            <w:tcW w:w="131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دانش‌آموزان</w:t>
            </w:r>
          </w:p>
        </w:tc>
        <w:tc>
          <w:tcPr>
            <w:tcW w:w="131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دانشجويان</w:t>
            </w:r>
          </w:p>
        </w:tc>
        <w:tc>
          <w:tcPr>
            <w:tcW w:w="13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هر دو گروه</w:t>
            </w:r>
          </w:p>
        </w:tc>
      </w:tr>
      <w:tr w:rsidR="00C3159E" w:rsidRPr="00C3159E">
        <w:trPr>
          <w:jc w:val="center"/>
        </w:trPr>
        <w:tc>
          <w:tcPr>
            <w:tcW w:w="6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3159E" w:rsidRPr="00C3159E" w:rsidRDefault="00C3159E" w:rsidP="00C3159E">
            <w:pPr>
              <w:bidi/>
              <w:spacing w:before="100" w:beforeAutospacing="1" w:after="100" w:afterAutospacing="1" w:line="256" w:lineRule="auto"/>
              <w:jc w:val="center"/>
              <w:rPr>
                <w:rFonts w:ascii="B Nazanin" w:hAnsi="B Nazanin" w:cs="B Nazanin"/>
                <w:color w:val="333333"/>
              </w:rPr>
            </w:pPr>
            <w:r w:rsidRPr="00C3159E">
              <w:rPr>
                <w:rFonts w:ascii="B Nazanin" w:hAnsi="B Nazanin" w:cs="B Nazanin"/>
                <w:color w:val="333333"/>
                <w:rtl/>
              </w:rPr>
              <w:t>1</w:t>
            </w:r>
          </w:p>
        </w:tc>
        <w:tc>
          <w:tcPr>
            <w:tcW w:w="16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3159E" w:rsidRPr="00C3159E" w:rsidRDefault="00C3159E" w:rsidP="00C3159E">
            <w:pPr>
              <w:bidi/>
              <w:spacing w:before="100" w:beforeAutospacing="1" w:after="100" w:afterAutospacing="1" w:line="256" w:lineRule="auto"/>
              <w:jc w:val="lowKashida"/>
              <w:rPr>
                <w:rFonts w:ascii="B Nazanin" w:hAnsi="B Nazanin" w:cs="B Nazanin"/>
                <w:color w:val="333333"/>
              </w:rPr>
            </w:pPr>
            <w:r w:rsidRPr="00C3159E">
              <w:rPr>
                <w:rFonts w:ascii="B Nazanin" w:hAnsi="B Nazanin" w:cs="B Nazanin"/>
                <w:color w:val="333333"/>
                <w:rtl/>
              </w:rPr>
              <w:t xml:space="preserve">مذهبي‌ـ اعتقادي </w:t>
            </w:r>
          </w:p>
        </w:tc>
        <w:tc>
          <w:tcPr>
            <w:tcW w:w="1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3159E" w:rsidRPr="00C3159E" w:rsidRDefault="00C3159E" w:rsidP="00C3159E">
            <w:pPr>
              <w:bidi/>
              <w:spacing w:before="100" w:beforeAutospacing="1" w:after="100" w:afterAutospacing="1" w:line="256" w:lineRule="auto"/>
              <w:jc w:val="center"/>
              <w:rPr>
                <w:rFonts w:ascii="B Nazanin" w:hAnsi="B Nazanin" w:cs="B Nazanin"/>
                <w:color w:val="333333"/>
              </w:rPr>
            </w:pPr>
            <w:r w:rsidRPr="00C3159E">
              <w:rPr>
                <w:rFonts w:ascii="B Nazanin" w:hAnsi="B Nazanin" w:cs="B Nazanin"/>
                <w:color w:val="333333"/>
                <w:rtl/>
              </w:rPr>
              <w:t>04/4</w:t>
            </w:r>
          </w:p>
        </w:tc>
        <w:tc>
          <w:tcPr>
            <w:tcW w:w="1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3159E" w:rsidRPr="00C3159E" w:rsidRDefault="00C3159E" w:rsidP="00C3159E">
            <w:pPr>
              <w:bidi/>
              <w:spacing w:before="100" w:beforeAutospacing="1" w:after="100" w:afterAutospacing="1" w:line="256" w:lineRule="auto"/>
              <w:jc w:val="center"/>
              <w:rPr>
                <w:rFonts w:ascii="B Nazanin" w:hAnsi="B Nazanin" w:cs="B Nazanin"/>
                <w:color w:val="333333"/>
              </w:rPr>
            </w:pPr>
            <w:r w:rsidRPr="00C3159E">
              <w:rPr>
                <w:rFonts w:ascii="B Nazanin" w:hAnsi="B Nazanin" w:cs="B Nazanin"/>
                <w:color w:val="333333"/>
                <w:rtl/>
              </w:rPr>
              <w:t>11/4</w:t>
            </w:r>
          </w:p>
        </w:tc>
        <w:tc>
          <w:tcPr>
            <w:tcW w:w="13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3159E" w:rsidRPr="00C3159E" w:rsidRDefault="00C3159E" w:rsidP="00C3159E">
            <w:pPr>
              <w:bidi/>
              <w:spacing w:before="100" w:beforeAutospacing="1" w:after="100" w:afterAutospacing="1" w:line="256" w:lineRule="auto"/>
              <w:jc w:val="center"/>
              <w:rPr>
                <w:rFonts w:ascii="B Nazanin" w:hAnsi="B Nazanin" w:cs="B Nazanin"/>
                <w:color w:val="333333"/>
              </w:rPr>
            </w:pPr>
            <w:r w:rsidRPr="00C3159E">
              <w:rPr>
                <w:rFonts w:ascii="B Nazanin" w:hAnsi="B Nazanin" w:cs="B Nazanin"/>
                <w:color w:val="333333"/>
                <w:rtl/>
              </w:rPr>
              <w:t>08/4</w:t>
            </w:r>
          </w:p>
        </w:tc>
      </w:tr>
      <w:tr w:rsidR="00C3159E" w:rsidRPr="00C3159E">
        <w:trPr>
          <w:jc w:val="center"/>
        </w:trPr>
        <w:tc>
          <w:tcPr>
            <w:tcW w:w="6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3159E" w:rsidRPr="00C3159E" w:rsidRDefault="00C3159E" w:rsidP="00C3159E">
            <w:pPr>
              <w:bidi/>
              <w:spacing w:before="100" w:beforeAutospacing="1" w:after="100" w:afterAutospacing="1" w:line="256" w:lineRule="auto"/>
              <w:jc w:val="center"/>
              <w:rPr>
                <w:rFonts w:ascii="B Nazanin" w:hAnsi="B Nazanin" w:cs="B Nazanin"/>
                <w:color w:val="333333"/>
              </w:rPr>
            </w:pPr>
            <w:r w:rsidRPr="00C3159E">
              <w:rPr>
                <w:rFonts w:ascii="B Nazanin" w:hAnsi="B Nazanin" w:cs="B Nazanin"/>
                <w:color w:val="333333"/>
                <w:rtl/>
              </w:rPr>
              <w:t>2</w:t>
            </w:r>
          </w:p>
        </w:tc>
        <w:tc>
          <w:tcPr>
            <w:tcW w:w="16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3159E" w:rsidRPr="00C3159E" w:rsidRDefault="00C3159E" w:rsidP="00C3159E">
            <w:pPr>
              <w:bidi/>
              <w:spacing w:before="100" w:beforeAutospacing="1" w:after="100" w:afterAutospacing="1" w:line="256" w:lineRule="auto"/>
              <w:jc w:val="lowKashida"/>
              <w:rPr>
                <w:rFonts w:ascii="B Nazanin" w:hAnsi="B Nazanin" w:cs="B Nazanin"/>
                <w:color w:val="333333"/>
              </w:rPr>
            </w:pPr>
            <w:r w:rsidRPr="00C3159E">
              <w:rPr>
                <w:rFonts w:ascii="B Nazanin" w:hAnsi="B Nazanin" w:cs="B Nazanin"/>
                <w:color w:val="333333"/>
                <w:rtl/>
              </w:rPr>
              <w:t xml:space="preserve">فردي </w:t>
            </w:r>
          </w:p>
        </w:tc>
        <w:tc>
          <w:tcPr>
            <w:tcW w:w="1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3159E" w:rsidRPr="00C3159E" w:rsidRDefault="00C3159E" w:rsidP="00C3159E">
            <w:pPr>
              <w:bidi/>
              <w:spacing w:before="100" w:beforeAutospacing="1" w:after="100" w:afterAutospacing="1" w:line="256" w:lineRule="auto"/>
              <w:jc w:val="center"/>
              <w:rPr>
                <w:rFonts w:ascii="B Nazanin" w:hAnsi="B Nazanin" w:cs="B Nazanin"/>
                <w:color w:val="333333"/>
              </w:rPr>
            </w:pPr>
            <w:r w:rsidRPr="00C3159E">
              <w:rPr>
                <w:rFonts w:ascii="B Nazanin" w:hAnsi="B Nazanin" w:cs="B Nazanin"/>
                <w:color w:val="333333"/>
                <w:rtl/>
              </w:rPr>
              <w:t>79/3</w:t>
            </w:r>
          </w:p>
        </w:tc>
        <w:tc>
          <w:tcPr>
            <w:tcW w:w="1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3159E" w:rsidRPr="00C3159E" w:rsidRDefault="00C3159E" w:rsidP="00C3159E">
            <w:pPr>
              <w:bidi/>
              <w:spacing w:before="100" w:beforeAutospacing="1" w:after="100" w:afterAutospacing="1" w:line="256" w:lineRule="auto"/>
              <w:jc w:val="center"/>
              <w:rPr>
                <w:rFonts w:ascii="B Nazanin" w:hAnsi="B Nazanin" w:cs="B Nazanin"/>
                <w:color w:val="333333"/>
              </w:rPr>
            </w:pPr>
            <w:r w:rsidRPr="00C3159E">
              <w:rPr>
                <w:rFonts w:ascii="B Nazanin" w:hAnsi="B Nazanin" w:cs="B Nazanin"/>
                <w:color w:val="333333"/>
                <w:rtl/>
              </w:rPr>
              <w:t>80/3</w:t>
            </w:r>
          </w:p>
        </w:tc>
        <w:tc>
          <w:tcPr>
            <w:tcW w:w="13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3159E" w:rsidRPr="00C3159E" w:rsidRDefault="00C3159E" w:rsidP="00C3159E">
            <w:pPr>
              <w:bidi/>
              <w:spacing w:before="100" w:beforeAutospacing="1" w:after="100" w:afterAutospacing="1" w:line="256" w:lineRule="auto"/>
              <w:jc w:val="center"/>
              <w:rPr>
                <w:rFonts w:ascii="B Nazanin" w:hAnsi="B Nazanin" w:cs="B Nazanin"/>
                <w:color w:val="333333"/>
              </w:rPr>
            </w:pPr>
            <w:r w:rsidRPr="00C3159E">
              <w:rPr>
                <w:rFonts w:ascii="B Nazanin" w:hAnsi="B Nazanin" w:cs="B Nazanin"/>
                <w:color w:val="333333"/>
                <w:rtl/>
              </w:rPr>
              <w:t>80/3</w:t>
            </w:r>
          </w:p>
        </w:tc>
      </w:tr>
      <w:tr w:rsidR="00C3159E" w:rsidRPr="00C3159E">
        <w:trPr>
          <w:jc w:val="center"/>
        </w:trPr>
        <w:tc>
          <w:tcPr>
            <w:tcW w:w="6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3159E" w:rsidRPr="00C3159E" w:rsidRDefault="00C3159E" w:rsidP="00C3159E">
            <w:pPr>
              <w:bidi/>
              <w:spacing w:before="100" w:beforeAutospacing="1" w:after="100" w:afterAutospacing="1" w:line="256" w:lineRule="auto"/>
              <w:jc w:val="center"/>
              <w:rPr>
                <w:rFonts w:ascii="B Nazanin" w:hAnsi="B Nazanin" w:cs="B Nazanin"/>
                <w:color w:val="333333"/>
              </w:rPr>
            </w:pPr>
            <w:r w:rsidRPr="00C3159E">
              <w:rPr>
                <w:rFonts w:ascii="B Nazanin" w:hAnsi="B Nazanin" w:cs="B Nazanin"/>
                <w:color w:val="333333"/>
                <w:rtl/>
              </w:rPr>
              <w:t>3</w:t>
            </w:r>
          </w:p>
        </w:tc>
        <w:tc>
          <w:tcPr>
            <w:tcW w:w="16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3159E" w:rsidRPr="00C3159E" w:rsidRDefault="00C3159E" w:rsidP="00C3159E">
            <w:pPr>
              <w:bidi/>
              <w:spacing w:before="100" w:beforeAutospacing="1" w:after="100" w:afterAutospacing="1" w:line="256" w:lineRule="auto"/>
              <w:jc w:val="lowKashida"/>
              <w:rPr>
                <w:rFonts w:ascii="B Nazanin" w:hAnsi="B Nazanin" w:cs="B Nazanin"/>
                <w:color w:val="333333"/>
              </w:rPr>
            </w:pPr>
            <w:r w:rsidRPr="00C3159E">
              <w:rPr>
                <w:rFonts w:ascii="B Nazanin" w:hAnsi="B Nazanin" w:cs="B Nazanin"/>
                <w:color w:val="333333"/>
                <w:rtl/>
              </w:rPr>
              <w:t xml:space="preserve">آموزشي </w:t>
            </w:r>
          </w:p>
        </w:tc>
        <w:tc>
          <w:tcPr>
            <w:tcW w:w="1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3159E" w:rsidRPr="00C3159E" w:rsidRDefault="00C3159E" w:rsidP="00C3159E">
            <w:pPr>
              <w:bidi/>
              <w:spacing w:before="100" w:beforeAutospacing="1" w:after="100" w:afterAutospacing="1" w:line="256" w:lineRule="auto"/>
              <w:jc w:val="center"/>
              <w:rPr>
                <w:rFonts w:ascii="B Nazanin" w:hAnsi="B Nazanin" w:cs="B Nazanin"/>
                <w:color w:val="333333"/>
              </w:rPr>
            </w:pPr>
            <w:r w:rsidRPr="00C3159E">
              <w:rPr>
                <w:rFonts w:ascii="B Nazanin" w:hAnsi="B Nazanin" w:cs="B Nazanin"/>
                <w:color w:val="333333"/>
                <w:rtl/>
              </w:rPr>
              <w:t>71/3</w:t>
            </w:r>
          </w:p>
        </w:tc>
        <w:tc>
          <w:tcPr>
            <w:tcW w:w="1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3159E" w:rsidRPr="00C3159E" w:rsidRDefault="00C3159E" w:rsidP="00C3159E">
            <w:pPr>
              <w:bidi/>
              <w:spacing w:before="100" w:beforeAutospacing="1" w:after="100" w:afterAutospacing="1" w:line="256" w:lineRule="auto"/>
              <w:jc w:val="center"/>
              <w:rPr>
                <w:rFonts w:ascii="B Nazanin" w:hAnsi="B Nazanin" w:cs="B Nazanin"/>
                <w:color w:val="333333"/>
              </w:rPr>
            </w:pPr>
            <w:r w:rsidRPr="00C3159E">
              <w:rPr>
                <w:rFonts w:ascii="B Nazanin" w:hAnsi="B Nazanin" w:cs="B Nazanin"/>
                <w:color w:val="333333"/>
                <w:rtl/>
              </w:rPr>
              <w:t>82/3</w:t>
            </w:r>
          </w:p>
        </w:tc>
        <w:tc>
          <w:tcPr>
            <w:tcW w:w="13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3159E" w:rsidRPr="00C3159E" w:rsidRDefault="00C3159E" w:rsidP="00C3159E">
            <w:pPr>
              <w:bidi/>
              <w:spacing w:before="100" w:beforeAutospacing="1" w:after="100" w:afterAutospacing="1" w:line="256" w:lineRule="auto"/>
              <w:jc w:val="center"/>
              <w:rPr>
                <w:rFonts w:ascii="B Nazanin" w:hAnsi="B Nazanin" w:cs="B Nazanin"/>
                <w:color w:val="333333"/>
              </w:rPr>
            </w:pPr>
            <w:r w:rsidRPr="00C3159E">
              <w:rPr>
                <w:rFonts w:ascii="B Nazanin" w:hAnsi="B Nazanin" w:cs="B Nazanin"/>
                <w:color w:val="333333"/>
                <w:rtl/>
              </w:rPr>
              <w:t>77/3</w:t>
            </w:r>
          </w:p>
        </w:tc>
      </w:tr>
      <w:tr w:rsidR="00C3159E" w:rsidRPr="00C3159E">
        <w:trPr>
          <w:jc w:val="center"/>
        </w:trPr>
        <w:tc>
          <w:tcPr>
            <w:tcW w:w="6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3159E" w:rsidRPr="00C3159E" w:rsidRDefault="00C3159E" w:rsidP="00C3159E">
            <w:pPr>
              <w:bidi/>
              <w:spacing w:before="100" w:beforeAutospacing="1" w:after="100" w:afterAutospacing="1" w:line="256" w:lineRule="auto"/>
              <w:jc w:val="center"/>
              <w:rPr>
                <w:rFonts w:ascii="B Nazanin" w:hAnsi="B Nazanin" w:cs="B Nazanin"/>
                <w:color w:val="333333"/>
              </w:rPr>
            </w:pPr>
            <w:r w:rsidRPr="00C3159E">
              <w:rPr>
                <w:rFonts w:ascii="B Nazanin" w:hAnsi="B Nazanin" w:cs="B Nazanin"/>
                <w:color w:val="333333"/>
                <w:rtl/>
              </w:rPr>
              <w:t>4</w:t>
            </w:r>
          </w:p>
        </w:tc>
        <w:tc>
          <w:tcPr>
            <w:tcW w:w="16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3159E" w:rsidRPr="00C3159E" w:rsidRDefault="00C3159E" w:rsidP="00C3159E">
            <w:pPr>
              <w:bidi/>
              <w:spacing w:before="100" w:beforeAutospacing="1" w:after="100" w:afterAutospacing="1" w:line="256" w:lineRule="auto"/>
              <w:jc w:val="lowKashida"/>
              <w:rPr>
                <w:rFonts w:ascii="B Nazanin" w:hAnsi="B Nazanin" w:cs="B Nazanin"/>
                <w:color w:val="333333"/>
              </w:rPr>
            </w:pPr>
            <w:r w:rsidRPr="00C3159E">
              <w:rPr>
                <w:rFonts w:ascii="B Nazanin" w:hAnsi="B Nazanin" w:cs="B Nazanin"/>
                <w:color w:val="333333"/>
                <w:rtl/>
              </w:rPr>
              <w:t xml:space="preserve">فرهنگي ـ اجتماعي </w:t>
            </w:r>
          </w:p>
        </w:tc>
        <w:tc>
          <w:tcPr>
            <w:tcW w:w="1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3159E" w:rsidRPr="00C3159E" w:rsidRDefault="00C3159E" w:rsidP="00C3159E">
            <w:pPr>
              <w:bidi/>
              <w:spacing w:before="100" w:beforeAutospacing="1" w:after="100" w:afterAutospacing="1" w:line="256" w:lineRule="auto"/>
              <w:jc w:val="center"/>
              <w:rPr>
                <w:rFonts w:ascii="B Nazanin" w:hAnsi="B Nazanin" w:cs="B Nazanin"/>
                <w:color w:val="333333"/>
              </w:rPr>
            </w:pPr>
            <w:r w:rsidRPr="00C3159E">
              <w:rPr>
                <w:rFonts w:ascii="B Nazanin" w:hAnsi="B Nazanin" w:cs="B Nazanin"/>
                <w:color w:val="333333"/>
                <w:rtl/>
              </w:rPr>
              <w:t>38/3</w:t>
            </w:r>
          </w:p>
        </w:tc>
        <w:tc>
          <w:tcPr>
            <w:tcW w:w="1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3159E" w:rsidRPr="00C3159E" w:rsidRDefault="00C3159E" w:rsidP="00C3159E">
            <w:pPr>
              <w:bidi/>
              <w:spacing w:before="100" w:beforeAutospacing="1" w:after="100" w:afterAutospacing="1" w:line="256" w:lineRule="auto"/>
              <w:jc w:val="center"/>
              <w:rPr>
                <w:rFonts w:ascii="B Nazanin" w:hAnsi="B Nazanin" w:cs="B Nazanin"/>
                <w:color w:val="333333"/>
              </w:rPr>
            </w:pPr>
            <w:r w:rsidRPr="00C3159E">
              <w:rPr>
                <w:rFonts w:ascii="B Nazanin" w:hAnsi="B Nazanin" w:cs="B Nazanin"/>
                <w:color w:val="333333"/>
                <w:rtl/>
              </w:rPr>
              <w:t>44/3</w:t>
            </w:r>
          </w:p>
        </w:tc>
        <w:tc>
          <w:tcPr>
            <w:tcW w:w="13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3159E" w:rsidRPr="00C3159E" w:rsidRDefault="00C3159E" w:rsidP="00C3159E">
            <w:pPr>
              <w:bidi/>
              <w:spacing w:before="100" w:beforeAutospacing="1" w:after="100" w:afterAutospacing="1" w:line="256" w:lineRule="auto"/>
              <w:jc w:val="center"/>
              <w:rPr>
                <w:rFonts w:ascii="B Nazanin" w:hAnsi="B Nazanin" w:cs="B Nazanin"/>
                <w:color w:val="333333"/>
              </w:rPr>
            </w:pPr>
            <w:r w:rsidRPr="00C3159E">
              <w:rPr>
                <w:rFonts w:ascii="B Nazanin" w:hAnsi="B Nazanin" w:cs="B Nazanin"/>
                <w:color w:val="333333"/>
                <w:rtl/>
              </w:rPr>
              <w:t>41/3</w:t>
            </w:r>
          </w:p>
        </w:tc>
      </w:tr>
      <w:tr w:rsidR="00C3159E" w:rsidRPr="00C3159E">
        <w:trPr>
          <w:jc w:val="center"/>
        </w:trPr>
        <w:tc>
          <w:tcPr>
            <w:tcW w:w="6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3159E" w:rsidRPr="00C3159E" w:rsidRDefault="00C3159E" w:rsidP="00C3159E">
            <w:pPr>
              <w:bidi/>
              <w:spacing w:before="100" w:beforeAutospacing="1" w:after="100" w:afterAutospacing="1" w:line="256" w:lineRule="auto"/>
              <w:jc w:val="center"/>
              <w:rPr>
                <w:rFonts w:ascii="B Nazanin" w:hAnsi="B Nazanin" w:cs="B Nazanin"/>
                <w:color w:val="333333"/>
              </w:rPr>
            </w:pPr>
            <w:r w:rsidRPr="00C3159E">
              <w:rPr>
                <w:rFonts w:ascii="B Nazanin" w:hAnsi="B Nazanin" w:cs="B Nazanin"/>
                <w:color w:val="333333"/>
                <w:rtl/>
              </w:rPr>
              <w:t> </w:t>
            </w:r>
          </w:p>
        </w:tc>
        <w:tc>
          <w:tcPr>
            <w:tcW w:w="16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3159E" w:rsidRPr="00C3159E" w:rsidRDefault="00C3159E" w:rsidP="00C3159E">
            <w:pPr>
              <w:bidi/>
              <w:spacing w:before="100" w:beforeAutospacing="1" w:after="100" w:afterAutospacing="1" w:line="256" w:lineRule="auto"/>
              <w:jc w:val="lowKashida"/>
              <w:rPr>
                <w:rFonts w:ascii="B Nazanin" w:hAnsi="B Nazanin" w:cs="B Nazanin"/>
                <w:color w:val="333333"/>
              </w:rPr>
            </w:pPr>
            <w:r w:rsidRPr="00C3159E">
              <w:rPr>
                <w:rFonts w:ascii="B Nazanin" w:hAnsi="B Nazanin" w:cs="B Nazanin"/>
                <w:color w:val="333333"/>
                <w:rtl/>
              </w:rPr>
              <w:t xml:space="preserve">ميانگين كل </w:t>
            </w:r>
          </w:p>
        </w:tc>
        <w:tc>
          <w:tcPr>
            <w:tcW w:w="1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3159E" w:rsidRPr="00C3159E" w:rsidRDefault="00C3159E" w:rsidP="00C3159E">
            <w:pPr>
              <w:bidi/>
              <w:spacing w:before="100" w:beforeAutospacing="1" w:after="100" w:afterAutospacing="1" w:line="256" w:lineRule="auto"/>
              <w:jc w:val="center"/>
              <w:rPr>
                <w:rFonts w:ascii="B Nazanin" w:hAnsi="B Nazanin" w:cs="B Nazanin"/>
                <w:color w:val="333333"/>
              </w:rPr>
            </w:pPr>
            <w:r w:rsidRPr="00C3159E">
              <w:rPr>
                <w:rFonts w:ascii="B Nazanin" w:hAnsi="B Nazanin" w:cs="B Nazanin"/>
                <w:color w:val="333333"/>
                <w:rtl/>
              </w:rPr>
              <w:t>73/3</w:t>
            </w:r>
          </w:p>
        </w:tc>
        <w:tc>
          <w:tcPr>
            <w:tcW w:w="1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3159E" w:rsidRPr="00C3159E" w:rsidRDefault="00C3159E" w:rsidP="00C3159E">
            <w:pPr>
              <w:bidi/>
              <w:spacing w:before="100" w:beforeAutospacing="1" w:after="100" w:afterAutospacing="1" w:line="256" w:lineRule="auto"/>
              <w:jc w:val="center"/>
              <w:rPr>
                <w:rFonts w:ascii="B Nazanin" w:hAnsi="B Nazanin" w:cs="B Nazanin"/>
                <w:color w:val="333333"/>
              </w:rPr>
            </w:pPr>
            <w:r w:rsidRPr="00C3159E">
              <w:rPr>
                <w:rFonts w:ascii="B Nazanin" w:hAnsi="B Nazanin" w:cs="B Nazanin"/>
                <w:color w:val="333333"/>
                <w:rtl/>
              </w:rPr>
              <w:t>78/3</w:t>
            </w:r>
          </w:p>
        </w:tc>
        <w:tc>
          <w:tcPr>
            <w:tcW w:w="13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3159E" w:rsidRPr="00C3159E" w:rsidRDefault="00C3159E" w:rsidP="00C3159E">
            <w:pPr>
              <w:bidi/>
              <w:spacing w:before="100" w:beforeAutospacing="1" w:after="100" w:afterAutospacing="1" w:line="256" w:lineRule="auto"/>
              <w:jc w:val="center"/>
              <w:rPr>
                <w:rFonts w:ascii="B Nazanin" w:hAnsi="B Nazanin" w:cs="B Nazanin"/>
                <w:color w:val="333333"/>
              </w:rPr>
            </w:pPr>
            <w:r w:rsidRPr="00C3159E">
              <w:rPr>
                <w:rFonts w:ascii="B Nazanin" w:hAnsi="B Nazanin" w:cs="B Nazanin"/>
                <w:color w:val="333333"/>
                <w:rtl/>
              </w:rPr>
              <w:t>76/3</w:t>
            </w:r>
          </w:p>
        </w:tc>
      </w:tr>
    </w:tbl>
    <w:p w:rsidR="00C3159E" w:rsidRPr="00C3159E" w:rsidRDefault="00C3159E" w:rsidP="00C3159E">
      <w:pPr>
        <w:bidi/>
        <w:spacing w:line="240" w:lineRule="auto"/>
        <w:ind w:firstLine="567"/>
        <w:jc w:val="lowKashida"/>
        <w:rPr>
          <w:rFonts w:ascii="B Nazanin" w:hAnsi="B Nazanin" w:cs="B Nazanin"/>
          <w:color w:val="000000"/>
          <w:rtl/>
        </w:rPr>
      </w:pPr>
      <w:r w:rsidRPr="00C3159E">
        <w:rPr>
          <w:rFonts w:ascii="B Nazanin" w:hAnsi="B Nazanin" w:cs="B Nazanin"/>
          <w:color w:val="000000"/>
          <w:rtl/>
        </w:rPr>
        <w:t xml:space="preserve">جدول بالا نشان مي‌دهد كه ميانگين كلي نيازهاي اطلاعاتي دانش‌آموزان و دانشجويان نزديك به «زياد» است، زيرا از بيشترين ميانگين كه 5 است به بيش از 3 دست يافته‌اند. </w:t>
      </w:r>
    </w:p>
    <w:p w:rsidR="00C3159E" w:rsidRPr="00C3159E" w:rsidRDefault="00C3159E" w:rsidP="00C3159E">
      <w:pPr>
        <w:bidi/>
        <w:ind w:firstLine="567"/>
        <w:jc w:val="both"/>
        <w:rPr>
          <w:rFonts w:ascii="B Nazanin" w:hAnsi="B Nazanin" w:cs="B Nazanin"/>
          <w:color w:val="000000"/>
          <w:rtl/>
        </w:rPr>
      </w:pPr>
      <w:r w:rsidRPr="00C3159E">
        <w:rPr>
          <w:rFonts w:ascii="B Nazanin" w:hAnsi="B Nazanin" w:cs="B Nazanin"/>
          <w:color w:val="000000"/>
          <w:rtl/>
        </w:rPr>
        <w:t xml:space="preserve">منابع اطلاعاتي مورد نياز دانش‌آموزان و دانشجويان در بيش از 60% موارد، كتاب است و نياز به ديگر منابع از 12 درصد فراتر نمي‌رود (جدول 2). </w:t>
      </w:r>
    </w:p>
    <w:p w:rsidR="00C3159E" w:rsidRPr="00C3159E" w:rsidRDefault="00C3159E" w:rsidP="00C3159E">
      <w:pPr>
        <w:bidi/>
        <w:spacing w:line="216" w:lineRule="auto"/>
        <w:jc w:val="both"/>
        <w:rPr>
          <w:rFonts w:ascii="B Nazanin" w:hAnsi="B Nazanin" w:cs="B Nazanin"/>
          <w:color w:val="000000"/>
          <w:rtl/>
        </w:rPr>
      </w:pPr>
      <w:r w:rsidRPr="00C3159E">
        <w:rPr>
          <w:rStyle w:val="Strong"/>
          <w:rFonts w:ascii="B Nazanin" w:hAnsi="B Nazanin" w:cs="B Nazanin"/>
          <w:color w:val="000000"/>
          <w:rtl/>
        </w:rPr>
        <w:t> </w:t>
      </w:r>
    </w:p>
    <w:p w:rsidR="00C3159E" w:rsidRPr="00C3159E" w:rsidRDefault="00C3159E" w:rsidP="00C3159E">
      <w:pPr>
        <w:bidi/>
        <w:spacing w:line="216" w:lineRule="auto"/>
        <w:jc w:val="both"/>
        <w:rPr>
          <w:rFonts w:ascii="B Nazanin" w:hAnsi="B Nazanin" w:cs="B Nazanin"/>
          <w:color w:val="000000"/>
          <w:rtl/>
        </w:rPr>
      </w:pPr>
      <w:r w:rsidRPr="00C3159E">
        <w:rPr>
          <w:rStyle w:val="Strong"/>
          <w:rFonts w:ascii="B Nazanin" w:hAnsi="B Nazanin" w:cs="B Nazanin"/>
          <w:color w:val="000000"/>
          <w:rtl/>
        </w:rPr>
        <w:t>جدول 2. منابع اطلاعاتي مورد نياز دانش‌آموزان و دانشجويان</w:t>
      </w:r>
    </w:p>
    <w:p w:rsidR="00C3159E" w:rsidRPr="00C3159E" w:rsidRDefault="00C3159E" w:rsidP="00C3159E">
      <w:pPr>
        <w:bidi/>
        <w:spacing w:line="216" w:lineRule="auto"/>
        <w:ind w:firstLine="567"/>
        <w:jc w:val="center"/>
        <w:rPr>
          <w:rFonts w:ascii="B Nazanin" w:hAnsi="B Nazanin" w:cs="B Nazanin"/>
          <w:color w:val="000000"/>
          <w:rtl/>
        </w:rPr>
      </w:pPr>
      <w:r w:rsidRPr="00C3159E">
        <w:rPr>
          <w:rFonts w:ascii="B Nazanin" w:hAnsi="B Nazanin" w:cs="B Nazanin"/>
          <w:color w:val="000000"/>
          <w:rtl/>
        </w:rPr>
        <w:t> </w:t>
      </w:r>
    </w:p>
    <w:tbl>
      <w:tblPr>
        <w:bidiVisual/>
        <w:tblW w:w="0" w:type="auto"/>
        <w:jc w:val="center"/>
        <w:tblInd w:w="291" w:type="dxa"/>
        <w:tblCellMar>
          <w:left w:w="0" w:type="dxa"/>
          <w:right w:w="0" w:type="dxa"/>
        </w:tblCellMar>
        <w:tblLook w:val="04A0"/>
      </w:tblPr>
      <w:tblGrid>
        <w:gridCol w:w="574"/>
        <w:gridCol w:w="1898"/>
        <w:gridCol w:w="647"/>
        <w:gridCol w:w="647"/>
        <w:gridCol w:w="712"/>
        <w:gridCol w:w="647"/>
        <w:gridCol w:w="647"/>
        <w:gridCol w:w="652"/>
      </w:tblGrid>
      <w:tr w:rsidR="00C3159E" w:rsidRPr="00C3159E">
        <w:trPr>
          <w:cantSplit/>
          <w:jc w:val="center"/>
        </w:trPr>
        <w:tc>
          <w:tcPr>
            <w:tcW w:w="574"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رتبه</w:t>
            </w:r>
          </w:p>
        </w:tc>
        <w:tc>
          <w:tcPr>
            <w:tcW w:w="1898"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منبع اطلاعــــاتي</w:t>
            </w:r>
          </w:p>
        </w:tc>
        <w:tc>
          <w:tcPr>
            <w:tcW w:w="1937"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دانش‌آموزان</w:t>
            </w:r>
          </w:p>
        </w:tc>
        <w:tc>
          <w:tcPr>
            <w:tcW w:w="1946"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دانشجــويان</w:t>
            </w:r>
          </w:p>
        </w:tc>
      </w:tr>
      <w:tr w:rsidR="00C3159E" w:rsidRPr="00C3159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3159E" w:rsidRPr="00C3159E" w:rsidRDefault="00C3159E" w:rsidP="00C3159E">
            <w:pPr>
              <w:bidi/>
              <w:rPr>
                <w:rFonts w:ascii="B Nazanin" w:hAnsi="B Nazanin" w:cs="B Nazanin"/>
                <w:color w:val="333333"/>
              </w:rPr>
            </w:pPr>
          </w:p>
        </w:tc>
        <w:tc>
          <w:tcPr>
            <w:tcW w:w="0" w:type="auto"/>
            <w:vMerge/>
            <w:tcBorders>
              <w:top w:val="single" w:sz="8" w:space="0" w:color="auto"/>
              <w:left w:val="nil"/>
              <w:bottom w:val="single" w:sz="8" w:space="0" w:color="auto"/>
              <w:right w:val="single" w:sz="8" w:space="0" w:color="auto"/>
            </w:tcBorders>
            <w:vAlign w:val="center"/>
            <w:hideMark/>
          </w:tcPr>
          <w:p w:rsidR="00C3159E" w:rsidRPr="00C3159E" w:rsidRDefault="00C3159E" w:rsidP="00C3159E">
            <w:pPr>
              <w:bidi/>
              <w:rPr>
                <w:rFonts w:ascii="B Nazanin" w:hAnsi="B Nazanin" w:cs="B Nazanin"/>
                <w:color w:val="333333"/>
              </w:rPr>
            </w:pP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spacing w:val="-14"/>
                <w:rtl/>
              </w:rPr>
              <w:t>فراواني</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spacing w:val="-14"/>
                <w:rtl/>
              </w:rPr>
              <w:t>درصد</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spacing w:val="-14"/>
                <w:rtl/>
              </w:rPr>
              <w:t>درصد معتبر</w:t>
            </w:r>
            <w:bookmarkStart w:id="0" w:name="_ftnref2"/>
            <w:r w:rsidRPr="00C3159E">
              <w:rPr>
                <w:rFonts w:ascii="B Nazanin" w:hAnsi="B Nazanin" w:cs="B Nazanin"/>
                <w:color w:val="333333"/>
                <w:spacing w:val="-14"/>
                <w:rtl/>
              </w:rPr>
              <w:fldChar w:fldCharType="begin"/>
            </w:r>
            <w:r w:rsidRPr="00C3159E">
              <w:rPr>
                <w:rFonts w:ascii="B Nazanin" w:hAnsi="B Nazanin" w:cs="B Nazanin"/>
                <w:color w:val="333333"/>
                <w:spacing w:val="-14"/>
                <w:rtl/>
              </w:rPr>
              <w:instrText xml:space="preserve"> </w:instrText>
            </w:r>
            <w:r w:rsidRPr="00C3159E">
              <w:rPr>
                <w:rFonts w:ascii="B Nazanin" w:hAnsi="B Nazanin" w:cs="B Nazanin"/>
                <w:color w:val="333333"/>
                <w:spacing w:val="-14"/>
              </w:rPr>
              <w:instrText>HYPERLINK "http://www.aqlibrary.org/editor/main.htm" \l "_ftn2" \o</w:instrText>
            </w:r>
            <w:r w:rsidRPr="00C3159E">
              <w:rPr>
                <w:rFonts w:ascii="B Nazanin" w:hAnsi="B Nazanin" w:cs="B Nazanin"/>
                <w:color w:val="333333"/>
                <w:spacing w:val="-14"/>
                <w:rtl/>
              </w:rPr>
              <w:instrText xml:space="preserve"> "" </w:instrText>
            </w:r>
            <w:r w:rsidRPr="00C3159E">
              <w:rPr>
                <w:rFonts w:ascii="B Nazanin" w:hAnsi="B Nazanin" w:cs="B Nazanin"/>
                <w:color w:val="333333"/>
                <w:spacing w:val="-14"/>
                <w:rtl/>
              </w:rPr>
              <w:fldChar w:fldCharType="separate"/>
            </w:r>
            <w:r w:rsidRPr="00C3159E">
              <w:rPr>
                <w:rStyle w:val="Hyperlink"/>
                <w:rFonts w:ascii="B Nazanin" w:hAnsi="B Nazanin" w:cs="B Nazanin"/>
                <w:spacing w:val="-14"/>
              </w:rPr>
              <w:t>[2]</w:t>
            </w:r>
            <w:r w:rsidRPr="00C3159E">
              <w:rPr>
                <w:rFonts w:ascii="B Nazanin" w:hAnsi="B Nazanin" w:cs="B Nazanin"/>
                <w:color w:val="333333"/>
                <w:spacing w:val="-14"/>
                <w:rtl/>
              </w:rPr>
              <w:fldChar w:fldCharType="end"/>
            </w:r>
            <w:bookmarkEnd w:id="0"/>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spacing w:val="-14"/>
                <w:rtl/>
              </w:rPr>
              <w:t>فراواني</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spacing w:val="-14"/>
                <w:rtl/>
              </w:rPr>
              <w:t>درصد</w:t>
            </w:r>
          </w:p>
        </w:tc>
        <w:tc>
          <w:tcPr>
            <w:tcW w:w="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spacing w:val="-14"/>
                <w:rtl/>
              </w:rPr>
              <w:t>درصد معتبر</w:t>
            </w:r>
          </w:p>
        </w:tc>
      </w:tr>
      <w:tr w:rsidR="00C3159E" w:rsidRPr="00C3159E">
        <w:trPr>
          <w:jc w:val="center"/>
        </w:trPr>
        <w:tc>
          <w:tcPr>
            <w:tcW w:w="5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1</w:t>
            </w:r>
          </w:p>
        </w:tc>
        <w:tc>
          <w:tcPr>
            <w:tcW w:w="189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3159E" w:rsidRPr="00C3159E" w:rsidRDefault="00C3159E" w:rsidP="00C3159E">
            <w:pPr>
              <w:bidi/>
              <w:spacing w:before="100" w:beforeAutospacing="1" w:after="100" w:afterAutospacing="1" w:line="216" w:lineRule="auto"/>
              <w:jc w:val="lowKashida"/>
              <w:rPr>
                <w:rFonts w:ascii="B Nazanin" w:hAnsi="B Nazanin" w:cs="B Nazanin"/>
                <w:color w:val="333333"/>
              </w:rPr>
            </w:pPr>
            <w:r w:rsidRPr="00C3159E">
              <w:rPr>
                <w:rFonts w:ascii="B Nazanin" w:hAnsi="B Nazanin" w:cs="B Nazanin"/>
                <w:color w:val="333333"/>
                <w:rtl/>
              </w:rPr>
              <w:t xml:space="preserve">كتاب </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463</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9/60</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8/61</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451</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5/59</w:t>
            </w:r>
          </w:p>
        </w:tc>
        <w:tc>
          <w:tcPr>
            <w:tcW w:w="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1/60</w:t>
            </w:r>
          </w:p>
        </w:tc>
      </w:tr>
      <w:tr w:rsidR="00C3159E" w:rsidRPr="00C3159E">
        <w:trPr>
          <w:jc w:val="center"/>
        </w:trPr>
        <w:tc>
          <w:tcPr>
            <w:tcW w:w="5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2</w:t>
            </w:r>
          </w:p>
        </w:tc>
        <w:tc>
          <w:tcPr>
            <w:tcW w:w="189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3159E" w:rsidRPr="00C3159E" w:rsidRDefault="00C3159E" w:rsidP="00C3159E">
            <w:pPr>
              <w:bidi/>
              <w:spacing w:before="100" w:beforeAutospacing="1" w:after="100" w:afterAutospacing="1" w:line="216" w:lineRule="auto"/>
              <w:jc w:val="lowKashida"/>
              <w:rPr>
                <w:rFonts w:ascii="B Nazanin" w:hAnsi="B Nazanin" w:cs="B Nazanin"/>
                <w:color w:val="333333"/>
              </w:rPr>
            </w:pPr>
            <w:r w:rsidRPr="00C3159E">
              <w:rPr>
                <w:rFonts w:ascii="B Nazanin" w:hAnsi="B Nazanin" w:cs="B Nazanin"/>
                <w:color w:val="333333"/>
                <w:rtl/>
              </w:rPr>
              <w:t xml:space="preserve">روزنامه </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87</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4/11</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6/11</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79</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4/10</w:t>
            </w:r>
          </w:p>
        </w:tc>
        <w:tc>
          <w:tcPr>
            <w:tcW w:w="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5/10</w:t>
            </w:r>
          </w:p>
        </w:tc>
      </w:tr>
      <w:tr w:rsidR="00C3159E" w:rsidRPr="00C3159E">
        <w:trPr>
          <w:jc w:val="center"/>
        </w:trPr>
        <w:tc>
          <w:tcPr>
            <w:tcW w:w="5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3</w:t>
            </w:r>
          </w:p>
        </w:tc>
        <w:tc>
          <w:tcPr>
            <w:tcW w:w="189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3159E" w:rsidRPr="00C3159E" w:rsidRDefault="00C3159E" w:rsidP="00C3159E">
            <w:pPr>
              <w:bidi/>
              <w:spacing w:before="100" w:beforeAutospacing="1" w:after="100" w:afterAutospacing="1" w:line="216" w:lineRule="auto"/>
              <w:jc w:val="lowKashida"/>
              <w:rPr>
                <w:rFonts w:ascii="B Nazanin" w:hAnsi="B Nazanin" w:cs="B Nazanin"/>
                <w:color w:val="333333"/>
              </w:rPr>
            </w:pPr>
            <w:r w:rsidRPr="00C3159E">
              <w:rPr>
                <w:rFonts w:ascii="B Nazanin" w:hAnsi="B Nazanin" w:cs="B Nazanin"/>
                <w:color w:val="333333"/>
                <w:rtl/>
              </w:rPr>
              <w:t>مجلة فارسي</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59</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8/7</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9/7</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54</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1/7</w:t>
            </w:r>
          </w:p>
        </w:tc>
        <w:tc>
          <w:tcPr>
            <w:tcW w:w="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2/7</w:t>
            </w:r>
          </w:p>
        </w:tc>
      </w:tr>
      <w:tr w:rsidR="00C3159E" w:rsidRPr="00C3159E">
        <w:trPr>
          <w:jc w:val="center"/>
        </w:trPr>
        <w:tc>
          <w:tcPr>
            <w:tcW w:w="5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4</w:t>
            </w:r>
          </w:p>
        </w:tc>
        <w:tc>
          <w:tcPr>
            <w:tcW w:w="189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3159E" w:rsidRPr="00C3159E" w:rsidRDefault="00C3159E" w:rsidP="00C3159E">
            <w:pPr>
              <w:bidi/>
              <w:spacing w:before="100" w:beforeAutospacing="1" w:after="100" w:afterAutospacing="1" w:line="216" w:lineRule="auto"/>
              <w:jc w:val="lowKashida"/>
              <w:rPr>
                <w:rFonts w:ascii="B Nazanin" w:hAnsi="B Nazanin" w:cs="B Nazanin"/>
                <w:color w:val="333333"/>
              </w:rPr>
            </w:pPr>
            <w:r w:rsidRPr="00C3159E">
              <w:rPr>
                <w:rFonts w:ascii="B Nazanin" w:hAnsi="B Nazanin" w:cs="B Nazanin"/>
                <w:color w:val="333333"/>
                <w:rtl/>
              </w:rPr>
              <w:t>مواد سمعي و بصري</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45</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9/5</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0/6</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50</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6/6</w:t>
            </w:r>
          </w:p>
        </w:tc>
        <w:tc>
          <w:tcPr>
            <w:tcW w:w="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7/6</w:t>
            </w:r>
          </w:p>
        </w:tc>
      </w:tr>
      <w:tr w:rsidR="00C3159E" w:rsidRPr="00C3159E">
        <w:trPr>
          <w:jc w:val="center"/>
        </w:trPr>
        <w:tc>
          <w:tcPr>
            <w:tcW w:w="5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5</w:t>
            </w:r>
          </w:p>
        </w:tc>
        <w:tc>
          <w:tcPr>
            <w:tcW w:w="189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3159E" w:rsidRPr="00C3159E" w:rsidRDefault="00C3159E" w:rsidP="00C3159E">
            <w:pPr>
              <w:bidi/>
              <w:spacing w:before="100" w:beforeAutospacing="1" w:after="100" w:afterAutospacing="1" w:line="216" w:lineRule="auto"/>
              <w:jc w:val="lowKashida"/>
              <w:rPr>
                <w:rFonts w:ascii="B Nazanin" w:hAnsi="B Nazanin" w:cs="B Nazanin"/>
                <w:color w:val="333333"/>
              </w:rPr>
            </w:pPr>
            <w:r w:rsidRPr="00C3159E">
              <w:rPr>
                <w:rFonts w:ascii="B Nazanin" w:hAnsi="B Nazanin" w:cs="B Nazanin"/>
                <w:color w:val="333333"/>
                <w:rtl/>
              </w:rPr>
              <w:t>منابع مرجع</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37</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9/4</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9/4</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45</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9/5</w:t>
            </w:r>
          </w:p>
        </w:tc>
        <w:tc>
          <w:tcPr>
            <w:tcW w:w="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0/6</w:t>
            </w:r>
          </w:p>
        </w:tc>
      </w:tr>
      <w:tr w:rsidR="00C3159E" w:rsidRPr="00C3159E">
        <w:trPr>
          <w:jc w:val="center"/>
        </w:trPr>
        <w:tc>
          <w:tcPr>
            <w:tcW w:w="5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6</w:t>
            </w:r>
          </w:p>
        </w:tc>
        <w:tc>
          <w:tcPr>
            <w:tcW w:w="189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3159E" w:rsidRPr="00C3159E" w:rsidRDefault="00C3159E" w:rsidP="00C3159E">
            <w:pPr>
              <w:bidi/>
              <w:spacing w:before="100" w:beforeAutospacing="1" w:after="100" w:afterAutospacing="1" w:line="216" w:lineRule="auto"/>
              <w:jc w:val="lowKashida"/>
              <w:rPr>
                <w:rFonts w:ascii="B Nazanin" w:hAnsi="B Nazanin" w:cs="B Nazanin"/>
                <w:color w:val="333333"/>
              </w:rPr>
            </w:pPr>
            <w:r w:rsidRPr="00C3159E">
              <w:rPr>
                <w:rFonts w:ascii="B Nazanin" w:hAnsi="B Nazanin" w:cs="B Nazanin"/>
                <w:color w:val="333333"/>
                <w:rtl/>
              </w:rPr>
              <w:t xml:space="preserve">ديسك‌هاي رايانه‌اي </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29</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8/3</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9/3</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35</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6/4</w:t>
            </w:r>
          </w:p>
        </w:tc>
        <w:tc>
          <w:tcPr>
            <w:tcW w:w="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7/4</w:t>
            </w:r>
          </w:p>
        </w:tc>
      </w:tr>
      <w:tr w:rsidR="00C3159E" w:rsidRPr="00C3159E">
        <w:trPr>
          <w:jc w:val="center"/>
        </w:trPr>
        <w:tc>
          <w:tcPr>
            <w:tcW w:w="5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7</w:t>
            </w:r>
          </w:p>
        </w:tc>
        <w:tc>
          <w:tcPr>
            <w:tcW w:w="189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3159E" w:rsidRPr="00C3159E" w:rsidRDefault="00C3159E" w:rsidP="00C3159E">
            <w:pPr>
              <w:bidi/>
              <w:spacing w:before="100" w:beforeAutospacing="1" w:after="100" w:afterAutospacing="1" w:line="216" w:lineRule="auto"/>
              <w:jc w:val="lowKashida"/>
              <w:rPr>
                <w:rFonts w:ascii="B Nazanin" w:hAnsi="B Nazanin" w:cs="B Nazanin"/>
                <w:color w:val="333333"/>
              </w:rPr>
            </w:pPr>
            <w:r w:rsidRPr="00C3159E">
              <w:rPr>
                <w:rFonts w:ascii="B Nazanin" w:hAnsi="B Nazanin" w:cs="B Nazanin"/>
                <w:color w:val="333333"/>
                <w:rtl/>
              </w:rPr>
              <w:t xml:space="preserve">مجلة خارجي </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20</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6/2</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7/2</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22</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9/2</w:t>
            </w:r>
          </w:p>
        </w:tc>
        <w:tc>
          <w:tcPr>
            <w:tcW w:w="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9/2</w:t>
            </w:r>
          </w:p>
        </w:tc>
      </w:tr>
      <w:tr w:rsidR="00C3159E" w:rsidRPr="00C3159E">
        <w:trPr>
          <w:jc w:val="center"/>
        </w:trPr>
        <w:tc>
          <w:tcPr>
            <w:tcW w:w="5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8</w:t>
            </w:r>
          </w:p>
        </w:tc>
        <w:tc>
          <w:tcPr>
            <w:tcW w:w="189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3159E" w:rsidRPr="00C3159E" w:rsidRDefault="00C3159E" w:rsidP="00C3159E">
            <w:pPr>
              <w:bidi/>
              <w:spacing w:before="100" w:beforeAutospacing="1" w:after="100" w:afterAutospacing="1" w:line="216" w:lineRule="auto"/>
              <w:jc w:val="lowKashida"/>
              <w:rPr>
                <w:rFonts w:ascii="B Nazanin" w:hAnsi="B Nazanin" w:cs="B Nazanin"/>
                <w:color w:val="333333"/>
              </w:rPr>
            </w:pPr>
            <w:r w:rsidRPr="00C3159E">
              <w:rPr>
                <w:rFonts w:ascii="B Nazanin" w:hAnsi="B Nazanin" w:cs="B Nazanin"/>
                <w:color w:val="333333"/>
                <w:rtl/>
              </w:rPr>
              <w:t>ديگر موارد (نقشه، رايانه، و…)</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9</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2/1</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2/1</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14</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8/1</w:t>
            </w:r>
          </w:p>
        </w:tc>
        <w:tc>
          <w:tcPr>
            <w:tcW w:w="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9/1</w:t>
            </w:r>
          </w:p>
        </w:tc>
      </w:tr>
      <w:tr w:rsidR="00C3159E" w:rsidRPr="00C3159E">
        <w:trPr>
          <w:jc w:val="center"/>
        </w:trPr>
        <w:tc>
          <w:tcPr>
            <w:tcW w:w="5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9</w:t>
            </w:r>
          </w:p>
        </w:tc>
        <w:tc>
          <w:tcPr>
            <w:tcW w:w="189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3159E" w:rsidRPr="00C3159E" w:rsidRDefault="00C3159E" w:rsidP="00C3159E">
            <w:pPr>
              <w:bidi/>
              <w:spacing w:before="100" w:beforeAutospacing="1" w:after="100" w:afterAutospacing="1" w:line="216" w:lineRule="auto"/>
              <w:jc w:val="lowKashida"/>
              <w:rPr>
                <w:rFonts w:ascii="B Nazanin" w:hAnsi="B Nazanin" w:cs="B Nazanin"/>
                <w:color w:val="333333"/>
              </w:rPr>
            </w:pPr>
            <w:r w:rsidRPr="00C3159E">
              <w:rPr>
                <w:rFonts w:ascii="B Nazanin" w:hAnsi="B Nazanin" w:cs="B Nazanin"/>
                <w:color w:val="333333"/>
                <w:rtl/>
              </w:rPr>
              <w:t>بدون پاسخ</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11</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4/1</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ـ</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8</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1/1</w:t>
            </w:r>
          </w:p>
        </w:tc>
        <w:tc>
          <w:tcPr>
            <w:tcW w:w="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ـ</w:t>
            </w:r>
          </w:p>
        </w:tc>
      </w:tr>
      <w:tr w:rsidR="00C3159E" w:rsidRPr="00C3159E">
        <w:trPr>
          <w:jc w:val="center"/>
        </w:trPr>
        <w:tc>
          <w:tcPr>
            <w:tcW w:w="5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3159E" w:rsidRPr="00C3159E" w:rsidRDefault="00C3159E" w:rsidP="00C3159E">
            <w:pPr>
              <w:bidi/>
              <w:spacing w:before="100" w:beforeAutospacing="1" w:after="100" w:afterAutospacing="1" w:line="216" w:lineRule="auto"/>
              <w:jc w:val="lowKashida"/>
              <w:rPr>
                <w:rFonts w:ascii="B Nazanin" w:hAnsi="B Nazanin" w:cs="B Nazanin"/>
                <w:color w:val="333333"/>
              </w:rPr>
            </w:pPr>
            <w:r w:rsidRPr="00C3159E">
              <w:rPr>
                <w:rFonts w:ascii="B Nazanin" w:hAnsi="B Nazanin" w:cs="B Nazanin"/>
                <w:color w:val="333333"/>
                <w:rtl/>
              </w:rPr>
              <w:t> </w:t>
            </w:r>
          </w:p>
        </w:tc>
        <w:tc>
          <w:tcPr>
            <w:tcW w:w="189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3159E" w:rsidRPr="00C3159E" w:rsidRDefault="00C3159E" w:rsidP="00C3159E">
            <w:pPr>
              <w:bidi/>
              <w:spacing w:before="100" w:beforeAutospacing="1" w:after="100" w:afterAutospacing="1" w:line="216" w:lineRule="auto"/>
              <w:jc w:val="lowKashida"/>
              <w:rPr>
                <w:rFonts w:ascii="B Nazanin" w:hAnsi="B Nazanin" w:cs="B Nazanin"/>
                <w:color w:val="333333"/>
              </w:rPr>
            </w:pPr>
            <w:r w:rsidRPr="00C3159E">
              <w:rPr>
                <w:rFonts w:ascii="B Nazanin" w:hAnsi="B Nazanin" w:cs="B Nazanin"/>
                <w:color w:val="333333"/>
                <w:rtl/>
              </w:rPr>
              <w:t>جمع</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760</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100</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100</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758</w:t>
            </w:r>
          </w:p>
        </w:tc>
        <w:tc>
          <w:tcPr>
            <w:tcW w:w="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100</w:t>
            </w:r>
          </w:p>
        </w:tc>
        <w:tc>
          <w:tcPr>
            <w:tcW w:w="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3159E" w:rsidRPr="00C3159E" w:rsidRDefault="00C3159E" w:rsidP="00C3159E">
            <w:pPr>
              <w:bidi/>
              <w:spacing w:before="100" w:beforeAutospacing="1" w:after="100" w:afterAutospacing="1" w:line="216" w:lineRule="auto"/>
              <w:jc w:val="center"/>
              <w:rPr>
                <w:rFonts w:ascii="B Nazanin" w:hAnsi="B Nazanin" w:cs="B Nazanin"/>
                <w:color w:val="333333"/>
              </w:rPr>
            </w:pPr>
            <w:r w:rsidRPr="00C3159E">
              <w:rPr>
                <w:rFonts w:ascii="B Nazanin" w:hAnsi="B Nazanin" w:cs="B Nazanin"/>
                <w:color w:val="333333"/>
                <w:rtl/>
              </w:rPr>
              <w:t>100</w:t>
            </w:r>
          </w:p>
        </w:tc>
      </w:tr>
    </w:tbl>
    <w:p w:rsidR="00C3159E" w:rsidRPr="00C3159E" w:rsidRDefault="00C3159E" w:rsidP="00C3159E">
      <w:pPr>
        <w:bidi/>
        <w:spacing w:line="216" w:lineRule="auto"/>
        <w:ind w:firstLine="567"/>
        <w:jc w:val="lowKashida"/>
        <w:rPr>
          <w:rFonts w:ascii="B Nazanin" w:hAnsi="B Nazanin" w:cs="B Nazanin"/>
          <w:color w:val="000000"/>
          <w:rtl/>
        </w:rPr>
      </w:pPr>
      <w:r w:rsidRPr="00C3159E">
        <w:rPr>
          <w:rFonts w:ascii="B Nazanin" w:hAnsi="B Nazanin" w:cs="B Nazanin"/>
          <w:color w:val="000000"/>
          <w:rtl/>
        </w:rPr>
        <w:t> </w:t>
      </w:r>
    </w:p>
    <w:p w:rsidR="00C3159E" w:rsidRPr="00C3159E" w:rsidRDefault="00C3159E" w:rsidP="00C3159E">
      <w:pPr>
        <w:bidi/>
        <w:spacing w:line="264" w:lineRule="auto"/>
        <w:ind w:firstLine="567"/>
        <w:jc w:val="lowKashida"/>
        <w:rPr>
          <w:rFonts w:ascii="B Nazanin" w:hAnsi="B Nazanin" w:cs="B Nazanin"/>
          <w:color w:val="000000"/>
          <w:rtl/>
        </w:rPr>
      </w:pPr>
      <w:r w:rsidRPr="00C3159E">
        <w:rPr>
          <w:rFonts w:ascii="B Nazanin" w:hAnsi="B Nazanin" w:cs="B Nazanin"/>
          <w:color w:val="000000"/>
          <w:rtl/>
        </w:rPr>
        <w:lastRenderedPageBreak/>
        <w:t xml:space="preserve">مقايسة ميانگين نيازهاي اطلاعاتي مشابه دو گروه و ميانگين آن‌ها با يكديگر (جدول 1) كه به وسيلة آزمون برابري ميانگين‌ها به صورت همزمان انجام شده نشان مي‌دهد كه بين نيازهاي اطلاعاتي دانش‌آموزان و دانشجويان ـ چه مورد به مورد و چه از نظر ميانگين كل ـ تفاوت معناداري وجود ندارد. </w:t>
      </w:r>
    </w:p>
    <w:p w:rsidR="00C3159E" w:rsidRPr="00C3159E" w:rsidRDefault="00C3159E" w:rsidP="00C3159E">
      <w:pPr>
        <w:bidi/>
        <w:spacing w:line="240" w:lineRule="auto"/>
        <w:ind w:firstLine="567"/>
        <w:jc w:val="lowKashida"/>
        <w:rPr>
          <w:rFonts w:ascii="B Nazanin" w:hAnsi="B Nazanin" w:cs="B Nazanin"/>
          <w:color w:val="000000"/>
          <w:rtl/>
        </w:rPr>
      </w:pPr>
      <w:r w:rsidRPr="00C3159E">
        <w:rPr>
          <w:rFonts w:ascii="B Nazanin" w:hAnsi="B Nazanin" w:cs="B Nazanin"/>
          <w:color w:val="000000"/>
          <w:rtl/>
        </w:rPr>
        <w:t xml:space="preserve">مقايسة نيازهاي چهار‌گانة اطلاعاتي دانش‌آموزان براساس متغيرهاي فردي آن‌ها (جنس، سن، مقطع تحصيلي و رشتة تحصيلي) كه به كمك آزمون «مجذوركاي پيرسون» با احتمال خطاي 5 درصد انجام گرفت، نشان داد كه بين نيازهاي اطلاعاتي دانش‌آموزان و متغيرهاي فردي آن‌ها تفاوت معناداري وجود ندارد.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بررسي مشابه نشان داد كه بين نيازهاي اطلاعاتي دانشجويان براساس متغيرهاي فردي آن‌ها (جنس، سن، مقطع تحصيلي، رشتة تحصيلي و دانشگاه محل تحصيل) جز دو مورد، تفاوت معناداري وجود ندارد.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نيازهاي اعتقادي‌ـ مذهبي دانشجويان زن بيش از دانشجويان مرد است. همچنين نيازهاي اعتقادي‌ـ مذهبي دانشجويان رشته‌هاي علوم انساني بيش از دانشجويان ديگر رشته‌ها است.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بين نوع منبع اطلاعاتي دانش‌آموزان براساس جنس و مقطع تحصيلي آن‌ها تفاوت معناداري وجود ندارد. ولي بين نوع منبع اطلاعاتي مورد نياز دانش‌آموزان براساس سن و رشتة تحصيلي آن‌ها تفاوت معناداري وجود دارد. در حالي كه دانش‌آموزان بيش از 18 سال از روزنامه و مواد سمعي و بصري، بيشتر استفاده مي‌كنند، دانش‌آموزان كمتر از 18 سال به منابع مرجع و ديسك‌هاي رايانه‌اي گرايش بيشتري دارند. همچنين دانش‌آموزان رشتة رياضي و فيزيك از مجله‌هاي خارجي و مواد سمعي و بصري، دانش‌آموزان علوم تجربي و علوم انساني از مجله‌هاي فارسي و روزنامه‌ها، و دانش‌آموزان كار‌و‌دانش و فني‌ـ‌حرفه‌اي از ديسك‌هاي رايانه‌اي بيشتر استفاده مي‌كنند.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بين نوع منبع اطلاعاتي براساس متغيرهاي فردي دانشجويان جز يك مورد، تفاوت معناداري وجود ندارد. تنها بين نوع منبع اطلاعاتي و جنس دانشجويان تفاوت معناداري ديده مي‌شود. دانشجويان زن از كتاب، مجله‌هاي فارسي و منابع مرجع بيش از دانشجويان مرد و از مجله‌هاي خارجي، روزنامه، ديسك‌هاي رايانه‌اي و مواد سمعي و بصري كمتر استفاده مي‌كنند.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با توجه به اندك بودن فراواني برخي از منابع اطلاعاتي، منابع مورد استفادة دانش‌آموزان و دانشجويان كلاً در سه دسته (كتاب، نشريات و منابع، ديگر موارد) مورد مطالعه قرار گرفت. آزمون مجذور كاي پيرسون نشان مي‌دهد كه بين نوع منابع اطلاعاتي دانشجويان و دانش‌آموزان تفاوت معناداري وجود ندارد.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چون ديگر منابع موجود در كتابخانه نسبت به تعداد كتاب‌هاي موجود در كتابخانه بسيار اندك است، در اين پرسش منابع در سه دسته (كتاب و منابع مرجع، نشريات، ديگر موارد) مورد مطالعه قرار گرفت.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مقايسة نوع منابع مورد نياز دانش‌آموزان و دانشجويان و منابع موجود در كتابخانه‌ها نشان مي‌دهد كه بين نوع منابع مورد نياز دانش‌آموزان و دانشجويان و منابع كتابخانه، تفاوت وجود دارد. هر دو گروه، بيشتر از ميزان نسبي منابع موجود غيركتابي در كتابخانه‌ها، خواستار اين گونه منابع اطلاعاتي هستند.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براي اين كه مقايسة مجموعة كتابخانه‌ها از نظر موضوعي با نيازهاي اطلاعاتي دانش‌آموزان و دانشجويان ميسر شود، مجموعة كتابخانه از نظر موضوعي در چهار گروه به شرح زير قرار داده شد: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نيازهاي عقيدتي ـ مذهبي: رده‌هاي علوم نظري و دين؛</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lastRenderedPageBreak/>
        <w:t xml:space="preserve">نيازهاي فرهنگي و اجتماعي: رده‌هاي علوم اجتماعي، تاريخ و جغرافيا؛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نيازهاي فردي: رده‌هاي زبان، هنر و ادبيات؛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نيازهاي آموزشي: رده‌هاي كليات، علوم خالص و علوم عملي.</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مقايسة نيازهاي اطلاعاتي دانش‌آموزان با مجموعة كتابخانه‌ها با توجه به گروه‌بندي بالا نشان مي‌دهد كه بين نيازهاي اطلاعاتي دانش‌آموزان و مجموعة كتابخانه، تا اندازه‌اي همخواني وجود دارد. ميزان نياز دانش‌آموزان به منابع آموزشي بيش از موجودي كتابخانه‌ها است.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بررسي نيازهاي اطلاعاتي دانشجويان و منابع موجود كتابخانه نشان مي‌دهد كه بين نيازهاي اطلاعاتي دانشجويان و مجموعة كتابخانه‌ها همخواني وجود ندارد؛ بويژه نيازهاي آموزشي دانشجويان با منابع موجود به خوبي پاسخ داده نمي‌شود.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بررسي پاسخ‌هاي دانش‌آموزان و دانشجويان نشان مي‌دهد كه بيش از 40% دانش‌آموزان و 53% از دانشجويان مراجعه كننده به كتابخانه‌هاي آستان قدس، به دليل عدم دسترسي به كتابخانه‌هاي ديگر يا ناكافي بودن منابع موجود در آن كتابخانه‌ها، به كتابخانه‌هاي آستان قدس مراجعه مي‌كنند.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نتايج به دست آمده نشان مي‌دهد با اقدام به موارد زير مي‌توان با امكانات موجود در كتابخانه‌ها به نيازهاي دانش‌آموزان و دانشجويان پاسخ مناسب‌تري داد: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 ـ همكاري بيشتر كتابداران با دانش‌آموزان‌ودانشجويان و راهنمايي و هدايت آن‌ها،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ـ آسان‌تر‌شدن امكان عضويت براي دانش‌آموزان و دانشجويان (بويژه در كتابخانه مركزي)،</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ـ توجه بيشتر به درخواست‌ها و پيشنهادهاي مراجعه كنندگان دانش‌آموز و دانشجو،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ـ افزايش ساعت كار كتابخانه‌ها،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ـ تلاش براي يك‌وقته‌كردن كتابخانه‌هاي وابستة دو وقته،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ـ امكان استفادة آسان‌تر و بهينه از بخش سمعي و بصري،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ـ امكان استفادة بهينه و راهنمايي دانش‌آموزان و دانشجويان براي به‌كارگيري امكانات رايانه‌اي.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نتايج جنبي به‌دست‌آمده از پرسشنامه‌هاي دانش‌آموزان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ـ دانش‌آموزان ناحيه 6 آموزش و پرورش كمترين ميزان مراجعه را به كتابخانه‌هاي آستان قدس رضوي دارند. در اين ناحية آموزشي، كتابخانة وابسته به آستان قدس وجود ندارد.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ـ دانش‌آموزان رشته رياضي ـ فيزيك بيشتر از ديگر رشته‌ها به كتابخانه‌هاي آستان قدس مراجعه مي‌كنند.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ـ مهم‌ترين هدف مراجعة دانش‌آموزان به كتابخانه‌ها، استفاده از سالن مطالعة كتابخانه‌ها است.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ـ مهم‌ترين انگيزة دانش‌آموزان از جستجوي اطلاعات در كتابخانه‌ها، آمادگي براي امتحانات است.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lastRenderedPageBreak/>
        <w:t xml:space="preserve">ـ مهم‌ترين دليل مراجعة دانش‌آموزان به كتابخانه‌ها استفاده از منابع آموزشي است.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ـ دانش‌آموزان معتقدند كه منابع آموزشي كتابخانه‌ها گر چه كم نيست، ولي كافي نيست و منابع موجود نيز روزآمد نيستند. در عين حال معتقدند كه منابع كتابخانه‌ها در زمينة اعتقادي‌ـ مذهبي كافي است.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ـ دانش‌آموزان مشورت با كتابداران را بهترين راه براي جستجوي اطلاعات مي‌دانند.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نتايج جنبي به‌دست‌آمده از پرسشنامه‌هاي دانشجويان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ـ دانشجويان دورة كارشناسي بيشتر از مقاطع ديگر دانشگاهي به كتابخانه‌ها مراجعه مي‌كنند.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ـ دانشجويان رشته‌هاي علوم انساني بيشتر از دانشجويان ديگر رشته‌ها به كتابخانه‌ها مراجعه مي‌كنند.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ـ نزديك به 70 درصد مراجعان دانشجو را، دانشجويان دانشگاه‌ها و مراكز عالي غير دولتي تشكيل مي‌دهند.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ـ مهم‌ترين هدف دانشجويان از مراجعه به كتابخانه‌ها جستجوي اطلاعات است.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ـ مهم‌ترين انگيزة دانشجويان از جستجوي اطلاعات انجام كارهاي پژوهشي است.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ـ مهم‌ترين دليل مراجعة دانشجويان به كتابخانه‌ها استفاده از منابع آموزشي است.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ـ دانشجويان نيز منابع آموزشي كتابخانه را كم نمي‌دانند، ولي معتقدند كه اين منابع بايد بيشتر شوند و در عين حال منابع مذهبي ـ اعتقادي كتابخانه‌ها را كافي مي‌دانند.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ـ دانشجويان مشورت با كتابداران را بهترين راه براي جستجوي اطلاعات مي‌دانند. </w:t>
      </w:r>
    </w:p>
    <w:p w:rsidR="00C3159E" w:rsidRPr="00C3159E" w:rsidRDefault="00C3159E" w:rsidP="00C3159E">
      <w:pPr>
        <w:bidi/>
        <w:jc w:val="lowKashida"/>
        <w:rPr>
          <w:rFonts w:ascii="B Nazanin" w:hAnsi="B Nazanin" w:cs="B Nazanin"/>
          <w:color w:val="000000"/>
          <w:rtl/>
        </w:rPr>
      </w:pPr>
      <w:r w:rsidRPr="00C3159E">
        <w:rPr>
          <w:rFonts w:ascii="B Nazanin" w:hAnsi="B Nazanin" w:cs="B Nazanin"/>
          <w:color w:val="000000"/>
          <w:rtl/>
        </w:rPr>
        <w:t>پيشنهاد</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افزايش منابع چاپي.‌ هردوگروه دانش‌آموز و دانشجو خواستار افزايش منابع چاپي كتابخانه و روزآمدكردن منابع موجود بويژه در زمينه‌هاي آموزشي هستند. البته خواستة دانش‌آموزان، بيشتر افزايش كتاب‌هاي آموزشي، بويژه كتاب‌هاي «تست» مي‌باشد.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افزايش منابع چاپي كتابخانه‌ها به ترتيب در زمينه‌هاي زير پيشنهاد مي‌شود:</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آموزش و كمك آموزشي (بويژه كتاب‌هاي مربوط به آزمون ورودي دانشگاه‌ها)،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تخصصي (زمينه‌هاي فني و مهندسي و علوم پايه در سطح دانشگاه)،</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ادبيات (شعر، داستان، و…)،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هنر (سينما، تئاتر، نقاشي، و…)</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ورزش و سرگرمي (اخبار و اطلاعات روز و عمومي).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lastRenderedPageBreak/>
        <w:t xml:space="preserve">افزايش منابع غير چاپي. منابع غير چاپي (سمعي و بصري، رايانه‌اي، ديسك‌هاي نوري، و…) در كتابخانه‌هاي آستان قدس رضوي نسبت به كل مجموعة كتابخانه بسيار اندك‌اند (كمتر از 1 درصد كل مجموعه) و گذشته از آن تقريباً همة اين امكانات تنها در كتابخانة مركزي وجود دارند و كتابخانه‌هاي وابسته تقريباً از اين امكانات محروم‌اند. اين در حالي است كه بسياري از مراجعه كنندگان، منابع مورد نيازشان را منابع غير‌چاپي ذكر كرده‌اند.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با توجه به پيشرفت روز افزون ابزارهاي الكترونيكي، وگستردگي و اهميت فناوري اطلاعات، گسترش اين بخش در كتابخانه‌ها در ميزان رضايت مراجعه كنندگان تأثير فراواني خواهد داشت.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افزايش امكانات رفاهي. رسيدگي به امكانات رفاهي موجود و افزايش آن‌ها، مانند بهبود وضعيت سرويس‌هاي بهداشتي،‌ ايجاد رستوران يا سلف‌سرويس، ايجاد يا افزايش امكانات تكثير (فتوكپي، زيراكس، و…) وايجاد نمازخانه (در برخي از كتابخانه‌هاي وابسته)، راه‌اندازي سرويس براي بازگشت مراجعان در زمان تعطيلي كتابخانه‌ها در شب (بويژه براي كتابخانة مركزي)، افزايش ساعات كار كتابخانه‌هاي وابسته، تمام‌وقت كردن كتابخانه‌هاي نيمه‌وقت، و امكان استفاده از كتابخانه‌ها در روزهاي تعطيل (در مورد كتابخانه‌هاي وابسته)، خواستة بسياري از مراجعه‌كنندگان است.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افزايش كتابخانه‌هاي وابسته.</w:t>
      </w:r>
      <w:r w:rsidRPr="00C3159E">
        <w:rPr>
          <w:rFonts w:ascii="B Nazanin" w:hAnsi="B Nazanin" w:cs="B Nazanin"/>
          <w:color w:val="000000"/>
          <w:spacing w:val="-6"/>
          <w:rtl/>
        </w:rPr>
        <w:t xml:space="preserve">گروهي از پاسخ‌دهندگان يادآور شده‌اند كه به سبب نبودن كتابخانه در نزديكي محل اقامتشان، مي‌بايد براي به‌دست‌آوردن اطلاعات مورد نياز، مسافت‌هاي طولاني را براي رفت و آمد به كتابخانة مورد نظرشان بپيمايند. بيشتر اين گروه به كتابخانة مركزي مراجعه مي‌كنند كه با توجه به مكان كتابخانه، رفت و آمد به آن با دشواري‌هايي همراه است و گذشته از آن، اين كتابخانه را با تراكم مراجعه‌كننده روبه‌رو مي‌كند.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آشكار است كه در برخي از مناطق شهر مشهد يا اصلاً كتابخانه‌اي (چه كتابخانة عمومي و چه كتابخانة وابسته به آستان قدس رضوي) وجود ندارد، يا تنها يك كتابخانه وجود دارد. از يازده منطقة شهري (برحسب تقسيم‌بندي شهرداري مشهد)، در منطقه 5 شهرداري (شمال شرقي مشهد)، هيچ كتابخانه‌اي نيست و در 4 منطقه ديگر شامل منطقه 4 شهري (شمال شرقي مشهد)، منطقه 7 (سيدي در جنوب شرقي مشهد) منطقه 10 و 11 شهري (قاسم آباد و آزادشهر در غرب مشهد) تنها يك كتابخانه وجود دارد.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با توجه به سياست كلي سازمان كتابخانه‌ها و مراكز اسناد آستان قدس رضوي كه فراهم آوردن دسترسي به كتابخانه‌ها در مناطق محروم است، تأسيس كتابخانه در مناطق ياد شده مي‌تواند برخي از نيازهاي اطلاعاتي ـ مطالعاتي ساكنان منطقه ـ بويژه دانش‌آموزان و دانشجويان ـ را پاسخ دهد. </w:t>
      </w:r>
    </w:p>
    <w:p w:rsidR="00C3159E" w:rsidRPr="00C3159E" w:rsidRDefault="00C3159E" w:rsidP="00C3159E">
      <w:pPr>
        <w:bidi/>
        <w:ind w:firstLine="567"/>
        <w:jc w:val="lowKashida"/>
        <w:rPr>
          <w:rFonts w:ascii="B Nazanin" w:hAnsi="B Nazanin" w:cs="B Nazanin"/>
          <w:color w:val="000000"/>
          <w:rtl/>
        </w:rPr>
      </w:pPr>
      <w:r w:rsidRPr="00C3159E">
        <w:rPr>
          <w:rFonts w:ascii="B Nazanin" w:hAnsi="B Nazanin" w:cs="B Nazanin"/>
          <w:color w:val="000000"/>
          <w:rtl/>
        </w:rPr>
        <w:t xml:space="preserve">آموزش مراجعه‌كنندگان. با توجه به ناآشنايي بسياري از مراجعه‌كنندگان به كتابخانه‌ها، با استفادة درست از منابع كتابخانه‌، دسترسي به اطلاعات مورد نياز چندان آسان نيست و بويژه به‌كارگيري ابزارهاي پيشرفته‌ـ مثل رايانه‌ـ نياز به مهارت دارد. بنابراين اگر در دوره‌هاي كوتاه‌مدت، آموزش‌هاي مقدماتي براي استفاده از منابع كتابخانه و نيز كاربرد رايانه در دستيابي به اطلاعات براي مراجعه‌كنندگان در نظر گرفته شود، مناسب خواهد بود. همچنين چاپ و توزيع دفترچه‌هاي راهنما با مضمون مطالب گفته شده، در استفادة بهينة مراجعان از منابع كتابخانه مفيد مي‌باشد. </w:t>
      </w:r>
    </w:p>
    <w:p w:rsidR="00C3159E" w:rsidRPr="00C3159E" w:rsidRDefault="00C3159E" w:rsidP="00C3159E">
      <w:pPr>
        <w:bidi/>
        <w:jc w:val="both"/>
        <w:rPr>
          <w:rFonts w:ascii="B Nazanin" w:hAnsi="B Nazanin" w:cs="B Nazanin"/>
          <w:color w:val="000000"/>
          <w:rtl/>
        </w:rPr>
      </w:pPr>
      <w:r w:rsidRPr="00C3159E">
        <w:rPr>
          <w:rFonts w:ascii="B Nazanin" w:hAnsi="B Nazanin" w:cs="B Nazanin"/>
          <w:color w:val="000000"/>
        </w:rPr>
        <w:br w:type="textWrapping" w:clear="all"/>
      </w:r>
    </w:p>
    <w:p w:rsidR="00C3159E" w:rsidRPr="00C3159E" w:rsidRDefault="00C3159E" w:rsidP="00C3159E">
      <w:pPr>
        <w:bidi/>
        <w:jc w:val="both"/>
        <w:rPr>
          <w:rFonts w:ascii="B Nazanin" w:hAnsi="B Nazanin" w:cs="B Nazanin"/>
          <w:color w:val="000000"/>
        </w:rPr>
      </w:pPr>
      <w:r w:rsidRPr="00C3159E">
        <w:rPr>
          <w:rFonts w:ascii="B Nazanin" w:hAnsi="B Nazanin" w:cs="B Nazanin"/>
          <w:color w:val="000000"/>
        </w:rPr>
        <w:pict>
          <v:rect id="_x0000_i1025" style="width:154.45pt;height:.75pt" o:hrpct="330" o:hrstd="t" o:hrnoshade="t" o:hr="t" fillcolor="black" stroked="f"/>
        </w:pict>
      </w:r>
    </w:p>
    <w:p w:rsidR="00C3159E" w:rsidRPr="00C3159E" w:rsidRDefault="00C3159E" w:rsidP="00C3159E">
      <w:pPr>
        <w:bidi/>
        <w:jc w:val="both"/>
        <w:rPr>
          <w:rFonts w:ascii="B Nazanin" w:hAnsi="B Nazanin" w:cs="B Nazanin"/>
          <w:color w:val="000000"/>
        </w:rPr>
      </w:pPr>
      <w:r w:rsidRPr="00C3159E">
        <w:rPr>
          <w:rFonts w:ascii="B Nazanin" w:hAnsi="B Nazanin" w:cs="B Nazanin"/>
          <w:color w:val="000000"/>
          <w:rtl/>
        </w:rPr>
        <w:lastRenderedPageBreak/>
        <w:t xml:space="preserve">1. كارشناس ارشد علوم كتابداري و اطلاع‌رساني </w:t>
      </w:r>
    </w:p>
    <w:bookmarkStart w:id="1" w:name="_ftn2"/>
    <w:p w:rsidR="00C3159E" w:rsidRPr="00C3159E" w:rsidRDefault="00C3159E" w:rsidP="00C3159E">
      <w:pPr>
        <w:bidi/>
        <w:spacing w:line="192" w:lineRule="auto"/>
        <w:jc w:val="both"/>
        <w:rPr>
          <w:rFonts w:ascii="B Nazanin" w:hAnsi="B Nazanin" w:cs="B Nazanin"/>
          <w:color w:val="000000"/>
          <w:rtl/>
        </w:rPr>
      </w:pPr>
      <w:r w:rsidRPr="00C3159E">
        <w:rPr>
          <w:rFonts w:ascii="B Nazanin" w:hAnsi="B Nazanin" w:cs="B Nazanin"/>
          <w:color w:val="000000"/>
          <w:rtl/>
        </w:rPr>
        <w:fldChar w:fldCharType="begin"/>
      </w:r>
      <w:r w:rsidRPr="00C3159E">
        <w:rPr>
          <w:rFonts w:ascii="B Nazanin" w:hAnsi="B Nazanin" w:cs="B Nazanin"/>
          <w:color w:val="000000"/>
          <w:rtl/>
        </w:rPr>
        <w:instrText xml:space="preserve"> </w:instrText>
      </w:r>
      <w:r w:rsidRPr="00C3159E">
        <w:rPr>
          <w:rFonts w:ascii="B Nazanin" w:hAnsi="B Nazanin" w:cs="B Nazanin"/>
          <w:color w:val="000000"/>
        </w:rPr>
        <w:instrText>HYPERLINK "http://www.aqlibrary.org/editor/main.htm" \l "_ftnref2" \o</w:instrText>
      </w:r>
      <w:r w:rsidRPr="00C3159E">
        <w:rPr>
          <w:rFonts w:ascii="B Nazanin" w:hAnsi="B Nazanin" w:cs="B Nazanin"/>
          <w:color w:val="000000"/>
          <w:rtl/>
        </w:rPr>
        <w:instrText xml:space="preserve"> "" </w:instrText>
      </w:r>
      <w:r w:rsidRPr="00C3159E">
        <w:rPr>
          <w:rFonts w:ascii="B Nazanin" w:hAnsi="B Nazanin" w:cs="B Nazanin"/>
          <w:color w:val="000000"/>
          <w:rtl/>
        </w:rPr>
        <w:fldChar w:fldCharType="separate"/>
      </w:r>
      <w:r w:rsidRPr="00C3159E">
        <w:rPr>
          <w:rStyle w:val="Hyperlink"/>
          <w:rFonts w:ascii="B Nazanin" w:hAnsi="B Nazanin" w:cs="B Nazanin"/>
        </w:rPr>
        <w:t>[2]</w:t>
      </w:r>
      <w:r w:rsidRPr="00C3159E">
        <w:rPr>
          <w:rFonts w:ascii="B Nazanin" w:hAnsi="B Nazanin" w:cs="B Nazanin"/>
          <w:color w:val="000000"/>
          <w:rtl/>
        </w:rPr>
        <w:fldChar w:fldCharType="end"/>
      </w:r>
      <w:bookmarkEnd w:id="1"/>
      <w:r w:rsidRPr="00C3159E">
        <w:rPr>
          <w:rFonts w:ascii="B Nazanin" w:hAnsi="B Nazanin" w:cs="B Nazanin"/>
          <w:color w:val="000000"/>
          <w:rtl/>
        </w:rPr>
        <w:t xml:space="preserve">. منظور از درصد معتبر </w:t>
      </w:r>
      <w:r w:rsidRPr="00C3159E">
        <w:rPr>
          <w:rFonts w:ascii="B Nazanin" w:hAnsi="B Nazanin" w:cs="B Nazanin"/>
          <w:color w:val="000000"/>
        </w:rPr>
        <w:t>(Valid percent)</w:t>
      </w:r>
      <w:r w:rsidRPr="00C3159E">
        <w:rPr>
          <w:rFonts w:ascii="B Nazanin" w:hAnsi="B Nazanin" w:cs="B Nazanin"/>
          <w:color w:val="000000"/>
          <w:rtl/>
        </w:rPr>
        <w:t xml:space="preserve"> نسبت تعداد پاسخ‌ها به تعداد پاسخ‌دهندگان است. </w:t>
      </w:r>
    </w:p>
    <w:p w:rsidR="00E21C08" w:rsidRPr="00C3159E" w:rsidRDefault="00E21C08" w:rsidP="00C3159E">
      <w:pPr>
        <w:bidi/>
        <w:rPr>
          <w:rFonts w:ascii="B Nazanin" w:hAnsi="B Nazanin" w:cs="B Nazanin"/>
        </w:rPr>
      </w:pPr>
    </w:p>
    <w:sectPr w:rsidR="00E21C08" w:rsidRPr="00C3159E"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A0A91"/>
    <w:rsid w:val="00357708"/>
    <w:rsid w:val="005A0A91"/>
    <w:rsid w:val="005F14DF"/>
    <w:rsid w:val="00B75CF5"/>
    <w:rsid w:val="00C3159E"/>
    <w:rsid w:val="00D10313"/>
    <w:rsid w:val="00E160F9"/>
    <w:rsid w:val="00E21C08"/>
    <w:rsid w:val="00EC719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A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0A91"/>
    <w:rPr>
      <w:color w:val="0000FF"/>
      <w:u w:val="single"/>
    </w:rPr>
  </w:style>
  <w:style w:type="character" w:styleId="Strong">
    <w:name w:val="Strong"/>
    <w:basedOn w:val="DefaultParagraphFont"/>
    <w:uiPriority w:val="22"/>
    <w:qFormat/>
    <w:rsid w:val="005A0A91"/>
    <w:rPr>
      <w:b/>
      <w:bCs/>
    </w:rPr>
  </w:style>
</w:styles>
</file>

<file path=word/webSettings.xml><?xml version="1.0" encoding="utf-8"?>
<w:webSettings xmlns:r="http://schemas.openxmlformats.org/officeDocument/2006/relationships" xmlns:w="http://schemas.openxmlformats.org/wordprocessingml/2006/main">
  <w:divs>
    <w:div w:id="853803969">
      <w:bodyDiv w:val="1"/>
      <w:marLeft w:val="0"/>
      <w:marRight w:val="0"/>
      <w:marTop w:val="0"/>
      <w:marBottom w:val="0"/>
      <w:divBdr>
        <w:top w:val="none" w:sz="0" w:space="0" w:color="auto"/>
        <w:left w:val="none" w:sz="0" w:space="0" w:color="auto"/>
        <w:bottom w:val="none" w:sz="0" w:space="0" w:color="auto"/>
        <w:right w:val="none" w:sz="0" w:space="0" w:color="auto"/>
      </w:divBdr>
      <w:divsChild>
        <w:div w:id="175046691">
          <w:marLeft w:val="0"/>
          <w:marRight w:val="0"/>
          <w:marTop w:val="120"/>
          <w:marBottom w:val="120"/>
          <w:divBdr>
            <w:top w:val="none" w:sz="0" w:space="0" w:color="auto"/>
            <w:left w:val="none" w:sz="0" w:space="0" w:color="auto"/>
            <w:bottom w:val="none" w:sz="0" w:space="0" w:color="auto"/>
            <w:right w:val="none" w:sz="0" w:space="0" w:color="auto"/>
          </w:divBdr>
        </w:div>
        <w:div w:id="1206718523">
          <w:marLeft w:val="0"/>
          <w:marRight w:val="0"/>
          <w:marTop w:val="240"/>
          <w:marBottom w:val="120"/>
          <w:divBdr>
            <w:top w:val="none" w:sz="0" w:space="0" w:color="auto"/>
            <w:left w:val="none" w:sz="0" w:space="0" w:color="auto"/>
            <w:bottom w:val="none" w:sz="0" w:space="0" w:color="auto"/>
            <w:right w:val="none" w:sz="0" w:space="0" w:color="auto"/>
          </w:divBdr>
        </w:div>
        <w:div w:id="887032032">
          <w:marLeft w:val="0"/>
          <w:marRight w:val="0"/>
          <w:marTop w:val="240"/>
          <w:marBottom w:val="120"/>
          <w:divBdr>
            <w:top w:val="none" w:sz="0" w:space="0" w:color="auto"/>
            <w:left w:val="none" w:sz="0" w:space="0" w:color="auto"/>
            <w:bottom w:val="none" w:sz="0" w:space="0" w:color="auto"/>
            <w:right w:val="none" w:sz="0" w:space="0" w:color="auto"/>
          </w:divBdr>
        </w:div>
        <w:div w:id="1972246387">
          <w:marLeft w:val="0"/>
          <w:marRight w:val="0"/>
          <w:marTop w:val="240"/>
          <w:marBottom w:val="120"/>
          <w:divBdr>
            <w:top w:val="none" w:sz="0" w:space="0" w:color="auto"/>
            <w:left w:val="none" w:sz="0" w:space="0" w:color="auto"/>
            <w:bottom w:val="none" w:sz="0" w:space="0" w:color="auto"/>
            <w:right w:val="none" w:sz="0" w:space="0" w:color="auto"/>
          </w:divBdr>
        </w:div>
        <w:div w:id="480582757">
          <w:marLeft w:val="0"/>
          <w:marRight w:val="0"/>
          <w:marTop w:val="240"/>
          <w:marBottom w:val="120"/>
          <w:divBdr>
            <w:top w:val="none" w:sz="0" w:space="0" w:color="auto"/>
            <w:left w:val="none" w:sz="0" w:space="0" w:color="auto"/>
            <w:bottom w:val="none" w:sz="0" w:space="0" w:color="auto"/>
            <w:right w:val="none" w:sz="0" w:space="0" w:color="auto"/>
          </w:divBdr>
        </w:div>
        <w:div w:id="1582639568">
          <w:marLeft w:val="0"/>
          <w:marRight w:val="0"/>
          <w:marTop w:val="240"/>
          <w:marBottom w:val="120"/>
          <w:divBdr>
            <w:top w:val="none" w:sz="0" w:space="0" w:color="auto"/>
            <w:left w:val="none" w:sz="0" w:space="0" w:color="auto"/>
            <w:bottom w:val="none" w:sz="0" w:space="0" w:color="auto"/>
            <w:right w:val="none" w:sz="0" w:space="0" w:color="auto"/>
          </w:divBdr>
        </w:div>
        <w:div w:id="905993491">
          <w:marLeft w:val="0"/>
          <w:marRight w:val="0"/>
          <w:marTop w:val="0"/>
          <w:marBottom w:val="0"/>
          <w:divBdr>
            <w:top w:val="none" w:sz="0" w:space="0" w:color="auto"/>
            <w:left w:val="none" w:sz="0" w:space="0" w:color="auto"/>
            <w:bottom w:val="none" w:sz="0" w:space="0" w:color="auto"/>
            <w:right w:val="none" w:sz="0" w:space="0" w:color="auto"/>
          </w:divBdr>
        </w:div>
        <w:div w:id="1228882696">
          <w:marLeft w:val="0"/>
          <w:marRight w:val="0"/>
          <w:marTop w:val="0"/>
          <w:marBottom w:val="0"/>
          <w:divBdr>
            <w:top w:val="none" w:sz="0" w:space="0" w:color="auto"/>
            <w:left w:val="none" w:sz="0" w:space="0" w:color="auto"/>
            <w:bottom w:val="none" w:sz="0" w:space="0" w:color="auto"/>
            <w:right w:val="none" w:sz="0" w:space="0" w:color="auto"/>
          </w:divBdr>
        </w:div>
        <w:div w:id="717709740">
          <w:marLeft w:val="0"/>
          <w:marRight w:val="0"/>
          <w:marTop w:val="0"/>
          <w:marBottom w:val="0"/>
          <w:divBdr>
            <w:top w:val="none" w:sz="0" w:space="0" w:color="auto"/>
            <w:left w:val="none" w:sz="0" w:space="0" w:color="auto"/>
            <w:bottom w:val="none" w:sz="0" w:space="0" w:color="auto"/>
            <w:right w:val="none" w:sz="0" w:space="0" w:color="auto"/>
          </w:divBdr>
        </w:div>
        <w:div w:id="425736485">
          <w:marLeft w:val="0"/>
          <w:marRight w:val="0"/>
          <w:marTop w:val="0"/>
          <w:marBottom w:val="0"/>
          <w:divBdr>
            <w:top w:val="none" w:sz="0" w:space="0" w:color="auto"/>
            <w:left w:val="none" w:sz="0" w:space="0" w:color="auto"/>
            <w:bottom w:val="none" w:sz="0" w:space="0" w:color="auto"/>
            <w:right w:val="none" w:sz="0" w:space="0" w:color="auto"/>
          </w:divBdr>
        </w:div>
        <w:div w:id="1491944898">
          <w:marLeft w:val="0"/>
          <w:marRight w:val="0"/>
          <w:marTop w:val="0"/>
          <w:marBottom w:val="0"/>
          <w:divBdr>
            <w:top w:val="none" w:sz="0" w:space="0" w:color="auto"/>
            <w:left w:val="none" w:sz="0" w:space="0" w:color="auto"/>
            <w:bottom w:val="none" w:sz="0" w:space="0" w:color="auto"/>
            <w:right w:val="none" w:sz="0" w:space="0" w:color="auto"/>
          </w:divBdr>
        </w:div>
        <w:div w:id="1206525187">
          <w:marLeft w:val="0"/>
          <w:marRight w:val="0"/>
          <w:marTop w:val="0"/>
          <w:marBottom w:val="0"/>
          <w:divBdr>
            <w:top w:val="none" w:sz="0" w:space="0" w:color="auto"/>
            <w:left w:val="none" w:sz="0" w:space="0" w:color="auto"/>
            <w:bottom w:val="none" w:sz="0" w:space="0" w:color="auto"/>
            <w:right w:val="none" w:sz="0" w:space="0" w:color="auto"/>
          </w:divBdr>
        </w:div>
        <w:div w:id="284384963">
          <w:marLeft w:val="0"/>
          <w:marRight w:val="0"/>
          <w:marTop w:val="240"/>
          <w:marBottom w:val="120"/>
          <w:divBdr>
            <w:top w:val="none" w:sz="0" w:space="0" w:color="auto"/>
            <w:left w:val="none" w:sz="0" w:space="0" w:color="auto"/>
            <w:bottom w:val="none" w:sz="0" w:space="0" w:color="auto"/>
            <w:right w:val="none" w:sz="0" w:space="0" w:color="auto"/>
          </w:divBdr>
        </w:div>
        <w:div w:id="2135639734">
          <w:marLeft w:val="0"/>
          <w:marRight w:val="0"/>
          <w:marTop w:val="240"/>
          <w:marBottom w:val="120"/>
          <w:divBdr>
            <w:top w:val="none" w:sz="0" w:space="0" w:color="auto"/>
            <w:left w:val="none" w:sz="0" w:space="0" w:color="auto"/>
            <w:bottom w:val="none" w:sz="0" w:space="0" w:color="auto"/>
            <w:right w:val="none" w:sz="0" w:space="0" w:color="auto"/>
          </w:divBdr>
        </w:div>
        <w:div w:id="1436555270">
          <w:marLeft w:val="0"/>
          <w:marRight w:val="0"/>
          <w:marTop w:val="240"/>
          <w:marBottom w:val="120"/>
          <w:divBdr>
            <w:top w:val="none" w:sz="0" w:space="0" w:color="auto"/>
            <w:left w:val="none" w:sz="0" w:space="0" w:color="auto"/>
            <w:bottom w:val="none" w:sz="0" w:space="0" w:color="auto"/>
            <w:right w:val="none" w:sz="0" w:space="0" w:color="auto"/>
          </w:divBdr>
        </w:div>
        <w:div w:id="1131898198">
          <w:marLeft w:val="0"/>
          <w:marRight w:val="0"/>
          <w:marTop w:val="0"/>
          <w:marBottom w:val="0"/>
          <w:divBdr>
            <w:top w:val="none" w:sz="0" w:space="0" w:color="auto"/>
            <w:left w:val="none" w:sz="0" w:space="0" w:color="auto"/>
            <w:bottom w:val="none" w:sz="0" w:space="0" w:color="auto"/>
            <w:right w:val="none" w:sz="0" w:space="0" w:color="auto"/>
          </w:divBdr>
          <w:divsChild>
            <w:div w:id="1259676706">
              <w:marLeft w:val="0"/>
              <w:marRight w:val="0"/>
              <w:marTop w:val="0"/>
              <w:marBottom w:val="0"/>
              <w:divBdr>
                <w:top w:val="none" w:sz="0" w:space="0" w:color="auto"/>
                <w:left w:val="none" w:sz="0" w:space="0" w:color="auto"/>
                <w:bottom w:val="none" w:sz="0" w:space="0" w:color="auto"/>
                <w:right w:val="none" w:sz="0" w:space="0" w:color="auto"/>
              </w:divBdr>
              <w:divsChild>
                <w:div w:id="651103642">
                  <w:marLeft w:val="0"/>
                  <w:marRight w:val="0"/>
                  <w:marTop w:val="0"/>
                  <w:marBottom w:val="0"/>
                  <w:divBdr>
                    <w:top w:val="none" w:sz="0" w:space="0" w:color="auto"/>
                    <w:left w:val="none" w:sz="0" w:space="0" w:color="auto"/>
                    <w:bottom w:val="none" w:sz="0" w:space="0" w:color="auto"/>
                    <w:right w:val="none" w:sz="0" w:space="0" w:color="auto"/>
                  </w:divBdr>
                </w:div>
              </w:divsChild>
            </w:div>
            <w:div w:id="1393308153">
              <w:marLeft w:val="0"/>
              <w:marRight w:val="0"/>
              <w:marTop w:val="0"/>
              <w:marBottom w:val="0"/>
              <w:divBdr>
                <w:top w:val="none" w:sz="0" w:space="0" w:color="auto"/>
                <w:left w:val="none" w:sz="0" w:space="0" w:color="auto"/>
                <w:bottom w:val="none" w:sz="0" w:space="0" w:color="auto"/>
                <w:right w:val="none" w:sz="0" w:space="0" w:color="auto"/>
              </w:divBdr>
              <w:divsChild>
                <w:div w:id="106286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2304</Words>
  <Characters>13135</Characters>
  <Application>Microsoft Office Word</Application>
  <DocSecurity>0</DocSecurity>
  <Lines>109</Lines>
  <Paragraphs>30</Paragraphs>
  <ScaleCrop>false</ScaleCrop>
  <Company>MRT www.Win2Farsi.com</Company>
  <LinksUpToDate>false</LinksUpToDate>
  <CharactersWithSpaces>15409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2012-01-03T11:03:00Z</dcterms:created>
  <dcterms:modified xsi:type="dcterms:W3CDTF">2012-01-03T11:03:00Z</dcterms:modified>
</cp:coreProperties>
</file>