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68" w:rsidRPr="005326E8" w:rsidRDefault="00F57468" w:rsidP="005326E8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</w:rPr>
      </w:pPr>
      <w:r w:rsidRPr="005326E8">
        <w:rPr>
          <w:rFonts w:cs="B Nazanin"/>
          <w:b/>
          <w:bCs/>
          <w:sz w:val="28"/>
          <w:szCs w:val="28"/>
          <w:rtl/>
        </w:rPr>
        <w:t>ضرورت آموزش درک و فهم معنای آیات قرآن</w:t>
      </w:r>
    </w:p>
    <w:p w:rsidR="00F57468" w:rsidRPr="005326E8" w:rsidRDefault="00F57468" w:rsidP="00F57468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</w:rPr>
      </w:pPr>
      <w:r w:rsidRPr="005326E8">
        <w:rPr>
          <w:rFonts w:cs="B Nazanin"/>
          <w:b/>
          <w:bCs/>
          <w:sz w:val="28"/>
          <w:szCs w:val="28"/>
          <w:rtl/>
        </w:rPr>
        <w:t>نویسنده : وکیل، مسعود</w:t>
      </w:r>
    </w:p>
    <w:p w:rsidR="00F57468" w:rsidRPr="00F57468" w:rsidRDefault="00F57468" w:rsidP="00F57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57468">
        <w:rPr>
          <w:rFonts w:cs="B Nazanin"/>
          <w:sz w:val="28"/>
          <w:szCs w:val="28"/>
          <w:rtl/>
        </w:rPr>
        <w:t>در کشور ما تلقی رایج از آموزش قرآن کریم غلبا آموزش‏ قرائت است.از این‏رو آموزش درک و فهم معنای آیات قرآن مورد توجه جدی قرار نگرفته و به میزان کافی روش‏های متنوع و مناسبی‏ برای آن ارائه نشده است.به همین دلیل در مراکز آموزشی نیز برنامه‏ریزی مطلوبی برای آن موجود نیست.در این مقالهء کوتاه‏ سعی شده است دلایل ضرورت آموزش درک و فهم معنای آیات‏ قرآن کریم بررسی شود</w:t>
      </w:r>
      <w:r w:rsidRPr="00F57468">
        <w:rPr>
          <w:rFonts w:cs="B Nazanin"/>
          <w:sz w:val="28"/>
          <w:szCs w:val="28"/>
        </w:rPr>
        <w:t>.</w:t>
      </w:r>
    </w:p>
    <w:p w:rsidR="00F57468" w:rsidRPr="00F57468" w:rsidRDefault="00F57468" w:rsidP="00F57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57468">
        <w:rPr>
          <w:rFonts w:cs="B Nazanin"/>
          <w:sz w:val="28"/>
          <w:szCs w:val="28"/>
          <w:rtl/>
        </w:rPr>
        <w:t>راه استفاده از هر سخن و پیامی،شنیدن یا خوانده آن است. شنیدن یا خواندن به‏طور طبیعی شامل درک و فهم نیز می‏باشد. برای دریافت پیام الهی و آشنایی با سخن خداوند نیز باید قرآن کریم‏ را بشنویم یا بخوانیم و این شنیدن یا خواندن نیز باید همراه با درک‏ و فهم باشد</w:t>
      </w:r>
      <w:r w:rsidRPr="00F57468">
        <w:rPr>
          <w:rFonts w:cs="B Nazanin"/>
          <w:sz w:val="28"/>
          <w:szCs w:val="28"/>
        </w:rPr>
        <w:t>.</w:t>
      </w:r>
    </w:p>
    <w:p w:rsidR="00F57468" w:rsidRPr="00F57468" w:rsidRDefault="00F57468" w:rsidP="00F57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57468">
        <w:rPr>
          <w:rFonts w:cs="B Nazanin"/>
          <w:sz w:val="28"/>
          <w:szCs w:val="28"/>
          <w:rtl/>
        </w:rPr>
        <w:t>در آغاز،این تذکر ضروری است که ادعای ما این نیست که‏ اگر افرادی همراه با قرائت قرآن قادر به معنای آیات کریمه‏ نمی‏باشند،پس قرآن را به همین معنای رایج نیز قرائت نکنند. بدیهی است قرائت متن قرآن کریم-حتی بدون درک معنای آیات‏ -دست کم«ذکر»است.ذکری که هر مسلمان،با توجه به آشنایی‏ به شأن و جایگاه قرآن کریم در دین مبین اسلام،می‏تواند به دنبال‏ قرائت معمولی،از آن بهره‏مند گردد</w:t>
      </w:r>
      <w:r w:rsidRPr="00F57468">
        <w:rPr>
          <w:rFonts w:cs="B Nazanin"/>
          <w:sz w:val="28"/>
          <w:szCs w:val="28"/>
        </w:rPr>
        <w:t>.</w:t>
      </w:r>
    </w:p>
    <w:p w:rsidR="00F57468" w:rsidRPr="00F57468" w:rsidRDefault="00F57468" w:rsidP="00F57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57468">
        <w:rPr>
          <w:rFonts w:cs="B Nazanin"/>
          <w:sz w:val="28"/>
          <w:szCs w:val="28"/>
          <w:rtl/>
        </w:rPr>
        <w:t xml:space="preserve">با صرف نظر از این مسئله،در این نوشتار سخن بر سر این‏ است که حد اقل آموزش قرآن برای عموم افراد جامعه باید از چه‏ سطحی برخوردار باشد.مدعا این است که علاوه بر توانایی‏ بر صحت قرائت-به معنای رایج-درک معنای آیات قرآن برای‏ عموم افراد جامعه اولا ضروری و ثانیا ممکن است و محرومیت‏ از درک معنای آیات قرآن،دور ماندن از حد اقل تعلیم این کتاب‏ عزیز است.بنابراین توانایی روخوانی و روان خوانی قرآن مجید </w:t>
      </w:r>
    </w:p>
    <w:p w:rsidR="00F57468" w:rsidRPr="00F57468" w:rsidRDefault="00F57468" w:rsidP="00F57468">
      <w:pPr>
        <w:pStyle w:val="Heading4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57468">
        <w:rPr>
          <w:rFonts w:cs="B Nazanin"/>
          <w:sz w:val="28"/>
          <w:szCs w:val="28"/>
          <w:rtl/>
        </w:rPr>
        <w:t>ضرورت آموزش‏ درک و فهم معنای آیات قرآن</w:t>
      </w:r>
    </w:p>
    <w:p w:rsidR="00F57468" w:rsidRPr="00F57468" w:rsidRDefault="00F57468" w:rsidP="00F57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57468">
        <w:rPr>
          <w:rFonts w:cs="B Nazanin"/>
          <w:sz w:val="28"/>
          <w:szCs w:val="28"/>
          <w:rtl/>
        </w:rPr>
        <w:lastRenderedPageBreak/>
        <w:t>هرچند مفید و ارزشمند است،ولی نمی‏تواند به عنوان حد اقل‏ آموزش عمومی قرآن کریم تلقی شود</w:t>
      </w:r>
      <w:r w:rsidRPr="00F57468">
        <w:rPr>
          <w:rFonts w:cs="B Nazanin"/>
          <w:sz w:val="28"/>
          <w:szCs w:val="28"/>
        </w:rPr>
        <w:t>.</w:t>
      </w:r>
    </w:p>
    <w:p w:rsidR="00F57468" w:rsidRPr="00F57468" w:rsidRDefault="00F57468" w:rsidP="00F57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57468">
        <w:rPr>
          <w:rFonts w:cs="B Nazanin"/>
          <w:sz w:val="28"/>
          <w:szCs w:val="28"/>
          <w:rtl/>
        </w:rPr>
        <w:t>اینک برخی از دلایل مربوط به ضرورت آموزش فهم آیات‏ قرآن بیان می‏شود</w:t>
      </w:r>
      <w:r w:rsidRPr="00F57468">
        <w:rPr>
          <w:rFonts w:cs="B Nazanin"/>
          <w:sz w:val="28"/>
          <w:szCs w:val="28"/>
        </w:rPr>
        <w:t>.</w:t>
      </w:r>
    </w:p>
    <w:p w:rsidR="00F57468" w:rsidRPr="00F57468" w:rsidRDefault="00F57468" w:rsidP="00F57468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57468">
        <w:rPr>
          <w:rFonts w:cs="B Nazanin"/>
          <w:sz w:val="28"/>
          <w:szCs w:val="28"/>
        </w:rPr>
        <w:t>1-</w:t>
      </w:r>
      <w:r w:rsidRPr="00F57468">
        <w:rPr>
          <w:rFonts w:cs="B Nazanin"/>
          <w:sz w:val="28"/>
          <w:szCs w:val="28"/>
          <w:rtl/>
        </w:rPr>
        <w:t>معنای قرائت</w:t>
      </w:r>
    </w:p>
    <w:p w:rsidR="00F57468" w:rsidRPr="00F57468" w:rsidRDefault="00F57468" w:rsidP="00F57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57468">
        <w:rPr>
          <w:rFonts w:cs="B Nazanin"/>
          <w:sz w:val="28"/>
          <w:szCs w:val="28"/>
          <w:rtl/>
        </w:rPr>
        <w:t xml:space="preserve">گذشته از بحث‏های نسبتا مبسوط علمای علم لغت و تفسیر قرآن کریم در مورد معنای ریشهء این کلمه،همه بر این امر اجماع‏ دارند که حد اقل آن‏چه که قرآن کریم از این کلمه و مشتقات آن‏ منظور دارد همان خواندن و تلاوت آیات است و آیاتی از قبیل‏ </w:t>
      </w:r>
    </w:p>
    <w:p w:rsidR="00F57468" w:rsidRPr="00F57468" w:rsidRDefault="00F57468" w:rsidP="00F57468">
      <w:pPr>
        <w:bidi/>
        <w:spacing w:line="360" w:lineRule="auto"/>
        <w:jc w:val="lowKashida"/>
        <w:rPr>
          <w:rFonts w:cs="B Nazanin"/>
          <w:sz w:val="28"/>
          <w:szCs w:val="28"/>
        </w:rPr>
      </w:pPr>
      <w:r w:rsidRPr="00F57468">
        <w:rPr>
          <w:rFonts w:cs="B Nazanin"/>
          <w:sz w:val="28"/>
          <w:szCs w:val="28"/>
        </w:rPr>
        <w:t>«</w:t>
      </w:r>
      <w:r w:rsidRPr="00F57468">
        <w:rPr>
          <w:rFonts w:cs="B Nazanin"/>
          <w:sz w:val="28"/>
          <w:szCs w:val="28"/>
          <w:rtl/>
        </w:rPr>
        <w:t>اقرا باسم ربک الذی خلق</w:t>
      </w:r>
      <w:r w:rsidRPr="00F57468">
        <w:rPr>
          <w:rFonts w:cs="B Nazanin"/>
          <w:sz w:val="28"/>
          <w:szCs w:val="28"/>
        </w:rPr>
        <w:t>»</w:t>
      </w:r>
    </w:p>
    <w:p w:rsidR="00F57468" w:rsidRPr="00F57468" w:rsidRDefault="00F57468" w:rsidP="00F57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57468">
        <w:rPr>
          <w:rFonts w:cs="B Nazanin"/>
          <w:sz w:val="28"/>
          <w:szCs w:val="28"/>
        </w:rPr>
        <w:t>(1</w:t>
      </w:r>
      <w:proofErr w:type="gramStart"/>
      <w:r w:rsidRPr="00F57468">
        <w:rPr>
          <w:rFonts w:cs="B Nazanin"/>
          <w:sz w:val="28"/>
          <w:szCs w:val="28"/>
        </w:rPr>
        <w:t>)</w:t>
      </w:r>
      <w:r w:rsidRPr="00F57468">
        <w:rPr>
          <w:rFonts w:cs="B Nazanin"/>
          <w:sz w:val="28"/>
          <w:szCs w:val="28"/>
          <w:rtl/>
        </w:rPr>
        <w:t>و</w:t>
      </w:r>
      <w:proofErr w:type="gramEnd"/>
    </w:p>
    <w:p w:rsidR="00F57468" w:rsidRPr="00F57468" w:rsidRDefault="00F57468" w:rsidP="00F57468">
      <w:pPr>
        <w:bidi/>
        <w:spacing w:line="360" w:lineRule="auto"/>
        <w:jc w:val="lowKashida"/>
        <w:rPr>
          <w:rFonts w:cs="B Nazanin"/>
          <w:sz w:val="28"/>
          <w:szCs w:val="28"/>
        </w:rPr>
      </w:pPr>
      <w:r w:rsidRPr="00F57468">
        <w:rPr>
          <w:rFonts w:cs="B Nazanin"/>
          <w:sz w:val="28"/>
          <w:szCs w:val="28"/>
        </w:rPr>
        <w:t>«</w:t>
      </w:r>
      <w:r w:rsidRPr="00F57468">
        <w:rPr>
          <w:rFonts w:cs="B Nazanin"/>
          <w:sz w:val="28"/>
          <w:szCs w:val="28"/>
          <w:rtl/>
        </w:rPr>
        <w:t>فاقرء و اما تیسر من القرءان</w:t>
      </w:r>
      <w:r w:rsidRPr="00F57468">
        <w:rPr>
          <w:rFonts w:cs="B Nazanin"/>
          <w:sz w:val="28"/>
          <w:szCs w:val="28"/>
        </w:rPr>
        <w:t>....»</w:t>
      </w:r>
    </w:p>
    <w:p w:rsidR="00F57468" w:rsidRPr="00F57468" w:rsidRDefault="00F57468" w:rsidP="00F57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F57468">
        <w:rPr>
          <w:rFonts w:cs="B Nazanin"/>
          <w:sz w:val="28"/>
          <w:szCs w:val="28"/>
        </w:rPr>
        <w:t xml:space="preserve">2 </w:t>
      </w:r>
      <w:r w:rsidRPr="00F57468">
        <w:rPr>
          <w:rFonts w:cs="B Nazanin"/>
          <w:sz w:val="28"/>
          <w:szCs w:val="28"/>
          <w:rtl/>
        </w:rPr>
        <w:t>دلالت برخواندن و تلاوت آیات دارد</w:t>
      </w:r>
      <w:r w:rsidRPr="00F57468">
        <w:rPr>
          <w:rFonts w:cs="B Nazanin"/>
          <w:sz w:val="28"/>
          <w:szCs w:val="28"/>
        </w:rPr>
        <w:t>.</w:t>
      </w:r>
      <w:proofErr w:type="gramEnd"/>
    </w:p>
    <w:p w:rsidR="00F57468" w:rsidRPr="00F57468" w:rsidRDefault="00F57468" w:rsidP="00F57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57468">
        <w:rPr>
          <w:rFonts w:cs="B Nazanin"/>
          <w:sz w:val="28"/>
          <w:szCs w:val="28"/>
          <w:rtl/>
        </w:rPr>
        <w:t>خواندن در هر زیارتی متضمن فهم مطالب خوانده شده است. فهم مطالب خوانده شده،جزء لاینفک خواندن یک متن است؛ چه آن خواندن همراه با تلفّظ حروف و کلمات-آهسته یا بلند- باشد و چه به اصطلاح چشم خوانی باشد.هیچ دلیلی وجود ندارد که خواندن و قرائت قرآن کریم از این امر مستثنی باشد</w:t>
      </w:r>
      <w:r w:rsidRPr="00F57468">
        <w:rPr>
          <w:rFonts w:cs="B Nazanin"/>
          <w:sz w:val="28"/>
          <w:szCs w:val="28"/>
        </w:rPr>
        <w:t>.</w:t>
      </w:r>
    </w:p>
    <w:p w:rsidR="00F57468" w:rsidRPr="00F57468" w:rsidRDefault="00F57468" w:rsidP="00F57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57468">
        <w:rPr>
          <w:rFonts w:cs="B Nazanin"/>
          <w:sz w:val="28"/>
          <w:szCs w:val="28"/>
          <w:rtl/>
        </w:rPr>
        <w:t>به نظر ما فهم معنای اولیهء(منطوق)آیات جزء جدایی ناپذیر قرائت است.قرائت بدون این امر فاقد یکی از اجزای ذاتی خود است به‏طور خلاصه</w:t>
      </w:r>
      <w:r w:rsidRPr="00F57468">
        <w:rPr>
          <w:rFonts w:cs="B Nazanin"/>
          <w:sz w:val="28"/>
          <w:szCs w:val="28"/>
        </w:rPr>
        <w:t>:</w:t>
      </w:r>
    </w:p>
    <w:p w:rsidR="00F57468" w:rsidRPr="00F57468" w:rsidRDefault="00F57468" w:rsidP="00F57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57468">
        <w:rPr>
          <w:rFonts w:cs="B Nazanin"/>
          <w:sz w:val="28"/>
          <w:szCs w:val="28"/>
          <w:rtl/>
        </w:rPr>
        <w:t xml:space="preserve">قرائت-تلفظ کلمات و عبارات+فهم اولیه عبارات‏ </w:t>
      </w:r>
    </w:p>
    <w:p w:rsidR="00F57468" w:rsidRPr="00F57468" w:rsidRDefault="00F57468" w:rsidP="00F57468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57468">
        <w:rPr>
          <w:rFonts w:cs="B Nazanin"/>
          <w:sz w:val="28"/>
          <w:szCs w:val="28"/>
        </w:rPr>
        <w:lastRenderedPageBreak/>
        <w:t>2-</w:t>
      </w:r>
      <w:r w:rsidRPr="00F57468">
        <w:rPr>
          <w:rFonts w:cs="B Nazanin"/>
          <w:sz w:val="28"/>
          <w:szCs w:val="28"/>
          <w:rtl/>
        </w:rPr>
        <w:t>فقدان امر یا توصیه نسبت به فهم معنای آیات</w:t>
      </w:r>
    </w:p>
    <w:p w:rsidR="00F57468" w:rsidRPr="00F57468" w:rsidRDefault="00F57468" w:rsidP="00F57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57468">
        <w:rPr>
          <w:rFonts w:cs="B Nazanin"/>
          <w:sz w:val="28"/>
          <w:szCs w:val="28"/>
          <w:rtl/>
        </w:rPr>
        <w:t>به نظر می‏رسد در هیچ آیه و روایتی به فهم معنای آیات قرائت‏ شده امر یا توصیه نشده است.البته به تدبّر،تفکر و تعقل در آیات‏ امر شده است ولی هیچ‏جا نیامده که وقتی آیات قرآن را قرائت‏ می‏کنید،معنای آنها را نیز بفهمید</w:t>
      </w:r>
      <w:r w:rsidRPr="00F57468">
        <w:rPr>
          <w:rFonts w:cs="B Nazanin"/>
          <w:sz w:val="28"/>
          <w:szCs w:val="28"/>
        </w:rPr>
        <w:t>.</w:t>
      </w:r>
    </w:p>
    <w:p w:rsidR="00F57468" w:rsidRPr="00F57468" w:rsidRDefault="00F57468" w:rsidP="00F57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57468">
        <w:rPr>
          <w:rFonts w:cs="B Nazanin"/>
          <w:sz w:val="28"/>
          <w:szCs w:val="28"/>
          <w:rtl/>
        </w:rPr>
        <w:t>روشن است امر به یک موضوع،زمانی معقول است که‏ تخطّی از آن ممکن باشد.اگر کاری به‏طور طبیعی و بدیهی‏ به وقوع می‏پیوندند و ترک آن از روی عادت ممکن و معمول‏ نیست،به انجام آن امر نمی‏شود.خواندن متن بدون برقراری‏ هیچ گونه ارتباط معنایی با آن متن،به‏طور عادی ممکن نیست. در نتیجه،امر به این موضوع بی‏فایده و بی‏معناست</w:t>
      </w:r>
      <w:r w:rsidRPr="00F57468">
        <w:rPr>
          <w:rFonts w:cs="B Nazanin"/>
          <w:sz w:val="28"/>
          <w:szCs w:val="28"/>
        </w:rPr>
        <w:t>.</w:t>
      </w:r>
    </w:p>
    <w:p w:rsidR="00F57468" w:rsidRPr="00F57468" w:rsidRDefault="00F57468" w:rsidP="00F57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57468">
        <w:rPr>
          <w:rFonts w:cs="B Nazanin"/>
          <w:sz w:val="28"/>
          <w:szCs w:val="28"/>
          <w:rtl/>
        </w:rPr>
        <w:t>از این‏رو معمولا ممکن نیست آیاتی از قرآن قرائت شود و قرائت به‏طور طبیعی اتفاق بیفتد،اما معنای اولیه آیات قرائت‏ شده فهم نشود؛لذا هیچ ضرورتی نداشته است که این مسأله‏ مورد امر یا توصیه واقع شود.به همین دلیل اولیهء معنای‏ آیات،جزئی از قرائت است و هر دستوری نسبت به قرائت،به‏ طور طبیعی و ضمنی(تضمنّ)برفهم آیات نیز دلالت دارد.آیهء شریفهء زیر نیز می‏تواند مؤید این مطلب باشد</w:t>
      </w:r>
      <w:r w:rsidRPr="00F57468">
        <w:rPr>
          <w:rFonts w:cs="B Nazanin"/>
          <w:sz w:val="28"/>
          <w:szCs w:val="28"/>
        </w:rPr>
        <w:t>:</w:t>
      </w:r>
    </w:p>
    <w:p w:rsidR="00F57468" w:rsidRPr="00F57468" w:rsidRDefault="00F57468" w:rsidP="00F57468">
      <w:pPr>
        <w:bidi/>
        <w:spacing w:line="360" w:lineRule="auto"/>
        <w:jc w:val="lowKashida"/>
        <w:rPr>
          <w:rFonts w:cs="B Nazanin"/>
          <w:sz w:val="28"/>
          <w:szCs w:val="28"/>
        </w:rPr>
      </w:pPr>
      <w:r w:rsidRPr="00F57468">
        <w:rPr>
          <w:rFonts w:cs="B Nazanin"/>
          <w:sz w:val="28"/>
          <w:szCs w:val="28"/>
        </w:rPr>
        <w:t>«...</w:t>
      </w:r>
      <w:r w:rsidRPr="00F57468">
        <w:rPr>
          <w:rFonts w:cs="B Nazanin"/>
          <w:sz w:val="28"/>
          <w:szCs w:val="28"/>
          <w:rtl/>
        </w:rPr>
        <w:t>لا تقربوا الصلاة و انتم سکاری حتی تعلموا ما تقولون</w:t>
      </w:r>
      <w:r w:rsidRPr="00F57468">
        <w:rPr>
          <w:rFonts w:cs="B Nazanin"/>
          <w:sz w:val="28"/>
          <w:szCs w:val="28"/>
        </w:rPr>
        <w:t>...»</w:t>
      </w:r>
    </w:p>
    <w:p w:rsidR="00F57468" w:rsidRPr="00F57468" w:rsidRDefault="00F57468" w:rsidP="00F57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F57468">
        <w:rPr>
          <w:rFonts w:cs="B Nazanin"/>
          <w:sz w:val="28"/>
          <w:szCs w:val="28"/>
        </w:rPr>
        <w:t>3(</w:t>
      </w:r>
      <w:r w:rsidRPr="00F57468">
        <w:rPr>
          <w:rFonts w:cs="B Nazanin"/>
          <w:sz w:val="28"/>
          <w:szCs w:val="28"/>
          <w:rtl/>
        </w:rPr>
        <w:t>زمانی که مست هستید به نماز نزدیک نشوید تا وقتی‏ که بفهمید چه می‏گویید.)</w:t>
      </w:r>
      <w:proofErr w:type="gramEnd"/>
      <w:r w:rsidRPr="00F57468">
        <w:rPr>
          <w:rFonts w:cs="B Nazanin"/>
          <w:sz w:val="28"/>
          <w:szCs w:val="28"/>
          <w:rtl/>
        </w:rPr>
        <w:t>در ظاهر فقط انسان مست یا خواب‏ است که ممکن است چیزی بگوید یا بخواند ولی نفهمد که چه‏ می‏گوید یا چه می‏خواند.اما از یک انسان هوشیار بعید است که‏ چیزی را بگوید یا بخواند اما نفهمد که چته می‏گوید یا چه‏ می‏خواند</w:t>
      </w:r>
      <w:r w:rsidRPr="00F57468">
        <w:rPr>
          <w:rFonts w:cs="B Nazanin"/>
          <w:sz w:val="28"/>
          <w:szCs w:val="28"/>
        </w:rPr>
        <w:t>!</w:t>
      </w:r>
    </w:p>
    <w:p w:rsidR="00F57468" w:rsidRPr="00F57468" w:rsidRDefault="00F57468" w:rsidP="00F57468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57468">
        <w:rPr>
          <w:rFonts w:cs="B Nazanin"/>
          <w:sz w:val="28"/>
          <w:szCs w:val="28"/>
        </w:rPr>
        <w:t>3-</w:t>
      </w:r>
      <w:r w:rsidRPr="00F57468">
        <w:rPr>
          <w:rFonts w:cs="B Nazanin"/>
          <w:sz w:val="28"/>
          <w:szCs w:val="28"/>
          <w:rtl/>
        </w:rPr>
        <w:t>مراتب قرآن در کلام معصومین</w:t>
      </w:r>
    </w:p>
    <w:p w:rsidR="00F57468" w:rsidRPr="00F57468" w:rsidRDefault="00F57468" w:rsidP="00F57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57468">
        <w:rPr>
          <w:rFonts w:cs="B Nazanin"/>
          <w:sz w:val="28"/>
          <w:szCs w:val="28"/>
          <w:rtl/>
        </w:rPr>
        <w:lastRenderedPageBreak/>
        <w:t>از حضرت امام حسین،سید الشهدا و همچنین حضرت‏ امام صادق علیهما السلام حدیث مشهوری نقل گردیده است که‏ در آن چهار مرتبه یا سطح برای قرآن بیان شده است.این حدیث‏ شریف چنین است</w:t>
      </w:r>
      <w:r w:rsidRPr="00F57468">
        <w:rPr>
          <w:rFonts w:cs="B Nazanin"/>
          <w:sz w:val="28"/>
          <w:szCs w:val="28"/>
        </w:rPr>
        <w:t>:</w:t>
      </w:r>
    </w:p>
    <w:p w:rsidR="00F57468" w:rsidRPr="00F57468" w:rsidRDefault="00F57468" w:rsidP="00F57468">
      <w:pPr>
        <w:bidi/>
        <w:spacing w:line="360" w:lineRule="auto"/>
        <w:jc w:val="lowKashida"/>
        <w:rPr>
          <w:rFonts w:cs="B Nazanin"/>
          <w:sz w:val="28"/>
          <w:szCs w:val="28"/>
        </w:rPr>
      </w:pPr>
      <w:r w:rsidRPr="00F57468">
        <w:rPr>
          <w:rFonts w:cs="B Nazanin"/>
          <w:sz w:val="28"/>
          <w:szCs w:val="28"/>
        </w:rPr>
        <w:t>«</w:t>
      </w:r>
      <w:r w:rsidRPr="00F57468">
        <w:rPr>
          <w:rFonts w:cs="B Nazanin"/>
          <w:sz w:val="28"/>
          <w:szCs w:val="28"/>
          <w:rtl/>
        </w:rPr>
        <w:t>کتاب الله عزّوجل علی اربعة اشیاء</w:t>
      </w:r>
      <w:proofErr w:type="gramStart"/>
      <w:r w:rsidRPr="00F57468">
        <w:rPr>
          <w:rFonts w:cs="B Nazanin"/>
          <w:sz w:val="28"/>
          <w:szCs w:val="28"/>
          <w:rtl/>
        </w:rPr>
        <w:t>:علی</w:t>
      </w:r>
      <w:proofErr w:type="gramEnd"/>
      <w:r w:rsidRPr="00F57468">
        <w:rPr>
          <w:rFonts w:cs="B Nazanin"/>
          <w:sz w:val="28"/>
          <w:szCs w:val="28"/>
          <w:rtl/>
        </w:rPr>
        <w:t xml:space="preserve"> العبارة و الاشارة واللطائف و الحقائق؛فالعبارة للعوام و الاشاره للخواص و اللطائف للاولیاء و الحقائق للانبیاء</w:t>
      </w:r>
      <w:r w:rsidRPr="00F57468">
        <w:rPr>
          <w:rFonts w:cs="B Nazanin"/>
          <w:sz w:val="28"/>
          <w:szCs w:val="28"/>
        </w:rPr>
        <w:t>»</w:t>
      </w:r>
    </w:p>
    <w:p w:rsidR="00F57468" w:rsidRPr="00F57468" w:rsidRDefault="00F57468" w:rsidP="00F57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57468">
        <w:rPr>
          <w:rFonts w:cs="B Nazanin"/>
          <w:sz w:val="28"/>
          <w:szCs w:val="28"/>
        </w:rPr>
        <w:t>4.</w:t>
      </w:r>
    </w:p>
    <w:p w:rsidR="00F57468" w:rsidRPr="00F57468" w:rsidRDefault="00F57468" w:rsidP="00F57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57468">
        <w:rPr>
          <w:rFonts w:cs="B Nazanin"/>
          <w:sz w:val="28"/>
          <w:szCs w:val="28"/>
          <w:rtl/>
        </w:rPr>
        <w:t>همان طور که از دقت در این حدیث شریف به دست می‏آید، عبارات قرآن برای عموم مردم است،اما منظور از عبارات‏ چیست؟آیا چیزی جز همان ظاهر کلمات که قرائت می‏شود و همان معنای اولیه که از این کلمات و عبارات فهمیده می‏گردد؟ توضیح بیش‏تر آن که اگر همان قرائت و تلاوتی را که عموم مردم‏ ما از قرآن دارند عبارات قرآن بدانیم باید قرائت همراه با فهم آیات‏ مرتبهء بالاتری از آن باشد و قاعدتا مطابق حدیث شریف،این مرتبه‏ باید«اشارات»باشد؛در حالی که این امر قطعا صحیح نیست. یعنی فهم اولیهء معنای یک آیه و یا یک متن،«اشارات»آن متن‏ نامیده نمی‏شود و اگر قرائت همراه با فهم آیات را همان‏ «عبارات»قرآن بدانیم-که همین گونه نیز هست-آن وقت معلوم‏ نیست آن‏چه که عموما به عنوان قرائت و تلاوت در جامعهء ما انجام‏ می‏شود چه سطحی از قرآن است که حتی در پایین‏ترین سطح‏ قرآن که حدیث شریف آن را«عبارات»نامیده است نیز نمی‏گنجد</w:t>
      </w:r>
      <w:r w:rsidRPr="00F57468">
        <w:rPr>
          <w:rFonts w:cs="B Nazanin"/>
          <w:sz w:val="28"/>
          <w:szCs w:val="28"/>
        </w:rPr>
        <w:t>.</w:t>
      </w:r>
    </w:p>
    <w:p w:rsidR="00F57468" w:rsidRPr="00F57468" w:rsidRDefault="00F57468" w:rsidP="00F57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57468">
        <w:rPr>
          <w:rFonts w:cs="B Nazanin"/>
          <w:sz w:val="28"/>
          <w:szCs w:val="28"/>
          <w:rtl/>
        </w:rPr>
        <w:t>و این نیست مگر اثبات مدعای موردنظر.یعنی اولین سطح‏ بهره‏گیری از قرآن کریم،قرائت آیات می‏باشد،اما قرائتی که باید به‏طور طبیعی متضمّن فهم اولیه‏ی آیات نیز باشد.البته همان‏گونه‏ که قبلا نیز ذکر شد،سودمندی قرائت به معنای رایج در جامعهء ما (که خود نوعی«ذکر»است)به قوّت خود باقی است</w:t>
      </w:r>
      <w:r w:rsidRPr="00F57468">
        <w:rPr>
          <w:rFonts w:cs="B Nazanin"/>
          <w:sz w:val="28"/>
          <w:szCs w:val="28"/>
        </w:rPr>
        <w:t>.</w:t>
      </w:r>
    </w:p>
    <w:p w:rsidR="00F57468" w:rsidRPr="00F57468" w:rsidRDefault="00F57468" w:rsidP="00F24C15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57468">
        <w:rPr>
          <w:rFonts w:cs="B Nazanin"/>
          <w:sz w:val="28"/>
          <w:szCs w:val="28"/>
          <w:rtl/>
        </w:rPr>
        <w:lastRenderedPageBreak/>
        <w:t>بنابراین،هنگامی که از تعلیم قرآن کریم سخن می‏گویم و آیات و روایات بسیاری را در فضیلت کم نظیر این امر مهم و</w:t>
      </w:r>
      <w:r w:rsidR="00F24C15">
        <w:rPr>
          <w:rFonts w:cs="B Nazanin" w:hint="cs"/>
          <w:sz w:val="28"/>
          <w:szCs w:val="28"/>
          <w:rtl/>
        </w:rPr>
        <w:t xml:space="preserve"> </w:t>
      </w:r>
      <w:r w:rsidRPr="00F57468">
        <w:rPr>
          <w:rFonts w:cs="B Nazanin"/>
          <w:sz w:val="28"/>
          <w:szCs w:val="28"/>
          <w:rtl/>
        </w:rPr>
        <w:t>ارزشمند نقل می‏کنیم،باید خب بدانیم که منظور از تعلیم قرآن‏ چیست.اولین سطح عمومی آن‏چه می‏باشد و چگونه باید همهء مربیان و مدرسان شیفتهء تعلیم قرآن به این امر ضروری همت‏ گمارند،آن را به خوبی بشناسند،برای قرآن آموزان مختلف‏ در سنین گوناگون و با اطلاعات و توانایی‏های متفاوت، برنامه‏های آموزشی صحیح و مفید طراحی و اجرا کنند؛و تا این‏ آموزش به اولین سطح قابل قبول نرسیده است،آن را تمام شده‏ نپندارند و قرآن آموزان خود را به برنامهء دیگری ارجاع ندهند</w:t>
      </w:r>
      <w:r w:rsidRPr="00F57468">
        <w:rPr>
          <w:rFonts w:cs="B Nazanin"/>
          <w:sz w:val="28"/>
          <w:szCs w:val="28"/>
        </w:rPr>
        <w:t>.</w:t>
      </w:r>
    </w:p>
    <w:p w:rsidR="00F57468" w:rsidRPr="00F57468" w:rsidRDefault="00F57468" w:rsidP="00F57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57468">
        <w:rPr>
          <w:rFonts w:cs="B Nazanin"/>
          <w:sz w:val="28"/>
          <w:szCs w:val="28"/>
          <w:rtl/>
        </w:rPr>
        <w:t>به نظر ما هیچ آموزش قرآنی تا قبل از دست‏یابی به صحت‏ قرائت قرآن کریم نمی‏تواند تمام شده تلقی گردد.چه خوبست‏ این امر حتی برای قرآن آموزان نیز تفهیم شود و ایشان از استادان‏ عزیز و گران قدر قرآن خود بخواهند و بپرسند که پس از گذراندن‏ چه دوره‏ها و مراحلی در محضر شما می‏توانیم قرآن را به‏طوری‏ نسبی و به حد قابل قبول زیبا و صحیح قرائت کنیم و معنای آیات‏ آن را درک نماییم؛تا ان شاء الله پس از این مرحله،زمینهء انس هرچه‏ بیش‏تر با قرآن کریم و تدبّر در آیات و توفیق هرچه بیش‏تر عمل به‏ دستورات الهی برای تمام آحاد جامعه فراهم آید</w:t>
      </w:r>
      <w:r w:rsidRPr="00F57468">
        <w:rPr>
          <w:rFonts w:cs="B Nazanin"/>
          <w:sz w:val="28"/>
          <w:szCs w:val="28"/>
        </w:rPr>
        <w:t>.</w:t>
      </w:r>
    </w:p>
    <w:p w:rsidR="00F57468" w:rsidRPr="00F57468" w:rsidRDefault="00F57468" w:rsidP="00F57468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57468">
        <w:rPr>
          <w:rFonts w:cs="B Nazanin"/>
          <w:sz w:val="28"/>
          <w:szCs w:val="28"/>
          <w:rtl/>
        </w:rPr>
        <w:t>دو نکته</w:t>
      </w:r>
      <w:r w:rsidRPr="00F57468">
        <w:rPr>
          <w:rFonts w:cs="B Nazanin"/>
          <w:sz w:val="28"/>
          <w:szCs w:val="28"/>
        </w:rPr>
        <w:t>:</w:t>
      </w:r>
    </w:p>
    <w:p w:rsidR="00F57468" w:rsidRPr="00F57468" w:rsidRDefault="00F57468" w:rsidP="00F57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57468">
        <w:rPr>
          <w:rFonts w:cs="B Nazanin"/>
          <w:sz w:val="28"/>
          <w:szCs w:val="28"/>
        </w:rPr>
        <w:t>1-</w:t>
      </w:r>
      <w:r w:rsidRPr="00F57468">
        <w:rPr>
          <w:rFonts w:cs="B Nazanin"/>
          <w:sz w:val="28"/>
          <w:szCs w:val="28"/>
          <w:rtl/>
        </w:rPr>
        <w:t xml:space="preserve">آن‏چه در این بحث موردنظر است درک معنای اولیهء آیات‏ قرآن کریم می‏باشد.این درک،هم مقدم بر ترجمهء اصطلاحی‏ است و هم بسیار ساده‏تر از آن.از این‏رو تمام مباحث فنی و دقیقی که در مورد ترجمهء قرآن کریم بویژه در سال‏های اخیر مورد گفت‏وگو واقع شده است،از بحث ما خارج است.بدیهی است‏ که لازمهء درک دقیق‏تر،عمیق‏تر و کامل‏تر پیام و کلام الهی، قبول زحمات بیش‏تر و تحصیل علوم مربوطه از جمله ادبیات‏ عرب و...است.اما درک معنای اولیهء بسیاری از آیات قرآن که‏ لازمهء حد اقل انس با پیام الهی می‏باشد از راه‏های ساده و عمومی‏ نیز ممکن است.با توجه به تجربه‏ها و اطلاعات موجود به نظر می‏رسد در صورت برنامه‏ریزی صحیح </w:t>
      </w:r>
      <w:r w:rsidRPr="00F57468">
        <w:rPr>
          <w:rFonts w:cs="B Nazanin"/>
          <w:sz w:val="28"/>
          <w:szCs w:val="28"/>
          <w:rtl/>
        </w:rPr>
        <w:lastRenderedPageBreak/>
        <w:t>بویژه بهره‏گیری از ارشادهای اخیر مقام معظم رهبری در مورد جهت دادن هرچه‏ بیش‏تر درس عربی دورهء راهنمایی و متوسطه به سوی فهم قرآن و همچنین تألیف کتب مناسب آموزش قرآن با هدف جامع مورد بحث‏ در این مقاله بتوان در دورهء تحصیلی راهنمایی گام‏های مفیدی را در این جهت برداشت و در سال‏های دورهء متوسطه نیز به توسعه و تحکیم این توانایی پرداخت؛به نحوی که به این هدف مقدس‏ به میزان قابل توجهی در پایان دورهء متوسطه دست یافت</w:t>
      </w:r>
      <w:r w:rsidRPr="00F57468">
        <w:rPr>
          <w:rFonts w:cs="B Nazanin"/>
          <w:sz w:val="28"/>
          <w:szCs w:val="28"/>
        </w:rPr>
        <w:t>.</w:t>
      </w:r>
    </w:p>
    <w:p w:rsidR="00F57468" w:rsidRPr="00F57468" w:rsidRDefault="00F57468" w:rsidP="00F57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F57468">
        <w:rPr>
          <w:rFonts w:cs="B Nazanin"/>
          <w:sz w:val="28"/>
          <w:szCs w:val="28"/>
        </w:rPr>
        <w:t>2-</w:t>
      </w:r>
      <w:r w:rsidRPr="00F57468">
        <w:rPr>
          <w:rFonts w:cs="B Nazanin"/>
          <w:sz w:val="28"/>
          <w:szCs w:val="28"/>
          <w:rtl/>
        </w:rPr>
        <w:t>آن‏چه در این بین از اهمیت ویژه‏ای برخوردار است، پیدایش باور عمومی بر ضرورت و امکان این امر،تأکید علمای‏ برجستهء دینی بر آن و اقدام جدی دست اندرکاران آموزش و پرورش برای‏ طراحی برنامه‏های آموزشی صحیح و مفید برای این امر است</w:t>
      </w:r>
      <w:r w:rsidRPr="00F57468">
        <w:rPr>
          <w:rFonts w:cs="B Nazanin"/>
          <w:sz w:val="28"/>
          <w:szCs w:val="28"/>
        </w:rPr>
        <w:t>.</w:t>
      </w:r>
      <w:proofErr w:type="gramEnd"/>
    </w:p>
    <w:p w:rsidR="00F57468" w:rsidRPr="00F57468" w:rsidRDefault="00F57468" w:rsidP="00F57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57468">
        <w:rPr>
          <w:rFonts w:cs="B Nazanin"/>
          <w:sz w:val="28"/>
          <w:szCs w:val="28"/>
          <w:rtl/>
        </w:rPr>
        <w:t>براساس آن‏چه گفته شد،در سال‏های اخیر مجموعهء دروسی‏ تحت عنوان«آموزش مفاهیم قرآن»توسط نگارنده توسط نگارنده شامل 48 درس از سوی مؤسسه مهد قرآن به چاپ رسیده و منتشر شده‏ است.این دروس متضمن آموزش دانش‏آموزان دورهء راهنمایی، حافظان و قاریان قرآن و افراد بهره‏مند از سواد خواندن و نوشتن‏ است.هرچند این مجموعه به منظور آموزش فهم اولیهء قرآن کریم‏ تدوین شده است،اما دستیابی به اهداف ثانوی مانند تقویت‏ روخوانی و صحت قرائت نیز در آن ملحوظ بوده است.در دروس ارائه شده،انتخاب لغایت و سپس عبارات و آیات قرآنی‏ هر درس برمبنای بیش‏ترین کاربرد در قرآن(لغایت اکثر)و با عنوان‏ «کلمه‏های جدید»تهیه شده است</w:t>
      </w:r>
      <w:r w:rsidRPr="00F57468">
        <w:rPr>
          <w:rFonts w:cs="B Nazanin"/>
          <w:sz w:val="28"/>
          <w:szCs w:val="28"/>
        </w:rPr>
        <w:t>.</w:t>
      </w:r>
    </w:p>
    <w:p w:rsidR="00F57468" w:rsidRPr="00F57468" w:rsidRDefault="00F57468" w:rsidP="00F57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57468">
        <w:rPr>
          <w:rFonts w:cs="B Nazanin"/>
          <w:sz w:val="28"/>
          <w:szCs w:val="28"/>
          <w:rtl/>
        </w:rPr>
        <w:t>علاوه بر این،در هر درس چند لغت نیز به عنوان«کلمات‏ آشنا»آمده است که دانش‏آموزان در دورهء ابتدایی با آنها آشنا شده‏ و معنای آنها را آموخته‏اند.از درس نهم به بعد در بیش‏تر دروس‏ یک قاعده صرفی با زبان ساده همراه مثال متعدد آمده است‏ که در فهم معانی قرآنی بسیار مفید است</w:t>
      </w:r>
      <w:r w:rsidRPr="00F57468">
        <w:rPr>
          <w:rFonts w:cs="B Nazanin"/>
          <w:sz w:val="28"/>
          <w:szCs w:val="28"/>
        </w:rPr>
        <w:t>.</w:t>
      </w:r>
    </w:p>
    <w:p w:rsidR="00F57468" w:rsidRPr="00F57468" w:rsidRDefault="00F57468" w:rsidP="00F57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57468">
        <w:rPr>
          <w:rFonts w:cs="B Nazanin"/>
          <w:sz w:val="28"/>
          <w:szCs w:val="28"/>
          <w:rtl/>
        </w:rPr>
        <w:lastRenderedPageBreak/>
        <w:t>غیر از تمرین‏های تستی و تشریحی،در پایان هر درس چند سؤال مربوط به آیات درس یا عبارات قرآنی تمرین‏ها آمده است. روال هر درس به ترتیب شامل:مقدمهء درس،تلاوت آیات‏ منتخب،ترجمهء اولیه،آموزش لغات،ترجمهء کامل آیات،تطبیق‏ مفاهیم با آیات درس،آموزش قواعد و سپس تمرینات است که‏ روش تدریس آن نیز در ابتدای کتاب آمده است.در 24 درس‏ اوّل این مجموعه،با وزن و نوع پراستعمال‏ترین اسم‏های در قرآن‏ و در 24 درس دوم با ساخت پراستعمال‏ترین فعل‏ها در قرآن آشنا می‏شویم.امید است،24 درس سوم این مجموعه نیز که‏ در ضمن آموزش و تقویت توانایی درک معنای آیات قرآن، مهم‏ترین مطالب نحو را نیز می‏آموزاند،به زودی منتشر شده و در اختیار علاقه‏مندان قرار گیرد</w:t>
      </w:r>
      <w:r w:rsidRPr="00F57468">
        <w:rPr>
          <w:rFonts w:cs="B Nazanin"/>
          <w:sz w:val="28"/>
          <w:szCs w:val="28"/>
        </w:rPr>
        <w:t>.</w:t>
      </w:r>
    </w:p>
    <w:p w:rsidR="00F57468" w:rsidRPr="00F57468" w:rsidRDefault="00F57468" w:rsidP="00F57468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57468">
        <w:rPr>
          <w:rFonts w:cs="B Nazanin"/>
          <w:sz w:val="28"/>
          <w:szCs w:val="28"/>
          <w:rtl/>
        </w:rPr>
        <w:t>زیر نویس</w:t>
      </w:r>
    </w:p>
    <w:p w:rsidR="00F57468" w:rsidRPr="00F57468" w:rsidRDefault="00F57468" w:rsidP="00F57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57468">
        <w:rPr>
          <w:rFonts w:cs="B Nazanin"/>
          <w:sz w:val="28"/>
          <w:szCs w:val="28"/>
        </w:rPr>
        <w:t>(1)-</w:t>
      </w:r>
      <w:r w:rsidRPr="00F57468">
        <w:rPr>
          <w:rFonts w:cs="B Nazanin"/>
          <w:sz w:val="28"/>
          <w:szCs w:val="28"/>
          <w:rtl/>
        </w:rPr>
        <w:t>سوره علق،آیه.1</w:t>
      </w:r>
    </w:p>
    <w:p w:rsidR="00F57468" w:rsidRPr="00F57468" w:rsidRDefault="00F57468" w:rsidP="00F57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57468">
        <w:rPr>
          <w:rFonts w:cs="B Nazanin"/>
          <w:sz w:val="28"/>
          <w:szCs w:val="28"/>
        </w:rPr>
        <w:t>(2)</w:t>
      </w:r>
      <w:proofErr w:type="gramStart"/>
      <w:r w:rsidRPr="00F57468">
        <w:rPr>
          <w:rFonts w:cs="B Nazanin"/>
          <w:sz w:val="28"/>
          <w:szCs w:val="28"/>
        </w:rPr>
        <w:t>-</w:t>
      </w:r>
      <w:r w:rsidRPr="00F57468">
        <w:rPr>
          <w:rFonts w:cs="B Nazanin"/>
          <w:sz w:val="28"/>
          <w:szCs w:val="28"/>
          <w:rtl/>
        </w:rPr>
        <w:t>سوره مزّمل،آیه 20</w:t>
      </w:r>
      <w:r w:rsidRPr="00F57468">
        <w:rPr>
          <w:rFonts w:cs="B Nazanin"/>
          <w:sz w:val="28"/>
          <w:szCs w:val="28"/>
        </w:rPr>
        <w:t>.</w:t>
      </w:r>
      <w:proofErr w:type="gramEnd"/>
    </w:p>
    <w:p w:rsidR="00F57468" w:rsidRPr="00F57468" w:rsidRDefault="00F57468" w:rsidP="00F57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57468">
        <w:rPr>
          <w:rFonts w:cs="B Nazanin"/>
          <w:sz w:val="28"/>
          <w:szCs w:val="28"/>
        </w:rPr>
        <w:t>(3)</w:t>
      </w:r>
      <w:proofErr w:type="gramStart"/>
      <w:r w:rsidRPr="00F57468">
        <w:rPr>
          <w:rFonts w:cs="B Nazanin"/>
          <w:sz w:val="28"/>
          <w:szCs w:val="28"/>
        </w:rPr>
        <w:t>-</w:t>
      </w:r>
      <w:r w:rsidRPr="00F57468">
        <w:rPr>
          <w:rFonts w:cs="B Nazanin"/>
          <w:sz w:val="28"/>
          <w:szCs w:val="28"/>
          <w:rtl/>
        </w:rPr>
        <w:t>سوره نساء،آیه 42</w:t>
      </w:r>
      <w:r w:rsidRPr="00F57468">
        <w:rPr>
          <w:rFonts w:cs="B Nazanin"/>
          <w:sz w:val="28"/>
          <w:szCs w:val="28"/>
        </w:rPr>
        <w:t>.</w:t>
      </w:r>
      <w:proofErr w:type="gramEnd"/>
    </w:p>
    <w:p w:rsidR="00F57468" w:rsidRPr="00F57468" w:rsidRDefault="00F57468" w:rsidP="00F57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57468">
        <w:rPr>
          <w:rFonts w:cs="B Nazanin"/>
          <w:sz w:val="28"/>
          <w:szCs w:val="28"/>
        </w:rPr>
        <w:t>(4)</w:t>
      </w:r>
      <w:proofErr w:type="gramStart"/>
      <w:r w:rsidRPr="00F57468">
        <w:rPr>
          <w:rFonts w:cs="B Nazanin"/>
          <w:sz w:val="28"/>
          <w:szCs w:val="28"/>
        </w:rPr>
        <w:t>-</w:t>
      </w:r>
      <w:r w:rsidRPr="00F57468">
        <w:rPr>
          <w:rFonts w:cs="B Nazanin"/>
          <w:sz w:val="28"/>
          <w:szCs w:val="28"/>
          <w:rtl/>
        </w:rPr>
        <w:t>بحار الانوار،ج 89،ص 20 و 103،چاپ مؤسسه دار الوفاء بیروت، 1404 هـ ق</w:t>
      </w:r>
      <w:r w:rsidRPr="00F57468">
        <w:rPr>
          <w:rFonts w:cs="B Nazanin"/>
          <w:sz w:val="28"/>
          <w:szCs w:val="28"/>
        </w:rPr>
        <w:t>.</w:t>
      </w:r>
      <w:proofErr w:type="gramEnd"/>
    </w:p>
    <w:p w:rsidR="00F57468" w:rsidRPr="00F57468" w:rsidRDefault="00F57468" w:rsidP="00F24C15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F57468">
        <w:rPr>
          <w:rFonts w:cs="B Nazanin"/>
          <w:sz w:val="28"/>
          <w:szCs w:val="28"/>
        </w:rPr>
        <w:t>(*)</w:t>
      </w:r>
      <w:r w:rsidRPr="00F57468">
        <w:rPr>
          <w:rFonts w:cs="B Nazanin"/>
          <w:sz w:val="28"/>
          <w:szCs w:val="28"/>
          <w:rtl/>
        </w:rPr>
        <w:t>کارشناس مسئول گروه قرآن،دفتر تألیف و برنامه‏ریزی درسی</w:t>
      </w:r>
    </w:p>
    <w:p w:rsidR="00DD5C41" w:rsidRPr="00F57468" w:rsidRDefault="00DD5C41" w:rsidP="00F57468">
      <w:pPr>
        <w:bidi/>
        <w:spacing w:line="360" w:lineRule="auto"/>
        <w:jc w:val="lowKashida"/>
        <w:rPr>
          <w:rFonts w:cs="B Nazanin"/>
          <w:sz w:val="28"/>
          <w:szCs w:val="28"/>
        </w:rPr>
      </w:pPr>
    </w:p>
    <w:sectPr w:rsidR="00DD5C41" w:rsidRPr="00F57468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86822"/>
    <w:rsid w:val="00021EC0"/>
    <w:rsid w:val="00030AD3"/>
    <w:rsid w:val="00034DD1"/>
    <w:rsid w:val="000355C4"/>
    <w:rsid w:val="000461A9"/>
    <w:rsid w:val="00050384"/>
    <w:rsid w:val="00056105"/>
    <w:rsid w:val="00076A85"/>
    <w:rsid w:val="000845A0"/>
    <w:rsid w:val="00090E4A"/>
    <w:rsid w:val="00093642"/>
    <w:rsid w:val="000A18E3"/>
    <w:rsid w:val="000A1EDB"/>
    <w:rsid w:val="000A760F"/>
    <w:rsid w:val="000B0B42"/>
    <w:rsid w:val="000C1C97"/>
    <w:rsid w:val="000E08F1"/>
    <w:rsid w:val="000E3781"/>
    <w:rsid w:val="000F64A5"/>
    <w:rsid w:val="001024E8"/>
    <w:rsid w:val="00105D80"/>
    <w:rsid w:val="00106239"/>
    <w:rsid w:val="0012343C"/>
    <w:rsid w:val="00124964"/>
    <w:rsid w:val="00130172"/>
    <w:rsid w:val="001402FA"/>
    <w:rsid w:val="00143C04"/>
    <w:rsid w:val="001628E7"/>
    <w:rsid w:val="00165B16"/>
    <w:rsid w:val="00174D9F"/>
    <w:rsid w:val="001777F9"/>
    <w:rsid w:val="0018744E"/>
    <w:rsid w:val="00194FDD"/>
    <w:rsid w:val="001A3EA8"/>
    <w:rsid w:val="001B4BE1"/>
    <w:rsid w:val="001B5A90"/>
    <w:rsid w:val="001C79C2"/>
    <w:rsid w:val="001D0B9D"/>
    <w:rsid w:val="001D790C"/>
    <w:rsid w:val="001E2908"/>
    <w:rsid w:val="00204B35"/>
    <w:rsid w:val="00224DC8"/>
    <w:rsid w:val="00226880"/>
    <w:rsid w:val="00237EDF"/>
    <w:rsid w:val="002438CD"/>
    <w:rsid w:val="00251E4F"/>
    <w:rsid w:val="00267A88"/>
    <w:rsid w:val="002775AB"/>
    <w:rsid w:val="00290330"/>
    <w:rsid w:val="002906DF"/>
    <w:rsid w:val="00290D6D"/>
    <w:rsid w:val="002A7532"/>
    <w:rsid w:val="002B0049"/>
    <w:rsid w:val="002B35B6"/>
    <w:rsid w:val="002B6F40"/>
    <w:rsid w:val="002C1287"/>
    <w:rsid w:val="002D0B9D"/>
    <w:rsid w:val="002D3ECC"/>
    <w:rsid w:val="002E2F78"/>
    <w:rsid w:val="002E2F92"/>
    <w:rsid w:val="002F1074"/>
    <w:rsid w:val="00301515"/>
    <w:rsid w:val="003040F6"/>
    <w:rsid w:val="00317DF0"/>
    <w:rsid w:val="003301AE"/>
    <w:rsid w:val="003347E4"/>
    <w:rsid w:val="00337DD5"/>
    <w:rsid w:val="00343633"/>
    <w:rsid w:val="00344012"/>
    <w:rsid w:val="003526C6"/>
    <w:rsid w:val="00352A09"/>
    <w:rsid w:val="00363F81"/>
    <w:rsid w:val="00376243"/>
    <w:rsid w:val="00377BD0"/>
    <w:rsid w:val="0038130C"/>
    <w:rsid w:val="00382AB2"/>
    <w:rsid w:val="00392B13"/>
    <w:rsid w:val="003D2934"/>
    <w:rsid w:val="003D55F4"/>
    <w:rsid w:val="003D5CD4"/>
    <w:rsid w:val="003E14CE"/>
    <w:rsid w:val="003F1E06"/>
    <w:rsid w:val="003F2FD5"/>
    <w:rsid w:val="00401515"/>
    <w:rsid w:val="00403629"/>
    <w:rsid w:val="00413906"/>
    <w:rsid w:val="00424E6C"/>
    <w:rsid w:val="004267CB"/>
    <w:rsid w:val="00426BA9"/>
    <w:rsid w:val="00430BC2"/>
    <w:rsid w:val="00434C7F"/>
    <w:rsid w:val="004466D7"/>
    <w:rsid w:val="00450315"/>
    <w:rsid w:val="00450D96"/>
    <w:rsid w:val="00460EB4"/>
    <w:rsid w:val="00467F39"/>
    <w:rsid w:val="00471CBE"/>
    <w:rsid w:val="00487804"/>
    <w:rsid w:val="00487B77"/>
    <w:rsid w:val="004A6665"/>
    <w:rsid w:val="004A7FDC"/>
    <w:rsid w:val="004B00AA"/>
    <w:rsid w:val="004B2867"/>
    <w:rsid w:val="004B3939"/>
    <w:rsid w:val="004C2B8D"/>
    <w:rsid w:val="004C3CE5"/>
    <w:rsid w:val="004E0BC2"/>
    <w:rsid w:val="00510A97"/>
    <w:rsid w:val="005326E8"/>
    <w:rsid w:val="00561E1D"/>
    <w:rsid w:val="0056420E"/>
    <w:rsid w:val="00576079"/>
    <w:rsid w:val="00584077"/>
    <w:rsid w:val="00586D64"/>
    <w:rsid w:val="00590F06"/>
    <w:rsid w:val="00595F91"/>
    <w:rsid w:val="005B10D2"/>
    <w:rsid w:val="005B3BDB"/>
    <w:rsid w:val="005B5043"/>
    <w:rsid w:val="005B51FA"/>
    <w:rsid w:val="005C1E61"/>
    <w:rsid w:val="005D5012"/>
    <w:rsid w:val="005D5A6D"/>
    <w:rsid w:val="005E5A9B"/>
    <w:rsid w:val="005F3468"/>
    <w:rsid w:val="005F505C"/>
    <w:rsid w:val="006012F4"/>
    <w:rsid w:val="00617EEC"/>
    <w:rsid w:val="00637BDE"/>
    <w:rsid w:val="00647998"/>
    <w:rsid w:val="00673141"/>
    <w:rsid w:val="00673FB1"/>
    <w:rsid w:val="00686822"/>
    <w:rsid w:val="006969A0"/>
    <w:rsid w:val="006A1F9E"/>
    <w:rsid w:val="006A2754"/>
    <w:rsid w:val="006C1B1D"/>
    <w:rsid w:val="006C1BBE"/>
    <w:rsid w:val="006D581A"/>
    <w:rsid w:val="006E30B9"/>
    <w:rsid w:val="006F13B2"/>
    <w:rsid w:val="007046B7"/>
    <w:rsid w:val="007079DF"/>
    <w:rsid w:val="00712A46"/>
    <w:rsid w:val="00712E0B"/>
    <w:rsid w:val="0072433A"/>
    <w:rsid w:val="00732EED"/>
    <w:rsid w:val="007409AA"/>
    <w:rsid w:val="00741264"/>
    <w:rsid w:val="0076668A"/>
    <w:rsid w:val="00772A17"/>
    <w:rsid w:val="00774F3D"/>
    <w:rsid w:val="007806F0"/>
    <w:rsid w:val="00793CD7"/>
    <w:rsid w:val="007976BB"/>
    <w:rsid w:val="007A4FA2"/>
    <w:rsid w:val="007B1570"/>
    <w:rsid w:val="007B53FF"/>
    <w:rsid w:val="007D3938"/>
    <w:rsid w:val="007D7E0A"/>
    <w:rsid w:val="007E5150"/>
    <w:rsid w:val="007F424F"/>
    <w:rsid w:val="007F7734"/>
    <w:rsid w:val="00804671"/>
    <w:rsid w:val="008069B9"/>
    <w:rsid w:val="0080712A"/>
    <w:rsid w:val="008127B4"/>
    <w:rsid w:val="00821B44"/>
    <w:rsid w:val="00845010"/>
    <w:rsid w:val="0085733C"/>
    <w:rsid w:val="00862C44"/>
    <w:rsid w:val="008B4B96"/>
    <w:rsid w:val="008C0EB5"/>
    <w:rsid w:val="008C27E8"/>
    <w:rsid w:val="008C422E"/>
    <w:rsid w:val="008C7E5A"/>
    <w:rsid w:val="008D538A"/>
    <w:rsid w:val="008D7B6B"/>
    <w:rsid w:val="008E0B69"/>
    <w:rsid w:val="008E35B5"/>
    <w:rsid w:val="008E376F"/>
    <w:rsid w:val="008E705A"/>
    <w:rsid w:val="008E71D7"/>
    <w:rsid w:val="008F7C81"/>
    <w:rsid w:val="00902AA5"/>
    <w:rsid w:val="00902CA7"/>
    <w:rsid w:val="0090716F"/>
    <w:rsid w:val="0091560C"/>
    <w:rsid w:val="00915CC7"/>
    <w:rsid w:val="00922640"/>
    <w:rsid w:val="0092279B"/>
    <w:rsid w:val="00932457"/>
    <w:rsid w:val="00934191"/>
    <w:rsid w:val="00935567"/>
    <w:rsid w:val="00943B97"/>
    <w:rsid w:val="009444C8"/>
    <w:rsid w:val="009535B6"/>
    <w:rsid w:val="00955D87"/>
    <w:rsid w:val="00973345"/>
    <w:rsid w:val="009919A6"/>
    <w:rsid w:val="009A292A"/>
    <w:rsid w:val="009A3B59"/>
    <w:rsid w:val="009C3F42"/>
    <w:rsid w:val="009E35B5"/>
    <w:rsid w:val="009F3AEE"/>
    <w:rsid w:val="00A018EF"/>
    <w:rsid w:val="00A0728C"/>
    <w:rsid w:val="00A11C5D"/>
    <w:rsid w:val="00A32E55"/>
    <w:rsid w:val="00A4459E"/>
    <w:rsid w:val="00A52778"/>
    <w:rsid w:val="00A64D5E"/>
    <w:rsid w:val="00A73F91"/>
    <w:rsid w:val="00A7602F"/>
    <w:rsid w:val="00A80023"/>
    <w:rsid w:val="00A87E8A"/>
    <w:rsid w:val="00AA2FC9"/>
    <w:rsid w:val="00AA3178"/>
    <w:rsid w:val="00AA4CA1"/>
    <w:rsid w:val="00AA5ECD"/>
    <w:rsid w:val="00AA682B"/>
    <w:rsid w:val="00AB23AB"/>
    <w:rsid w:val="00AB2BDF"/>
    <w:rsid w:val="00AB46CE"/>
    <w:rsid w:val="00AB52DE"/>
    <w:rsid w:val="00AD2101"/>
    <w:rsid w:val="00AD3341"/>
    <w:rsid w:val="00AE0A1B"/>
    <w:rsid w:val="00AE28F2"/>
    <w:rsid w:val="00AF70CD"/>
    <w:rsid w:val="00B03D7E"/>
    <w:rsid w:val="00B04024"/>
    <w:rsid w:val="00B06989"/>
    <w:rsid w:val="00B165BA"/>
    <w:rsid w:val="00B32DBB"/>
    <w:rsid w:val="00B36BD8"/>
    <w:rsid w:val="00B46A5C"/>
    <w:rsid w:val="00B5482A"/>
    <w:rsid w:val="00B67ECF"/>
    <w:rsid w:val="00B73268"/>
    <w:rsid w:val="00B75CC9"/>
    <w:rsid w:val="00B766EF"/>
    <w:rsid w:val="00B8408C"/>
    <w:rsid w:val="00B929CD"/>
    <w:rsid w:val="00BA18CC"/>
    <w:rsid w:val="00BA599F"/>
    <w:rsid w:val="00BD2619"/>
    <w:rsid w:val="00C15F46"/>
    <w:rsid w:val="00C26215"/>
    <w:rsid w:val="00C52EAD"/>
    <w:rsid w:val="00C809B2"/>
    <w:rsid w:val="00C80F10"/>
    <w:rsid w:val="00CA217B"/>
    <w:rsid w:val="00CB59F5"/>
    <w:rsid w:val="00CC6DA4"/>
    <w:rsid w:val="00CD505F"/>
    <w:rsid w:val="00CE4742"/>
    <w:rsid w:val="00D06E55"/>
    <w:rsid w:val="00D11333"/>
    <w:rsid w:val="00D43AE6"/>
    <w:rsid w:val="00D46465"/>
    <w:rsid w:val="00D542D4"/>
    <w:rsid w:val="00D603D9"/>
    <w:rsid w:val="00D65C94"/>
    <w:rsid w:val="00D67E1C"/>
    <w:rsid w:val="00D732CE"/>
    <w:rsid w:val="00D733B7"/>
    <w:rsid w:val="00D8468D"/>
    <w:rsid w:val="00D87469"/>
    <w:rsid w:val="00D87D9A"/>
    <w:rsid w:val="00DD3B7B"/>
    <w:rsid w:val="00DD43F5"/>
    <w:rsid w:val="00DD5C41"/>
    <w:rsid w:val="00DF6D99"/>
    <w:rsid w:val="00E04A71"/>
    <w:rsid w:val="00E06773"/>
    <w:rsid w:val="00E07BE9"/>
    <w:rsid w:val="00E462E6"/>
    <w:rsid w:val="00E51591"/>
    <w:rsid w:val="00E60F95"/>
    <w:rsid w:val="00E65680"/>
    <w:rsid w:val="00E70A7C"/>
    <w:rsid w:val="00E806B3"/>
    <w:rsid w:val="00E82BE6"/>
    <w:rsid w:val="00E94633"/>
    <w:rsid w:val="00EA3123"/>
    <w:rsid w:val="00EA6699"/>
    <w:rsid w:val="00EA761D"/>
    <w:rsid w:val="00EC7F53"/>
    <w:rsid w:val="00ED32F7"/>
    <w:rsid w:val="00EE0852"/>
    <w:rsid w:val="00EE283E"/>
    <w:rsid w:val="00EE4295"/>
    <w:rsid w:val="00EE6B0D"/>
    <w:rsid w:val="00EF4911"/>
    <w:rsid w:val="00F00D22"/>
    <w:rsid w:val="00F13A70"/>
    <w:rsid w:val="00F24C15"/>
    <w:rsid w:val="00F25305"/>
    <w:rsid w:val="00F25BC5"/>
    <w:rsid w:val="00F26AF2"/>
    <w:rsid w:val="00F27078"/>
    <w:rsid w:val="00F321DE"/>
    <w:rsid w:val="00F357BD"/>
    <w:rsid w:val="00F44936"/>
    <w:rsid w:val="00F468F0"/>
    <w:rsid w:val="00F561E9"/>
    <w:rsid w:val="00F57468"/>
    <w:rsid w:val="00F57C89"/>
    <w:rsid w:val="00F61163"/>
    <w:rsid w:val="00F62D7C"/>
    <w:rsid w:val="00F706AA"/>
    <w:rsid w:val="00F72B71"/>
    <w:rsid w:val="00F77A1B"/>
    <w:rsid w:val="00F82C6B"/>
    <w:rsid w:val="00F8380B"/>
    <w:rsid w:val="00F83A6E"/>
    <w:rsid w:val="00F87245"/>
    <w:rsid w:val="00F90BB1"/>
    <w:rsid w:val="00F94463"/>
    <w:rsid w:val="00FB5F85"/>
    <w:rsid w:val="00FC3695"/>
    <w:rsid w:val="00FD1EA5"/>
    <w:rsid w:val="00FD4E85"/>
    <w:rsid w:val="00FD6AB8"/>
    <w:rsid w:val="00FE5339"/>
    <w:rsid w:val="00FE67CD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paragraph" w:styleId="Heading4">
    <w:name w:val="heading 4"/>
    <w:basedOn w:val="Normal"/>
    <w:link w:val="Heading4Char"/>
    <w:uiPriority w:val="9"/>
    <w:qFormat/>
    <w:rsid w:val="006868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868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68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8682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86822"/>
    <w:rPr>
      <w:color w:val="0000FF"/>
      <w:u w:val="single"/>
    </w:rPr>
  </w:style>
  <w:style w:type="character" w:customStyle="1" w:styleId="pagecount">
    <w:name w:val="pagecount"/>
    <w:basedOn w:val="DefaultParagraphFont"/>
    <w:rsid w:val="00686822"/>
  </w:style>
  <w:style w:type="character" w:customStyle="1" w:styleId="pageno">
    <w:name w:val="pageno"/>
    <w:basedOn w:val="DefaultParagraphFont"/>
    <w:rsid w:val="00686822"/>
  </w:style>
  <w:style w:type="character" w:customStyle="1" w:styleId="magsimg">
    <w:name w:val="magsimg"/>
    <w:basedOn w:val="DefaultParagraphFont"/>
    <w:rsid w:val="00686822"/>
  </w:style>
  <w:style w:type="paragraph" w:styleId="NormalWeb">
    <w:name w:val="Normal (Web)"/>
    <w:basedOn w:val="Normal"/>
    <w:uiPriority w:val="99"/>
    <w:unhideWhenUsed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57C8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7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7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3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5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0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8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0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8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3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4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5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7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7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2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8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8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3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7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3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1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2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9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1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0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7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8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3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3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59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3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1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3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7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9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5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1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5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0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23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43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7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9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4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7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4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2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3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9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5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27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2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6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2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9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0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2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2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2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2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9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2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3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8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3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7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5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6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56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3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2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0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0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2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6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8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4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7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8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6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4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9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8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1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8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9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3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8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7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0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8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9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0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2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2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1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8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0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7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1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7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4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4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1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0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7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0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9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8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2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0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4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8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0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2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9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0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1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6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1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7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6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7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2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1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2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9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8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4</cp:revision>
  <dcterms:created xsi:type="dcterms:W3CDTF">2012-04-08T05:55:00Z</dcterms:created>
  <dcterms:modified xsi:type="dcterms:W3CDTF">2012-04-08T05:55:00Z</dcterms:modified>
</cp:coreProperties>
</file>