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7409AA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تسبیح هستی در قرآن به روایت تفسیر المیزان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از جمله معارف گرانسنگ قرآن کریم در زمینهء جهان‏شناسی توحیدی‏ این است که همهء موجودات آفرینش،مسبّح و حامد خدای تعالی و خدای‏ تعالی مسبّح و محمود همه هستی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چنانچه در مواردی اشاره به تسبیح عالم مجردات‏ شده است مانند شریفهء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الملائکة یسبحون بحمد ربهم»1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در مواردی به ذکر نمونه‏هایی از عالم طبیعت اشاره‏ فرموده و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یسبّح الرعد بحمده‏2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الطیر صافات کل قد علم صلاته و تسبیحه‏3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در آیاتی دیگر به فراگیری و عمومیت تسبیح و تحمید حق‏تعالی پرداخته است مانند کریمهء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یسبح لله ما فی السموات و الارض»4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 تر أن الله یسبح له من فی‏ السموات و الارض»5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ان من شی‏ء الا یسبّح بحمده و لکن‏ لا تفقهون تسبیحهم»6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 در مواردی نیز امر به تسبیح و تحمید می‏فرماید مانند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سبّح بحمد ربک»7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فسبّح باسم ربک العظیم»8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معنای لغوی تسبیح و حمد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تسبیح مصدر فعل سبّح به معنی منزه داشتن است‏9.وقتی‏ می‏گوئیم سبحان الله معنایش این است که طهارت و نزاهت از همه عیوب و نقائص را به او نسبت می‏دهیم‏10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واژهء سبحان هرگز به تنهایی استعمال نمی‏شود بلکه دائما اضافه به چیزی خواهد شد و همواره مفعول مطلق فعل محذوف‏ است؛و در اصل چنین بوده«سبحتّه تسبیحا»،سپس فعل سبحت‏ حذف شده و سبحان به جای تسبیح گذارده شده و اضافه به ضمیر مفعول که متصل به فعل محذوف بود،گردیده و به جای آن نشسته‏ است‏11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بنابراین واژه تسبیح به معنی منزه دانستن از عیب و نقص‏ است و حمد نیز عبارت از ستایش در مقابل صفات نیک اختیاری‏ است ولی مدح،ستودن در مقابل صفات نیک اعم‏از اختیاری و غیراختیاری است‏12.بر این اساس واژهء مدح برای موجود دارای اختیار و فاقد اختیار به کار می‏رود ولی کاربرد واژهء حمد برای فاقد اختیار صحیح نیست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نحوهء نسبت«تسبیح»و«حمد»به موجودات در قرآن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قرآن کریم گاه«حمد خدای»بدون همراهی با«تسبیح»از زبان مخلوق آمده است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اخر دعویهم ان الحمد للّه رب‏ العالمین»13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یوم یدعوکم فیستجیبون بحمده»14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بنده‏ در نماز می‏گوید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الحمد لله رب العالمین»15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هم‏چنین از زبان حضرت سلیمان و داود آمده است که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قالا الحمد لله»16،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خداوند در مواردی امر به حمد فرموده چنانچه به پیامبر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قل الحمد لله»17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مواردی نیز قرآن کریم«تسبیح»را به تنهایی به موجودات‏ نسبت داده است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 لله ما فی السموات و الارض»18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انا سخرنا الجبال معه یسبحن بالعشی و الاشراق»19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امر به«تسبیح»فرموده است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سبح بالعشیّ و الإبکار»20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سبّحه لیلا طویلا»21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مواردی قرآن کریم«تسبیح»را مقارن«حمد»بیان فرموده‏ است،مانند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نحن نسبح بحمدک»22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یسبح الرعد بحمده»23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شی‏ء الا یسبح بحمده»24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امر به تسبیح‏ همراه با حمد فرموده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سبّح بحمد ربک»25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بر این اساس معلوم گردید که نحوهء استعمال دو واژهء «تسبیح»و«حمد»در قرآن کریم به‏طور مستقل و گاه مقارن با یکدیگر می‏باشد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حمد بدون تسبیح از چه کسانی صادر می‏شود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علامه بزرگوار طباطبائی در مقام بررسی وجه«حمد بدون‏ همراهی تسبیح»به حقیقتی اشاره می‏فرمایند و آن اینکه حمد حق‏تعالی در واقع همان توصیف اوست و از طرفی توصیف او برای هیچکس میسور نیست و خداوند از توصیف تمام‏ توصیف‏کنندگان منزه است و به آیه شریفه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سبحان الله عما یصفون الاّ عباد الله المخلصین»26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استشهاد می‏فرمایند و می‏گویند این موضوع شامل توصیف به حمد هم می‏شود27 زیرا هر حمدی از مخلوق دائما محدود به آن مقداری است که‏ درک کرده‏اند28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علامه سپس با دقت در آیاتی که حمد را نقل کرده‏اند، درمی‏یابند که حامد حمد مطلق یا خداوند است و یا گروهی از پیامبران هستند و یا اهل بهشت می‏باشند و یابنده در مقام نیایش‏ است که به تعلیم حق،حمد را بطور مستقل اظهار می‏دارد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آنگاه حمد پیامبران و حمد اهل بهشت را به حمد خدا بازگردانده و چنین می‏فرمایند«خداوند حمد را از غیر خود نقل‏ نکرده مگر از عده‏ای از پیغمبران مخلص که در واقع حمد آنها هم حمد خداست»«مانند این آیه که از زبان ابراهیم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الحمد لله‏ الذی وهب لی علی الکبر اسماعیل و اسحاق»30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در چندین‏ مورد به پیغمبر اسلام دستور می‏دهد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قل الحمد لله»31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 xml:space="preserve">..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از اهل بهشت که پاک و مخلص از هرگونه کینه و حسد و سخنان بیهوده و گناهند نقل می‏کند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آخر دعواهم ان الحمد لله رب العالمین»32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«...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البته بندگان مخلص خدا چون خدا آنها را مخلص و پاک گردانیده حمد آنها را حمد خود قرار داده است»33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استاد سپس اظهار حمد مطلق در مقام نیایش حق‏تعالی از ناحیه بنده را(که در نماز می‏گوید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الحمد لله رب العالمین</w:t>
      </w:r>
      <w:r w:rsidRPr="007409AA">
        <w:rPr>
          <w:rFonts w:ascii="Times New Roman" w:eastAsia="Times New Roman" w:hAnsi="Times New Roman" w:cs="B Nazanin"/>
          <w:sz w:val="28"/>
          <w:szCs w:val="28"/>
        </w:rPr>
        <w:t>)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،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مقتضای ادب عبودیت دانسته و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مقتضای تأدب در مقام بندگی این است که بندگان،خدا را آنطور که حمد و ستایش کنند که خودش کرده...تا حق حمد خدا را ادا کرده باشند.همانطور که در حدیثی که شیعه و سنی از پیغمبر خدا(ص)نقل کرده‏اند به آن اشاره شده است:من‏ نمی‏توانم حمد و ثنای تو را شماره کنم تو همانطور هستی که‏ خودت خود را ستایش کرده‏ای.بنابراین جمله الحمد لله یک‏ نوع حمدی است که خدا به بندگان یاد داده و اگر خودش به‏ عنوان نیابت و تعلیم نفرموده بود شایسته نبود او را بدینگونه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ستایش کنند»34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وجه تقارن تسبیح و حمد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چنانچه ذکر شد بر حسب نظر علامه حمد حق‏تعالی حقیقتا جز از ناحیه حق‏تعالی صادر نمی‏شود و اگر دیگران«حمدی» کرده‏اند حمدشان،حمد خداست.از این بیان علامه استفاده‏ می‏شود که هر موجودی غیراز حق‏تعالی یا باید تسبیح حق کند چنانچه برخی آیات دال بر آن ذکر شد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 لله‏ ما فی السموات و الارض»35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یا حمدشان را با تسبیح در هم آمیزند چنانچه آیات آن نیز ذکر شد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 الا یسبح بحمده»36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دلیل آن اینست که هر موجودی جز به قدر معرفت خود، نمی‏تواند خدا را حمد کند لذا در کنار حمد،باید خدا را از محدودیت و نقص منزه سازد و این همان تسبیح است.بیان‏ علاّمه این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گرچه(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خدا)...حمد را از بسیاری از مخلوقات خود بلکه‏ از عموم آنها نقل کرده لکن آنرا توأم با تسبیح نموده بلکه اصل را تسبیح قرار داده و حمد را به‏عنوان مقارن و ملازم آن قلمداد کرده است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الملائکه یسبحون بحمد ربهم»37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یسبح‏ الرعد بحمده»38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 الا یسبح بحمده»39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دلیل‏ این مطلب هم روشن است و آن اینکه غیر خدا به تمام افعال‏ جمیل خداوندی که در خور ستایش است پی نمی‏برند همانطور که اطلاع از تمام صفات و اسماء جمیل او پیدا نمی‏کنند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لا یحیطون به علما40».41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چرا خداوند مسبّح خویش است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بر مبنای افادت حضرت علامه به دست می‏آید که هرجا حمد براساس معرفت محدود صورت می‏گیرد با تسبیح ملازم‏ است و حمد به‏طور مطلق از خدا و مخلصین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از طرفی دیگر،آیاتی در قرآن هست که بیانگر تسبیح حق‏ تعالی از حق‏تعالی است مانند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فسبحان الله حین تمسون‏ و حین تصبحون»42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سبحان ربک رب العزه»43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اکنون این‏ پرسش مطرح است که وجه تسبیح حق‏تعالی نسبت به خود چیست؟در حالیکه شایسته است که از حضرتش جز حمد صادر نگردد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بیان علامه در ذیل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فسبحان الله حین تمسون و حین‏ تصبحون و له الحمد فی السموات و الارض»44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اشارت به این‏ مطلب دارد و تسبیح حق‏تعالی را در حقیقت تسبیح حق‏تعالی‏ از اندیشه‏ها و عقاید خطا و گناهان مردم دانسته است.ایشان‏ می‏فرمایند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چون...در دار خلقت تدبیر الهی و متقن در کار هست که‏ بهتر از آن و زیباتر از آن تصور ندارد و نیز بدست آمد که انسانها در سیر تاریخی خود گناهان و خطاهایی در عقیده داشته و دربارهء پروردگار خود مرتکب بدیها و اسائه ادب‏ها شدند؛شریک‏هایی‏ برایش تراشیده‏اند و دیدارش را منکر شدند و گناهان زیاد کردند...پس خدا را از آن عقاید باطل و اعمال زشت منزه است و در تمامی آنچه آفریده و در آسمان و زمین محمود و ستایش شده‏ است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45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بسیاری از آیاتی که حق‏تعالی در آن تسبیح‏گر ذات خود است‏ حاکی از همین مطلب است.چنانچه دسته‏ای از آیات تنزّه حق‏ را از شرک اعلام می‏دارد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سبحان الله و تعالی عما یشرکون»46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دسته‏ای از آیات تنزه حق را از داشتن فرزند اعلام می‏دارد مانند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سبحان الله ان یکون له ولد»47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یجعلون‏ لله البنات سبحانه»48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برخی نیز تنزه از وصف را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سبحان الله عما یصفون»49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حضرت علامه در ذیل شریفهء 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فاصبر علی ما یقولون و سبح بحمد ربک»50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نیز فرمان تسبیح‏ به پیامبر را به این معنی دانستند که پیامبر،خدا را از«آنچه کفار می‏گویند»منزه بدارد.بیان علامه چنین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این آیه رسول گرامی خود را دستور می‏دهد تا در برابر گفته‏های کفّار صبرکند و این دستور خود را متفرع بر مطالب‏ قبل کرده،کانّه فرموده است وقتی یکی از قضاهای رانده‏شده‏ خدا این باشد که عذاب کفار را به تأخیر بیندازد...دیگر جز صبر برای تو راهی نمی‏ماند باید بر قضاء خدا رضا دهی و او را از آنچه درباره‏اش از کلمات شرک می‏گویند منزه بداری»51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این برداشت از آیه مناسب با نظر علامه است زیرا ایشان‏ چنانچه ذکر شد حمد پیامبر را حمد خدا می‏داند و لذا همانطور که تسبیح خدا را به تسبیح حق از اندیشه‏های نادرست بندگان‏ ارجاع فرموده،تسبیح پیامبر را نیز تسبیح از عقاید و سخنان کفار دانسته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حاصل سخن اینکه تسبیح مخلوقات‏ متوجه تنزیه حق‏تعالی از ضعف و نقص‏ و محدودیت معرفت خودشان،و تسبیح‏ حق‏تعالی متوجه تنزیه حق‏تعالی از نسبت‏های ناصحیح و رفتارهای خلاف‏ عبودیت توسط بندگان است‏52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تسبیح هستی،حقیقت یا مجاز؟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برخی از آیات که نمونه‏هایی از آن ذکر شد بر فراگیری و عمومیت تسبیح حق‏تعالی توسط همه پدیده‏های عالم علوی و سفلی دلالت داشتند مانند شریفه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شی‏ء الا یسبح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بحمده»53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به کار رفتن صیغهء مضارع در آیات دلالت بر استمرار تسبیح می‏نماید چنانچه علامه در ذیل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یسبح لله ما فی السموات و الارض»54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اگر تسبیح را در آیه با صیغه مضارع تعبیر کرده برای این‏ بود که استمرار را بفهماند پس معنای آیه این نیست که نامبردگان‏ در آینده تسبیح می‏کنند بلکه معنایش این است که همواره و مستمرا تسبیح می‏کنند»55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اکنون این پرسش قابل طرح است که تسبیح موجودات‏ هستی خصوصا موجودات مادّی چگونه است؟آیا نسبت تسبیح‏ به آنها یک نسبت مجازی است و یا حقیقی؟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می‏دانیم که تسبیح حقیقی آن است که تنزیه حق‏تعالی همراه‏ با علم باشد و الاّ تسبیح حقیقی حاصل نمی‏شود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بنابراین مجازی بودن تسبیح هستی به این معنی خواهد بود که این موجودات فاقد علم بوده و در نتیجه تسبیح ایشان همان‏ دلالت آنها بر ذات پروردگار است.تقریر این نحوه دلالت در المیزان چنین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این عالم فی نفسه جز محض حاجت و صرف فقر و فاقه به‏ خدای تعالی چیز دیگر نیست در ذاتش،و صفاتش،و احوالش...و همین احتیاج بهترین زبان گویایی است که از وجود محتاج الیه خبر می‏دهد...و تمامی موجودات عالم با حاجتی‏ که در وجود و نقصی که در ذات خود دارند از وجود پدیدآرنده‏ای‏ غنی در وجود و تام و کامل در ذات خبر می‏دهند...از سوی‏ دیگر این نظام عمومی و جاری در موجودات عالم که همه‏ پراکنده‏ها را جمع نموده،رابطه‏ای در میانهء همه برقرار ساخته‏ نیز بدون زبان از این حقیقت کشف و پرده‏برداری می‏کند پس‏ پدیدآرندهء این عالم هم واحد و یکتاست.»56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علامه در ادامه می‏افزاید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نظیر این حرف گفتار بعضی دیگر است که گفته‏اند: «تسبیح بعضی از موجودات از قبیل مؤمنین از افراد انسانی، زبانی و قالی و تسبیح بقیه حالت است و مجازا تسبیح گفته‏ می‏شود چون موجودات هریک به نوبه خود به وجود خدای‏ تعالی دلالت می‏کنند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57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اکنون در مقام بیان نظر علامه یادآور می‏شویم که ایشان‏ تسبیح هستی را حقیقی می‏دانند و براساس روش تفسیری خود- که تفسیر قرآن به قرآن است-این امر را تبیین می‏کنند گرچه در طی مباحث،ادله عقلی نیز نادیده گرفته نشده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تسبیح موجودات،حقیقی است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یکی از مواردی که گویای حقیقی بودن تسبیح هستی است‏ آیاتی است که به یک سیاق و بیان،به انسان و غیرانسان(حیوان‏ و جماد)نسبت تسبیح داده است و از آنجا که نسبت تسبیح به‏ انسان،حقیقی است معلوم می‏شود که برای موجودات دیگر نیز حقیقی است.علامه در ذیل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شی‏ء الا یسبح‏ بحمده»58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این خصوص می‏فرمایند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مثلا یکی از این سنخ آیات،آیه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انا سخرنا الجبال‏ معه یسبحن بالعشی و الاشراق»59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آیه شریفه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سخرنا مع‏ داود الجبال یسبحن و الطیر»60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است که به یک سیاق و یک‏ بیان فرموده کوهها با او و مرغها با او تسبیح می‏کنند...و با این‏ حال دیگر معنی ندارد تسبیح را نسبت به کوهها و مرغان زبان‏ حال گرفت و نسبت به آن پیغمبر زبان قال»61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مورد دیگری که دلالت بر حقیقی بودن تسبیح هستی دارد این است که خدای متعال در دنبالهء شریفه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شی‏ء الا یسبح‏ بحمده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می‏فرمایند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لکن لا تفقهون تسبیحهم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در حالیکه‏ اگر تسبیح مجازی باشد همه آنرا می‏فهمند.علامه می‏فرماید: «اگر منظور از تسبیح،تسبیح مجازی بود دیگر جا نداشت‏ بفرماید شما تسبیح آنها را نمی‏فهمید زیرا تسبیح مجازی این‏ است که موجودی با هستی خود دلالت کند بر وجود خالق و صانعش،و این دلالتش حجتی باشد علیه منکرین صانع،و یا این است که هر موجودی به زبان حال تسبیح و حمد خدا بگوید و این دو نوع دلالت را همه‏کس می‏فهمد و نمی‏بایست بفرماید و لکن شما تسبیح آنها را نمی‏فهمید.62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همچنین علامه روایات متعددی که از طریق سنی و شیعه‏ وارد شده و نسبت تسبیح به موجودات داده و از آن جمله روایاتی‏ که می‏گوید سنگریزه‏ها در دست رسولخدا(ص)تسبیح گفتند را به‏عنوان شاهد روایی حقیقی بودن تسبیح متذکر می‏شوند.63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سریان علم در همه موجودات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برای تبیین حقیقی بودن تسبیح در موجودات باید برای آنها اثبات علم و کلام نمود زیرا مسبّح به کسی اطلاق می‏شود که‏ مسبّح را بشناسد و در مقام کلام اظهار تسبیح نماید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تحقق«علم»برای موجودات را هم می‏توان از طریق دلایل‏ فلسفی اثبات کرد و هم می‏توان آیاتی را که دلالت بر علم‏ موجودات دارند ذکر نمود.از جمله طریق عقلی که حکما فرمودند این است که کمالات از قبیل علم و حیات و قدرت‏ و...جملگی به«وجود»و شرور از قبیل جهل و عجز و...به‏ «عدم»برمی‏گردند و ماهیت هم من حیث هی نه متصف به کمال‏ می‏شود و نه به شرّ،و نسبتش با این‏دو مساوی است.بر این‏ اساس هرچیزی‏که بهره‏ای از وجود دارد بهره‏ای از«علم»نیز دارد64.نیز از آنجا که وجود عین ظهور و هویدائی است و حق‏ تعالی هستی قائم به ذات،و ما سوی،موجود به ایجاد خدای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تبارک و تعالی است لذا ظهور تمامی اشیاء ناشی از اظهار خداست و بنابراین خداوند قبل از هرچیز برای هرچیز ظاهر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جناب علاّمه در ذیل شریفه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الله نور السموات و الارض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همین معنا را استفاده می‏کنندو می‏فرمایند:«نور عبارت است‏ از چیزی‏که ظاهر بالذات و مظهر غیر است و چون وجود و هستی هرچیزی باعث ظهور آن چیز برای دیگران است پس‏ مصداق تام نور همان وجود است.و از سوی دیگر چون‏ موجودات امکانی وجودشان به ایجاد خدای تعالی است پس‏ خدای تعالی کاملترین مصداق نور می‏باشد.اوست که ظاهر بالذات و مظهر ما سوای خویش است و هر موجودی به وسیله‏ او ظهور می‏یابد و موجود می‏شود.از اینجا استفاده می‏شود که‏ خدای تعالی برای هیچ موجودی مجهول نیست چون ظهور تمامی اشیاء یا برای خود یا برای غیر ناشی از اظهار خداست‏ پس قبل از هرچیز ظاهر بالذات خداست‏65».66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آیات قرآنی هم حاکی از سریان علم در موجودات است. علامه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از کلام خدای تعالی فهمیده می‏شود که مسئله علم در تمامی موجودات هست هرجا خلقت راه یافته علم نیز راه یافته‏ است و هریک از موجودات به مقدار حظی که از وجود دارد بهره‏ای از علم دارد...خواهی گفت از کجای کلام خدا برمی‏آید که همه عالمند و بهره‏ای از علم دارند می‏گوئیم از آیهء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قالوا انطقنا الله الذی انطق کل شی‏ء»67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آیه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فقال لها و للارض‏ ائتیا طوعا او کرها قالتا اتینا طائعین»68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آیاتی که این معنی را افاده کند بسیار است...و چون چنین است که هیچ موجودی‏ فاقد علم نیست لا جرم خیلی آسان است که بگوئیم هیچ‏ موجودی نیست مگر آنکه وجود خود را درک می‏کند»69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هم‏چنین علامه در ذیل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 تر ان الله یسبح له من فی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السموات و الارض،و الطیر صافات کل قد علم صلاته و تسبیحه»70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می‏فرمایند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آیه شریفه علم را به تمامی نامبردگان یعنی همه کسانی که‏ در آسمانها و زمینند و مرغان صف‏زن عمومیت داده،برای‏ حیوانات هم علم قائل شده است».71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پرواضح است که این مطلب به این معنی نیست که علم همه‏ آنها یکسان باشد و یا لازم باشد که آنها هرچیزی را که انسان‏ می‏فهمد بفهمند و یا آدمی حتما به علم آنها پی ببرد.72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سریان کلام در همهء موجودات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وقتی کسی کلامی می‏گوید در واقع از آنچه در درون خود اوست پرده‏برداری می‏نماید.لذا حقیقت کلام به تعبیر حکما عبارت است از«اظهار ما فی الضمیر».آدمی برای کشف و اظهار آنچه در ضمیر خود دارد غالبا از زبان استفاده می‏کند،به این‏ ترتیب که با استفاده از الفاظ که هریک از آنها را برای یک معنایی‏ وضع کرده است از مقصود خود پرده برمی‏دارد و گاه نیز به کمک‏ علائم و اشارات چنین می‏کند به‏هرحال ابزار کشف‏ ما فی الضمیر در انسان جز از طریق‏های مذکور نیست.امّا چنانچه گذشت در حقیقت کلام،صوت و لفظ معتبر نیست و هرچه که کاشف از نهان باشد حقیقتا کلام خواهد بود.مؤید این مطلب آن است که کلام به حق‏تعالی نسبت داده می‏شود در حالیکه کلام او از قبیل لفظهای قراردادی نیست.بیان علاّمه‏ در این رابطه چنین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وقتی حقیقت کلام عبارت باشد از فهماندن و کشف از ما فی الضمیر و اشاره و راهنمائی به منویّ خود،این فهماندن و کشف به هر طریق که صورت گیرد کلام خواهد بود هرچند که‏ به زیان نباشد...بدلیل اینکه می‏بینیم خدای سبحان کلام و قول‏ و امر و نهی و وحی و امثال این معانی را به خدای تعالی نسبت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می‏دهد در حالی که می‏دانیم کلام او از قبیل آواز شنیدنی و الفاظ قراردادی نیست و اگر در عین حال چنین نسبتی به خدا داده جز برای آن نیست که کلام منحصر در آواز نیست بلکه هرچیزی از آن مقاصد کشف و پرده‏برداری کند کلام است.»73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بدین ترتیب همه موجودات هستی،که وابسته به حق‏تعالی‏ هستند نحوهء وجودی آنها عین کشف از حق‏تعالی است لذا همه‏ اینها دارای«قال»و«کلام»هستند چنانچه علاّمه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اگر موجودی قیام وجودش بر همین کشف بود همان قیام‏ او قول و تکلم است هرچند به صوت شنیدنی و الفاظ گفتنی‏ نباشد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74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لذا نفهمیدن ما دلیل بر این نیست که آنها زبان ندارند زیرا قرآن کریم تصریح دارد بر اینکه موجودات زبان دارند و فرموده</w:t>
      </w:r>
      <w:r w:rsidRPr="007409AA">
        <w:rPr>
          <w:rFonts w:ascii="Times New Roman" w:eastAsia="Times New Roman" w:hAnsi="Times New Roman" w:cs="B Nazanin"/>
          <w:sz w:val="28"/>
          <w:szCs w:val="28"/>
        </w:rPr>
        <w:t xml:space="preserve">: 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قالوا انطقنا الله الذی انطق کل شی‏ء75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76.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تبیین حقیقی بودن تسبیح هستی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باتوجه به مطالب بالا که سریان علم و کلام را در موجودات‏ اثبات کرد می‏توان گفت که هر موجودی باوجود خویش کشف‏ از حق‏تعالی نموده و با نقص و محدودیت ذاتی خود،از تنزّه‏ حق‏تعالی از هر عیب و نقصی حکایت می‏کند و چون به این امر شعور دارد لذا حق‏تعالی را تسبیح می‏نماید حضرت علامه‏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وجودات همه تسبیح دارند و تسبیح آنها کلام هم هست.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 و به حقیقت کلام است و نه به مجاز،و کلام موجودات عبارت‏ است از پاک داشتن و مقدس شمردن خدای عز و جل از احتیاج‏ و نقص به این طریق که احتیاج و نقص ذات و افعال خود را نشان می‏دهند تا همه پی ببرند که پرودگار عالم چنین نیست و منزه است و چون این کار را از روی علم هم می‏کنند لذا عمل‏ ایشان عین کلام خواهد بود.»77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نیز می‏فرماید«تسبیح تمامی موجودات تسبیح حقیقی و قالی است چیزی‏که هست قالی بودن لازم نیست حتما با الفاظ شنیدنی و قراردادی باشد.»78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از اینرو وجهی برای مجازی بودن تسبیح نمی‏ماند زیرا اصل‏ بر حقیقت است چنانچه علامه می‏فرماید:«با این بیان بخوبی‏ روشن می‏گردد که وجهی ندارد که ما تسبیح زمین و آسمان را حمل بر مطلق دلالت کرده مرتکب مجاز شویم زیرا وقتی جایز است ارتکاب مجاز کرد که نشود کلام صاحب را حمل بر حقیقت نمود»79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و نیز می‏فرماید:«تمامی موجوداتی که در آسمانها و زمین‏ است و خلاصه تمامی عالم خدای سبحان را منزه می‏دارد و مراد به تسبیح خدای تعالی حقیقت تسبیح هست نه اینکه خواسته‏ باشد به‏طور مجاز نسبت تسبیح به آنها داده باشد.یعنی خواسته‏ باشد بفرماید،هر موجودی...با هستی خود دلالت می‏کند بر اینکه پدیدآرنده‏ای منزه از هر نقص و متصف به کل کمال دارد و نه اینکه خواسته باشد به‏طور عموم مجاز نسبت تسبیح به آنها داده باشد یعنی بفهماند که تمامی موجودات دلالت بر نزاهت‏ خدای تعالی از هر نقص و عیب می‏کنند،چیزی‏که هست‏ عقلای موجودات این دلالت را با زبان سر ایفاء می‏کنند و می‏گویند سبحان اله سبحان اله و غیر عقلا این دلالت را به لسان‏ حال ایفاء می‏کنند بلکه همانطور که گفتیم معنای حقیقی کلمه‏ منظور است و موجودات چه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عقلا و چه غیر عقلا همه خدا را به‏ تمام معنی الکلمه و به حقیقت معنی الکلمه تسبیح می‏گویند به‏ دلیل اینکه در جای دیگر به‏طور صریح...فرمود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شی‏ء الا یسبح بحمده و لکن لا تفقهون تسبیحهم»80،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چون اگر منظور از تسبیح،تسبیح مجازی بود دیگر جا نداشت بفرماید شما تسبیح آنها را نمی‏فهمید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...»81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با این بیان معلوم می‏شود که«حمد هستی»نیز حقیقی است‏ چنانچه علامه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اگر(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اشیاء)از این جهت لحاظ شوند که نشان‏دهنده نعمت‏ وجود و سایر جهات کمالند،از این نظر وجودشان حمد خداست البته در این صورت وقتی حمد و تسبیح دارند که شعور موجودات را هم در نظر بگیریم و اگر...از علم و شعورشان‏ قطع‏نظر شود در این صورت صرفا آیاتی هستند که بر ذات‏ پروردگار دلالت می‏کنند».82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تسبیح هستی،تحمیلی نیست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گذشت که تسبیح هستی همان نحوهء وجودی هرچیزی است‏ که عین کشف از فقر خود و تنزّه حق‏تعالی از آن است.بر این‏ اساس تسبیح و تذلل و سجود موجودات نسبت به حق‏تعالی‏ ذاتی و غیرقابل انفکاک از آنهاست و از اینرو امری که از خارج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بر آنها تحمیل شود نیست.بلکه‏ اقتضای ذاتی‏ آنهاست به بیان دیگر کراهتی در میان‏ نیست زیرا کراهت‏ آنگاه متصور است‏ که امری برخلاف‏ اقتضای ذاتی شی‏ء بر وی تحمیل گردد.نتیجه آنکه تسبیح و سجده در موجودات،طوعا می‏باشد.علامه ضمن بیان این‏ مطالب در ذیل آیه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فقال لها و للارض ائتیا طوعا او کرها قالتا اتینا طائعین»83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به یک نکته نیز اشاره می‏کنند و آن اینکه در جهان مادی که دار تزاحم است در پاره‏ای از شئوون که خلاف‏ طبیعت آنهاست مثل مرگ و بطلان،باید خضوع و خشوع آنها را کرها دانست.84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نکته دیگر اینکه تسبیح موجودات در محضر حق است و خدای تعالی به آن علم دارد چنانچه در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 تر ان الله‏ یسبح له من فی السموات و الارض...و الله علیم بما یفعلون»85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آمده است.حضرت علامه در این رابطه می‏فرماید: «اینکه بعد از ذکر تسبیح موجودات،علم خود را به آنچه‏ می‏کنند ذکر کرده خواسته است تا مؤمنین را ترغیب نموده،از عملشان تشکر کند که خیال نکنند پروردگارشان بی‏تفاوت نسبت‏ به تسبیح ایشان است،نه،تسبیح ایشان را می‏بیند و می‏شنود و بزودی پاداش آنرا با جزائی حسن می‏دهد...»86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امکان استماع تسبیح هستی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روایات معتبری که از طریق شیعه و سنی وارد شده دلالت‏ دارد بر اینکه سنگریزه در دست حضرت رسول صلی الله‏ علیه و آله تسبیح خدا کرد و دیگران آن را شنیدند و یا اینکه‏ حضرت داود شنید که کوهها و مرغان با او تسبیح می‏گویند. این روایات گویای این حقیقت است که برای آدمی امکان استماع‏ تسبیح هست لیکن نه با گوش ظاهر،بلکه باید با ادراک باطنی، آن حقیقت درک شود به فرمایش جناب علامه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«...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صدایی که می‏شنیدید به ادراک باطنی بود که تسبیح‏ واقعی و حقیقت معنای آن را از طریق باطنی ادراک می‏کردند و حسّ هم چیزی نظیر آن و مناسب با آن حکایت می‏کرد و گوش‏ هم الفاظ و کلماتی که این معنا را افاده کند احساس نموده»87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همین رابطه در ذیل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شی‏ء الا یسبح بحمده‏ و لکن لا تفقهون تسبیحهم انه کان حلیما غفورا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88.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حضرت‏ علاّمه درباره جمله اخیر آیه یعنی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انه کان حلیما غفورا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معنایی‏ را از برخی نقل و آنرا می‏پسندند و آن اینکه‏ حلیم و غفور بودن‏ خداوند اشاره به این‏ حقیقت دارد که انسان‏ در قصورش از فهم‏ تسبیح هستی،-که‏ حتی شامل خودش‏ هم می‏شود-خطاکار و سزاوار مؤاخذه است لیکن پروردگار جهان نسبت به هرکس که بخواهد،از خطای وی صرف‏نظر می‏کند آنگاه علامه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لازمه‏اش این است که انسان بتواند تسبیح موجودات از خودش و غیرخودش را بشنود و درک کند و درک آن برایش‏ محال نباشد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.»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89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جهات تنزّه حق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حضرت علامه در ذیل شریفهء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للذین لا یؤمنون بالآخره مثل‏ السوء و لله المثل الاعلی»90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مقام تنزّه حق‏تعالی از هرگونه‏ سوئی یادآور می‏شوند که مثلهای سوء یا از اموری هستند که‏ عقل آنها را قبیح می‏داند و جامع آنها«ظلم»است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لا یظلم‏ ربک احدا»91،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که خدای تعالی از آن منزه است.و نیز از صفاتی‏ که طبع از آنها کراهت دارد گرچه از نظر عقل قبیح نیست و هم‏چنین از صفاتی که با تحلیل عقلی بد است مثل امکان،منزه‏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علامه در ادامه چنین می‏افزاید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نه‏تنها این مقدار تقدس و تنزّه دارد بلکه حتی از مثلهای‏ حسنه و صفات پسندیده کریمه به آن معنایی که غیر او به آن‏ متصف می‏شود،منزّه است یعنی حیات و علم و قدرت و عظمت و کبریا و امثال آن به آن معنایی که در ما سوی الله است‏ در خدای تعالی نیست زیرا این صفات حسنهء کمالیه در ما سوی‏ الله متناهی و مشوب به فقر و حاجت و فقدان و نقیصه است.بر خلاف خدای تعالی که این صفات را خالی از نقص دارد و محض‏ کمال و حقیقت آن را دارد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...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پس جملهء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لله المثل الاعلی در مقام انحصار دادن مثل‏ اعلی به خدای تعالی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92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علاوه بر اینها حق‏تعالی در مقام‏ تشریع از هرگونه نقص،منزه است و لذا اگر تشریع دین می‏کند نه به معنی حاجت به عبادت بندگان است چنانچه اگر بندگان‏ طاعت نکردند نقصی بر ساحتش وارد شود.و نیز تشریع دین‏ بی‏هدف و بیهوده نیست زیرا او حکیم است و آنچه می‏کند به‏ خاطر مصلحتی است که نفع بندگان می‏باشد و سعادت دنیا و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آخرت آنها را در نظر دارد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حسن ختام،کلام امام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سخن را با کلام پیشوای عارفان و امام شهیدان،روح قدسی‏ الهی حضرت امام خمینی که درود خدا بر او و شهیدانش باد به‏ پایان می‏بریم تا به توفیق حق‏تعالی موجب رفع حجب گردد. ایشان در تفسیر سورهء حمد می‏فرماید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این موجوداتی که دنبال آن اسماء اعظم می‏آید اینها هم‏ واجد کمالات هستند تا برسد به همین موجودات مادی،این‏ موجودات مادی را که ما خیال می‏کنیم یک موجود است که‏ علم ندارد،هیچ ندارد،قدرت،علم،...اینطور نیست... اینجا هم باز آن کمالات منعکس است منتها به اندازهء سعه‏ وجودی خودشان.حتی ادراک هم دارند</w:t>
      </w:r>
    </w:p>
    <w:p w:rsidR="007409AA" w:rsidRPr="007409AA" w:rsidRDefault="007409AA" w:rsidP="007409AA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و ان من شی الا یسبح‏ بحمده و لکن لا تفقهون تسبیحهم...»93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روایات تسبیح‏ بعضی از موجودات را هم ذکر کردند که تسبیح چی هست؛در قضیه تسبیح آن سنگریزه‏ای که در دست رسول الله بود شنیدند که چه می‏کرده.تسبیحی است که گوش من و شما اجنبی از اوست.نطق است حرف است لغت است،امّا نه به لغت ما... اما ادراک است به اندازهء سعه وجودی خودش</w:t>
      </w:r>
      <w:r w:rsidRPr="007409AA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7409AA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زیرنویس‏ها</w:t>
      </w:r>
      <w:r w:rsidRPr="007409AA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شوری 5 و نیز بقره 30،زمر 75،غافر 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رعد 13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نور 41 و نیز ص 18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حدید 1 و نیز حشر 1،صف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نور 41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اسری 44 و نیز حشر 24،جمعه 1،تغابن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طه 13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واقعه 74 و نیز آل عمران 41،حجر 98-طه 130،فرقان‏ 58،غافر 55-ق 48،حاقه </w:t>
      </w:r>
      <w:r w:rsidRPr="007409AA">
        <w:rPr>
          <w:rFonts w:ascii="Times New Roman" w:eastAsia="Times New Roman" w:hAnsi="Times New Roman" w:cs="B Nazanin"/>
          <w:sz w:val="28"/>
          <w:szCs w:val="28"/>
        </w:rPr>
        <w:t>52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،اعلی 1،نصر 3، انسان 26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19 ص 293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(10)-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19 ص 531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 ص 358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 ص 20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یونس 10،نیز فاطر 34،اعراف 43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اسراء 52،نیز در برخی آیات،حمد بدون تسبیح آمده: انعام 1،کهف 1،قصص 70،روم </w:t>
      </w:r>
      <w:r w:rsidRPr="007409AA">
        <w:rPr>
          <w:rFonts w:ascii="Times New Roman" w:eastAsia="Times New Roman" w:hAnsi="Times New Roman" w:cs="B Nazanin"/>
          <w:sz w:val="28"/>
          <w:szCs w:val="28"/>
        </w:rPr>
        <w:t>18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،سباء 1،فاطر 1، صافات 182،زمر 29،75،غافر 65،جاشیه 36،تغابن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فاتحه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(16)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</w:rPr>
        <w:t>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نمل 15 و نیز ابراهیم 39،زمر 47 که از زبان دیگر پیامبران‏ است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نمل 93،و نیز اسراء 111،مؤمنون 28،نمل 59، عنکبوت 63،لقمان 25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حدید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(19)-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ص 18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آل عمران 41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انسان 26 و نیز طه 130،واقعه 96،حاقه 52،اعلی 11، ق 40،طور 49،مریم 11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بقره 30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رعد 13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(24)-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اسراء 44 و نیز زمر 75،شوری 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غافر 55 و نیز حجر 98،طه 130،فرقان 58،ق 39، طور 48،نصر 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صافات 160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 ص 21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 ص 22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(29)-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مؤمنون 28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ابراهیم 39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نحل 93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یونس 10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 ص 22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مدرک سابق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حدید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اسراء 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شوری 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(38)-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رعد 13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(39)-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اسراء 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طه 110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 ص 22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روم 17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صافات 180 و نیز اسراء 1،انبیاء 22،مؤمنون 91،یس‏ 36،83،صافات 159،زخرف </w:t>
      </w:r>
      <w:r w:rsidRPr="007409AA">
        <w:rPr>
          <w:rFonts w:ascii="Times New Roman" w:eastAsia="Times New Roman" w:hAnsi="Times New Roman" w:cs="B Nazanin"/>
          <w:sz w:val="28"/>
          <w:szCs w:val="28"/>
        </w:rPr>
        <w:t>82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،طور 43،حشر 23، نساء 171،انعام 100،توبه 31،یونس 18،68،نحل 1، 57،اسراء 43،مریم </w:t>
      </w:r>
      <w:r w:rsidRPr="007409AA">
        <w:rPr>
          <w:rFonts w:ascii="Times New Roman" w:eastAsia="Times New Roman" w:hAnsi="Times New Roman" w:cs="B Nazanin"/>
          <w:sz w:val="28"/>
          <w:szCs w:val="28"/>
        </w:rPr>
        <w:t>35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،روم 40،زمر 4،67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روم 17 و 18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16 ص 254 و 255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قصص 68 و نیز طور 43،حشر 23،توبه 31،یونس‏ 18،نحل 1،روم 40،زمر 67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نساء 171،نیز یونس 68،مریم 35،انبیاء 26،زمر 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نحل 57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(49)-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صافات 159 و نیز انبیاء 22،صافات 180،زخرف 82، انعام 100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طه 130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14 ص 353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(52)-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در برخی آیات که خداوند تسبیح خود می‏فرماید هیچ‏ اشارتی به اعتقاد نادرست کفار نشده است بلکه ابتدائا به نظر می‏رسد که سیاق کلام با حمد تناسب‏تر است مانند فسبحان‏ الذی بیده ملکوت کل شی‏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ء(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یس 83)(و آیات دیگر)که در آن‏ عنایت به سلطه و قدرت الهی است.لذا به نظر می‏رسد بیان‏ علامه کلیت نداشته باشد(و البته ایشان ادعای کلیت نفرمودند) یا گفته شود در بعضی موارد سبحان الله برای تعجب است و یا احیانا ملاک دیگری ارائه شود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اسراء 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54)-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جمعه 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19 ص 531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185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187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اسراء 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(59)-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ص 18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انبیاء 79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13،ص 190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19 ص 294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190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(64)-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حاجی در شرح منظومه می‏فرماید</w:t>
      </w:r>
      <w:proofErr w:type="gramStart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:لانه</w:t>
      </w:r>
      <w:proofErr w:type="gramEnd"/>
      <w:r w:rsidRPr="007409AA">
        <w:rPr>
          <w:rFonts w:ascii="Times New Roman" w:eastAsia="Times New Roman" w:hAnsi="Times New Roman" w:cs="B Nazanin"/>
          <w:sz w:val="28"/>
          <w:szCs w:val="28"/>
          <w:rtl/>
        </w:rPr>
        <w:t xml:space="preserve"> منبع کل شرف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15 ص 173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جناب حکیم سبزواری از طریق دیگر بر حیات و علم‏ موجودات استدلال کرده است ایشان در کتاب شریف شرح‏ الاسماء ص 411(انتشارات دانشگاه تهران تصحیح نجفقلی‏ حبیبی)در این زمینه می‏فرماید:نحن نسمی احیاء شاعرین‏ عالمین لمعیّه النفس الحیّه العالمة بالذات لکونها من معدن الحیاه‏ و منبع العلم لا بداننا و الاّ فهی بما هی اجسام من عالم الموت و الجهل و فقد العلم و قد ثبت ان لکل نوع من الانواع الطبیعه‏ عقلا فی عالم الا بداع یربیّه و یدبّره و هو ذو عنایة به،و معیّته‏ لرقائقه اشد من معیة النفس للبدن و ایضا هو معکم اینما کنتم</w:t>
      </w:r>
      <w:r w:rsidRPr="007409AA">
        <w:rPr>
          <w:rFonts w:ascii="Times New Roman" w:eastAsia="Times New Roman" w:hAnsi="Times New Roman" w:cs="B Nazanin"/>
          <w:sz w:val="28"/>
          <w:szCs w:val="28"/>
        </w:rPr>
        <w:t>...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فصلت 21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فصلت 11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(69)-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187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نور 41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15 ص 190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 ک المیزان ج 13 ص 187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184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مدرک سابق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حم سجده 21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(76)-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19 ص 294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208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187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(79)-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مدرک سابق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اسراء 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19 ص 293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188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حم سجده 11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(84)-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رک المیزان ج 11 ص 494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(85)-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نور 41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(86)-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15 ص 193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(87)-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208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(88)-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اسری 44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(89)-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13 ص 191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lastRenderedPageBreak/>
        <w:t>(90)-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نحل 60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(91)-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کهف 49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(92)-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المیزان ج 12 ص 418</w:t>
      </w:r>
    </w:p>
    <w:p w:rsidR="007409AA" w:rsidRPr="007409AA" w:rsidRDefault="007409AA" w:rsidP="007409AA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7409AA">
        <w:rPr>
          <w:rFonts w:ascii="Times New Roman" w:eastAsia="Times New Roman" w:hAnsi="Times New Roman" w:cs="B Nazanin"/>
          <w:sz w:val="28"/>
          <w:szCs w:val="28"/>
        </w:rPr>
        <w:t>(93)-</w:t>
      </w:r>
      <w:r w:rsidRPr="007409AA">
        <w:rPr>
          <w:rFonts w:ascii="Times New Roman" w:eastAsia="Times New Roman" w:hAnsi="Times New Roman" w:cs="B Nazanin"/>
          <w:sz w:val="28"/>
          <w:szCs w:val="28"/>
          <w:rtl/>
        </w:rPr>
        <w:t>ر ک المیزان ج 19 ص 532</w:t>
      </w:r>
    </w:p>
    <w:p w:rsidR="00DD5C41" w:rsidRPr="007409AA" w:rsidRDefault="00DD5C41" w:rsidP="007409AA">
      <w:pPr>
        <w:bidi/>
        <w:spacing w:before="100" w:beforeAutospacing="1" w:after="100" w:afterAutospacing="1" w:line="360" w:lineRule="auto"/>
        <w:jc w:val="lowKashida"/>
        <w:rPr>
          <w:rFonts w:cs="B Nazanin"/>
          <w:sz w:val="28"/>
          <w:szCs w:val="28"/>
        </w:rPr>
      </w:pPr>
    </w:p>
    <w:sectPr w:rsidR="00DD5C41" w:rsidRPr="007409AA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806B3"/>
    <w:rsid w:val="00E82BE6"/>
    <w:rsid w:val="00E94633"/>
    <w:rsid w:val="00EA3123"/>
    <w:rsid w:val="00EA6699"/>
    <w:rsid w:val="00EA761D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3825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2012-03-17T07:26:00Z</dcterms:created>
  <dcterms:modified xsi:type="dcterms:W3CDTF">2012-03-17T07:29:00Z</dcterms:modified>
</cp:coreProperties>
</file>