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F10" w:rsidRPr="00C80F10" w:rsidRDefault="00C80F10" w:rsidP="000B0B42">
      <w:pPr>
        <w:bidi/>
        <w:spacing w:before="100" w:beforeAutospacing="1" w:after="100" w:afterAutospacing="1" w:line="360" w:lineRule="auto"/>
        <w:jc w:val="lowKashida"/>
        <w:outlineLvl w:val="3"/>
        <w:rPr>
          <w:rFonts w:ascii="Times New Roman" w:eastAsia="Times New Roman" w:hAnsi="Times New Roman" w:cs="B Titr"/>
          <w:b/>
          <w:bCs/>
          <w:sz w:val="24"/>
          <w:szCs w:val="24"/>
        </w:rPr>
      </w:pPr>
      <w:r w:rsidRPr="00C80F10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>درد هجر و شوق دیدار(4) محبت و عشق،</w:t>
      </w:r>
      <w:r w:rsidR="000B0B42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 xml:space="preserve"> </w:t>
      </w:r>
      <w:r w:rsidRPr="00C80F10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>عصاره هستی</w:t>
      </w:r>
    </w:p>
    <w:p w:rsidR="00C80F10" w:rsidRPr="00C80F10" w:rsidRDefault="00C80F10" w:rsidP="00C80F1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اشاره</w:t>
      </w:r>
      <w:r w:rsidRPr="00C80F10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C80F10" w:rsidRPr="00C80F10" w:rsidRDefault="00C80F10" w:rsidP="00C80F1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آنچه در پیش رو دارید شرح و تفسیر یکی دیگر از غزلیات‏ حافظ علیه الرحمه است.دربارهء ضرورت و اهمیت شناخت و استفادهء از این اشعار که حاوی معارف بلند معنوی و معرفتی‏ است،در اولین قسمت این مقالات با شما سخن گفتیم.در این‏ ابیات،حافظ از محبت و عشق به‏عنوان جوهر هستی و اساس‏ حرکت متعالی انسان،نفی کینه و نفرت در دل سالک،دوستی با خدا به مثابهء اساس همه دوستیها و دشمنی‏ها،رعایت ادب حضور و تناسب میان معرفت و ادب و چند نکتهء دیگر معرفتی و اخلاقی، سخن گفته است</w:t>
      </w:r>
      <w:r w:rsidRPr="00C80F10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80F10" w:rsidRPr="00C80F10" w:rsidRDefault="00C80F10" w:rsidP="00C80F10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درخت دوستی بنشان که کام دل به بارآرد نهال دشمنی برکن که رنج بی‏شمار آرد چو مهمان خراباتی،به عزّت باش با رندان‏ که درد سرکشی جانا گرت مستی خمار آرد شب صحبت غنیمت دان که بعد از روزگار ما بسی گردش کند گردون بسی لیل و نهار آرد عماری دار لیلی را که مهد ماه در حکم است‏ خدایا در دل اندازش که بر مجنون گذار آرد بهار عمر خواه ای دل وگرنه این چمن هر سال‏ چو نسرین صد گل آرد بار و چون بلبل هزار آرد خدا را چون دل ریشم قراری بست با زلفت‏ بفرما لعل نوشین را که حالش با قرار آرد در این باغ از خدا خواهد دگر پیرانه سر حافظ نشیند بر لب جویّی و سروی در کنار آرد</w:t>
      </w:r>
    </w:p>
    <w:p w:rsidR="00C80F10" w:rsidRPr="00C80F10" w:rsidRDefault="00C80F10" w:rsidP="000B0B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 xml:space="preserve">هستی به‏طور کلی به دو نشئه طبیعت و ماورای طبیعت‏ تقسیم می‏شود و هرکدام از این دو نشئه به‏ حسب ظاهر،بافت خاص خودشان را دارند عالم طبیعت به حسب ظاهر از چوب و سنگ و امثال آن‏ تشکیل شده،اما عالم معنا قطعا برای خودش جوهره و عصاره‏ای دارد که همین جوهره و عصاره در عالم ماده هم جاری‏ </w:t>
      </w:r>
      <w:r w:rsidR="000B0B42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است،گرچه ظاهر عالم ماده سنگ و چوب است.عصارهء هستی عشق و محبت است.اگر کسی بخواهد بداند حقیقت‏ هستی چیست،حقیقت آن جز عشق و محبت چیزی نیست. حافظ در غزلهای مختلفی به این معنا اشاره کرده است.در یک‏ جا می‏فرماید</w:t>
      </w:r>
      <w:r w:rsidRPr="00C80F10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C80F10" w:rsidRPr="00C80F10" w:rsidRDefault="00C80F10" w:rsidP="000B0B42">
      <w:pPr>
        <w:bidi/>
        <w:spacing w:after="0" w:line="360" w:lineRule="auto"/>
        <w:jc w:val="center"/>
        <w:rPr>
          <w:rFonts w:ascii="Times New Roman" w:eastAsia="Times New Roman" w:hAnsi="Times New Roman" w:cs="B Nazanin"/>
          <w:sz w:val="28"/>
          <w:szCs w:val="28"/>
        </w:rPr>
      </w:pPr>
      <w:r w:rsidRPr="00C80F10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از صدای سخن عشق ندیدم خوشتر یادگاری که در این گنبد دوار بماند</w:t>
      </w:r>
    </w:p>
    <w:p w:rsidR="00C80F10" w:rsidRPr="00C80F10" w:rsidRDefault="00C80F10" w:rsidP="000B0B42">
      <w:pPr>
        <w:bidi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B Nazanin"/>
          <w:sz w:val="28"/>
          <w:szCs w:val="28"/>
        </w:rPr>
      </w:pPr>
      <w:r w:rsidRPr="00C80F10">
        <w:rPr>
          <w:rFonts w:ascii="Times New Roman" w:eastAsia="Times New Roman" w:hAnsi="Times New Roman" w:cs="B Nazanin"/>
          <w:sz w:val="28"/>
          <w:szCs w:val="28"/>
        </w:rPr>
        <w:t>***</w:t>
      </w:r>
    </w:p>
    <w:p w:rsidR="00C80F10" w:rsidRPr="00C80F10" w:rsidRDefault="00C80F10" w:rsidP="000B0B42">
      <w:pPr>
        <w:bidi/>
        <w:spacing w:after="0" w:line="360" w:lineRule="auto"/>
        <w:jc w:val="center"/>
        <w:rPr>
          <w:rFonts w:ascii="Times New Roman" w:eastAsia="Times New Roman" w:hAnsi="Times New Roman" w:cs="B Nazanin"/>
          <w:sz w:val="28"/>
          <w:szCs w:val="28"/>
        </w:rPr>
      </w:pP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نبود نقش دو عالم که رنگ الفت بود زمانه طرح محبت نه این زمان انداخت</w:t>
      </w:r>
    </w:p>
    <w:p w:rsidR="00C80F10" w:rsidRPr="00C80F10" w:rsidRDefault="00C80F10" w:rsidP="000B0B42">
      <w:pPr>
        <w:bidi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B Nazanin"/>
          <w:sz w:val="28"/>
          <w:szCs w:val="28"/>
        </w:rPr>
      </w:pP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و در جای دیگر می‏فرماید</w:t>
      </w:r>
      <w:r w:rsidRPr="00C80F10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C80F10" w:rsidRPr="00C80F10" w:rsidRDefault="00C80F10" w:rsidP="000B0B42">
      <w:pPr>
        <w:bidi/>
        <w:spacing w:after="0" w:line="360" w:lineRule="auto"/>
        <w:jc w:val="center"/>
        <w:rPr>
          <w:rFonts w:ascii="Times New Roman" w:eastAsia="Times New Roman" w:hAnsi="Times New Roman" w:cs="B Nazanin"/>
          <w:sz w:val="28"/>
          <w:szCs w:val="28"/>
        </w:rPr>
      </w:pP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طفیل هستی عشقند آدمی و پری‏ ارادتی بنما تا سعادتی ببری</w:t>
      </w:r>
    </w:p>
    <w:p w:rsidR="00C80F10" w:rsidRPr="00C80F10" w:rsidRDefault="00C80F10" w:rsidP="000B0B42">
      <w:pPr>
        <w:bidi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B Nazanin"/>
          <w:sz w:val="28"/>
          <w:szCs w:val="28"/>
        </w:rPr>
      </w:pPr>
      <w:r w:rsidRPr="00C80F10">
        <w:rPr>
          <w:rFonts w:ascii="Times New Roman" w:eastAsia="Times New Roman" w:hAnsi="Times New Roman" w:cs="B Nazanin"/>
          <w:sz w:val="28"/>
          <w:szCs w:val="28"/>
        </w:rPr>
        <w:t>***</w:t>
      </w:r>
    </w:p>
    <w:p w:rsidR="00C80F10" w:rsidRPr="00C80F10" w:rsidRDefault="00C80F10" w:rsidP="00C80F10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عاشق شو ارنه روزی کار جهان سرآید ناخوانده نقش مقصود از کارگاه هستی</w:t>
      </w:r>
    </w:p>
    <w:p w:rsidR="00C80F10" w:rsidRPr="00C80F10" w:rsidRDefault="00C80F10" w:rsidP="00C80F10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C80F10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عشق،اساس حرکت انسان در جهان</w:t>
      </w:r>
    </w:p>
    <w:p w:rsidR="00C80F10" w:rsidRPr="00C80F10" w:rsidRDefault="00C80F10" w:rsidP="00C80F1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اصل و اساس حرکت انسان در این جهان هم عشق است. یعنی حقیقت راه سلوک چنین است.آن چیزی‏که انسان را در سلوک پیش می‏برد محبت و دوستی و صفاست.البته محبت و دوستی با کسانی که انسان از آنها خوشش می‏آید کار آسانی‏ است.امّا نسبت به کسانی که علاقه‏ای به آنها ندارد کار مشکلی‏ است.مقصود هم این نیست که انسان نسبت به کسانی که از آنها خوشش نمی‏آید،خود را به ظاهردوست نشان دهد،بلکه انسان‏ باید در وجودش نفرت و کینه و بددلی نسبت به کل عالم،نداشته‏ باشد.حقیقت وجود سالک باید مهر و محبت باشد،حتی با آن کسانی که با او بدند و به او بدی می‏کنند.این تنها یک توصیه‏ اخلاقی نیست.بلکه یک حقیقت تکوینی در نظام عالم و مسیر حرکت آن است.حرکت عالم بر محبت است</w:t>
      </w:r>
      <w:r w:rsidRPr="00C80F10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80F10" w:rsidRPr="00C80F10" w:rsidRDefault="00C80F10" w:rsidP="00C80F10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در طریقت رنجش خاطر نباشد می بیار هر کدورت را که بینی چون صفائی رفت رفت</w:t>
      </w:r>
    </w:p>
    <w:p w:rsidR="00C80F10" w:rsidRPr="00C80F10" w:rsidRDefault="00C80F10" w:rsidP="00C80F1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80F10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اگر در دل سالک کینه و نفرت باشد،این کینه و نفرت سد راه او می‏شود.تنها جائی که دشمنی ورزیدن صحیح است، دشمنی با دشمنان خداست.یعنی انسان برای خودش نباید با هیچ‏کس دشمن باشد.آنجا هم که به خاطر خدا دشمنی‏ می‏ورزد،این عین دوستی است،دوستی با خداست.یعنی‏ دشمنی امری بالعرض است و در واقع دوستی است</w:t>
      </w:r>
      <w:r w:rsidRPr="00C80F10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80F10" w:rsidRPr="00C80F10" w:rsidRDefault="00C80F10" w:rsidP="00C80F1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قرآن کریم کسانی را که دشمنان خدا را دوست گرفته‏اند، جزء منافقین و کسانی برشمرده که از خدا دور شده‏اند.یعنی‏ اساسا نمی‏شود که مؤمن باشد و دشمنان خدا را دوست بدارد</w:t>
      </w:r>
      <w:r w:rsidRPr="00C80F10">
        <w:rPr>
          <w:rFonts w:ascii="Times New Roman" w:eastAsia="Times New Roman" w:hAnsi="Times New Roman" w:cs="B Nazanin"/>
          <w:sz w:val="28"/>
          <w:szCs w:val="28"/>
        </w:rPr>
        <w:t xml:space="preserve">. </w:t>
      </w:r>
    </w:p>
    <w:p w:rsidR="00C80F10" w:rsidRPr="00C80F10" w:rsidRDefault="00C80F10" w:rsidP="00C80F10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80F10">
        <w:rPr>
          <w:rFonts w:ascii="Times New Roman" w:eastAsia="Times New Roman" w:hAnsi="Times New Roman" w:cs="B Nazanin"/>
          <w:sz w:val="28"/>
          <w:szCs w:val="28"/>
        </w:rPr>
        <w:t>«</w:t>
      </w: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من کان عدوّا لله و ملائکته و رسله و جبریل و میکال فإن الله</w:t>
      </w:r>
    </w:p>
    <w:p w:rsidR="00C80F10" w:rsidRPr="00C80F10" w:rsidRDefault="00C80F10" w:rsidP="00C80F10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عدوّ للکافرین</w:t>
      </w:r>
      <w:r w:rsidRPr="00C80F10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C80F10" w:rsidRPr="00C80F10" w:rsidRDefault="00C80F10" w:rsidP="00C80F1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و در سوره ممتحنه آیه اول می‏فرماید</w:t>
      </w:r>
      <w:r w:rsidRPr="00C80F10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C80F10" w:rsidRPr="00C80F10" w:rsidRDefault="00C80F10" w:rsidP="00C80F10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C80F10">
        <w:rPr>
          <w:rFonts w:ascii="Times New Roman" w:eastAsia="Times New Roman" w:hAnsi="Times New Roman" w:cs="B Nazanin"/>
          <w:sz w:val="28"/>
          <w:szCs w:val="28"/>
        </w:rPr>
        <w:t>«</w:t>
      </w: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یا ایها الذین آمنو لا تتخذوا عدوّی و عدوّکم اولیاء</w:t>
      </w:r>
      <w:r w:rsidRPr="00C80F10">
        <w:rPr>
          <w:rFonts w:ascii="Times New Roman" w:eastAsia="Times New Roman" w:hAnsi="Times New Roman" w:cs="B Nazanin"/>
          <w:sz w:val="28"/>
          <w:szCs w:val="28"/>
        </w:rPr>
        <w:t>».</w:t>
      </w:r>
      <w:proofErr w:type="gramEnd"/>
    </w:p>
    <w:p w:rsidR="00C80F10" w:rsidRPr="00C80F10" w:rsidRDefault="00C80F10" w:rsidP="00C80F1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شبیه به این‏ مضامین در قرآن کریم فراوان است و بسیار هم مهم است و این‏ همان چیزی است که با اصطلاح«تبری»از آن یاد می‏کنیم</w:t>
      </w:r>
      <w:r w:rsidRPr="00C80F10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80F10" w:rsidRPr="00C80F10" w:rsidRDefault="00C80F10" w:rsidP="00C80F1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 xml:space="preserve">اگر کسی با خدا دوست است دیگر نمی‏تواند با غیر خدا دوست شود.دوستی در عالم یک اصل و یک منشأ دارد و همهء عشقها به سمت خداست.این‏گونه دشمنی،دشمنی با ذات و با اشخاص نیست،یعنی با خودشان مشکلی ندارد.بلکه چون‏ آنها دشمن خدا هستند،انسان خودش را از آنها جدا می‏کند. ممکن است انسان با کسی بجنگد و مبارزه هم بکند ولی با او هیچ خصومت شخصی نداشته باشد.در غیر این مورد که تبری‏ از دشمنان خداست،سالک نباید با هیچ‏چیز در عالم دشمن‏ باشد.حتی اگر کسی به حقوق انسان تجاوز کرد،انسان با او مبارزه می‏کند و او را مجازات می‏کند امّا با او دشمن نیست، بلکه این کارها را از آن جهت که عقلایی است انجام </w:t>
      </w:r>
      <w:r w:rsidRPr="00C80F10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می‏دهد. اگر کسی در مقابل آنان که به حقوق او تجاوز می‏کنند،برخورد عقلایی داشته باشد،به محض اینکه طرف مقابل عذرخواهی‏ کند و خسارت را بپردازد،از وی پذیرد؛ناراحتی از او در دل‏ ندارد.اما کسی که کینه از دیگران در دل دارد و از دیگران نگذرد این نمی‏تواند سالک باشد، یعنی نمی‏تواند واقعا یک‏ انسان باصفای‏ خدادوست‏ باشد.قرآن‏ کریم‏ می‏فرماید</w:t>
      </w:r>
      <w:r w:rsidRPr="00C80F10">
        <w:rPr>
          <w:rFonts w:ascii="Times New Roman" w:eastAsia="Times New Roman" w:hAnsi="Times New Roman" w:cs="B Nazanin"/>
          <w:sz w:val="28"/>
          <w:szCs w:val="28"/>
        </w:rPr>
        <w:t xml:space="preserve">: </w:t>
      </w:r>
    </w:p>
    <w:p w:rsidR="00C80F10" w:rsidRPr="00C80F10" w:rsidRDefault="00C80F10" w:rsidP="00C80F10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C80F10">
        <w:rPr>
          <w:rFonts w:ascii="Times New Roman" w:eastAsia="Times New Roman" w:hAnsi="Times New Roman" w:cs="B Nazanin"/>
          <w:sz w:val="28"/>
          <w:szCs w:val="28"/>
        </w:rPr>
        <w:t>«</w:t>
      </w: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و الکاظمین‏ الغیظ و العافین‏ عن الناس‏ و الله یحب‏ المحسنین</w:t>
      </w:r>
      <w:r w:rsidRPr="00C80F10">
        <w:rPr>
          <w:rFonts w:ascii="Times New Roman" w:eastAsia="Times New Roman" w:hAnsi="Times New Roman" w:cs="B Nazanin"/>
          <w:sz w:val="28"/>
          <w:szCs w:val="28"/>
        </w:rPr>
        <w:t>».</w:t>
      </w:r>
      <w:proofErr w:type="gramEnd"/>
    </w:p>
    <w:p w:rsidR="00C80F10" w:rsidRPr="00C80F10" w:rsidRDefault="00C80F10" w:rsidP="00C80F10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C80F10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مجازاتهای اسلامی نیز ریشه در محبت دارند</w:t>
      </w:r>
    </w:p>
    <w:p w:rsidR="00C80F10" w:rsidRPr="00C80F10" w:rsidRDefault="00C80F10" w:rsidP="00C80F1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البته حفظ روابط و حقوق اجتماعی عقلا لازم است.اگر مال کسی را بدزدند و او جلویش را نگیرد،همهء دزدها تشویق به‏ دزدی می‏شوند.لازم است جلو دزد را گرفت و او را مجازات‏ کرد.خود خداوند در مورد کفار در قرآن کریم می‏فرماید</w:t>
      </w:r>
      <w:r w:rsidRPr="00C80F10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C80F10" w:rsidRPr="00C80F10" w:rsidRDefault="00C80F10" w:rsidP="000B0B42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80F10">
        <w:rPr>
          <w:rFonts w:ascii="Times New Roman" w:eastAsia="Times New Roman" w:hAnsi="Times New Roman" w:cs="B Nazanin"/>
          <w:sz w:val="28"/>
          <w:szCs w:val="28"/>
        </w:rPr>
        <w:t>«</w:t>
      </w: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و لولا أن یکون الناس امة واحدة لجعلنا لمن یکفر بالرحمن‏ لبیوتهم سقفا من فضة و معارج علیها یظهرون،و لبیوتهم ابوابا و سررا علیها یتّکئون،و زخرفا و إن کل ذلک لمّا متاع الحیوة</w:t>
      </w:r>
      <w:r w:rsidR="000B0B42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الدنیا؛و الاخرة عند ربک للمتقین</w:t>
      </w:r>
      <w:proofErr w:type="gramStart"/>
      <w:r w:rsidRPr="00C80F10">
        <w:rPr>
          <w:rFonts w:ascii="Times New Roman" w:eastAsia="Times New Roman" w:hAnsi="Times New Roman" w:cs="B Nazanin"/>
          <w:sz w:val="28"/>
          <w:szCs w:val="28"/>
        </w:rPr>
        <w:t>.»</w:t>
      </w:r>
      <w:proofErr w:type="gramEnd"/>
    </w:p>
    <w:p w:rsidR="00C80F10" w:rsidRPr="00C80F10" w:rsidRDefault="00C80F10" w:rsidP="00C80F1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80F10">
        <w:rPr>
          <w:rFonts w:ascii="Times New Roman" w:eastAsia="Times New Roman" w:hAnsi="Times New Roman" w:cs="B Nazanin"/>
          <w:sz w:val="28"/>
          <w:szCs w:val="28"/>
        </w:rPr>
        <w:t>(</w:t>
      </w: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زخرف/33 تا 35) می‏فرماید اگر بدآموزی نداشت،هرکس از خدا دور می‏شد و به دنیا می‏گرایید،همهء دنیا را به او می‏دادیم،سقف و نردبان‏ خانه‏اش را از نقره می‏کردیم.اگر کسی می‏خواهد از ما قهر کند،ما به او می‏گوییم بیا همهء دنیا مال تو</w:t>
      </w:r>
      <w:proofErr w:type="gramStart"/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!یعنی</w:t>
      </w:r>
      <w:proofErr w:type="gramEnd"/>
      <w:r w:rsidRPr="00C80F10">
        <w:rPr>
          <w:rFonts w:ascii="Times New Roman" w:eastAsia="Times New Roman" w:hAnsi="Times New Roman" w:cs="B Nazanin"/>
          <w:sz w:val="28"/>
          <w:szCs w:val="28"/>
          <w:rtl/>
        </w:rPr>
        <w:t xml:space="preserve"> خداوند نیاز ندارد که کسی به او علاقه داشته باشد و او را دوست بدارد.ما هستیم که به خدا نیاز داریم.پس این یک نظام عقلایی است. خداوند هم برای اینکه نظام عالم بچرخد برای کافر و برای مؤمن‏ حساب و قاعده قرار می‏دهد.اگر قرار باشد که به دزد پاداش‏ بدهیم همه می‏روند دزدی می‏کنند.اگر قاتل را قصاص نکنیم‏ همه به راحتی مرتکب قتل می‏شوند.یعنی در این مجازاتها بحث‏ انتقام و کینه‏ورزیدن نیست.خداوند می‏فرماید چون حیات شما را دوست داریم،قصاص را گذاشته‏ایم</w:t>
      </w:r>
    </w:p>
    <w:p w:rsidR="00C80F10" w:rsidRPr="00C80F10" w:rsidRDefault="00C80F10" w:rsidP="00C80F10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80F10">
        <w:rPr>
          <w:rFonts w:ascii="Times New Roman" w:eastAsia="Times New Roman" w:hAnsi="Times New Roman" w:cs="B Nazanin"/>
          <w:sz w:val="28"/>
          <w:szCs w:val="28"/>
        </w:rPr>
        <w:lastRenderedPageBreak/>
        <w:t>«</w:t>
      </w: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و لکم فی القصاص‏ حیاة یا اولی الالباب</w:t>
      </w:r>
      <w:r w:rsidRPr="00C80F10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C80F10" w:rsidRPr="00C80F10" w:rsidRDefault="00C80F10" w:rsidP="00C80F1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بنابراین انسان می‏تواند حتی قصاص هم‏ بکند امّا کینه نداشته باشد</w:t>
      </w:r>
      <w:r w:rsidRPr="00C80F10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80F10" w:rsidRPr="00C80F10" w:rsidRDefault="00C80F10" w:rsidP="00C80F1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پس اشتباه نشود،این دوستی نسبت به مردم و عدم کینه‏ نسبت به دیگران با نظامات اجتماعی و با زندگانی عقلایی منافاتی‏ ندارد.انسان در سطح زندگی اجتماعی برای اینکه نظام جامعه‏ درست باشد وظیفه‏اش را مطابق ظاهر انجام می‏دهد.اما سطح‏ دیگری از روابط داریم که آن سطح درونی و باطنی است.سالک‏ الی الله برای موفقیت در سیر باطنی خود و برای اینکه راه به جایی‏ ببرد نباید یک موجود منفعل خشمگین و کینه‏جو باشد.بعضی‏ها چنان‏اند که نه در دنیا از طرف مقابل دست‏برمی‏دارند و نه در آخرت.کسی که حتی در آن جهان هم نگذرد،معلوم می‏شود که این به خودش گرفته و انانیت در اوست.این انانیت و ارزش‏ دادن به چیزی غیراز خداوند است.اگر فقط خدا برای انسان‏ صاحب ارزش باشد،هرچیز دیگری برای او بی‏ارزش‏ می‏شود.و وقتی امور دیگر نزد انسان ارزش نداشته باشد،دیگر برای آن ناراحت نمی‏شود،خواه ارزش اعتباری و مقام باشد و خواه ارزش مالی و حیثیتی و مانند آن</w:t>
      </w:r>
      <w:r w:rsidRPr="00C80F10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80F10" w:rsidRPr="00C80F10" w:rsidRDefault="00C80F10" w:rsidP="00C80F10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مباش در پی آزار و هرچه خواهی کن‏ که در شریعت ما غیر این گناهی نیست</w:t>
      </w:r>
    </w:p>
    <w:p w:rsidR="00C80F10" w:rsidRPr="00C80F10" w:rsidRDefault="00C80F10" w:rsidP="00C80F1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برای همین پیامبر اسلام(ص)«رحمة للعالمین»بود.در وجود او چیزی جز خدا قرار نداشت که بخواهد برایش ناراحت‏ شود.به همین جهت همهء عالم را با چشم رحمت نگاه می‏کرد</w:t>
      </w:r>
      <w:r w:rsidRPr="00C80F10">
        <w:rPr>
          <w:rFonts w:ascii="Times New Roman" w:eastAsia="Times New Roman" w:hAnsi="Times New Roman" w:cs="B Nazanin"/>
          <w:sz w:val="28"/>
          <w:szCs w:val="28"/>
        </w:rPr>
        <w:t xml:space="preserve">. </w:t>
      </w: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انسان عارف،وقتی همهء عالم را فعل خدا می‏بیند،معنی ندارد که از چیزی ناراحت شود.او اشیاء را به اعتبار اینکه برای‏ خودشان وجودی هستند درک نمی‏کند،بلکه همه را در ارتباط با تقدیر الهی در نظر می‏گیرد،دیگر از چیزی ناراحت نمی‏شود</w:t>
      </w:r>
      <w:r w:rsidRPr="00C80F10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80F10" w:rsidRPr="00C80F10" w:rsidRDefault="00C80F10" w:rsidP="00C80F10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به جهان خرم از آنم که جهان خرم از اوست‏ عاشقم من به دو عالم که همه عالم از اوست</w:t>
      </w:r>
    </w:p>
    <w:p w:rsidR="00C80F10" w:rsidRPr="00C80F10" w:rsidRDefault="00C80F10" w:rsidP="00C80F1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80F10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می‏گویند وقتی عمر بن عبدود در جنگ خندق آب دهان به‏ صورت امیر المؤمنین(ع)انداخت،امیر المؤمنین از روی سینهء او بلند شد،در حالی که پهلوانی چون عمرو را با آن مشکلات‏ به زمین زده بود.بعد از مدتی دوباره برگشت و او را به قتل‏ رساند.پرسیدند:چرا چنین کردی؟فرمود:ناراحت شدم و نمی‏خواستم در ناراحتی او را بکشم.زیرا من با او دشمنی‏ شخصی ندارم.در آن حالت چون حساب شخصی در کارآمد از او جدا شدم تا خشمم فرو نشیند و کشتن او فقط برای خدا باشد</w:t>
      </w:r>
      <w:r w:rsidRPr="00C80F10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80F10" w:rsidRPr="00C80F10" w:rsidRDefault="00C80F10" w:rsidP="00C80F1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همان‏طور که گفته شد،این یک حقیقت تکوینی است. موتور سیر و حرکت در عالم،محبت است.اگر محبت نباشد، سیر معنوی ممکن نیست؛زیرا سوخت و نیروی محرکهء حرکت‏ نیست.اگر سر سوزنی کینه و نفرت در وجود آدمی‏باشد،به‏ همان میزان انسان متوقف می‏شود.پس باید حواسمان جمع‏ باشد.دوستان خوب را نباید بی‏جهت از خود برنجانیم.اگر کسی‏ از کسی برنجد یا کسی نسبت به کسی کینه‏ای داشته باشد،راه‏ برای طرفین متوقف می‏شود.این یک اصل و قاعدهء شهودی در عالم است</w:t>
      </w:r>
      <w:r w:rsidRPr="00C80F10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80F10" w:rsidRPr="00C80F10" w:rsidRDefault="00C80F10" w:rsidP="00C80F10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درخت دوستی بنشان که کام دل ببار آرد نهال دشمنی برکن که رنج بیشمار آرد</w:t>
      </w:r>
    </w:p>
    <w:p w:rsidR="00C80F10" w:rsidRPr="00C80F10" w:rsidRDefault="00C80F10" w:rsidP="00C80F10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C80F10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رعایت ادب حضور</w:t>
      </w:r>
    </w:p>
    <w:p w:rsidR="00C80F10" w:rsidRPr="00C80F10" w:rsidRDefault="00C80F10" w:rsidP="000B0B42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چو مهمانی خراباتی،به عزّت باش با رندان</w:t>
      </w:r>
      <w:r w:rsidR="000B0B42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که درد سرکشی جانا گرت مستی خمار آرد</w:t>
      </w:r>
    </w:p>
    <w:p w:rsidR="00C80F10" w:rsidRPr="00C80F10" w:rsidRDefault="00C80F10" w:rsidP="00C80F1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 xml:space="preserve">اگر وارد وادی محبت و عشق شدی،اگر از ظاهر بیرون‏ آمدی و گفتی اهل طریقتم،اگر گفتی من از پوستهء عالم بیرون‏ آمده‏ام و جزء خراباتیان شده‏ام،باید با رندان با عزت رفتار کنی. ادب سالک با ادب انسان معمولی فرق می‏کند.کسانی که اهل‏ ولایتند،نمی‏توانند با حوادث و امور برخورد معمولی داشته‏ باشند.«حسنات الابرار سیّئات المقرّبین».رندان عالم،یعنی‏ اولیای خدا،یعنی انسانهای کامل.انسان سالک ادبی الهی دارد و با کسانی که در صف محبت و ولایتند معارضه نمی‏کند،با تحمل با آنها رفتار می‏کند،آنها را همیشه بر خودش مقدم‏ می‏دارد.سخن </w:t>
      </w:r>
      <w:r w:rsidRPr="00C80F10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اولیای خدا را روی چشم خودش می‏گذارد، در مقابلشان کوچکی می‏کند.اگر چنین نکند،گرفتار می‏شود. عدم رعایت اولیای خدا عوارض دارد.در مورد شراب دنیایی‏ گفته‏اند که بعد از مستی شراب،سردردی ایجاد می‏شود که‏ شرابخوار را اذیت می‏کند و این سردرد احتمالا برای کسانی‏ است که بی‏حساب می‏خورند یا بی‏موقع می‏خورند و یا در خوردن افراط می‏کنند.یعنی مستی هم اگر از حد بگذرد، عوارض دارد،از جمله اینکه سردرد می‏آورد.کسانی که اهل‏ معنا هستند و به حضور اولیای خدا می‏روند و مست از حضور می‏گردند،باید در همان موقع مراعات ظاهر و باطن را بنمایند، وگرنه بعد از پایان حضور و مستی باید عقوبت پس دهند.باید حواس سالک جمع باشد که کوچکترین عمل او هم‏ عکس‏العملی دارد</w:t>
      </w:r>
      <w:r w:rsidRPr="00C80F10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80F10" w:rsidRPr="00C80F10" w:rsidRDefault="00C80F10" w:rsidP="00C80F10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C80F10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تناسب میان معرفت و ادب</w:t>
      </w:r>
    </w:p>
    <w:p w:rsidR="00C80F10" w:rsidRPr="00C80F10" w:rsidRDefault="00C80F10" w:rsidP="00C80F1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نگهداشتن ادب حضور،چه حضور خداوند و چه اولیای‏ او بسیار مهم است.اگر کسی خدا را نشناسد و ادب به جا نیاورد،قابل اغماض است.یا کسی که ولی خدا را نمی‏شناسد و در کوچه با او برخورد می‏کند و ادب را رعایت نمی‏کند،مهم‏ نیست.فرماندهی نظامی که با لباس شخصی در خیابان عبور می‏کند،مانند مردم عادی با او رفتار می‏کنند و احیانا اگر با سربازی برخورد کند انتظار احترام نظامی ندارد.امّا اگر همین‏ فرمانده با لباس نظامی واردپادگان شود،و سربازی کوچکترین‏ خلاف ادبی کند،او را مؤاخذه می‏کند.چون در این حالت، موقعیت او را می‏شناسد و تشخیص می‏دهد.از هر انسانی به‏ اندازهء معرفتش توقع می‏رود.کسانی که اولیای خدا را بشناسند و به آنها کوچکترین بی‏احترامی کنند،چوبش را در همین دنیا می‏خورند و عقوبت می‏شوند.اگر ولی خدا شما را به منزلش‏ راه داد وقتش را در اختیار شما قرار داد،این دلیل نمی‏شود که‏ شما رعایت نکنید.دو سه آیه در قرآن کریم است که خطاب به‏ مسلمانان اطراف پیامبر اکرم(ص)است و با«لا»شروع می‏شود و می‏خواهد بفرماید که رسول خدا(ص)را مثل یکی از خودتان‏ حساب نکنید.عرب تازه‏مسلمان رعایت ادب حضور پیامبر اکرم را نمی‏کرد.از دور یا از پشت در خانه داد می‏زد«یا محمد »قرآن کریم می‏فرماید</w:t>
      </w:r>
    </w:p>
    <w:p w:rsidR="00C80F10" w:rsidRPr="00C80F10" w:rsidRDefault="00C80F10" w:rsidP="00C80F10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80F10">
        <w:rPr>
          <w:rFonts w:ascii="Times New Roman" w:eastAsia="Times New Roman" w:hAnsi="Times New Roman" w:cs="B Nazanin"/>
          <w:sz w:val="28"/>
          <w:szCs w:val="28"/>
        </w:rPr>
        <w:lastRenderedPageBreak/>
        <w:t>«</w:t>
      </w: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یا ایها الذین آمنوا لا ترفعوا اصواتکم‏ فوق صوت النبی و لا تجهروا له بالقول کجهر بعضکم</w:t>
      </w:r>
      <w:r w:rsidRPr="00C80F10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C80F10" w:rsidRPr="00C80F10" w:rsidRDefault="00C80F10" w:rsidP="00C80F1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80F10">
        <w:rPr>
          <w:rFonts w:ascii="Times New Roman" w:eastAsia="Times New Roman" w:hAnsi="Times New Roman" w:cs="B Nazanin"/>
          <w:sz w:val="28"/>
          <w:szCs w:val="28"/>
        </w:rPr>
        <w:t>(</w:t>
      </w: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حجرات/2</w:t>
      </w:r>
      <w:proofErr w:type="gramStart"/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)و</w:t>
      </w:r>
      <w:proofErr w:type="gramEnd"/>
      <w:r w:rsidRPr="00C80F10">
        <w:rPr>
          <w:rFonts w:ascii="Times New Roman" w:eastAsia="Times New Roman" w:hAnsi="Times New Roman" w:cs="B Nazanin"/>
          <w:sz w:val="28"/>
          <w:szCs w:val="28"/>
          <w:rtl/>
        </w:rPr>
        <w:t xml:space="preserve"> می‏فرماید</w:t>
      </w:r>
    </w:p>
    <w:p w:rsidR="00C80F10" w:rsidRPr="00C80F10" w:rsidRDefault="00C80F10" w:rsidP="00C80F10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80F10">
        <w:rPr>
          <w:rFonts w:ascii="Times New Roman" w:eastAsia="Times New Roman" w:hAnsi="Times New Roman" w:cs="B Nazanin"/>
          <w:sz w:val="28"/>
          <w:szCs w:val="28"/>
        </w:rPr>
        <w:t>«</w:t>
      </w: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یا ایها الذین آمنوا لا تقدّموا بین یدی‏ الله و رسوله</w:t>
      </w:r>
      <w:r w:rsidRPr="00C80F10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C80F10" w:rsidRPr="00C80F10" w:rsidRDefault="00C80F10" w:rsidP="00C80F1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C80F10">
        <w:rPr>
          <w:rFonts w:ascii="Times New Roman" w:eastAsia="Times New Roman" w:hAnsi="Times New Roman" w:cs="B Nazanin"/>
          <w:sz w:val="28"/>
          <w:szCs w:val="28"/>
        </w:rPr>
        <w:t>(</w:t>
      </w: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حجرات/1).اینها تشریفات ظاهری نیست، ادب معنوی است.مؤمن آن کسی است که بداند این تجلی‏ خداوند است.وقتی انسان در مقابل خدا ادب نداشته باشد،او با قهاریت برخورد خواهد کرد</w:t>
      </w:r>
      <w:r w:rsidRPr="00C80F10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C80F10" w:rsidRPr="00C80F10" w:rsidRDefault="00C80F10" w:rsidP="00C80F10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C80F10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مغتنم شمردن اوقات معنوی</w:t>
      </w:r>
    </w:p>
    <w:p w:rsidR="00C80F10" w:rsidRPr="00C80F10" w:rsidRDefault="00C80F10" w:rsidP="00C80F10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شب صحبت غنیمت دان که بعد از روزگار ما بسی گردش کند گردون بسی لیل و نهار آرد</w:t>
      </w:r>
    </w:p>
    <w:p w:rsidR="00C80F10" w:rsidRPr="00C80F10" w:rsidRDefault="00C80F10" w:rsidP="00C80F1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اگر برای انسان توفیق حاصل شد و با ولی خدا مواجه شد و فرصت حضور دست داد،باید به همان میزان استفاده معنوی‏ کند و این را غنیمت بداند.بعضی چیزها در دنیا زیاد است،در هر مکانی و در هر وقتی که آدمی دلش بخواهد می‏تواند دنبالش‏ برود و به‏دست آورد.امّا امور معنوی و الهی چنین نیست. اینها به اختیار کسی نیست که تکرار شود.اگر استادی در معارف‏ و حقایق دینی دیدید،بزرگترین اشتباه است که بگویید بعدا وقت‏ می‏کنیم و به سراغش می‏رویم.به چه چیز بعد مطمئن هستید؟ به عمر خود؟به اینکه او دوباره پیدایش شود؟کدام یک از شرایط فعلی ممکن است تکرار گردد؟بسیاری از انسانها می‏گویند این‏ کار مهم است،ولی می‏بیند در عمل صد کار عادی دیگر را بر این مقدم می‏کند،در حالی که آن کارها را همیشه می‏شود انجام‏ داد،همیشه می‏شود آن رفیق را دید یا آن پول را به‏دست آورد، یا آن کار اجرایی را کرد.امّا اگر دوستی معنوی سر راه شما قرار گرفت،این دیگر قاعده ندارد که بگویید تکرار خواهد شد.اینکه‏ گفته‏اند</w:t>
      </w:r>
      <w:r w:rsidRPr="00C80F10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C80F10" w:rsidRPr="00C80F10" w:rsidRDefault="00C80F10" w:rsidP="00C80F10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صوفی ابن الوقت باشد ای رفیق‏ نیست فردا گفتنش شرط طریق</w:t>
      </w:r>
    </w:p>
    <w:p w:rsidR="00C80F10" w:rsidRPr="00C80F10" w:rsidRDefault="00C80F10" w:rsidP="000B0B42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80F10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در همین‏جاست.اینجاست که باید«دم»را غنیمت شمرد، در هرجا که دیدید به شکلی به یک حال معنوی می‏رسید،هیچ‏ چیز دیگر را بر آن مقدم نشمارید،هیچ‏چیز دیگر را.سحر بلند می‏شوید و احساس می‏کنید که حالی معنوی دارید.نگویید من‏ این سحر را دنبال فلان کار می‏روم،سحرهای دیگری هم هست‏ که به امور معنوی برسم.نه،این سحر را دیگر شما از دست‏ دادید و معلوم نیست سحر دیگری داشته باشید یا این حال در سحرهای دیگر تکرار شود.در غروب از خیابان عبور می‏کنید، ناگاه چشمتان به مسجدی برمی‏خورد به دلتان می‏آید که نماز بخوانید،اگر سوار ماشین هستید،پیاده شوید و فرصت را از</w:t>
      </w:r>
      <w:r w:rsidR="000B0B42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دست ندهید و نماز را بخوانید.نگویید به مسجد بالاتر می‏روم. چون معلوم نیست این حال در پیچ بعدی خیابان دوام داشته‏ باشد.آنها که در کار و کاسبی هستند،در معاملات خود رعایت‏ این امر را به خوبی می‏کنند.اگر بدهکاری به طلبکار گفت من‏ الان ده درصد طلبت را می‏دهم،اگر طلبکار پخته باشد،همین‏ ده درصد را می‏گیرد و برای بقیه دعوا می‏کند.تازه این حال‏ مال است که قابل وصول است و اگر عقب بیفتد امکان تکرارش‏ هست.امّا حال معنوی که برای انسان پیدا می‏شود،این اگر از دست رفت،رفته است و تکرار نمی‏شود و انسان به اندازهء همین‏ حال ضرر کرده است.یکی از مزایای معنوی نماز جماعت همین‏ است که در میان چهل پنجاه نفری که مشغول نماز هستند،ممکن‏ است یک نفر باشد که دارای حال خوبی است حال روحی و نورانیت باطنی وی همه را تحت الشعاع خود قرار می‏دهد،بدون‏ اینکه خودشان بفهمند.این قانون تکوینی معنوی است که کسی‏ که باطنش صاف است بقیه را با خودش به بالا می‏کشد.هر حال معنوی قلبی دری است که سبب باز شدن درهای معنوی‏ دیگر می‏گردد؛برعکس،اگر حال معنوی پیدا نشود،کسالت‏ در کسالت است که انسان را متوقف می‏کند</w:t>
      </w:r>
      <w:r w:rsidRPr="00C80F10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80F10" w:rsidRPr="00C80F10" w:rsidRDefault="00C80F10" w:rsidP="00C80F10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عماری دار لیلی را که مهد ماه در حکم است‏ خدا را در دل اندازش که بر مجنون گذار آرد</w:t>
      </w:r>
    </w:p>
    <w:p w:rsidR="00C80F10" w:rsidRPr="00C80F10" w:rsidRDefault="00C80F10" w:rsidP="00C80F1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 xml:space="preserve">دعا می‏کند که خدایا در دل ساربان و شتربان کجاوهء لیلی‏ (که در حکم و مانند گهوارهء ماه است،)بینداز که طوری عمار لیلی را هدایت کند که از در خانهء ما عبور نماید.آن کسی که‏ حکم ماه را دارد،همان انسان کامل است که می‏تواند حضرت‏ بقیة الله یا هر ولی دیگر خدا باشد.حافظ می‏گوید:خدایا!ما در طلب رسیدن به این ولی </w:t>
      </w:r>
      <w:r w:rsidRPr="00C80F10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کامل و وجود مبارک هستیم،اما از خود ما هم کاری برنمی‏آید؛خدایا در دل ساربان او بینداز که از جلو خانهء ما عبور کند و به اندازهء همین عبور به دیدار نائل شویم. زیرا رسیدن نفس ولی خدا به انسان سبب زنده شدن ما می‏شود. ما همه محب و دوست و عاشق امام زمان(عج)هستیم ولی‏ نمی‏دانیم در کجاست و لیاقت حضورش را هم نداریم،یعنی از نظر روحی مرتبه‏ای نداریم که عبور کنیم و به محضرش برسیم. حال که چنین است،خدایا در دل او بینداز که کار ما درست‏ شود.از طرف ما همه ضعف و عجز و نیاز است،و از طرف‏ تو،ای خدا،همه جود.تقدیر امور را طوری کن که آن محبوب‏ حقیقی از محل ما عبور کند</w:t>
      </w:r>
      <w:r w:rsidRPr="00C80F10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80F10" w:rsidRPr="00C80F10" w:rsidRDefault="00C80F10" w:rsidP="00C80F10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C80F10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حیات حقیقی</w:t>
      </w:r>
    </w:p>
    <w:p w:rsidR="00C80F10" w:rsidRPr="00C80F10" w:rsidRDefault="00C80F10" w:rsidP="00C80F10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بهار عمر خواه ای دل وگرنه این چمن هر سال‏ چو نسرین صد گل آرد بار و چون بلبل هزار آرد</w:t>
      </w:r>
    </w:p>
    <w:p w:rsidR="00C80F10" w:rsidRPr="00C80F10" w:rsidRDefault="00C80F10" w:rsidP="00C80F1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بهار طبیعت دورانی است که طبیعت زنده می‏شود.در زمستان،طبیعت مرده و افسرده است و بهار دورهء حیات و زندگی است.قرآن کریم می‏فرماید</w:t>
      </w:r>
    </w:p>
    <w:p w:rsidR="00C80F10" w:rsidRPr="00C80F10" w:rsidRDefault="00C80F10" w:rsidP="00C80F10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80F10">
        <w:rPr>
          <w:rFonts w:ascii="Times New Roman" w:eastAsia="Times New Roman" w:hAnsi="Times New Roman" w:cs="B Nazanin"/>
          <w:sz w:val="28"/>
          <w:szCs w:val="28"/>
        </w:rPr>
        <w:t>«</w:t>
      </w: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و آیة لهم الارض المیتة احییناها و أخرجنا منها حبا فمنه یأکلون</w:t>
      </w:r>
      <w:r w:rsidRPr="00C80F10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C80F10" w:rsidRPr="00C80F10" w:rsidRDefault="00C80F10" w:rsidP="00C80F1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80F10">
        <w:rPr>
          <w:rFonts w:ascii="Times New Roman" w:eastAsia="Times New Roman" w:hAnsi="Times New Roman" w:cs="B Nazanin"/>
          <w:sz w:val="28"/>
          <w:szCs w:val="28"/>
        </w:rPr>
        <w:t>(</w:t>
      </w: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یس/33</w:t>
      </w:r>
      <w:proofErr w:type="gramStart"/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)حیات</w:t>
      </w:r>
      <w:proofErr w:type="gramEnd"/>
      <w:r w:rsidRPr="00C80F10">
        <w:rPr>
          <w:rFonts w:ascii="Times New Roman" w:eastAsia="Times New Roman" w:hAnsi="Times New Roman" w:cs="B Nazanin"/>
          <w:sz w:val="28"/>
          <w:szCs w:val="28"/>
          <w:rtl/>
        </w:rPr>
        <w:t xml:space="preserve"> عمر انسان به چیست؟انسان حقیقتا چه موقع زنده است؟قرآن کریم‏ در همین سوره(آیه 69 و 70)می‏فرماید</w:t>
      </w:r>
    </w:p>
    <w:p w:rsidR="00C80F10" w:rsidRPr="00C80F10" w:rsidRDefault="00C80F10" w:rsidP="00C80F10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80F10">
        <w:rPr>
          <w:rFonts w:ascii="Times New Roman" w:eastAsia="Times New Roman" w:hAnsi="Times New Roman" w:cs="B Nazanin"/>
          <w:sz w:val="28"/>
          <w:szCs w:val="28"/>
        </w:rPr>
        <w:t>«</w:t>
      </w: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و ما علّمناه الشعر و ما ینبغی له إن هو الاّ ذکر و قرآن مبین،لینذر من کان حیا و یحق‏ القول علی الکافرین</w:t>
      </w:r>
      <w:r w:rsidRPr="00C80F10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C80F10" w:rsidRPr="00C80F10" w:rsidRDefault="00C80F10" w:rsidP="00C80F1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این قرآن کریم،دنیای ما را طوری می‏کند که ما«حی»باشیم.کسی که قرآن نتواند با جانش بازی کند، مرده است.این زندگانی که ما فکر می‏کنیم،زندگی است، زندگی حیوانی و مردگی است.ارتباط با خداوند و اتصال با قرآن کریم حیات و زندگی است</w:t>
      </w:r>
      <w:r w:rsidRPr="00C80F10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80F10" w:rsidRPr="00C80F10" w:rsidRDefault="00C80F10" w:rsidP="00C80F10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80F10">
        <w:rPr>
          <w:rFonts w:ascii="Times New Roman" w:eastAsia="Times New Roman" w:hAnsi="Times New Roman" w:cs="B Nazanin"/>
          <w:sz w:val="28"/>
          <w:szCs w:val="28"/>
        </w:rPr>
        <w:lastRenderedPageBreak/>
        <w:t>«</w:t>
      </w: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من عمل صالحا من ذکر او أنثی و هو مؤمن فلنحیینّه حیاة طیبة</w:t>
      </w:r>
      <w:r w:rsidRPr="00C80F10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C80F10" w:rsidRPr="00C80F10" w:rsidRDefault="00C80F10" w:rsidP="00C80F1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C80F10">
        <w:rPr>
          <w:rFonts w:ascii="Times New Roman" w:eastAsia="Times New Roman" w:hAnsi="Times New Roman" w:cs="B Nazanin"/>
          <w:sz w:val="28"/>
          <w:szCs w:val="28"/>
        </w:rPr>
        <w:t>(</w:t>
      </w: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نحل/97).عمر وقتی‏ حیات داشته باشد بهار است و بقیه‏اش همه ممات و خزان</w:t>
      </w:r>
      <w:r w:rsidRPr="00C80F10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C80F10" w:rsidRPr="00C80F10" w:rsidRDefault="00C80F10" w:rsidP="00C80F10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خدا را چون دل ریشم قراری بست با زلفت‏ بفرما لعل نوشین را که حالش باقرار آرد</w:t>
      </w:r>
    </w:p>
    <w:p w:rsidR="00C80F10" w:rsidRPr="00C80F10" w:rsidRDefault="00C80F10" w:rsidP="00C80F1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می‏گوید ای خدا من تاکنون با مظاهر جمال تو با تو پیوند داشته‏ام؛لطفی کن و این ربط را تقویت نما و به مقام وصل‏ برسان.لعل،لب یار است که نوشین یعنی خونین‏رنگ و شکرین است.و این مقام لقاء الله است.می‏گوید ای خدا!ما با ریسمانی،با حبل المتینی خود را به تو وصل کرده‏ایم،دیگر قدرتی نداریم که خود را بالاتر بکشیم.باید از ناحیه تو عنایتی‏ شود تا به وصال نائل شویم</w:t>
      </w:r>
      <w:r w:rsidRPr="00C80F10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C80F10" w:rsidRPr="00C80F10" w:rsidRDefault="00C80F10" w:rsidP="00C80F10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در این باغ از خدا خواهد دگر پیرانه سر حافظ نشیند بر لب جویّی و سروی در کنار آرد</w:t>
      </w:r>
    </w:p>
    <w:p w:rsidR="00056105" w:rsidRPr="00C80F10" w:rsidRDefault="00C80F10" w:rsidP="000B0B42">
      <w:pPr>
        <w:bidi/>
        <w:spacing w:before="100" w:beforeAutospacing="1" w:after="100" w:afterAutospacing="1" w:line="360" w:lineRule="auto"/>
        <w:jc w:val="lowKashida"/>
        <w:rPr>
          <w:rFonts w:cs="B Nazanin"/>
          <w:sz w:val="28"/>
          <w:szCs w:val="28"/>
        </w:rPr>
      </w:pPr>
      <w:r w:rsidRPr="00C80F10">
        <w:rPr>
          <w:rFonts w:ascii="Times New Roman" w:eastAsia="Times New Roman" w:hAnsi="Times New Roman" w:cs="B Nazanin"/>
          <w:sz w:val="28"/>
          <w:szCs w:val="28"/>
        </w:rPr>
        <w:t>«</w:t>
      </w:r>
      <w:r w:rsidRPr="00C80F10">
        <w:rPr>
          <w:rFonts w:ascii="Times New Roman" w:eastAsia="Times New Roman" w:hAnsi="Times New Roman" w:cs="B Nazanin"/>
          <w:sz w:val="28"/>
          <w:szCs w:val="28"/>
          <w:rtl/>
        </w:rPr>
        <w:t>از خدا خواهد»مصراع اول را می‏توان«ار خدا خواهد» هم خواند و در معنا تفاوتی صورت نمی‏گیرد.حال که حافظ به‏ پیری رسیده یک طلب دارد؛طلبش چیست؟این است که در این باغ وجود بر لب جویی نشیند.آب مظهر حیات است و جوی‏ آب کانون ولایت است.از کانون ولایت نهری روان است که‏ همهء موجودات را اشراب می‏کند.در روایت داریم که در بهشت،زیر پای امیر المؤمنین نهری به نام«تسنیم»جاری است. حالا اولیای خدا هرکدام به تناسب سعهء وجودی‏شان جویی‏ هستند که انسانهای نشسته بر آن جوی را بهره‏مند می‏کنند. «سرو»معشوق است که از همهء تعلقات آزاد است،و امتداد قامت او همان فاصلهء میان طبیعت و عالم جبروت و ذات‏ مقدس الهی است که از آن به«سرو»یا«الف»قامت یار تعبیر می‏کنند.حافظ آرزوی یک رشد معنوی می‏کند.یعنی‏ می‏خواهد که در این آخر عمر،در مسیر ولایت،مرشدی داشته‏ باشد که او را به سر منزل مقصود برساند</w:t>
      </w:r>
      <w:r w:rsidRPr="00C80F10">
        <w:rPr>
          <w:rFonts w:ascii="Times New Roman" w:eastAsia="Times New Roman" w:hAnsi="Times New Roman" w:cs="B Nazanin"/>
          <w:sz w:val="28"/>
          <w:szCs w:val="28"/>
        </w:rPr>
        <w:t>.</w:t>
      </w:r>
    </w:p>
    <w:sectPr w:rsidR="00056105" w:rsidRPr="00C80F10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86822"/>
    <w:rsid w:val="00021EC0"/>
    <w:rsid w:val="00030AD3"/>
    <w:rsid w:val="00034DD1"/>
    <w:rsid w:val="000355C4"/>
    <w:rsid w:val="000461A9"/>
    <w:rsid w:val="00050384"/>
    <w:rsid w:val="00056105"/>
    <w:rsid w:val="00076A85"/>
    <w:rsid w:val="000845A0"/>
    <w:rsid w:val="00090E4A"/>
    <w:rsid w:val="00093642"/>
    <w:rsid w:val="000A18E3"/>
    <w:rsid w:val="000A1EDB"/>
    <w:rsid w:val="000A760F"/>
    <w:rsid w:val="000B0B42"/>
    <w:rsid w:val="000C1C97"/>
    <w:rsid w:val="000E08F1"/>
    <w:rsid w:val="000E3781"/>
    <w:rsid w:val="000F64A5"/>
    <w:rsid w:val="001024E8"/>
    <w:rsid w:val="00105D80"/>
    <w:rsid w:val="00106239"/>
    <w:rsid w:val="0012343C"/>
    <w:rsid w:val="00124964"/>
    <w:rsid w:val="001402FA"/>
    <w:rsid w:val="00143C04"/>
    <w:rsid w:val="001628E7"/>
    <w:rsid w:val="00165B16"/>
    <w:rsid w:val="00174D9F"/>
    <w:rsid w:val="001777F9"/>
    <w:rsid w:val="0018744E"/>
    <w:rsid w:val="00194FDD"/>
    <w:rsid w:val="001A3EA8"/>
    <w:rsid w:val="001B4BE1"/>
    <w:rsid w:val="001B5A90"/>
    <w:rsid w:val="001C79C2"/>
    <w:rsid w:val="001D0B9D"/>
    <w:rsid w:val="001D790C"/>
    <w:rsid w:val="001E2908"/>
    <w:rsid w:val="00204B35"/>
    <w:rsid w:val="00224DC8"/>
    <w:rsid w:val="00237EDF"/>
    <w:rsid w:val="002438CD"/>
    <w:rsid w:val="00251E4F"/>
    <w:rsid w:val="00267A88"/>
    <w:rsid w:val="002775AB"/>
    <w:rsid w:val="00290330"/>
    <w:rsid w:val="002906DF"/>
    <w:rsid w:val="00290D6D"/>
    <w:rsid w:val="002A7532"/>
    <w:rsid w:val="002B35B6"/>
    <w:rsid w:val="002B6F40"/>
    <w:rsid w:val="002C1287"/>
    <w:rsid w:val="002D0B9D"/>
    <w:rsid w:val="002E2F78"/>
    <w:rsid w:val="002E2F92"/>
    <w:rsid w:val="002F1074"/>
    <w:rsid w:val="00301515"/>
    <w:rsid w:val="003040F6"/>
    <w:rsid w:val="00317DF0"/>
    <w:rsid w:val="003301AE"/>
    <w:rsid w:val="003347E4"/>
    <w:rsid w:val="00337DD5"/>
    <w:rsid w:val="00343633"/>
    <w:rsid w:val="00344012"/>
    <w:rsid w:val="003526C6"/>
    <w:rsid w:val="00352A09"/>
    <w:rsid w:val="00363F81"/>
    <w:rsid w:val="00376243"/>
    <w:rsid w:val="00377BD0"/>
    <w:rsid w:val="0038130C"/>
    <w:rsid w:val="00382AB2"/>
    <w:rsid w:val="00392B13"/>
    <w:rsid w:val="003D55F4"/>
    <w:rsid w:val="003E14CE"/>
    <w:rsid w:val="003F1E06"/>
    <w:rsid w:val="003F2FD5"/>
    <w:rsid w:val="00401515"/>
    <w:rsid w:val="00403629"/>
    <w:rsid w:val="00413906"/>
    <w:rsid w:val="00424E6C"/>
    <w:rsid w:val="004267CB"/>
    <w:rsid w:val="00426BA9"/>
    <w:rsid w:val="00430BC2"/>
    <w:rsid w:val="00434C7F"/>
    <w:rsid w:val="004466D7"/>
    <w:rsid w:val="00450315"/>
    <w:rsid w:val="00450D96"/>
    <w:rsid w:val="00460EB4"/>
    <w:rsid w:val="00467F39"/>
    <w:rsid w:val="00471CBE"/>
    <w:rsid w:val="00487804"/>
    <w:rsid w:val="00487B77"/>
    <w:rsid w:val="004A6665"/>
    <w:rsid w:val="004B00AA"/>
    <w:rsid w:val="004B2867"/>
    <w:rsid w:val="004B3939"/>
    <w:rsid w:val="004C2B8D"/>
    <w:rsid w:val="004C3CE5"/>
    <w:rsid w:val="00561E1D"/>
    <w:rsid w:val="0056420E"/>
    <w:rsid w:val="00576079"/>
    <w:rsid w:val="00586D64"/>
    <w:rsid w:val="00590F06"/>
    <w:rsid w:val="00595F91"/>
    <w:rsid w:val="005B10D2"/>
    <w:rsid w:val="005B3BDB"/>
    <w:rsid w:val="005B5043"/>
    <w:rsid w:val="005B51FA"/>
    <w:rsid w:val="005C1E61"/>
    <w:rsid w:val="005D5012"/>
    <w:rsid w:val="005D5A6D"/>
    <w:rsid w:val="005E5A9B"/>
    <w:rsid w:val="005F505C"/>
    <w:rsid w:val="00617EEC"/>
    <w:rsid w:val="00647998"/>
    <w:rsid w:val="00673141"/>
    <w:rsid w:val="00673FB1"/>
    <w:rsid w:val="00686822"/>
    <w:rsid w:val="006969A0"/>
    <w:rsid w:val="006A1F9E"/>
    <w:rsid w:val="006A2754"/>
    <w:rsid w:val="006C1B1D"/>
    <w:rsid w:val="006C1BBE"/>
    <w:rsid w:val="006D581A"/>
    <w:rsid w:val="006E30B9"/>
    <w:rsid w:val="006F13B2"/>
    <w:rsid w:val="007046B7"/>
    <w:rsid w:val="007079DF"/>
    <w:rsid w:val="00712A46"/>
    <w:rsid w:val="00712E0B"/>
    <w:rsid w:val="0072433A"/>
    <w:rsid w:val="00732EED"/>
    <w:rsid w:val="00741264"/>
    <w:rsid w:val="0076668A"/>
    <w:rsid w:val="00772A17"/>
    <w:rsid w:val="00774F3D"/>
    <w:rsid w:val="007806F0"/>
    <w:rsid w:val="00793CD7"/>
    <w:rsid w:val="007976BB"/>
    <w:rsid w:val="007A4FA2"/>
    <w:rsid w:val="007B1570"/>
    <w:rsid w:val="007B53FF"/>
    <w:rsid w:val="007D3938"/>
    <w:rsid w:val="007D7E0A"/>
    <w:rsid w:val="007E5150"/>
    <w:rsid w:val="007F424F"/>
    <w:rsid w:val="007F7734"/>
    <w:rsid w:val="00804671"/>
    <w:rsid w:val="0080712A"/>
    <w:rsid w:val="008127B4"/>
    <w:rsid w:val="00821B44"/>
    <w:rsid w:val="00845010"/>
    <w:rsid w:val="0085733C"/>
    <w:rsid w:val="00862C44"/>
    <w:rsid w:val="008B4B96"/>
    <w:rsid w:val="008C0EB5"/>
    <w:rsid w:val="008C27E8"/>
    <w:rsid w:val="008C422E"/>
    <w:rsid w:val="008C7E5A"/>
    <w:rsid w:val="008D538A"/>
    <w:rsid w:val="008D7B6B"/>
    <w:rsid w:val="008E0B69"/>
    <w:rsid w:val="008E376F"/>
    <w:rsid w:val="008E705A"/>
    <w:rsid w:val="008E71D7"/>
    <w:rsid w:val="008F7C81"/>
    <w:rsid w:val="00902AA5"/>
    <w:rsid w:val="00902CA7"/>
    <w:rsid w:val="0090716F"/>
    <w:rsid w:val="0091560C"/>
    <w:rsid w:val="00915CC7"/>
    <w:rsid w:val="00922640"/>
    <w:rsid w:val="0092279B"/>
    <w:rsid w:val="00932457"/>
    <w:rsid w:val="00934191"/>
    <w:rsid w:val="00943B97"/>
    <w:rsid w:val="009444C8"/>
    <w:rsid w:val="009535B6"/>
    <w:rsid w:val="00955D87"/>
    <w:rsid w:val="00973345"/>
    <w:rsid w:val="009919A6"/>
    <w:rsid w:val="009A292A"/>
    <w:rsid w:val="009A3B59"/>
    <w:rsid w:val="009C3F42"/>
    <w:rsid w:val="009E35B5"/>
    <w:rsid w:val="009F3AEE"/>
    <w:rsid w:val="00A018EF"/>
    <w:rsid w:val="00A11C5D"/>
    <w:rsid w:val="00A32E55"/>
    <w:rsid w:val="00A52778"/>
    <w:rsid w:val="00A73F91"/>
    <w:rsid w:val="00A7602F"/>
    <w:rsid w:val="00A87E8A"/>
    <w:rsid w:val="00AA2FC9"/>
    <w:rsid w:val="00AA3178"/>
    <w:rsid w:val="00AA4CA1"/>
    <w:rsid w:val="00AA5ECD"/>
    <w:rsid w:val="00AA682B"/>
    <w:rsid w:val="00AB23AB"/>
    <w:rsid w:val="00AB2BDF"/>
    <w:rsid w:val="00AB46CE"/>
    <w:rsid w:val="00AB52DE"/>
    <w:rsid w:val="00AD2101"/>
    <w:rsid w:val="00AD3341"/>
    <w:rsid w:val="00AE0A1B"/>
    <w:rsid w:val="00AF70CD"/>
    <w:rsid w:val="00B03D7E"/>
    <w:rsid w:val="00B04024"/>
    <w:rsid w:val="00B06989"/>
    <w:rsid w:val="00B165BA"/>
    <w:rsid w:val="00B32DBB"/>
    <w:rsid w:val="00B36BD8"/>
    <w:rsid w:val="00B5482A"/>
    <w:rsid w:val="00B75CC9"/>
    <w:rsid w:val="00B766EF"/>
    <w:rsid w:val="00B8408C"/>
    <w:rsid w:val="00B929CD"/>
    <w:rsid w:val="00BA18CC"/>
    <w:rsid w:val="00BA599F"/>
    <w:rsid w:val="00C15F46"/>
    <w:rsid w:val="00C26215"/>
    <w:rsid w:val="00C52EAD"/>
    <w:rsid w:val="00C80F10"/>
    <w:rsid w:val="00CA217B"/>
    <w:rsid w:val="00CB59F5"/>
    <w:rsid w:val="00CC6DA4"/>
    <w:rsid w:val="00CD505F"/>
    <w:rsid w:val="00CE4742"/>
    <w:rsid w:val="00D06E55"/>
    <w:rsid w:val="00D11333"/>
    <w:rsid w:val="00D43AE6"/>
    <w:rsid w:val="00D65C94"/>
    <w:rsid w:val="00D67E1C"/>
    <w:rsid w:val="00D732CE"/>
    <w:rsid w:val="00D733B7"/>
    <w:rsid w:val="00D8468D"/>
    <w:rsid w:val="00D87469"/>
    <w:rsid w:val="00D87D9A"/>
    <w:rsid w:val="00DD3B7B"/>
    <w:rsid w:val="00DD43F5"/>
    <w:rsid w:val="00DF6D99"/>
    <w:rsid w:val="00E06773"/>
    <w:rsid w:val="00E07BE9"/>
    <w:rsid w:val="00E462E6"/>
    <w:rsid w:val="00E51591"/>
    <w:rsid w:val="00E60F95"/>
    <w:rsid w:val="00E65680"/>
    <w:rsid w:val="00E806B3"/>
    <w:rsid w:val="00E82BE6"/>
    <w:rsid w:val="00E94633"/>
    <w:rsid w:val="00EA3123"/>
    <w:rsid w:val="00EA6699"/>
    <w:rsid w:val="00EA761D"/>
    <w:rsid w:val="00EC7F53"/>
    <w:rsid w:val="00ED32F7"/>
    <w:rsid w:val="00EE283E"/>
    <w:rsid w:val="00EE4295"/>
    <w:rsid w:val="00EE6B0D"/>
    <w:rsid w:val="00EF4911"/>
    <w:rsid w:val="00F00D22"/>
    <w:rsid w:val="00F13A70"/>
    <w:rsid w:val="00F25305"/>
    <w:rsid w:val="00F25BC5"/>
    <w:rsid w:val="00F26AF2"/>
    <w:rsid w:val="00F27078"/>
    <w:rsid w:val="00F357BD"/>
    <w:rsid w:val="00F44936"/>
    <w:rsid w:val="00F468F0"/>
    <w:rsid w:val="00F561E9"/>
    <w:rsid w:val="00F57C89"/>
    <w:rsid w:val="00F61163"/>
    <w:rsid w:val="00F62D7C"/>
    <w:rsid w:val="00F706AA"/>
    <w:rsid w:val="00F72B71"/>
    <w:rsid w:val="00F77A1B"/>
    <w:rsid w:val="00F82C6B"/>
    <w:rsid w:val="00F8380B"/>
    <w:rsid w:val="00F83A6E"/>
    <w:rsid w:val="00F87245"/>
    <w:rsid w:val="00F90BB1"/>
    <w:rsid w:val="00F94463"/>
    <w:rsid w:val="00FB5F85"/>
    <w:rsid w:val="00FC3695"/>
    <w:rsid w:val="00FD1EA5"/>
    <w:rsid w:val="00FD4E85"/>
    <w:rsid w:val="00FD6AB8"/>
    <w:rsid w:val="00FE5339"/>
    <w:rsid w:val="00FE67CD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paragraph" w:styleId="Heading4">
    <w:name w:val="heading 4"/>
    <w:basedOn w:val="Normal"/>
    <w:link w:val="Heading4Char"/>
    <w:uiPriority w:val="9"/>
    <w:qFormat/>
    <w:rsid w:val="006868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868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868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8682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86822"/>
    <w:rPr>
      <w:color w:val="0000FF"/>
      <w:u w:val="single"/>
    </w:rPr>
  </w:style>
  <w:style w:type="character" w:customStyle="1" w:styleId="pagecount">
    <w:name w:val="pagecount"/>
    <w:basedOn w:val="DefaultParagraphFont"/>
    <w:rsid w:val="00686822"/>
  </w:style>
  <w:style w:type="character" w:customStyle="1" w:styleId="pageno">
    <w:name w:val="pageno"/>
    <w:basedOn w:val="DefaultParagraphFont"/>
    <w:rsid w:val="00686822"/>
  </w:style>
  <w:style w:type="character" w:customStyle="1" w:styleId="magsimg">
    <w:name w:val="magsimg"/>
    <w:basedOn w:val="DefaultParagraphFont"/>
    <w:rsid w:val="00686822"/>
  </w:style>
  <w:style w:type="paragraph" w:styleId="NormalWeb">
    <w:name w:val="Normal (Web)"/>
    <w:basedOn w:val="Normal"/>
    <w:uiPriority w:val="99"/>
    <w:semiHidden/>
    <w:unhideWhenUsed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57C8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7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7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3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9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5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0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8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1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3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43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5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7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7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7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0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2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2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2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8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9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0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8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2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5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9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2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9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2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3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8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1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3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7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5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7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0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8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3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8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7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0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0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0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6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7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7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1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7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4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4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7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0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6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0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47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1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4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7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6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2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1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6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9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6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6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9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4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2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0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1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0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4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7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6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9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3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6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7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2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8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1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2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9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9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2384</Words>
  <Characters>13592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4</cp:revision>
  <dcterms:created xsi:type="dcterms:W3CDTF">2012-03-17T07:20:00Z</dcterms:created>
  <dcterms:modified xsi:type="dcterms:W3CDTF">2012-03-17T07:22:00Z</dcterms:modified>
</cp:coreProperties>
</file>