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577" w:rsidRPr="00032577" w:rsidRDefault="00032577" w:rsidP="00032577">
      <w:pPr>
        <w:jc w:val="both"/>
        <w:rPr>
          <w:rFonts w:ascii="Arial" w:hAnsi="Arial" w:cs="Arial"/>
          <w:sz w:val="28"/>
          <w:szCs w:val="28"/>
          <w:rtl/>
        </w:rPr>
      </w:pPr>
      <w:r w:rsidRPr="00032577">
        <w:rPr>
          <w:rFonts w:ascii="Arial" w:hAnsi="Arial" w:cs="Arial" w:hint="cs"/>
          <w:sz w:val="28"/>
          <w:szCs w:val="28"/>
          <w:rtl/>
        </w:rPr>
        <w:t>لایحه</w:t>
      </w:r>
      <w:r w:rsidRPr="00032577">
        <w:rPr>
          <w:rFonts w:ascii="Arial" w:hAnsi="Arial" w:cs="Arial"/>
          <w:sz w:val="28"/>
          <w:szCs w:val="28"/>
          <w:rtl/>
        </w:rPr>
        <w:t xml:space="preserve"> </w:t>
      </w:r>
    </w:p>
    <w:p w:rsidR="00032577" w:rsidRDefault="00032577" w:rsidP="00032577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032577" w:rsidRPr="00032577" w:rsidRDefault="00032577" w:rsidP="00032577">
      <w:pPr>
        <w:jc w:val="both"/>
        <w:rPr>
          <w:rFonts w:ascii="Arial" w:hAnsi="Arial" w:cs="Arial"/>
          <w:sz w:val="24"/>
          <w:szCs w:val="24"/>
          <w:rtl/>
        </w:rPr>
      </w:pPr>
      <w:r w:rsidRPr="00032577">
        <w:rPr>
          <w:rFonts w:ascii="Arial" w:hAnsi="Arial" w:cs="Arial" w:hint="cs"/>
          <w:sz w:val="24"/>
          <w:szCs w:val="24"/>
          <w:rtl/>
        </w:rPr>
        <w:t>نیز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روزنامهء</w:t>
      </w:r>
      <w:r w:rsidRPr="00032577">
        <w:rPr>
          <w:rFonts w:ascii="Arial" w:hAnsi="Arial" w:cs="Arial" w:hint="eastAsia"/>
          <w:sz w:val="24"/>
          <w:szCs w:val="24"/>
          <w:rtl/>
        </w:rPr>
        <w:t>«</w:t>
      </w:r>
      <w:r w:rsidRPr="00032577">
        <w:rPr>
          <w:rFonts w:ascii="Arial" w:hAnsi="Arial" w:cs="Arial" w:hint="cs"/>
          <w:sz w:val="24"/>
          <w:szCs w:val="24"/>
          <w:rtl/>
        </w:rPr>
        <w:t>تروث</w:t>
      </w:r>
      <w:r w:rsidRPr="00032577">
        <w:rPr>
          <w:rFonts w:ascii="Arial" w:hAnsi="Arial" w:cs="Arial" w:hint="eastAsia"/>
          <w:sz w:val="24"/>
          <w:szCs w:val="24"/>
          <w:rtl/>
        </w:rPr>
        <w:t>»</w:t>
      </w:r>
      <w:r w:rsidRPr="00032577">
        <w:rPr>
          <w:rFonts w:ascii="Arial" w:hAnsi="Arial" w:cs="Arial"/>
          <w:sz w:val="24"/>
          <w:szCs w:val="24"/>
          <w:rtl/>
        </w:rPr>
        <w:t>(</w:t>
      </w:r>
      <w:r w:rsidRPr="00032577">
        <w:rPr>
          <w:rFonts w:ascii="Arial" w:hAnsi="Arial" w:cs="Arial" w:hint="cs"/>
          <w:sz w:val="24"/>
          <w:szCs w:val="24"/>
          <w:rtl/>
        </w:rPr>
        <w:t>حقیقت</w:t>
      </w:r>
      <w:r w:rsidRPr="00032577">
        <w:rPr>
          <w:rFonts w:ascii="Arial" w:hAnsi="Arial" w:cs="Arial"/>
          <w:sz w:val="24"/>
          <w:szCs w:val="24"/>
          <w:rtl/>
        </w:rPr>
        <w:t>)</w:t>
      </w:r>
      <w:r w:rsidRPr="00032577">
        <w:rPr>
          <w:rFonts w:ascii="Arial" w:hAnsi="Arial" w:cs="Arial" w:hint="cs"/>
          <w:sz w:val="24"/>
          <w:szCs w:val="24"/>
          <w:rtl/>
        </w:rPr>
        <w:t>در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همان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اوقات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نوشت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که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فقط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خطری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که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برای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برهمزدن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توازن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قوای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اروپا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محتمل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است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بواسطهء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انگلیس‏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خواهد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بود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چه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دولت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انگلیس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بواسطهء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رها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کردن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سیاست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سالیسبوری‏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و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بدون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هیچ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دلیلی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داخل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در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سیاست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اتفاق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با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دول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دیگر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شدن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سنگینی‏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قوّهء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عظیم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بحری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خود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را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در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کفّهء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ترازوی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اتّفاق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ثلاثی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افکنده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است</w:t>
      </w:r>
      <w:r w:rsidRPr="00032577">
        <w:rPr>
          <w:rFonts w:ascii="Arial" w:hAnsi="Arial" w:cs="Arial"/>
          <w:sz w:val="24"/>
          <w:szCs w:val="24"/>
          <w:rtl/>
        </w:rPr>
        <w:t xml:space="preserve">. </w:t>
      </w:r>
      <w:r w:rsidRPr="00032577">
        <w:rPr>
          <w:rFonts w:ascii="Arial" w:hAnsi="Arial" w:cs="Arial" w:hint="cs"/>
          <w:sz w:val="24"/>
          <w:szCs w:val="24"/>
          <w:rtl/>
        </w:rPr>
        <w:t>مخابرات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مابین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انگلیس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و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آلمان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در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سال</w:t>
      </w:r>
      <w:r w:rsidRPr="00032577">
        <w:rPr>
          <w:rFonts w:ascii="Arial" w:hAnsi="Arial" w:cs="Arial"/>
          <w:sz w:val="24"/>
          <w:szCs w:val="24"/>
          <w:rtl/>
        </w:rPr>
        <w:t xml:space="preserve"> 1331 </w:t>
      </w:r>
      <w:r w:rsidRPr="00032577">
        <w:rPr>
          <w:rFonts w:ascii="Arial" w:hAnsi="Arial" w:cs="Arial" w:hint="cs"/>
          <w:sz w:val="24"/>
          <w:szCs w:val="24"/>
          <w:rtl/>
        </w:rPr>
        <w:t>فقط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بواسطهء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بی‏اعتدالی‏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و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لجاجت‏گری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بجائی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نرسید</w:t>
      </w:r>
      <w:r w:rsidRPr="00032577">
        <w:rPr>
          <w:rFonts w:ascii="Arial" w:hAnsi="Arial" w:cs="Arial"/>
          <w:sz w:val="24"/>
          <w:szCs w:val="24"/>
          <w:rtl/>
        </w:rPr>
        <w:t>.</w:t>
      </w:r>
      <w:r w:rsidRPr="00032577">
        <w:rPr>
          <w:rFonts w:ascii="Arial" w:hAnsi="Arial" w:cs="Arial" w:hint="cs"/>
          <w:sz w:val="24"/>
          <w:szCs w:val="24"/>
          <w:rtl/>
        </w:rPr>
        <w:t>مقاولاتی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که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مابین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انگلیس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و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روس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در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خصوص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عقد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یک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معاهدهء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بحری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که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ایزوولسکی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نقشهء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آنرا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کشیده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بود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واقع‏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گردید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ثابت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میکند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که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تا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چه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درجه‏گری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در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تحت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نفوذ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سیاست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فرانسه‏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و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روس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بوده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است</w:t>
      </w:r>
      <w:r w:rsidRPr="00032577">
        <w:rPr>
          <w:rFonts w:ascii="Arial" w:hAnsi="Arial" w:cs="Arial"/>
          <w:sz w:val="24"/>
          <w:szCs w:val="24"/>
          <w:rtl/>
        </w:rPr>
        <w:t>.</w:t>
      </w:r>
      <w:r w:rsidRPr="00032577">
        <w:rPr>
          <w:rFonts w:ascii="Arial" w:hAnsi="Arial" w:cs="Arial" w:hint="cs"/>
          <w:sz w:val="24"/>
          <w:szCs w:val="24"/>
          <w:rtl/>
        </w:rPr>
        <w:t>در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آخر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مقاله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گوید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که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اگرچه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ظهور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جنگ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عالمگیر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مانع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انعقاد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معاهدهء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بحری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مذکور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گردید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ولی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بدون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آن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معاهده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هم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گری‏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در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همان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اوایل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ماه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اوت</w:t>
      </w:r>
      <w:r w:rsidRPr="00032577">
        <w:rPr>
          <w:rFonts w:ascii="Arial" w:hAnsi="Arial" w:cs="Arial"/>
          <w:sz w:val="24"/>
          <w:szCs w:val="24"/>
          <w:rtl/>
        </w:rPr>
        <w:t xml:space="preserve"> 1914 </w:t>
      </w:r>
      <w:r w:rsidRPr="00032577">
        <w:rPr>
          <w:rFonts w:ascii="Arial" w:hAnsi="Arial" w:cs="Arial" w:hint="cs"/>
          <w:sz w:val="24"/>
          <w:szCs w:val="24"/>
          <w:rtl/>
        </w:rPr>
        <w:t>بخوبی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ثمرات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سیاست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ده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سالهء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خود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را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مجبور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شد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که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بچیند</w:t>
      </w:r>
      <w:r w:rsidRPr="00032577">
        <w:rPr>
          <w:rFonts w:ascii="Arial" w:hAnsi="Arial" w:cs="Arial"/>
          <w:sz w:val="24"/>
          <w:szCs w:val="24"/>
          <w:rtl/>
        </w:rPr>
        <w:t>.</w:t>
      </w:r>
      <w:r w:rsidRPr="00032577">
        <w:rPr>
          <w:rFonts w:ascii="Arial" w:hAnsi="Arial" w:cs="Arial" w:hint="cs"/>
          <w:sz w:val="24"/>
          <w:szCs w:val="24"/>
          <w:rtl/>
        </w:rPr>
        <w:t>گری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شرف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انگلیس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را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در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راه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فرانسه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و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روس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گرو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گذارده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بود</w:t>
      </w:r>
      <w:r w:rsidRPr="00032577">
        <w:rPr>
          <w:rFonts w:ascii="Arial" w:hAnsi="Arial" w:cs="Arial"/>
          <w:sz w:val="24"/>
          <w:szCs w:val="24"/>
          <w:rtl/>
        </w:rPr>
        <w:t>.</w:t>
      </w:r>
      <w:r w:rsidRPr="00032577">
        <w:rPr>
          <w:rFonts w:ascii="Arial" w:hAnsi="Arial" w:cs="Arial" w:hint="cs"/>
          <w:sz w:val="24"/>
          <w:szCs w:val="24"/>
          <w:rtl/>
        </w:rPr>
        <w:t>حالا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ملّت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انگلیس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با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خون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خود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آن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شرف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را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تطهیر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میکند</w:t>
      </w:r>
      <w:r w:rsidRPr="00032577">
        <w:rPr>
          <w:rFonts w:ascii="Arial" w:hAnsi="Arial" w:cs="Arial"/>
          <w:sz w:val="24"/>
          <w:szCs w:val="24"/>
          <w:rtl/>
        </w:rPr>
        <w:t>.</w:t>
      </w:r>
    </w:p>
    <w:p w:rsidR="00032577" w:rsidRPr="00032577" w:rsidRDefault="00032577" w:rsidP="00032577">
      <w:pPr>
        <w:jc w:val="both"/>
        <w:rPr>
          <w:rFonts w:ascii="Arial" w:hAnsi="Arial" w:cs="Arial"/>
          <w:sz w:val="24"/>
          <w:szCs w:val="24"/>
          <w:rtl/>
        </w:rPr>
      </w:pPr>
      <w:r w:rsidRPr="00032577">
        <w:rPr>
          <w:rFonts w:ascii="Arial" w:hAnsi="Arial" w:cs="Arial" w:hint="cs"/>
          <w:sz w:val="24"/>
          <w:szCs w:val="24"/>
          <w:rtl/>
        </w:rPr>
        <w:t>تلفات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دو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سالهء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جنگ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بحری</w:t>
      </w:r>
    </w:p>
    <w:p w:rsidR="00032577" w:rsidRPr="00032577" w:rsidRDefault="00032577" w:rsidP="00032577">
      <w:pPr>
        <w:jc w:val="both"/>
        <w:rPr>
          <w:rFonts w:ascii="Arial" w:hAnsi="Arial" w:cs="Arial"/>
          <w:sz w:val="24"/>
          <w:szCs w:val="24"/>
          <w:rtl/>
        </w:rPr>
      </w:pPr>
      <w:r w:rsidRPr="00032577">
        <w:rPr>
          <w:rFonts w:ascii="Arial" w:hAnsi="Arial" w:cs="Arial" w:hint="cs"/>
          <w:sz w:val="24"/>
          <w:szCs w:val="24"/>
          <w:rtl/>
        </w:rPr>
        <w:t>ادارهء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تلگراف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رسمی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آلمان</w:t>
      </w:r>
      <w:r w:rsidRPr="00032577">
        <w:rPr>
          <w:rFonts w:ascii="Arial" w:hAnsi="Arial" w:cs="Arial" w:hint="eastAsia"/>
          <w:sz w:val="24"/>
          <w:szCs w:val="24"/>
          <w:rtl/>
        </w:rPr>
        <w:t>«</w:t>
      </w:r>
      <w:r w:rsidRPr="00032577">
        <w:rPr>
          <w:rFonts w:ascii="Arial" w:hAnsi="Arial" w:cs="Arial" w:hint="cs"/>
          <w:sz w:val="24"/>
          <w:szCs w:val="24"/>
          <w:rtl/>
        </w:rPr>
        <w:t>ولف</w:t>
      </w:r>
      <w:r w:rsidRPr="00032577">
        <w:rPr>
          <w:rFonts w:ascii="Arial" w:hAnsi="Arial" w:cs="Arial" w:hint="eastAsia"/>
          <w:sz w:val="24"/>
          <w:szCs w:val="24"/>
          <w:rtl/>
        </w:rPr>
        <w:t>»</w:t>
      </w:r>
      <w:r w:rsidRPr="00032577">
        <w:rPr>
          <w:rFonts w:ascii="Arial" w:hAnsi="Arial" w:cs="Arial" w:hint="cs"/>
          <w:sz w:val="24"/>
          <w:szCs w:val="24"/>
          <w:rtl/>
        </w:rPr>
        <w:t>جداول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ذیل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را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در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خصوص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تلفات‏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بحری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دول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محاربه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در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عرض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این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دو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ساله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جنگ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منتشر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ساخته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است</w:t>
      </w:r>
      <w:r w:rsidRPr="00032577">
        <w:rPr>
          <w:rFonts w:ascii="Arial" w:hAnsi="Arial" w:cs="Arial"/>
          <w:sz w:val="24"/>
          <w:szCs w:val="24"/>
          <w:rtl/>
        </w:rPr>
        <w:t>:</w:t>
      </w:r>
    </w:p>
    <w:p w:rsidR="00032577" w:rsidRPr="00032577" w:rsidRDefault="00032577" w:rsidP="00032577">
      <w:pPr>
        <w:jc w:val="both"/>
        <w:rPr>
          <w:rFonts w:ascii="Arial" w:hAnsi="Arial" w:cs="Arial"/>
          <w:sz w:val="24"/>
          <w:szCs w:val="24"/>
          <w:rtl/>
        </w:rPr>
      </w:pPr>
      <w:r w:rsidRPr="00032577">
        <w:rPr>
          <w:rFonts w:ascii="Arial" w:hAnsi="Arial" w:cs="Arial"/>
          <w:sz w:val="24"/>
          <w:szCs w:val="24"/>
          <w:rtl/>
        </w:rPr>
        <w:t>1-</w:t>
      </w:r>
      <w:r w:rsidRPr="00032577">
        <w:rPr>
          <w:rFonts w:ascii="Arial" w:hAnsi="Arial" w:cs="Arial" w:hint="cs"/>
          <w:sz w:val="24"/>
          <w:szCs w:val="24"/>
          <w:rtl/>
        </w:rPr>
        <w:t>کشتیهای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جنگی،از</w:t>
      </w:r>
      <w:r w:rsidRPr="00032577">
        <w:rPr>
          <w:rFonts w:ascii="Arial" w:hAnsi="Arial" w:cs="Arial" w:hint="eastAsia"/>
          <w:sz w:val="24"/>
          <w:szCs w:val="24"/>
          <w:rtl/>
        </w:rPr>
        <w:t>«</w:t>
      </w:r>
      <w:r w:rsidRPr="00032577">
        <w:rPr>
          <w:rFonts w:ascii="Arial" w:hAnsi="Arial" w:cs="Arial" w:hint="cs"/>
          <w:sz w:val="24"/>
          <w:szCs w:val="24"/>
          <w:rtl/>
        </w:rPr>
        <w:t>دردنات</w:t>
      </w:r>
      <w:r w:rsidRPr="00032577">
        <w:rPr>
          <w:rFonts w:ascii="Arial" w:hAnsi="Arial" w:cs="Arial" w:hint="eastAsia"/>
          <w:sz w:val="24"/>
          <w:szCs w:val="24"/>
          <w:rtl/>
        </w:rPr>
        <w:t>»</w:t>
      </w:r>
      <w:r w:rsidRPr="00032577">
        <w:rPr>
          <w:rFonts w:ascii="Arial" w:hAnsi="Arial" w:cs="Arial" w:hint="cs"/>
          <w:sz w:val="24"/>
          <w:szCs w:val="24"/>
          <w:rtl/>
        </w:rPr>
        <w:t>و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زرهپوش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و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توپدار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و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غیرها</w:t>
      </w:r>
      <w:r w:rsidRPr="00032577">
        <w:rPr>
          <w:rFonts w:ascii="Arial" w:hAnsi="Arial" w:cs="Arial"/>
          <w:sz w:val="24"/>
          <w:szCs w:val="24"/>
          <w:rtl/>
        </w:rPr>
        <w:t>:</w:t>
      </w:r>
    </w:p>
    <w:p w:rsidR="00032577" w:rsidRPr="00032577" w:rsidRDefault="00032577" w:rsidP="00032577">
      <w:pPr>
        <w:jc w:val="both"/>
        <w:rPr>
          <w:rFonts w:ascii="Arial" w:hAnsi="Arial" w:cs="Arial"/>
          <w:sz w:val="24"/>
          <w:szCs w:val="24"/>
          <w:rtl/>
        </w:rPr>
      </w:pPr>
      <w:r w:rsidRPr="00032577">
        <w:rPr>
          <w:rFonts w:ascii="Arial" w:hAnsi="Arial" w:cs="Arial" w:hint="cs"/>
          <w:sz w:val="24"/>
          <w:szCs w:val="24"/>
          <w:rtl/>
        </w:rPr>
        <w:t>سال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اوّل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جنگ‏</w:t>
      </w:r>
      <w:r w:rsidRPr="00032577">
        <w:rPr>
          <w:rFonts w:ascii="Arial" w:hAnsi="Arial" w:cs="Arial"/>
          <w:sz w:val="24"/>
          <w:szCs w:val="24"/>
          <w:rtl/>
        </w:rPr>
        <w:t>\</w:t>
      </w:r>
      <w:r w:rsidRPr="00032577">
        <w:rPr>
          <w:rFonts w:ascii="Arial" w:hAnsi="Arial" w:cs="Arial" w:hint="cs"/>
          <w:sz w:val="24"/>
          <w:szCs w:val="24"/>
          <w:rtl/>
        </w:rPr>
        <w:t>عدّه‏</w:t>
      </w:r>
      <w:r w:rsidRPr="00032577">
        <w:rPr>
          <w:rFonts w:ascii="Arial" w:hAnsi="Arial" w:cs="Arial"/>
          <w:sz w:val="24"/>
          <w:szCs w:val="24"/>
          <w:rtl/>
        </w:rPr>
        <w:t>\</w:t>
      </w:r>
      <w:r w:rsidRPr="00032577">
        <w:rPr>
          <w:rFonts w:ascii="Arial" w:hAnsi="Arial" w:cs="Arial" w:hint="cs"/>
          <w:sz w:val="24"/>
          <w:szCs w:val="24"/>
          <w:rtl/>
        </w:rPr>
        <w:t>گنجایش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بخروار</w:t>
      </w:r>
    </w:p>
    <w:p w:rsidR="00032577" w:rsidRPr="00032577" w:rsidRDefault="00032577" w:rsidP="00032577">
      <w:pPr>
        <w:jc w:val="both"/>
        <w:rPr>
          <w:rFonts w:ascii="Arial" w:hAnsi="Arial" w:cs="Arial"/>
          <w:sz w:val="24"/>
          <w:szCs w:val="24"/>
          <w:rtl/>
        </w:rPr>
      </w:pPr>
      <w:r w:rsidRPr="00032577">
        <w:rPr>
          <w:rFonts w:ascii="Arial" w:hAnsi="Arial" w:cs="Arial" w:hint="cs"/>
          <w:sz w:val="24"/>
          <w:szCs w:val="24"/>
          <w:rtl/>
        </w:rPr>
        <w:t>انگلیس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و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متّفقین</w:t>
      </w:r>
      <w:r w:rsidRPr="00032577">
        <w:rPr>
          <w:rFonts w:ascii="Arial" w:hAnsi="Arial" w:cs="Arial"/>
          <w:sz w:val="24"/>
          <w:szCs w:val="24"/>
          <w:rtl/>
        </w:rPr>
        <w:t>....\27\790‘687</w:t>
      </w:r>
    </w:p>
    <w:p w:rsidR="00032577" w:rsidRPr="00032577" w:rsidRDefault="00032577" w:rsidP="00032577">
      <w:pPr>
        <w:jc w:val="both"/>
        <w:rPr>
          <w:rFonts w:ascii="Arial" w:hAnsi="Arial" w:cs="Arial"/>
          <w:sz w:val="24"/>
          <w:szCs w:val="24"/>
          <w:rtl/>
        </w:rPr>
      </w:pPr>
      <w:r w:rsidRPr="00032577">
        <w:rPr>
          <w:rFonts w:ascii="Arial" w:hAnsi="Arial" w:cs="Arial" w:hint="cs"/>
          <w:sz w:val="24"/>
          <w:szCs w:val="24"/>
          <w:rtl/>
        </w:rPr>
        <w:t>آلمان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و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متحدین</w:t>
      </w:r>
      <w:r w:rsidRPr="00032577">
        <w:rPr>
          <w:rFonts w:ascii="Arial" w:hAnsi="Arial" w:cs="Arial"/>
          <w:sz w:val="24"/>
          <w:szCs w:val="24"/>
          <w:rtl/>
        </w:rPr>
        <w:t>....\20\963‘327</w:t>
      </w:r>
    </w:p>
    <w:p w:rsidR="00032577" w:rsidRPr="00032577" w:rsidRDefault="00032577" w:rsidP="00032577">
      <w:pPr>
        <w:jc w:val="both"/>
        <w:rPr>
          <w:rFonts w:ascii="Arial" w:hAnsi="Arial" w:cs="Arial"/>
          <w:sz w:val="24"/>
          <w:szCs w:val="24"/>
          <w:rtl/>
        </w:rPr>
      </w:pPr>
      <w:r w:rsidRPr="00032577">
        <w:rPr>
          <w:rFonts w:ascii="Arial" w:hAnsi="Arial" w:cs="Arial" w:hint="cs"/>
          <w:sz w:val="24"/>
          <w:szCs w:val="24"/>
          <w:rtl/>
        </w:rPr>
        <w:t>سال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دوّم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جنگ</w:t>
      </w:r>
    </w:p>
    <w:p w:rsidR="00032577" w:rsidRPr="00032577" w:rsidRDefault="00032577" w:rsidP="00032577">
      <w:pPr>
        <w:jc w:val="both"/>
        <w:rPr>
          <w:rFonts w:ascii="Arial" w:hAnsi="Arial" w:cs="Arial"/>
          <w:sz w:val="24"/>
          <w:szCs w:val="24"/>
          <w:rtl/>
        </w:rPr>
      </w:pPr>
      <w:r w:rsidRPr="00032577">
        <w:rPr>
          <w:rFonts w:ascii="Arial" w:hAnsi="Arial" w:cs="Arial" w:hint="cs"/>
          <w:sz w:val="24"/>
          <w:szCs w:val="24"/>
          <w:rtl/>
        </w:rPr>
        <w:t>انگلیس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و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متّفقین</w:t>
      </w:r>
      <w:r w:rsidRPr="00032577">
        <w:rPr>
          <w:rFonts w:ascii="Arial" w:hAnsi="Arial" w:cs="Arial"/>
          <w:sz w:val="24"/>
          <w:szCs w:val="24"/>
          <w:rtl/>
        </w:rPr>
        <w:t>....\22\960‘798</w:t>
      </w:r>
    </w:p>
    <w:p w:rsidR="00032577" w:rsidRPr="00032577" w:rsidRDefault="00032577" w:rsidP="00032577">
      <w:pPr>
        <w:jc w:val="both"/>
        <w:rPr>
          <w:rFonts w:ascii="Arial" w:hAnsi="Arial" w:cs="Arial"/>
          <w:sz w:val="24"/>
          <w:szCs w:val="24"/>
          <w:rtl/>
        </w:rPr>
      </w:pPr>
      <w:r w:rsidRPr="00032577">
        <w:rPr>
          <w:rFonts w:ascii="Arial" w:hAnsi="Arial" w:cs="Arial" w:hint="cs"/>
          <w:sz w:val="24"/>
          <w:szCs w:val="24"/>
          <w:rtl/>
        </w:rPr>
        <w:t>آلمان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و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متّحدین</w:t>
      </w:r>
      <w:r w:rsidRPr="00032577">
        <w:rPr>
          <w:rFonts w:ascii="Arial" w:hAnsi="Arial" w:cs="Arial"/>
          <w:sz w:val="24"/>
          <w:szCs w:val="24"/>
          <w:rtl/>
        </w:rPr>
        <w:t>....\10\630‘246</w:t>
      </w:r>
    </w:p>
    <w:p w:rsidR="00032577" w:rsidRPr="00032577" w:rsidRDefault="00032577" w:rsidP="00032577">
      <w:pPr>
        <w:jc w:val="both"/>
        <w:rPr>
          <w:rFonts w:ascii="Arial" w:hAnsi="Arial" w:cs="Arial"/>
          <w:sz w:val="24"/>
          <w:szCs w:val="24"/>
          <w:rtl/>
        </w:rPr>
      </w:pPr>
      <w:r w:rsidRPr="00032577">
        <w:rPr>
          <w:rFonts w:ascii="Arial" w:hAnsi="Arial" w:cs="Arial" w:hint="cs"/>
          <w:sz w:val="24"/>
          <w:szCs w:val="24"/>
          <w:rtl/>
        </w:rPr>
        <w:t>مجموع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تلفات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متفقین</w:t>
      </w:r>
      <w:r w:rsidRPr="00032577">
        <w:rPr>
          <w:rFonts w:ascii="Arial" w:hAnsi="Arial" w:cs="Arial"/>
          <w:sz w:val="24"/>
          <w:szCs w:val="24"/>
          <w:rtl/>
        </w:rPr>
        <w:t>....\49\750‘486‘1</w:t>
      </w:r>
    </w:p>
    <w:p w:rsidR="00032577" w:rsidRPr="00032577" w:rsidRDefault="00032577" w:rsidP="00032577">
      <w:pPr>
        <w:jc w:val="both"/>
        <w:rPr>
          <w:rFonts w:ascii="Arial" w:hAnsi="Arial" w:cs="Arial"/>
          <w:sz w:val="24"/>
          <w:szCs w:val="24"/>
          <w:rtl/>
        </w:rPr>
      </w:pPr>
      <w:r w:rsidRPr="00032577">
        <w:rPr>
          <w:rFonts w:ascii="Arial" w:hAnsi="Arial" w:cs="Arial" w:hint="cs"/>
          <w:sz w:val="24"/>
          <w:szCs w:val="24"/>
          <w:rtl/>
        </w:rPr>
        <w:t>مجموع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تلفات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متّحدین</w:t>
      </w:r>
      <w:r w:rsidRPr="00032577">
        <w:rPr>
          <w:rFonts w:ascii="Arial" w:hAnsi="Arial" w:cs="Arial"/>
          <w:sz w:val="24"/>
          <w:szCs w:val="24"/>
          <w:rtl/>
        </w:rPr>
        <w:t>....\30\593‘574</w:t>
      </w:r>
    </w:p>
    <w:p w:rsidR="00032577" w:rsidRPr="00032577" w:rsidRDefault="00032577" w:rsidP="00032577">
      <w:pPr>
        <w:jc w:val="both"/>
        <w:rPr>
          <w:rFonts w:ascii="Arial" w:hAnsi="Arial" w:cs="Arial"/>
          <w:sz w:val="24"/>
          <w:szCs w:val="24"/>
          <w:rtl/>
        </w:rPr>
      </w:pPr>
      <w:r w:rsidRPr="00032577">
        <w:rPr>
          <w:rFonts w:ascii="Arial" w:hAnsi="Arial" w:cs="Arial"/>
          <w:sz w:val="24"/>
          <w:szCs w:val="24"/>
          <w:rtl/>
        </w:rPr>
        <w:t>2-</w:t>
      </w:r>
      <w:r w:rsidRPr="00032577">
        <w:rPr>
          <w:rFonts w:ascii="Arial" w:hAnsi="Arial" w:cs="Arial" w:hint="cs"/>
          <w:sz w:val="24"/>
          <w:szCs w:val="24"/>
          <w:rtl/>
        </w:rPr>
        <w:t>کشتیهای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تجارتی،از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ابتدای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جنگ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تا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آخر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شعبان</w:t>
      </w:r>
      <w:r w:rsidRPr="00032577">
        <w:rPr>
          <w:rFonts w:ascii="Arial" w:hAnsi="Arial" w:cs="Arial"/>
          <w:sz w:val="24"/>
          <w:szCs w:val="24"/>
          <w:rtl/>
        </w:rPr>
        <w:t xml:space="preserve"> 1334 </w:t>
      </w:r>
      <w:r w:rsidRPr="00032577">
        <w:rPr>
          <w:rFonts w:ascii="Arial" w:hAnsi="Arial" w:cs="Arial" w:hint="cs"/>
          <w:sz w:val="24"/>
          <w:szCs w:val="24"/>
          <w:rtl/>
        </w:rPr>
        <w:t>تلفات‏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کشتیهای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تجارتی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متّفقین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عبارت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است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از</w:t>
      </w:r>
      <w:r w:rsidRPr="00032577">
        <w:rPr>
          <w:rFonts w:ascii="Arial" w:hAnsi="Arial" w:cs="Arial"/>
          <w:sz w:val="24"/>
          <w:szCs w:val="24"/>
          <w:rtl/>
        </w:rPr>
        <w:t xml:space="preserve"> 303‘1 </w:t>
      </w:r>
      <w:r w:rsidRPr="00032577">
        <w:rPr>
          <w:rFonts w:ascii="Arial" w:hAnsi="Arial" w:cs="Arial" w:hint="cs"/>
          <w:sz w:val="24"/>
          <w:szCs w:val="24"/>
          <w:rtl/>
        </w:rPr>
        <w:t>کشتی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با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گنجایش‏</w:t>
      </w:r>
      <w:r w:rsidRPr="00032577">
        <w:rPr>
          <w:rFonts w:ascii="Arial" w:hAnsi="Arial" w:cs="Arial"/>
          <w:sz w:val="24"/>
          <w:szCs w:val="24"/>
          <w:rtl/>
        </w:rPr>
        <w:t xml:space="preserve"> 615‘722‘7 </w:t>
      </w:r>
      <w:r w:rsidRPr="00032577">
        <w:rPr>
          <w:rFonts w:ascii="Arial" w:hAnsi="Arial" w:cs="Arial" w:hint="cs"/>
          <w:sz w:val="24"/>
          <w:szCs w:val="24"/>
          <w:rtl/>
        </w:rPr>
        <w:t>خروار</w:t>
      </w:r>
      <w:r w:rsidRPr="00032577">
        <w:rPr>
          <w:rFonts w:ascii="Arial" w:hAnsi="Arial" w:cs="Arial"/>
          <w:sz w:val="24"/>
          <w:szCs w:val="24"/>
          <w:rtl/>
        </w:rPr>
        <w:t>.</w:t>
      </w:r>
      <w:r w:rsidRPr="00032577">
        <w:rPr>
          <w:rFonts w:ascii="Arial" w:hAnsi="Arial" w:cs="Arial" w:hint="cs"/>
          <w:sz w:val="24"/>
          <w:szCs w:val="24"/>
          <w:rtl/>
        </w:rPr>
        <w:t>مجموع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قوای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بحری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متّفقین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سه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برابر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و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نیم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قوای‏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متحدین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است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و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باوجوداین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تلفات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بحری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آنها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تقریبا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سه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برابر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تلفات‏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اینهاست</w:t>
      </w:r>
      <w:r w:rsidRPr="00032577">
        <w:rPr>
          <w:rFonts w:ascii="Arial" w:hAnsi="Arial" w:cs="Arial"/>
          <w:sz w:val="24"/>
          <w:szCs w:val="24"/>
          <w:rtl/>
        </w:rPr>
        <w:t>.</w:t>
      </w:r>
    </w:p>
    <w:p w:rsidR="00032577" w:rsidRPr="00032577" w:rsidRDefault="00032577" w:rsidP="00032577">
      <w:pPr>
        <w:jc w:val="both"/>
        <w:rPr>
          <w:rFonts w:ascii="Arial" w:hAnsi="Arial" w:cs="Arial"/>
          <w:sz w:val="24"/>
          <w:szCs w:val="24"/>
          <w:rtl/>
        </w:rPr>
      </w:pPr>
      <w:r w:rsidRPr="00032577">
        <w:rPr>
          <w:rFonts w:ascii="Arial" w:hAnsi="Arial" w:cs="Arial" w:hint="cs"/>
          <w:sz w:val="24"/>
          <w:szCs w:val="24"/>
          <w:rtl/>
        </w:rPr>
        <w:t>تکذیب</w:t>
      </w:r>
    </w:p>
    <w:p w:rsidR="00032577" w:rsidRPr="00032577" w:rsidRDefault="00032577" w:rsidP="00032577">
      <w:pPr>
        <w:jc w:val="both"/>
        <w:rPr>
          <w:rFonts w:ascii="Arial" w:hAnsi="Arial" w:cs="Arial"/>
          <w:sz w:val="24"/>
          <w:szCs w:val="24"/>
          <w:rtl/>
        </w:rPr>
      </w:pPr>
      <w:r w:rsidRPr="00032577">
        <w:rPr>
          <w:rFonts w:ascii="Arial" w:hAnsi="Arial" w:cs="Arial" w:hint="cs"/>
          <w:sz w:val="24"/>
          <w:szCs w:val="24"/>
          <w:rtl/>
        </w:rPr>
        <w:t>در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شمارهء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گذشتهء</w:t>
      </w:r>
      <w:r w:rsidRPr="00032577">
        <w:rPr>
          <w:rFonts w:ascii="Arial" w:hAnsi="Arial" w:cs="Arial" w:hint="eastAsia"/>
          <w:sz w:val="24"/>
          <w:szCs w:val="24"/>
          <w:rtl/>
        </w:rPr>
        <w:t>«</w:t>
      </w:r>
      <w:r w:rsidRPr="00032577">
        <w:rPr>
          <w:rFonts w:ascii="Arial" w:hAnsi="Arial" w:cs="Arial" w:hint="cs"/>
          <w:sz w:val="24"/>
          <w:szCs w:val="24"/>
          <w:rtl/>
        </w:rPr>
        <w:t>کاوه</w:t>
      </w:r>
      <w:r w:rsidRPr="00032577">
        <w:rPr>
          <w:rFonts w:ascii="Arial" w:hAnsi="Arial" w:cs="Arial" w:hint="eastAsia"/>
          <w:sz w:val="24"/>
          <w:szCs w:val="24"/>
          <w:rtl/>
        </w:rPr>
        <w:t>»</w:t>
      </w:r>
      <w:r w:rsidRPr="00032577">
        <w:rPr>
          <w:rFonts w:ascii="Arial" w:hAnsi="Arial" w:cs="Arial" w:hint="cs"/>
          <w:sz w:val="24"/>
          <w:szCs w:val="24"/>
          <w:rtl/>
        </w:rPr>
        <w:t>در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ضمن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اخبار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اخیرهء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ایران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از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شایعات‏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دروغ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روزنامهای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روسی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دربارهء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قبول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نمودن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دولت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ایران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حمایت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دولتین‏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روس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و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انگلیس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را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و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تکذیب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رسمی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آن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از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طرف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دولت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ایران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و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بتوسّط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سفرای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خود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در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ممالک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خارجه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صحبتی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شده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بود</w:t>
      </w:r>
      <w:r w:rsidRPr="00032577">
        <w:rPr>
          <w:rFonts w:ascii="Arial" w:hAnsi="Arial" w:cs="Arial"/>
          <w:sz w:val="24"/>
          <w:szCs w:val="24"/>
          <w:rtl/>
        </w:rPr>
        <w:t>.</w:t>
      </w:r>
      <w:r w:rsidRPr="00032577">
        <w:rPr>
          <w:rFonts w:ascii="Arial" w:hAnsi="Arial" w:cs="Arial" w:hint="cs"/>
          <w:sz w:val="24"/>
          <w:szCs w:val="24"/>
          <w:rtl/>
        </w:rPr>
        <w:t>اکنون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عین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صورت‏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تکذیب‏نامهء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را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که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سفارت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ایران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در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هلاند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بجرائد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آن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مملکت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فرستاده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و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در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روزنامهء</w:t>
      </w:r>
      <w:r w:rsidRPr="00032577">
        <w:rPr>
          <w:rFonts w:ascii="Arial" w:hAnsi="Arial" w:cs="Arial" w:hint="eastAsia"/>
          <w:sz w:val="24"/>
          <w:szCs w:val="24"/>
          <w:rtl/>
        </w:rPr>
        <w:t>«</w:t>
      </w:r>
      <w:r w:rsidRPr="00032577">
        <w:rPr>
          <w:rFonts w:ascii="Arial" w:hAnsi="Arial" w:cs="Arial" w:hint="cs"/>
          <w:sz w:val="24"/>
          <w:szCs w:val="24"/>
          <w:rtl/>
        </w:rPr>
        <w:t>گازت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دو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هلاند</w:t>
      </w:r>
      <w:r w:rsidRPr="00032577">
        <w:rPr>
          <w:rFonts w:ascii="Arial" w:hAnsi="Arial" w:cs="Arial" w:hint="eastAsia"/>
          <w:sz w:val="24"/>
          <w:szCs w:val="24"/>
          <w:rtl/>
        </w:rPr>
        <w:t>»</w:t>
      </w:r>
      <w:r w:rsidRPr="00032577">
        <w:rPr>
          <w:rFonts w:ascii="Arial" w:hAnsi="Arial" w:cs="Arial" w:hint="cs"/>
          <w:sz w:val="24"/>
          <w:szCs w:val="24"/>
          <w:rtl/>
        </w:rPr>
        <w:t>مورّخهء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بیستم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اکتبر</w:t>
      </w:r>
      <w:r w:rsidRPr="00032577">
        <w:rPr>
          <w:rFonts w:ascii="Arial" w:hAnsi="Arial" w:cs="Arial"/>
          <w:sz w:val="24"/>
          <w:szCs w:val="24"/>
          <w:rtl/>
        </w:rPr>
        <w:t xml:space="preserve"> 1916(22 </w:t>
      </w:r>
      <w:r w:rsidRPr="00032577">
        <w:rPr>
          <w:rFonts w:ascii="Arial" w:hAnsi="Arial" w:cs="Arial" w:hint="cs"/>
          <w:sz w:val="24"/>
          <w:szCs w:val="24"/>
          <w:rtl/>
        </w:rPr>
        <w:t>ذی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الحجّه‏</w:t>
      </w:r>
      <w:r w:rsidRPr="00032577">
        <w:rPr>
          <w:rFonts w:ascii="Arial" w:hAnsi="Arial" w:cs="Arial"/>
          <w:sz w:val="24"/>
          <w:szCs w:val="24"/>
          <w:rtl/>
        </w:rPr>
        <w:t xml:space="preserve"> 1334)</w:t>
      </w:r>
      <w:r w:rsidRPr="00032577">
        <w:rPr>
          <w:rFonts w:ascii="Arial" w:hAnsi="Arial" w:cs="Arial" w:hint="cs"/>
          <w:sz w:val="24"/>
          <w:szCs w:val="24"/>
          <w:rtl/>
        </w:rPr>
        <w:t>طبع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شده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ذیلا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درج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مینمائیم</w:t>
      </w:r>
      <w:r w:rsidRPr="00032577">
        <w:rPr>
          <w:rFonts w:ascii="Arial" w:hAnsi="Arial" w:cs="Arial"/>
          <w:sz w:val="24"/>
          <w:szCs w:val="24"/>
          <w:rtl/>
        </w:rPr>
        <w:t>:</w:t>
      </w:r>
    </w:p>
    <w:p w:rsidR="00032577" w:rsidRPr="00032577" w:rsidRDefault="00032577" w:rsidP="00032577">
      <w:pPr>
        <w:jc w:val="both"/>
        <w:rPr>
          <w:rFonts w:ascii="Arial" w:hAnsi="Arial" w:cs="Arial"/>
          <w:sz w:val="24"/>
          <w:szCs w:val="24"/>
          <w:rtl/>
        </w:rPr>
      </w:pPr>
      <w:r w:rsidRPr="00032577">
        <w:rPr>
          <w:rFonts w:ascii="Arial" w:hAnsi="Arial" w:cs="Arial" w:hint="eastAsia"/>
          <w:sz w:val="24"/>
          <w:szCs w:val="24"/>
          <w:rtl/>
        </w:rPr>
        <w:t>«</w:t>
      </w:r>
      <w:r w:rsidRPr="00032577">
        <w:rPr>
          <w:rFonts w:ascii="Arial" w:hAnsi="Arial" w:cs="Arial" w:hint="cs"/>
          <w:sz w:val="24"/>
          <w:szCs w:val="24"/>
          <w:rtl/>
        </w:rPr>
        <w:t>بعضی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از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جراید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خارجه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در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ضمن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مقالات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خود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نوشته‏اند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که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عهد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نامهء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بین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دولت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ایران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و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دولتین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روس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و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انگلیس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بسته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شده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و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ذکری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از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برقراری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اصول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حمایت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روس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و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انگلیس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در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ایران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با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قبول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و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رضای‏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دولت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ایران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نموده‏اند</w:t>
      </w:r>
      <w:r w:rsidRPr="00032577">
        <w:rPr>
          <w:rFonts w:ascii="Arial" w:hAnsi="Arial" w:cs="Arial"/>
          <w:sz w:val="24"/>
          <w:szCs w:val="24"/>
          <w:rtl/>
        </w:rPr>
        <w:t>.</w:t>
      </w:r>
      <w:r w:rsidRPr="00032577">
        <w:rPr>
          <w:rFonts w:ascii="Arial" w:hAnsi="Arial" w:cs="Arial" w:hint="cs"/>
          <w:sz w:val="24"/>
          <w:szCs w:val="24"/>
          <w:rtl/>
        </w:rPr>
        <w:t>سفارت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امپراطوری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ایران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در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لاهه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مأمور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است‏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که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اشاعات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فوق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را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که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بهیچ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وجه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با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حقیقت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امر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مطابقت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ندارد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تکذیب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نماید</w:t>
      </w:r>
      <w:r w:rsidRPr="00032577">
        <w:rPr>
          <w:rFonts w:ascii="Arial" w:hAnsi="Arial" w:cs="Arial" w:hint="eastAsia"/>
          <w:sz w:val="24"/>
          <w:szCs w:val="24"/>
          <w:rtl/>
        </w:rPr>
        <w:t>»</w:t>
      </w:r>
      <w:r w:rsidRPr="00032577">
        <w:rPr>
          <w:rFonts w:ascii="Arial" w:hAnsi="Arial" w:cs="Arial"/>
          <w:sz w:val="24"/>
          <w:szCs w:val="24"/>
          <w:rtl/>
        </w:rPr>
        <w:t>.</w:t>
      </w:r>
    </w:p>
    <w:p w:rsidR="00032577" w:rsidRPr="00032577" w:rsidRDefault="00032577" w:rsidP="00032577">
      <w:pPr>
        <w:jc w:val="both"/>
        <w:rPr>
          <w:rFonts w:ascii="Arial" w:hAnsi="Arial" w:cs="Arial"/>
          <w:sz w:val="24"/>
          <w:szCs w:val="24"/>
          <w:rtl/>
        </w:rPr>
      </w:pPr>
      <w:r w:rsidRPr="00032577">
        <w:rPr>
          <w:rFonts w:ascii="Arial" w:hAnsi="Arial" w:cs="Arial" w:hint="cs"/>
          <w:sz w:val="24"/>
          <w:szCs w:val="24"/>
          <w:rtl/>
        </w:rPr>
        <w:t>لایحه</w:t>
      </w:r>
    </w:p>
    <w:p w:rsidR="00032577" w:rsidRPr="00032577" w:rsidRDefault="00032577" w:rsidP="00032577">
      <w:pPr>
        <w:jc w:val="both"/>
        <w:rPr>
          <w:rFonts w:ascii="Arial" w:hAnsi="Arial" w:cs="Arial"/>
          <w:sz w:val="24"/>
          <w:szCs w:val="24"/>
          <w:rtl/>
        </w:rPr>
      </w:pPr>
      <w:r w:rsidRPr="00032577">
        <w:rPr>
          <w:rFonts w:ascii="Arial" w:hAnsi="Arial" w:cs="Arial" w:hint="cs"/>
          <w:sz w:val="24"/>
          <w:szCs w:val="24"/>
          <w:rtl/>
        </w:rPr>
        <w:t>هیئت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اتّحادیهء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ملل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خارجی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روس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که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سابقا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لایحهء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برئیس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جمهوری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ممالک‏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متّحدهء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امریکا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فرستاده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بودند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و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صورت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آنرا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ما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در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شماره</w:t>
      </w:r>
      <w:r w:rsidRPr="00032577">
        <w:rPr>
          <w:rFonts w:ascii="Arial" w:hAnsi="Arial" w:cs="Arial"/>
          <w:sz w:val="24"/>
          <w:szCs w:val="24"/>
          <w:rtl/>
        </w:rPr>
        <w:t xml:space="preserve"> 7-8 </w:t>
      </w:r>
      <w:r w:rsidRPr="00032577">
        <w:rPr>
          <w:rFonts w:ascii="Arial" w:hAnsi="Arial" w:cs="Arial" w:hint="cs"/>
          <w:sz w:val="24"/>
          <w:szCs w:val="24"/>
          <w:rtl/>
        </w:rPr>
        <w:t>کاوه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درج‏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کردیم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لایحهء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ذیل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را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بملّت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لهستان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فرستاده‏اند</w:t>
      </w:r>
      <w:r w:rsidRPr="00032577">
        <w:rPr>
          <w:rFonts w:ascii="Arial" w:hAnsi="Arial" w:cs="Arial"/>
          <w:sz w:val="24"/>
          <w:szCs w:val="24"/>
          <w:rtl/>
        </w:rPr>
        <w:t>.</w:t>
      </w:r>
    </w:p>
    <w:p w:rsidR="00032577" w:rsidRPr="00032577" w:rsidRDefault="00032577" w:rsidP="00032577">
      <w:pPr>
        <w:jc w:val="both"/>
        <w:rPr>
          <w:rFonts w:ascii="Arial" w:hAnsi="Arial" w:cs="Arial"/>
          <w:sz w:val="24"/>
          <w:szCs w:val="24"/>
          <w:rtl/>
        </w:rPr>
      </w:pPr>
      <w:r w:rsidRPr="00032577">
        <w:rPr>
          <w:rFonts w:ascii="Arial" w:hAnsi="Arial" w:cs="Arial" w:hint="eastAsia"/>
          <w:sz w:val="24"/>
          <w:szCs w:val="24"/>
          <w:rtl/>
        </w:rPr>
        <w:t>«</w:t>
      </w:r>
      <w:r w:rsidRPr="00032577">
        <w:rPr>
          <w:rFonts w:ascii="Arial" w:hAnsi="Arial" w:cs="Arial" w:hint="cs"/>
          <w:sz w:val="24"/>
          <w:szCs w:val="24"/>
          <w:rtl/>
        </w:rPr>
        <w:t>در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ماه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مه</w:t>
      </w:r>
      <w:r w:rsidRPr="00032577">
        <w:rPr>
          <w:rFonts w:ascii="Arial" w:hAnsi="Arial" w:cs="Arial"/>
          <w:sz w:val="24"/>
          <w:szCs w:val="24"/>
          <w:rtl/>
        </w:rPr>
        <w:t>(</w:t>
      </w:r>
      <w:r w:rsidRPr="00032577">
        <w:rPr>
          <w:rFonts w:ascii="Arial" w:hAnsi="Arial" w:cs="Arial" w:hint="cs"/>
          <w:sz w:val="24"/>
          <w:szCs w:val="24"/>
          <w:rtl/>
        </w:rPr>
        <w:t>رجب</w:t>
      </w:r>
      <w:r w:rsidRPr="00032577">
        <w:rPr>
          <w:rFonts w:ascii="Arial" w:hAnsi="Arial" w:cs="Arial"/>
          <w:sz w:val="24"/>
          <w:szCs w:val="24"/>
          <w:rtl/>
        </w:rPr>
        <w:t xml:space="preserve"> 1334)</w:t>
      </w:r>
      <w:r w:rsidRPr="00032577">
        <w:rPr>
          <w:rFonts w:ascii="Arial" w:hAnsi="Arial" w:cs="Arial" w:hint="cs"/>
          <w:sz w:val="24"/>
          <w:szCs w:val="24"/>
          <w:rtl/>
        </w:rPr>
        <w:t>بیهوده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عرضحالی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برئیس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جمهوری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ممالک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متّحدهء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امریکا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نمودیم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و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هنوز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هم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چشم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براه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جواب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آن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هستیم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امّا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بعضی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از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دول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معظّمهء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دیگر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مشهود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داشتند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که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انسانیّت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و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عدالت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هنوز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زنده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است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و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اصول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آزادی‏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ملل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با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وجود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جنگ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و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محنت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عالمگیر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از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میان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نرفته</w:t>
      </w:r>
      <w:r w:rsidRPr="00032577">
        <w:rPr>
          <w:rFonts w:ascii="Arial" w:hAnsi="Arial" w:cs="Arial"/>
          <w:sz w:val="24"/>
          <w:szCs w:val="24"/>
          <w:rtl/>
        </w:rPr>
        <w:t>.</w:t>
      </w:r>
    </w:p>
    <w:p w:rsidR="00032577" w:rsidRPr="00032577" w:rsidRDefault="00032577" w:rsidP="00032577">
      <w:pPr>
        <w:jc w:val="both"/>
        <w:rPr>
          <w:rFonts w:ascii="Arial" w:hAnsi="Arial" w:cs="Arial"/>
          <w:sz w:val="24"/>
          <w:szCs w:val="24"/>
          <w:rtl/>
        </w:rPr>
      </w:pPr>
      <w:r w:rsidRPr="00032577">
        <w:rPr>
          <w:rFonts w:ascii="Arial" w:hAnsi="Arial" w:cs="Arial" w:hint="cs"/>
          <w:sz w:val="24"/>
          <w:szCs w:val="24"/>
          <w:rtl/>
        </w:rPr>
        <w:t>ای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ملّت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لهستان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تو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اوّلین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ملّتی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هستی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که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فهمیدی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پافشاری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در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راه‏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حقوق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شخصی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و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اطمینان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راسخ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بحقانیّت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حقوق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ملّی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هیچوقت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بی‏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نتیجه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نمیماند</w:t>
      </w:r>
      <w:r w:rsidRPr="00032577">
        <w:rPr>
          <w:rFonts w:ascii="Arial" w:hAnsi="Arial" w:cs="Arial"/>
          <w:sz w:val="24"/>
          <w:szCs w:val="24"/>
          <w:rtl/>
        </w:rPr>
        <w:t>.</w:t>
      </w:r>
    </w:p>
    <w:p w:rsidR="00032577" w:rsidRPr="00032577" w:rsidRDefault="00032577" w:rsidP="00032577">
      <w:pPr>
        <w:jc w:val="both"/>
        <w:rPr>
          <w:rFonts w:ascii="Arial" w:hAnsi="Arial" w:cs="Arial"/>
          <w:sz w:val="24"/>
          <w:szCs w:val="24"/>
          <w:rtl/>
        </w:rPr>
      </w:pPr>
      <w:r w:rsidRPr="00032577">
        <w:rPr>
          <w:rFonts w:ascii="Arial" w:hAnsi="Arial" w:cs="Arial" w:hint="cs"/>
          <w:sz w:val="24"/>
          <w:szCs w:val="24"/>
          <w:rtl/>
        </w:rPr>
        <w:t>پس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از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یک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قرن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تحمّل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جور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و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ستم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تو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بالأخره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خود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را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رسما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از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تحت‏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تسلّط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دولت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روسیّه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خارج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نمودی</w:t>
      </w:r>
      <w:r w:rsidRPr="00032577">
        <w:rPr>
          <w:rFonts w:ascii="Arial" w:hAnsi="Arial" w:cs="Arial"/>
          <w:sz w:val="24"/>
          <w:szCs w:val="24"/>
          <w:rtl/>
        </w:rPr>
        <w:t>.</w:t>
      </w:r>
      <w:r w:rsidRPr="00032577">
        <w:rPr>
          <w:rFonts w:ascii="Arial" w:hAnsi="Arial" w:cs="Arial" w:hint="cs"/>
          <w:sz w:val="24"/>
          <w:szCs w:val="24"/>
          <w:rtl/>
        </w:rPr>
        <w:t>تو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رشیدترین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فرزندان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خود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را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برای‏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تسخیر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آزادی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در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تحت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سلاح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آوردهء</w:t>
      </w:r>
      <w:r w:rsidRPr="00032577">
        <w:rPr>
          <w:rFonts w:ascii="Arial" w:hAnsi="Arial" w:cs="Arial"/>
          <w:sz w:val="24"/>
          <w:szCs w:val="24"/>
          <w:rtl/>
        </w:rPr>
        <w:t>.</w:t>
      </w:r>
      <w:r w:rsidRPr="00032577">
        <w:rPr>
          <w:rFonts w:ascii="Arial" w:hAnsi="Arial" w:cs="Arial" w:hint="cs"/>
          <w:sz w:val="24"/>
          <w:szCs w:val="24"/>
          <w:rtl/>
        </w:rPr>
        <w:t>خون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آنها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بیهوده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ریخته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نشد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و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تو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امروز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بآتیهء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آزاد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و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بترقّیات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ملّیهء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خود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اطمینان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کامل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داری</w:t>
      </w:r>
      <w:r w:rsidRPr="00032577">
        <w:rPr>
          <w:rFonts w:ascii="Arial" w:hAnsi="Arial" w:cs="Arial"/>
          <w:sz w:val="24"/>
          <w:szCs w:val="24"/>
          <w:rtl/>
        </w:rPr>
        <w:t>.</w:t>
      </w:r>
    </w:p>
    <w:p w:rsidR="00032577" w:rsidRPr="00032577" w:rsidRDefault="00032577" w:rsidP="00032577">
      <w:pPr>
        <w:jc w:val="both"/>
        <w:rPr>
          <w:rFonts w:ascii="Arial" w:hAnsi="Arial" w:cs="Arial"/>
          <w:sz w:val="24"/>
          <w:szCs w:val="24"/>
          <w:rtl/>
        </w:rPr>
      </w:pPr>
      <w:r w:rsidRPr="00032577">
        <w:rPr>
          <w:rFonts w:ascii="Arial" w:hAnsi="Arial" w:cs="Arial" w:hint="cs"/>
          <w:sz w:val="24"/>
          <w:szCs w:val="24"/>
          <w:rtl/>
        </w:rPr>
        <w:t>در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موقع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این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واقعهء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میمون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که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پایهء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سعادت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نسلهای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آتیه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تو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است‏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مسئلتها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و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تهنیات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ما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را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بپذیر</w:t>
      </w:r>
      <w:r w:rsidRPr="00032577">
        <w:rPr>
          <w:rFonts w:ascii="Arial" w:hAnsi="Arial" w:cs="Arial"/>
          <w:sz w:val="24"/>
          <w:szCs w:val="24"/>
          <w:rtl/>
        </w:rPr>
        <w:t>.</w:t>
      </w:r>
      <w:r w:rsidRPr="00032577">
        <w:rPr>
          <w:rFonts w:ascii="Arial" w:hAnsi="Arial" w:cs="Arial" w:hint="cs"/>
          <w:sz w:val="24"/>
          <w:szCs w:val="24"/>
          <w:rtl/>
        </w:rPr>
        <w:t>از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خداوند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خواستاریم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که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در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مرزوبوم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تو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عدالت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حکمروا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باشد</w:t>
      </w:r>
      <w:r w:rsidRPr="00032577">
        <w:rPr>
          <w:rFonts w:ascii="Arial" w:hAnsi="Arial" w:cs="Arial"/>
          <w:sz w:val="24"/>
          <w:szCs w:val="24"/>
          <w:rtl/>
        </w:rPr>
        <w:t>.</w:t>
      </w:r>
    </w:p>
    <w:p w:rsidR="00032577" w:rsidRPr="00032577" w:rsidRDefault="00032577" w:rsidP="00032577">
      <w:pPr>
        <w:jc w:val="both"/>
        <w:rPr>
          <w:rFonts w:ascii="Arial" w:hAnsi="Arial" w:cs="Arial"/>
          <w:sz w:val="24"/>
          <w:szCs w:val="24"/>
          <w:rtl/>
        </w:rPr>
      </w:pPr>
      <w:r w:rsidRPr="00032577">
        <w:rPr>
          <w:rFonts w:ascii="Arial" w:hAnsi="Arial" w:cs="Arial" w:hint="cs"/>
          <w:sz w:val="24"/>
          <w:szCs w:val="24"/>
          <w:rtl/>
        </w:rPr>
        <w:lastRenderedPageBreak/>
        <w:t>آشکار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است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که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پس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از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آنهمه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جوروجفائی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که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تو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کشیدهء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حالا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رعایت‏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احترام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ملل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و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مذاهب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دیگر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را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خواهی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نمود</w:t>
      </w:r>
      <w:r w:rsidRPr="00032577">
        <w:rPr>
          <w:rFonts w:ascii="Arial" w:hAnsi="Arial" w:cs="Arial"/>
          <w:sz w:val="24"/>
          <w:szCs w:val="24"/>
          <w:rtl/>
        </w:rPr>
        <w:t>.</w:t>
      </w:r>
      <w:r w:rsidRPr="00032577">
        <w:rPr>
          <w:rFonts w:ascii="Arial" w:hAnsi="Arial" w:cs="Arial" w:hint="cs"/>
          <w:sz w:val="24"/>
          <w:szCs w:val="24"/>
          <w:rtl/>
        </w:rPr>
        <w:t>ای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ملّت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لهستان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دست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از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جنگ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با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ظالمین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برمدار</w:t>
      </w:r>
      <w:r w:rsidRPr="00032577">
        <w:rPr>
          <w:rFonts w:ascii="Arial" w:hAnsi="Arial" w:cs="Arial"/>
          <w:sz w:val="24"/>
          <w:szCs w:val="24"/>
          <w:rtl/>
        </w:rPr>
        <w:t>.</w:t>
      </w:r>
      <w:r w:rsidRPr="00032577">
        <w:rPr>
          <w:rFonts w:ascii="Arial" w:hAnsi="Arial" w:cs="Arial" w:hint="cs"/>
          <w:sz w:val="24"/>
          <w:szCs w:val="24"/>
          <w:rtl/>
        </w:rPr>
        <w:t>لایحهء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را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که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برئیس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هیئت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اتّحادیه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میشل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لمپیکی‏</w:t>
      </w:r>
      <w:r w:rsidRPr="00032577">
        <w:rPr>
          <w:rFonts w:ascii="Arial" w:hAnsi="Arial" w:cs="Arial"/>
          <w:sz w:val="24"/>
          <w:szCs w:val="24"/>
          <w:rtl/>
        </w:rPr>
        <w:t>1</w:t>
      </w:r>
      <w:r w:rsidRPr="00032577">
        <w:rPr>
          <w:rFonts w:ascii="Arial" w:hAnsi="Arial" w:cs="Arial" w:hint="cs"/>
          <w:sz w:val="24"/>
          <w:szCs w:val="24"/>
          <w:rtl/>
        </w:rPr>
        <w:t>در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مجمع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بین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المللی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لوزان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نوشته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شده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و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در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آنجا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گفته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شده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بود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که</w:t>
      </w:r>
      <w:r w:rsidRPr="00032577">
        <w:rPr>
          <w:rFonts w:ascii="Arial" w:hAnsi="Arial" w:cs="Arial" w:hint="eastAsia"/>
          <w:sz w:val="24"/>
          <w:szCs w:val="24"/>
          <w:rtl/>
        </w:rPr>
        <w:t>«</w:t>
      </w:r>
      <w:r w:rsidRPr="00032577">
        <w:rPr>
          <w:rFonts w:ascii="Arial" w:hAnsi="Arial" w:cs="Arial" w:hint="cs"/>
          <w:sz w:val="24"/>
          <w:szCs w:val="24"/>
          <w:rtl/>
        </w:rPr>
        <w:t>ملّت‏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لهستان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تو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پیش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بیفت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ما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در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پی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تو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خواهیم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آمد</w:t>
      </w:r>
      <w:r w:rsidRPr="00032577">
        <w:rPr>
          <w:rFonts w:ascii="Arial" w:hAnsi="Arial" w:cs="Arial" w:hint="eastAsia"/>
          <w:sz w:val="24"/>
          <w:szCs w:val="24"/>
          <w:rtl/>
        </w:rPr>
        <w:t>»</w:t>
      </w:r>
      <w:r w:rsidRPr="00032577">
        <w:rPr>
          <w:rFonts w:ascii="Arial" w:hAnsi="Arial" w:cs="Arial" w:hint="cs"/>
          <w:sz w:val="24"/>
          <w:szCs w:val="24"/>
          <w:rtl/>
        </w:rPr>
        <w:t>مدام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در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مدّ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نظر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داشته</w:t>
      </w:r>
      <w:r w:rsidRPr="00032577">
        <w:rPr>
          <w:rFonts w:ascii="Arial" w:hAnsi="Arial" w:cs="Arial"/>
          <w:sz w:val="24"/>
          <w:szCs w:val="24"/>
          <w:rtl/>
        </w:rPr>
        <w:t xml:space="preserve"> </w:t>
      </w:r>
      <w:r w:rsidRPr="00032577">
        <w:rPr>
          <w:rFonts w:ascii="Arial" w:hAnsi="Arial" w:cs="Arial" w:hint="cs"/>
          <w:sz w:val="24"/>
          <w:szCs w:val="24"/>
          <w:rtl/>
        </w:rPr>
        <w:t>باش</w:t>
      </w:r>
      <w:r w:rsidRPr="00032577">
        <w:rPr>
          <w:rFonts w:ascii="Arial" w:hAnsi="Arial" w:cs="Arial" w:hint="eastAsia"/>
          <w:sz w:val="24"/>
          <w:szCs w:val="24"/>
          <w:rtl/>
        </w:rPr>
        <w:t>»</w:t>
      </w:r>
      <w:r w:rsidRPr="00032577">
        <w:rPr>
          <w:rFonts w:ascii="Arial" w:hAnsi="Arial" w:cs="Arial"/>
          <w:sz w:val="24"/>
          <w:szCs w:val="24"/>
          <w:rtl/>
        </w:rPr>
        <w:t>.</w:t>
      </w:r>
    </w:p>
    <w:p w:rsidR="00032577" w:rsidRPr="00032577" w:rsidRDefault="00032577" w:rsidP="00032577">
      <w:pPr>
        <w:jc w:val="both"/>
        <w:rPr>
          <w:rFonts w:ascii="Arial" w:hAnsi="Arial" w:cs="Arial"/>
          <w:sz w:val="24"/>
          <w:szCs w:val="24"/>
        </w:rPr>
      </w:pPr>
      <w:r w:rsidRPr="00032577">
        <w:rPr>
          <w:rFonts w:ascii="Arial" w:hAnsi="Arial" w:cs="Arial"/>
          <w:sz w:val="24"/>
          <w:szCs w:val="24"/>
          <w:rtl/>
        </w:rPr>
        <w:t xml:space="preserve">(1) </w:t>
      </w:r>
      <w:r w:rsidRPr="00032577">
        <w:rPr>
          <w:rFonts w:ascii="Arial" w:hAnsi="Arial" w:cs="Arial"/>
          <w:sz w:val="24"/>
          <w:szCs w:val="24"/>
        </w:rPr>
        <w:t xml:space="preserve">Michel </w:t>
      </w:r>
      <w:proofErr w:type="spellStart"/>
      <w:r w:rsidRPr="00032577">
        <w:rPr>
          <w:rFonts w:ascii="Arial" w:hAnsi="Arial" w:cs="Arial"/>
          <w:sz w:val="24"/>
          <w:szCs w:val="24"/>
        </w:rPr>
        <w:t>Lempicki</w:t>
      </w:r>
      <w:proofErr w:type="spellEnd"/>
    </w:p>
    <w:p w:rsidR="00C07F93" w:rsidRPr="00032577" w:rsidRDefault="00C07F93" w:rsidP="00032577">
      <w:pPr>
        <w:jc w:val="both"/>
        <w:rPr>
          <w:rFonts w:ascii="Arial" w:hAnsi="Arial" w:cs="Arial"/>
          <w:sz w:val="24"/>
          <w:szCs w:val="24"/>
        </w:rPr>
      </w:pPr>
    </w:p>
    <w:sectPr w:rsidR="00C07F93" w:rsidRPr="00032577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250A8"/>
    <w:rsid w:val="00032577"/>
    <w:rsid w:val="000329AA"/>
    <w:rsid w:val="0009516E"/>
    <w:rsid w:val="001576D0"/>
    <w:rsid w:val="002720C2"/>
    <w:rsid w:val="00274110"/>
    <w:rsid w:val="0028692F"/>
    <w:rsid w:val="002C13C7"/>
    <w:rsid w:val="00344320"/>
    <w:rsid w:val="00371EFA"/>
    <w:rsid w:val="003C1F03"/>
    <w:rsid w:val="003C6AE1"/>
    <w:rsid w:val="003D49B4"/>
    <w:rsid w:val="004250A8"/>
    <w:rsid w:val="0043131F"/>
    <w:rsid w:val="004718F6"/>
    <w:rsid w:val="004E0CA0"/>
    <w:rsid w:val="005A0341"/>
    <w:rsid w:val="006A2812"/>
    <w:rsid w:val="006A39C1"/>
    <w:rsid w:val="006A6F9E"/>
    <w:rsid w:val="006E7A5F"/>
    <w:rsid w:val="00755C72"/>
    <w:rsid w:val="00837616"/>
    <w:rsid w:val="008F77E2"/>
    <w:rsid w:val="009034EE"/>
    <w:rsid w:val="00997859"/>
    <w:rsid w:val="009A4CBD"/>
    <w:rsid w:val="00A152D1"/>
    <w:rsid w:val="00A3476B"/>
    <w:rsid w:val="00A70CAD"/>
    <w:rsid w:val="00AC5392"/>
    <w:rsid w:val="00B36D51"/>
    <w:rsid w:val="00BD1AB7"/>
    <w:rsid w:val="00BF072E"/>
    <w:rsid w:val="00C07F93"/>
    <w:rsid w:val="00C60BB8"/>
    <w:rsid w:val="00CB0F1D"/>
    <w:rsid w:val="00CD5368"/>
    <w:rsid w:val="00DA104E"/>
    <w:rsid w:val="00ED738B"/>
    <w:rsid w:val="00F07B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529</Words>
  <Characters>3017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3539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2012-02-15T06:35:00Z</dcterms:created>
  <dcterms:modified xsi:type="dcterms:W3CDTF">2012-02-15T06:35:00Z</dcterms:modified>
</cp:coreProperties>
</file>