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431DDF">
        <w:rPr>
          <w:rFonts w:ascii="Tahoma" w:eastAsia="Times New Roman" w:hAnsi="Tahoma" w:cs="B Zar" w:hint="cs"/>
          <w:b/>
          <w:bCs/>
          <w:sz w:val="24"/>
          <w:szCs w:val="24"/>
          <w:rtl/>
        </w:rPr>
        <w:t xml:space="preserve">درس‌هايی از تاریخ؛ سیاه‌کاري‌هاي </w:t>
      </w:r>
      <w:r w:rsidRPr="00431DD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431DDF">
        <w:rPr>
          <w:rFonts w:ascii="Tahoma" w:eastAsia="Times New Roman" w:hAnsi="Tahoma" w:cs="B Zar" w:hint="cs"/>
          <w:b/>
          <w:bCs/>
          <w:sz w:val="24"/>
          <w:szCs w:val="24"/>
          <w:rtl/>
        </w:rPr>
        <w:t>بنی‌امیه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b/>
          <w:bCs/>
          <w:color w:val="800000"/>
          <w:sz w:val="20"/>
          <w:szCs w:val="20"/>
          <w:rtl/>
        </w:rPr>
        <w:t>فضل الله صلواتی ـ بخش پانزدهم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پس از شهادت امام حسن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با شهادت امام حسن مجتبی حكومت معاويه بلامعارض شد و ديگر می‌توانست با خيال آسوده دست به هر اقدامی بزند و پسرش يزيد را بر جامعه اسلامی تحميل كند و مخالفان و مدعيان خلافت را يكی پس از ديگری از جلوی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پای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بردارد و افرادی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به‌ نام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صحابۀ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پيامبر(ص) خويشتن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گوشه و كنار مطرح می‌كردند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گاهی دست از دل برداشته و دست از جان شسته بودند 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مطالب حقـی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می‌گفتند، منزوی كند. ديگر ابوذر، سلمان، عبدالله مسعود، بلال بن رباح، سعدبن ابی وقاص، معاذبن جبل،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مقداد بن عمرو، حذيفه‌بن يمان، عمّار ياسر و... نبودند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اعتراض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كنند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حقيقت‌ها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بيان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كنند. اگر كسی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هم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بود، ساكت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خاموش شده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چون حق‌السكوت مرتب می‌رسيد.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امامت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اسلامی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براساس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عدالت و آزادگی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محبّت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مردم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بنا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شده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جای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تمركزگرايي،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خود محوری،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شهوت و شراب، پول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قدرت، خشونت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ستم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داد.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اسلام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بنی‌اميّه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برای هيچ مسلمانی قابل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دفاع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نبود، چون ديگر آن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امامت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نبود. 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انديشمند اسلامی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خواجه نصيرالدين طوسی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حكومت و سياست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دوگونه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دانسته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است: يكی سياست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فاضله،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آن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امامت م‍ی‌گويد 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نتيجۀ آن كمال انسانيّت و سعادت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مردم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است. دوم سياست ناقصه،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سلطنت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است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نتيجۀ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آن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نيل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شقاوت و تمسّك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جور و تقويت شرور و شهوت‌گرايی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است.(395)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امامت اسلام، عدل‌گرايی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مردمی‌ بودن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دوست‍ی و صميميّت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افراد و اجرای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مساوات و آزادی و برابری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تكيه بر حق و حقيقت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است، و ما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 پس از بنی‌اميه، بنی‌عباس و ديگر حاكمان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زورگوی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تاريخ،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امامت روی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آورديم می‌خواستيم با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انقلابمان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عدالت، آزادی و مردمی‌بودن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حاكميّت برسيم. تلاش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داشتيم كه ولايت عالمان دين و آگاهان متقی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ناظر بر كارگزاران خود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كنيم،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تا همۀ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كارها و اعمال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حاكميت بر اساس اصول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امامت و عدالت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باشد... 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در حكومت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بنی‌اميه، آدم‌ها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خوب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بد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می‌كردند و هر كسی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اجازه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ورود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ساحت به‌اصطلاح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قدسی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دربار سلطان‌السلاطين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نداشت! تفكـّر علوی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به‌طوركلـّی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جرم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خطائی نابخشودنی به‌شمار می‌آمد. اگر كسی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از تقوای علی، عدالت علی، سابقۀ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علی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اسلام، ايمان علی،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فداكاري‌های علی و لياقت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علی می‌گفت،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مجرم بود 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تحت تعقيب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قرار می‌گرفت. دوستی علی خط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قرمز حكومت بود و هركس ايمان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پايداری علی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راه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اسلام باور داشت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بايد محاكمه و حتّی اعدام مي‌شد.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lastRenderedPageBreak/>
        <w:t>سلطنت‌طلبی معاويه و به روش سلطان‌ها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عمل‌كردن او علنی بود، ازجمله دنياطلبی و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عيش و عشرت پرداختن و خوش‌خوری، شكم‌بارگی و شهوترانی او زبانزد شده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بود، گويند: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از بس شكمش در اثر خوردن برآمده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شده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بود كه نمی‌توانست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روی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پا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بايستد. او برای اولين‌بار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 منبر نشست و نشسته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برای مردم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حرف می‌زد، 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اولين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كس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مسلمانی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منبري‌ها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 متكلـم‌وحده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كرد و اجازه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نداد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كسی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پای منبر لب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سخن بگشايد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حتی اجازۀ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اعتراض و انتقاد هم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 كسی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نداد، در صورتی‌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زمان خلفای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پيشين مردم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حتی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بين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خطبه‌ها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اعتراض يا سؤال می‌كردند.(396)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او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خود گارد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محافظ و نيروهای مسلّح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ترتيب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داد و مانند فرعون‌ها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ريش‌هايش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زينت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می‌كرد.(397)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او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مسجد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جايگاه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مخصوصی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قرار داد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آن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مسجد</w:t>
      </w:r>
      <w:r w:rsidRPr="00431DDF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 xml:space="preserve"> مقصوره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ناميد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تا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از نظر امنيّتی محفوظ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باشد و كسی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دسترسی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پيدا نكند و مانند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امپراتوران ايران و روم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 تخت می‌نشست تا توده‌های مردم به او دسترسی نداشته باشند.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مرور زمان قدرت، ثروت و تشريفات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دربار معاويه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 هم جمع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شدند.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در همه جای دنيا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واژه‌های عدالت، آزادی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مردمی‌بودن،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شعار همۀ حكومت‌هاست و آنها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 آزادی‌های مردم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 محدود می‌كنند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بيشتر از ديگران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شعار می‌دهند.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امروز مشاهده می‌كنيم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شعار حقوق‌بشر و دموكراسی،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بيشتر از آمريكا، اسراييل و دولت‌هايی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به‌دنبال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آنها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هستند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شنيده می شود، ولی در عمل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حقوق‌‌‌بشر و دموكراسی، بازيچه‌ای و ابزاری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دست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آنهاست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اين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بهانه‌ها هر كاری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بخواهند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انجام می‌دهند.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معاويه با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لبخند، آرامش، بخشش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بسيار از پول مردم را به يارانش و ريخت‌وپاش بيت‌المال بين متملـّقانش و با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برخورد آرام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 مخالفانش و لبخندي دائمي بر لب، خود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بين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عوام جا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می‌انداخت. وقتی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خبر شهادت امام حسن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 او می‌دهند، شادمانه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سجدۀ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شكر به جا می‌آورد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با خونسردی می‌گويد: اين خاصيّت شربت عسل بوده است و... و ديگران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همين سبك و سياق از ميان برمی‌دارد و هرگز بر ستمكاری خود اعتراف ندارد. در تاريخ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خوانده‌ايم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چه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 سر ابوذر هم آورد؟ با عمروبن حَمَق، حُجر بن عُدی و...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چه كرد؟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موانع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بايد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از سر راه خودكامگی‌های ديكتاتور برداشته شود. حرف، حرف سلطان است و مبنا، نظر اوست و هر چه او می‌خواهد و هر چه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او می‌پسندد اصل است! ديگران بايد خود را محو در وجود سلطان كنند. اصلاً ديگر كسی حق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حيات ندارد، همه مردم از طفيل وجود سلطان‌السلاطين پديد آمده‌اند و در پرتو عنايات او زندگی می‌كنند. حتّی قاضی بايد در جهت و خط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قدرت باشد،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هر چه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سلطان می‌خواهد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حكم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هر چه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فرمان می‌دهد، بايد عملی شود.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عالم‌ها، علمشان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بايد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مسير قدرت علی‌الاطلاق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معاويه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قرار دهند و علمی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تأييد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نظرات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قدرت مطلقه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نباشد، علم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نيست، بلكه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جهل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مطلق است. روشنفكری، آگاهی، ايمان، تقوی، هنر، صنعت و تفكّر بايد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اختيار اعليحضرت قدر قدرت و قوی شوكت بوده باشد، وگرنه برخلاف امنيّت و مصالح جامعه است و براندازی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به‌شمار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می‌آيد.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lastRenderedPageBreak/>
        <w:t>كسی حق ندارد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به‌عنوان صحابه پيامبر و يا دارای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سابقۀ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مسلمانی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حضور در جنگ‌های زمان پيامبر(ص)، اظهارنظرهای خارج از سيستم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داشته باشد و نظم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جامعه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هم بريزد و اخلال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ايجاد كند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در حاكميّت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مطلقۀ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معاويه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خلل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وارد نمايد.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برای قدرت مطلقه، پسر پيغمبر، حسن‌بن علی و حُجربن عُدی و صحابۀ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پاكباز رسول‌الله تفاوت ندارد، آنها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يا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بايد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اين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نظام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پديد آمدۀ جديد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هماهنگ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كنند، يا شربت عسل زهرآلود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 بنوشند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يا گردن زده شوند.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شهادت حُجر بن عُدی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حُجر اهل كوفه و از قبيلۀ كنده بود، او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برادرش به خدمت پيامبر خدا رسيدند، با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صميم دل اسلام را پذيرفتند و پيوسته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خدمت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اسلام و مسلمانی بودند. حُجر در زمرۀ سرداران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اسلام قرار گرفت 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زمان خليفۀ دوم بخشی از شام، ازجمله سرزمين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مرج عذراء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به‌وسيلۀ او فتح شد. او پس از پيامبر در زمرۀ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ياران علی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قرار گرفت 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نبردهای جمل، صفين و نهروان با نهايت شهامت جنگيد و پس از شهادت حضرت علی در كنار ياران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وفادار امام حسن مجتبی قرار داشت.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حُجر در كوفه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 نفوذ و محبوبيتی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داشت مردم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 عليه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بنی‌اميه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ديگر دشمنان علی بسيج می‌كرد، او بود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مردم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كوفه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برای حمايت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از علی راهی بصره كرد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خود پيشاپيش مردم حركت می‌كرد.(398)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پس از پيروزی جمل، چون بر همه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ثابت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شده بود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محرّك اين جنگ معاويه است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تدارك آن توسط او انجام گرفته، حُجر و عده‌ای ديگر از ياران امام علی اصرار داشتند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همان زمان به شام و به معاويه حمله شود و اين مانع نادرست و شوم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از سر راه مسلمان‌ها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برداشته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شود. او و عمروبن حَمَق بر اين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حمله اصرار داشتند. شايد از نظر تاكتيك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حكومتی و سياستمداری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پيشنهادی درست و شايسته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بود، امّا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از نظر امامت علی،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اين پيشنهاد قابل پذيرش نبود كه علي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حاكمان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خلفای پيش از خود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 سرزمين‌های اسلامی حاكمّيت داشتند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هجوم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آورد و با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قدرت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آنان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از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كار بركنار كند، تا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تاريخ‌ها بنويسند: علی به‌جای روش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قانونی و مدارا، با زبان شمشير و زور بر مردم حكمرانی می‌كرد و به‌ جای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آن‌كه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طبق روال معمول، حكمی صادر كند و دستوری دهد، با معاويه، با لشگر و خشونت برخورد كرد و او و پيروانش را كشت!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وظيفۀ علی آن است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از راه صحيح، حتی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 مخالفانش برخورد و اتمام حجّت كند، مسير صحيح را جلوی پای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آنها بگذارد 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صورتی‌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جنگ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آغاز كنند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آنان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رو شود. معاويه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يارانش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هرگز اهل منطق، قانون، ايمان و ولايت نبودند، در برابر علی صف‌آرايی كردند و امام را به جنگی ناخواسته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كشاندند. و جان بسياری از مردم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تباه كردند.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پس از شهادت حضرت علی، حُجر بن عُدی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 تمام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وجود از امام حسن حمايت كرد و از كسانی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جز جنگ با معاويه، راه‌ چاره‌ای نمی‌دانست 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 كنارآمدن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صلح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 معاويه مخالفت داشت، ولی اطاعت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از امام‌حسن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 بر هر چيزی ترجيح می‌داد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تابع امام زمانش بود.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lastRenderedPageBreak/>
        <w:t xml:space="preserve">پس از قرارداد صلح،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مغيره بن شعبه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حاكم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كوفه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شد، معاويه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از او خواست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دشنام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 علی و سخن در مورد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مظلوميت عثمان و طلب آمرزش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او را سرلوحۀ سياست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تبليغی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خود قرار دهد، بر شيعيان علی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سخت گيرد و طرفداران عثمان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 خود نزديك كند، دوستان علی را محدود كند و آنان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سختی قرار دهد و... آنها كاری می‌كردند كه دوستداران علی و امام حسن از نظر مالی در مضيقه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قرار گيرند،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حقوق آنان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از بيت‌المال قطع می‌كردند و منابع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درآمدی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آنان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مسدود می‌كردند.(399)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اين روش معاويه، همچنان دستاويز خودكامگان همۀ دوران‌ها بوده و افزون بر محروم‌كردن مخالفان از امكانات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دولتی، مانع كار و فعاليّت شخصی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آنها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نيز می‌شدند، ولی روش پيروان علی هرگز چنين نبود.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روزی مغيره بر بالای منبر مسجد كوفه به حضرت علی دشنام داد،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حُجربن عُدی از پای منبر فرياد برآورد:(400)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ای مرد، تو نمی‌دانی كه به چه كسی اهانت می‌كنی و دروغ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م‍ی‌بندی؟ اموال و ارزاق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مردم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 می‌خوری و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مذمّت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اميرالمؤمنين علی پرداخته‌ای و از گناهكاران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ستمكاران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تعريف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تمجيد می‌كنی؟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مغيره از منبر به زير آمد و به همراه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محافظانش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قصر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دارالاماره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برگشت. مغيره در آن روز برخورد خشونت‌آميزی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 حُجر انجام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نداد و گفت: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 خورد مسالمت‌آميز وسيلۀ كشتن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او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فراهم كردم،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مايل نبودم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به‌ دست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قتلگاه برود،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پس از من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كسی بر كوفه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حاكم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خواهد شد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تحمّل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پرخاشگری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حجر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نخواهد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داشت،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نمی‌خواستم با كشتن حجر، او بهشتی شود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من جهنّمی، و معاويه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 قدرت و توانايی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بيشتری در دنيا دست يابد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من به عقوبت و خواری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قيامت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گرفتار شوم.(401)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مردم به دور حجر جمع می‌شدند و حقايق اسلام و فضايل اهل‌بيت پيامبر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از زبان او می‌شنيدند و او خاطرات روزگار محمد(ص) و احاديث او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مردم بازمی‌گفت.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مغيره به حُجر می‌گويد: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ای حُجر، از اين سلطان، غضب و سيطرۀ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او بترس، خشم اين ديكتاتور امثال تو را نابود می كند.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(402)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حُجر، غير از خدا از كسی و از چيزی هراس ندارد، آنچه را حق تشخيص می‌دهد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زبان رسا و بدون ترس بيان می‌كند و مظالم بنی‌اميّه و ايادی خونخوار معاويه را در همه‌جا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فرياد می‌كند، از لياقت، شايستگی و ايمان علی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سخن می‌گويد، اما در هر شرايطی مزدوران حكومت، سخنان حق را خوش ندارند و برای هلاكت حُجر و يارانش توطئه می‌كنند.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پس از مغيره،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سال 51،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زياد بن ابيه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، افزون بر بصره بر كوفه هم حاكم شد و شش ماه در كوفه و شش ماه در بصره اقامت می‌كرد. در غياب او،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عمروبن حُريث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كوفه جانشين او بود.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شريح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قاضی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هم در كوفه بر مسند قضاوت نشسته بود. اين دو از بردگان گوش به فرمان زيادبن ابيه بودند و او هم غلام حلقه به گوش معاويه بود. زياد برای معاويه می‌نويسد: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اگر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 عراق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نياز داری برای حُجر فكری بكن.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(403)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lastRenderedPageBreak/>
        <w:t>پاسخ معاويه جز كشتن و نابودی حجر نمی‌توانست باشد، با حمله، توطئه و فريب بعضی از ياران حُجر، جمعی از حاميانش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دستگير و زندانی كردند. زياد برای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آن‌كه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بهانه‌ای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كشتن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حجر و يارانش داشته باشد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سعی كرد كه به‌اصطلاح پرونده‌سازي برای آنها ترتيب دهد، تا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نزد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مردم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بهانه‌ای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برای نابودی آن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انسان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شايسته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داشته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باشد. هميشه و در همه‌جای دنيا، مزدوران، آدم‌فروشان، بردگان پول و مقام وجود دارند كه برای دستمالی،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قيصريه‌ای را به آتش می‌كشند و برای چند روزی ‌كه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غلام، اسب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استر داشته باشند، چه ناحق‌هايی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حق 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چه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حق‌هايی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زير پا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می‌گذارند!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زياد بن ابیه، افرادی را معلوم كرد تا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طوماری تنظيم كنند و از افرادی كه معروفيّت دارند امضا بگيرند كه حُجربن عُدی و يارانش، مردم را دور خود جمع می‌كنند و آشكارا به خليفۀ سوم لعن می‌كنند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با اميرالمؤمنين! معاويه مخالفند و با او سر ستيز دارند 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معتقدند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خلافت و جانشينی پيامبر، حق علی و خاندانش است و... 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مزدوران برای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امضای طومار بر هم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پيشی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می‌گرفتند 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می‌خواستند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نامشان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بالای طومار باشد.(404)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اين نهايت بدبختی، دريوزگی و پستی برخی آدم‌هاست كه برای كشتن عده‌ای از مردان خدا و مؤمنان راستين، بهانه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به‌‌دست ستمگر خونخواری مانند معاويه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می‌دهند و خود را در قتل پاكبازان شريك می‌كنند.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عمر سعد، شمر بن ذی‌الجوشن، شبث بن ربعی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و... از چهره‌های معروفی بودند كه نامه را امضا كردند. زياد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نامه را، يعنی پرونده را به‌ همراه به‌اصطلاح متهمان، با دست‌های به زنجير بسته،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مركز شام نزد معاويه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فرستاد. حجر و يارانش را كه جمعاً چهارده‌نفر می‌شدند، در همان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محل مرج عذراء ـ كه حُجر آنجا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به‌خوبی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می‌شناخت ـ زندانی كردند.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حُجر گفت: من در زمان خليفۀ دوم اين سرزمين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فتح كردم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ندای الله‌اكبر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سر دادم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خدای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تقديس و تسبيح كردم، ولی امروز به جرم ايمان و عشق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 اهل بيت پيامبر در همان محل،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اسارت آورده می‌شوم. شايد اين قرار روزگار باشد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پايه‌گذاران هر نهضتی و آفرينندگان هر تحوّلی، خود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مسير آن تحولّ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در پای آن بايد فدا شوند!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معاويه هم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بالای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منبر، نامه زياد و طومار مردم كوفه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توجيه مردم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شام خواند و با نهايت عوام‌فريبی و مظلوم‌نمايی گفت: دربارۀ اين كسان كه مردم ِ خودشان ِو قبيله‌شان چنين شهادت داده‌اند چه بايد كرد؟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در نامۀ زياد بود كه اگر معاويه به بقای كوفه و بصره علاقمند است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نبايد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حجر و يارانش آزاد باشند و بايد كشته شوند! از مردم شام چه انتظاری بود؟ آنها نيز با اين نامه و اين ظاهرسازی معاويه، چه چيزی جز شعار كشتن می‌توانستند داشته باشند؟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lastRenderedPageBreak/>
        <w:t>معاويه هم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دژخيمانش دستور داد تا به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مرج عذراء بروند و آن مرد خدا و هفت‌تن از يارانش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 گردن بزنند، آنها نيز به زندان آمده و از حجر و يارانش خواستند كه خودشان گور خود را حفر كنند و سپس با فجيع‌ترين وضعی آنان را شهيد كردند.(405)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يكی از اين هشت‌تن به‌نام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عبدالرحمن بن حسّان عنزی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 نزد زيادبن ابيه بازگرداندند، شايد به خاطر كامل‌ نبودن پرونده! كه آن خبيث هم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دستور داد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او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زنده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 گور كنند.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مردم، حجر را مستجاب‌الدعوه می‌دانستند، و عبادت او را می‌ستودند، از اين‌رو همۀ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افراد از شنيدن خبر شهادت او ناراحت شدند و همه می‌گفتند: به چه گناهی حجر را كشتند؟ و حتی وقتی معاويه به حج رفته بود و به ديدن عايشه ام‌المؤمنين رفت، عايشه از او پرسيد: به چه علّت حجر و يارانش را كشتی؟ معاويه گفت: "اي ام‌المؤمنين، من صلاح امت را در كشتن آنها ديدم و فساد امت را در زنده‌ماندنشان"، عايشه گفت: من از رسول خدا شنيدم كه فرمود: "سَيُقتَلُ بعَذراءَ اُناسٌ يَغضبُ اللّه لَهمُ وَ اَهلُ السَماء"، در آينده در سرزمين عذراء مردانی كشته می‌شوند كه خداوند و اهل آسمان‌ها از كشته‌شدن آنان به خشم می‌آيند.(406)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معاويه ادامه می‌دهد 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قاتلين حجر و يارانش آنها هستند كه عليه او شهادت دادند و طومار نوشتند.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(407) 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همۀ ديكتاتورها و خون‌آشامان تاريخ، بهانه‌ای برای كشتن و زندانی‌كردن آزادیخواهان دارند، همۀ آنها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مصالح مردم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آن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چيزی تشخيص می‌دهند كه خود می‌فهمند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اين مطلق‌گرايی باعث می‌شود 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نظر خود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ميزان و معيار اسلام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مصلحت مردم و مسلمان‌ها و غيرمسلمان‌ها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قرار دهند. بايد انتظار كشتار صدها تن امثال حُجر بن عُدی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داشت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از نظر امثال معاويه، اخلالگر و برانداز و فاسدكنندۀ مردم به‌شمار می‌آيند، آنها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خود اجازه می‌دهند 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هر انتقادكننده‌ای را بكشند يا به زندان بيندازند. در جايی ديگر می‌گويد: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زياد پسر سميّه مرا 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اين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كار ناشايست وادار كرد و... ."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اقدامات خودكامگان، حتی در نخستين سال‌های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مسلمانی سخن از كتاب خدا و سنت پيامبر نيست، وقتی هم صحبت از مصالح می‌شود، منظور مصلحت خود خليفه و درباريانش است،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منافع و قدرتمداری آنان مطرح است. كجا و كی، در طول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تاريخ جهان،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مردم،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محلی از اعراب داشته‌اند؟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البته برای راه انداختن انقلاب و به‌پاكردن شورش و جمع‌كردن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رأی و به‌ دست‌آوردن كمك، شعار مردمی سر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داده می‌شود و چه صفاتی‌ كه به آدم‌ها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می‌دهند؛ غيور، متديّن، وطن‌پرست، شهيدپرور، مقاوم، جهادگر و...، امّا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وقتی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قدرت به‌دست آمد و جاي‌ها بر مسند خلافت و رياست مستحكم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شد فراموش می‌شود كه برای رفاه، صلاح، موفقيـّت، امنيّت و سلامت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جامعه هم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بايد كاری كرد،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آنجاست كه پيوسته كلمۀ من و ما، به‌‌ كار برده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می‌شود، ما اعليحضرت همايونی، حضورما، جناب ما، ما اميرالمؤمنين، ما خليفه‌الله يا خليفۀ مسلمين، ما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قَدَرقدرت و قوی شوكت و... 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معاويه پاسخ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می‌دهد كه مصلحت مسلمين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آن ديده كه حُجر و يارانش و ديگر پاكبازان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مرج عذراء سر ببرد و در همان‌جا مدفونشان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كند.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lastRenderedPageBreak/>
        <w:t xml:space="preserve">شهيدان با سربلندی و سپيدرويی در پيشگاه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خدا حاضر می‌شوند، آنها شهيدان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راه عزّت و آزادگی هستند، به‌طوری‌ كه نوشته‌اند، آخرين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سخنان حُجر اين عبارات بود: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زنجيرهای آهنين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از دست و پای من باز نكنيد، مرا با خون بدنم غسل دهيد، با همين لباس‌هايی‌ كه به تن دارم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خاك دفن كنيد، زيرا من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حال پيكار و جهاد كشته می‌شوم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در قيامت باز هم می‌خواهم نبرد با معاويه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ادامه دهم... ما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قيامت با معاويه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ديدار خواهيم كرد، او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در آتش و خذلان ابدی خواهد ماند.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(408)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شهادت حُجر در سال 51 هجری اتفاق افتاد، او دو پسر به نام‌های عبدالله و عبدالرحمن داشت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آنها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نيز در زمان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قيام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مختار ثقفی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همراه او بودند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جنگ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با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مصعب بن زبير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شهيد شدند.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شهادت عَمرو بن حَمَق خزاعی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يكی ديگر از ياران حضرت علی كه به دستور معاويه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با فجيع‌ترين وضعی كشته شد، عمروبن حمق خزاعی بود. او پس از پيامبر در زمرۀ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دوستداران و هواداران مخلص حضرت علی قرار گرفت و پس از فتح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مصر مدتی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آن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سرزمين ساكن شد. در زمان خلافت عثمان او نيز جزو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معترضين بود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 مصريان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مدينه آمد. پس از وساطت حضرت علی و توبه عثمان، به همراه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محمدبن ابوبكر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به‌عنوان والی مصر، همه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با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او به مصر بازگشتند.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عمرو هم در زمرۀ كسانی بود كه غلام خليفه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راه ديدند كه برای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عبدالله بن سرح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، حاكم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مصر نامه‌ای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مبنی بر اعدام و دستگيری معترضين می‌برد.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نامه آورده شده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بود 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عمروبن حمق شلاّق بخورد و سر و صورت او تراشيده شود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به زندان افتد. مصريان در راه غلام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دستگير و به همراه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نامه 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مدينه بازگشتند، كه عثمان سوگند خورد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از نامه بی‌خبر بوده است و معلوم شد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نامه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مروان بن حكم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، داماد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پسر عمويش نوشته و مهر و امضای خليفه را هم جعل كرده است. شورشيان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از عثمان خواستند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مروان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تحويل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آنها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بدهد،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عثمان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از تحويل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مروان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خودداری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و اعلام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توبۀ مجدد كرد و سرانجام اين درگيری‌ها و كشمكش‌ها منجر به قتل عثمان شد.(409)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عمرو بن حمق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شورش عليه عثمان نقش عمده‌ای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ايفا می‌كرد. او در جنگ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صفين نيز جزو فرماندهان و از كسانی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بود كه در پاسخ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دشنام‌های طرفداران معاويه، 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آنها دشنام می‌داد، 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حضرت علی فرمود: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...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چه نيكوست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به‌‌جای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لعن و نفرين بگوييد: بار خدايا خون آنها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ما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حفظ كن و ميان ما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آنها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صلح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برقرار نما، آنان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از گمراهی 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راه راست هدايت فرما تا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هر كس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حق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نمی‌شناسد، بشناسد و هركدام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به ستم و عداوت گراييده‌ايم، از آن دست برداريم.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عمرو و حجربن عُدی گفتند: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ای اميرمؤمنان، اندرزت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می‌پذيريم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و از تو فرهنگ و ادب می‌آموزيم.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(410)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ای‌كاش ما نيز از مولا و آقايمان علی كه مدعی پيروی از او هستيم، ادب و فرهنگ را فرامی‌گرفتيم و برادران مسلمانمان را مورد ستم قرار نمی‌داديم و به جاهلان و منحرفان جامعه خود می‌آموختيم كه مسلمان‌ها همه با يَدِ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واحده، متحد و متفّق باشند و اين را بدانيم كه دست استعمار است كه بين ما تفرقه 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lastRenderedPageBreak/>
        <w:t>ايجاد می‌كند، و عواملی را وادار می‌كند كه عامل اختلاف باشند. متأسفانه گروهی ديگر از خشونت‌گرايان و تندروها نيز با كشتار و انفجار و برخوردهای غيراسلامی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غيرانسانی، می‌خواهند پاسخ لعن و دشنام چند فرد جاهل و ناآگاه و از خدا بي‌خبر را بدهند، پس جواب بدی و ناآگاهی آنها را با خشونت می‌دهند. هر دو گروه در مسير غيراسلامی و دور از عقل و منطق هستند و هر دو قاتل، منحرف و مفسد فی‌الارض هستند، و بر رهبران شيعه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سنّی است كه تا حد امكان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آنها را هدايت كنند.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فرمان حضرت علی در پيروی از كتاب خدا و سنّت پيامبر برای ما راهنمای عمل است. خشونت‌گرايان و اهانت‌كنندگان، در جهت بنی‌اميّه و بنی‌عباس هستند كه ما آنها را رسوا و خارج از دين می‌دانيم و سعی می‌كنيم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نشان دهيم آنان همچون بنی‌اميّه و بنی‌عباس منحرف از اسلامند.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عمرو بن حمق به امام می‌گويد: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يا علی، اگر من مجبور شوم كوه‌ها را جابه‌جا كنم، آب درياهای پرتلاطم را بيرون كشم تا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آن‌كه روزی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دوست تو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تقويت و دشمن تو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را خوار و زبون سازم، در عين حال خيال می‌كنم هنوز نتوانسته‌ام حقوقی را كه تو به گردن من داری ادا كرده باشم.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حضرت علی برای او دعا می‌كند: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بار پروردگارا دل عمرو را به نور پرهيزگاری روشن كن و او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همواره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به راه راستت هدايت فرما.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سپس امام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خطاب 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او می‌فرمايد: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ای‌كاش در ميان سپاهيانم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صد تن مثل تو می‌داشتم.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(411) 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عمرو بن حمق كه در جنگ صفين فرماندهی قبيله خزاعه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بر عهده داشت از آن كسانی بود كه پس از حيلۀ بالابردن قرآن‌ها بر سر نيزۀ شاميان، بر ادامۀ جنگ پای می‌فشرد و دوست داشت كه جنگ تا پيروزی ادامه يابد.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    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او بارها وفاداری خود را نسبت به حضرت علی اعلام داشت و خويشتن را مطيع و منقاد امام عنوان كرد.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پس از شهادت حضرت علی كه يارانش مورد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تعقيب قرار می‌گرفتند و ايادی بنی‌اميّه آنها را مورد آزار قرار می‌دادند، عمرو هم از اين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تعرّض‌ها مصون نماند. برای ‍ آن‌كه مظلوم كشته نشود، خود را از نظر مزدوران بنی‌اميّه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پنهان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كرد و به كوه‌های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موصل روی آورد، آنها زن و فرزندان او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درشام دستگير و زندانی كردند. جاسوسان معاويه به حضور عمرو در موصل واقف شدند.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عبدالرحمان بن عثمان،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پسر خواهر معاويه در آن زمان حاكم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موصل بود، به او دستور داده شد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عمرو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دستگير كند، چون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او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دستگير كردند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به معاويه خبر دادند، معاويه گفت: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نخست او را شلاّق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بزنند، سپس سر از تنش جدا كنند.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اين اتفاق در سال 50 هجری رخ داد، سر بريدۀ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او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شام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فرستادند و گويند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اين اولين سری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بود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از شهری به شهر ديگر برده شد.(412)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وقتی سر عمرو به شام رسيد، معاويه دستور داد كه سر را به زندان ببرند و 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دامن همسرش،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 xml:space="preserve"> آمنه بنت شريد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بيندازند، باشد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رنج بيشتری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خاطر دوستی اهل‌ بيت پيغمبر بر او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وارد كنند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و ستم بر آن زن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اسير و شوهر از دست داده را بيشتر نمايند.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امروز، مزار عمرو بن حمق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در موصل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زيارتگاه شيعيان است.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lastRenderedPageBreak/>
        <w:t>آدم‌كشی‌ها و خونريزي‌های معاويه بسيار است كه فرصتی بيشتر براي پرداختن به آنها می‌طلبد.(413)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اين كشتارها بر حكومت بنی‌اميّه اثر منفی گذاشت، به مرور حكومت بنی‌اميّه را تضعيف كرد و مردم را عليه آنها برانگيخت و سرانجام نابودشان كرد. كشتن افرادی مانند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حُجربن عُدی، عمروبن حمق، محمدبن ابوبكر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ديگران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سر بريدۀ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آنها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شهرها گرداندن، مشخص كرد كه تفكّر و روش و اخلاق و عملكرد امويان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جهت اسلام و پيامبر نيست. در دوران سياه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آنها نام علی و اهل بيت پيغمبر خط قرمز بود و برای بنی‌اميّه ضديّت و اقدام عليه جامعه و حكومت و از نظر مردم شعار مبارزه با ظلم و بی‌عدالتی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به‌شمار می‌آمد، نام علی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 معناي نفی بنی‌اميّه و بنی‌عباس شده بود و شاهد بوديم كه نهضت‌های علويان و پايداری آنها در طول تاريخ، بنياد ظلم و ستم بنی‌اميّه را بر افكند و عباسيان را پديد آورد كه بنی اميّه را تباه كردند و نسل آنها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را برانداختند. مدتی بعد نوبت به خود عباسيان رسيد كه آنها نيز به‌دست گروهی ديگر از علويان نابود شدند و اين قرار روزگارست از اول تا امروز و تا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قيامت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وَ لكُلّ اُمّهٍ اَجَلٌ فَاذا جاءَ اَجَلُهُم لايَستَاخِرونَ ساعَه و لا يَستَقدمونَ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برای هر امتی سرآمدی است و چون دورانشان سر آيد، نه ساعتی واپس می‌مانند و نه پيشی می‌گيرند.(414)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دشنام به علی (ع) و يارانش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اگر بی‌لياقت‌ها بخواهند برجای شايستگان بنشينند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بايد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نهايت سعی و تلاش را داشته باشند تا برترين‌ها را نزد مردم خوار و خفيف كنند، با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اهانت و بدگويی و عيب‌تراشی برای آنها، چهره آنان را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نزد مردم زشت و ناهنجار نشان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دهند تا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جامعه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از آنها برگردانند و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خود،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متوجّه سازند.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سخــن از زشــت‌رويـــی دگــران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         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              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نــشود باعــث نكـــو رويـــــــی(پروين اعتصامي)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چه بسيار از مردم شام كه نتوانستند به حقيقت علی و ديگر وابستگان به محمد(ص) پی ببرند، بدگويی بسيار از علی و فرزندانش، آنها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را نزد شاميان منفور قرار داده بود.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معاويه روی سبّ علی تكيه می‌كرد و 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حاكمانش دستور می‌داد كه بر اين امر تكيه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كنند، تا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آنها كه علی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نمی‌شناسند دشمن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او شوند و در نظرشان علی فردی ناشايست جلوه كند و آنها كه علی را می‌شناسند و دوست او هستند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اگر لب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اعتراض بگشايند، حاكمان پنهانی آنان را از ميان بردارند، مگر تاكنون اهانت به مردان لايق و كارآمد، اثری داشته و كسی را توانسته‌اند 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برای هميشه از مسير منحرف كنند؟ چقدر تريبون‌ها لعن و مرگ و اهانت و بدگويی داشتند؟ و چه‌بسا كه بر محبوبيّت و عزت رقيبان افزوده شد، چه بسيار انسان‌های با فضيلتی را كه به‌خاطر دوستی علی شكنجه كردند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زندان انداختند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اموالشان را مصادره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خانه خرابشان كردند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نام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آنها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از ديوان دريافت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حقوق حذف كردند و شهادت آنان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محاكم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نپذيرفتند و... 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  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امام علی به اصحابش می‌فرمود: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من دوست ندارم كه شما دشنام‌گو باشيد.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(415) حضرت علی دوست ندارد كه شيعيانش به كسی لعن و نفرين كنند. معاويه، لعن و دشنام به علی و يارانش را باب كرده بود و ديگران هم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به‌دنبال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معاويه، مخالفان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خود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لعن می‌نمودند، تا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امروز كه عده‌ای متعصّب 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lastRenderedPageBreak/>
        <w:t>فريب‌خورده برای مقابله با دشمنان علی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با وضع مستهجنی، به تحريك استعمارگران و بيان رواياتی جعلی دشنام‌هايی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باب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كرده‌اند، تا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بيشتر اختلاف‌اندازی كنند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شيعيان عراق، پاكستان و افغانستان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به كشتن بدهند.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حضرت علی مي‌فرمايد: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به‌جای دشنام، كرده‌های آنان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بازگوييد و احوالشان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يادشان آريد، اين بهتر است و به صواب نزديكتر و در عذرخواهی رساتر. به‌ جای دشنام بگوييد: خدايا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ما و آنان را از كشته‌شدن برهان و ميان ما و آنها سازش برقرار كن و از گمراهی به راه راستشان برگردان، حق را به آنان بشناسان و دشمنی‌شان را به دوستی بدل كن.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حضرت علی نمی‌خواهد مسلمان، زبان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دشنام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بيالايد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از قوم و قبيلۀ كسی بدگويی كند كه اين رسم جاهليّت بود و اگر گاهی انسان‌های بی‌ريشه و بی‌خانواده‌ای، اهانت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به خاندان امام‌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حسن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يا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ابن عباس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می‌كردند، آنها مجبور می‌شدند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همان سبك پاسخش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بدهند،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مثلاً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قبلاً پدرت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برابر اسلام و مسلمانان ايستاد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مادرت چنين و چنان بود،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اين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حال تو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با علی يا حسن مخالفت می‌كنی و... .(416) 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معاويه با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اينكه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معاهده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امضا كرده بود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دشنام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علی نداشته باشد، ولی همان‌طور 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اشاره شد، دشنام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آن حضرت و طلب مغفرت برای عثمان را به‌عنوان يك برنامۀ حكومتی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دستور كار خود، كارگزارانش و حاكمانش و خطيبانش قرار داد. او دستور می‌داد كه ياران علی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ناپسند و نادرست بگويند و آنها را تبعيد كنند، با پيروان عثمان به نيكی رفتار كنند و آنها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خود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نزديك نمايند و بر امتيازاتشان بيفزايند.(417) 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با اينكه بنی‌هاشم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زيربنای حاكميت اسلام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بودند، ولی به خاطر كينه‌های قبيله‌ای كه از دوران جاهليّت مانده بود و نبرد بر سر قدرت،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معاويه خوش نمی‌داشت 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نام بنی‌هاشم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جايی به نيكی برده شود. وقتی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مغيره می‌گويد: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من اگر مُردم،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ديگر نامی از من برده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نمی‌شود، همچنان‌كه از ابوبكر و عمر و عثمان نامی برده نمی‌شود، اما روزی پنج‌بار نام اين مرد هاشمی در همه‌جا بلند است و بانگ زده می‌شود: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اشهد انّ محمداً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رسول‌الله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، به خدا قسم وقتی من به خاك رفتم، ديگر رفتم.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(418)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او منع می‌كنـد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مردم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برای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فرزندان خود نام محمد را بگذارند.(419) معاويه در مورد علی و يارانش نهايت خشم، قساوت و حسادت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كار می‌برد. ازسويي می‌كوشيد از مشروعيّت و اعتبار امام حسن برای تقويت حكومت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خود استفاده كند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از سوی ديگر درصدد ترور امام حسن به‌دست اطرافيان خود امام برمی‌آمد،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نام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او هم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تمام نشود و كسی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هم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او را متهم نكند، 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در آخر هم چنين كرد.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مردی به‌نام ابوعثمان می‌گويد: </w:t>
      </w:r>
      <w:r w:rsidRPr="00431DDF">
        <w:rPr>
          <w:rFonts w:ascii="Tahoma" w:eastAsia="Times New Roman" w:hAnsi="Tahoma" w:cs="Tahoma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عده‌‌ای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معاويه گفتند: تو 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آرزويت رسيدی و خلافت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چنگ آوردی، ديگر از لعن به علی دست بردار، معاويه گفت: نه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خدا سوگند، تا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آنكه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كودكان بر اين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لعن تربيت شوند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بزرگان پير شوند تا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ديگر ياد كننده‌ای باقی نماند كه ياد او و فضيلت‌های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او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بداند و زنده نگاه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دارد.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(420) مهمترين و مشخص‌ترين وجهه تبليغاتی و سياسی روزگار معاويه، دشنام‌گويی به علی بود.در صورتی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از قول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lastRenderedPageBreak/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پيامبر نقل شده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كه: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دشنام‌گويی به هر مسلمانی فسق است و كشتن او كفر است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، افسوس كه معاويه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زمان خودش و برخی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ناآگاهان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زمان ما، علائم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ايمان را فحش‌دادن می‌دانند.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تفكـّر و انديشه برخی متعصّبان، اهانت و فحش و لعن است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ديگر هيچ و اينها پيروان و مقلدان معاويه‌اند. وقتی عمربن عبدالعزيز در سال 99 هجری، مردم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از سب علی نهی كرد، عدۀ بسياری معترض بودند كه چرا ترك سنّت كرده است.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آن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زمان انحراف، سبّ علی را سنّت می‌دانستند! بدين‌صورت اهانت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شايسته‌ترين و لايق‌ترين و باتقواترين يار پيامبر و خاندانش در جامعۀ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آن وقت اسلامی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صورت يك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فرهنگ درآمده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بود.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بدگويی‌ها، تهمت‌ها، افتراها، دشنام‌ها، لعن و نفرين‌ها، هميشه وسيلۀ دست افراد بی‌منطق و بدون استدلال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بوده است، مخالفانِ خود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با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بهتان و دروغ بستن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می‌خواهند از صحنه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كنند، يا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آن‌كه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به زير تيغ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جلاّدانشان بفرستند. در هيچ مرام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و مسلكی اين عمل پذيرفته نيست.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افسوس كه برخی به نام اسلام و مسلمانی چه نارواها و بهتان‌هايی به مردان خدا و معترضان به خود می‌بندند و چه دروغ‌ها كه می‌گويند كه بر خصم غالب شوند. افسوس كه برخی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برای حفظ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منافع خودشان و عقايد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شخصی‌شان در نوشته‌ها، كتاب‌ها و جزوه ها چه بدگويي‌ها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نمی‌كنند؟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مردمی كه به سرزمين عربستان مشرف می‌شوند چه بسيار كتاب‌ها و جزوه‌ها داده می‌شود و چه بسيار تهمت‌هايی كه به شيعيان می‌زنند، بيشتر آنها دروغ و بی‌پايه است و يا برمبنای گفته يا عمل يك يا دو گويندۀ مغرض يا بي‌سواد است. آن مطالب دور از عقل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ملاك و نماد مذهب شيعه و مكتب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 xml:space="preserve">امام صادق 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قرار می‌دهند و به جای آن‌كه روی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تعليمات عاليه جعفربن محمدالصادق تكيه كنند، سخن يك فرد معاند را در ماهواره‌ها می‌نمايانند و عمل يك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فرد سادۀ كم‌سواد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دست به خاك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قبرستان بقيع می‌كشد،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بهانه می‌كنند، در صورتی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غير از تربت امام‌حسين، برداشتن خاك قبرستان‌ها حتي قبر پيامبر(ص) برای شيعيان حرام است. از آن‌سو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هم برخی متعصّبان بی‌اطلاع شيعه به همان صورت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می‌خواهند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رفتار متقابل نشان دهند و اين باعث دشمنی‌ها، درگيری‌ها و كشتارها می‌شود. 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زمان ما، برخلاف روزگار امام‌خمينی، تعدادی از روحانيون كاروان‌های حج، بر طبل اختلاف می‌كوبند و شيعيان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از برادران اهل سنّت جدا می‌كنند و برای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نمازگزاردن،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هريك از خود فتوايی دارند و نظريّه‌ای می‌‌دهند و كمتر سخنرانی انجام می‌شود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كه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آن اهانت‌هايی نباشد. آيا كسی نيست كه قاطعانه از آنها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بخواهد راه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امام‌خمينی و انديشۀ امام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هدايت آن مصلح كبير راهنمای عمل آنان باشد و قاطعانه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در مسير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وحدت اسلامی قدم بردارند؟ آيا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تاكنون از زبان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مراجع تقليد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شيعه و يا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نوشته‌های آنان و آگاهان و روشنفكران شيعه، سخن اختلاف‌انگيزی شنيده و يا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ديده شده است؟ آيا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مصلحانی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بين شيعيان و سنيان نيستند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كه جلوی اين زشت‌گويي‌ها را بگيرند و مسلمان‌ها 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در برابر امپرياليست‌ها و صهيونيست‌ها متـّحد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كنند؟ آيا مردانی چون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سيدجمال‌الدين اسدآبادی، شيخ محمد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عبده، عبدالرحمن كواكبی، ابوالكلام آزاد، علا ّمۀ امينی، آيت‌الله بروجردی، علا ّمه شيخ شلتوت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 </w:t>
      </w: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امام خمينی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و... . امروز در جهان اسلام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قد علم نمی‌كنند،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تا ندای وحدت اسلامی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سر دهند و وابستگان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مذاهب اسلامی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lastRenderedPageBreak/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در كنار هم بنشانند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برای حفظ بيضۀ اسلام در جهان كنونی بكوشند و پرچم اسلام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را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برفراز عالم سر پا كنند و شعار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الاسلام يَعلوا و لايُعلی عليه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"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را سر دهند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و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به استعمارگران فرصت اختلاف‌اندازی ندهند تا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پيروزی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حتمی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 xml:space="preserve"> برای 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</w:rPr>
        <w:t>تشكيل حكومت واحد جهانی به‌دست آيد؟ انشاءالله.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b/>
          <w:bCs/>
          <w:sz w:val="20"/>
          <w:szCs w:val="20"/>
          <w:rtl/>
        </w:rPr>
        <w:t>پي‌نوشت‌ها: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</w:rPr>
        <w:t>395ـ «اخلاق ناصري» (چاپ خوارزمي)، ص 300.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396ـ تاريخ صبح الاعشي، جلد1، از ص 471.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397ـ عقد الفريد، ج 4، ص 338.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398ـ شرح ابن ابی الحديد، ج اول، ص145- تاريخ طبری، ج 4، ص 485.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399ـ همان، ج 4، ص 58.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400ـ طبقات ابن سعد، ج 6، ص 243 (چاپ بيروت).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401ـ تاريخ طبری، ج 5، ص 254.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402ـ الكامل، ج 3، ص 473.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403ـ همان.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404ـ الغدير، ج11، ص47- تاريخ طبری، ج5، ص 268- الكامل فی‌التاريخ، ج2، ص 496.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405ـ الغدير، ج 11، ص 54.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406ـ تاريخ ابن كثير، ج 8 ، ص 56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  <w:lang w:bidi="fa-IR"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 xml:space="preserve"> ـ اصحاب امام علی(ع) (ناظم زاد قمی)، ص 342.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407ـ تاريخ طبری، ج 5، ص279.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lastRenderedPageBreak/>
        <w:t>408ـ الغدير، ج 11، ص 60.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409ـ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  <w:lang w:bidi="fa-IR"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 xml:space="preserve"> تاريخ طبری، ج 4، ص 385 نقل به اختصار ـ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  <w:lang w:bidi="fa-IR"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 xml:space="preserve"> شرح ابن ابي‌الحديد، ج 8، ص 51.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410ـ همان.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411ـ وقعه صفين، ص 103 ـ شرح ابن ابي‌ الحديد، ج 3، ص 181.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412ـ الاغانی، ج 17، ص 148 ـ اسدالغابه، ج 4، ص 100.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413ـ در كتاب‌هاي «مقاتل ‌الطالبين از ابوالفرج اصفهاني، «شهداءالفضيله» از علامه اميني و «اصحاب امام علي» نوشته استاد سيداصغر ناظم‌زاده قمي، در اين مورد مطلب بسيار است.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414ـ اعراف: 34.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415ـ خطبۀ 206 نهج‌البلاغه.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416ـ شرح ابن ابی‌الحديد، ج 11، ص23.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417ـ الكامل، ج 3، ص 472 ـ ابن‌الحديد ج2، ص 357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418ـ مروج‌الذهب، ج3، ص 454.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419ـ الغدير، ج 6، ص 309.</w:t>
      </w:r>
    </w:p>
    <w:p w:rsidR="00431DDF" w:rsidRPr="00431DDF" w:rsidRDefault="00431DDF" w:rsidP="00431DDF">
      <w:pPr>
        <w:bidi/>
        <w:spacing w:before="100" w:beforeAutospacing="1" w:after="100" w:afterAutospacing="1" w:line="360" w:lineRule="auto"/>
        <w:ind w:left="284" w:right="17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>420ـ شرح</w:t>
      </w:r>
      <w:r w:rsidRPr="00431DDF">
        <w:rPr>
          <w:rFonts w:ascii="Times New Roman" w:eastAsia="Times New Roman" w:hAnsi="Times New Roman" w:cs="Times New Roman" w:hint="cs"/>
          <w:sz w:val="20"/>
          <w:szCs w:val="20"/>
          <w:rtl/>
          <w:lang w:bidi="fa-IR"/>
        </w:rPr>
        <w:t> </w:t>
      </w:r>
      <w:r w:rsidRPr="00431DDF">
        <w:rPr>
          <w:rFonts w:ascii="Tahoma" w:eastAsia="Times New Roman" w:hAnsi="Tahoma" w:cs="B Zar" w:hint="cs"/>
          <w:sz w:val="20"/>
          <w:szCs w:val="20"/>
          <w:rtl/>
          <w:lang w:bidi="fa-IR"/>
        </w:rPr>
        <w:t xml:space="preserve"> ابن ابي‌الحديد، ج 4، ص 56.</w:t>
      </w:r>
    </w:p>
    <w:p w:rsidR="00B5482A" w:rsidRPr="00431DDF" w:rsidRDefault="00B5482A" w:rsidP="00431DDF">
      <w:pPr>
        <w:spacing w:line="360" w:lineRule="auto"/>
        <w:jc w:val="lowKashida"/>
      </w:pPr>
    </w:p>
    <w:sectPr w:rsidR="00B5482A" w:rsidRPr="00431DDF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62709"/>
    <w:rsid w:val="0001456E"/>
    <w:rsid w:val="00021EC0"/>
    <w:rsid w:val="00030AD3"/>
    <w:rsid w:val="000355C4"/>
    <w:rsid w:val="000461A9"/>
    <w:rsid w:val="00050384"/>
    <w:rsid w:val="00076A85"/>
    <w:rsid w:val="000845A0"/>
    <w:rsid w:val="00090E4A"/>
    <w:rsid w:val="00093642"/>
    <w:rsid w:val="000A18E3"/>
    <w:rsid w:val="000A1EDB"/>
    <w:rsid w:val="000A760F"/>
    <w:rsid w:val="000C1C97"/>
    <w:rsid w:val="000E08F1"/>
    <w:rsid w:val="000F64A5"/>
    <w:rsid w:val="001024E8"/>
    <w:rsid w:val="00105D80"/>
    <w:rsid w:val="00106239"/>
    <w:rsid w:val="00106DE8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3B98"/>
    <w:rsid w:val="00194FDD"/>
    <w:rsid w:val="001A741D"/>
    <w:rsid w:val="001B4BE1"/>
    <w:rsid w:val="001B5A90"/>
    <w:rsid w:val="001C79C2"/>
    <w:rsid w:val="001D0B9D"/>
    <w:rsid w:val="001D790C"/>
    <w:rsid w:val="001E2908"/>
    <w:rsid w:val="00204B35"/>
    <w:rsid w:val="00224DC8"/>
    <w:rsid w:val="00237EDF"/>
    <w:rsid w:val="00251E4F"/>
    <w:rsid w:val="00267A88"/>
    <w:rsid w:val="002906DF"/>
    <w:rsid w:val="00290D6D"/>
    <w:rsid w:val="002A7532"/>
    <w:rsid w:val="002B35B6"/>
    <w:rsid w:val="002B6F40"/>
    <w:rsid w:val="002C1287"/>
    <w:rsid w:val="002D0B9D"/>
    <w:rsid w:val="002E2F92"/>
    <w:rsid w:val="00301515"/>
    <w:rsid w:val="003040F6"/>
    <w:rsid w:val="00317DF0"/>
    <w:rsid w:val="003301AE"/>
    <w:rsid w:val="003304C5"/>
    <w:rsid w:val="003347E4"/>
    <w:rsid w:val="00343633"/>
    <w:rsid w:val="00344012"/>
    <w:rsid w:val="003526C6"/>
    <w:rsid w:val="00352A09"/>
    <w:rsid w:val="00363F81"/>
    <w:rsid w:val="00376243"/>
    <w:rsid w:val="0038130C"/>
    <w:rsid w:val="00382AB2"/>
    <w:rsid w:val="00392B13"/>
    <w:rsid w:val="003C1745"/>
    <w:rsid w:val="003D55F4"/>
    <w:rsid w:val="003E14CE"/>
    <w:rsid w:val="003F1E06"/>
    <w:rsid w:val="003F2FD5"/>
    <w:rsid w:val="00401515"/>
    <w:rsid w:val="00403629"/>
    <w:rsid w:val="00424E6C"/>
    <w:rsid w:val="004267CB"/>
    <w:rsid w:val="00426BA9"/>
    <w:rsid w:val="00430BC2"/>
    <w:rsid w:val="004318C0"/>
    <w:rsid w:val="00431DDF"/>
    <w:rsid w:val="00434C7F"/>
    <w:rsid w:val="004466D7"/>
    <w:rsid w:val="00450315"/>
    <w:rsid w:val="00450D96"/>
    <w:rsid w:val="00460EB4"/>
    <w:rsid w:val="00467F39"/>
    <w:rsid w:val="00471CBE"/>
    <w:rsid w:val="00487B77"/>
    <w:rsid w:val="004A6665"/>
    <w:rsid w:val="004B00AA"/>
    <w:rsid w:val="004B2867"/>
    <w:rsid w:val="004B3939"/>
    <w:rsid w:val="004C2B8D"/>
    <w:rsid w:val="004C3CE5"/>
    <w:rsid w:val="00561E1D"/>
    <w:rsid w:val="00576079"/>
    <w:rsid w:val="00586D64"/>
    <w:rsid w:val="00590F06"/>
    <w:rsid w:val="00595F91"/>
    <w:rsid w:val="005B10D2"/>
    <w:rsid w:val="005B3BDB"/>
    <w:rsid w:val="005B5043"/>
    <w:rsid w:val="005B51FA"/>
    <w:rsid w:val="005C540C"/>
    <w:rsid w:val="005D5012"/>
    <w:rsid w:val="005D5A6D"/>
    <w:rsid w:val="005E5A9B"/>
    <w:rsid w:val="005F505C"/>
    <w:rsid w:val="00617EEC"/>
    <w:rsid w:val="00647998"/>
    <w:rsid w:val="00673FB1"/>
    <w:rsid w:val="006969A0"/>
    <w:rsid w:val="006C1B1D"/>
    <w:rsid w:val="006C1BBE"/>
    <w:rsid w:val="006D581A"/>
    <w:rsid w:val="006E30B9"/>
    <w:rsid w:val="006F13B2"/>
    <w:rsid w:val="007046B7"/>
    <w:rsid w:val="007079DF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5776"/>
    <w:rsid w:val="007976BB"/>
    <w:rsid w:val="007A4FA2"/>
    <w:rsid w:val="007A659E"/>
    <w:rsid w:val="007B1570"/>
    <w:rsid w:val="007B53FF"/>
    <w:rsid w:val="007D3938"/>
    <w:rsid w:val="007D7E0A"/>
    <w:rsid w:val="007E5150"/>
    <w:rsid w:val="007F424F"/>
    <w:rsid w:val="007F7734"/>
    <w:rsid w:val="00804671"/>
    <w:rsid w:val="008127B4"/>
    <w:rsid w:val="00821B44"/>
    <w:rsid w:val="00845010"/>
    <w:rsid w:val="0085733C"/>
    <w:rsid w:val="00862709"/>
    <w:rsid w:val="00862C44"/>
    <w:rsid w:val="008717A4"/>
    <w:rsid w:val="008A4331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CC7"/>
    <w:rsid w:val="00922640"/>
    <w:rsid w:val="00932457"/>
    <w:rsid w:val="00934191"/>
    <w:rsid w:val="00943B97"/>
    <w:rsid w:val="009444C8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67C8C"/>
    <w:rsid w:val="00A73F91"/>
    <w:rsid w:val="00A7602F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0329"/>
    <w:rsid w:val="00AD15BC"/>
    <w:rsid w:val="00AD2101"/>
    <w:rsid w:val="00AD3341"/>
    <w:rsid w:val="00AE0A1B"/>
    <w:rsid w:val="00AF05A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929CD"/>
    <w:rsid w:val="00BA599F"/>
    <w:rsid w:val="00C15F46"/>
    <w:rsid w:val="00C26215"/>
    <w:rsid w:val="00C51396"/>
    <w:rsid w:val="00C52EAD"/>
    <w:rsid w:val="00CA217B"/>
    <w:rsid w:val="00CB359A"/>
    <w:rsid w:val="00CB59F5"/>
    <w:rsid w:val="00CC6DA4"/>
    <w:rsid w:val="00D11333"/>
    <w:rsid w:val="00D65C94"/>
    <w:rsid w:val="00D67D83"/>
    <w:rsid w:val="00D732CE"/>
    <w:rsid w:val="00D733B7"/>
    <w:rsid w:val="00D8468D"/>
    <w:rsid w:val="00D87469"/>
    <w:rsid w:val="00D87D9A"/>
    <w:rsid w:val="00DD3B7B"/>
    <w:rsid w:val="00DD43F5"/>
    <w:rsid w:val="00DF5E79"/>
    <w:rsid w:val="00E462E6"/>
    <w:rsid w:val="00E51591"/>
    <w:rsid w:val="00E60F95"/>
    <w:rsid w:val="00E65680"/>
    <w:rsid w:val="00E82BE6"/>
    <w:rsid w:val="00E94633"/>
    <w:rsid w:val="00EA3123"/>
    <w:rsid w:val="00EA6699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68F0"/>
    <w:rsid w:val="00F561E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317B"/>
    <w:rsid w:val="00FB5F85"/>
    <w:rsid w:val="00FC3695"/>
    <w:rsid w:val="00FD1EA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D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4330</Words>
  <Characters>24687</Characters>
  <Application>Microsoft Office Word</Application>
  <DocSecurity>0</DocSecurity>
  <Lines>205</Lines>
  <Paragraphs>57</Paragraphs>
  <ScaleCrop>false</ScaleCrop>
  <Company>MRT www.Win2Farsi.com</Company>
  <LinksUpToDate>false</LinksUpToDate>
  <CharactersWithSpaces>28960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2012-03-27T06:04:00Z</dcterms:created>
  <dcterms:modified xsi:type="dcterms:W3CDTF">2012-03-27T06:04:00Z</dcterms:modified>
</cp:coreProperties>
</file>