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8E9" w:rsidRPr="00F038E9" w:rsidRDefault="00F038E9" w:rsidP="00F038E9">
      <w:pPr>
        <w:bidi/>
        <w:jc w:val="both"/>
        <w:rPr>
          <w:rFonts w:ascii="Arial" w:hAnsi="Arial" w:cs="Arial"/>
          <w:sz w:val="28"/>
          <w:szCs w:val="28"/>
        </w:rPr>
      </w:pPr>
      <w:r w:rsidRPr="00F038E9">
        <w:rPr>
          <w:rFonts w:ascii="Arial" w:hAnsi="Arial" w:cs="Arial" w:hint="cs"/>
          <w:sz w:val="28"/>
          <w:szCs w:val="28"/>
          <w:rtl/>
        </w:rPr>
        <w:t>مدیریت</w:t>
      </w:r>
      <w:r w:rsidRPr="00F038E9">
        <w:rPr>
          <w:rFonts w:ascii="Arial" w:hAnsi="Arial" w:cs="Arial"/>
          <w:sz w:val="28"/>
          <w:szCs w:val="28"/>
          <w:rtl/>
        </w:rPr>
        <w:t xml:space="preserve"> </w:t>
      </w:r>
      <w:r w:rsidRPr="00F038E9">
        <w:rPr>
          <w:rFonts w:ascii="Arial" w:hAnsi="Arial" w:cs="Arial" w:hint="cs"/>
          <w:sz w:val="28"/>
          <w:szCs w:val="28"/>
          <w:rtl/>
        </w:rPr>
        <w:t>زیست</w:t>
      </w:r>
      <w:r w:rsidRPr="00F038E9">
        <w:rPr>
          <w:rFonts w:ascii="Arial" w:hAnsi="Arial" w:cs="Arial"/>
          <w:sz w:val="28"/>
          <w:szCs w:val="28"/>
          <w:rtl/>
        </w:rPr>
        <w:t xml:space="preserve"> </w:t>
      </w:r>
      <w:r w:rsidRPr="00F038E9">
        <w:rPr>
          <w:rFonts w:ascii="Arial" w:hAnsi="Arial" w:cs="Arial" w:hint="cs"/>
          <w:sz w:val="28"/>
          <w:szCs w:val="28"/>
          <w:rtl/>
        </w:rPr>
        <w:t>محیطی</w:t>
      </w:r>
      <w:r w:rsidRPr="00F038E9">
        <w:rPr>
          <w:rFonts w:ascii="Arial" w:hAnsi="Arial" w:cs="Arial"/>
          <w:sz w:val="28"/>
          <w:szCs w:val="28"/>
          <w:rtl/>
        </w:rPr>
        <w:t xml:space="preserve"> </w:t>
      </w:r>
      <w:r w:rsidRPr="00F038E9">
        <w:rPr>
          <w:rFonts w:ascii="Arial" w:hAnsi="Arial" w:cs="Arial" w:hint="cs"/>
          <w:sz w:val="28"/>
          <w:szCs w:val="28"/>
          <w:rtl/>
        </w:rPr>
        <w:t>و</w:t>
      </w:r>
      <w:r w:rsidRPr="00F038E9">
        <w:rPr>
          <w:rFonts w:ascii="Arial" w:hAnsi="Arial" w:cs="Arial"/>
          <w:sz w:val="28"/>
          <w:szCs w:val="28"/>
          <w:rtl/>
        </w:rPr>
        <w:t xml:space="preserve"> </w:t>
      </w:r>
      <w:r w:rsidRPr="00F038E9">
        <w:rPr>
          <w:rFonts w:ascii="Arial" w:hAnsi="Arial" w:cs="Arial" w:hint="cs"/>
          <w:sz w:val="28"/>
          <w:szCs w:val="28"/>
          <w:rtl/>
        </w:rPr>
        <w:t>توسعه</w:t>
      </w:r>
      <w:r w:rsidRPr="00F038E9">
        <w:rPr>
          <w:rFonts w:ascii="Arial" w:hAnsi="Arial" w:cs="Arial"/>
          <w:sz w:val="28"/>
          <w:szCs w:val="28"/>
          <w:rtl/>
        </w:rPr>
        <w:t xml:space="preserve"> </w:t>
      </w:r>
      <w:r w:rsidRPr="00F038E9">
        <w:rPr>
          <w:rFonts w:ascii="Arial" w:hAnsi="Arial" w:cs="Arial" w:hint="cs"/>
          <w:sz w:val="28"/>
          <w:szCs w:val="28"/>
          <w:rtl/>
        </w:rPr>
        <w:t>پایدار</w:t>
      </w:r>
      <w:r w:rsidRPr="00F038E9">
        <w:rPr>
          <w:rFonts w:ascii="Arial" w:hAnsi="Arial" w:cs="Arial"/>
          <w:sz w:val="28"/>
          <w:szCs w:val="28"/>
          <w:rtl/>
        </w:rPr>
        <w:t xml:space="preserve">: </w:t>
      </w:r>
      <w:r w:rsidRPr="00F038E9">
        <w:rPr>
          <w:rFonts w:ascii="Arial" w:hAnsi="Arial" w:cs="Arial" w:hint="cs"/>
          <w:sz w:val="28"/>
          <w:szCs w:val="28"/>
          <w:rtl/>
        </w:rPr>
        <w:t>قوانین</w:t>
      </w:r>
      <w:r w:rsidRPr="00F038E9">
        <w:rPr>
          <w:rFonts w:ascii="Arial" w:hAnsi="Arial" w:cs="Arial"/>
          <w:sz w:val="28"/>
          <w:szCs w:val="28"/>
          <w:rtl/>
        </w:rPr>
        <w:t xml:space="preserve"> </w:t>
      </w:r>
      <w:r w:rsidRPr="00F038E9">
        <w:rPr>
          <w:rFonts w:ascii="Arial" w:hAnsi="Arial" w:cs="Arial" w:hint="cs"/>
          <w:sz w:val="28"/>
          <w:szCs w:val="28"/>
          <w:rtl/>
        </w:rPr>
        <w:t>زیست</w:t>
      </w:r>
      <w:r w:rsidRPr="00F038E9">
        <w:rPr>
          <w:rFonts w:ascii="Arial" w:hAnsi="Arial" w:cs="Arial"/>
          <w:sz w:val="28"/>
          <w:szCs w:val="28"/>
          <w:rtl/>
        </w:rPr>
        <w:t xml:space="preserve"> </w:t>
      </w:r>
      <w:r w:rsidRPr="00F038E9">
        <w:rPr>
          <w:rFonts w:ascii="Arial" w:hAnsi="Arial" w:cs="Arial" w:hint="cs"/>
          <w:sz w:val="28"/>
          <w:szCs w:val="28"/>
          <w:rtl/>
        </w:rPr>
        <w:t>محیطی</w:t>
      </w:r>
      <w:r w:rsidRPr="00F038E9">
        <w:rPr>
          <w:rFonts w:ascii="Arial" w:hAnsi="Arial" w:cs="Arial"/>
          <w:sz w:val="28"/>
          <w:szCs w:val="28"/>
          <w:rtl/>
        </w:rPr>
        <w:t xml:space="preserve"> (</w:t>
      </w:r>
      <w:r w:rsidRPr="00F038E9">
        <w:rPr>
          <w:rFonts w:ascii="Arial" w:hAnsi="Arial" w:cs="Arial" w:hint="cs"/>
          <w:sz w:val="28"/>
          <w:szCs w:val="28"/>
          <w:rtl/>
        </w:rPr>
        <w:t>بخش</w:t>
      </w:r>
      <w:r w:rsidRPr="00F038E9">
        <w:rPr>
          <w:rFonts w:ascii="Arial" w:hAnsi="Arial" w:cs="Arial"/>
          <w:sz w:val="28"/>
          <w:szCs w:val="28"/>
          <w:rtl/>
        </w:rPr>
        <w:t xml:space="preserve"> </w:t>
      </w:r>
      <w:r w:rsidRPr="00F038E9">
        <w:rPr>
          <w:rFonts w:ascii="Arial" w:hAnsi="Arial" w:cs="Arial" w:hint="cs"/>
          <w:sz w:val="28"/>
          <w:szCs w:val="28"/>
          <w:rtl/>
        </w:rPr>
        <w:t>سوم</w:t>
      </w:r>
      <w:r w:rsidRPr="00F038E9">
        <w:rPr>
          <w:rFonts w:ascii="Arial" w:hAnsi="Arial" w:cs="Arial"/>
          <w:sz w:val="28"/>
          <w:szCs w:val="28"/>
          <w:rtl/>
        </w:rPr>
        <w:t xml:space="preserve">) </w:t>
      </w:r>
    </w:p>
    <w:p w:rsidR="00F038E9" w:rsidRPr="00F038E9" w:rsidRDefault="00F038E9" w:rsidP="00F038E9">
      <w:pPr>
        <w:bidi/>
        <w:jc w:val="both"/>
        <w:rPr>
          <w:rFonts w:ascii="Arial" w:hAnsi="Arial" w:cs="Arial"/>
          <w:sz w:val="28"/>
          <w:szCs w:val="28"/>
        </w:rPr>
      </w:pPr>
      <w:r w:rsidRPr="00F038E9">
        <w:rPr>
          <w:rFonts w:ascii="Arial" w:hAnsi="Arial" w:cs="Arial" w:hint="cs"/>
          <w:sz w:val="28"/>
          <w:szCs w:val="28"/>
          <w:rtl/>
        </w:rPr>
        <w:t>مرکز</w:t>
      </w:r>
      <w:r w:rsidRPr="00F038E9">
        <w:rPr>
          <w:rFonts w:ascii="Arial" w:hAnsi="Arial" w:cs="Arial"/>
          <w:sz w:val="28"/>
          <w:szCs w:val="28"/>
          <w:rtl/>
        </w:rPr>
        <w:t xml:space="preserve"> </w:t>
      </w:r>
      <w:r w:rsidRPr="00F038E9">
        <w:rPr>
          <w:rFonts w:ascii="Arial" w:hAnsi="Arial" w:cs="Arial" w:hint="cs"/>
          <w:sz w:val="28"/>
          <w:szCs w:val="28"/>
          <w:rtl/>
        </w:rPr>
        <w:t>تحقیقات</w:t>
      </w:r>
      <w:r w:rsidRPr="00F038E9">
        <w:rPr>
          <w:rFonts w:ascii="Arial" w:hAnsi="Arial" w:cs="Arial"/>
          <w:sz w:val="28"/>
          <w:szCs w:val="28"/>
          <w:rtl/>
        </w:rPr>
        <w:t xml:space="preserve"> </w:t>
      </w:r>
      <w:r w:rsidRPr="00F038E9">
        <w:rPr>
          <w:rFonts w:ascii="Arial" w:hAnsi="Arial" w:cs="Arial" w:hint="cs"/>
          <w:sz w:val="28"/>
          <w:szCs w:val="28"/>
          <w:rtl/>
        </w:rPr>
        <w:t>و</w:t>
      </w:r>
      <w:r w:rsidRPr="00F038E9">
        <w:rPr>
          <w:rFonts w:ascii="Arial" w:hAnsi="Arial" w:cs="Arial"/>
          <w:sz w:val="28"/>
          <w:szCs w:val="28"/>
          <w:rtl/>
        </w:rPr>
        <w:t xml:space="preserve"> </w:t>
      </w:r>
      <w:r w:rsidRPr="00F038E9">
        <w:rPr>
          <w:rFonts w:ascii="Arial" w:hAnsi="Arial" w:cs="Arial" w:hint="cs"/>
          <w:sz w:val="28"/>
          <w:szCs w:val="28"/>
          <w:rtl/>
        </w:rPr>
        <w:t>بررسی</w:t>
      </w:r>
      <w:r w:rsidRPr="00F038E9">
        <w:rPr>
          <w:rFonts w:ascii="Arial" w:hAnsi="Arial" w:cs="Arial"/>
          <w:sz w:val="28"/>
          <w:szCs w:val="28"/>
          <w:rtl/>
        </w:rPr>
        <w:t xml:space="preserve"> </w:t>
      </w:r>
      <w:r w:rsidRPr="00F038E9">
        <w:rPr>
          <w:rFonts w:ascii="Arial" w:hAnsi="Arial" w:cs="Arial" w:hint="cs"/>
          <w:sz w:val="28"/>
          <w:szCs w:val="28"/>
          <w:rtl/>
        </w:rPr>
        <w:t>های</w:t>
      </w:r>
      <w:r w:rsidRPr="00F038E9">
        <w:rPr>
          <w:rFonts w:ascii="Arial" w:hAnsi="Arial" w:cs="Arial"/>
          <w:sz w:val="28"/>
          <w:szCs w:val="28"/>
          <w:rtl/>
        </w:rPr>
        <w:t xml:space="preserve"> </w:t>
      </w:r>
      <w:r w:rsidRPr="00F038E9">
        <w:rPr>
          <w:rFonts w:ascii="Arial" w:hAnsi="Arial" w:cs="Arial" w:hint="cs"/>
          <w:sz w:val="28"/>
          <w:szCs w:val="28"/>
          <w:rtl/>
        </w:rPr>
        <w:t>اقتصادی</w:t>
      </w:r>
      <w:r w:rsidRPr="00F038E9">
        <w:rPr>
          <w:rFonts w:ascii="Arial" w:hAnsi="Arial" w:cs="Arial"/>
          <w:sz w:val="28"/>
          <w:szCs w:val="28"/>
          <w:rtl/>
        </w:rPr>
        <w:t xml:space="preserve"> </w:t>
      </w:r>
      <w:r w:rsidRPr="00F038E9">
        <w:rPr>
          <w:rFonts w:ascii="Arial" w:hAnsi="Arial" w:cs="Arial" w:hint="cs"/>
          <w:sz w:val="28"/>
          <w:szCs w:val="28"/>
          <w:rtl/>
        </w:rPr>
        <w:t>اتاق</w:t>
      </w:r>
      <w:r w:rsidRPr="00F038E9">
        <w:rPr>
          <w:rFonts w:ascii="Arial" w:hAnsi="Arial" w:cs="Arial"/>
          <w:sz w:val="28"/>
          <w:szCs w:val="28"/>
          <w:rtl/>
        </w:rPr>
        <w:t xml:space="preserve"> </w:t>
      </w:r>
      <w:r w:rsidRPr="00F038E9">
        <w:rPr>
          <w:rFonts w:ascii="Arial" w:hAnsi="Arial" w:cs="Arial" w:hint="cs"/>
          <w:sz w:val="28"/>
          <w:szCs w:val="28"/>
          <w:rtl/>
        </w:rPr>
        <w:t>بازرگانی</w:t>
      </w:r>
    </w:p>
    <w:p w:rsidR="00F038E9" w:rsidRDefault="00F038E9" w:rsidP="00F038E9">
      <w:pPr>
        <w:bidi/>
        <w:jc w:val="both"/>
        <w:rPr>
          <w:rFonts w:ascii="Arial" w:hAnsi="Arial" w:cs="Arial"/>
          <w:sz w:val="24"/>
          <w:szCs w:val="24"/>
        </w:rPr>
      </w:pPr>
    </w:p>
    <w:p w:rsidR="00F038E9" w:rsidRPr="00F038E9" w:rsidRDefault="00F038E9" w:rsidP="00F038E9">
      <w:pPr>
        <w:bidi/>
        <w:jc w:val="both"/>
        <w:rPr>
          <w:rFonts w:ascii="Arial" w:hAnsi="Arial" w:cs="Arial"/>
          <w:sz w:val="24"/>
          <w:szCs w:val="24"/>
        </w:rPr>
      </w:pP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بسیاری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از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کشورها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قوانین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زیست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محیطی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را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بسرعت‏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تصویب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کرده‏اند</w:t>
      </w:r>
      <w:r w:rsidRPr="00F038E9">
        <w:rPr>
          <w:rFonts w:ascii="Arial" w:hAnsi="Arial" w:cs="Arial"/>
          <w:sz w:val="24"/>
          <w:szCs w:val="24"/>
          <w:rtl/>
        </w:rPr>
        <w:t>.</w:t>
      </w:r>
      <w:r w:rsidRPr="00F038E9">
        <w:rPr>
          <w:rFonts w:ascii="Arial" w:hAnsi="Arial" w:cs="Arial" w:hint="cs"/>
          <w:sz w:val="24"/>
          <w:szCs w:val="24"/>
          <w:rtl/>
        </w:rPr>
        <w:t>ولی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متأسفانه،اجرای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آنها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همیشه‏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امکانپذیر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نبوده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است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زیرا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که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یا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بیش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از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اندازه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بلند</w:t>
      </w:r>
      <w:r w:rsidRPr="00F038E9">
        <w:rPr>
          <w:rFonts w:ascii="Arial" w:hAnsi="Arial" w:cs="Arial"/>
          <w:sz w:val="24"/>
          <w:szCs w:val="24"/>
          <w:rtl/>
        </w:rPr>
        <w:t xml:space="preserve">- </w:t>
      </w:r>
      <w:r w:rsidRPr="00F038E9">
        <w:rPr>
          <w:rFonts w:ascii="Arial" w:hAnsi="Arial" w:cs="Arial" w:hint="cs"/>
          <w:sz w:val="24"/>
          <w:szCs w:val="24"/>
          <w:rtl/>
        </w:rPr>
        <w:t>پروازانه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و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غیر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واقعی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بوده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یا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اینکه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از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ابزار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مؤثر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و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حمایت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نهادی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برخوردار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نیستند</w:t>
      </w:r>
      <w:r w:rsidRPr="00F038E9">
        <w:rPr>
          <w:rFonts w:ascii="Arial" w:hAnsi="Arial" w:cs="Arial"/>
          <w:sz w:val="24"/>
          <w:szCs w:val="24"/>
          <w:rtl/>
        </w:rPr>
        <w:t>.</w:t>
      </w:r>
      <w:r w:rsidRPr="00F038E9">
        <w:rPr>
          <w:rFonts w:ascii="Arial" w:hAnsi="Arial" w:cs="Arial" w:hint="cs"/>
          <w:sz w:val="24"/>
          <w:szCs w:val="24"/>
          <w:rtl/>
        </w:rPr>
        <w:t>افزون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بر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آن،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برخی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قوانین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به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خاطر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ناسازگاری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با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واقعیت‏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اقتصادی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کشور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یا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منطقه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موفق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نبوده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است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و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یا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به‏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خاطر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در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نظر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گرفتن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قابلیتهای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نهادی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جامعه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که‏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باید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آنها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را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اجرا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کند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با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شکست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روبرو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می‏شد</w:t>
      </w:r>
      <w:r w:rsidRPr="00F038E9">
        <w:rPr>
          <w:rFonts w:ascii="Arial" w:hAnsi="Arial" w:cs="Arial"/>
          <w:sz w:val="24"/>
          <w:szCs w:val="24"/>
          <w:rtl/>
        </w:rPr>
        <w:t>.</w:t>
      </w:r>
      <w:r w:rsidRPr="00F038E9">
        <w:rPr>
          <w:rFonts w:ascii="Arial" w:hAnsi="Arial" w:cs="Arial" w:hint="cs"/>
          <w:sz w:val="24"/>
          <w:szCs w:val="24"/>
          <w:rtl/>
        </w:rPr>
        <w:t>به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طور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کلی،قوانین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زیست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محیطی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در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کشورهای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در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حال‏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توسعه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سریعتر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از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فعالیتهای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مدیریتی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و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اجرایی‏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پیشرفت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داشته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است</w:t>
      </w:r>
      <w:r w:rsidRPr="00F038E9">
        <w:rPr>
          <w:rFonts w:ascii="Arial" w:hAnsi="Arial" w:cs="Arial"/>
          <w:sz w:val="24"/>
          <w:szCs w:val="24"/>
          <w:rtl/>
        </w:rPr>
        <w:t>.</w:t>
      </w:r>
      <w:r w:rsidRPr="00F038E9">
        <w:rPr>
          <w:rFonts w:ascii="Arial" w:hAnsi="Arial" w:cs="Arial" w:hint="cs"/>
          <w:sz w:val="24"/>
          <w:szCs w:val="24"/>
          <w:rtl/>
        </w:rPr>
        <w:t>با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این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حال،اجرای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این‏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گونه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قوانین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بسیار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دشوار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بوده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است</w:t>
      </w:r>
      <w:r w:rsidRPr="00F038E9">
        <w:rPr>
          <w:rFonts w:ascii="Arial" w:hAnsi="Arial" w:cs="Arial"/>
          <w:sz w:val="24"/>
          <w:szCs w:val="24"/>
          <w:rtl/>
        </w:rPr>
        <w:t>.</w:t>
      </w:r>
      <w:r w:rsidRPr="00F038E9">
        <w:rPr>
          <w:rFonts w:ascii="Arial" w:hAnsi="Arial" w:cs="Arial" w:hint="cs"/>
          <w:sz w:val="24"/>
          <w:szCs w:val="24"/>
          <w:rtl/>
        </w:rPr>
        <w:t>تجربه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نشان‏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می‏دهد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که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هر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چقدر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قانون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یا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خطمشی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کلی‏تر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باشد،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کمتر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از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آن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استفاده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می‏شود</w:t>
      </w:r>
      <w:r w:rsidRPr="00F038E9">
        <w:rPr>
          <w:rFonts w:ascii="Arial" w:hAnsi="Arial" w:cs="Arial"/>
          <w:sz w:val="24"/>
          <w:szCs w:val="24"/>
        </w:rPr>
        <w:t>.</w:t>
      </w:r>
    </w:p>
    <w:p w:rsidR="00F038E9" w:rsidRPr="00F038E9" w:rsidRDefault="00F038E9" w:rsidP="00F038E9">
      <w:pPr>
        <w:bidi/>
        <w:jc w:val="both"/>
        <w:rPr>
          <w:rFonts w:ascii="Arial" w:hAnsi="Arial" w:cs="Arial"/>
          <w:sz w:val="24"/>
          <w:szCs w:val="24"/>
        </w:rPr>
      </w:pPr>
      <w:r w:rsidRPr="00F038E9">
        <w:rPr>
          <w:rFonts w:ascii="Arial" w:hAnsi="Arial" w:cs="Arial" w:hint="cs"/>
          <w:sz w:val="24"/>
          <w:szCs w:val="24"/>
          <w:rtl/>
        </w:rPr>
        <w:t>ایجاد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نهاد</w:t>
      </w:r>
    </w:p>
    <w:p w:rsidR="00F038E9" w:rsidRPr="00F038E9" w:rsidRDefault="00F038E9" w:rsidP="00F038E9">
      <w:pPr>
        <w:bidi/>
        <w:jc w:val="both"/>
        <w:rPr>
          <w:rFonts w:ascii="Arial" w:hAnsi="Arial" w:cs="Arial"/>
          <w:sz w:val="24"/>
          <w:szCs w:val="24"/>
        </w:rPr>
      </w:pPr>
      <w:r w:rsidRPr="00F038E9">
        <w:rPr>
          <w:rFonts w:ascii="Arial" w:hAnsi="Arial" w:cs="Arial" w:hint="cs"/>
          <w:sz w:val="24"/>
          <w:szCs w:val="24"/>
          <w:rtl/>
        </w:rPr>
        <w:t>در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اجلاسهای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بین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المللی،بیشتر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کشورهای‏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در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حال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توسعه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پیوسته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اظهار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کرده‏اند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که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یکی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از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اولویتهای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مهم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زیست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محیطی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آنها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ایجاد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ظرفیت‏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و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تقویت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نهادی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است</w:t>
      </w:r>
      <w:r w:rsidRPr="00F038E9">
        <w:rPr>
          <w:rFonts w:ascii="Arial" w:hAnsi="Arial" w:cs="Arial"/>
          <w:sz w:val="24"/>
          <w:szCs w:val="24"/>
          <w:rtl/>
        </w:rPr>
        <w:t>.</w:t>
      </w:r>
      <w:r w:rsidRPr="00F038E9">
        <w:rPr>
          <w:rFonts w:ascii="Arial" w:hAnsi="Arial" w:cs="Arial" w:hint="cs"/>
          <w:sz w:val="24"/>
          <w:szCs w:val="24"/>
          <w:rtl/>
        </w:rPr>
        <w:t>حتی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اگر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قوانین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محیطی‏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عالی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و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مقررات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و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انگیزه‏های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اقتصادی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وجود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داشته‏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باشد،تنها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با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وجود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و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کمک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نهادهای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زیست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محیطی‏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مناسب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است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که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هر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نوع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برنامهء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مدیریتی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می‏تواند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موفق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شود</w:t>
      </w:r>
      <w:r w:rsidRPr="00F038E9">
        <w:rPr>
          <w:rFonts w:ascii="Arial" w:hAnsi="Arial" w:cs="Arial"/>
          <w:sz w:val="24"/>
          <w:szCs w:val="24"/>
          <w:rtl/>
        </w:rPr>
        <w:t>.</w:t>
      </w:r>
      <w:r w:rsidRPr="00F038E9">
        <w:rPr>
          <w:rFonts w:ascii="Arial" w:hAnsi="Arial" w:cs="Arial" w:hint="cs"/>
          <w:sz w:val="24"/>
          <w:szCs w:val="24"/>
          <w:rtl/>
        </w:rPr>
        <w:t>در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انجام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این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کار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عواملی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لازم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است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از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جمله</w:t>
      </w:r>
      <w:r w:rsidRPr="00F038E9">
        <w:rPr>
          <w:rFonts w:ascii="Arial" w:hAnsi="Arial" w:cs="Arial"/>
          <w:sz w:val="24"/>
          <w:szCs w:val="24"/>
          <w:rtl/>
        </w:rPr>
        <w:t>: -</w:t>
      </w:r>
      <w:r w:rsidRPr="00F038E9">
        <w:rPr>
          <w:rFonts w:ascii="Arial" w:hAnsi="Arial" w:cs="Arial" w:hint="cs"/>
          <w:sz w:val="24"/>
          <w:szCs w:val="24"/>
          <w:rtl/>
        </w:rPr>
        <w:t>وجود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افرادی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که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از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توانائی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طراحی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سیاستها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و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مقررات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زیست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محیطی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برخوردار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بود،و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حضور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کارشناسان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فنی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که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بتوانند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مسائل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محیطی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را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کاهش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بدهند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و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بر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عملکرد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زیست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محیطی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نظارت‏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داشته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باشند</w:t>
      </w:r>
      <w:r w:rsidRPr="00F038E9">
        <w:rPr>
          <w:rFonts w:ascii="Arial" w:hAnsi="Arial" w:cs="Arial"/>
          <w:sz w:val="24"/>
          <w:szCs w:val="24"/>
        </w:rPr>
        <w:t>.</w:t>
      </w:r>
    </w:p>
    <w:p w:rsidR="00F038E9" w:rsidRPr="00F038E9" w:rsidRDefault="00F038E9" w:rsidP="00F038E9">
      <w:pPr>
        <w:bidi/>
        <w:jc w:val="both"/>
        <w:rPr>
          <w:rFonts w:ascii="Arial" w:hAnsi="Arial" w:cs="Arial"/>
          <w:sz w:val="24"/>
          <w:szCs w:val="24"/>
        </w:rPr>
      </w:pPr>
      <w:r w:rsidRPr="00F038E9">
        <w:rPr>
          <w:rFonts w:ascii="Arial" w:hAnsi="Arial" w:cs="Arial"/>
          <w:sz w:val="24"/>
          <w:szCs w:val="24"/>
        </w:rPr>
        <w:t>-</w:t>
      </w:r>
      <w:r w:rsidRPr="00F038E9">
        <w:rPr>
          <w:rFonts w:ascii="Arial" w:hAnsi="Arial" w:cs="Arial" w:hint="cs"/>
          <w:sz w:val="24"/>
          <w:szCs w:val="24"/>
          <w:rtl/>
        </w:rPr>
        <w:t>وجود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مقامات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محیط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زیست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ملی،منطقه‏ای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و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محلی‏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در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ساختارهای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دولت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با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قدرت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قانونی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برای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اعمال‏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قوانین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محیطی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و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اتخاذ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تصمیم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در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سطوح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مختلف،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و</w:t>
      </w:r>
    </w:p>
    <w:p w:rsidR="00F038E9" w:rsidRPr="00F038E9" w:rsidRDefault="00F038E9" w:rsidP="00F038E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038E9">
        <w:rPr>
          <w:rFonts w:ascii="Arial" w:hAnsi="Arial" w:cs="Arial"/>
          <w:sz w:val="24"/>
          <w:szCs w:val="24"/>
        </w:rPr>
        <w:t>-</w:t>
      </w:r>
      <w:r w:rsidRPr="00F038E9">
        <w:rPr>
          <w:rFonts w:ascii="Arial" w:hAnsi="Arial" w:cs="Arial" w:hint="cs"/>
          <w:sz w:val="24"/>
          <w:szCs w:val="24"/>
          <w:rtl/>
        </w:rPr>
        <w:t>آزمایشگاهها،تجهیزات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زیرساخت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و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منابع‏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اقتصادی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معتبر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برای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نظارت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کارگاهی،ارزیابی‏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و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پژوهش</w:t>
      </w:r>
      <w:r w:rsidRPr="00F038E9">
        <w:rPr>
          <w:rFonts w:ascii="Arial" w:hAnsi="Arial" w:cs="Arial"/>
          <w:sz w:val="24"/>
          <w:szCs w:val="24"/>
        </w:rPr>
        <w:t>.</w:t>
      </w:r>
      <w:proofErr w:type="gramEnd"/>
    </w:p>
    <w:p w:rsidR="00F038E9" w:rsidRPr="00F038E9" w:rsidRDefault="00F038E9" w:rsidP="00F038E9">
      <w:pPr>
        <w:bidi/>
        <w:jc w:val="both"/>
        <w:rPr>
          <w:rFonts w:ascii="Arial" w:hAnsi="Arial" w:cs="Arial"/>
          <w:sz w:val="24"/>
          <w:szCs w:val="24"/>
        </w:rPr>
      </w:pPr>
      <w:r w:rsidRPr="00F038E9">
        <w:rPr>
          <w:rFonts w:ascii="Arial" w:hAnsi="Arial" w:cs="Arial" w:hint="cs"/>
          <w:sz w:val="24"/>
          <w:szCs w:val="24"/>
          <w:rtl/>
        </w:rPr>
        <w:t>عوامل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تدوین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استراتژیهای‏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مدیریت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محیطی</w:t>
      </w:r>
    </w:p>
    <w:p w:rsidR="00F038E9" w:rsidRPr="00F038E9" w:rsidRDefault="00F038E9" w:rsidP="00F038E9">
      <w:pPr>
        <w:bidi/>
        <w:jc w:val="both"/>
        <w:rPr>
          <w:rFonts w:ascii="Arial" w:hAnsi="Arial" w:cs="Arial"/>
          <w:sz w:val="24"/>
          <w:szCs w:val="24"/>
        </w:rPr>
      </w:pPr>
      <w:r w:rsidRPr="00F038E9">
        <w:rPr>
          <w:rFonts w:ascii="Arial" w:hAnsi="Arial" w:cs="Arial"/>
          <w:sz w:val="24"/>
          <w:szCs w:val="24"/>
        </w:rPr>
        <w:t>"</w:t>
      </w:r>
      <w:r w:rsidRPr="00F038E9">
        <w:rPr>
          <w:rFonts w:ascii="Arial" w:hAnsi="Arial" w:cs="Arial" w:hint="cs"/>
          <w:sz w:val="24"/>
          <w:szCs w:val="24"/>
          <w:rtl/>
        </w:rPr>
        <w:t>استراتژی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مدیریت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محیطی‏</w:t>
      </w:r>
      <w:r w:rsidRPr="00F038E9">
        <w:rPr>
          <w:rFonts w:ascii="Arial" w:hAnsi="Arial" w:cs="Arial"/>
          <w:sz w:val="24"/>
          <w:szCs w:val="24"/>
          <w:rtl/>
        </w:rPr>
        <w:t>"</w:t>
      </w:r>
      <w:r w:rsidRPr="00F038E9">
        <w:rPr>
          <w:rFonts w:ascii="Arial" w:hAnsi="Arial" w:cs="Arial" w:hint="cs"/>
          <w:sz w:val="24"/>
          <w:szCs w:val="24"/>
          <w:rtl/>
        </w:rPr>
        <w:t>طرحی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از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فعالیتهای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سازمان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یافته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است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که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هدف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از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آن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حمایت،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حفظ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و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ارتقای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محیط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زیست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در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طول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زمان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و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به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طور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پایدار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می‏باشد</w:t>
      </w:r>
      <w:r w:rsidRPr="00F038E9">
        <w:rPr>
          <w:rFonts w:ascii="Arial" w:hAnsi="Arial" w:cs="Arial"/>
          <w:sz w:val="24"/>
          <w:szCs w:val="24"/>
          <w:rtl/>
        </w:rPr>
        <w:t>.</w:t>
      </w:r>
      <w:r w:rsidRPr="00F038E9">
        <w:rPr>
          <w:rFonts w:ascii="Arial" w:hAnsi="Arial" w:cs="Arial" w:hint="cs"/>
          <w:sz w:val="24"/>
          <w:szCs w:val="24"/>
          <w:rtl/>
        </w:rPr>
        <w:t>ویژگی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اصلی‏</w:t>
      </w:r>
      <w:r w:rsidRPr="00F038E9">
        <w:rPr>
          <w:rFonts w:ascii="Arial" w:hAnsi="Arial" w:cs="Arial"/>
          <w:sz w:val="24"/>
          <w:szCs w:val="24"/>
          <w:rtl/>
        </w:rPr>
        <w:t>"</w:t>
      </w:r>
      <w:r w:rsidRPr="00F038E9">
        <w:rPr>
          <w:rFonts w:ascii="Arial" w:hAnsi="Arial" w:cs="Arial" w:hint="cs"/>
          <w:sz w:val="24"/>
          <w:szCs w:val="24"/>
          <w:rtl/>
        </w:rPr>
        <w:t>استراتژی‏مدیریت‏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محیطی‏</w:t>
      </w:r>
      <w:r w:rsidRPr="00F038E9">
        <w:rPr>
          <w:rFonts w:ascii="Arial" w:hAnsi="Arial" w:cs="Arial"/>
          <w:sz w:val="24"/>
          <w:szCs w:val="24"/>
          <w:rtl/>
        </w:rPr>
        <w:t>"</w:t>
      </w:r>
      <w:r w:rsidRPr="00F038E9">
        <w:rPr>
          <w:rFonts w:ascii="Arial" w:hAnsi="Arial" w:cs="Arial" w:hint="cs"/>
          <w:sz w:val="24"/>
          <w:szCs w:val="24"/>
          <w:rtl/>
        </w:rPr>
        <w:t>این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است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که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تمام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اقدامهای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حمایتی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و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عوامل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لازم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برای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اجرای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آن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را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تعیین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می‏کند</w:t>
      </w:r>
      <w:r w:rsidRPr="00F038E9">
        <w:rPr>
          <w:rFonts w:ascii="Arial" w:hAnsi="Arial" w:cs="Arial"/>
          <w:sz w:val="24"/>
          <w:szCs w:val="24"/>
          <w:rtl/>
        </w:rPr>
        <w:t>.</w:t>
      </w:r>
      <w:r w:rsidRPr="00F038E9">
        <w:rPr>
          <w:rFonts w:ascii="Arial" w:hAnsi="Arial" w:cs="Arial" w:hint="cs"/>
          <w:sz w:val="24"/>
          <w:szCs w:val="24"/>
          <w:rtl/>
        </w:rPr>
        <w:t>در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این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استراتژی</w:t>
      </w:r>
      <w:r w:rsidRPr="00F038E9">
        <w:rPr>
          <w:rFonts w:ascii="Arial" w:hAnsi="Arial" w:cs="Arial"/>
          <w:sz w:val="24"/>
          <w:szCs w:val="24"/>
          <w:rtl/>
        </w:rPr>
        <w:t xml:space="preserve"> 3 </w:t>
      </w:r>
      <w:r w:rsidRPr="00F038E9">
        <w:rPr>
          <w:rFonts w:ascii="Arial" w:hAnsi="Arial" w:cs="Arial" w:hint="cs"/>
          <w:sz w:val="24"/>
          <w:szCs w:val="24"/>
          <w:rtl/>
        </w:rPr>
        <w:t>عامل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عمدهء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زیر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باید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وجود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داشته‏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باشد</w:t>
      </w:r>
      <w:proofErr w:type="gramStart"/>
      <w:r w:rsidRPr="00F038E9">
        <w:rPr>
          <w:rFonts w:ascii="Arial" w:hAnsi="Arial" w:cs="Arial"/>
          <w:sz w:val="24"/>
          <w:szCs w:val="24"/>
          <w:rtl/>
        </w:rPr>
        <w:t>:</w:t>
      </w:r>
      <w:r w:rsidRPr="00F038E9">
        <w:rPr>
          <w:rFonts w:ascii="Arial" w:hAnsi="Arial" w:cs="Arial" w:hint="cs"/>
          <w:sz w:val="24"/>
          <w:szCs w:val="24"/>
          <w:rtl/>
        </w:rPr>
        <w:t>الف</w:t>
      </w:r>
      <w:proofErr w:type="gramEnd"/>
      <w:r w:rsidRPr="00F038E9">
        <w:rPr>
          <w:rFonts w:ascii="Arial" w:hAnsi="Arial" w:cs="Arial"/>
          <w:sz w:val="24"/>
          <w:szCs w:val="24"/>
          <w:rtl/>
        </w:rPr>
        <w:t>)</w:t>
      </w:r>
      <w:r w:rsidRPr="00F038E9">
        <w:rPr>
          <w:rFonts w:ascii="Arial" w:hAnsi="Arial" w:cs="Arial" w:hint="cs"/>
          <w:sz w:val="24"/>
          <w:szCs w:val="24"/>
          <w:rtl/>
        </w:rPr>
        <w:t>تعیین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هدفها،ب</w:t>
      </w:r>
      <w:r w:rsidRPr="00F038E9">
        <w:rPr>
          <w:rFonts w:ascii="Arial" w:hAnsi="Arial" w:cs="Arial"/>
          <w:sz w:val="24"/>
          <w:szCs w:val="24"/>
          <w:rtl/>
        </w:rPr>
        <w:t>)</w:t>
      </w:r>
      <w:r w:rsidRPr="00F038E9">
        <w:rPr>
          <w:rFonts w:ascii="Arial" w:hAnsi="Arial" w:cs="Arial" w:hint="cs"/>
          <w:sz w:val="24"/>
          <w:szCs w:val="24"/>
          <w:rtl/>
        </w:rPr>
        <w:t>تدوین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استراتژی‏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عملی،و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پ</w:t>
      </w:r>
      <w:r w:rsidRPr="00F038E9">
        <w:rPr>
          <w:rFonts w:ascii="Arial" w:hAnsi="Arial" w:cs="Arial"/>
          <w:sz w:val="24"/>
          <w:szCs w:val="24"/>
          <w:rtl/>
        </w:rPr>
        <w:t>)</w:t>
      </w:r>
      <w:r w:rsidRPr="00F038E9">
        <w:rPr>
          <w:rFonts w:ascii="Arial" w:hAnsi="Arial" w:cs="Arial" w:hint="cs"/>
          <w:sz w:val="24"/>
          <w:szCs w:val="24"/>
          <w:rtl/>
        </w:rPr>
        <w:t>وجود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پشتیبانی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فنی،اقتصادی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و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نهادی</w:t>
      </w:r>
    </w:p>
    <w:p w:rsidR="00F038E9" w:rsidRPr="00F038E9" w:rsidRDefault="00F038E9" w:rsidP="00F038E9">
      <w:pPr>
        <w:bidi/>
        <w:jc w:val="both"/>
        <w:rPr>
          <w:rFonts w:ascii="Arial" w:hAnsi="Arial" w:cs="Arial"/>
          <w:sz w:val="24"/>
          <w:szCs w:val="24"/>
        </w:rPr>
      </w:pPr>
      <w:r w:rsidRPr="00F038E9">
        <w:rPr>
          <w:rFonts w:ascii="Arial" w:hAnsi="Arial" w:cs="Arial" w:hint="cs"/>
          <w:sz w:val="24"/>
          <w:szCs w:val="24"/>
          <w:rtl/>
        </w:rPr>
        <w:t>الف</w:t>
      </w:r>
      <w:r w:rsidRPr="00F038E9">
        <w:rPr>
          <w:rFonts w:ascii="Arial" w:hAnsi="Arial" w:cs="Arial"/>
          <w:sz w:val="24"/>
          <w:szCs w:val="24"/>
          <w:rtl/>
        </w:rPr>
        <w:t>-</w:t>
      </w:r>
      <w:r w:rsidRPr="00F038E9">
        <w:rPr>
          <w:rFonts w:ascii="Arial" w:hAnsi="Arial" w:cs="Arial" w:hint="cs"/>
          <w:sz w:val="24"/>
          <w:szCs w:val="24"/>
          <w:rtl/>
        </w:rPr>
        <w:t>تعیین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هدفها</w:t>
      </w:r>
    </w:p>
    <w:p w:rsidR="00F038E9" w:rsidRPr="00F038E9" w:rsidRDefault="00F038E9" w:rsidP="00F038E9">
      <w:pPr>
        <w:bidi/>
        <w:jc w:val="both"/>
        <w:rPr>
          <w:rFonts w:ascii="Arial" w:hAnsi="Arial" w:cs="Arial"/>
          <w:sz w:val="24"/>
          <w:szCs w:val="24"/>
        </w:rPr>
      </w:pPr>
      <w:r w:rsidRPr="00F038E9">
        <w:rPr>
          <w:rFonts w:ascii="Arial" w:hAnsi="Arial" w:cs="Arial" w:hint="cs"/>
          <w:sz w:val="24"/>
          <w:szCs w:val="24"/>
          <w:rtl/>
        </w:rPr>
        <w:t>همان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طور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که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پیشتر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اشاره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شد،هدف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از</w:t>
      </w:r>
      <w:r w:rsidRPr="00F038E9">
        <w:rPr>
          <w:rFonts w:ascii="Arial" w:hAnsi="Arial" w:cs="Arial"/>
          <w:sz w:val="24"/>
          <w:szCs w:val="24"/>
          <w:rtl/>
        </w:rPr>
        <w:t>"</w:t>
      </w:r>
      <w:r w:rsidRPr="00F038E9">
        <w:rPr>
          <w:rFonts w:ascii="Arial" w:hAnsi="Arial" w:cs="Arial" w:hint="cs"/>
          <w:sz w:val="24"/>
          <w:szCs w:val="24"/>
          <w:rtl/>
        </w:rPr>
        <w:t>مدیریت</w:t>
      </w:r>
      <w:r>
        <w:rPr>
          <w:rFonts w:ascii="Arial" w:hAnsi="Arial" w:cs="Arial"/>
          <w:sz w:val="24"/>
          <w:szCs w:val="24"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زیست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محیطی‏</w:t>
      </w:r>
      <w:r w:rsidRPr="00F038E9">
        <w:rPr>
          <w:rFonts w:ascii="Arial" w:hAnsi="Arial" w:cs="Arial"/>
          <w:sz w:val="24"/>
          <w:szCs w:val="24"/>
          <w:rtl/>
        </w:rPr>
        <w:t>"</w:t>
      </w:r>
      <w:r w:rsidRPr="00F038E9">
        <w:rPr>
          <w:rFonts w:ascii="Arial" w:hAnsi="Arial" w:cs="Arial" w:hint="cs"/>
          <w:sz w:val="24"/>
          <w:szCs w:val="24"/>
          <w:rtl/>
        </w:rPr>
        <w:t>در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یک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کشور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لزوما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عبارت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است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از</w:t>
      </w:r>
      <w:r w:rsidRPr="00F038E9">
        <w:rPr>
          <w:rFonts w:ascii="Arial" w:hAnsi="Arial" w:cs="Arial"/>
          <w:sz w:val="24"/>
          <w:szCs w:val="24"/>
          <w:rtl/>
        </w:rPr>
        <w:t xml:space="preserve">: </w:t>
      </w:r>
      <w:r w:rsidRPr="00F038E9">
        <w:rPr>
          <w:rFonts w:ascii="Arial" w:hAnsi="Arial" w:cs="Arial" w:hint="cs"/>
          <w:sz w:val="24"/>
          <w:szCs w:val="24"/>
          <w:rtl/>
        </w:rPr>
        <w:t>حمایت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از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محیط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زیست،بهبود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و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حفظ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منابع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طبیعی‏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و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اکو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سیستمهای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تخریب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شده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و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کمک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در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دستیابی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به‏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هدفهای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اقتصادی،اجتماعی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و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فرهنگی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ملی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و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منطقه‏ای</w:t>
      </w:r>
      <w:r w:rsidRPr="00F038E9">
        <w:rPr>
          <w:rFonts w:ascii="Arial" w:hAnsi="Arial" w:cs="Arial"/>
          <w:sz w:val="24"/>
          <w:szCs w:val="24"/>
          <w:rtl/>
        </w:rPr>
        <w:t>.</w:t>
      </w:r>
      <w:r w:rsidRPr="00F038E9">
        <w:rPr>
          <w:rFonts w:ascii="Arial" w:hAnsi="Arial" w:cs="Arial" w:hint="cs"/>
          <w:sz w:val="24"/>
          <w:szCs w:val="24"/>
          <w:rtl/>
        </w:rPr>
        <w:t>این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نوع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استراتژیها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باید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هدفهای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محیطی‏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مشخص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را،که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همزمان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باعث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کمک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در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دستیابی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به‏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هدفهای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ملی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می‏شود،تعیین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کند</w:t>
      </w:r>
      <w:r w:rsidRPr="00F038E9">
        <w:rPr>
          <w:rFonts w:ascii="Arial" w:hAnsi="Arial" w:cs="Arial"/>
          <w:sz w:val="24"/>
          <w:szCs w:val="24"/>
          <w:rtl/>
        </w:rPr>
        <w:t>.</w:t>
      </w:r>
      <w:r w:rsidRPr="00F038E9">
        <w:rPr>
          <w:rFonts w:ascii="Arial" w:hAnsi="Arial" w:cs="Arial" w:hint="cs"/>
          <w:sz w:val="24"/>
          <w:szCs w:val="24"/>
          <w:rtl/>
        </w:rPr>
        <w:t>برای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مثال،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اتخاذ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برنامهء</w:t>
      </w:r>
      <w:r w:rsidRPr="00F038E9">
        <w:rPr>
          <w:rFonts w:ascii="Arial" w:hAnsi="Arial" w:cs="Arial"/>
          <w:sz w:val="24"/>
          <w:szCs w:val="24"/>
          <w:rtl/>
        </w:rPr>
        <w:t>"</w:t>
      </w:r>
      <w:r w:rsidRPr="00F038E9">
        <w:rPr>
          <w:rFonts w:ascii="Arial" w:hAnsi="Arial" w:cs="Arial" w:hint="cs"/>
          <w:sz w:val="24"/>
          <w:szCs w:val="24"/>
          <w:rtl/>
        </w:rPr>
        <w:t>مدیریت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بیولوژیکی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آفت‏</w:t>
      </w:r>
      <w:r w:rsidRPr="00F038E9">
        <w:rPr>
          <w:rFonts w:ascii="Arial" w:hAnsi="Arial" w:cs="Arial"/>
          <w:sz w:val="24"/>
          <w:szCs w:val="24"/>
          <w:rtl/>
        </w:rPr>
        <w:t>"</w:t>
      </w:r>
      <w:r w:rsidRPr="00F038E9">
        <w:rPr>
          <w:rFonts w:ascii="Arial" w:hAnsi="Arial" w:cs="Arial" w:hint="cs"/>
          <w:sz w:val="24"/>
          <w:szCs w:val="24"/>
          <w:rtl/>
        </w:rPr>
        <w:t>می‏تواند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سلامتی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مردم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را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بهبود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بخشد،وابستگی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به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مواد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شیمیائی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ضد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آفت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را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کاهش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دهد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و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در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نهایت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موجب‏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افزایش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محصولات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کشاورزی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شود</w:t>
      </w:r>
      <w:r w:rsidRPr="00F038E9">
        <w:rPr>
          <w:rFonts w:ascii="Arial" w:hAnsi="Arial" w:cs="Arial"/>
          <w:sz w:val="24"/>
          <w:szCs w:val="24"/>
        </w:rPr>
        <w:t>.</w:t>
      </w:r>
    </w:p>
    <w:p w:rsidR="00F038E9" w:rsidRPr="00F038E9" w:rsidRDefault="00F038E9" w:rsidP="00F038E9">
      <w:pPr>
        <w:bidi/>
        <w:jc w:val="both"/>
        <w:rPr>
          <w:rFonts w:ascii="Arial" w:hAnsi="Arial" w:cs="Arial"/>
          <w:sz w:val="24"/>
          <w:szCs w:val="24"/>
        </w:rPr>
      </w:pPr>
      <w:r w:rsidRPr="00F038E9">
        <w:rPr>
          <w:rFonts w:ascii="Arial" w:hAnsi="Arial" w:cs="Arial" w:hint="cs"/>
          <w:sz w:val="24"/>
          <w:szCs w:val="24"/>
          <w:rtl/>
        </w:rPr>
        <w:t>ب</w:t>
      </w:r>
      <w:r w:rsidRPr="00F038E9">
        <w:rPr>
          <w:rFonts w:ascii="Arial" w:hAnsi="Arial" w:cs="Arial"/>
          <w:sz w:val="24"/>
          <w:szCs w:val="24"/>
          <w:rtl/>
        </w:rPr>
        <w:t>-</w:t>
      </w:r>
      <w:r w:rsidRPr="00F038E9">
        <w:rPr>
          <w:rFonts w:ascii="Arial" w:hAnsi="Arial" w:cs="Arial" w:hint="cs"/>
          <w:sz w:val="24"/>
          <w:szCs w:val="24"/>
          <w:rtl/>
        </w:rPr>
        <w:t>تدوین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استراتژی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عملی‏</w:t>
      </w:r>
      <w:r w:rsidRPr="00F038E9">
        <w:rPr>
          <w:rFonts w:ascii="Arial" w:hAnsi="Arial" w:cs="Arial"/>
          <w:sz w:val="24"/>
          <w:szCs w:val="24"/>
          <w:rtl/>
        </w:rPr>
        <w:t xml:space="preserve"> 1-</w:t>
      </w:r>
      <w:r w:rsidRPr="00F038E9">
        <w:rPr>
          <w:rFonts w:ascii="Arial" w:hAnsi="Arial" w:cs="Arial" w:hint="cs"/>
          <w:sz w:val="24"/>
          <w:szCs w:val="24"/>
          <w:rtl/>
        </w:rPr>
        <w:t>درک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محیط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اجتماعی</w:t>
      </w:r>
      <w:r w:rsidRPr="00F038E9">
        <w:rPr>
          <w:rFonts w:ascii="Arial" w:hAnsi="Arial" w:cs="Arial"/>
          <w:sz w:val="24"/>
          <w:szCs w:val="24"/>
          <w:rtl/>
        </w:rPr>
        <w:t>-</w:t>
      </w:r>
      <w:r w:rsidRPr="00F038E9">
        <w:rPr>
          <w:rFonts w:ascii="Arial" w:hAnsi="Arial" w:cs="Arial" w:hint="cs"/>
          <w:sz w:val="24"/>
          <w:szCs w:val="24"/>
          <w:rtl/>
        </w:rPr>
        <w:t>اقتصادی‏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و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اکولوژیکی</w:t>
      </w:r>
    </w:p>
    <w:p w:rsidR="00F038E9" w:rsidRPr="00F038E9" w:rsidRDefault="00F038E9" w:rsidP="00F038E9">
      <w:pPr>
        <w:bidi/>
        <w:jc w:val="both"/>
        <w:rPr>
          <w:rFonts w:ascii="Arial" w:hAnsi="Arial" w:cs="Arial"/>
          <w:sz w:val="24"/>
          <w:szCs w:val="24"/>
        </w:rPr>
      </w:pPr>
      <w:r w:rsidRPr="00F038E9">
        <w:rPr>
          <w:rFonts w:ascii="Arial" w:hAnsi="Arial" w:cs="Arial" w:hint="cs"/>
          <w:sz w:val="24"/>
          <w:szCs w:val="24"/>
          <w:rtl/>
        </w:rPr>
        <w:t>نخستین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گام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در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طراحی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استراتژی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عملی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محیطی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که‏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مؤثر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و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واقع‏بینانه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باشد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عبارت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است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از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درک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بافت‏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اجتماعی،فعالیتهای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اقتصادی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و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ویژگیهای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اکولوژیکی‏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آن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ناحیه</w:t>
      </w:r>
      <w:r w:rsidRPr="00F038E9">
        <w:rPr>
          <w:rFonts w:ascii="Arial" w:hAnsi="Arial" w:cs="Arial"/>
          <w:sz w:val="24"/>
          <w:szCs w:val="24"/>
          <w:rtl/>
        </w:rPr>
        <w:t>.</w:t>
      </w:r>
      <w:r w:rsidRPr="00F038E9">
        <w:rPr>
          <w:rFonts w:ascii="Arial" w:hAnsi="Arial" w:cs="Arial" w:hint="cs"/>
          <w:sz w:val="24"/>
          <w:szCs w:val="24"/>
          <w:rtl/>
        </w:rPr>
        <w:t>برای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این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کار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باید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اقدامات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زیر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انجام‏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شود</w:t>
      </w:r>
      <w:r w:rsidRPr="00F038E9">
        <w:rPr>
          <w:rFonts w:ascii="Arial" w:hAnsi="Arial" w:cs="Arial"/>
          <w:sz w:val="24"/>
          <w:szCs w:val="24"/>
        </w:rPr>
        <w:t>:</w:t>
      </w:r>
    </w:p>
    <w:p w:rsidR="00F038E9" w:rsidRPr="00F038E9" w:rsidRDefault="00F038E9" w:rsidP="00F038E9">
      <w:pPr>
        <w:bidi/>
        <w:jc w:val="both"/>
        <w:rPr>
          <w:rFonts w:ascii="Arial" w:hAnsi="Arial" w:cs="Arial"/>
          <w:sz w:val="24"/>
          <w:szCs w:val="24"/>
        </w:rPr>
      </w:pPr>
      <w:r w:rsidRPr="00F038E9">
        <w:rPr>
          <w:rFonts w:ascii="Arial" w:hAnsi="Arial" w:cs="Arial" w:hint="cs"/>
          <w:sz w:val="24"/>
          <w:szCs w:val="24"/>
          <w:rtl/>
        </w:rPr>
        <w:lastRenderedPageBreak/>
        <w:t>تعیین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و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درک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نیازهای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اجتماعی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و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اقتصادی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مردم</w:t>
      </w:r>
      <w:r w:rsidRPr="00F038E9">
        <w:rPr>
          <w:rFonts w:ascii="Arial" w:hAnsi="Arial" w:cs="Arial"/>
          <w:sz w:val="24"/>
          <w:szCs w:val="24"/>
          <w:rtl/>
        </w:rPr>
        <w:t xml:space="preserve">- </w:t>
      </w:r>
      <w:r w:rsidRPr="00F038E9">
        <w:rPr>
          <w:rFonts w:ascii="Arial" w:hAnsi="Arial" w:cs="Arial" w:hint="cs"/>
          <w:sz w:val="24"/>
          <w:szCs w:val="24"/>
          <w:rtl/>
        </w:rPr>
        <w:t>اگر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آنها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در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گروههای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مناسب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حضور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داشته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باشند،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شیوه‏های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مشارکتی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موجب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ارائه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دقیق‏ترین‏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اطلاعات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می‏شود</w:t>
      </w:r>
      <w:r w:rsidRPr="00F038E9">
        <w:rPr>
          <w:rFonts w:ascii="Arial" w:hAnsi="Arial" w:cs="Arial"/>
          <w:sz w:val="24"/>
          <w:szCs w:val="24"/>
          <w:rtl/>
        </w:rPr>
        <w:t>.</w:t>
      </w:r>
      <w:r w:rsidRPr="00F038E9">
        <w:rPr>
          <w:rFonts w:ascii="Arial" w:hAnsi="Arial" w:cs="Arial" w:hint="cs"/>
          <w:sz w:val="24"/>
          <w:szCs w:val="24"/>
          <w:rtl/>
        </w:rPr>
        <w:t>جزئیات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راجع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به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شرایط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محیطی‏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محلی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و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ارتباط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مردم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با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محیط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زیستشان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نیز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باید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گردآوری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شود</w:t>
      </w:r>
      <w:r w:rsidRPr="00F038E9">
        <w:rPr>
          <w:rFonts w:ascii="Arial" w:hAnsi="Arial" w:cs="Arial"/>
          <w:sz w:val="24"/>
          <w:szCs w:val="24"/>
        </w:rPr>
        <w:t>.</w:t>
      </w:r>
    </w:p>
    <w:p w:rsidR="00F038E9" w:rsidRPr="00F038E9" w:rsidRDefault="00F038E9" w:rsidP="00F038E9">
      <w:pPr>
        <w:bidi/>
        <w:jc w:val="both"/>
        <w:rPr>
          <w:rFonts w:ascii="Arial" w:hAnsi="Arial" w:cs="Arial"/>
          <w:sz w:val="24"/>
          <w:szCs w:val="24"/>
        </w:rPr>
      </w:pPr>
      <w:r w:rsidRPr="00F038E9">
        <w:rPr>
          <w:rFonts w:ascii="Arial" w:hAnsi="Arial" w:cs="Arial" w:hint="cs"/>
          <w:sz w:val="24"/>
          <w:szCs w:val="24"/>
          <w:rtl/>
        </w:rPr>
        <w:t>شناسائی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بازیگران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اصلی</w:t>
      </w:r>
      <w:r w:rsidRPr="00F038E9">
        <w:rPr>
          <w:rFonts w:ascii="Arial" w:hAnsi="Arial" w:cs="Arial"/>
          <w:sz w:val="24"/>
          <w:szCs w:val="24"/>
          <w:rtl/>
        </w:rPr>
        <w:t>-</w:t>
      </w:r>
      <w:r w:rsidRPr="00F038E9">
        <w:rPr>
          <w:rFonts w:ascii="Arial" w:hAnsi="Arial" w:cs="Arial" w:hint="cs"/>
          <w:sz w:val="24"/>
          <w:szCs w:val="24"/>
          <w:rtl/>
        </w:rPr>
        <w:t>که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می‏توان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از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دولتها،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بخش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خصوصی،سازمانهای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اجتماعی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و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غیر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دولتی،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سازمانهای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بین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المللی،نهادهای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تامین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مالی‏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عمرانی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و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افرادی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که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اولویتهای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محیطی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خود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را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به‏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صورت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انفرادی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بیان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می‏کنند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نام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برد</w:t>
      </w:r>
      <w:r w:rsidRPr="00F038E9">
        <w:rPr>
          <w:rFonts w:ascii="Arial" w:hAnsi="Arial" w:cs="Arial"/>
          <w:sz w:val="24"/>
          <w:szCs w:val="24"/>
        </w:rPr>
        <w:t>.</w:t>
      </w:r>
    </w:p>
    <w:p w:rsidR="00F038E9" w:rsidRPr="00F038E9" w:rsidRDefault="00F038E9" w:rsidP="00F038E9">
      <w:pPr>
        <w:bidi/>
        <w:jc w:val="both"/>
        <w:rPr>
          <w:rFonts w:ascii="Arial" w:hAnsi="Arial" w:cs="Arial"/>
          <w:sz w:val="24"/>
          <w:szCs w:val="24"/>
        </w:rPr>
      </w:pPr>
      <w:r w:rsidRPr="00F038E9">
        <w:rPr>
          <w:rFonts w:ascii="Arial" w:hAnsi="Arial" w:cs="Arial" w:hint="cs"/>
          <w:sz w:val="24"/>
          <w:szCs w:val="24"/>
          <w:rtl/>
        </w:rPr>
        <w:t>بررسی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سیاستها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و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مقررات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اقتصادی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و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قانونی</w:t>
      </w:r>
      <w:r w:rsidRPr="00F038E9">
        <w:rPr>
          <w:rFonts w:ascii="Arial" w:hAnsi="Arial" w:cs="Arial"/>
          <w:sz w:val="24"/>
          <w:szCs w:val="24"/>
          <w:rtl/>
        </w:rPr>
        <w:t xml:space="preserve">- </w:t>
      </w:r>
      <w:r w:rsidRPr="00F038E9">
        <w:rPr>
          <w:rFonts w:ascii="Arial" w:hAnsi="Arial" w:cs="Arial" w:hint="cs"/>
          <w:sz w:val="24"/>
          <w:szCs w:val="24"/>
          <w:rtl/>
        </w:rPr>
        <w:t>برای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مثال،تعیین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نوع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سوبسید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اقتصادی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که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موجب‏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افزایش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مصرف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برخی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منابع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و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محصولات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می‏شود</w:t>
      </w:r>
      <w:r w:rsidRPr="00F038E9">
        <w:rPr>
          <w:rFonts w:ascii="Arial" w:hAnsi="Arial" w:cs="Arial"/>
          <w:sz w:val="24"/>
          <w:szCs w:val="24"/>
          <w:rtl/>
        </w:rPr>
        <w:t xml:space="preserve"> (</w:t>
      </w:r>
      <w:r w:rsidRPr="00F038E9">
        <w:rPr>
          <w:rFonts w:ascii="Arial" w:hAnsi="Arial" w:cs="Arial" w:hint="cs"/>
          <w:sz w:val="24"/>
          <w:szCs w:val="24"/>
          <w:rtl/>
        </w:rPr>
        <w:t>مانند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سوختهای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فسیلی</w:t>
      </w:r>
      <w:r w:rsidRPr="00F038E9">
        <w:rPr>
          <w:rFonts w:ascii="Arial" w:hAnsi="Arial" w:cs="Arial"/>
          <w:sz w:val="24"/>
          <w:szCs w:val="24"/>
          <w:rtl/>
        </w:rPr>
        <w:t>)</w:t>
      </w:r>
      <w:r w:rsidRPr="00F038E9">
        <w:rPr>
          <w:rFonts w:ascii="Arial" w:hAnsi="Arial" w:cs="Arial" w:hint="cs"/>
          <w:sz w:val="24"/>
          <w:szCs w:val="24"/>
          <w:rtl/>
        </w:rPr>
        <w:t>و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تعیین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قوانینی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که‏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فعالیتهای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بخشی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را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تنظیم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می‏کند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مانند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معدن،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توسعهء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انرژی،کشاورزی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و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توسعه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صنعتی</w:t>
      </w:r>
      <w:r w:rsidRPr="00F038E9">
        <w:rPr>
          <w:rFonts w:ascii="Arial" w:hAnsi="Arial" w:cs="Arial"/>
          <w:sz w:val="24"/>
          <w:szCs w:val="24"/>
        </w:rPr>
        <w:t>.</w:t>
      </w:r>
    </w:p>
    <w:p w:rsidR="00F038E9" w:rsidRPr="00F038E9" w:rsidRDefault="00F038E9" w:rsidP="00F038E9">
      <w:pPr>
        <w:bidi/>
        <w:jc w:val="both"/>
        <w:rPr>
          <w:rFonts w:ascii="Arial" w:hAnsi="Arial" w:cs="Arial"/>
          <w:sz w:val="24"/>
          <w:szCs w:val="24"/>
        </w:rPr>
      </w:pPr>
      <w:r w:rsidRPr="00F038E9">
        <w:rPr>
          <w:rFonts w:ascii="Arial" w:hAnsi="Arial" w:cs="Arial" w:hint="cs"/>
          <w:sz w:val="24"/>
          <w:szCs w:val="24"/>
          <w:rtl/>
        </w:rPr>
        <w:t>درک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چگونگی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عملیات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زیست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محیطی</w:t>
      </w:r>
      <w:r w:rsidRPr="00F038E9">
        <w:rPr>
          <w:rFonts w:ascii="Arial" w:hAnsi="Arial" w:cs="Arial"/>
          <w:sz w:val="24"/>
          <w:szCs w:val="24"/>
          <w:rtl/>
        </w:rPr>
        <w:t>-</w:t>
      </w:r>
      <w:r w:rsidRPr="00F038E9">
        <w:rPr>
          <w:rFonts w:ascii="Arial" w:hAnsi="Arial" w:cs="Arial" w:hint="cs"/>
          <w:sz w:val="24"/>
          <w:szCs w:val="24"/>
          <w:rtl/>
        </w:rPr>
        <w:t>برای‏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مثال،مراکز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ساحلی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پرورش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میگو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در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صورتی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می‏تواند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موفق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باشد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که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پویایی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آب،مرداب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و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دریا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متعادل‏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باشد،و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این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کار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مهمتر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او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همه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مستلزم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حمایت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از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از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جنگلهای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کرنا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در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مجاورت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این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مراکز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است</w:t>
      </w:r>
      <w:r w:rsidRPr="00F038E9">
        <w:rPr>
          <w:rFonts w:ascii="Arial" w:hAnsi="Arial" w:cs="Arial"/>
          <w:sz w:val="24"/>
          <w:szCs w:val="24"/>
        </w:rPr>
        <w:t>.</w:t>
      </w:r>
    </w:p>
    <w:p w:rsidR="00F038E9" w:rsidRPr="00F038E9" w:rsidRDefault="00F038E9" w:rsidP="00F038E9">
      <w:pPr>
        <w:bidi/>
        <w:jc w:val="both"/>
        <w:rPr>
          <w:rFonts w:ascii="Arial" w:hAnsi="Arial" w:cs="Arial"/>
          <w:sz w:val="24"/>
          <w:szCs w:val="24"/>
        </w:rPr>
      </w:pPr>
      <w:r w:rsidRPr="00F038E9">
        <w:rPr>
          <w:rFonts w:ascii="Arial" w:hAnsi="Arial" w:cs="Arial"/>
          <w:sz w:val="24"/>
          <w:szCs w:val="24"/>
        </w:rPr>
        <w:t>2-</w:t>
      </w:r>
      <w:r w:rsidRPr="00F038E9">
        <w:rPr>
          <w:rFonts w:ascii="Arial" w:hAnsi="Arial" w:cs="Arial" w:hint="cs"/>
          <w:sz w:val="24"/>
          <w:szCs w:val="24"/>
          <w:rtl/>
        </w:rPr>
        <w:t>احترام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به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طبیعت</w:t>
      </w:r>
    </w:p>
    <w:p w:rsidR="00F038E9" w:rsidRPr="00F038E9" w:rsidRDefault="00F038E9" w:rsidP="00F038E9">
      <w:pPr>
        <w:bidi/>
        <w:jc w:val="both"/>
        <w:rPr>
          <w:rFonts w:ascii="Arial" w:hAnsi="Arial" w:cs="Arial"/>
          <w:sz w:val="24"/>
          <w:szCs w:val="24"/>
        </w:rPr>
      </w:pPr>
      <w:r w:rsidRPr="00F038E9">
        <w:rPr>
          <w:rFonts w:ascii="Arial" w:hAnsi="Arial" w:cs="Arial" w:hint="cs"/>
          <w:sz w:val="24"/>
          <w:szCs w:val="24"/>
          <w:rtl/>
        </w:rPr>
        <w:t>برخی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از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گروههای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اجتماعی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مدتها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بر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این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باور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بودند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که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از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محیط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زیست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باید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برای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برآوردن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نیازها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و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آرزوهای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مردم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استفاده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کرد</w:t>
      </w:r>
      <w:r w:rsidRPr="00F038E9">
        <w:rPr>
          <w:rFonts w:ascii="Arial" w:hAnsi="Arial" w:cs="Arial"/>
          <w:sz w:val="24"/>
          <w:szCs w:val="24"/>
          <w:rtl/>
        </w:rPr>
        <w:t>.</w:t>
      </w:r>
      <w:r w:rsidRPr="00F038E9">
        <w:rPr>
          <w:rFonts w:ascii="Arial" w:hAnsi="Arial" w:cs="Arial" w:hint="cs"/>
          <w:sz w:val="24"/>
          <w:szCs w:val="24"/>
          <w:rtl/>
        </w:rPr>
        <w:t>ولی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بین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مردم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و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محیط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زیست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طبیعی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آنها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همبستگی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وجود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دارد</w:t>
      </w:r>
      <w:r w:rsidRPr="00F038E9">
        <w:rPr>
          <w:rFonts w:ascii="Arial" w:hAnsi="Arial" w:cs="Arial"/>
          <w:sz w:val="24"/>
          <w:szCs w:val="24"/>
          <w:rtl/>
        </w:rPr>
        <w:t>.</w:t>
      </w:r>
      <w:r w:rsidRPr="00F038E9">
        <w:rPr>
          <w:rFonts w:ascii="Arial" w:hAnsi="Arial" w:cs="Arial" w:hint="cs"/>
          <w:sz w:val="24"/>
          <w:szCs w:val="24"/>
          <w:rtl/>
        </w:rPr>
        <w:t>مبنای‏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هم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کنش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میان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مردم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و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طبیعت،که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از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لحاظ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زیست‏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محیطی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محکم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و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پایدار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باشد،باید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بر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قوانین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طبیعی‏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که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حاکم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بر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محیط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است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استوار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باشد</w:t>
      </w:r>
      <w:r w:rsidRPr="00F038E9">
        <w:rPr>
          <w:rFonts w:ascii="Arial" w:hAnsi="Arial" w:cs="Arial"/>
          <w:sz w:val="24"/>
          <w:szCs w:val="24"/>
          <w:rtl/>
        </w:rPr>
        <w:t>.</w:t>
      </w:r>
      <w:r w:rsidRPr="00F038E9">
        <w:rPr>
          <w:rFonts w:ascii="Arial" w:hAnsi="Arial" w:cs="Arial" w:hint="cs"/>
          <w:sz w:val="24"/>
          <w:szCs w:val="24"/>
          <w:rtl/>
        </w:rPr>
        <w:t>برای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نمونه،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اگر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منابع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دریایی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مورد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بهره‏برداری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قرار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گیرند،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توجه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به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زمان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لازم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برای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پر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کردن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دوبارهء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ذخایر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آن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بسیار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اهمیت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دارد</w:t>
      </w:r>
      <w:r w:rsidRPr="00F038E9">
        <w:rPr>
          <w:rFonts w:ascii="Arial" w:hAnsi="Arial" w:cs="Arial"/>
          <w:sz w:val="24"/>
          <w:szCs w:val="24"/>
        </w:rPr>
        <w:t>.</w:t>
      </w:r>
    </w:p>
    <w:p w:rsidR="00F038E9" w:rsidRPr="00F038E9" w:rsidRDefault="00F038E9" w:rsidP="00F038E9">
      <w:pPr>
        <w:bidi/>
        <w:jc w:val="both"/>
        <w:rPr>
          <w:rFonts w:ascii="Arial" w:hAnsi="Arial" w:cs="Arial"/>
          <w:sz w:val="24"/>
          <w:szCs w:val="24"/>
        </w:rPr>
      </w:pPr>
      <w:r w:rsidRPr="00F038E9">
        <w:rPr>
          <w:rFonts w:ascii="Arial" w:hAnsi="Arial" w:cs="Arial"/>
          <w:sz w:val="24"/>
          <w:szCs w:val="24"/>
        </w:rPr>
        <w:t>3-</w:t>
      </w:r>
      <w:r w:rsidRPr="00F038E9">
        <w:rPr>
          <w:rFonts w:ascii="Arial" w:hAnsi="Arial" w:cs="Arial" w:hint="cs"/>
          <w:sz w:val="24"/>
          <w:szCs w:val="24"/>
          <w:rtl/>
        </w:rPr>
        <w:t>طرح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حمایت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زیست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محیطی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و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افزایش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منابع</w:t>
      </w:r>
    </w:p>
    <w:p w:rsidR="00F038E9" w:rsidRPr="00F038E9" w:rsidRDefault="00F038E9" w:rsidP="00F038E9">
      <w:pPr>
        <w:bidi/>
        <w:jc w:val="both"/>
        <w:rPr>
          <w:rFonts w:ascii="Arial" w:hAnsi="Arial" w:cs="Arial"/>
          <w:sz w:val="24"/>
          <w:szCs w:val="24"/>
        </w:rPr>
      </w:pPr>
      <w:r w:rsidRPr="00F038E9">
        <w:rPr>
          <w:rFonts w:ascii="Arial" w:hAnsi="Arial" w:cs="Arial" w:hint="cs"/>
          <w:sz w:val="24"/>
          <w:szCs w:val="24"/>
          <w:rtl/>
        </w:rPr>
        <w:t>طرح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حمایت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زیست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محیطی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و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افزایش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منابع‏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موارد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زیر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را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در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بر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می‏گیرد</w:t>
      </w:r>
      <w:r w:rsidRPr="00F038E9">
        <w:rPr>
          <w:rFonts w:ascii="Arial" w:hAnsi="Arial" w:cs="Arial"/>
          <w:sz w:val="24"/>
          <w:szCs w:val="24"/>
          <w:rtl/>
        </w:rPr>
        <w:t>:</w:t>
      </w:r>
      <w:r w:rsidRPr="00F038E9">
        <w:rPr>
          <w:rFonts w:ascii="Arial" w:hAnsi="Arial" w:cs="Arial" w:hint="cs"/>
          <w:sz w:val="24"/>
          <w:szCs w:val="24"/>
          <w:rtl/>
        </w:rPr>
        <w:t>طراحی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برنامه‏ها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و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فعالیتهای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ویژه،شناسایی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حلقه‏های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ارتباطی‏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فعالیتهای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پیشنهادی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با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سایر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فعالیتهای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اقتصادی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و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اجتماعی،جدول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زمانی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برای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اجرا،و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در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نهایت‏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ارزیابی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منابع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مورد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نیاز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و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تصمیمهایی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که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باید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برای‏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اجرای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فعالیتهای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پیشنهاد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شده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اتخاذ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شود</w:t>
      </w:r>
      <w:r w:rsidRPr="00F038E9">
        <w:rPr>
          <w:rFonts w:ascii="Arial" w:hAnsi="Arial" w:cs="Arial"/>
          <w:sz w:val="24"/>
          <w:szCs w:val="24"/>
          <w:rtl/>
        </w:rPr>
        <w:t>.</w:t>
      </w:r>
      <w:r w:rsidRPr="00F038E9">
        <w:rPr>
          <w:rFonts w:ascii="Arial" w:hAnsi="Arial" w:cs="Arial" w:hint="cs"/>
          <w:sz w:val="24"/>
          <w:szCs w:val="24"/>
          <w:rtl/>
        </w:rPr>
        <w:t>برای‏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ایجاد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مرکز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پژوهش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زیست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محیطی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باید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تلاش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کرد،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زیرا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دخالت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مطلوب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محیطی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معمولا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بدون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اطلاعات‏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مربوطه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نمی‏تواند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صورت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گیرد</w:t>
      </w:r>
      <w:r w:rsidRPr="00F038E9">
        <w:rPr>
          <w:rFonts w:ascii="Arial" w:hAnsi="Arial" w:cs="Arial"/>
          <w:sz w:val="24"/>
          <w:szCs w:val="24"/>
          <w:rtl/>
        </w:rPr>
        <w:t>.</w:t>
      </w:r>
      <w:r w:rsidRPr="00F038E9">
        <w:rPr>
          <w:rFonts w:ascii="Arial" w:hAnsi="Arial" w:cs="Arial" w:hint="cs"/>
          <w:sz w:val="24"/>
          <w:szCs w:val="24"/>
          <w:rtl/>
        </w:rPr>
        <w:t>برای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مثال،طرح‏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ملی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حمایت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از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محیط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زیست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ممکن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است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جلوگیری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از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فرسایش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خاک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را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در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بر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بگیرد</w:t>
      </w:r>
      <w:r w:rsidRPr="00F038E9">
        <w:rPr>
          <w:rFonts w:ascii="Arial" w:hAnsi="Arial" w:cs="Arial"/>
          <w:sz w:val="24"/>
          <w:szCs w:val="24"/>
          <w:rtl/>
        </w:rPr>
        <w:t>.</w:t>
      </w:r>
      <w:r w:rsidRPr="00F038E9">
        <w:rPr>
          <w:rFonts w:ascii="Arial" w:hAnsi="Arial" w:cs="Arial" w:hint="cs"/>
          <w:sz w:val="24"/>
          <w:szCs w:val="24"/>
          <w:rtl/>
        </w:rPr>
        <w:t>برنامهء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مدیریت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محیطی‏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باید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پیوندهای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میان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استفاده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از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آب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و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شیوه‏های‏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کشاورزی،سیاستهای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اسکان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بشر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و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وقوع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فجایع‏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طبیعی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مانند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گردبادها،تندبادها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و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خشکسالیها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را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معین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کند</w:t>
      </w:r>
      <w:r w:rsidRPr="00F038E9">
        <w:rPr>
          <w:rFonts w:ascii="Arial" w:hAnsi="Arial" w:cs="Arial"/>
          <w:sz w:val="24"/>
          <w:szCs w:val="24"/>
        </w:rPr>
        <w:t>.</w:t>
      </w:r>
    </w:p>
    <w:p w:rsidR="00F038E9" w:rsidRPr="00F038E9" w:rsidRDefault="00F038E9" w:rsidP="00F038E9">
      <w:pPr>
        <w:bidi/>
        <w:jc w:val="both"/>
        <w:rPr>
          <w:rFonts w:ascii="Arial" w:hAnsi="Arial" w:cs="Arial"/>
          <w:sz w:val="24"/>
          <w:szCs w:val="24"/>
        </w:rPr>
      </w:pPr>
      <w:r w:rsidRPr="00F038E9">
        <w:rPr>
          <w:rFonts w:ascii="Arial" w:hAnsi="Arial" w:cs="Arial"/>
          <w:sz w:val="24"/>
          <w:szCs w:val="24"/>
        </w:rPr>
        <w:t>4-</w:t>
      </w:r>
      <w:r w:rsidRPr="00F038E9">
        <w:rPr>
          <w:rFonts w:ascii="Arial" w:hAnsi="Arial" w:cs="Arial" w:hint="cs"/>
          <w:sz w:val="24"/>
          <w:szCs w:val="24"/>
          <w:rtl/>
        </w:rPr>
        <w:t>تهیهء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اطلاعات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دقیق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در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مورد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محیط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زیست</w:t>
      </w:r>
    </w:p>
    <w:p w:rsidR="00F038E9" w:rsidRPr="00F038E9" w:rsidRDefault="00F038E9" w:rsidP="00F038E9">
      <w:pPr>
        <w:bidi/>
        <w:jc w:val="both"/>
        <w:rPr>
          <w:rFonts w:ascii="Arial" w:hAnsi="Arial" w:cs="Arial"/>
          <w:sz w:val="24"/>
          <w:szCs w:val="24"/>
        </w:rPr>
      </w:pPr>
      <w:r w:rsidRPr="00F038E9">
        <w:rPr>
          <w:rFonts w:ascii="Arial" w:hAnsi="Arial" w:cs="Arial" w:hint="cs"/>
          <w:sz w:val="24"/>
          <w:szCs w:val="24"/>
          <w:rtl/>
        </w:rPr>
        <w:t>در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مدیریت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محیطی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مناسب،تصمیمها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باید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بر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اساس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اطلاعات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دقیق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و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معتبر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از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پیوندهای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میان‏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محیط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زیست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و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سایر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بخشها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اتخاذ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شود</w:t>
      </w:r>
      <w:r w:rsidRPr="00F038E9">
        <w:rPr>
          <w:rFonts w:ascii="Arial" w:hAnsi="Arial" w:cs="Arial"/>
          <w:sz w:val="24"/>
          <w:szCs w:val="24"/>
        </w:rPr>
        <w:t>.</w:t>
      </w:r>
    </w:p>
    <w:p w:rsidR="00F038E9" w:rsidRPr="00F038E9" w:rsidRDefault="00F038E9" w:rsidP="00F038E9">
      <w:pPr>
        <w:bidi/>
        <w:jc w:val="both"/>
        <w:rPr>
          <w:rFonts w:ascii="Arial" w:hAnsi="Arial" w:cs="Arial"/>
          <w:sz w:val="24"/>
          <w:szCs w:val="24"/>
        </w:rPr>
      </w:pPr>
      <w:r w:rsidRPr="00F038E9">
        <w:rPr>
          <w:rFonts w:ascii="Arial" w:hAnsi="Arial" w:cs="Arial" w:hint="cs"/>
          <w:sz w:val="24"/>
          <w:szCs w:val="24"/>
          <w:rtl/>
        </w:rPr>
        <w:t>متأسفانه،اطلاعات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دقیق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زیست،محیطی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غالبا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در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کشورهای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در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حال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توسعه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در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دسترس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نیست</w:t>
      </w:r>
      <w:r w:rsidRPr="00F038E9">
        <w:rPr>
          <w:rFonts w:ascii="Arial" w:hAnsi="Arial" w:cs="Arial"/>
          <w:sz w:val="24"/>
          <w:szCs w:val="24"/>
          <w:rtl/>
        </w:rPr>
        <w:t>.</w:t>
      </w:r>
      <w:r w:rsidRPr="00F038E9">
        <w:rPr>
          <w:rFonts w:ascii="Arial" w:hAnsi="Arial" w:cs="Arial" w:hint="cs"/>
          <w:sz w:val="24"/>
          <w:szCs w:val="24"/>
          <w:rtl/>
        </w:rPr>
        <w:t>در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چند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سال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گذشته،کیفیت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اطلاعات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محیطی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بهبود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یافته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ولی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هنوز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کفایت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نمی‏کند،در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مورد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وسعت‏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جنگلها،شرایط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برخی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از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دریاها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و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الگوهای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استفاده‏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از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زمین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برخی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اطلاعات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وجود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دارد</w:t>
      </w:r>
      <w:r w:rsidRPr="00F038E9">
        <w:rPr>
          <w:rFonts w:ascii="Arial" w:hAnsi="Arial" w:cs="Arial"/>
          <w:sz w:val="24"/>
          <w:szCs w:val="24"/>
          <w:rtl/>
        </w:rPr>
        <w:t>.</w:t>
      </w:r>
      <w:r w:rsidRPr="00F038E9">
        <w:rPr>
          <w:rFonts w:ascii="Arial" w:hAnsi="Arial" w:cs="Arial" w:hint="cs"/>
          <w:sz w:val="24"/>
          <w:szCs w:val="24"/>
          <w:rtl/>
        </w:rPr>
        <w:t>اطلاعات‏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دست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اول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اضافی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را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غالبا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می‏توان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از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منابع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محلی‏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مانند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گروههای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استفاده‏کنندهء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بومی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به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بهترین‏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صورت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بدست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آورد</w:t>
      </w:r>
      <w:r w:rsidRPr="00F038E9">
        <w:rPr>
          <w:rFonts w:ascii="Arial" w:hAnsi="Arial" w:cs="Arial"/>
          <w:sz w:val="24"/>
          <w:szCs w:val="24"/>
          <w:rtl/>
        </w:rPr>
        <w:t>.</w:t>
      </w:r>
      <w:r w:rsidRPr="00F038E9">
        <w:rPr>
          <w:rFonts w:ascii="Arial" w:hAnsi="Arial" w:cs="Arial" w:hint="cs"/>
          <w:sz w:val="24"/>
          <w:szCs w:val="24"/>
          <w:rtl/>
        </w:rPr>
        <w:t>ولی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در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مورد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میزان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گسترش‏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بیابانها،شرایط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چراگاهها،اراضی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کشاورزی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و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سایر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الگوهای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مهم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استفاده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از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زمین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هنوز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اطلاعات‏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نسبتا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کاملی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در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دسترس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نیست،و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راجع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به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آلودگی‏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اقیانوسها،فعالیتها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و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قابلیت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دستیابی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به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منابع‏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آبهای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زیرزمینی،تغییر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آب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و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هوا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و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آثار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دراز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مدت‏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پسمانده‏های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سمی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نیز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اطلاعات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معتبر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اندکی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وجود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دارد</w:t>
      </w:r>
      <w:r w:rsidRPr="00F038E9">
        <w:rPr>
          <w:rFonts w:ascii="Arial" w:hAnsi="Arial" w:cs="Arial"/>
          <w:sz w:val="24"/>
          <w:szCs w:val="24"/>
        </w:rPr>
        <w:t>.</w:t>
      </w:r>
    </w:p>
    <w:p w:rsidR="00F038E9" w:rsidRPr="00F038E9" w:rsidRDefault="00F038E9" w:rsidP="00F038E9">
      <w:pPr>
        <w:bidi/>
        <w:jc w:val="both"/>
        <w:rPr>
          <w:rFonts w:ascii="Arial" w:hAnsi="Arial" w:cs="Arial"/>
          <w:sz w:val="24"/>
          <w:szCs w:val="24"/>
        </w:rPr>
      </w:pPr>
      <w:r w:rsidRPr="00F038E9">
        <w:rPr>
          <w:rFonts w:ascii="Arial" w:hAnsi="Arial" w:cs="Arial" w:hint="cs"/>
          <w:sz w:val="24"/>
          <w:szCs w:val="24"/>
          <w:rtl/>
        </w:rPr>
        <w:lastRenderedPageBreak/>
        <w:t>سیاستگذاران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غالبا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باید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در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مورد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موضوعهایی‏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تصمیم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بگیرند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که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هیچ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اطلاعات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روشنی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پیرامون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آنها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وجود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ندارند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و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یا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اینکه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دانشمندان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با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آنها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مخالفند</w:t>
      </w:r>
      <w:r w:rsidRPr="00F038E9">
        <w:rPr>
          <w:rFonts w:ascii="Arial" w:hAnsi="Arial" w:cs="Arial"/>
          <w:sz w:val="24"/>
          <w:szCs w:val="24"/>
          <w:rtl/>
        </w:rPr>
        <w:t xml:space="preserve">. </w:t>
      </w:r>
      <w:r w:rsidRPr="00F038E9">
        <w:rPr>
          <w:rFonts w:ascii="Arial" w:hAnsi="Arial" w:cs="Arial" w:hint="cs"/>
          <w:sz w:val="24"/>
          <w:szCs w:val="24"/>
          <w:rtl/>
        </w:rPr>
        <w:t>در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برخی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موارد،از</w:t>
      </w:r>
      <w:r w:rsidRPr="00F038E9">
        <w:rPr>
          <w:rFonts w:ascii="Arial" w:hAnsi="Arial" w:cs="Arial"/>
          <w:sz w:val="24"/>
          <w:szCs w:val="24"/>
          <w:rtl/>
        </w:rPr>
        <w:t>"</w:t>
      </w:r>
      <w:r w:rsidRPr="00F038E9">
        <w:rPr>
          <w:rFonts w:ascii="Arial" w:hAnsi="Arial" w:cs="Arial" w:hint="cs"/>
          <w:sz w:val="24"/>
          <w:szCs w:val="24"/>
          <w:rtl/>
        </w:rPr>
        <w:t>اصل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احتیاطی‏</w:t>
      </w:r>
      <w:r w:rsidRPr="00F038E9">
        <w:rPr>
          <w:rFonts w:ascii="Arial" w:hAnsi="Arial" w:cs="Arial"/>
          <w:sz w:val="24"/>
          <w:szCs w:val="24"/>
          <w:rtl/>
        </w:rPr>
        <w:t>"</w:t>
      </w:r>
      <w:r w:rsidRPr="00F038E9">
        <w:rPr>
          <w:rFonts w:ascii="Arial" w:hAnsi="Arial" w:cs="Arial" w:hint="cs"/>
          <w:sz w:val="24"/>
          <w:szCs w:val="24"/>
          <w:rtl/>
        </w:rPr>
        <w:t>می‏توان‏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استفاده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کرد</w:t>
      </w:r>
      <w:r w:rsidRPr="00F038E9">
        <w:rPr>
          <w:rFonts w:ascii="Arial" w:hAnsi="Arial" w:cs="Arial"/>
          <w:sz w:val="24"/>
          <w:szCs w:val="24"/>
          <w:rtl/>
        </w:rPr>
        <w:t>.</w:t>
      </w:r>
      <w:r w:rsidRPr="00F038E9">
        <w:rPr>
          <w:rFonts w:ascii="Arial" w:hAnsi="Arial" w:cs="Arial" w:hint="cs"/>
          <w:sz w:val="24"/>
          <w:szCs w:val="24"/>
          <w:rtl/>
        </w:rPr>
        <w:t>به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موجب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این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اصل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منابع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کنونی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باید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در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برابر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پیامدهای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احتمالا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مضر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برخی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تصمیمها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در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آینده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محافظت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شوند</w:t>
      </w:r>
      <w:r w:rsidRPr="00F038E9">
        <w:rPr>
          <w:rFonts w:ascii="Arial" w:hAnsi="Arial" w:cs="Arial"/>
          <w:sz w:val="24"/>
          <w:szCs w:val="24"/>
          <w:rtl/>
        </w:rPr>
        <w:t>.</w:t>
      </w:r>
      <w:r w:rsidRPr="00F038E9">
        <w:rPr>
          <w:rFonts w:ascii="Arial" w:hAnsi="Arial" w:cs="Arial" w:hint="cs"/>
          <w:sz w:val="24"/>
          <w:szCs w:val="24"/>
          <w:rtl/>
        </w:rPr>
        <w:t>با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این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حال،همیشه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روشن‏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نیست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که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این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اصل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چگونه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باید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به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عدم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قاطعیت</w:t>
      </w:r>
      <w:r>
        <w:rPr>
          <w:rFonts w:ascii="Arial" w:hAnsi="Arial" w:cs="Arial"/>
          <w:sz w:val="24"/>
          <w:szCs w:val="24"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این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پیامدها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مربوط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باشد</w:t>
      </w:r>
      <w:r w:rsidRPr="00F038E9">
        <w:rPr>
          <w:rFonts w:ascii="Arial" w:hAnsi="Arial" w:cs="Arial"/>
          <w:sz w:val="24"/>
          <w:szCs w:val="24"/>
          <w:rtl/>
        </w:rPr>
        <w:t>.</w:t>
      </w:r>
      <w:r w:rsidRPr="00F038E9">
        <w:rPr>
          <w:rFonts w:ascii="Arial" w:hAnsi="Arial" w:cs="Arial" w:hint="cs"/>
          <w:sz w:val="24"/>
          <w:szCs w:val="24"/>
          <w:rtl/>
        </w:rPr>
        <w:t>به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طور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کلی،اصل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مزبور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برای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تصمیمهایی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به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کار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گرفته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می‏شود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که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احتمال‏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توزیع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پیامدهای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آینده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را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به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طور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قطعی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نتوان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تعیین‏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کرد</w:t>
      </w:r>
      <w:r w:rsidRPr="00F038E9">
        <w:rPr>
          <w:rFonts w:ascii="Arial" w:hAnsi="Arial" w:cs="Arial"/>
          <w:sz w:val="24"/>
          <w:szCs w:val="24"/>
          <w:rtl/>
        </w:rPr>
        <w:t>.</w:t>
      </w:r>
      <w:r w:rsidRPr="00F038E9">
        <w:rPr>
          <w:rFonts w:ascii="Arial" w:hAnsi="Arial" w:cs="Arial" w:hint="cs"/>
          <w:sz w:val="24"/>
          <w:szCs w:val="24"/>
          <w:rtl/>
        </w:rPr>
        <w:t>در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واقع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آنچه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که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ممکن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است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معلوم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باشد،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احتمال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یک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پیامد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فاجعه‏آمیز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بالقوه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است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که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هیچ‏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نوع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اطلاعاتی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در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مورد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ماهیت،زمان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یا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وقوع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آن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وجود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ندارد</w:t>
      </w:r>
      <w:r w:rsidRPr="00F038E9">
        <w:rPr>
          <w:rFonts w:ascii="Arial" w:hAnsi="Arial" w:cs="Arial"/>
          <w:sz w:val="24"/>
          <w:szCs w:val="24"/>
        </w:rPr>
        <w:t>.</w:t>
      </w:r>
    </w:p>
    <w:p w:rsidR="00F038E9" w:rsidRPr="00F038E9" w:rsidRDefault="00F038E9" w:rsidP="00F038E9">
      <w:pPr>
        <w:bidi/>
        <w:jc w:val="both"/>
        <w:rPr>
          <w:rFonts w:ascii="Arial" w:hAnsi="Arial" w:cs="Arial"/>
          <w:sz w:val="24"/>
          <w:szCs w:val="24"/>
        </w:rPr>
      </w:pPr>
      <w:r w:rsidRPr="00F038E9">
        <w:rPr>
          <w:rFonts w:ascii="Arial" w:hAnsi="Arial" w:cs="Arial" w:hint="cs"/>
          <w:sz w:val="24"/>
          <w:szCs w:val="24"/>
          <w:rtl/>
        </w:rPr>
        <w:t>با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توجه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به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پیشرفت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دانش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علمی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و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در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نتیجه‏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افزایش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ارزیابی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زیست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محیطی،این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امکان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وجود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دارد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که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با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شناسایی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و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روابط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ما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بین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عواملی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که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به‏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تغییر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محیطی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کمک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می‏کند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و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همچنین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با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استفاده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از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اقدامات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اصلاحی،بتوان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تصمیمهای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بیشماری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در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مورد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مدیریت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زیست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محیطی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معقول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اتخاذ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کرد</w:t>
      </w:r>
      <w:r w:rsidRPr="00F038E9">
        <w:rPr>
          <w:rFonts w:ascii="Arial" w:hAnsi="Arial" w:cs="Arial"/>
          <w:sz w:val="24"/>
          <w:szCs w:val="24"/>
        </w:rPr>
        <w:t>.</w:t>
      </w:r>
      <w:r w:rsidRPr="00F038E9">
        <w:rPr>
          <w:rFonts w:ascii="Arial" w:hAnsi="Arial" w:cs="Arial"/>
          <w:sz w:val="24"/>
          <w:szCs w:val="24"/>
        </w:rPr>
        <w:cr/>
      </w:r>
    </w:p>
    <w:p w:rsidR="00F038E9" w:rsidRPr="00F038E9" w:rsidRDefault="00F038E9" w:rsidP="00F038E9">
      <w:pPr>
        <w:bidi/>
        <w:jc w:val="both"/>
        <w:rPr>
          <w:rFonts w:ascii="Arial" w:hAnsi="Arial" w:cs="Arial"/>
          <w:sz w:val="24"/>
          <w:szCs w:val="24"/>
        </w:rPr>
      </w:pPr>
      <w:r w:rsidRPr="00F038E9">
        <w:rPr>
          <w:rFonts w:ascii="Arial" w:hAnsi="Arial" w:cs="Arial" w:hint="cs"/>
          <w:sz w:val="24"/>
          <w:szCs w:val="24"/>
          <w:rtl/>
        </w:rPr>
        <w:t>ارتباط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میان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فعالیتهای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صنعتی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و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حفظ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گونه‏های‏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مورد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تهدید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نمایانگر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اهمیت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اطلاعات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راجع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به‏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پیوندهای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زیست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محیطی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است،برای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مثال،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تشخیص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این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مسئله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نسبتا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ساده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بود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که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شکار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نهنگهای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دریای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شمال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خطر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نابودی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تمام‏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گونه‏های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حیوانات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دریائی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را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در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پی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دارد</w:t>
      </w:r>
      <w:r w:rsidRPr="00F038E9">
        <w:rPr>
          <w:rFonts w:ascii="Arial" w:hAnsi="Arial" w:cs="Arial"/>
          <w:sz w:val="24"/>
          <w:szCs w:val="24"/>
          <w:rtl/>
        </w:rPr>
        <w:t>.</w:t>
      </w:r>
      <w:r w:rsidRPr="00F038E9">
        <w:rPr>
          <w:rFonts w:ascii="Arial" w:hAnsi="Arial" w:cs="Arial" w:hint="cs"/>
          <w:sz w:val="24"/>
          <w:szCs w:val="24"/>
          <w:rtl/>
        </w:rPr>
        <w:t>تبلیغات‏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موفقیت‏آمیزبرای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حمایت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از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نهنگها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موجب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شد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تا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جمعیت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نهنگهای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دریای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شمال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بین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سالهای‏</w:t>
      </w:r>
      <w:r w:rsidRPr="00F038E9">
        <w:rPr>
          <w:rFonts w:ascii="Arial" w:hAnsi="Arial" w:cs="Arial"/>
          <w:sz w:val="24"/>
          <w:szCs w:val="24"/>
          <w:rtl/>
        </w:rPr>
        <w:t xml:space="preserve"> 1978 </w:t>
      </w:r>
      <w:r w:rsidRPr="00F038E9">
        <w:rPr>
          <w:rFonts w:ascii="Arial" w:hAnsi="Arial" w:cs="Arial" w:hint="cs"/>
          <w:sz w:val="24"/>
          <w:szCs w:val="24"/>
          <w:rtl/>
        </w:rPr>
        <w:t>تا</w:t>
      </w:r>
      <w:r w:rsidRPr="00F038E9">
        <w:rPr>
          <w:rFonts w:ascii="Arial" w:hAnsi="Arial" w:cs="Arial"/>
          <w:sz w:val="24"/>
          <w:szCs w:val="24"/>
          <w:rtl/>
        </w:rPr>
        <w:t xml:space="preserve"> 1988 </w:t>
      </w:r>
      <w:r w:rsidRPr="00F038E9">
        <w:rPr>
          <w:rFonts w:ascii="Arial" w:hAnsi="Arial" w:cs="Arial" w:hint="cs"/>
          <w:sz w:val="24"/>
          <w:szCs w:val="24"/>
          <w:rtl/>
        </w:rPr>
        <w:t>سالانه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تا</w:t>
      </w:r>
      <w:r w:rsidRPr="00F038E9">
        <w:rPr>
          <w:rFonts w:ascii="Arial" w:hAnsi="Arial" w:cs="Arial"/>
          <w:sz w:val="24"/>
          <w:szCs w:val="24"/>
          <w:rtl/>
        </w:rPr>
        <w:t xml:space="preserve"> 3 </w:t>
      </w:r>
      <w:r w:rsidRPr="00F038E9">
        <w:rPr>
          <w:rFonts w:ascii="Arial" w:hAnsi="Arial" w:cs="Arial" w:hint="cs"/>
          <w:sz w:val="24"/>
          <w:szCs w:val="24"/>
          <w:rtl/>
        </w:rPr>
        <w:t>درصد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افزایش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پیدا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کند</w:t>
      </w:r>
      <w:r w:rsidRPr="00F038E9">
        <w:rPr>
          <w:rFonts w:ascii="Arial" w:hAnsi="Arial" w:cs="Arial"/>
          <w:sz w:val="24"/>
          <w:szCs w:val="24"/>
        </w:rPr>
        <w:t>.</w:t>
      </w:r>
    </w:p>
    <w:p w:rsidR="00F038E9" w:rsidRPr="00F038E9" w:rsidRDefault="00F038E9" w:rsidP="00F038E9">
      <w:pPr>
        <w:bidi/>
        <w:jc w:val="both"/>
        <w:rPr>
          <w:rFonts w:ascii="Arial" w:hAnsi="Arial" w:cs="Arial"/>
          <w:sz w:val="24"/>
          <w:szCs w:val="24"/>
        </w:rPr>
      </w:pPr>
      <w:r w:rsidRPr="00F038E9">
        <w:rPr>
          <w:rFonts w:ascii="Arial" w:hAnsi="Arial" w:cs="Arial" w:hint="cs"/>
          <w:sz w:val="24"/>
          <w:szCs w:val="24"/>
          <w:rtl/>
        </w:rPr>
        <w:t>با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این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حال،بر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پایهء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گزارش‏</w:t>
      </w:r>
      <w:r w:rsidRPr="00F038E9">
        <w:rPr>
          <w:rFonts w:ascii="Arial" w:hAnsi="Arial" w:cs="Arial"/>
          <w:sz w:val="24"/>
          <w:szCs w:val="24"/>
          <w:rtl/>
        </w:rPr>
        <w:t>"</w:t>
      </w:r>
      <w:r w:rsidRPr="00F038E9">
        <w:rPr>
          <w:rFonts w:ascii="Arial" w:hAnsi="Arial" w:cs="Arial" w:hint="cs"/>
          <w:sz w:val="24"/>
          <w:szCs w:val="24"/>
          <w:rtl/>
        </w:rPr>
        <w:t>برنامهء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محیط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زیست‏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سازمان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ملل‏</w:t>
      </w:r>
      <w:r w:rsidRPr="00F038E9">
        <w:rPr>
          <w:rFonts w:ascii="Arial" w:hAnsi="Arial" w:cs="Arial"/>
          <w:sz w:val="24"/>
          <w:szCs w:val="24"/>
          <w:rtl/>
        </w:rPr>
        <w:t>"</w:t>
      </w:r>
      <w:r w:rsidRPr="00F038E9">
        <w:rPr>
          <w:rFonts w:ascii="Arial" w:hAnsi="Arial" w:cs="Arial" w:hint="cs"/>
          <w:sz w:val="24"/>
          <w:szCs w:val="24"/>
          <w:rtl/>
        </w:rPr>
        <w:t>،هم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اکنون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نهنگها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با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خطر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دکلهای‏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حفاری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نفت،که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در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طول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سواحل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آلاسکا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قرار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دارند،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روبرو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هستند</w:t>
      </w:r>
      <w:r w:rsidRPr="00F038E9">
        <w:rPr>
          <w:rFonts w:ascii="Arial" w:hAnsi="Arial" w:cs="Arial"/>
          <w:sz w:val="24"/>
          <w:szCs w:val="24"/>
          <w:rtl/>
        </w:rPr>
        <w:t>.</w:t>
      </w:r>
      <w:r w:rsidRPr="00F038E9">
        <w:rPr>
          <w:rFonts w:ascii="Arial" w:hAnsi="Arial" w:cs="Arial" w:hint="cs"/>
          <w:sz w:val="24"/>
          <w:szCs w:val="24"/>
          <w:rtl/>
        </w:rPr>
        <w:t>به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گفتهء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دانشمندان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سر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و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صدای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ناشی‏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از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فعالیت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این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دکلها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موجب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قطع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ارتباط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پیچیدهء</w:t>
      </w:r>
      <w:r w:rsidRPr="00F038E9">
        <w:rPr>
          <w:rFonts w:ascii="Arial" w:hAnsi="Arial" w:cs="Arial"/>
          <w:sz w:val="24"/>
          <w:szCs w:val="24"/>
          <w:rtl/>
        </w:rPr>
        <w:t xml:space="preserve"> "</w:t>
      </w:r>
      <w:r w:rsidRPr="00F038E9">
        <w:rPr>
          <w:rFonts w:ascii="Arial" w:hAnsi="Arial" w:cs="Arial" w:hint="cs"/>
          <w:sz w:val="24"/>
          <w:szCs w:val="24"/>
          <w:rtl/>
        </w:rPr>
        <w:t>آوایی‏</w:t>
      </w:r>
      <w:r w:rsidRPr="00F038E9">
        <w:rPr>
          <w:rFonts w:ascii="Arial" w:hAnsi="Arial" w:cs="Arial"/>
          <w:sz w:val="24"/>
          <w:szCs w:val="24"/>
          <w:rtl/>
        </w:rPr>
        <w:t>"</w:t>
      </w:r>
      <w:r w:rsidRPr="00F038E9">
        <w:rPr>
          <w:rFonts w:ascii="Arial" w:hAnsi="Arial" w:cs="Arial" w:hint="cs"/>
          <w:sz w:val="24"/>
          <w:szCs w:val="24"/>
          <w:rtl/>
        </w:rPr>
        <w:t>نهنگها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می‏شود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که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در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نتیجه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در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مهاجرت‏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بهاره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و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عادات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زاد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و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زایش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آنها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اختلال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ایجاد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می‏کند</w:t>
      </w:r>
      <w:r w:rsidRPr="00F038E9">
        <w:rPr>
          <w:rFonts w:ascii="Arial" w:hAnsi="Arial" w:cs="Arial"/>
          <w:sz w:val="24"/>
          <w:szCs w:val="24"/>
        </w:rPr>
        <w:t>.</w:t>
      </w:r>
    </w:p>
    <w:p w:rsidR="00F038E9" w:rsidRPr="00F038E9" w:rsidRDefault="00F038E9" w:rsidP="00F038E9">
      <w:pPr>
        <w:bidi/>
        <w:jc w:val="both"/>
        <w:rPr>
          <w:rFonts w:ascii="Arial" w:hAnsi="Arial" w:cs="Arial"/>
          <w:sz w:val="24"/>
          <w:szCs w:val="24"/>
        </w:rPr>
      </w:pPr>
      <w:r w:rsidRPr="00F038E9">
        <w:rPr>
          <w:rFonts w:ascii="Arial" w:hAnsi="Arial" w:cs="Arial" w:hint="cs"/>
          <w:sz w:val="24"/>
          <w:szCs w:val="24"/>
          <w:rtl/>
        </w:rPr>
        <w:t>نمونهء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دیگری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از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پیوندهای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زیست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محیطی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را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در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کنیا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می‏توان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مشاهده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کرد</w:t>
      </w:r>
      <w:r w:rsidRPr="00F038E9">
        <w:rPr>
          <w:rFonts w:ascii="Arial" w:hAnsi="Arial" w:cs="Arial"/>
          <w:sz w:val="24"/>
          <w:szCs w:val="24"/>
          <w:rtl/>
        </w:rPr>
        <w:t>.</w:t>
      </w:r>
      <w:r w:rsidRPr="00F038E9">
        <w:rPr>
          <w:rFonts w:ascii="Arial" w:hAnsi="Arial" w:cs="Arial" w:hint="cs"/>
          <w:sz w:val="24"/>
          <w:szCs w:val="24"/>
          <w:rtl/>
        </w:rPr>
        <w:t>مسیر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اصلی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مهاجرت‏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حیوانات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وحشی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در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این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کشور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به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خاطر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توسعهء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انسانی‏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رو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به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نابودی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می‏رود</w:t>
      </w:r>
      <w:r w:rsidRPr="00F038E9">
        <w:rPr>
          <w:rFonts w:ascii="Arial" w:hAnsi="Arial" w:cs="Arial"/>
          <w:sz w:val="24"/>
          <w:szCs w:val="24"/>
          <w:rtl/>
        </w:rPr>
        <w:t>.</w:t>
      </w:r>
      <w:r w:rsidRPr="00F038E9">
        <w:rPr>
          <w:rFonts w:ascii="Arial" w:hAnsi="Arial" w:cs="Arial" w:hint="cs"/>
          <w:sz w:val="24"/>
          <w:szCs w:val="24"/>
          <w:rtl/>
        </w:rPr>
        <w:t>کارشناسان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کنترل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زندگی‏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وحوش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از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این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بیم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دارند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که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اگر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کشاورزی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و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توسعه‏</w:t>
      </w:r>
      <w:r w:rsidRPr="00F038E9">
        <w:rPr>
          <w:rFonts w:ascii="Arial" w:hAnsi="Arial" w:cs="Arial"/>
          <w:sz w:val="24"/>
          <w:szCs w:val="24"/>
          <w:rtl/>
        </w:rPr>
        <w:t xml:space="preserve">  </w:t>
      </w:r>
      <w:r w:rsidRPr="00F038E9">
        <w:rPr>
          <w:rFonts w:ascii="Arial" w:hAnsi="Arial" w:cs="Arial" w:hint="cs"/>
          <w:sz w:val="24"/>
          <w:szCs w:val="24"/>
          <w:rtl/>
        </w:rPr>
        <w:t>نواحی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مسکونی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باعث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شود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تا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مسیر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تماس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بین‏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چراگاههای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فصول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مرطوب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و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خشک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کاهش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یابد،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در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آن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صورت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پارک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ملی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نایروبی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قادر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نخواهد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بود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از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هر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چیزی،مانند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تنوع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زندگی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وحش،حمایت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کند</w:t>
      </w:r>
      <w:r w:rsidRPr="00F038E9">
        <w:rPr>
          <w:rFonts w:ascii="Arial" w:hAnsi="Arial" w:cs="Arial"/>
          <w:sz w:val="24"/>
          <w:szCs w:val="24"/>
          <w:rtl/>
        </w:rPr>
        <w:t xml:space="preserve">. </w:t>
      </w:r>
      <w:r w:rsidRPr="00F038E9">
        <w:rPr>
          <w:rFonts w:ascii="Arial" w:hAnsi="Arial" w:cs="Arial" w:hint="cs"/>
          <w:sz w:val="24"/>
          <w:szCs w:val="24"/>
          <w:rtl/>
        </w:rPr>
        <w:t>در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نتیجه،درآمد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توریستی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این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پارک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کاهش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می‏یابد</w:t>
      </w:r>
      <w:r w:rsidRPr="00F038E9">
        <w:rPr>
          <w:rFonts w:ascii="Arial" w:hAnsi="Arial" w:cs="Arial"/>
          <w:sz w:val="24"/>
          <w:szCs w:val="24"/>
        </w:rPr>
        <w:t>.</w:t>
      </w:r>
    </w:p>
    <w:p w:rsidR="00F038E9" w:rsidRPr="00F038E9" w:rsidRDefault="00F038E9" w:rsidP="00F038E9">
      <w:pPr>
        <w:bidi/>
        <w:jc w:val="both"/>
        <w:rPr>
          <w:rFonts w:ascii="Arial" w:hAnsi="Arial" w:cs="Arial"/>
          <w:sz w:val="24"/>
          <w:szCs w:val="24"/>
        </w:rPr>
      </w:pPr>
      <w:r w:rsidRPr="00F038E9">
        <w:rPr>
          <w:rFonts w:ascii="Arial" w:hAnsi="Arial" w:cs="Arial" w:hint="cs"/>
          <w:sz w:val="24"/>
          <w:szCs w:val="24"/>
          <w:rtl/>
        </w:rPr>
        <w:t>پ</w:t>
      </w:r>
      <w:r w:rsidRPr="00F038E9">
        <w:rPr>
          <w:rFonts w:ascii="Arial" w:hAnsi="Arial" w:cs="Arial"/>
          <w:sz w:val="24"/>
          <w:szCs w:val="24"/>
          <w:rtl/>
        </w:rPr>
        <w:t>-</w:t>
      </w:r>
      <w:r w:rsidRPr="00F038E9">
        <w:rPr>
          <w:rFonts w:ascii="Arial" w:hAnsi="Arial" w:cs="Arial" w:hint="cs"/>
          <w:sz w:val="24"/>
          <w:szCs w:val="24"/>
          <w:rtl/>
        </w:rPr>
        <w:t>پشتیبانی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فنی،مالی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و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نهادی</w:t>
      </w:r>
    </w:p>
    <w:p w:rsidR="00F038E9" w:rsidRPr="00F038E9" w:rsidRDefault="00F038E9" w:rsidP="00F038E9">
      <w:pPr>
        <w:bidi/>
        <w:jc w:val="both"/>
        <w:rPr>
          <w:rFonts w:ascii="Arial" w:hAnsi="Arial" w:cs="Arial"/>
          <w:sz w:val="24"/>
          <w:szCs w:val="24"/>
        </w:rPr>
      </w:pPr>
      <w:r w:rsidRPr="00F038E9">
        <w:rPr>
          <w:rFonts w:ascii="Arial" w:hAnsi="Arial" w:cs="Arial" w:hint="cs"/>
          <w:sz w:val="24"/>
          <w:szCs w:val="24"/>
          <w:rtl/>
        </w:rPr>
        <w:t>پشتیبانی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فنی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مورد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نیاز</w:t>
      </w:r>
      <w:r w:rsidRPr="00F038E9">
        <w:rPr>
          <w:rFonts w:ascii="Arial" w:hAnsi="Arial" w:cs="Arial"/>
          <w:sz w:val="24"/>
          <w:szCs w:val="24"/>
          <w:rtl/>
        </w:rPr>
        <w:t>"</w:t>
      </w:r>
      <w:r w:rsidRPr="00F038E9">
        <w:rPr>
          <w:rFonts w:ascii="Arial" w:hAnsi="Arial" w:cs="Arial" w:hint="cs"/>
          <w:sz w:val="24"/>
          <w:szCs w:val="24"/>
          <w:rtl/>
        </w:rPr>
        <w:t>استراتژی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مدیریت‏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محیطی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دو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مورد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زیرا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را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در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بر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می‏گیرد</w:t>
      </w:r>
      <w:r w:rsidRPr="00F038E9">
        <w:rPr>
          <w:rFonts w:ascii="Arial" w:hAnsi="Arial" w:cs="Arial"/>
          <w:sz w:val="24"/>
          <w:szCs w:val="24"/>
          <w:rtl/>
        </w:rPr>
        <w:t>:</w:t>
      </w:r>
      <w:r w:rsidRPr="00F038E9">
        <w:rPr>
          <w:rFonts w:ascii="Arial" w:hAnsi="Arial" w:cs="Arial" w:hint="cs"/>
          <w:sz w:val="24"/>
          <w:szCs w:val="24"/>
          <w:rtl/>
        </w:rPr>
        <w:t>نهادهایی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که‏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بوسیلهء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کارشناسان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و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مدیران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ارائه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می‏شود</w:t>
      </w:r>
      <w:r w:rsidRPr="00F038E9">
        <w:rPr>
          <w:rFonts w:ascii="Arial" w:hAnsi="Arial" w:cs="Arial"/>
          <w:sz w:val="24"/>
          <w:szCs w:val="24"/>
          <w:rtl/>
        </w:rPr>
        <w:t>(</w:t>
      </w:r>
      <w:r w:rsidRPr="00F038E9">
        <w:rPr>
          <w:rFonts w:ascii="Arial" w:hAnsi="Arial" w:cs="Arial" w:hint="cs"/>
          <w:sz w:val="24"/>
          <w:szCs w:val="24"/>
          <w:rtl/>
        </w:rPr>
        <w:t>برای‏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مثال،کارشناسان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رشته‏های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بیوتکنولوژی،علوم‏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دریایی،شیمی،اقتصاد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محیطی،مدیریت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منابع‏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آب</w:t>
      </w:r>
      <w:r w:rsidRPr="00F038E9">
        <w:rPr>
          <w:rFonts w:ascii="Arial" w:hAnsi="Arial" w:cs="Arial"/>
          <w:sz w:val="24"/>
          <w:szCs w:val="24"/>
          <w:rtl/>
        </w:rPr>
        <w:t>)</w:t>
      </w:r>
      <w:r w:rsidRPr="00F038E9">
        <w:rPr>
          <w:rFonts w:ascii="Arial" w:hAnsi="Arial" w:cs="Arial" w:hint="cs"/>
          <w:sz w:val="24"/>
          <w:szCs w:val="24"/>
          <w:rtl/>
        </w:rPr>
        <w:t>،و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تکنولوژیهای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واقعی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که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برای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احراز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استراتژی‏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مزبور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بکار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می‏رود</w:t>
      </w:r>
      <w:r w:rsidRPr="00F038E9">
        <w:rPr>
          <w:rFonts w:ascii="Arial" w:hAnsi="Arial" w:cs="Arial"/>
          <w:sz w:val="24"/>
          <w:szCs w:val="24"/>
        </w:rPr>
        <w:t>.</w:t>
      </w:r>
    </w:p>
    <w:p w:rsidR="00F038E9" w:rsidRPr="00F038E9" w:rsidRDefault="00F038E9" w:rsidP="00F038E9">
      <w:pPr>
        <w:bidi/>
        <w:jc w:val="both"/>
        <w:rPr>
          <w:rFonts w:ascii="Arial" w:hAnsi="Arial" w:cs="Arial"/>
          <w:sz w:val="24"/>
          <w:szCs w:val="24"/>
        </w:rPr>
      </w:pPr>
      <w:r w:rsidRPr="00F038E9">
        <w:rPr>
          <w:rFonts w:ascii="Arial" w:hAnsi="Arial" w:cs="Arial" w:hint="cs"/>
          <w:sz w:val="24"/>
          <w:szCs w:val="24"/>
          <w:rtl/>
        </w:rPr>
        <w:t>حمایت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مالی،وجوه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مورد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نیاز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اجرای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این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فعالیتها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را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در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بر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می‏گیرد</w:t>
      </w:r>
      <w:r w:rsidRPr="00F038E9">
        <w:rPr>
          <w:rFonts w:ascii="Arial" w:hAnsi="Arial" w:cs="Arial"/>
          <w:sz w:val="24"/>
          <w:szCs w:val="24"/>
          <w:rtl/>
        </w:rPr>
        <w:t>.</w:t>
      </w:r>
      <w:r w:rsidRPr="00F038E9">
        <w:rPr>
          <w:rFonts w:ascii="Arial" w:hAnsi="Arial" w:cs="Arial" w:hint="cs"/>
          <w:sz w:val="24"/>
          <w:szCs w:val="24"/>
          <w:rtl/>
        </w:rPr>
        <w:t>و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در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آخر،حمایت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نهادی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عبارت‏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است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از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ترکیبات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و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کمک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فنی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و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اداری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کافی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برای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اجرای‏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استراتژی</w:t>
      </w:r>
      <w:r w:rsidRPr="00F038E9">
        <w:rPr>
          <w:rFonts w:ascii="Arial" w:hAnsi="Arial" w:cs="Arial"/>
          <w:sz w:val="24"/>
          <w:szCs w:val="24"/>
          <w:rtl/>
        </w:rPr>
        <w:t>.</w:t>
      </w:r>
      <w:r w:rsidRPr="00F038E9">
        <w:rPr>
          <w:rFonts w:ascii="Arial" w:hAnsi="Arial" w:cs="Arial" w:hint="cs"/>
          <w:sz w:val="24"/>
          <w:szCs w:val="24"/>
          <w:rtl/>
        </w:rPr>
        <w:t>یکی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از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عوامل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مهم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در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اینجا،شناسایی‏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پیوندها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و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وجوه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مشترک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بین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بخشهای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گوناگون‏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دولتی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و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هماهنگ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کردن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فعالیت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این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نوع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نهادهاست</w:t>
      </w:r>
      <w:r w:rsidRPr="00F038E9">
        <w:rPr>
          <w:rFonts w:ascii="Arial" w:hAnsi="Arial" w:cs="Arial"/>
          <w:sz w:val="24"/>
          <w:szCs w:val="24"/>
        </w:rPr>
        <w:t>.</w:t>
      </w:r>
    </w:p>
    <w:p w:rsidR="00F038E9" w:rsidRPr="00F038E9" w:rsidRDefault="00F038E9" w:rsidP="00F038E9">
      <w:pPr>
        <w:bidi/>
        <w:jc w:val="both"/>
        <w:rPr>
          <w:rFonts w:ascii="Arial" w:hAnsi="Arial" w:cs="Arial"/>
          <w:sz w:val="24"/>
          <w:szCs w:val="24"/>
        </w:rPr>
      </w:pPr>
      <w:r w:rsidRPr="00F038E9">
        <w:rPr>
          <w:rFonts w:ascii="Arial" w:hAnsi="Arial" w:cs="Arial" w:hint="cs"/>
          <w:sz w:val="24"/>
          <w:szCs w:val="24"/>
          <w:rtl/>
        </w:rPr>
        <w:t>برای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مثال،اگر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قرار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باشد</w:t>
      </w:r>
      <w:r w:rsidRPr="00F038E9">
        <w:rPr>
          <w:rFonts w:ascii="Arial" w:hAnsi="Arial" w:cs="Arial"/>
          <w:sz w:val="24"/>
          <w:szCs w:val="24"/>
          <w:rtl/>
        </w:rPr>
        <w:t>"</w:t>
      </w:r>
      <w:r w:rsidRPr="00F038E9">
        <w:rPr>
          <w:rFonts w:ascii="Arial" w:hAnsi="Arial" w:cs="Arial" w:hint="cs"/>
          <w:sz w:val="24"/>
          <w:szCs w:val="24"/>
          <w:rtl/>
        </w:rPr>
        <w:t>استراتژی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مدیریت‏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محیطی‏</w:t>
      </w:r>
      <w:r w:rsidRPr="00F038E9">
        <w:rPr>
          <w:rFonts w:ascii="Arial" w:hAnsi="Arial" w:cs="Arial"/>
          <w:sz w:val="24"/>
          <w:szCs w:val="24"/>
          <w:rtl/>
        </w:rPr>
        <w:t>"</w:t>
      </w:r>
      <w:r w:rsidRPr="00F038E9">
        <w:rPr>
          <w:rFonts w:ascii="Arial" w:hAnsi="Arial" w:cs="Arial" w:hint="cs"/>
          <w:sz w:val="24"/>
          <w:szCs w:val="24"/>
          <w:rtl/>
        </w:rPr>
        <w:t>موفقیت‏آمیز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به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افزایش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بهره‏وری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مواد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غذایی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بیانجامد،وجود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عوامل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زیر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ضرورت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دارد</w:t>
      </w:r>
      <w:r w:rsidRPr="00F038E9">
        <w:rPr>
          <w:rFonts w:ascii="Arial" w:hAnsi="Arial" w:cs="Arial"/>
          <w:sz w:val="24"/>
          <w:szCs w:val="24"/>
          <w:rtl/>
        </w:rPr>
        <w:t xml:space="preserve">: </w:t>
      </w:r>
      <w:r w:rsidRPr="00F038E9">
        <w:rPr>
          <w:rFonts w:ascii="Arial" w:hAnsi="Arial" w:cs="Arial" w:hint="cs"/>
          <w:sz w:val="24"/>
          <w:szCs w:val="24"/>
          <w:rtl/>
        </w:rPr>
        <w:t>کارشناسانی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در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زمینهء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کشاورزی،کشت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دریایی،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آبیاری،مدیریت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زمین،سازمان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دهقانان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و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علم‏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اقتصاد،منابع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مالی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برای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تامین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کارشناسی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و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اجرای‏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فعالیتهای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مورد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انتظار،و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چارچوب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سیاستی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مناسب‏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همراه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با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حمایت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نهادی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از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جمله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هماهنگی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سوبسیدهای‏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کشاورزی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و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آبیاری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و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سایر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سیاستهایی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که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استفاده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از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برخی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نهاده‏ها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مانند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مواد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دفع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آفات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و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کودهای‏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شیمیائی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را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کنترل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می‏کند</w:t>
      </w:r>
      <w:r w:rsidRPr="00F038E9">
        <w:rPr>
          <w:rFonts w:ascii="Arial" w:hAnsi="Arial" w:cs="Arial"/>
          <w:sz w:val="24"/>
          <w:szCs w:val="24"/>
        </w:rPr>
        <w:t>.</w:t>
      </w:r>
    </w:p>
    <w:p w:rsidR="00AE711C" w:rsidRPr="00F038E9" w:rsidRDefault="00F038E9" w:rsidP="00F038E9">
      <w:pPr>
        <w:bidi/>
        <w:jc w:val="both"/>
        <w:rPr>
          <w:rFonts w:ascii="Arial" w:hAnsi="Arial" w:cs="Arial"/>
          <w:sz w:val="24"/>
          <w:szCs w:val="24"/>
        </w:rPr>
      </w:pPr>
      <w:r w:rsidRPr="00F038E9">
        <w:rPr>
          <w:rFonts w:ascii="Arial" w:hAnsi="Arial" w:cs="Arial" w:hint="cs"/>
          <w:sz w:val="24"/>
          <w:szCs w:val="24"/>
          <w:rtl/>
        </w:rPr>
        <w:t>مأخذ</w:t>
      </w:r>
      <w:r w:rsidRPr="00F038E9">
        <w:rPr>
          <w:rFonts w:ascii="Arial" w:hAnsi="Arial" w:cs="Arial"/>
          <w:sz w:val="24"/>
          <w:szCs w:val="24"/>
          <w:rtl/>
        </w:rPr>
        <w:t>:</w:t>
      </w:r>
      <w:r w:rsidRPr="00F038E9">
        <w:rPr>
          <w:rFonts w:ascii="Arial" w:hAnsi="Arial" w:cs="Arial" w:hint="cs"/>
          <w:sz w:val="24"/>
          <w:szCs w:val="24"/>
          <w:rtl/>
        </w:rPr>
        <w:t>کتاب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راهنمای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مدیریت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محیطی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و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توسعهء</w:t>
      </w:r>
      <w:r w:rsidRPr="00F038E9">
        <w:rPr>
          <w:rFonts w:ascii="Arial" w:hAnsi="Arial" w:cs="Arial"/>
          <w:sz w:val="24"/>
          <w:szCs w:val="24"/>
          <w:rtl/>
        </w:rPr>
        <w:t xml:space="preserve"> </w:t>
      </w:r>
      <w:r w:rsidRPr="00F038E9">
        <w:rPr>
          <w:rFonts w:ascii="Arial" w:hAnsi="Arial" w:cs="Arial" w:hint="cs"/>
          <w:sz w:val="24"/>
          <w:szCs w:val="24"/>
          <w:rtl/>
        </w:rPr>
        <w:t>پایدار،یو،ان،دی،پی</w:t>
      </w:r>
    </w:p>
    <w:sectPr w:rsidR="00AE711C" w:rsidRPr="00F038E9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4A2FA2"/>
    <w:rsid w:val="00226DF3"/>
    <w:rsid w:val="00440A2B"/>
    <w:rsid w:val="004A2FA2"/>
    <w:rsid w:val="0052357E"/>
    <w:rsid w:val="006E5A17"/>
    <w:rsid w:val="007C78B2"/>
    <w:rsid w:val="007D22CD"/>
    <w:rsid w:val="00875646"/>
    <w:rsid w:val="009E04B8"/>
    <w:rsid w:val="00A1125B"/>
    <w:rsid w:val="00AC6FF8"/>
    <w:rsid w:val="00AE711C"/>
    <w:rsid w:val="00BC1422"/>
    <w:rsid w:val="00C72BCD"/>
    <w:rsid w:val="00F03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1295</Words>
  <Characters>7385</Characters>
  <Application>Microsoft Office Word</Application>
  <DocSecurity>0</DocSecurity>
  <Lines>61</Lines>
  <Paragraphs>17</Paragraphs>
  <ScaleCrop>false</ScaleCrop>
  <Company/>
  <LinksUpToDate>false</LinksUpToDate>
  <CharactersWithSpaces>8663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2012-03-02T16:13:00Z</dcterms:created>
  <dcterms:modified xsi:type="dcterms:W3CDTF">2012-03-02T16:13:00Z</dcterms:modified>
</cp:coreProperties>
</file>