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2532" w:rsidRPr="00912532" w:rsidRDefault="00912532" w:rsidP="00F15A50">
      <w:pPr>
        <w:jc w:val="lowKashida"/>
        <w:rPr>
          <w:rFonts w:ascii="Arial" w:hAnsi="Arial" w:cs="Arial"/>
          <w:sz w:val="24"/>
          <w:rtl/>
        </w:rPr>
      </w:pPr>
      <w:r w:rsidRPr="00912532">
        <w:rPr>
          <w:rFonts w:ascii="Arial" w:hAnsi="Arial" w:cs="Arial" w:hint="cs"/>
          <w:sz w:val="24"/>
          <w:rtl/>
        </w:rPr>
        <w:t>حقوق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بشر</w:t>
      </w:r>
      <w:r w:rsidRPr="00912532">
        <w:rPr>
          <w:rFonts w:ascii="Arial" w:hAnsi="Arial" w:cs="Arial"/>
          <w:sz w:val="24"/>
          <w:rtl/>
        </w:rPr>
        <w:t xml:space="preserve">: </w:t>
      </w:r>
      <w:r w:rsidRPr="00912532">
        <w:rPr>
          <w:rFonts w:ascii="Arial" w:hAnsi="Arial" w:cs="Arial" w:hint="cs"/>
          <w:sz w:val="24"/>
          <w:rtl/>
        </w:rPr>
        <w:t>حقوقی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که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شناخته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شده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اند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ولی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از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گفتار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به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کردار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نیامده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اند</w:t>
      </w:r>
      <w:r w:rsidRPr="00912532">
        <w:rPr>
          <w:rFonts w:ascii="Arial" w:hAnsi="Arial" w:cs="Arial"/>
          <w:sz w:val="24"/>
          <w:rtl/>
        </w:rPr>
        <w:t xml:space="preserve"> </w:t>
      </w:r>
    </w:p>
    <w:p w:rsidR="00912532" w:rsidRPr="00912532" w:rsidRDefault="00912532" w:rsidP="00912532">
      <w:pPr>
        <w:jc w:val="lowKashida"/>
        <w:rPr>
          <w:rFonts w:ascii="Arial" w:hAnsi="Arial" w:cs="Arial"/>
          <w:sz w:val="24"/>
          <w:rtl/>
        </w:rPr>
      </w:pPr>
      <w:r w:rsidRPr="00912532">
        <w:rPr>
          <w:rFonts w:ascii="Arial" w:hAnsi="Arial" w:cs="Arial" w:hint="cs"/>
          <w:sz w:val="24"/>
          <w:rtl/>
        </w:rPr>
        <w:t>پرهام،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مهدی</w:t>
      </w:r>
    </w:p>
    <w:p w:rsidR="00F15A50" w:rsidRDefault="00F15A50" w:rsidP="00912532">
      <w:pPr>
        <w:jc w:val="lowKashida"/>
        <w:rPr>
          <w:rFonts w:ascii="Arial" w:hAnsi="Arial" w:cs="Arial" w:hint="cs"/>
          <w:sz w:val="24"/>
          <w:rtl/>
        </w:rPr>
      </w:pPr>
    </w:p>
    <w:p w:rsidR="00912532" w:rsidRPr="00912532" w:rsidRDefault="00912532" w:rsidP="00912532">
      <w:pPr>
        <w:jc w:val="lowKashida"/>
        <w:rPr>
          <w:rFonts w:ascii="Arial" w:hAnsi="Arial" w:cs="Arial"/>
          <w:sz w:val="24"/>
          <w:rtl/>
        </w:rPr>
      </w:pPr>
      <w:r w:rsidRPr="00912532">
        <w:rPr>
          <w:rFonts w:ascii="Arial" w:hAnsi="Arial" w:cs="Arial" w:hint="cs"/>
          <w:sz w:val="24"/>
          <w:rtl/>
        </w:rPr>
        <w:t>پیش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درآمد</w:t>
      </w:r>
    </w:p>
    <w:p w:rsidR="00912532" w:rsidRDefault="00912532" w:rsidP="00912532">
      <w:pPr>
        <w:jc w:val="lowKashida"/>
        <w:rPr>
          <w:rFonts w:ascii="Arial" w:hAnsi="Arial" w:cs="Arial"/>
          <w:sz w:val="24"/>
          <w:rtl/>
        </w:rPr>
      </w:pPr>
      <w:r w:rsidRPr="00912532">
        <w:rPr>
          <w:rFonts w:ascii="Arial" w:hAnsi="Arial" w:cs="Arial" w:hint="cs"/>
          <w:sz w:val="24"/>
          <w:rtl/>
        </w:rPr>
        <w:t>یکی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از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این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حقوق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که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ضرورت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و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ارزش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آن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برای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انسان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چون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تنفس‏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حیاتی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و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مماتی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است،</w:t>
      </w:r>
      <w:r w:rsidRPr="00912532">
        <w:rPr>
          <w:rFonts w:ascii="Arial" w:hAnsi="Arial" w:cs="Arial" w:hint="eastAsia"/>
          <w:sz w:val="24"/>
          <w:rtl/>
        </w:rPr>
        <w:t>«</w:t>
      </w:r>
      <w:r w:rsidRPr="00912532">
        <w:rPr>
          <w:rFonts w:ascii="Arial" w:hAnsi="Arial" w:cs="Arial" w:hint="cs"/>
          <w:sz w:val="24"/>
          <w:rtl/>
        </w:rPr>
        <w:t>حق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انتخاب</w:t>
      </w:r>
      <w:r w:rsidRPr="00912532">
        <w:rPr>
          <w:rFonts w:ascii="Arial" w:hAnsi="Arial" w:cs="Arial" w:hint="eastAsia"/>
          <w:sz w:val="24"/>
          <w:rtl/>
        </w:rPr>
        <w:t>»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در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حدود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قانون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است،یعنی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انسان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بتواند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آن‏چه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را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که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خلاف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قانون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نباشد،انتخاب‏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کند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و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در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اختیار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گیرد</w:t>
      </w:r>
      <w:r w:rsidRPr="00912532">
        <w:rPr>
          <w:rFonts w:ascii="Arial" w:hAnsi="Arial" w:cs="Arial"/>
          <w:sz w:val="24"/>
          <w:rtl/>
        </w:rPr>
        <w:t>.</w:t>
      </w:r>
      <w:r w:rsidRPr="00912532">
        <w:rPr>
          <w:rFonts w:ascii="Arial" w:hAnsi="Arial" w:cs="Arial" w:hint="cs"/>
          <w:sz w:val="24"/>
          <w:rtl/>
        </w:rPr>
        <w:t>نام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دیگر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این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حق،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آزادی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است،و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در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عرف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مذهبیان‏</w:t>
      </w:r>
      <w:r w:rsidRPr="00912532">
        <w:rPr>
          <w:rFonts w:ascii="Arial" w:hAnsi="Arial" w:cs="Arial"/>
          <w:sz w:val="24"/>
          <w:rtl/>
        </w:rPr>
        <w:t xml:space="preserve"> «</w:t>
      </w:r>
      <w:r w:rsidRPr="00912532">
        <w:rPr>
          <w:rFonts w:ascii="Arial" w:hAnsi="Arial" w:cs="Arial" w:hint="cs"/>
          <w:sz w:val="24"/>
          <w:rtl/>
        </w:rPr>
        <w:t>اختیار</w:t>
      </w:r>
      <w:r w:rsidRPr="00912532">
        <w:rPr>
          <w:rFonts w:ascii="Arial" w:hAnsi="Arial" w:cs="Arial" w:hint="eastAsia"/>
          <w:sz w:val="24"/>
          <w:rtl/>
        </w:rPr>
        <w:t>»</w:t>
      </w:r>
      <w:r w:rsidRPr="00912532">
        <w:rPr>
          <w:rFonts w:ascii="Arial" w:hAnsi="Arial" w:cs="Arial" w:hint="cs"/>
          <w:sz w:val="24"/>
          <w:rtl/>
        </w:rPr>
        <w:t>در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مقابل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جبر</w:t>
      </w:r>
      <w:r w:rsidRPr="00912532">
        <w:rPr>
          <w:rFonts w:ascii="Arial" w:hAnsi="Arial" w:cs="Arial"/>
          <w:sz w:val="24"/>
          <w:rtl/>
        </w:rPr>
        <w:t>.</w:t>
      </w:r>
      <w:r w:rsidRPr="00912532">
        <w:rPr>
          <w:rFonts w:ascii="Arial" w:hAnsi="Arial" w:cs="Arial" w:hint="cs"/>
          <w:sz w:val="24"/>
          <w:rtl/>
        </w:rPr>
        <w:t>پس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چنان‏چه‏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کسی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توانست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بدون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موانع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قانونی،دین،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شغل،محل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اقامت،مشی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سیاسی،و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هر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خواست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خود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را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انتخاب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نماید،این‏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شخص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آزاد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است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و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در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غیر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این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صورت‏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هرچند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که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در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زندان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هم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نباشد،مع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هذا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آزاد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نیست</w:t>
      </w:r>
      <w:r w:rsidRPr="00912532">
        <w:rPr>
          <w:rFonts w:ascii="Arial" w:hAnsi="Arial" w:cs="Arial"/>
          <w:sz w:val="24"/>
          <w:rtl/>
        </w:rPr>
        <w:t>.</w:t>
      </w:r>
    </w:p>
    <w:p w:rsidR="00912532" w:rsidRDefault="00912532" w:rsidP="00912532">
      <w:pPr>
        <w:jc w:val="lowKashida"/>
        <w:rPr>
          <w:rFonts w:ascii="Arial" w:hAnsi="Arial" w:cs="Arial"/>
          <w:sz w:val="24"/>
          <w:rtl/>
        </w:rPr>
      </w:pPr>
      <w:r w:rsidRPr="00912532">
        <w:rPr>
          <w:rFonts w:ascii="Arial" w:hAnsi="Arial" w:cs="Arial" w:hint="cs"/>
          <w:sz w:val="24"/>
          <w:rtl/>
        </w:rPr>
        <w:t>در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شماره‏ی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قبل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مجله‏ی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حافظ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به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مناسبت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انتشار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کتاب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ارزنده‏ی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دکتر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احسان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نراقی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زیر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عنوان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آزادی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بحثی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در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این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باره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داشتیم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که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به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علّت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محدود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بودن‏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صفحات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مجله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ناتمام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ماند</w:t>
      </w:r>
      <w:r w:rsidRPr="00912532">
        <w:rPr>
          <w:rFonts w:ascii="Arial" w:hAnsi="Arial" w:cs="Arial"/>
          <w:sz w:val="24"/>
          <w:rtl/>
        </w:rPr>
        <w:t>.</w:t>
      </w:r>
      <w:r w:rsidRPr="00912532">
        <w:rPr>
          <w:rFonts w:ascii="Arial" w:hAnsi="Arial" w:cs="Arial" w:hint="cs"/>
          <w:sz w:val="24"/>
          <w:rtl/>
        </w:rPr>
        <w:t>فصل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دوم‏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کتاب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مربوط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به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حقوق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بشر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است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که‏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به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اختصار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در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این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شماره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به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آن‏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می‏پردازیم</w:t>
      </w:r>
      <w:r w:rsidRPr="00912532">
        <w:rPr>
          <w:rFonts w:ascii="Arial" w:hAnsi="Arial" w:cs="Arial"/>
          <w:sz w:val="24"/>
          <w:rtl/>
        </w:rPr>
        <w:t>.</w:t>
      </w:r>
    </w:p>
    <w:p w:rsidR="00912532" w:rsidRPr="00912532" w:rsidRDefault="00912532" w:rsidP="00912532">
      <w:pPr>
        <w:jc w:val="lowKashida"/>
        <w:rPr>
          <w:rFonts w:ascii="Arial" w:hAnsi="Arial" w:cs="Arial"/>
          <w:sz w:val="24"/>
          <w:rtl/>
        </w:rPr>
      </w:pPr>
      <w:r w:rsidRPr="00912532">
        <w:rPr>
          <w:rFonts w:ascii="Arial" w:hAnsi="Arial" w:cs="Arial" w:hint="cs"/>
          <w:sz w:val="24"/>
          <w:rtl/>
        </w:rPr>
        <w:t>سابقه‏ی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تاریخی</w:t>
      </w:r>
    </w:p>
    <w:p w:rsidR="00912532" w:rsidRDefault="00912532" w:rsidP="00912532">
      <w:pPr>
        <w:jc w:val="lowKashida"/>
        <w:rPr>
          <w:rFonts w:ascii="Arial" w:hAnsi="Arial" w:cs="Arial"/>
          <w:sz w:val="24"/>
          <w:rtl/>
        </w:rPr>
      </w:pPr>
      <w:r w:rsidRPr="00912532">
        <w:rPr>
          <w:rFonts w:ascii="Arial" w:hAnsi="Arial" w:cs="Arial" w:hint="cs"/>
          <w:sz w:val="24"/>
          <w:rtl/>
        </w:rPr>
        <w:t>آن‏چه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شناخت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و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دفاع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از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این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حقوق‏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را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محسوس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گردانید،در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وهله‏ی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اول‏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ظلم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و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ستم‏های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سلاطین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و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سپس‏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انحرافات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بیرون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از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حد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قدرت‏های‏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مذهبی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و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سرانجام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بالا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رفتن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فرهنگ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و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آگاهی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انسانی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بود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که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همه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وقت‏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راه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گشای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بیرون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شد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از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بن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بست‏هاست</w:t>
      </w:r>
      <w:r w:rsidRPr="00912532">
        <w:rPr>
          <w:rFonts w:ascii="Arial" w:hAnsi="Arial" w:cs="Arial"/>
          <w:sz w:val="24"/>
          <w:rtl/>
        </w:rPr>
        <w:t xml:space="preserve">. </w:t>
      </w:r>
      <w:r w:rsidRPr="00912532">
        <w:rPr>
          <w:rFonts w:ascii="Arial" w:hAnsi="Arial" w:cs="Arial" w:hint="cs"/>
          <w:sz w:val="24"/>
          <w:rtl/>
        </w:rPr>
        <w:t>سلاطین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و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قدرت‏های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مذهبی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به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ادعای‏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خودشان،مجریان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اوامر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الهی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بوده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و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هستند</w:t>
      </w:r>
      <w:r w:rsidRPr="00912532">
        <w:rPr>
          <w:rFonts w:ascii="Arial" w:hAnsi="Arial" w:cs="Arial"/>
          <w:sz w:val="24"/>
          <w:rtl/>
        </w:rPr>
        <w:t>.</w:t>
      </w:r>
      <w:r w:rsidRPr="00912532">
        <w:rPr>
          <w:rFonts w:ascii="Arial" w:hAnsi="Arial" w:cs="Arial" w:hint="cs"/>
          <w:sz w:val="24"/>
          <w:rtl/>
        </w:rPr>
        <w:t>یکی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سایه‏ی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خدا</w:t>
      </w:r>
      <w:r w:rsidRPr="00912532">
        <w:rPr>
          <w:rFonts w:ascii="Arial" w:hAnsi="Arial" w:cs="Arial"/>
          <w:sz w:val="24"/>
          <w:rtl/>
        </w:rPr>
        <w:t>(</w:t>
      </w:r>
      <w:r w:rsidRPr="00912532">
        <w:rPr>
          <w:rFonts w:ascii="Arial" w:hAnsi="Arial" w:cs="Arial" w:hint="cs"/>
          <w:sz w:val="24"/>
          <w:rtl/>
        </w:rPr>
        <w:t>ظل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اللّه</w:t>
      </w:r>
      <w:r w:rsidRPr="00912532">
        <w:rPr>
          <w:rFonts w:ascii="Arial" w:hAnsi="Arial" w:cs="Arial"/>
          <w:sz w:val="24"/>
          <w:rtl/>
        </w:rPr>
        <w:t>)</w:t>
      </w:r>
      <w:r w:rsidRPr="00912532">
        <w:rPr>
          <w:rFonts w:ascii="Arial" w:hAnsi="Arial" w:cs="Arial" w:hint="cs"/>
          <w:sz w:val="24"/>
          <w:rtl/>
        </w:rPr>
        <w:t>و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دیگری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منصوب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خداوند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در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زمین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برای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تفهیم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کلام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الهی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در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کتب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آسمانی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هستند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و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سرپیچی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از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اوامر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آن‏ها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گناه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محسوب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می‏شود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و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گناه‏کار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به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سختی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کیفر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می‏بیند</w:t>
      </w:r>
      <w:r w:rsidRPr="00912532">
        <w:rPr>
          <w:rFonts w:ascii="Arial" w:hAnsi="Arial" w:cs="Arial"/>
          <w:sz w:val="24"/>
          <w:rtl/>
        </w:rPr>
        <w:t>.</w:t>
      </w:r>
      <w:r w:rsidRPr="00912532">
        <w:rPr>
          <w:rFonts w:ascii="Arial" w:hAnsi="Arial" w:cs="Arial" w:hint="cs"/>
          <w:sz w:val="24"/>
          <w:rtl/>
        </w:rPr>
        <w:t>درگیری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این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دو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گروه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با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روشنفکران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و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دانشمندان،تاریخ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شناخت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حقوق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بشر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است</w:t>
      </w:r>
      <w:r w:rsidRPr="00912532">
        <w:rPr>
          <w:rFonts w:ascii="Arial" w:hAnsi="Arial" w:cs="Arial"/>
          <w:sz w:val="24"/>
          <w:rtl/>
        </w:rPr>
        <w:t>.</w:t>
      </w:r>
      <w:r w:rsidRPr="00912532">
        <w:rPr>
          <w:rFonts w:ascii="Arial" w:hAnsi="Arial" w:cs="Arial" w:hint="cs"/>
          <w:sz w:val="24"/>
          <w:rtl/>
        </w:rPr>
        <w:t>در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طول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قرون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وسطی،احکام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محاکم‏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تفتیش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عقاید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و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فرامین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ظالمانه‏ی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سلاطین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تا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قرن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بیستم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مایه‏ی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سرافکندگی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نوع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بشر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بوده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است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و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شرح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و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وصف‏شان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ملال‏انگیز</w:t>
      </w:r>
      <w:r w:rsidRPr="00912532">
        <w:rPr>
          <w:rFonts w:ascii="Arial" w:hAnsi="Arial" w:cs="Arial"/>
          <w:sz w:val="24"/>
          <w:rtl/>
        </w:rPr>
        <w:t>.</w:t>
      </w:r>
      <w:r w:rsidRPr="00912532">
        <w:rPr>
          <w:rFonts w:ascii="Arial" w:hAnsi="Arial" w:cs="Arial" w:hint="cs"/>
          <w:sz w:val="24"/>
          <w:rtl/>
        </w:rPr>
        <w:t>اجمالا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این‏که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در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قرن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شانزدهم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اولین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حرکت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علیه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کلیسای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کاتولیک‏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آغاز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شد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و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مارتین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لوتر،کشیش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روشن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ضمیر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آلمانی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بازار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خرید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گناهان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و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فروش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زمین‏های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بهشت‏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را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که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کلیسای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کاتولیک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آغاز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کرده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بود،با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ترفندی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ظریف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کساد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کرد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و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با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خرید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جهنم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اعلام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نمود</w:t>
      </w:r>
      <w:r w:rsidRPr="00912532">
        <w:rPr>
          <w:rFonts w:ascii="Arial" w:hAnsi="Arial" w:cs="Arial"/>
          <w:sz w:val="24"/>
          <w:rtl/>
        </w:rPr>
        <w:t>: «</w:t>
      </w:r>
      <w:r w:rsidRPr="00912532">
        <w:rPr>
          <w:rFonts w:ascii="Arial" w:hAnsi="Arial" w:cs="Arial" w:hint="cs"/>
          <w:sz w:val="24"/>
          <w:rtl/>
        </w:rPr>
        <w:t>مردم</w:t>
      </w:r>
      <w:r w:rsidRPr="00912532">
        <w:rPr>
          <w:rFonts w:ascii="Arial" w:hAnsi="Arial" w:cs="Arial"/>
          <w:sz w:val="24"/>
          <w:rtl/>
        </w:rPr>
        <w:t>!</w:t>
      </w:r>
      <w:r w:rsidRPr="00912532">
        <w:rPr>
          <w:rFonts w:ascii="Arial" w:hAnsi="Arial" w:cs="Arial" w:hint="cs"/>
          <w:sz w:val="24"/>
          <w:rtl/>
        </w:rPr>
        <w:t>من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به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موجب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این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سند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به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جای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بهشت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جهنم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را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از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کلیسا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خریده‏ام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و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شما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دیگر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جز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بهشت‏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مکانی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در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آخرت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ندارید،پولی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بابت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زمین‏های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بهشت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نپردازید</w:t>
      </w:r>
      <w:r w:rsidRPr="00912532">
        <w:rPr>
          <w:rFonts w:ascii="Arial" w:hAnsi="Arial" w:cs="Arial"/>
          <w:sz w:val="24"/>
          <w:rtl/>
        </w:rPr>
        <w:t>!»</w:t>
      </w:r>
      <w:r w:rsidRPr="00912532">
        <w:rPr>
          <w:rFonts w:ascii="Arial" w:hAnsi="Arial" w:cs="Arial" w:hint="cs"/>
          <w:sz w:val="24"/>
          <w:rtl/>
        </w:rPr>
        <w:t>به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دنبال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آن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مذهب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پروتستان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را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اعلام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نمود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و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دو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اصل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مهم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مدارا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و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مسؤولیت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را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در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آن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جای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داد</w:t>
      </w:r>
      <w:r w:rsidRPr="00912532">
        <w:rPr>
          <w:rFonts w:ascii="Arial" w:hAnsi="Arial" w:cs="Arial"/>
          <w:sz w:val="24"/>
          <w:rtl/>
        </w:rPr>
        <w:t>.</w:t>
      </w:r>
      <w:r w:rsidRPr="00912532">
        <w:rPr>
          <w:rFonts w:ascii="Arial" w:hAnsi="Arial" w:cs="Arial" w:hint="cs"/>
          <w:sz w:val="24"/>
          <w:rtl/>
        </w:rPr>
        <w:t>چند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سال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بعد</w:t>
      </w:r>
      <w:r w:rsidRPr="00912532">
        <w:rPr>
          <w:rFonts w:ascii="Arial" w:hAnsi="Arial" w:cs="Arial"/>
          <w:sz w:val="24"/>
          <w:rtl/>
        </w:rPr>
        <w:t>(1576)</w:t>
      </w:r>
      <w:r w:rsidRPr="00912532">
        <w:rPr>
          <w:rFonts w:ascii="Arial" w:hAnsi="Arial" w:cs="Arial" w:hint="cs"/>
          <w:sz w:val="24"/>
          <w:rtl/>
        </w:rPr>
        <w:t>کشیش‏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دیگری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در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سویس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به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نام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کالون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راه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لوتر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را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دنبال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نمود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و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اولین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دانشگاه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سویس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را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در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ژنو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بنا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کرد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و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سویس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را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مرکز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اندیشمندان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اروپا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ساخت</w:t>
      </w:r>
      <w:r w:rsidRPr="00912532">
        <w:rPr>
          <w:rFonts w:ascii="Arial" w:hAnsi="Arial" w:cs="Arial"/>
          <w:sz w:val="24"/>
          <w:rtl/>
        </w:rPr>
        <w:t>.</w:t>
      </w:r>
    </w:p>
    <w:p w:rsidR="00912532" w:rsidRDefault="00912532" w:rsidP="00912532">
      <w:pPr>
        <w:jc w:val="lowKashida"/>
        <w:rPr>
          <w:rFonts w:ascii="Arial" w:hAnsi="Arial" w:cs="Arial"/>
          <w:sz w:val="24"/>
          <w:rtl/>
        </w:rPr>
      </w:pPr>
      <w:r w:rsidRPr="00912532">
        <w:rPr>
          <w:rFonts w:ascii="Arial" w:hAnsi="Arial" w:cs="Arial" w:hint="cs"/>
          <w:sz w:val="24"/>
          <w:rtl/>
        </w:rPr>
        <w:t>به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مرور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که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فرهنگ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و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آگاهی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مردم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بالا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می‏رفت،نویسندگان،فلاسفه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و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آزاد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مردان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از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گفتار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و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چاپ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آثار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خود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چشم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و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گوش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مردمان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را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باز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می‏نمودند</w:t>
      </w:r>
      <w:r w:rsidRPr="00912532">
        <w:rPr>
          <w:rFonts w:ascii="Arial" w:hAnsi="Arial" w:cs="Arial"/>
          <w:sz w:val="24"/>
          <w:rtl/>
        </w:rPr>
        <w:t>.</w:t>
      </w:r>
      <w:r w:rsidRPr="00912532">
        <w:rPr>
          <w:rFonts w:ascii="Arial" w:hAnsi="Arial" w:cs="Arial" w:hint="cs"/>
          <w:sz w:val="24"/>
          <w:rtl/>
        </w:rPr>
        <w:t>زمینه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برای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حرکت‏های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انقلابی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آماده‏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می‏شد،ولتر،فیلسوف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و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نویسنده‏ی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بزرگ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فرانسوی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با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نوشته‏های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خود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پیش‏آهنگ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انقلاب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کبیر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فرانسه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بود</w:t>
      </w:r>
      <w:r w:rsidRPr="00912532">
        <w:rPr>
          <w:rFonts w:ascii="Arial" w:hAnsi="Arial" w:cs="Arial"/>
          <w:sz w:val="24"/>
          <w:rtl/>
        </w:rPr>
        <w:t>.</w:t>
      </w:r>
      <w:r w:rsidRPr="00912532">
        <w:rPr>
          <w:rFonts w:ascii="Arial" w:hAnsi="Arial" w:cs="Arial" w:hint="cs"/>
          <w:sz w:val="24"/>
          <w:rtl/>
        </w:rPr>
        <w:t>طرفه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این‏که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این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نویسندگان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در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نوشته‏های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خود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از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ادب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و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فرهنگ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ایرانی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الهام‏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می‏گرفتند</w:t>
      </w:r>
      <w:r w:rsidRPr="00912532">
        <w:rPr>
          <w:rFonts w:ascii="Arial" w:hAnsi="Arial" w:cs="Arial"/>
          <w:sz w:val="24"/>
          <w:rtl/>
        </w:rPr>
        <w:t>.</w:t>
      </w:r>
      <w:r w:rsidRPr="00912532">
        <w:rPr>
          <w:rFonts w:ascii="Arial" w:hAnsi="Arial" w:cs="Arial" w:hint="cs"/>
          <w:sz w:val="24"/>
          <w:rtl/>
        </w:rPr>
        <w:t>ولتر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کتاب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ژادیک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که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تلفظی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نزدیک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به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نام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سعدی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داشت،منتشر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نمود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و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مونتسکیو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کتاب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چه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طور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می‏توان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ایرانی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بود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را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چاپ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کرد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و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ما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با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تأسف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و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افسوس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تا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امروز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معنی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این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شعر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سعدی</w:t>
      </w:r>
      <w:r w:rsidRPr="00912532">
        <w:rPr>
          <w:rFonts w:ascii="Arial" w:hAnsi="Arial" w:cs="Arial"/>
          <w:sz w:val="24"/>
          <w:rtl/>
        </w:rPr>
        <w:t>:«</w:t>
      </w:r>
      <w:r w:rsidRPr="00912532">
        <w:rPr>
          <w:rFonts w:ascii="Arial" w:hAnsi="Arial" w:cs="Arial" w:hint="cs"/>
          <w:sz w:val="24"/>
          <w:rtl/>
        </w:rPr>
        <w:t>بنی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آدم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اعضای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یک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پیکرند</w:t>
      </w:r>
      <w:r w:rsidRPr="00912532">
        <w:rPr>
          <w:rFonts w:ascii="Arial" w:hAnsi="Arial" w:cs="Arial" w:hint="eastAsia"/>
          <w:sz w:val="24"/>
          <w:rtl/>
        </w:rPr>
        <w:t>»</w:t>
      </w:r>
      <w:r w:rsidRPr="00912532">
        <w:rPr>
          <w:rFonts w:ascii="Arial" w:hAnsi="Arial" w:cs="Arial" w:hint="cs"/>
          <w:sz w:val="24"/>
          <w:rtl/>
        </w:rPr>
        <w:t>را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نفهمیده‏ایم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و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مردم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یک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مملکت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را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به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خودی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و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غیر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خودی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تقسیم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می‏نماییم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و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با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تفرقه‏اندازی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دلمان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را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خوش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می‏داریم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که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اسلام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را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نگهبانی‏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کرده‏ایم</w:t>
      </w:r>
      <w:r w:rsidRPr="00912532">
        <w:rPr>
          <w:rFonts w:ascii="Arial" w:hAnsi="Arial" w:cs="Arial"/>
          <w:sz w:val="24"/>
          <w:rtl/>
        </w:rPr>
        <w:t>!</w:t>
      </w:r>
    </w:p>
    <w:p w:rsidR="00912532" w:rsidRDefault="00912532" w:rsidP="00912532">
      <w:pPr>
        <w:jc w:val="lowKashida"/>
        <w:rPr>
          <w:rFonts w:ascii="Arial" w:hAnsi="Arial" w:cs="Arial"/>
          <w:sz w:val="24"/>
          <w:rtl/>
        </w:rPr>
      </w:pPr>
      <w:r w:rsidRPr="00912532">
        <w:rPr>
          <w:rFonts w:ascii="Arial" w:hAnsi="Arial" w:cs="Arial" w:hint="cs"/>
          <w:sz w:val="24"/>
          <w:rtl/>
        </w:rPr>
        <w:t>نمی‏دانم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این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شعر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حافظ</w:t>
      </w:r>
      <w:r w:rsidRPr="00912532">
        <w:rPr>
          <w:rFonts w:ascii="Arial" w:hAnsi="Arial" w:cs="Arial"/>
          <w:sz w:val="24"/>
          <w:rtl/>
        </w:rPr>
        <w:t>:</w:t>
      </w:r>
    </w:p>
    <w:p w:rsidR="00912532" w:rsidRPr="00912532" w:rsidRDefault="00912532" w:rsidP="00912532">
      <w:pPr>
        <w:jc w:val="lowKashida"/>
        <w:rPr>
          <w:rFonts w:ascii="Arial" w:hAnsi="Arial" w:cs="Arial"/>
          <w:sz w:val="24"/>
          <w:rtl/>
        </w:rPr>
      </w:pPr>
      <w:r w:rsidRPr="00912532">
        <w:rPr>
          <w:rFonts w:ascii="Arial" w:hAnsi="Arial" w:cs="Arial" w:hint="cs"/>
          <w:sz w:val="24"/>
          <w:rtl/>
        </w:rPr>
        <w:t>آسایش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دو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گیتی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تفسیر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این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دو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حرف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است‏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با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دوستان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مروّت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با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دشمنان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مدارا</w:t>
      </w:r>
    </w:p>
    <w:p w:rsidR="00912532" w:rsidRDefault="00912532" w:rsidP="00912532">
      <w:pPr>
        <w:jc w:val="lowKashida"/>
        <w:rPr>
          <w:rFonts w:ascii="Arial" w:hAnsi="Arial" w:cs="Arial"/>
          <w:sz w:val="24"/>
          <w:rtl/>
        </w:rPr>
      </w:pPr>
      <w:r w:rsidRPr="00912532">
        <w:rPr>
          <w:rFonts w:ascii="Arial" w:hAnsi="Arial" w:cs="Arial" w:hint="cs"/>
          <w:sz w:val="24"/>
          <w:rtl/>
        </w:rPr>
        <w:t>همان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معنای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اصل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هم‏زیستی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مسالمت‏آمیز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را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دارد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که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امروز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شعار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بین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المللی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و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بنیاد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صلح‏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جهانی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است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و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ما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به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کلی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راه‏مان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را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از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آن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جدا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می‏کنیم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و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دو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گانگی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را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بر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یگانگی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ترجیح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می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دهیم</w:t>
      </w:r>
      <w:r w:rsidRPr="00912532">
        <w:rPr>
          <w:rFonts w:ascii="Arial" w:hAnsi="Arial" w:cs="Arial"/>
          <w:sz w:val="24"/>
          <w:rtl/>
        </w:rPr>
        <w:t>!</w:t>
      </w:r>
    </w:p>
    <w:p w:rsidR="00912532" w:rsidRDefault="00912532" w:rsidP="00912532">
      <w:pPr>
        <w:jc w:val="lowKashida"/>
        <w:rPr>
          <w:rFonts w:ascii="Arial" w:hAnsi="Arial" w:cs="Arial"/>
          <w:sz w:val="24"/>
          <w:rtl/>
        </w:rPr>
      </w:pPr>
      <w:r w:rsidRPr="00912532">
        <w:rPr>
          <w:rFonts w:ascii="Arial" w:hAnsi="Arial" w:cs="Arial" w:hint="cs"/>
          <w:sz w:val="24"/>
          <w:rtl/>
        </w:rPr>
        <w:t>اعلامیه‏ی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حقوق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بشر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همین‏که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انقلاب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کبیر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فرانسه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داشت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ظاهر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می‏شد،توسط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ژنرال‏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لافایت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سه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روز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قبل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از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سقوط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باستیل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به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مجلس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شورای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فرانسه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داده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شد</w:t>
      </w:r>
      <w:r w:rsidRPr="00912532">
        <w:rPr>
          <w:rFonts w:ascii="Arial" w:hAnsi="Arial" w:cs="Arial"/>
          <w:sz w:val="24"/>
          <w:rtl/>
        </w:rPr>
        <w:t>.</w:t>
      </w:r>
      <w:r w:rsidRPr="00912532">
        <w:rPr>
          <w:rFonts w:ascii="Arial" w:hAnsi="Arial" w:cs="Arial" w:hint="cs"/>
          <w:sz w:val="24"/>
          <w:rtl/>
        </w:rPr>
        <w:t>نباید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فراموش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کرد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که‏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آن‏چه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الهام‏بخش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برپایی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انقلاب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فرانسه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گردید،منشور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استقلال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امریکا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بود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که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آزادمردی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به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نام‏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جفرسون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در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سال</w:t>
      </w:r>
      <w:r w:rsidRPr="00912532">
        <w:rPr>
          <w:rFonts w:ascii="Arial" w:hAnsi="Arial" w:cs="Arial"/>
          <w:sz w:val="24"/>
          <w:rtl/>
        </w:rPr>
        <w:t xml:space="preserve"> 1776 </w:t>
      </w:r>
      <w:r w:rsidRPr="00912532">
        <w:rPr>
          <w:rFonts w:ascii="Arial" w:hAnsi="Arial" w:cs="Arial" w:hint="cs"/>
          <w:sz w:val="24"/>
          <w:rtl/>
        </w:rPr>
        <w:t>آن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را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نوشته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بود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و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بعدها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رییس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جمهوری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امریکا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گردید</w:t>
      </w:r>
      <w:r w:rsidRPr="00912532">
        <w:rPr>
          <w:rFonts w:ascii="Arial" w:hAnsi="Arial" w:cs="Arial"/>
          <w:sz w:val="24"/>
          <w:rtl/>
        </w:rPr>
        <w:t>.</w:t>
      </w:r>
      <w:r w:rsidRPr="00912532">
        <w:rPr>
          <w:rFonts w:ascii="Arial" w:hAnsi="Arial" w:cs="Arial" w:hint="cs"/>
          <w:sz w:val="24"/>
          <w:rtl/>
        </w:rPr>
        <w:t>این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مرد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از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زمانی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که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ژنرال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لافایت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در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رأس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داوطلبانی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باری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استقلال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امریکا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در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آن‏جا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می‏جنگید،با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وی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آشنایی‏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داشت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و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بعدا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نیز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قبل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از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انقلاب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در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فرانسه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مأموریت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دولتی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داشت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و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هموست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که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برای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تنظیم‏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حقوق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بشر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ژنرال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لافایت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با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او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مشورت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می‏کرد</w:t>
      </w:r>
      <w:r w:rsidRPr="00912532">
        <w:rPr>
          <w:rFonts w:ascii="Arial" w:hAnsi="Arial" w:cs="Arial"/>
          <w:sz w:val="24"/>
          <w:rtl/>
        </w:rPr>
        <w:t>.</w:t>
      </w:r>
    </w:p>
    <w:p w:rsidR="00912532" w:rsidRDefault="00912532" w:rsidP="00F15A50">
      <w:pPr>
        <w:jc w:val="lowKashida"/>
        <w:rPr>
          <w:rFonts w:ascii="Arial" w:hAnsi="Arial" w:cs="Arial"/>
          <w:sz w:val="24"/>
          <w:rtl/>
        </w:rPr>
      </w:pPr>
      <w:r w:rsidRPr="00912532">
        <w:rPr>
          <w:rFonts w:ascii="Arial" w:hAnsi="Arial" w:cs="Arial" w:hint="cs"/>
          <w:sz w:val="24"/>
          <w:rtl/>
        </w:rPr>
        <w:lastRenderedPageBreak/>
        <w:t>از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این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زمان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است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که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برای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اشاعه‏ی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حقوق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بشر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به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یک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مرجع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بین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المللی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احتیاجی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مبرم‏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احساس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گردید</w:t>
      </w:r>
      <w:r w:rsidRPr="00912532">
        <w:rPr>
          <w:rFonts w:ascii="Arial" w:hAnsi="Arial" w:cs="Arial"/>
          <w:sz w:val="24"/>
          <w:rtl/>
        </w:rPr>
        <w:t>.</w:t>
      </w:r>
      <w:r w:rsidRPr="00912532">
        <w:rPr>
          <w:rFonts w:ascii="Arial" w:hAnsi="Arial" w:cs="Arial" w:hint="cs"/>
          <w:sz w:val="24"/>
          <w:rtl/>
        </w:rPr>
        <w:t>این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احتیاج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پس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از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یک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قرن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و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نیم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در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سال</w:t>
      </w:r>
      <w:r w:rsidRPr="00912532">
        <w:rPr>
          <w:rFonts w:ascii="Arial" w:hAnsi="Arial" w:cs="Arial"/>
          <w:sz w:val="24"/>
          <w:rtl/>
        </w:rPr>
        <w:t xml:space="preserve"> 1919 </w:t>
      </w:r>
      <w:r w:rsidRPr="00912532">
        <w:rPr>
          <w:rFonts w:ascii="Arial" w:hAnsi="Arial" w:cs="Arial" w:hint="cs"/>
          <w:sz w:val="24"/>
          <w:rtl/>
        </w:rPr>
        <w:t>بعد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از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جنگ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جهانی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اول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به‏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واقعیت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نزدیک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شد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و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به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پیشنهاد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ویلسون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رییس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جمهور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امریکا،مرجعی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به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نام</w:t>
      </w:r>
      <w:r w:rsidRPr="00912532">
        <w:rPr>
          <w:rFonts w:ascii="Arial" w:hAnsi="Arial" w:cs="Arial" w:hint="eastAsia"/>
          <w:sz w:val="24"/>
          <w:rtl/>
        </w:rPr>
        <w:t>«</w:t>
      </w:r>
      <w:r w:rsidRPr="00912532">
        <w:rPr>
          <w:rFonts w:ascii="Arial" w:hAnsi="Arial" w:cs="Arial" w:hint="cs"/>
          <w:sz w:val="24"/>
          <w:rtl/>
        </w:rPr>
        <w:t>جامعه‏ی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ملل</w:t>
      </w:r>
      <w:r w:rsidRPr="00912532">
        <w:rPr>
          <w:rFonts w:ascii="Arial" w:hAnsi="Arial" w:cs="Arial" w:hint="eastAsia"/>
          <w:sz w:val="24"/>
          <w:rtl/>
        </w:rPr>
        <w:t>»</w:t>
      </w:r>
      <w:r w:rsidRPr="00912532">
        <w:rPr>
          <w:rFonts w:ascii="Arial" w:hAnsi="Arial" w:cs="Arial" w:hint="cs"/>
          <w:sz w:val="24"/>
          <w:rtl/>
        </w:rPr>
        <w:t>در</w:t>
      </w:r>
      <w:r w:rsidR="00F15A50">
        <w:rPr>
          <w:rFonts w:ascii="Arial" w:hAnsi="Arial" w:cs="Arial" w:hint="cs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کاخ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ورسای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فرانسه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تشکیل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گردید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و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به‏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مسایل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اقلیت‏هایی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که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در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اتریش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و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عثمانی،دو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امپراتوری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شکست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خورده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در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جنگ،اقامت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داشتند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رسیدگی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کرد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و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قراردادهایی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منعقد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نمود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که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بعدا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برای‏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بنیان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گذاران</w:t>
      </w:r>
      <w:r w:rsidRPr="00912532">
        <w:rPr>
          <w:rFonts w:ascii="Arial" w:hAnsi="Arial" w:cs="Arial" w:hint="eastAsia"/>
          <w:sz w:val="24"/>
          <w:rtl/>
        </w:rPr>
        <w:t>«</w:t>
      </w:r>
      <w:r w:rsidRPr="00912532">
        <w:rPr>
          <w:rFonts w:ascii="Arial" w:hAnsi="Arial" w:cs="Arial" w:hint="cs"/>
          <w:sz w:val="24"/>
          <w:rtl/>
        </w:rPr>
        <w:t>سازمان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ملل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متّحد</w:t>
      </w:r>
      <w:r w:rsidRPr="00912532">
        <w:rPr>
          <w:rFonts w:ascii="Arial" w:hAnsi="Arial" w:cs="Arial" w:hint="eastAsia"/>
          <w:sz w:val="24"/>
          <w:rtl/>
        </w:rPr>
        <w:t>»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پس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از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جنگ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جهانی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دوم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در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سال‏</w:t>
      </w:r>
      <w:r w:rsidRPr="00912532">
        <w:rPr>
          <w:rFonts w:ascii="Arial" w:hAnsi="Arial" w:cs="Arial"/>
          <w:sz w:val="24"/>
          <w:rtl/>
        </w:rPr>
        <w:t xml:space="preserve"> 1945-1946 </w:t>
      </w:r>
      <w:r w:rsidRPr="00912532">
        <w:rPr>
          <w:rFonts w:ascii="Arial" w:hAnsi="Arial" w:cs="Arial" w:hint="cs"/>
          <w:sz w:val="24"/>
          <w:rtl/>
        </w:rPr>
        <w:t>رهنمودی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ارزنده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بود</w:t>
      </w:r>
      <w:r w:rsidRPr="00912532">
        <w:rPr>
          <w:rFonts w:ascii="Arial" w:hAnsi="Arial" w:cs="Arial"/>
          <w:sz w:val="24"/>
          <w:rtl/>
        </w:rPr>
        <w:t>.</w:t>
      </w:r>
      <w:r w:rsidRPr="00912532">
        <w:rPr>
          <w:rFonts w:ascii="Arial" w:hAnsi="Arial" w:cs="Arial"/>
          <w:sz w:val="24"/>
          <w:rtl/>
        </w:rPr>
        <w:cr/>
      </w:r>
    </w:p>
    <w:p w:rsidR="00912532" w:rsidRDefault="00912532" w:rsidP="00912532">
      <w:pPr>
        <w:jc w:val="lowKashida"/>
        <w:rPr>
          <w:rFonts w:ascii="Arial" w:hAnsi="Arial" w:cs="Arial"/>
          <w:sz w:val="24"/>
          <w:rtl/>
        </w:rPr>
      </w:pPr>
      <w:r w:rsidRPr="00912532">
        <w:rPr>
          <w:rFonts w:ascii="Arial" w:hAnsi="Arial" w:cs="Arial" w:hint="cs"/>
          <w:sz w:val="24"/>
          <w:rtl/>
        </w:rPr>
        <w:t>این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سازمان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ملل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متّحد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در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سال‏</w:t>
      </w:r>
      <w:r w:rsidRPr="00912532">
        <w:rPr>
          <w:rFonts w:ascii="Arial" w:hAnsi="Arial" w:cs="Arial"/>
          <w:sz w:val="24"/>
          <w:rtl/>
        </w:rPr>
        <w:t xml:space="preserve"> 1945 </w:t>
      </w:r>
      <w:r w:rsidRPr="00912532">
        <w:rPr>
          <w:rFonts w:ascii="Arial" w:hAnsi="Arial" w:cs="Arial" w:hint="cs"/>
          <w:sz w:val="24"/>
          <w:rtl/>
        </w:rPr>
        <w:t>در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سانفرانسیسکو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تأسیس‏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گردید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و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از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همان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آغاز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مسؤولین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درصدد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یافتن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اصولی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بودند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تا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بتوانند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حقوق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بشر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را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آن‏طور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که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مورد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تأیید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ملل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باشد،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تدوین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نمایند</w:t>
      </w:r>
      <w:r w:rsidRPr="00912532">
        <w:rPr>
          <w:rFonts w:ascii="Arial" w:hAnsi="Arial" w:cs="Arial"/>
          <w:sz w:val="24"/>
          <w:rtl/>
        </w:rPr>
        <w:t>.</w:t>
      </w:r>
      <w:r w:rsidRPr="00912532">
        <w:rPr>
          <w:rFonts w:ascii="Arial" w:hAnsi="Arial" w:cs="Arial" w:hint="cs"/>
          <w:sz w:val="24"/>
          <w:rtl/>
        </w:rPr>
        <w:t>این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اصول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در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سال‏</w:t>
      </w:r>
      <w:r w:rsidRPr="00912532">
        <w:rPr>
          <w:rFonts w:ascii="Arial" w:hAnsi="Arial" w:cs="Arial"/>
          <w:sz w:val="24"/>
          <w:rtl/>
        </w:rPr>
        <w:t xml:space="preserve"> 1948 </w:t>
      </w:r>
      <w:r w:rsidRPr="00912532">
        <w:rPr>
          <w:rFonts w:ascii="Arial" w:hAnsi="Arial" w:cs="Arial" w:hint="cs"/>
          <w:sz w:val="24"/>
          <w:rtl/>
        </w:rPr>
        <w:t>تدوین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گردید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و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به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تصویب‏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مجمع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عمومی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سازمان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هم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رسید،ولی‏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تعهد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اجرایی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برای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تمام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ملل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به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وجود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نمی‏آورد</w:t>
      </w:r>
      <w:r w:rsidRPr="00912532">
        <w:rPr>
          <w:rFonts w:ascii="Arial" w:hAnsi="Arial" w:cs="Arial"/>
          <w:sz w:val="24"/>
          <w:rtl/>
        </w:rPr>
        <w:t>.</w:t>
      </w:r>
    </w:p>
    <w:p w:rsidR="00912532" w:rsidRDefault="00912532" w:rsidP="00912532">
      <w:pPr>
        <w:jc w:val="lowKashida"/>
        <w:rPr>
          <w:rFonts w:ascii="Arial" w:hAnsi="Arial" w:cs="Arial"/>
          <w:sz w:val="24"/>
          <w:rtl/>
        </w:rPr>
      </w:pPr>
      <w:r w:rsidRPr="00912532">
        <w:rPr>
          <w:rFonts w:ascii="Arial" w:hAnsi="Arial" w:cs="Arial" w:hint="cs"/>
          <w:sz w:val="24"/>
          <w:rtl/>
        </w:rPr>
        <w:t>در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سال</w:t>
      </w:r>
      <w:r w:rsidRPr="00912532">
        <w:rPr>
          <w:rFonts w:ascii="Arial" w:hAnsi="Arial" w:cs="Arial"/>
          <w:sz w:val="24"/>
          <w:rtl/>
        </w:rPr>
        <w:t xml:space="preserve"> 1955 </w:t>
      </w:r>
      <w:r w:rsidRPr="00912532">
        <w:rPr>
          <w:rFonts w:ascii="Arial" w:hAnsi="Arial" w:cs="Arial" w:hint="cs"/>
          <w:sz w:val="24"/>
          <w:rtl/>
        </w:rPr>
        <w:t>رؤسای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دول‏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آسیایی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و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افریقایی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در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باندونگ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برای‏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مبارزه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با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استعمار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کنفرانسی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تشکیل‏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دادند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و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سدارسنگور،رییس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جمهور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سنگال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آن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را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پایان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عقده‏ی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حقارت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ملل‏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استعماری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خواند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و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حضور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ممالک‏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استعمارزده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را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در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سطح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جهانی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اعلام‏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نمود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و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جهان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سوم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در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مقابل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بلوک‏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شرق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و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غرب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مجتمعی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مشخص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گردید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و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حقوق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ملل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مکمل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حقوق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بشر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شد</w:t>
      </w:r>
      <w:r w:rsidRPr="00912532">
        <w:rPr>
          <w:rFonts w:ascii="Arial" w:hAnsi="Arial" w:cs="Arial"/>
          <w:sz w:val="24"/>
          <w:rtl/>
        </w:rPr>
        <w:t>.</w:t>
      </w:r>
    </w:p>
    <w:p w:rsidR="00912532" w:rsidRDefault="00912532" w:rsidP="00912532">
      <w:pPr>
        <w:jc w:val="lowKashida"/>
        <w:rPr>
          <w:rFonts w:ascii="Arial" w:hAnsi="Arial" w:cs="Arial"/>
          <w:sz w:val="24"/>
          <w:rtl/>
        </w:rPr>
      </w:pPr>
      <w:r w:rsidRPr="00912532">
        <w:rPr>
          <w:rFonts w:ascii="Arial" w:hAnsi="Arial" w:cs="Arial" w:hint="cs"/>
          <w:sz w:val="24"/>
          <w:rtl/>
        </w:rPr>
        <w:t>سازمان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ملل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متّحد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پس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از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مدت‏ها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دادگاه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کیفری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بین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المللی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را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برپا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نمود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که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می‏تواند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بدون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مراجعه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به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دول‏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مجرمین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را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تعقیب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نماید،دیگر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افراد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متخلّف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نمی‏توانند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بگویند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که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ما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با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دولت‏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خود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موضوع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تخلف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را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حل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و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فصل‏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کرده‏ایم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و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جوابگوی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دیگری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نیستیم</w:t>
      </w:r>
      <w:r w:rsidRPr="00912532">
        <w:rPr>
          <w:rFonts w:ascii="Arial" w:hAnsi="Arial" w:cs="Arial"/>
          <w:sz w:val="24"/>
          <w:rtl/>
        </w:rPr>
        <w:t xml:space="preserve">. </w:t>
      </w:r>
      <w:r w:rsidRPr="00912532">
        <w:rPr>
          <w:rFonts w:ascii="Arial" w:hAnsi="Arial" w:cs="Arial" w:hint="cs"/>
          <w:sz w:val="24"/>
          <w:rtl/>
        </w:rPr>
        <w:t>به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نظر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می‏رسد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که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این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بزرگ‏ترین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اقدام‏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سازمان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ملل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متّحد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باشد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و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دیگر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برای‏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احقاق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حقوق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بشر،مانع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و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رادعی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وجود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ندارد</w:t>
      </w:r>
      <w:r w:rsidRPr="00912532">
        <w:rPr>
          <w:rFonts w:ascii="Arial" w:hAnsi="Arial" w:cs="Arial"/>
          <w:sz w:val="24"/>
          <w:rtl/>
        </w:rPr>
        <w:t>.</w:t>
      </w:r>
      <w:r w:rsidRPr="00912532">
        <w:rPr>
          <w:rFonts w:ascii="Arial" w:hAnsi="Arial" w:cs="Arial" w:hint="cs"/>
          <w:sz w:val="24"/>
          <w:rtl/>
        </w:rPr>
        <w:t>متأسفانه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می‏بینیم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که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رؤیایی‏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بیش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نیست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و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سازمان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نیروی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اجرایی‏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ندارد</w:t>
      </w:r>
      <w:r w:rsidRPr="00912532">
        <w:rPr>
          <w:rFonts w:ascii="Arial" w:hAnsi="Arial" w:cs="Arial"/>
          <w:sz w:val="24"/>
          <w:rtl/>
        </w:rPr>
        <w:t>.</w:t>
      </w:r>
    </w:p>
    <w:p w:rsidR="00912532" w:rsidRDefault="00912532" w:rsidP="00912532">
      <w:pPr>
        <w:jc w:val="lowKashida"/>
        <w:rPr>
          <w:rFonts w:ascii="Arial" w:hAnsi="Arial" w:cs="Arial"/>
          <w:sz w:val="24"/>
          <w:rtl/>
        </w:rPr>
      </w:pPr>
      <w:r w:rsidRPr="00912532">
        <w:rPr>
          <w:rFonts w:ascii="Arial" w:hAnsi="Arial" w:cs="Arial" w:hint="cs"/>
          <w:sz w:val="24"/>
          <w:rtl/>
        </w:rPr>
        <w:t>ضمنا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باید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در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نظر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داشت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که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این‏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بشر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نگون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بخت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تا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رسیدن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به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این‏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سازمان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ملل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متّحد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امروز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مصائب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و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تلفات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بی‏حد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و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حصری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متحمل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شده‏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است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و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باز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هم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تا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رسیدن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به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هدف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نهایی‏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باید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تاوان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و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تلفاتی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متحمل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گردد</w:t>
      </w:r>
      <w:r w:rsidRPr="00912532">
        <w:rPr>
          <w:rFonts w:ascii="Arial" w:hAnsi="Arial" w:cs="Arial"/>
          <w:sz w:val="24"/>
          <w:rtl/>
        </w:rPr>
        <w:t>.</w:t>
      </w:r>
      <w:r w:rsidRPr="00912532">
        <w:rPr>
          <w:rFonts w:ascii="Arial" w:hAnsi="Arial" w:cs="Arial" w:hint="cs"/>
          <w:sz w:val="24"/>
          <w:rtl/>
        </w:rPr>
        <w:t>اولین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مرحله‏ی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احقاق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حق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به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هنگام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اعلان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مذهب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پروتستان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از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سوی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مارتین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لوتر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بود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که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جنگ‏های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مذهبی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آغاز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شد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و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دوران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آن</w:t>
      </w:r>
      <w:r w:rsidRPr="00912532">
        <w:rPr>
          <w:rFonts w:ascii="Arial" w:hAnsi="Arial" w:cs="Arial"/>
          <w:sz w:val="24"/>
          <w:rtl/>
        </w:rPr>
        <w:t xml:space="preserve"> 35 </w:t>
      </w:r>
      <w:r w:rsidRPr="00912532">
        <w:rPr>
          <w:rFonts w:ascii="Arial" w:hAnsi="Arial" w:cs="Arial" w:hint="cs"/>
          <w:sz w:val="24"/>
          <w:rtl/>
        </w:rPr>
        <w:t>سال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به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طول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انجامید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و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در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کشتار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سن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بار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تلمی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در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سال</w:t>
      </w:r>
      <w:r w:rsidRPr="00912532">
        <w:rPr>
          <w:rFonts w:ascii="Arial" w:hAnsi="Arial" w:cs="Arial"/>
          <w:sz w:val="24"/>
          <w:rtl/>
        </w:rPr>
        <w:t xml:space="preserve"> 1572 </w:t>
      </w:r>
      <w:r w:rsidRPr="00912532">
        <w:rPr>
          <w:rFonts w:ascii="Arial" w:hAnsi="Arial" w:cs="Arial" w:hint="cs"/>
          <w:sz w:val="24"/>
          <w:rtl/>
        </w:rPr>
        <w:t>هزاران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پروتستانی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را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سر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بریدند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و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تا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امروز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این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بشر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مصیبت‏کش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دو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جنگ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جهانی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با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میلیون‏ها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کشته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و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جنگ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ویتنام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با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جنایاتی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شرم‏آور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که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ننگ‏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بشریت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بود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و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فاجعه‏ی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هیروشیما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و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ناکازاکی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و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چرنوبیل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با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هزاران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کشته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و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ناقص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الخلقه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را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در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پشت‏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سر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دارد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و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در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پیش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رو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چه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قدر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خواهد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داشت؟خدا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می‏داند</w:t>
      </w:r>
      <w:r w:rsidRPr="00912532">
        <w:rPr>
          <w:rFonts w:ascii="Arial" w:hAnsi="Arial" w:cs="Arial"/>
          <w:sz w:val="24"/>
          <w:rtl/>
        </w:rPr>
        <w:t>.</w:t>
      </w:r>
    </w:p>
    <w:p w:rsidR="00912532" w:rsidRPr="00912532" w:rsidRDefault="00912532" w:rsidP="00912532">
      <w:pPr>
        <w:jc w:val="lowKashida"/>
        <w:rPr>
          <w:rFonts w:ascii="Arial" w:hAnsi="Arial" w:cs="Arial"/>
          <w:sz w:val="24"/>
          <w:rtl/>
        </w:rPr>
      </w:pPr>
      <w:r w:rsidRPr="00912532">
        <w:rPr>
          <w:rFonts w:ascii="Arial" w:hAnsi="Arial" w:cs="Arial" w:hint="cs"/>
          <w:sz w:val="24"/>
          <w:rtl/>
        </w:rPr>
        <w:t>عدم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ضمانت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اجرا</w:t>
      </w:r>
    </w:p>
    <w:p w:rsidR="00912532" w:rsidRDefault="00912532" w:rsidP="00912532">
      <w:pPr>
        <w:jc w:val="lowKashida"/>
        <w:rPr>
          <w:rFonts w:ascii="Arial" w:hAnsi="Arial" w:cs="Arial"/>
          <w:sz w:val="24"/>
          <w:rtl/>
        </w:rPr>
      </w:pPr>
      <w:r w:rsidRPr="00912532">
        <w:rPr>
          <w:rFonts w:ascii="Arial" w:hAnsi="Arial" w:cs="Arial" w:hint="cs"/>
          <w:sz w:val="24"/>
          <w:rtl/>
        </w:rPr>
        <w:t>نه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تنها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سازمان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ملل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متّحد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نتوانسته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با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دادگاه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کیفری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خود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حقوق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بشر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را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احقاق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نماید،از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بخت‏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بد،خودش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هم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در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حال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سرنگونی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و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حذف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است</w:t>
      </w:r>
      <w:r w:rsidRPr="00912532">
        <w:rPr>
          <w:rFonts w:ascii="Arial" w:hAnsi="Arial" w:cs="Arial"/>
          <w:sz w:val="24"/>
          <w:rtl/>
        </w:rPr>
        <w:t>.</w:t>
      </w:r>
      <w:r w:rsidRPr="00912532">
        <w:rPr>
          <w:rFonts w:ascii="Arial" w:hAnsi="Arial" w:cs="Arial" w:hint="cs"/>
          <w:sz w:val="24"/>
          <w:rtl/>
        </w:rPr>
        <w:t>امریکا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برای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حمله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به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عراق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و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افغانستان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نه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فقط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از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آن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مجوزی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کسب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ننمود،بلکه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خود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تشخیص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داد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برای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براندازی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تروریسم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رأسا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باید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تصمیم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بگیرد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و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به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افغانستان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و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عراق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برای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گرفتن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تروریست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وارد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شد،ولی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هر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دو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مملکت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را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تصرف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نمود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و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امروز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در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عراق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جهنمی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از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کشت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و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کشتار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برپا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نموده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که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صد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رحمت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به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فاجعه‏ی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سن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بارتلمی</w:t>
      </w:r>
      <w:r w:rsidRPr="00912532">
        <w:rPr>
          <w:rFonts w:ascii="Arial" w:hAnsi="Arial" w:cs="Arial"/>
          <w:sz w:val="24"/>
          <w:rtl/>
        </w:rPr>
        <w:t>.</w:t>
      </w:r>
      <w:r w:rsidRPr="00912532">
        <w:rPr>
          <w:rFonts w:ascii="Arial" w:hAnsi="Arial" w:cs="Arial" w:hint="cs"/>
          <w:sz w:val="24"/>
          <w:rtl/>
        </w:rPr>
        <w:t>حالا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دادگاه‏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کیفری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سازمان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ملل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چه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می‏تواند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بکند،جز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تحمل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و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صبوری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چه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چاره‏ی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دیگری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دارد؟وقتی‏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سازمانی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قدرت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ضمانت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اجرایی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نداشت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و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نتوانست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قطع‏نامه‏هایش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را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به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اجرا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درآورد،دیگر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بود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و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نبودش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چه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تأثیری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می‏تواند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در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تصمیم‏گیری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دولت‏ها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داشته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باشد؟علاوه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بر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این،نقص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شورای‏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امنیّت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با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داشتن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حق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وتو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اتحاد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ملل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را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عملا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نفی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می‏نماید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و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آن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را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در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انحصار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پنج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دولت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نیرومند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قرار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می‏دهد</w:t>
      </w:r>
      <w:r w:rsidRPr="00912532">
        <w:rPr>
          <w:rFonts w:ascii="Arial" w:hAnsi="Arial" w:cs="Arial"/>
          <w:sz w:val="24"/>
          <w:rtl/>
        </w:rPr>
        <w:t>.</w:t>
      </w:r>
      <w:r w:rsidRPr="00912532">
        <w:rPr>
          <w:rFonts w:ascii="Arial" w:hAnsi="Arial" w:cs="Arial" w:hint="cs"/>
          <w:sz w:val="24"/>
          <w:rtl/>
        </w:rPr>
        <w:t>فقط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اخیرا،آن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هم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به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کمک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ارتش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امریکا،توانست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در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بسنی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و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هرزه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گوین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ابراز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وجود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کند</w:t>
      </w:r>
      <w:r w:rsidRPr="00912532">
        <w:rPr>
          <w:rFonts w:ascii="Arial" w:hAnsi="Arial" w:cs="Arial"/>
          <w:sz w:val="24"/>
          <w:rtl/>
        </w:rPr>
        <w:t>.</w:t>
      </w:r>
      <w:r w:rsidRPr="00912532">
        <w:rPr>
          <w:rFonts w:ascii="Arial" w:hAnsi="Arial" w:cs="Arial" w:hint="cs"/>
          <w:sz w:val="24"/>
          <w:rtl/>
        </w:rPr>
        <w:t>گویی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دموکراسی،آزادی،برابری،چون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ستارگان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درخشنده‏ی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شب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با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طلوع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آفتاب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قدرت‏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همگی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غروب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می‏کنند،پس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حرف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نیچه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چندان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بی‏اساس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نبوده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که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اراده‏ی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آدمی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معطوف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به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قدرت‏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است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و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بقیه‏ی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ادعاها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همه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مفت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و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پوچ</w:t>
      </w:r>
      <w:r w:rsidRPr="00912532">
        <w:rPr>
          <w:rFonts w:ascii="Arial" w:hAnsi="Arial" w:cs="Arial"/>
          <w:sz w:val="24"/>
          <w:rtl/>
        </w:rPr>
        <w:t>!</w:t>
      </w:r>
    </w:p>
    <w:p w:rsidR="00912532" w:rsidRDefault="00912532" w:rsidP="00912532">
      <w:pPr>
        <w:jc w:val="lowKashida"/>
        <w:rPr>
          <w:rFonts w:ascii="Arial" w:hAnsi="Arial" w:cs="Arial"/>
          <w:sz w:val="24"/>
          <w:rtl/>
        </w:rPr>
      </w:pPr>
      <w:r w:rsidRPr="00912532">
        <w:rPr>
          <w:rFonts w:ascii="Arial" w:hAnsi="Arial" w:cs="Arial" w:hint="cs"/>
          <w:sz w:val="24"/>
          <w:rtl/>
        </w:rPr>
        <w:t>امّا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این‏طور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نیست،قدرت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را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از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تجاوز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باید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تفکیک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کرد،قدرت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و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مدیریت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در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این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عصر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در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یک‏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معنا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و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جهت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هستند،اگر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به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ظاهر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داوری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نکنید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و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عقل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را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به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یاری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طلبید،خواهید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دید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اراده‏ی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آدمی‏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معطوف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به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قدرت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نیست،همان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طور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که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در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بحث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پیشین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و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ابتدای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همین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مقال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اشاره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نمودیم،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آزادی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حقی‏ست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همانند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تنفس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حیاتی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و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مماتی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برای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آدمی،و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انسان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از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ابتدای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تولد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تا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واپسین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دم‏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حیات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در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جست‏وجوی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آزادی‏ست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و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اراده‏ی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انسان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معطوف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به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همین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آزادی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است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نه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به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قدرت</w:t>
      </w:r>
      <w:r w:rsidRPr="00912532">
        <w:rPr>
          <w:rFonts w:ascii="Arial" w:hAnsi="Arial" w:cs="Arial"/>
          <w:sz w:val="24"/>
          <w:rtl/>
        </w:rPr>
        <w:t xml:space="preserve">. </w:t>
      </w:r>
      <w:r w:rsidRPr="00912532">
        <w:rPr>
          <w:rFonts w:ascii="Arial" w:hAnsi="Arial" w:cs="Arial" w:hint="cs"/>
          <w:sz w:val="24"/>
          <w:rtl/>
        </w:rPr>
        <w:t>قدرتی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که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نیچه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بدان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نظر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دارد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بازتابش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ترس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است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و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همین‏که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در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جامعه‏یی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ورود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پیدا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کرد،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متعاقبش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تزویر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و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ریا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و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سالوسی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و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تملق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و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دروغ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هم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خواهد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آمد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و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زوالش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طراحی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می‏شود،هرچند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که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سال‏ها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دوام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آورد</w:t>
      </w:r>
      <w:r w:rsidRPr="00912532">
        <w:rPr>
          <w:rFonts w:ascii="Arial" w:hAnsi="Arial" w:cs="Arial"/>
          <w:sz w:val="24"/>
          <w:rtl/>
        </w:rPr>
        <w:t>.</w:t>
      </w:r>
    </w:p>
    <w:p w:rsidR="00912532" w:rsidRPr="00912532" w:rsidRDefault="00912532" w:rsidP="00912532">
      <w:pPr>
        <w:jc w:val="lowKashida"/>
        <w:rPr>
          <w:rFonts w:ascii="Arial" w:hAnsi="Arial" w:cs="Arial"/>
          <w:sz w:val="24"/>
          <w:rtl/>
        </w:rPr>
      </w:pPr>
      <w:r w:rsidRPr="00912532">
        <w:rPr>
          <w:rFonts w:ascii="Arial" w:hAnsi="Arial" w:cs="Arial" w:hint="cs"/>
          <w:sz w:val="24"/>
          <w:rtl/>
        </w:rPr>
        <w:t>بوش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و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پول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محوری</w:t>
      </w:r>
    </w:p>
    <w:p w:rsidR="00912532" w:rsidRDefault="00912532" w:rsidP="00912532">
      <w:pPr>
        <w:jc w:val="lowKashida"/>
        <w:rPr>
          <w:rFonts w:ascii="Arial" w:hAnsi="Arial" w:cs="Arial"/>
          <w:sz w:val="24"/>
          <w:rtl/>
        </w:rPr>
      </w:pPr>
      <w:r w:rsidRPr="00912532">
        <w:rPr>
          <w:rFonts w:ascii="Arial" w:hAnsi="Arial" w:cs="Arial" w:hint="cs"/>
          <w:sz w:val="24"/>
          <w:rtl/>
        </w:rPr>
        <w:lastRenderedPageBreak/>
        <w:t>آن‏چه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که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امروز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آقای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بوش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را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به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عراق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و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افغانستان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آورده،قدرتی‏ست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کاذب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که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با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همین‏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آوردن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آقای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بوش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و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حادثه‏ی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یازدهم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سپتامبر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به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زوالش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نزدیک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می‏شود</w:t>
      </w:r>
      <w:r w:rsidRPr="00912532">
        <w:rPr>
          <w:rFonts w:ascii="Arial" w:hAnsi="Arial" w:cs="Arial"/>
          <w:sz w:val="24"/>
          <w:rtl/>
        </w:rPr>
        <w:t>.</w:t>
      </w:r>
      <w:r w:rsidRPr="00912532">
        <w:rPr>
          <w:rFonts w:ascii="Arial" w:hAnsi="Arial" w:cs="Arial" w:hint="cs"/>
          <w:sz w:val="24"/>
          <w:rtl/>
        </w:rPr>
        <w:t>این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قدرت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همان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سیستم‏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سرمایه‏داری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است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که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کنسرسیوم‏ها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و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تراست‏ها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و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شرکت‏های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چند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ملّیتی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اعضا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و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جوارح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آن‏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هستند</w:t>
      </w:r>
      <w:r w:rsidRPr="00912532">
        <w:rPr>
          <w:rFonts w:ascii="Arial" w:hAnsi="Arial" w:cs="Arial"/>
          <w:sz w:val="24"/>
          <w:rtl/>
        </w:rPr>
        <w:t>.</w:t>
      </w:r>
      <w:r w:rsidRPr="00912532">
        <w:rPr>
          <w:rFonts w:ascii="Arial" w:hAnsi="Arial" w:cs="Arial" w:hint="cs"/>
          <w:sz w:val="24"/>
          <w:rtl/>
        </w:rPr>
        <w:t>این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سیستم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یک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نقطه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نظر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دارد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و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آن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رسیدگی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به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پول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به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هر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قیمت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است</w:t>
      </w:r>
      <w:r w:rsidRPr="00912532">
        <w:rPr>
          <w:rFonts w:ascii="Arial" w:hAnsi="Arial" w:cs="Arial"/>
          <w:sz w:val="24"/>
          <w:rtl/>
        </w:rPr>
        <w:t>.</w:t>
      </w:r>
      <w:r w:rsidRPr="00912532">
        <w:rPr>
          <w:rFonts w:ascii="Arial" w:hAnsi="Arial" w:cs="Arial" w:hint="cs"/>
          <w:sz w:val="24"/>
          <w:rtl/>
        </w:rPr>
        <w:t>این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پول‏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محوری،تمام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صفت‏های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عالی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و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معنویت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بشری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را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گرفته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است</w:t>
      </w:r>
      <w:r w:rsidRPr="00912532">
        <w:rPr>
          <w:rFonts w:ascii="Arial" w:hAnsi="Arial" w:cs="Arial"/>
          <w:sz w:val="24"/>
          <w:rtl/>
        </w:rPr>
        <w:t>.</w:t>
      </w:r>
    </w:p>
    <w:p w:rsidR="00912532" w:rsidRDefault="00912532" w:rsidP="00912532">
      <w:pPr>
        <w:jc w:val="lowKashida"/>
        <w:rPr>
          <w:rFonts w:ascii="Arial" w:hAnsi="Arial" w:cs="Arial"/>
          <w:sz w:val="24"/>
          <w:rtl/>
        </w:rPr>
      </w:pPr>
      <w:r w:rsidRPr="00912532">
        <w:rPr>
          <w:rFonts w:ascii="Arial" w:hAnsi="Arial" w:cs="Arial" w:hint="cs"/>
          <w:sz w:val="24"/>
          <w:rtl/>
        </w:rPr>
        <w:t>این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سیستم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سرمایه‏داری‏ست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که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چون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سدّ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سکندر،حرکت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حقوق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بشر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را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متوقف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نموده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و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سازمان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ملل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متّحد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را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فلج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ساخته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و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آقای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بوش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را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به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خاورمیانه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آورده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تا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نفت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عراق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را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که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بیش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از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پانصد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سال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دوام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دارد،به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کنسرسیوم‏ها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و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تراست‏های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نفتی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خود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منضم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نماید</w:t>
      </w:r>
      <w:r w:rsidRPr="00912532">
        <w:rPr>
          <w:rFonts w:ascii="Arial" w:hAnsi="Arial" w:cs="Arial"/>
          <w:sz w:val="24"/>
          <w:rtl/>
        </w:rPr>
        <w:t>!</w:t>
      </w:r>
      <w:r w:rsidRPr="00912532">
        <w:rPr>
          <w:rFonts w:ascii="Arial" w:hAnsi="Arial" w:cs="Arial" w:hint="cs"/>
          <w:sz w:val="24"/>
          <w:rtl/>
        </w:rPr>
        <w:t>و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در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افغانستان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بماند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تا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پاکستان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و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هندوستان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و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چین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را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زیر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نظر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داشته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باشد</w:t>
      </w:r>
      <w:r w:rsidRPr="00912532">
        <w:rPr>
          <w:rFonts w:ascii="Arial" w:hAnsi="Arial" w:cs="Arial"/>
          <w:sz w:val="24"/>
          <w:rtl/>
        </w:rPr>
        <w:t>.</w:t>
      </w:r>
    </w:p>
    <w:p w:rsidR="00912532" w:rsidRDefault="00912532" w:rsidP="00F15A50">
      <w:pPr>
        <w:jc w:val="lowKashida"/>
        <w:rPr>
          <w:rFonts w:ascii="Arial" w:hAnsi="Arial" w:cs="Arial"/>
          <w:sz w:val="24"/>
          <w:rtl/>
        </w:rPr>
      </w:pPr>
      <w:r w:rsidRPr="00912532">
        <w:rPr>
          <w:rFonts w:ascii="Arial" w:hAnsi="Arial" w:cs="Arial" w:hint="cs"/>
          <w:sz w:val="24"/>
          <w:rtl/>
        </w:rPr>
        <w:t>تروریسم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و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استقرار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دموکراسی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و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تجارت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آزاد،ابزار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کارند،پوششی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هستند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تا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هدف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را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پنهان‏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دارند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و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اسراییل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را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حفاظت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نمایند</w:t>
      </w:r>
      <w:r w:rsidRPr="00912532">
        <w:rPr>
          <w:rFonts w:ascii="Arial" w:hAnsi="Arial" w:cs="Arial"/>
          <w:sz w:val="24"/>
          <w:rtl/>
        </w:rPr>
        <w:t>.</w:t>
      </w:r>
      <w:r w:rsidRPr="00912532">
        <w:rPr>
          <w:rFonts w:ascii="Arial" w:hAnsi="Arial" w:cs="Arial" w:hint="cs"/>
          <w:sz w:val="24"/>
          <w:rtl/>
        </w:rPr>
        <w:t>در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همین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مدت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کوتاه،شرکت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نفتی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هالیبرتون،که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آقای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دیگ‏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چینی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روزی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مدیر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عاملش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بوده،قراردادی</w:t>
      </w:r>
      <w:r w:rsidRPr="00912532">
        <w:rPr>
          <w:rFonts w:ascii="Arial" w:hAnsi="Arial" w:cs="Arial"/>
          <w:sz w:val="24"/>
          <w:rtl/>
        </w:rPr>
        <w:t xml:space="preserve"> 5/7 </w:t>
      </w:r>
      <w:r w:rsidRPr="00912532">
        <w:rPr>
          <w:rFonts w:ascii="Arial" w:hAnsi="Arial" w:cs="Arial" w:hint="cs"/>
          <w:sz w:val="24"/>
          <w:rtl/>
        </w:rPr>
        <w:t>میلیارد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دلاری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با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شرکت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نفت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عراق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برای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ترمیم‏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تأسیسات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نفتی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این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شرکت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منعقد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ساخته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است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و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دارد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چهار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نعل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به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سوی</w:t>
      </w:r>
      <w:r w:rsidRPr="00912532">
        <w:rPr>
          <w:rFonts w:ascii="Arial" w:hAnsi="Arial" w:cs="Arial" w:hint="eastAsia"/>
          <w:sz w:val="24"/>
          <w:rtl/>
        </w:rPr>
        <w:t>«</w:t>
      </w:r>
      <w:r w:rsidRPr="00912532">
        <w:rPr>
          <w:rFonts w:ascii="Arial" w:hAnsi="Arial" w:cs="Arial" w:hint="cs"/>
          <w:sz w:val="24"/>
          <w:rtl/>
        </w:rPr>
        <w:t>نظم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نوین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جهانی</w:t>
      </w:r>
      <w:r w:rsidRPr="00912532">
        <w:rPr>
          <w:rFonts w:ascii="Arial" w:hAnsi="Arial" w:cs="Arial" w:hint="eastAsia"/>
          <w:sz w:val="24"/>
          <w:rtl/>
        </w:rPr>
        <w:t>»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پیش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می‏رود</w:t>
      </w:r>
      <w:r w:rsidRPr="00912532">
        <w:rPr>
          <w:rFonts w:ascii="Arial" w:hAnsi="Arial" w:cs="Arial"/>
          <w:sz w:val="24"/>
          <w:rtl/>
        </w:rPr>
        <w:t>.</w:t>
      </w:r>
      <w:r w:rsidRPr="00912532">
        <w:rPr>
          <w:rFonts w:ascii="Arial" w:hAnsi="Arial" w:cs="Arial" w:hint="cs"/>
          <w:sz w:val="24"/>
          <w:rtl/>
        </w:rPr>
        <w:t>حالا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بفرمایید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ببینیم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حقوق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بشر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به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گرد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این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یکه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سوار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می‏رسد؟امّا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همین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ترک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تازی‏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پیش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درآمد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اضمحلال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این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سیستم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است،اتحادیه‏ی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اروپا،روسیه،چین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و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ژاپن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بیکار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نخواهند</w:t>
      </w:r>
      <w:r w:rsidR="00F15A50">
        <w:rPr>
          <w:rFonts w:ascii="Arial" w:hAnsi="Arial" w:cs="Arial" w:hint="cs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نشست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که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امریکا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خاورمیانه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را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بلع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کند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و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ماجرای</w:t>
      </w:r>
      <w:r w:rsidRPr="00912532">
        <w:rPr>
          <w:rFonts w:ascii="Arial" w:hAnsi="Arial" w:cs="Arial"/>
          <w:sz w:val="24"/>
          <w:rtl/>
        </w:rPr>
        <w:t xml:space="preserve"> 1973-1974 </w:t>
      </w:r>
      <w:r w:rsidRPr="00912532">
        <w:rPr>
          <w:rFonts w:ascii="Arial" w:hAnsi="Arial" w:cs="Arial" w:hint="cs"/>
          <w:sz w:val="24"/>
          <w:rtl/>
        </w:rPr>
        <w:t>چهار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برابر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کردن‏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قیمت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نفت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پیش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آید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و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این‏ها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هم‏چنان‏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دست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روی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دست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بگذارند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و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قدرت‏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مقابله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با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رقابت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امریکا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را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از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دست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بدهند</w:t>
      </w:r>
      <w:r w:rsidRPr="00912532">
        <w:rPr>
          <w:rFonts w:ascii="Arial" w:hAnsi="Arial" w:cs="Arial"/>
          <w:sz w:val="24"/>
          <w:rtl/>
        </w:rPr>
        <w:t>.</w:t>
      </w:r>
    </w:p>
    <w:p w:rsidR="00912532" w:rsidRPr="00912532" w:rsidRDefault="00912532" w:rsidP="00912532">
      <w:pPr>
        <w:jc w:val="lowKashida"/>
        <w:rPr>
          <w:rFonts w:ascii="Arial" w:hAnsi="Arial" w:cs="Arial"/>
          <w:sz w:val="24"/>
          <w:rtl/>
        </w:rPr>
      </w:pPr>
      <w:r w:rsidRPr="00912532">
        <w:rPr>
          <w:rFonts w:ascii="Arial" w:hAnsi="Arial" w:cs="Arial" w:hint="cs"/>
          <w:sz w:val="24"/>
          <w:rtl/>
        </w:rPr>
        <w:t>نگاهی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به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اوضاع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داخلی</w:t>
      </w:r>
    </w:p>
    <w:p w:rsidR="00912532" w:rsidRDefault="00912532" w:rsidP="00912532">
      <w:pPr>
        <w:jc w:val="lowKashida"/>
        <w:rPr>
          <w:rFonts w:ascii="Arial" w:hAnsi="Arial" w:cs="Arial"/>
          <w:sz w:val="24"/>
          <w:rtl/>
        </w:rPr>
      </w:pPr>
      <w:r w:rsidRPr="00912532">
        <w:rPr>
          <w:rFonts w:ascii="Arial" w:hAnsi="Arial" w:cs="Arial" w:hint="cs"/>
          <w:sz w:val="24"/>
          <w:rtl/>
        </w:rPr>
        <w:t>امیدوارم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دست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اندرکاران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سیاست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ما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هم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که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متأسفانه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شاهد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ثروت‏اندوزی‏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اقلیتی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در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مملکت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هستند،غافل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نمانند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که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سرمایه‏داری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دارد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اسلام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را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می‏بلعد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و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قاچاق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دارد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اقتصاد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ما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را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زیر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و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زبر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می‏کند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و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با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افزایش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نقدینگی،</w:t>
      </w:r>
      <w:r w:rsidRPr="00912532">
        <w:rPr>
          <w:rFonts w:ascii="Arial" w:hAnsi="Arial" w:cs="Arial"/>
          <w:sz w:val="24"/>
          <w:rtl/>
        </w:rPr>
        <w:t xml:space="preserve">90 </w:t>
      </w:r>
      <w:r w:rsidRPr="00912532">
        <w:rPr>
          <w:rFonts w:ascii="Arial" w:hAnsi="Arial" w:cs="Arial" w:hint="cs"/>
          <w:sz w:val="24"/>
          <w:rtl/>
        </w:rPr>
        <w:t>درصد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مردم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زیر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خط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فقر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خواهند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رفت،وضع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را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تغییر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دهند</w:t>
      </w:r>
      <w:r w:rsidRPr="00912532">
        <w:rPr>
          <w:rFonts w:ascii="Arial" w:hAnsi="Arial" w:cs="Arial"/>
          <w:sz w:val="24"/>
          <w:rtl/>
        </w:rPr>
        <w:t>.</w:t>
      </w:r>
      <w:r w:rsidRPr="00912532">
        <w:rPr>
          <w:rFonts w:ascii="Arial" w:hAnsi="Arial" w:cs="Arial" w:hint="cs"/>
          <w:sz w:val="24"/>
          <w:rtl/>
        </w:rPr>
        <w:t>تغییر،اساس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تحول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است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و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امام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خمینی</w:t>
      </w:r>
      <w:r w:rsidRPr="00912532">
        <w:rPr>
          <w:rFonts w:ascii="Arial" w:hAnsi="Arial" w:cs="Arial"/>
          <w:sz w:val="24"/>
          <w:rtl/>
        </w:rPr>
        <w:t>(</w:t>
      </w:r>
      <w:r w:rsidRPr="00912532">
        <w:rPr>
          <w:rFonts w:ascii="Arial" w:hAnsi="Arial" w:cs="Arial" w:hint="cs"/>
          <w:sz w:val="24"/>
          <w:rtl/>
        </w:rPr>
        <w:t>ره</w:t>
      </w:r>
      <w:r w:rsidRPr="00912532">
        <w:rPr>
          <w:rFonts w:ascii="Arial" w:hAnsi="Arial" w:cs="Arial"/>
          <w:sz w:val="24"/>
          <w:rtl/>
        </w:rPr>
        <w:t>)</w:t>
      </w:r>
      <w:r w:rsidRPr="00912532">
        <w:rPr>
          <w:rFonts w:ascii="Arial" w:hAnsi="Arial" w:cs="Arial" w:hint="cs"/>
          <w:sz w:val="24"/>
          <w:rtl/>
        </w:rPr>
        <w:t>مفسر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آن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بود</w:t>
      </w:r>
      <w:r w:rsidRPr="00912532">
        <w:rPr>
          <w:rFonts w:ascii="Arial" w:hAnsi="Arial" w:cs="Arial"/>
          <w:sz w:val="24"/>
          <w:rtl/>
        </w:rPr>
        <w:t>.</w:t>
      </w:r>
      <w:r w:rsidRPr="00912532">
        <w:rPr>
          <w:rFonts w:ascii="Arial" w:hAnsi="Arial" w:cs="Arial" w:hint="cs"/>
          <w:sz w:val="24"/>
          <w:rtl/>
        </w:rPr>
        <w:t>چرا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هدف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او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را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فراموش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کرده‏ایم،خط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امام‏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شعار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نبود،عمل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به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واجب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بود،عمل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را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از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یاد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برده‏ایم،ایشان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اسفار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ملا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صدرا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را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تدریس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می‏نمود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که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اساس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آن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تغییر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است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و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حرکت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جوهری،گویای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آن؛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یعنی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همه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چیز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حتا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جوهر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اشیا</w:t>
      </w:r>
      <w:r w:rsidRPr="00912532">
        <w:rPr>
          <w:rFonts w:ascii="Arial" w:hAnsi="Arial" w:cs="Arial"/>
          <w:sz w:val="24"/>
          <w:rtl/>
        </w:rPr>
        <w:t>(</w:t>
      </w:r>
      <w:r w:rsidRPr="00912532">
        <w:rPr>
          <w:rFonts w:ascii="Arial" w:hAnsi="Arial" w:cs="Arial" w:hint="cs"/>
          <w:sz w:val="24"/>
          <w:rtl/>
        </w:rPr>
        <w:t>که‏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می‏گفتند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ثابت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است</w:t>
      </w:r>
      <w:r w:rsidRPr="00912532">
        <w:rPr>
          <w:rFonts w:ascii="Arial" w:hAnsi="Arial" w:cs="Arial"/>
          <w:sz w:val="24"/>
          <w:rtl/>
        </w:rPr>
        <w:t>)</w:t>
      </w:r>
      <w:r w:rsidRPr="00912532">
        <w:rPr>
          <w:rFonts w:ascii="Arial" w:hAnsi="Arial" w:cs="Arial" w:hint="cs"/>
          <w:sz w:val="24"/>
          <w:rtl/>
        </w:rPr>
        <w:t>تغییر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می‏کند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و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بر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همین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اساس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بود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که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وقتی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در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اوایل‏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انقلاب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عده‏یی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ناآگاه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بر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ثبات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امری‏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اصرار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می‏ورزیدند،ایشان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صریح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فرمود</w:t>
      </w:r>
      <w:r w:rsidRPr="00912532">
        <w:rPr>
          <w:rFonts w:ascii="Arial" w:hAnsi="Arial" w:cs="Arial"/>
          <w:sz w:val="24"/>
          <w:rtl/>
        </w:rPr>
        <w:t xml:space="preserve">: </w:t>
      </w:r>
      <w:r w:rsidRPr="00912532">
        <w:rPr>
          <w:rFonts w:ascii="Arial" w:hAnsi="Arial" w:cs="Arial" w:hint="cs"/>
          <w:sz w:val="24"/>
          <w:rtl/>
        </w:rPr>
        <w:t>اگر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ضرورت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ایجاب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کند،اوقات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شرعی‏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نماز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و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روزه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هم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قابل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تغییر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است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و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اجتهاد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در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مذهب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شیعه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به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همین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علت‏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است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که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مجتهد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آزادی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داشته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باشد</w:t>
      </w:r>
      <w:r w:rsidRPr="00912532">
        <w:rPr>
          <w:rFonts w:ascii="Arial" w:hAnsi="Arial" w:cs="Arial"/>
          <w:sz w:val="24"/>
          <w:rtl/>
        </w:rPr>
        <w:t>.</w:t>
      </w:r>
    </w:p>
    <w:p w:rsidR="00912532" w:rsidRDefault="00912532" w:rsidP="00912532">
      <w:pPr>
        <w:jc w:val="lowKashida"/>
        <w:rPr>
          <w:rFonts w:ascii="Arial" w:hAnsi="Arial" w:cs="Arial"/>
          <w:sz w:val="24"/>
          <w:rtl/>
        </w:rPr>
      </w:pPr>
      <w:r w:rsidRPr="00912532">
        <w:rPr>
          <w:rFonts w:ascii="Arial" w:hAnsi="Arial" w:cs="Arial" w:hint="cs"/>
          <w:sz w:val="24"/>
          <w:rtl/>
        </w:rPr>
        <w:t>شادروان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عباس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زریاب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خویی‏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می‏گفت</w:t>
      </w:r>
      <w:r w:rsidRPr="00912532">
        <w:rPr>
          <w:rFonts w:ascii="Arial" w:hAnsi="Arial" w:cs="Arial"/>
          <w:sz w:val="24"/>
          <w:rtl/>
        </w:rPr>
        <w:t>:</w:t>
      </w:r>
      <w:r w:rsidRPr="00912532">
        <w:rPr>
          <w:rFonts w:ascii="Arial" w:hAnsi="Arial" w:cs="Arial" w:hint="cs"/>
          <w:sz w:val="24"/>
          <w:rtl/>
        </w:rPr>
        <w:t>روزی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چند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آخوند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متحجر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در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قم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درس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فلسفه‏ی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ایشان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را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تعطیل‏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کردند،ولی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مرحوم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شیخ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عبد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الکریم‏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حائری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فردای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آن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روز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ایشان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را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بر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سر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درس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برد</w:t>
      </w:r>
      <w:r w:rsidRPr="00912532">
        <w:rPr>
          <w:rFonts w:ascii="Arial" w:hAnsi="Arial" w:cs="Arial"/>
          <w:sz w:val="24"/>
          <w:rtl/>
        </w:rPr>
        <w:t>.</w:t>
      </w:r>
      <w:r w:rsidRPr="00912532">
        <w:rPr>
          <w:rFonts w:ascii="Arial" w:hAnsi="Arial" w:cs="Arial" w:hint="cs"/>
          <w:sz w:val="24"/>
          <w:rtl/>
        </w:rPr>
        <w:t>امام</w:t>
      </w:r>
      <w:r w:rsidRPr="00912532">
        <w:rPr>
          <w:rFonts w:ascii="Arial" w:hAnsi="Arial" w:cs="Arial"/>
          <w:sz w:val="24"/>
          <w:rtl/>
        </w:rPr>
        <w:t>(</w:t>
      </w:r>
      <w:r w:rsidRPr="00912532">
        <w:rPr>
          <w:rFonts w:ascii="Arial" w:hAnsi="Arial" w:cs="Arial" w:hint="cs"/>
          <w:sz w:val="24"/>
          <w:rtl/>
        </w:rPr>
        <w:t>ره</w:t>
      </w:r>
      <w:r w:rsidRPr="00912532">
        <w:rPr>
          <w:rFonts w:ascii="Arial" w:hAnsi="Arial" w:cs="Arial"/>
          <w:sz w:val="24"/>
          <w:rtl/>
        </w:rPr>
        <w:t>)</w:t>
      </w:r>
      <w:r w:rsidRPr="00912532">
        <w:rPr>
          <w:rFonts w:ascii="Arial" w:hAnsi="Arial" w:cs="Arial" w:hint="cs"/>
          <w:sz w:val="24"/>
          <w:rtl/>
        </w:rPr>
        <w:t>از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انتقاد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هم‏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نمی‏رنجید،روزی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مرحوم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مهندس‏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بازرگان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در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سخنرانی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هفتگی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خود،زمان‏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نخست‏وزیری‏اش،خطاب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به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مردم‏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گفت</w:t>
      </w:r>
      <w:r w:rsidRPr="00912532">
        <w:rPr>
          <w:rFonts w:ascii="Arial" w:hAnsi="Arial" w:cs="Arial"/>
          <w:sz w:val="24"/>
          <w:rtl/>
        </w:rPr>
        <w:t>:</w:t>
      </w:r>
      <w:r w:rsidRPr="00912532">
        <w:rPr>
          <w:rFonts w:ascii="Arial" w:hAnsi="Arial" w:cs="Arial" w:hint="cs"/>
          <w:sz w:val="24"/>
          <w:rtl/>
        </w:rPr>
        <w:t>مردم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چرا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شما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برای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محمّد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پیامبر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خدا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یک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صلوات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می‏فرستید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و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برای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امام‏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خمینی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سه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صلوات،این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درست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نیست</w:t>
      </w:r>
      <w:r w:rsidRPr="00912532">
        <w:rPr>
          <w:rFonts w:ascii="Arial" w:hAnsi="Arial" w:cs="Arial"/>
          <w:sz w:val="24"/>
          <w:rtl/>
        </w:rPr>
        <w:t xml:space="preserve">. </w:t>
      </w:r>
      <w:r w:rsidRPr="00912532">
        <w:rPr>
          <w:rFonts w:ascii="Arial" w:hAnsi="Arial" w:cs="Arial" w:hint="cs"/>
          <w:sz w:val="24"/>
          <w:rtl/>
        </w:rPr>
        <w:t>امام</w:t>
      </w:r>
      <w:r w:rsidRPr="00912532">
        <w:rPr>
          <w:rFonts w:ascii="Arial" w:hAnsi="Arial" w:cs="Arial"/>
          <w:sz w:val="24"/>
          <w:rtl/>
        </w:rPr>
        <w:t>(</w:t>
      </w:r>
      <w:r w:rsidRPr="00912532">
        <w:rPr>
          <w:rFonts w:ascii="Arial" w:hAnsi="Arial" w:cs="Arial" w:hint="cs"/>
          <w:sz w:val="24"/>
          <w:rtl/>
        </w:rPr>
        <w:t>ره</w:t>
      </w:r>
      <w:r w:rsidRPr="00912532">
        <w:rPr>
          <w:rFonts w:ascii="Arial" w:hAnsi="Arial" w:cs="Arial"/>
          <w:sz w:val="24"/>
          <w:rtl/>
        </w:rPr>
        <w:t>)</w:t>
      </w:r>
      <w:r w:rsidRPr="00912532">
        <w:rPr>
          <w:rFonts w:ascii="Arial" w:hAnsi="Arial" w:cs="Arial" w:hint="cs"/>
          <w:sz w:val="24"/>
          <w:rtl/>
        </w:rPr>
        <w:t>وقتی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شنیدند،خندیده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بودند</w:t>
      </w:r>
      <w:r w:rsidRPr="00912532">
        <w:rPr>
          <w:rFonts w:ascii="Arial" w:hAnsi="Arial" w:cs="Arial"/>
          <w:sz w:val="24"/>
          <w:rtl/>
        </w:rPr>
        <w:t xml:space="preserve">. </w:t>
      </w:r>
      <w:r w:rsidRPr="00912532">
        <w:rPr>
          <w:rFonts w:ascii="Arial" w:hAnsi="Arial" w:cs="Arial" w:hint="cs"/>
          <w:sz w:val="24"/>
          <w:rtl/>
        </w:rPr>
        <w:t>این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صفات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باید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برای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دست‏اندرکاران‏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سیاست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سرمشق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باشد،تحمل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انتقاد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را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بنمایند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و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از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نهراسند،امّا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انتقاد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نباشد،اصلاحات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امکان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ندارد</w:t>
      </w:r>
      <w:r w:rsidRPr="00912532">
        <w:rPr>
          <w:rFonts w:ascii="Arial" w:hAnsi="Arial" w:cs="Arial"/>
          <w:sz w:val="24"/>
          <w:rtl/>
        </w:rPr>
        <w:t>.</w:t>
      </w:r>
    </w:p>
    <w:p w:rsidR="00912532" w:rsidRPr="00912532" w:rsidRDefault="00912532" w:rsidP="00912532">
      <w:pPr>
        <w:jc w:val="lowKashida"/>
        <w:rPr>
          <w:rFonts w:ascii="Arial" w:hAnsi="Arial" w:cs="Arial"/>
          <w:sz w:val="24"/>
          <w:rtl/>
        </w:rPr>
      </w:pPr>
      <w:r w:rsidRPr="00912532">
        <w:rPr>
          <w:rFonts w:ascii="Arial" w:hAnsi="Arial" w:cs="Arial" w:hint="cs"/>
          <w:sz w:val="24"/>
          <w:rtl/>
        </w:rPr>
        <w:t>دفاع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از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حقوق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بشر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اسلامی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و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ولایت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فقیه</w:t>
      </w:r>
    </w:p>
    <w:p w:rsidR="00912532" w:rsidRDefault="00912532" w:rsidP="00912532">
      <w:pPr>
        <w:jc w:val="lowKashida"/>
        <w:rPr>
          <w:rFonts w:ascii="Arial" w:hAnsi="Arial" w:cs="Arial"/>
          <w:sz w:val="24"/>
          <w:rtl/>
        </w:rPr>
      </w:pPr>
      <w:r w:rsidRPr="00912532">
        <w:rPr>
          <w:rFonts w:ascii="Arial" w:hAnsi="Arial" w:cs="Arial" w:hint="cs"/>
          <w:sz w:val="24"/>
          <w:rtl/>
        </w:rPr>
        <w:t>محمّد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ملک‏زاده</w:t>
      </w:r>
      <w:r w:rsidRPr="00912532">
        <w:rPr>
          <w:rFonts w:ascii="Arial" w:hAnsi="Arial" w:cs="Arial"/>
          <w:sz w:val="24"/>
          <w:rtl/>
        </w:rPr>
        <w:t>-</w:t>
      </w:r>
      <w:r w:rsidRPr="00912532">
        <w:rPr>
          <w:rFonts w:ascii="Arial" w:hAnsi="Arial" w:cs="Arial" w:hint="cs"/>
          <w:sz w:val="24"/>
          <w:rtl/>
        </w:rPr>
        <w:t>قم</w:t>
      </w:r>
    </w:p>
    <w:p w:rsidR="00912532" w:rsidRDefault="00912532" w:rsidP="00912532">
      <w:pPr>
        <w:jc w:val="lowKashida"/>
        <w:rPr>
          <w:rFonts w:ascii="Arial" w:hAnsi="Arial" w:cs="Arial"/>
          <w:sz w:val="24"/>
          <w:rtl/>
        </w:rPr>
      </w:pPr>
      <w:r w:rsidRPr="00912532">
        <w:rPr>
          <w:rFonts w:ascii="Arial" w:hAnsi="Arial" w:cs="Arial" w:hint="cs"/>
          <w:sz w:val="24"/>
          <w:rtl/>
        </w:rPr>
        <w:t>مقاله‏ی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مندرج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در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شماره‏ی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هفتم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ماهنامه‏ی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حافظ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تحت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عنوان</w:t>
      </w:r>
      <w:r w:rsidRPr="00912532">
        <w:rPr>
          <w:rFonts w:ascii="Arial" w:hAnsi="Arial" w:cs="Arial" w:hint="eastAsia"/>
          <w:sz w:val="24"/>
          <w:rtl/>
        </w:rPr>
        <w:t>«</w:t>
      </w:r>
      <w:r w:rsidRPr="00912532">
        <w:rPr>
          <w:rFonts w:ascii="Arial" w:hAnsi="Arial" w:cs="Arial" w:hint="cs"/>
          <w:sz w:val="24"/>
          <w:rtl/>
        </w:rPr>
        <w:t>مبانی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فلسفی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حقوق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بشر</w:t>
      </w:r>
      <w:r w:rsidRPr="00912532">
        <w:rPr>
          <w:rFonts w:ascii="Arial" w:hAnsi="Arial" w:cs="Arial" w:hint="eastAsia"/>
          <w:sz w:val="24"/>
          <w:rtl/>
        </w:rPr>
        <w:t>»</w:t>
      </w:r>
      <w:r w:rsidRPr="00912532">
        <w:rPr>
          <w:rFonts w:ascii="Arial" w:hAnsi="Arial" w:cs="Arial" w:hint="cs"/>
          <w:sz w:val="24"/>
          <w:rtl/>
        </w:rPr>
        <w:t>از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آقای‏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سیّد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حسن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امین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از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جهاتی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قابل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بررسی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است</w:t>
      </w:r>
      <w:r w:rsidRPr="00912532">
        <w:rPr>
          <w:rFonts w:ascii="Arial" w:hAnsi="Arial" w:cs="Arial"/>
          <w:sz w:val="24"/>
          <w:rtl/>
        </w:rPr>
        <w:t>...</w:t>
      </w:r>
      <w:r w:rsidRPr="00912532">
        <w:rPr>
          <w:rFonts w:ascii="Arial" w:hAnsi="Arial" w:cs="Arial" w:hint="cs"/>
          <w:sz w:val="24"/>
          <w:rtl/>
        </w:rPr>
        <w:t>تطبیق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آن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با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جمهوری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اسلامی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ایران</w:t>
      </w:r>
      <w:r w:rsidRPr="00912532">
        <w:rPr>
          <w:rFonts w:ascii="Arial" w:hAnsi="Arial" w:cs="Arial"/>
          <w:sz w:val="24"/>
          <w:rtl/>
        </w:rPr>
        <w:t>...</w:t>
      </w:r>
      <w:r w:rsidRPr="00912532">
        <w:rPr>
          <w:rFonts w:ascii="Arial" w:hAnsi="Arial" w:cs="Arial" w:hint="cs"/>
          <w:sz w:val="24"/>
          <w:rtl/>
        </w:rPr>
        <w:t>توجه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به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نکاتی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حایز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اهمیت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است</w:t>
      </w:r>
      <w:r w:rsidRPr="00912532">
        <w:rPr>
          <w:rFonts w:ascii="Arial" w:hAnsi="Arial" w:cs="Arial"/>
          <w:sz w:val="24"/>
          <w:rtl/>
        </w:rPr>
        <w:t>:</w:t>
      </w:r>
    </w:p>
    <w:p w:rsidR="00912532" w:rsidRDefault="00912532" w:rsidP="00912532">
      <w:pPr>
        <w:jc w:val="lowKashida"/>
        <w:rPr>
          <w:rFonts w:ascii="Arial" w:hAnsi="Arial" w:cs="Arial"/>
          <w:sz w:val="24"/>
          <w:rtl/>
        </w:rPr>
      </w:pPr>
      <w:r w:rsidRPr="00912532">
        <w:rPr>
          <w:rFonts w:ascii="Arial" w:hAnsi="Arial" w:cs="Arial"/>
          <w:sz w:val="24"/>
          <w:rtl/>
        </w:rPr>
        <w:t>1-</w:t>
      </w:r>
      <w:r w:rsidRPr="00912532">
        <w:rPr>
          <w:rFonts w:ascii="Arial" w:hAnsi="Arial" w:cs="Arial" w:hint="cs"/>
          <w:sz w:val="24"/>
          <w:rtl/>
        </w:rPr>
        <w:t>بسیاری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از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مکاتب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امروزی،دولت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و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حکومت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را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منبع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و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خاستگاه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حقوق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دانسته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و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صرفا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بر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این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اساس‏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مردم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را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به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اطاعت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از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خواسته‏های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حکومتی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وا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داشته‏اند</w:t>
      </w:r>
      <w:r w:rsidRPr="00912532">
        <w:rPr>
          <w:rFonts w:ascii="Arial" w:hAnsi="Arial" w:cs="Arial"/>
          <w:sz w:val="24"/>
          <w:rtl/>
        </w:rPr>
        <w:t>.</w:t>
      </w:r>
      <w:r w:rsidRPr="00912532">
        <w:rPr>
          <w:rFonts w:ascii="Arial" w:hAnsi="Arial" w:cs="Arial" w:hint="cs"/>
          <w:sz w:val="24"/>
          <w:rtl/>
        </w:rPr>
        <w:t>نازیسم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دولت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را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به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عنوان</w:t>
      </w:r>
      <w:r w:rsidRPr="00912532">
        <w:rPr>
          <w:rFonts w:ascii="Arial" w:hAnsi="Arial" w:cs="Arial" w:hint="eastAsia"/>
          <w:sz w:val="24"/>
          <w:rtl/>
        </w:rPr>
        <w:t>«</w:t>
      </w:r>
      <w:r w:rsidRPr="00912532">
        <w:rPr>
          <w:rFonts w:ascii="Arial" w:hAnsi="Arial" w:cs="Arial" w:hint="cs"/>
          <w:sz w:val="24"/>
          <w:rtl/>
        </w:rPr>
        <w:t>اراده‏ی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خلاق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همگان</w:t>
      </w:r>
      <w:r w:rsidRPr="00912532">
        <w:rPr>
          <w:rFonts w:ascii="Arial" w:hAnsi="Arial" w:cs="Arial" w:hint="eastAsia"/>
          <w:sz w:val="24"/>
          <w:rtl/>
        </w:rPr>
        <w:t>»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منشأ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حقوق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تلقی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کرده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و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حفظ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حاکمیت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و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اقتدار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دولت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را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هدف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حقوق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می‏شناسد</w:t>
      </w:r>
      <w:r w:rsidRPr="00912532">
        <w:rPr>
          <w:rFonts w:ascii="Arial" w:hAnsi="Arial" w:cs="Arial"/>
          <w:sz w:val="24"/>
          <w:rtl/>
        </w:rPr>
        <w:t>.2</w:t>
      </w:r>
      <w:r w:rsidRPr="00912532">
        <w:rPr>
          <w:rFonts w:ascii="Arial" w:hAnsi="Arial" w:cs="Arial" w:hint="cs"/>
          <w:sz w:val="24"/>
          <w:rtl/>
        </w:rPr>
        <w:t>در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نظام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حقوقی‏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سوسیالیزم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نیز،دولت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خاستگاه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حقوق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بشری‏ست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و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بر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این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اساس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می‏تواند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فرد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را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فدای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کل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سازد</w:t>
      </w:r>
      <w:r w:rsidRPr="00912532">
        <w:rPr>
          <w:rFonts w:ascii="Arial" w:hAnsi="Arial" w:cs="Arial"/>
          <w:sz w:val="24"/>
          <w:rtl/>
        </w:rPr>
        <w:t>.3</w:t>
      </w:r>
    </w:p>
    <w:p w:rsidR="00912532" w:rsidRDefault="00912532" w:rsidP="00912532">
      <w:pPr>
        <w:jc w:val="lowKashida"/>
        <w:rPr>
          <w:rFonts w:ascii="Arial" w:hAnsi="Arial" w:cs="Arial"/>
          <w:sz w:val="24"/>
          <w:rtl/>
        </w:rPr>
      </w:pPr>
      <w:r w:rsidRPr="00912532">
        <w:rPr>
          <w:rFonts w:ascii="Arial" w:hAnsi="Arial" w:cs="Arial" w:hint="cs"/>
          <w:sz w:val="24"/>
          <w:rtl/>
        </w:rPr>
        <w:t>خاستگاه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حقوق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بشر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در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نظام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حقوقی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غرب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برمبنای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انسان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محوری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و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برخاسته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از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تمایلات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نفسانی‏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اوست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و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البته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انسانی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که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غرب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درصدد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دفاع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از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حقوق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اوست،همان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انسان</w:t>
      </w:r>
      <w:r w:rsidRPr="00912532">
        <w:rPr>
          <w:rFonts w:ascii="Arial" w:hAnsi="Arial" w:cs="Arial" w:hint="eastAsia"/>
          <w:sz w:val="24"/>
          <w:rtl/>
        </w:rPr>
        <w:t>«</w:t>
      </w:r>
      <w:r w:rsidRPr="00912532">
        <w:rPr>
          <w:rFonts w:ascii="Arial" w:hAnsi="Arial" w:cs="Arial" w:hint="cs"/>
          <w:sz w:val="24"/>
          <w:rtl/>
        </w:rPr>
        <w:t>ناخودآگاه</w:t>
      </w:r>
      <w:r w:rsidRPr="00912532">
        <w:rPr>
          <w:rFonts w:ascii="Arial" w:hAnsi="Arial" w:cs="Arial" w:hint="eastAsia"/>
          <w:sz w:val="24"/>
          <w:rtl/>
        </w:rPr>
        <w:t>»</w:t>
      </w:r>
      <w:r w:rsidRPr="00912532">
        <w:rPr>
          <w:rFonts w:ascii="Arial" w:hAnsi="Arial" w:cs="Arial" w:hint="cs"/>
          <w:sz w:val="24"/>
          <w:rtl/>
        </w:rPr>
        <w:t>و</w:t>
      </w:r>
      <w:r w:rsidRPr="00912532">
        <w:rPr>
          <w:rFonts w:ascii="Arial" w:hAnsi="Arial" w:cs="Arial" w:hint="eastAsia"/>
          <w:sz w:val="24"/>
          <w:rtl/>
        </w:rPr>
        <w:t>«</w:t>
      </w:r>
      <w:r w:rsidRPr="00912532">
        <w:rPr>
          <w:rFonts w:ascii="Arial" w:hAnsi="Arial" w:cs="Arial" w:hint="cs"/>
          <w:sz w:val="24"/>
          <w:rtl/>
        </w:rPr>
        <w:t>شهوت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ران</w:t>
      </w:r>
      <w:r w:rsidRPr="00912532">
        <w:rPr>
          <w:rFonts w:ascii="Arial" w:hAnsi="Arial" w:cs="Arial" w:hint="eastAsia"/>
          <w:sz w:val="24"/>
          <w:rtl/>
        </w:rPr>
        <w:t>»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فرویدی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است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که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جز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به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تفریح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و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لذت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و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شهوت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نمی‏اندیشد</w:t>
      </w:r>
      <w:r w:rsidRPr="00912532">
        <w:rPr>
          <w:rFonts w:ascii="Arial" w:hAnsi="Arial" w:cs="Arial"/>
          <w:sz w:val="24"/>
          <w:rtl/>
        </w:rPr>
        <w:t>!</w:t>
      </w:r>
    </w:p>
    <w:p w:rsidR="00912532" w:rsidRDefault="00912532" w:rsidP="00912532">
      <w:pPr>
        <w:jc w:val="lowKashida"/>
        <w:rPr>
          <w:rFonts w:ascii="Arial" w:hAnsi="Arial" w:cs="Arial"/>
          <w:sz w:val="24"/>
          <w:rtl/>
        </w:rPr>
      </w:pPr>
      <w:r w:rsidRPr="00912532">
        <w:rPr>
          <w:rFonts w:ascii="Arial" w:hAnsi="Arial" w:cs="Arial" w:hint="cs"/>
          <w:sz w:val="24"/>
          <w:rtl/>
        </w:rPr>
        <w:t>از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منظر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اسلام،حقوق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بشر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نشأت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گرفته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از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حقوق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خداوندی‏ست</w:t>
      </w:r>
      <w:r w:rsidRPr="00912532">
        <w:rPr>
          <w:rFonts w:ascii="Arial" w:hAnsi="Arial" w:cs="Arial"/>
          <w:sz w:val="24"/>
          <w:rtl/>
        </w:rPr>
        <w:t>.</w:t>
      </w:r>
      <w:r w:rsidRPr="00912532">
        <w:rPr>
          <w:rFonts w:ascii="Arial" w:hAnsi="Arial" w:cs="Arial" w:hint="cs"/>
          <w:sz w:val="24"/>
          <w:rtl/>
        </w:rPr>
        <w:t>در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روایتی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از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امام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زین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العابدین</w:t>
      </w:r>
      <w:r w:rsidRPr="00912532">
        <w:rPr>
          <w:rFonts w:ascii="Arial" w:hAnsi="Arial" w:cs="Arial"/>
          <w:sz w:val="24"/>
          <w:rtl/>
        </w:rPr>
        <w:t>(</w:t>
      </w:r>
      <w:r w:rsidRPr="00912532">
        <w:rPr>
          <w:rFonts w:ascii="Arial" w:hAnsi="Arial" w:cs="Arial" w:hint="cs"/>
          <w:sz w:val="24"/>
          <w:rtl/>
        </w:rPr>
        <w:t>ع</w:t>
      </w:r>
      <w:r w:rsidRPr="00912532">
        <w:rPr>
          <w:rFonts w:ascii="Arial" w:hAnsi="Arial" w:cs="Arial"/>
          <w:sz w:val="24"/>
          <w:rtl/>
        </w:rPr>
        <w:t>)</w:t>
      </w:r>
      <w:r w:rsidRPr="00912532">
        <w:rPr>
          <w:rFonts w:ascii="Arial" w:hAnsi="Arial" w:cs="Arial" w:hint="cs"/>
          <w:sz w:val="24"/>
          <w:rtl/>
        </w:rPr>
        <w:t>آمده‏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است</w:t>
      </w:r>
      <w:r w:rsidRPr="00912532">
        <w:rPr>
          <w:rFonts w:ascii="Arial" w:hAnsi="Arial" w:cs="Arial"/>
          <w:sz w:val="24"/>
          <w:rtl/>
        </w:rPr>
        <w:t>:«</w:t>
      </w:r>
      <w:r w:rsidRPr="00912532">
        <w:rPr>
          <w:rFonts w:ascii="Arial" w:hAnsi="Arial" w:cs="Arial" w:hint="cs"/>
          <w:sz w:val="24"/>
          <w:rtl/>
        </w:rPr>
        <w:t>حقوق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الهی،اساسی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حقوق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است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و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سایر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حقوق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شاخه‏هایی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از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حق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خدا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هستند</w:t>
      </w:r>
      <w:r w:rsidRPr="00912532">
        <w:rPr>
          <w:rFonts w:ascii="Arial" w:hAnsi="Arial" w:cs="Arial"/>
          <w:sz w:val="24"/>
          <w:rtl/>
        </w:rPr>
        <w:t>.»4</w:t>
      </w:r>
    </w:p>
    <w:p w:rsidR="00912532" w:rsidRDefault="00912532" w:rsidP="00912532">
      <w:pPr>
        <w:jc w:val="lowKashida"/>
        <w:rPr>
          <w:rFonts w:ascii="Arial" w:hAnsi="Arial" w:cs="Arial"/>
          <w:sz w:val="24"/>
          <w:rtl/>
        </w:rPr>
      </w:pPr>
      <w:r w:rsidRPr="00912532">
        <w:rPr>
          <w:rFonts w:ascii="Arial" w:hAnsi="Arial" w:cs="Arial" w:hint="cs"/>
          <w:sz w:val="24"/>
          <w:rtl/>
        </w:rPr>
        <w:lastRenderedPageBreak/>
        <w:t>تکالیف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و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قواعد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حقوقی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قرآن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کریم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فرد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را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ملزم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می‏سازد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که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حقوق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مادی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و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معنوی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دیگران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را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محترم‏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شمرده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و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به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تعهدات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خویش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پای‏بند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بماند،چرا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که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در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غیر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این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صورت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وی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حدود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الهی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را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نادیده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گرفته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است</w:t>
      </w:r>
      <w:r w:rsidRPr="00912532">
        <w:rPr>
          <w:rFonts w:ascii="Arial" w:hAnsi="Arial" w:cs="Arial"/>
          <w:sz w:val="24"/>
          <w:rtl/>
        </w:rPr>
        <w:t xml:space="preserve">. </w:t>
      </w:r>
      <w:r w:rsidRPr="00912532">
        <w:rPr>
          <w:rFonts w:ascii="Arial" w:hAnsi="Arial" w:cs="Arial" w:hint="cs"/>
          <w:sz w:val="24"/>
          <w:rtl/>
        </w:rPr>
        <w:t>آیات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فراوانی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از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قرآن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کریم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که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بر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حرمت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نفس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انسان،</w:t>
      </w:r>
      <w:r w:rsidRPr="00912532">
        <w:rPr>
          <w:rFonts w:ascii="Arial" w:hAnsi="Arial" w:cs="Arial"/>
          <w:sz w:val="24"/>
          <w:rtl/>
        </w:rPr>
        <w:t>5</w:t>
      </w:r>
      <w:r w:rsidRPr="00912532">
        <w:rPr>
          <w:rFonts w:ascii="Arial" w:hAnsi="Arial" w:cs="Arial" w:hint="cs"/>
          <w:sz w:val="24"/>
          <w:rtl/>
        </w:rPr>
        <w:t>اموال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وی،</w:t>
      </w:r>
      <w:r w:rsidRPr="00912532">
        <w:rPr>
          <w:rFonts w:ascii="Arial" w:hAnsi="Arial" w:cs="Arial"/>
          <w:sz w:val="24"/>
          <w:rtl/>
        </w:rPr>
        <w:t>6</w:t>
      </w:r>
      <w:r w:rsidRPr="00912532">
        <w:rPr>
          <w:rFonts w:ascii="Arial" w:hAnsi="Arial" w:cs="Arial" w:hint="cs"/>
          <w:sz w:val="24"/>
          <w:rtl/>
        </w:rPr>
        <w:t>و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معاملات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و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عهد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و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پیمان‏</w:t>
      </w:r>
      <w:r w:rsidRPr="00912532">
        <w:rPr>
          <w:rFonts w:ascii="Arial" w:hAnsi="Arial" w:cs="Arial"/>
          <w:sz w:val="24"/>
          <w:rtl/>
        </w:rPr>
        <w:t>7</w:t>
      </w:r>
      <w:r w:rsidRPr="00912532">
        <w:rPr>
          <w:rFonts w:ascii="Arial" w:hAnsi="Arial" w:cs="Arial" w:hint="cs"/>
          <w:sz w:val="24"/>
          <w:rtl/>
        </w:rPr>
        <w:t>انسان‏ها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با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یک‏دیگر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دلالت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دارند،از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این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جمله‏اند</w:t>
      </w:r>
      <w:r w:rsidRPr="00912532">
        <w:rPr>
          <w:rFonts w:ascii="Arial" w:hAnsi="Arial" w:cs="Arial"/>
          <w:sz w:val="24"/>
          <w:rtl/>
        </w:rPr>
        <w:t>.</w:t>
      </w:r>
      <w:r w:rsidRPr="00912532">
        <w:rPr>
          <w:rFonts w:ascii="Arial" w:hAnsi="Arial" w:cs="Arial" w:hint="cs"/>
          <w:sz w:val="24"/>
          <w:rtl/>
        </w:rPr>
        <w:t>اهمیت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این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موضوع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زمانی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آشکار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می‏گردد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که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بدانیم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خدا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محوری‏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مهم‏ترین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و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اصیل‏ترین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پیام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ادیان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الهی‏ست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و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ازاین‏رو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اتکای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حقوق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انسان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به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حقوق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الهی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باعث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شناخت‏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بهتر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و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عمیق‏تر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از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حقوق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بشر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و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پاس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داشت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صحیح‏تر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از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آن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خواهد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بود</w:t>
      </w:r>
      <w:r w:rsidRPr="00912532">
        <w:rPr>
          <w:rFonts w:ascii="Arial" w:hAnsi="Arial" w:cs="Arial"/>
          <w:sz w:val="24"/>
          <w:rtl/>
        </w:rPr>
        <w:t>.</w:t>
      </w:r>
    </w:p>
    <w:p w:rsidR="00912532" w:rsidRDefault="00912532" w:rsidP="00912532">
      <w:pPr>
        <w:jc w:val="lowKashida"/>
        <w:rPr>
          <w:rFonts w:ascii="Arial" w:hAnsi="Arial" w:cs="Arial"/>
          <w:sz w:val="24"/>
          <w:rtl/>
        </w:rPr>
      </w:pPr>
      <w:r w:rsidRPr="00912532">
        <w:rPr>
          <w:rFonts w:ascii="Arial" w:hAnsi="Arial" w:cs="Arial"/>
          <w:sz w:val="24"/>
          <w:rtl/>
        </w:rPr>
        <w:t>2-</w:t>
      </w:r>
      <w:r w:rsidRPr="00912532">
        <w:rPr>
          <w:rFonts w:ascii="Arial" w:hAnsi="Arial" w:cs="Arial" w:hint="cs"/>
          <w:sz w:val="24"/>
          <w:rtl/>
        </w:rPr>
        <w:t>از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جمله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مهم‏ترین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مباحث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در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فلسفه‏ی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حقوق،بحث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پرداختن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به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موضوع</w:t>
      </w:r>
      <w:r w:rsidRPr="00912532">
        <w:rPr>
          <w:rFonts w:ascii="Arial" w:hAnsi="Arial" w:cs="Arial" w:hint="eastAsia"/>
          <w:sz w:val="24"/>
          <w:rtl/>
        </w:rPr>
        <w:t>«</w:t>
      </w:r>
      <w:r w:rsidRPr="00912532">
        <w:rPr>
          <w:rFonts w:ascii="Arial" w:hAnsi="Arial" w:cs="Arial" w:hint="cs"/>
          <w:sz w:val="24"/>
          <w:rtl/>
        </w:rPr>
        <w:t>هدف</w:t>
      </w:r>
      <w:r w:rsidRPr="00912532">
        <w:rPr>
          <w:rFonts w:ascii="Arial" w:hAnsi="Arial" w:cs="Arial" w:hint="eastAsia"/>
          <w:sz w:val="24"/>
          <w:rtl/>
        </w:rPr>
        <w:t>»</w:t>
      </w:r>
      <w:r w:rsidRPr="00912532">
        <w:rPr>
          <w:rFonts w:ascii="Arial" w:hAnsi="Arial" w:cs="Arial" w:hint="cs"/>
          <w:sz w:val="24"/>
          <w:rtl/>
        </w:rPr>
        <w:t>و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جایگاه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آن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در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نظام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خلقت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است</w:t>
      </w:r>
      <w:r w:rsidRPr="00912532">
        <w:rPr>
          <w:rFonts w:ascii="Arial" w:hAnsi="Arial" w:cs="Arial"/>
          <w:sz w:val="24"/>
          <w:rtl/>
        </w:rPr>
        <w:t>.</w:t>
      </w:r>
      <w:r w:rsidRPr="00912532">
        <w:rPr>
          <w:rFonts w:ascii="Arial" w:hAnsi="Arial" w:cs="Arial" w:hint="cs"/>
          <w:sz w:val="24"/>
          <w:rtl/>
        </w:rPr>
        <w:t>هدف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از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حقوق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بشر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چیست؟آیا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صرفا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تأمین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نیازهای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مادی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و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دنیوی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مد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نظر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است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یا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علاوه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بر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آن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با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دنیای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فرا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مادی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انسان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نیز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در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ارتباط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است؟</w:t>
      </w:r>
    </w:p>
    <w:p w:rsidR="00912532" w:rsidRDefault="00912532" w:rsidP="00912532">
      <w:pPr>
        <w:jc w:val="lowKashida"/>
        <w:rPr>
          <w:rFonts w:ascii="Arial" w:hAnsi="Arial" w:cs="Arial"/>
          <w:sz w:val="24"/>
          <w:rtl/>
        </w:rPr>
      </w:pPr>
      <w:r w:rsidRPr="00912532">
        <w:rPr>
          <w:rFonts w:ascii="Arial" w:hAnsi="Arial" w:cs="Arial" w:hint="cs"/>
          <w:sz w:val="24"/>
          <w:rtl/>
        </w:rPr>
        <w:t>از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دیدگاه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مکاتب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حقوقی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غرب،هیچ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ارتباطی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میان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حقوق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انسان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با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فرجام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او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در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جهان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پس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از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مرگ‏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وجود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ندارد،گرچه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گاهی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به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ظاهر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نظام‏های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حقوقی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در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غرب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از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اراده‏ی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الهی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نیز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سخن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می‏گویند،امّا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در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عمل‏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هیچ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کدام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رابطه‏یی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میان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حقوق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با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معاد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انسان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برقرار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نمی‏سازد</w:t>
      </w:r>
      <w:r w:rsidRPr="00912532">
        <w:rPr>
          <w:rFonts w:ascii="Arial" w:hAnsi="Arial" w:cs="Arial"/>
          <w:sz w:val="24"/>
          <w:rtl/>
        </w:rPr>
        <w:t>.</w:t>
      </w:r>
      <w:r w:rsidRPr="00912532">
        <w:rPr>
          <w:rFonts w:ascii="Arial" w:hAnsi="Arial" w:cs="Arial" w:hint="cs"/>
          <w:sz w:val="24"/>
          <w:rtl/>
        </w:rPr>
        <w:t>جاکسون،دادستان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اسبق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دیوان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عالی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امریکا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در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تأیید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این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ادعا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می‏گوید</w:t>
      </w:r>
      <w:r w:rsidRPr="00912532">
        <w:rPr>
          <w:rFonts w:ascii="Arial" w:hAnsi="Arial" w:cs="Arial"/>
          <w:sz w:val="24"/>
          <w:rtl/>
        </w:rPr>
        <w:t>:</w:t>
      </w:r>
    </w:p>
    <w:p w:rsidR="00912532" w:rsidRDefault="00912532" w:rsidP="00912532">
      <w:pPr>
        <w:jc w:val="lowKashida"/>
        <w:rPr>
          <w:rFonts w:ascii="Arial" w:hAnsi="Arial" w:cs="Arial"/>
          <w:sz w:val="24"/>
          <w:rtl/>
        </w:rPr>
      </w:pPr>
      <w:r w:rsidRPr="00912532">
        <w:rPr>
          <w:rFonts w:ascii="Arial" w:hAnsi="Arial" w:cs="Arial" w:hint="eastAsia"/>
          <w:sz w:val="24"/>
          <w:rtl/>
        </w:rPr>
        <w:t>«</w:t>
      </w:r>
      <w:r w:rsidRPr="00912532">
        <w:rPr>
          <w:rFonts w:ascii="Arial" w:hAnsi="Arial" w:cs="Arial" w:hint="cs"/>
          <w:sz w:val="24"/>
          <w:rtl/>
        </w:rPr>
        <w:t>در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غرب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سیستم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قانونی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را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یک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موضوع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دنیوی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می‏دانند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که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در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آن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مقتضیات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وقت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رل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بزرگی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بازی‏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می‏کنند</w:t>
      </w:r>
      <w:r w:rsidRPr="00912532">
        <w:rPr>
          <w:rFonts w:ascii="Arial" w:hAnsi="Arial" w:cs="Arial"/>
          <w:sz w:val="24"/>
          <w:rtl/>
        </w:rPr>
        <w:t>.</w:t>
      </w:r>
      <w:r w:rsidRPr="00912532">
        <w:rPr>
          <w:rFonts w:ascii="Arial" w:hAnsi="Arial" w:cs="Arial" w:hint="cs"/>
          <w:sz w:val="24"/>
          <w:rtl/>
        </w:rPr>
        <w:t>البته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نفوذهای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مذهبی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نیز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در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تشکیل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قوانین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بی‏تأثیر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نیستند</w:t>
      </w:r>
      <w:r w:rsidRPr="00912532">
        <w:rPr>
          <w:rFonts w:ascii="Arial" w:hAnsi="Arial" w:cs="Arial"/>
          <w:sz w:val="24"/>
          <w:rtl/>
        </w:rPr>
        <w:t>...</w:t>
      </w:r>
      <w:r w:rsidRPr="00912532">
        <w:rPr>
          <w:rFonts w:ascii="Arial" w:hAnsi="Arial" w:cs="Arial" w:hint="cs"/>
          <w:sz w:val="24"/>
          <w:rtl/>
        </w:rPr>
        <w:t>امّا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با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همه‏ی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این‏ها،قانون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یک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امر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دنیوی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باقی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مانده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و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مجالس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مقننه</w:t>
      </w:r>
      <w:r w:rsidRPr="00912532">
        <w:rPr>
          <w:rFonts w:ascii="Arial" w:hAnsi="Arial" w:cs="Arial"/>
          <w:sz w:val="24"/>
          <w:rtl/>
        </w:rPr>
        <w:t>...</w:t>
      </w:r>
      <w:r w:rsidRPr="00912532">
        <w:rPr>
          <w:rFonts w:ascii="Arial" w:hAnsi="Arial" w:cs="Arial" w:hint="cs"/>
          <w:sz w:val="24"/>
          <w:rtl/>
        </w:rPr>
        <w:t>و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دادگاه‏ها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از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تأسیسات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این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جهانی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به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شمار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می‏آیند</w:t>
      </w:r>
      <w:r w:rsidRPr="00912532">
        <w:rPr>
          <w:rFonts w:ascii="Arial" w:hAnsi="Arial" w:cs="Arial"/>
          <w:sz w:val="24"/>
          <w:rtl/>
        </w:rPr>
        <w:t>.»8</w:t>
      </w:r>
    </w:p>
    <w:p w:rsidR="00912532" w:rsidRDefault="00912532" w:rsidP="00912532">
      <w:pPr>
        <w:jc w:val="lowKashida"/>
        <w:rPr>
          <w:rFonts w:ascii="Arial" w:hAnsi="Arial" w:cs="Arial"/>
          <w:sz w:val="24"/>
          <w:rtl/>
        </w:rPr>
      </w:pPr>
      <w:r w:rsidRPr="00912532">
        <w:rPr>
          <w:rFonts w:ascii="Arial" w:hAnsi="Arial" w:cs="Arial" w:hint="cs"/>
          <w:sz w:val="24"/>
          <w:rtl/>
        </w:rPr>
        <w:t>از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تبعات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ناخوشایند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دنیوی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شدن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حقوق،علاوه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بر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قطع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رابطه‏ی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میان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انسان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با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خدا،رابطه‏ی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انسان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با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خود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نیز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مسدود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خواهد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شد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و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در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نتیجه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جایگاهی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برای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رشد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اخلاقی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انسان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وجود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نخواهد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داشت</w:t>
      </w:r>
      <w:r w:rsidRPr="00912532">
        <w:rPr>
          <w:rFonts w:ascii="Arial" w:hAnsi="Arial" w:cs="Arial"/>
          <w:sz w:val="24"/>
          <w:rtl/>
        </w:rPr>
        <w:t>:«</w:t>
      </w:r>
      <w:r w:rsidRPr="00912532">
        <w:rPr>
          <w:rFonts w:ascii="Arial" w:hAnsi="Arial" w:cs="Arial" w:hint="cs"/>
          <w:sz w:val="24"/>
          <w:rtl/>
        </w:rPr>
        <w:t>قانون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در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امریکا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تماس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محدودی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با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اجرای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وظایف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اخلاقی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دارد،در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حقیقت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یک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شخص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امریکایی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در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همان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حالی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که‏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ممکن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است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یک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فرد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مطیع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قانون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باشد،ممکن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است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از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حیث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اخلاقی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یک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فرد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پست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و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فاسد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نیز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به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شمار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آید</w:t>
      </w:r>
      <w:r w:rsidRPr="00912532">
        <w:rPr>
          <w:rFonts w:ascii="Arial" w:hAnsi="Arial" w:cs="Arial"/>
          <w:sz w:val="24"/>
          <w:rtl/>
        </w:rPr>
        <w:t>.»9</w:t>
      </w:r>
    </w:p>
    <w:p w:rsidR="00912532" w:rsidRDefault="00912532" w:rsidP="00912532">
      <w:pPr>
        <w:jc w:val="lowKashida"/>
        <w:rPr>
          <w:rFonts w:ascii="Arial" w:hAnsi="Arial" w:cs="Arial"/>
          <w:sz w:val="24"/>
          <w:rtl/>
        </w:rPr>
      </w:pPr>
      <w:r w:rsidRPr="00912532">
        <w:rPr>
          <w:rFonts w:ascii="Arial" w:hAnsi="Arial" w:cs="Arial" w:hint="cs"/>
          <w:sz w:val="24"/>
          <w:rtl/>
        </w:rPr>
        <w:t>در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مقابل،از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دیدگاه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اسلام،از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آن‏جا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که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انسان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موجودی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فرا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مادی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است،پس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دلیلی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بر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انحصار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حقوق،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تکالیف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و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قوانین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مربوط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به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او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در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چارچوب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تنگ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مادیّت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وجود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ندارد</w:t>
      </w:r>
      <w:r w:rsidRPr="00912532">
        <w:rPr>
          <w:rFonts w:ascii="Arial" w:hAnsi="Arial" w:cs="Arial"/>
          <w:sz w:val="24"/>
          <w:rtl/>
        </w:rPr>
        <w:t>.</w:t>
      </w:r>
      <w:r w:rsidRPr="00912532">
        <w:rPr>
          <w:rFonts w:ascii="Arial" w:hAnsi="Arial" w:cs="Arial" w:hint="cs"/>
          <w:sz w:val="24"/>
          <w:rtl/>
        </w:rPr>
        <w:t>اسلام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دارای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نظامی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فراگیر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است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که‏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مسایلی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هم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چون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زندگی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فردی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و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اجتماعی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انسان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را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دربرمی‏گیرد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و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میان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اجزا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و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عناصر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آن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اعم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از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عقاید،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فقه،آیین‏ها،شعایر،اخلاقیّات،اهداف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و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مقاصد،پیوندی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ناگسستنی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وجود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دارد</w:t>
      </w:r>
      <w:r w:rsidRPr="00912532">
        <w:rPr>
          <w:rFonts w:ascii="Arial" w:hAnsi="Arial" w:cs="Arial"/>
          <w:sz w:val="24"/>
          <w:rtl/>
        </w:rPr>
        <w:t>.</w:t>
      </w:r>
    </w:p>
    <w:p w:rsidR="00912532" w:rsidRDefault="00912532" w:rsidP="00912532">
      <w:pPr>
        <w:jc w:val="lowKashida"/>
        <w:rPr>
          <w:rFonts w:ascii="Arial" w:hAnsi="Arial" w:cs="Arial"/>
          <w:sz w:val="24"/>
          <w:rtl/>
        </w:rPr>
      </w:pPr>
      <w:r w:rsidRPr="00912532">
        <w:rPr>
          <w:rFonts w:ascii="Arial" w:hAnsi="Arial" w:cs="Arial"/>
          <w:sz w:val="24"/>
          <w:rtl/>
        </w:rPr>
        <w:t>3-</w:t>
      </w:r>
      <w:r w:rsidRPr="00912532">
        <w:rPr>
          <w:rFonts w:ascii="Arial" w:hAnsi="Arial" w:cs="Arial" w:hint="cs"/>
          <w:sz w:val="24"/>
          <w:rtl/>
        </w:rPr>
        <w:t>قانون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اساسی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جمهوری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اسلامی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ایران،دین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اسلام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را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به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عنوان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منبع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هدایت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اجتماعی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و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قانون‏گذاری‏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معرفی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کرده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و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از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طرفی،اداره‏ی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کلیه‏ی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امور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را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متکی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به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آرای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عمومی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دانسته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است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و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در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کنار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آن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بر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ضرورت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وجود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یک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رهبر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و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فقیه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دینی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و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سیاسی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در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رأس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نظام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حکومتی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تأکید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ورزیده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تا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بر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حسن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اجرای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امر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نظارت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کند</w:t>
      </w:r>
      <w:r w:rsidRPr="00912532">
        <w:rPr>
          <w:rFonts w:ascii="Arial" w:hAnsi="Arial" w:cs="Arial"/>
          <w:sz w:val="24"/>
          <w:rtl/>
        </w:rPr>
        <w:t>.10</w:t>
      </w:r>
      <w:r w:rsidRPr="00912532">
        <w:rPr>
          <w:rFonts w:ascii="Arial" w:hAnsi="Arial" w:cs="Arial" w:hint="cs"/>
          <w:sz w:val="24"/>
          <w:rtl/>
        </w:rPr>
        <w:t>این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سه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مقوله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در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کنار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یک‏دیگر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ترجمان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کاملی‏ست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از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نظامی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که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هم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اکنون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با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عنوان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نظام‏</w:t>
      </w:r>
      <w:r w:rsidRPr="00912532">
        <w:rPr>
          <w:rFonts w:ascii="Arial" w:hAnsi="Arial" w:cs="Arial"/>
          <w:sz w:val="24"/>
          <w:rtl/>
        </w:rPr>
        <w:t xml:space="preserve"> «</w:t>
      </w:r>
      <w:r w:rsidRPr="00912532">
        <w:rPr>
          <w:rFonts w:ascii="Arial" w:hAnsi="Arial" w:cs="Arial" w:hint="cs"/>
          <w:sz w:val="24"/>
          <w:rtl/>
        </w:rPr>
        <w:t>جمهوری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اسلامی</w:t>
      </w:r>
      <w:r w:rsidRPr="00912532">
        <w:rPr>
          <w:rFonts w:ascii="Arial" w:hAnsi="Arial" w:cs="Arial" w:hint="eastAsia"/>
          <w:sz w:val="24"/>
          <w:rtl/>
        </w:rPr>
        <w:t>»</w:t>
      </w:r>
      <w:r w:rsidRPr="00912532">
        <w:rPr>
          <w:rFonts w:ascii="Arial" w:hAnsi="Arial" w:cs="Arial" w:hint="cs"/>
          <w:sz w:val="24"/>
          <w:rtl/>
        </w:rPr>
        <w:t>خوانده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می‏شود</w:t>
      </w:r>
      <w:r w:rsidRPr="00912532">
        <w:rPr>
          <w:rFonts w:ascii="Arial" w:hAnsi="Arial" w:cs="Arial"/>
          <w:sz w:val="24"/>
          <w:rtl/>
        </w:rPr>
        <w:t>.</w:t>
      </w:r>
      <w:r w:rsidRPr="00912532">
        <w:rPr>
          <w:rFonts w:ascii="Arial" w:hAnsi="Arial" w:cs="Arial" w:hint="cs"/>
          <w:sz w:val="24"/>
          <w:rtl/>
        </w:rPr>
        <w:t>بدیهی‏ست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که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در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این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نظام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ولی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فقیه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نه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به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عنوان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قدرتی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فرا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شرع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و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قانون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که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خود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مجری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قانون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شرع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و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تابع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آن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است،یعنی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او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مجری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یا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ناظر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بر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اجرای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قوانینی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است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که‏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اکثریت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مردم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مسلمان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ایران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خواستار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اجرای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آن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در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کشورند</w:t>
      </w:r>
      <w:r w:rsidRPr="00912532">
        <w:rPr>
          <w:rFonts w:ascii="Arial" w:hAnsi="Arial" w:cs="Arial"/>
          <w:sz w:val="24"/>
          <w:rtl/>
        </w:rPr>
        <w:t>.</w:t>
      </w:r>
      <w:r w:rsidRPr="00912532">
        <w:rPr>
          <w:rFonts w:ascii="Arial" w:hAnsi="Arial" w:cs="Arial" w:hint="cs"/>
          <w:sz w:val="24"/>
          <w:rtl/>
        </w:rPr>
        <w:t>به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عبارت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دیگر،محدود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شدن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حقوق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شهروندی‏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به</w:t>
      </w:r>
      <w:r w:rsidRPr="00912532">
        <w:rPr>
          <w:rFonts w:ascii="Arial" w:hAnsi="Arial" w:cs="Arial" w:hint="eastAsia"/>
          <w:sz w:val="24"/>
          <w:rtl/>
        </w:rPr>
        <w:t>«</w:t>
      </w:r>
      <w:r w:rsidRPr="00912532">
        <w:rPr>
          <w:rFonts w:ascii="Arial" w:hAnsi="Arial" w:cs="Arial" w:hint="cs"/>
          <w:sz w:val="24"/>
          <w:rtl/>
        </w:rPr>
        <w:t>حدود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اسلامی</w:t>
      </w:r>
      <w:r w:rsidRPr="00912532">
        <w:rPr>
          <w:rFonts w:ascii="Arial" w:hAnsi="Arial" w:cs="Arial" w:hint="eastAsia"/>
          <w:sz w:val="24"/>
          <w:rtl/>
        </w:rPr>
        <w:t>»</w:t>
      </w:r>
      <w:r w:rsidRPr="00912532">
        <w:rPr>
          <w:rFonts w:ascii="Arial" w:hAnsi="Arial" w:cs="Arial" w:hint="cs"/>
          <w:sz w:val="24"/>
          <w:rtl/>
        </w:rPr>
        <w:t>تحت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نظارت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ولی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فقیه،نه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به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معنای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نفی،بلکه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دقیقا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استیفای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حقوقی‏ست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که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اکثریت‏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خواستار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آن‏اند</w:t>
      </w:r>
      <w:r w:rsidRPr="00912532">
        <w:rPr>
          <w:rFonts w:ascii="Arial" w:hAnsi="Arial" w:cs="Arial"/>
          <w:sz w:val="24"/>
          <w:rtl/>
        </w:rPr>
        <w:t>.</w:t>
      </w:r>
      <w:r w:rsidRPr="00912532">
        <w:rPr>
          <w:rFonts w:ascii="Arial" w:hAnsi="Arial" w:cs="Arial" w:hint="cs"/>
          <w:sz w:val="24"/>
          <w:rtl/>
        </w:rPr>
        <w:t>بر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این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اساس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در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نظام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جمهوری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اسلامی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هیچ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پارادوکسی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میان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حقوق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شهروندان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با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اسلامیّت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نظام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و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یا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ولایت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فقیه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به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وجود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نخواهد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آمد</w:t>
      </w:r>
      <w:r w:rsidRPr="00912532">
        <w:rPr>
          <w:rFonts w:ascii="Arial" w:hAnsi="Arial" w:cs="Arial"/>
          <w:sz w:val="24"/>
          <w:rtl/>
        </w:rPr>
        <w:t>.9/8/83</w:t>
      </w:r>
    </w:p>
    <w:p w:rsidR="00912532" w:rsidRPr="00912532" w:rsidRDefault="00912532" w:rsidP="00912532">
      <w:pPr>
        <w:jc w:val="lowKashida"/>
        <w:rPr>
          <w:rFonts w:ascii="Arial" w:hAnsi="Arial" w:cs="Arial"/>
          <w:sz w:val="24"/>
          <w:rtl/>
        </w:rPr>
      </w:pPr>
      <w:r w:rsidRPr="00912532">
        <w:rPr>
          <w:rFonts w:ascii="Arial" w:hAnsi="Arial" w:cs="Arial" w:hint="cs"/>
          <w:sz w:val="24"/>
          <w:rtl/>
        </w:rPr>
        <w:t>پی‏نوشت‏ها</w:t>
      </w:r>
    </w:p>
    <w:p w:rsidR="00912532" w:rsidRDefault="00912532" w:rsidP="00912532">
      <w:pPr>
        <w:jc w:val="lowKashida"/>
        <w:rPr>
          <w:rFonts w:ascii="Arial" w:hAnsi="Arial" w:cs="Arial"/>
          <w:sz w:val="24"/>
          <w:rtl/>
        </w:rPr>
      </w:pPr>
      <w:r w:rsidRPr="00912532">
        <w:rPr>
          <w:rFonts w:ascii="Arial" w:hAnsi="Arial" w:cs="Arial"/>
          <w:sz w:val="24"/>
          <w:rtl/>
        </w:rPr>
        <w:t>(1)-</w:t>
      </w:r>
      <w:r w:rsidRPr="00912532">
        <w:rPr>
          <w:rFonts w:ascii="Arial" w:hAnsi="Arial" w:cs="Arial" w:hint="cs"/>
          <w:sz w:val="24"/>
          <w:rtl/>
        </w:rPr>
        <w:t>سیّد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حسن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امین،</w:t>
      </w:r>
      <w:r w:rsidRPr="00912532">
        <w:rPr>
          <w:rFonts w:ascii="Arial" w:hAnsi="Arial" w:cs="Arial" w:hint="eastAsia"/>
          <w:sz w:val="24"/>
          <w:rtl/>
        </w:rPr>
        <w:t>«</w:t>
      </w:r>
      <w:r w:rsidRPr="00912532">
        <w:rPr>
          <w:rFonts w:ascii="Arial" w:hAnsi="Arial" w:cs="Arial" w:hint="cs"/>
          <w:sz w:val="24"/>
          <w:rtl/>
        </w:rPr>
        <w:t>مبانی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نظری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و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مفاهیم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بنیادین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حقوق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بشر</w:t>
      </w:r>
      <w:r w:rsidRPr="00912532">
        <w:rPr>
          <w:rFonts w:ascii="Arial" w:hAnsi="Arial" w:cs="Arial" w:hint="eastAsia"/>
          <w:sz w:val="24"/>
          <w:rtl/>
        </w:rPr>
        <w:t>»</w:t>
      </w:r>
      <w:r w:rsidRPr="00912532">
        <w:rPr>
          <w:rFonts w:ascii="Arial" w:hAnsi="Arial" w:cs="Arial" w:hint="cs"/>
          <w:sz w:val="24"/>
          <w:rtl/>
        </w:rPr>
        <w:t>،ماهنامه‏ی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حافظ،شماره‏ی</w:t>
      </w:r>
      <w:r w:rsidRPr="00912532">
        <w:rPr>
          <w:rFonts w:ascii="Arial" w:hAnsi="Arial" w:cs="Arial"/>
          <w:sz w:val="24"/>
          <w:rtl/>
        </w:rPr>
        <w:t xml:space="preserve"> 7</w:t>
      </w:r>
      <w:r w:rsidRPr="00912532">
        <w:rPr>
          <w:rFonts w:ascii="Arial" w:hAnsi="Arial" w:cs="Arial" w:hint="cs"/>
          <w:sz w:val="24"/>
          <w:rtl/>
        </w:rPr>
        <w:t>،مهر</w:t>
      </w:r>
      <w:r w:rsidRPr="00912532">
        <w:rPr>
          <w:rFonts w:ascii="Arial" w:hAnsi="Arial" w:cs="Arial"/>
          <w:sz w:val="24"/>
          <w:rtl/>
        </w:rPr>
        <w:t xml:space="preserve"> 1383.</w:t>
      </w:r>
    </w:p>
    <w:p w:rsidR="00912532" w:rsidRDefault="00912532" w:rsidP="00912532">
      <w:pPr>
        <w:jc w:val="lowKashida"/>
        <w:rPr>
          <w:rFonts w:ascii="Arial" w:hAnsi="Arial" w:cs="Arial"/>
          <w:sz w:val="24"/>
          <w:rtl/>
        </w:rPr>
      </w:pPr>
      <w:r w:rsidRPr="00912532">
        <w:rPr>
          <w:rFonts w:ascii="Arial" w:hAnsi="Arial" w:cs="Arial"/>
          <w:sz w:val="24"/>
          <w:rtl/>
        </w:rPr>
        <w:t>(2)-</w:t>
      </w:r>
      <w:r w:rsidRPr="00912532">
        <w:rPr>
          <w:rFonts w:ascii="Arial" w:hAnsi="Arial" w:cs="Arial" w:hint="cs"/>
          <w:sz w:val="24"/>
          <w:rtl/>
        </w:rPr>
        <w:t>کلود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دویاکیه،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تئوری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کلی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و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فلسفه‏ی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حقوق،ترجمه‏ی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علی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محمّد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طباطبایی،تهران،بوذر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جمهری،ص</w:t>
      </w:r>
      <w:r w:rsidRPr="00912532">
        <w:rPr>
          <w:rFonts w:ascii="Arial" w:hAnsi="Arial" w:cs="Arial"/>
          <w:sz w:val="24"/>
          <w:rtl/>
        </w:rPr>
        <w:t xml:space="preserve"> 418.</w:t>
      </w:r>
    </w:p>
    <w:p w:rsidR="00912532" w:rsidRDefault="00912532" w:rsidP="00912532">
      <w:pPr>
        <w:jc w:val="lowKashida"/>
        <w:rPr>
          <w:rFonts w:ascii="Arial" w:hAnsi="Arial" w:cs="Arial"/>
          <w:sz w:val="24"/>
          <w:rtl/>
        </w:rPr>
      </w:pPr>
      <w:r w:rsidRPr="00912532">
        <w:rPr>
          <w:rFonts w:ascii="Arial" w:hAnsi="Arial" w:cs="Arial"/>
          <w:sz w:val="24"/>
          <w:rtl/>
        </w:rPr>
        <w:t>(3)-</w:t>
      </w:r>
      <w:r w:rsidRPr="00912532">
        <w:rPr>
          <w:rFonts w:ascii="Arial" w:hAnsi="Arial" w:cs="Arial" w:hint="cs"/>
          <w:sz w:val="24"/>
          <w:rtl/>
        </w:rPr>
        <w:t>ناصر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کاتوزیان،فلسفه‏ی‏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حقوق،تهران،بهمن،ج</w:t>
      </w:r>
      <w:r w:rsidRPr="00912532">
        <w:rPr>
          <w:rFonts w:ascii="Arial" w:hAnsi="Arial" w:cs="Arial"/>
          <w:sz w:val="24"/>
          <w:rtl/>
        </w:rPr>
        <w:t xml:space="preserve"> 1</w:t>
      </w:r>
      <w:r w:rsidRPr="00912532">
        <w:rPr>
          <w:rFonts w:ascii="Arial" w:hAnsi="Arial" w:cs="Arial" w:hint="cs"/>
          <w:sz w:val="24"/>
          <w:rtl/>
        </w:rPr>
        <w:t>،ص</w:t>
      </w:r>
      <w:r w:rsidRPr="00912532">
        <w:rPr>
          <w:rFonts w:ascii="Arial" w:hAnsi="Arial" w:cs="Arial"/>
          <w:sz w:val="24"/>
          <w:rtl/>
        </w:rPr>
        <w:t xml:space="preserve"> 383.</w:t>
      </w:r>
    </w:p>
    <w:p w:rsidR="00912532" w:rsidRDefault="00912532" w:rsidP="00912532">
      <w:pPr>
        <w:jc w:val="lowKashida"/>
        <w:rPr>
          <w:rFonts w:ascii="Arial" w:hAnsi="Arial" w:cs="Arial"/>
          <w:sz w:val="24"/>
          <w:rtl/>
        </w:rPr>
      </w:pPr>
      <w:r w:rsidRPr="00912532">
        <w:rPr>
          <w:rFonts w:ascii="Arial" w:hAnsi="Arial" w:cs="Arial"/>
          <w:sz w:val="24"/>
          <w:rtl/>
        </w:rPr>
        <w:t>(4)-</w:t>
      </w:r>
      <w:r w:rsidRPr="00912532">
        <w:rPr>
          <w:rFonts w:ascii="Arial" w:hAnsi="Arial" w:cs="Arial" w:hint="cs"/>
          <w:sz w:val="24"/>
          <w:rtl/>
        </w:rPr>
        <w:t>بحار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الانوار،ج</w:t>
      </w:r>
      <w:r w:rsidRPr="00912532">
        <w:rPr>
          <w:rFonts w:ascii="Arial" w:hAnsi="Arial" w:cs="Arial"/>
          <w:sz w:val="24"/>
          <w:rtl/>
        </w:rPr>
        <w:t xml:space="preserve"> 74</w:t>
      </w:r>
      <w:r w:rsidRPr="00912532">
        <w:rPr>
          <w:rFonts w:ascii="Arial" w:hAnsi="Arial" w:cs="Arial" w:hint="cs"/>
          <w:sz w:val="24"/>
          <w:rtl/>
        </w:rPr>
        <w:t>،ص</w:t>
      </w:r>
      <w:r w:rsidRPr="00912532">
        <w:rPr>
          <w:rFonts w:ascii="Arial" w:hAnsi="Arial" w:cs="Arial"/>
          <w:sz w:val="24"/>
          <w:rtl/>
        </w:rPr>
        <w:t xml:space="preserve"> 10.</w:t>
      </w:r>
    </w:p>
    <w:p w:rsidR="00912532" w:rsidRDefault="00912532" w:rsidP="00912532">
      <w:pPr>
        <w:jc w:val="lowKashida"/>
        <w:rPr>
          <w:rFonts w:ascii="Arial" w:hAnsi="Arial" w:cs="Arial"/>
          <w:sz w:val="24"/>
          <w:rtl/>
        </w:rPr>
      </w:pPr>
      <w:r w:rsidRPr="00912532">
        <w:rPr>
          <w:rFonts w:ascii="Arial" w:hAnsi="Arial" w:cs="Arial"/>
          <w:sz w:val="24"/>
          <w:rtl/>
        </w:rPr>
        <w:t>(5)-</w:t>
      </w:r>
      <w:r w:rsidRPr="00912532">
        <w:rPr>
          <w:rFonts w:ascii="Arial" w:hAnsi="Arial" w:cs="Arial" w:hint="cs"/>
          <w:sz w:val="24"/>
          <w:rtl/>
        </w:rPr>
        <w:t>سوره‏ی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اسراء،آیه‏ی</w:t>
      </w:r>
      <w:r w:rsidRPr="00912532">
        <w:rPr>
          <w:rFonts w:ascii="Arial" w:hAnsi="Arial" w:cs="Arial"/>
          <w:sz w:val="24"/>
          <w:rtl/>
        </w:rPr>
        <w:t xml:space="preserve"> 33.</w:t>
      </w:r>
    </w:p>
    <w:p w:rsidR="00912532" w:rsidRDefault="00912532" w:rsidP="00912532">
      <w:pPr>
        <w:jc w:val="lowKashida"/>
        <w:rPr>
          <w:rFonts w:ascii="Arial" w:hAnsi="Arial" w:cs="Arial"/>
          <w:sz w:val="24"/>
          <w:rtl/>
        </w:rPr>
      </w:pPr>
      <w:r w:rsidRPr="00912532">
        <w:rPr>
          <w:rFonts w:ascii="Arial" w:hAnsi="Arial" w:cs="Arial"/>
          <w:sz w:val="24"/>
          <w:rtl/>
        </w:rPr>
        <w:t>(6)-</w:t>
      </w:r>
      <w:r w:rsidRPr="00912532">
        <w:rPr>
          <w:rFonts w:ascii="Arial" w:hAnsi="Arial" w:cs="Arial" w:hint="cs"/>
          <w:sz w:val="24"/>
          <w:rtl/>
        </w:rPr>
        <w:t>سوره‏ی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بقره،آیه‏ی</w:t>
      </w:r>
      <w:r w:rsidRPr="00912532">
        <w:rPr>
          <w:rFonts w:ascii="Arial" w:hAnsi="Arial" w:cs="Arial"/>
          <w:sz w:val="24"/>
          <w:rtl/>
        </w:rPr>
        <w:t xml:space="preserve"> 188</w:t>
      </w:r>
      <w:r w:rsidRPr="00912532">
        <w:rPr>
          <w:rFonts w:ascii="Arial" w:hAnsi="Arial" w:cs="Arial" w:hint="cs"/>
          <w:sz w:val="24"/>
          <w:rtl/>
        </w:rPr>
        <w:t>؛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سوره‏ی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نساء،آیه‏ی</w:t>
      </w:r>
      <w:r w:rsidRPr="00912532">
        <w:rPr>
          <w:rFonts w:ascii="Arial" w:hAnsi="Arial" w:cs="Arial"/>
          <w:sz w:val="24"/>
          <w:rtl/>
        </w:rPr>
        <w:t xml:space="preserve"> 29.</w:t>
      </w:r>
    </w:p>
    <w:p w:rsidR="00912532" w:rsidRDefault="00912532" w:rsidP="00912532">
      <w:pPr>
        <w:jc w:val="lowKashida"/>
        <w:rPr>
          <w:rFonts w:ascii="Arial" w:hAnsi="Arial" w:cs="Arial"/>
          <w:sz w:val="24"/>
          <w:rtl/>
        </w:rPr>
      </w:pPr>
      <w:r w:rsidRPr="00912532">
        <w:rPr>
          <w:rFonts w:ascii="Arial" w:hAnsi="Arial" w:cs="Arial"/>
          <w:sz w:val="24"/>
          <w:rtl/>
        </w:rPr>
        <w:t>(7)-</w:t>
      </w:r>
      <w:r w:rsidRPr="00912532">
        <w:rPr>
          <w:rFonts w:ascii="Arial" w:hAnsi="Arial" w:cs="Arial" w:hint="cs"/>
          <w:sz w:val="24"/>
          <w:rtl/>
        </w:rPr>
        <w:t>سوره‏ی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اسراء،آیه‏ی</w:t>
      </w:r>
      <w:r w:rsidRPr="00912532">
        <w:rPr>
          <w:rFonts w:ascii="Arial" w:hAnsi="Arial" w:cs="Arial"/>
          <w:sz w:val="24"/>
          <w:rtl/>
        </w:rPr>
        <w:t xml:space="preserve"> 34</w:t>
      </w:r>
      <w:r w:rsidRPr="00912532">
        <w:rPr>
          <w:rFonts w:ascii="Arial" w:hAnsi="Arial" w:cs="Arial" w:hint="cs"/>
          <w:sz w:val="24"/>
          <w:rtl/>
        </w:rPr>
        <w:t>؛سوره‏ی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مائده،آیه‏ی</w:t>
      </w:r>
      <w:r w:rsidRPr="00912532">
        <w:rPr>
          <w:rFonts w:ascii="Arial" w:hAnsi="Arial" w:cs="Arial"/>
          <w:sz w:val="24"/>
          <w:rtl/>
        </w:rPr>
        <w:t xml:space="preserve"> 1.</w:t>
      </w:r>
    </w:p>
    <w:p w:rsidR="00912532" w:rsidRDefault="00912532" w:rsidP="00912532">
      <w:pPr>
        <w:jc w:val="lowKashida"/>
        <w:rPr>
          <w:rFonts w:ascii="Arial" w:hAnsi="Arial" w:cs="Arial"/>
          <w:sz w:val="24"/>
          <w:rtl/>
        </w:rPr>
      </w:pPr>
      <w:r w:rsidRPr="00912532">
        <w:rPr>
          <w:rFonts w:ascii="Arial" w:hAnsi="Arial" w:cs="Arial"/>
          <w:sz w:val="24"/>
          <w:rtl/>
        </w:rPr>
        <w:t>(8)-</w:t>
      </w:r>
      <w:r w:rsidRPr="00912532">
        <w:rPr>
          <w:rFonts w:ascii="Arial" w:hAnsi="Arial" w:cs="Arial" w:hint="cs"/>
          <w:sz w:val="24"/>
          <w:rtl/>
        </w:rPr>
        <w:t>فصل‏نامه‏ی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پژوهش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قرآنی،شماره‏ی</w:t>
      </w:r>
      <w:r w:rsidRPr="00912532">
        <w:rPr>
          <w:rFonts w:ascii="Arial" w:hAnsi="Arial" w:cs="Arial"/>
          <w:sz w:val="24"/>
          <w:rtl/>
        </w:rPr>
        <w:t xml:space="preserve"> 34</w:t>
      </w:r>
      <w:r w:rsidRPr="00912532">
        <w:rPr>
          <w:rFonts w:ascii="Arial" w:hAnsi="Arial" w:cs="Arial" w:hint="cs"/>
          <w:sz w:val="24"/>
          <w:rtl/>
        </w:rPr>
        <w:t>،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تابستان</w:t>
      </w:r>
      <w:r w:rsidRPr="00912532">
        <w:rPr>
          <w:rFonts w:ascii="Arial" w:hAnsi="Arial" w:cs="Arial"/>
          <w:sz w:val="24"/>
          <w:rtl/>
        </w:rPr>
        <w:t xml:space="preserve"> 1382</w:t>
      </w:r>
      <w:r w:rsidRPr="00912532">
        <w:rPr>
          <w:rFonts w:ascii="Arial" w:hAnsi="Arial" w:cs="Arial" w:hint="cs"/>
          <w:sz w:val="24"/>
          <w:rtl/>
        </w:rPr>
        <w:t>،ص</w:t>
      </w:r>
      <w:r w:rsidRPr="00912532">
        <w:rPr>
          <w:rFonts w:ascii="Arial" w:hAnsi="Arial" w:cs="Arial"/>
          <w:sz w:val="24"/>
          <w:rtl/>
        </w:rPr>
        <w:t xml:space="preserve"> 19.</w:t>
      </w:r>
    </w:p>
    <w:p w:rsidR="00912532" w:rsidRDefault="00912532" w:rsidP="00912532">
      <w:pPr>
        <w:jc w:val="lowKashida"/>
        <w:rPr>
          <w:rFonts w:ascii="Arial" w:hAnsi="Arial" w:cs="Arial"/>
          <w:sz w:val="24"/>
          <w:rtl/>
        </w:rPr>
      </w:pPr>
      <w:r w:rsidRPr="00912532">
        <w:rPr>
          <w:rFonts w:ascii="Arial" w:hAnsi="Arial" w:cs="Arial"/>
          <w:sz w:val="24"/>
          <w:rtl/>
        </w:rPr>
        <w:lastRenderedPageBreak/>
        <w:t>(9)-</w:t>
      </w:r>
      <w:r w:rsidRPr="00912532">
        <w:rPr>
          <w:rFonts w:ascii="Arial" w:hAnsi="Arial" w:cs="Arial" w:hint="cs"/>
          <w:sz w:val="24"/>
          <w:rtl/>
        </w:rPr>
        <w:t>همان</w:t>
      </w:r>
      <w:r w:rsidRPr="00912532">
        <w:rPr>
          <w:rFonts w:ascii="Arial" w:hAnsi="Arial" w:cs="Arial"/>
          <w:sz w:val="24"/>
          <w:rtl/>
        </w:rPr>
        <w:t>.</w:t>
      </w:r>
    </w:p>
    <w:p w:rsidR="00912532" w:rsidRDefault="00912532" w:rsidP="00912532">
      <w:pPr>
        <w:jc w:val="lowKashida"/>
        <w:rPr>
          <w:rFonts w:ascii="Arial" w:hAnsi="Arial" w:cs="Arial"/>
          <w:sz w:val="24"/>
          <w:rtl/>
        </w:rPr>
      </w:pPr>
      <w:r w:rsidRPr="00912532">
        <w:rPr>
          <w:rFonts w:ascii="Arial" w:hAnsi="Arial" w:cs="Arial"/>
          <w:sz w:val="24"/>
          <w:rtl/>
        </w:rPr>
        <w:t>(10)-</w:t>
      </w:r>
      <w:r w:rsidRPr="00912532">
        <w:rPr>
          <w:rFonts w:ascii="Arial" w:hAnsi="Arial" w:cs="Arial" w:hint="cs"/>
          <w:sz w:val="24"/>
          <w:rtl/>
        </w:rPr>
        <w:t>ر</w:t>
      </w:r>
      <w:r w:rsidRPr="00912532">
        <w:rPr>
          <w:rFonts w:ascii="Arial" w:hAnsi="Arial" w:cs="Arial"/>
          <w:sz w:val="24"/>
          <w:rtl/>
        </w:rPr>
        <w:t>.</w:t>
      </w:r>
      <w:r w:rsidRPr="00912532">
        <w:rPr>
          <w:rFonts w:ascii="Arial" w:hAnsi="Arial" w:cs="Arial" w:hint="cs"/>
          <w:sz w:val="24"/>
          <w:rtl/>
        </w:rPr>
        <w:t>ک</w:t>
      </w:r>
      <w:r w:rsidRPr="00912532">
        <w:rPr>
          <w:rFonts w:ascii="Arial" w:hAnsi="Arial" w:cs="Arial"/>
          <w:sz w:val="24"/>
          <w:rtl/>
        </w:rPr>
        <w:t>.</w:t>
      </w:r>
      <w:r w:rsidRPr="00912532">
        <w:rPr>
          <w:rFonts w:ascii="Arial" w:hAnsi="Arial" w:cs="Arial" w:hint="cs"/>
          <w:sz w:val="24"/>
          <w:rtl/>
        </w:rPr>
        <w:t>قانون</w:t>
      </w:r>
      <w:r w:rsidRPr="00912532">
        <w:rPr>
          <w:rFonts w:ascii="Arial" w:hAnsi="Arial" w:cs="Arial"/>
          <w:sz w:val="24"/>
          <w:rtl/>
        </w:rPr>
        <w:t xml:space="preserve"> </w:t>
      </w:r>
      <w:r w:rsidRPr="00912532">
        <w:rPr>
          <w:rFonts w:ascii="Arial" w:hAnsi="Arial" w:cs="Arial" w:hint="cs"/>
          <w:sz w:val="24"/>
          <w:rtl/>
        </w:rPr>
        <w:t>اساسی،اصول</w:t>
      </w:r>
      <w:r w:rsidRPr="00912532">
        <w:rPr>
          <w:rFonts w:ascii="Arial" w:hAnsi="Arial" w:cs="Arial"/>
          <w:sz w:val="24"/>
          <w:rtl/>
        </w:rPr>
        <w:t xml:space="preserve"> 2</w:t>
      </w:r>
      <w:r w:rsidRPr="00912532">
        <w:rPr>
          <w:rFonts w:ascii="Arial" w:hAnsi="Arial" w:cs="Arial" w:hint="cs"/>
          <w:sz w:val="24"/>
          <w:rtl/>
        </w:rPr>
        <w:t>،</w:t>
      </w:r>
      <w:r w:rsidRPr="00912532">
        <w:rPr>
          <w:rFonts w:ascii="Arial" w:hAnsi="Arial" w:cs="Arial"/>
          <w:sz w:val="24"/>
          <w:rtl/>
        </w:rPr>
        <w:t xml:space="preserve">5 </w:t>
      </w:r>
      <w:r w:rsidRPr="00912532">
        <w:rPr>
          <w:rFonts w:ascii="Arial" w:hAnsi="Arial" w:cs="Arial" w:hint="cs"/>
          <w:sz w:val="24"/>
          <w:rtl/>
        </w:rPr>
        <w:t>و</w:t>
      </w:r>
      <w:r w:rsidRPr="00912532">
        <w:rPr>
          <w:rFonts w:ascii="Arial" w:hAnsi="Arial" w:cs="Arial"/>
          <w:sz w:val="24"/>
          <w:rtl/>
        </w:rPr>
        <w:t xml:space="preserve"> 6.</w:t>
      </w:r>
    </w:p>
    <w:p w:rsidR="00FC3B8F" w:rsidRPr="00912532" w:rsidRDefault="00FC3B8F" w:rsidP="00912532">
      <w:pPr>
        <w:jc w:val="lowKashida"/>
        <w:rPr>
          <w:rFonts w:ascii="Arial" w:hAnsi="Arial" w:cs="Arial"/>
          <w:sz w:val="24"/>
          <w:rtl/>
        </w:rPr>
      </w:pPr>
    </w:p>
    <w:sectPr w:rsidR="00FC3B8F" w:rsidRPr="00912532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FC3B8F"/>
    <w:rsid w:val="00001A4A"/>
    <w:rsid w:val="00010E65"/>
    <w:rsid w:val="00026416"/>
    <w:rsid w:val="00044F21"/>
    <w:rsid w:val="00095043"/>
    <w:rsid w:val="000C668C"/>
    <w:rsid w:val="000F5C2B"/>
    <w:rsid w:val="00195392"/>
    <w:rsid w:val="001D48A5"/>
    <w:rsid w:val="001F1D6F"/>
    <w:rsid w:val="00254B5B"/>
    <w:rsid w:val="002C2CD7"/>
    <w:rsid w:val="00321EFB"/>
    <w:rsid w:val="003C762A"/>
    <w:rsid w:val="00436DB9"/>
    <w:rsid w:val="0057125E"/>
    <w:rsid w:val="005A01B0"/>
    <w:rsid w:val="00621886"/>
    <w:rsid w:val="00637D1A"/>
    <w:rsid w:val="00665FBE"/>
    <w:rsid w:val="006A21AF"/>
    <w:rsid w:val="006D0319"/>
    <w:rsid w:val="0072366C"/>
    <w:rsid w:val="00750624"/>
    <w:rsid w:val="00772887"/>
    <w:rsid w:val="008000E0"/>
    <w:rsid w:val="00912532"/>
    <w:rsid w:val="00940CC3"/>
    <w:rsid w:val="00A53A99"/>
    <w:rsid w:val="00A640D6"/>
    <w:rsid w:val="00A90129"/>
    <w:rsid w:val="00AA64C5"/>
    <w:rsid w:val="00AB10DE"/>
    <w:rsid w:val="00AC2752"/>
    <w:rsid w:val="00BC1253"/>
    <w:rsid w:val="00CD7F76"/>
    <w:rsid w:val="00CE70AB"/>
    <w:rsid w:val="00D03A6E"/>
    <w:rsid w:val="00D27598"/>
    <w:rsid w:val="00D465BE"/>
    <w:rsid w:val="00DF4299"/>
    <w:rsid w:val="00EA45CC"/>
    <w:rsid w:val="00F15A50"/>
    <w:rsid w:val="00F76FD9"/>
    <w:rsid w:val="00FC3B8F"/>
    <w:rsid w:val="00FC3E87"/>
    <w:rsid w:val="00FD1027"/>
    <w:rsid w:val="00FE400D"/>
    <w:rsid w:val="00FE71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2142</Words>
  <Characters>12211</Characters>
  <Application>Microsoft Office Word</Application>
  <DocSecurity>0</DocSecurity>
  <Lines>101</Lines>
  <Paragraphs>28</Paragraphs>
  <ScaleCrop>false</ScaleCrop>
  <Company>NPSoft.ir</Company>
  <LinksUpToDate>false</LinksUpToDate>
  <CharactersWithSpaces>14325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2012-01-06T17:04:00Z</dcterms:created>
  <dcterms:modified xsi:type="dcterms:W3CDTF">2012-01-16T17:58:00Z</dcterms:modified>
</cp:coreProperties>
</file>