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94C" w:rsidRPr="007E694C" w:rsidRDefault="007E694C" w:rsidP="007E694C">
      <w:pPr>
        <w:bidi/>
        <w:jc w:val="both"/>
        <w:rPr>
          <w:rFonts w:ascii="Arial" w:hAnsi="Arial" w:cs="Arial"/>
          <w:sz w:val="28"/>
          <w:szCs w:val="28"/>
        </w:rPr>
      </w:pPr>
      <w:r w:rsidRPr="007E694C">
        <w:rPr>
          <w:rFonts w:ascii="Arial" w:hAnsi="Arial" w:cs="Arial" w:hint="cs"/>
          <w:sz w:val="28"/>
          <w:szCs w:val="28"/>
          <w:rtl/>
        </w:rPr>
        <w:t>اختلاف</w:t>
      </w:r>
      <w:r w:rsidRPr="007E694C">
        <w:rPr>
          <w:rFonts w:ascii="Arial" w:hAnsi="Arial" w:cs="Arial"/>
          <w:sz w:val="28"/>
          <w:szCs w:val="28"/>
          <w:rtl/>
        </w:rPr>
        <w:t xml:space="preserve"> </w:t>
      </w:r>
      <w:r w:rsidRPr="007E694C">
        <w:rPr>
          <w:rFonts w:ascii="Arial" w:hAnsi="Arial" w:cs="Arial" w:hint="cs"/>
          <w:sz w:val="28"/>
          <w:szCs w:val="28"/>
          <w:rtl/>
        </w:rPr>
        <w:t>اتابیک</w:t>
      </w:r>
      <w:r w:rsidRPr="007E694C">
        <w:rPr>
          <w:rFonts w:ascii="Arial" w:hAnsi="Arial" w:cs="Arial"/>
          <w:sz w:val="28"/>
          <w:szCs w:val="28"/>
          <w:rtl/>
        </w:rPr>
        <w:t xml:space="preserve"> </w:t>
      </w:r>
      <w:r w:rsidRPr="007E694C">
        <w:rPr>
          <w:rFonts w:ascii="Arial" w:hAnsi="Arial" w:cs="Arial" w:hint="cs"/>
          <w:sz w:val="28"/>
          <w:szCs w:val="28"/>
          <w:rtl/>
        </w:rPr>
        <w:t>و</w:t>
      </w:r>
      <w:r w:rsidRPr="007E694C">
        <w:rPr>
          <w:rFonts w:ascii="Arial" w:hAnsi="Arial" w:cs="Arial"/>
          <w:sz w:val="28"/>
          <w:szCs w:val="28"/>
          <w:rtl/>
        </w:rPr>
        <w:t xml:space="preserve"> </w:t>
      </w:r>
      <w:r w:rsidRPr="007E694C">
        <w:rPr>
          <w:rFonts w:ascii="Arial" w:hAnsi="Arial" w:cs="Arial" w:hint="cs"/>
          <w:sz w:val="28"/>
          <w:szCs w:val="28"/>
          <w:rtl/>
        </w:rPr>
        <w:t>عین</w:t>
      </w:r>
      <w:r w:rsidRPr="007E694C">
        <w:rPr>
          <w:rFonts w:ascii="Arial" w:hAnsi="Arial" w:cs="Arial"/>
          <w:sz w:val="28"/>
          <w:szCs w:val="28"/>
          <w:rtl/>
        </w:rPr>
        <w:t xml:space="preserve"> </w:t>
      </w:r>
      <w:r w:rsidRPr="007E694C">
        <w:rPr>
          <w:rFonts w:ascii="Arial" w:hAnsi="Arial" w:cs="Arial" w:hint="cs"/>
          <w:sz w:val="28"/>
          <w:szCs w:val="28"/>
          <w:rtl/>
        </w:rPr>
        <w:t>الدوله</w:t>
      </w:r>
      <w:r w:rsidRPr="007E694C">
        <w:rPr>
          <w:rFonts w:ascii="Arial" w:hAnsi="Arial" w:cs="Arial"/>
          <w:sz w:val="28"/>
          <w:szCs w:val="28"/>
          <w:rtl/>
        </w:rPr>
        <w:t xml:space="preserve"> </w:t>
      </w:r>
      <w:r w:rsidRPr="007E694C">
        <w:rPr>
          <w:rFonts w:ascii="Arial" w:hAnsi="Arial" w:cs="Arial" w:hint="cs"/>
          <w:sz w:val="28"/>
          <w:szCs w:val="28"/>
          <w:rtl/>
        </w:rPr>
        <w:t>مستشار</w:t>
      </w:r>
      <w:r w:rsidRPr="007E694C">
        <w:rPr>
          <w:rFonts w:ascii="Arial" w:hAnsi="Arial" w:cs="Arial"/>
          <w:sz w:val="28"/>
          <w:szCs w:val="28"/>
          <w:rtl/>
        </w:rPr>
        <w:t xml:space="preserve"> </w:t>
      </w:r>
      <w:r w:rsidRPr="007E694C">
        <w:rPr>
          <w:rFonts w:ascii="Arial" w:hAnsi="Arial" w:cs="Arial" w:hint="cs"/>
          <w:sz w:val="28"/>
          <w:szCs w:val="28"/>
          <w:rtl/>
        </w:rPr>
        <w:t>اعظم</w:t>
      </w:r>
      <w:r w:rsidRPr="007E694C">
        <w:rPr>
          <w:rFonts w:ascii="Arial" w:hAnsi="Arial" w:cs="Arial"/>
          <w:sz w:val="28"/>
          <w:szCs w:val="28"/>
          <w:rtl/>
        </w:rPr>
        <w:t xml:space="preserve"> </w:t>
      </w:r>
    </w:p>
    <w:p w:rsidR="007E694C" w:rsidRPr="007E694C" w:rsidRDefault="007E694C" w:rsidP="007E694C">
      <w:pPr>
        <w:bidi/>
        <w:jc w:val="both"/>
        <w:rPr>
          <w:rFonts w:ascii="Arial" w:hAnsi="Arial" w:cs="Arial"/>
          <w:sz w:val="28"/>
          <w:szCs w:val="28"/>
        </w:rPr>
      </w:pPr>
      <w:r w:rsidRPr="007E694C">
        <w:rPr>
          <w:rFonts w:ascii="Arial" w:hAnsi="Arial" w:cs="Arial" w:hint="cs"/>
          <w:sz w:val="28"/>
          <w:szCs w:val="28"/>
          <w:rtl/>
        </w:rPr>
        <w:t>دانش،</w:t>
      </w:r>
      <w:r w:rsidRPr="007E694C">
        <w:rPr>
          <w:rFonts w:ascii="Arial" w:hAnsi="Arial" w:cs="Arial"/>
          <w:sz w:val="28"/>
          <w:szCs w:val="28"/>
          <w:rtl/>
        </w:rPr>
        <w:t xml:space="preserve"> </w:t>
      </w:r>
      <w:r w:rsidRPr="007E694C">
        <w:rPr>
          <w:rFonts w:ascii="Arial" w:hAnsi="Arial" w:cs="Arial" w:hint="cs"/>
          <w:sz w:val="28"/>
          <w:szCs w:val="28"/>
          <w:rtl/>
        </w:rPr>
        <w:t>تقی</w:t>
      </w:r>
    </w:p>
    <w:p w:rsidR="007E694C" w:rsidRDefault="007E694C" w:rsidP="007E694C">
      <w:pPr>
        <w:bidi/>
        <w:jc w:val="both"/>
        <w:rPr>
          <w:rFonts w:ascii="Arial" w:hAnsi="Arial" w:cs="Arial"/>
          <w:sz w:val="24"/>
          <w:szCs w:val="24"/>
        </w:rPr>
      </w:pPr>
    </w:p>
    <w:p w:rsidR="007E694C" w:rsidRPr="007E694C" w:rsidRDefault="007E694C" w:rsidP="007E694C">
      <w:pPr>
        <w:bidi/>
        <w:jc w:val="both"/>
        <w:rPr>
          <w:rFonts w:ascii="Arial" w:hAnsi="Arial" w:cs="Arial"/>
          <w:sz w:val="24"/>
          <w:szCs w:val="24"/>
        </w:rPr>
      </w:pPr>
      <w:r w:rsidRPr="007E694C">
        <w:rPr>
          <w:rFonts w:ascii="Arial" w:hAnsi="Arial" w:cs="Arial" w:hint="cs"/>
          <w:sz w:val="24"/>
          <w:szCs w:val="24"/>
          <w:rtl/>
        </w:rPr>
        <w:t>مظفر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الدین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شاه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بعلت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ناتوانی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در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مزاج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و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اختلاف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خلوتیانش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با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اتابیک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یک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نفس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راحت‏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نکشید</w:t>
      </w:r>
      <w:r w:rsidRPr="007E694C">
        <w:rPr>
          <w:rFonts w:ascii="Arial" w:hAnsi="Arial" w:cs="Arial"/>
          <w:sz w:val="24"/>
          <w:szCs w:val="24"/>
          <w:rtl/>
        </w:rPr>
        <w:t>.</w:t>
      </w:r>
      <w:r w:rsidRPr="007E694C">
        <w:rPr>
          <w:rFonts w:ascii="Arial" w:hAnsi="Arial" w:cs="Arial" w:hint="cs"/>
          <w:sz w:val="24"/>
          <w:szCs w:val="24"/>
          <w:rtl/>
        </w:rPr>
        <w:t>مدتی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دچار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مخاصمه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حکیم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الملک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با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اتابیک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بود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و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چندی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دچار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کشمکش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عین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الدوله‏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با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اتابیک</w:t>
      </w:r>
      <w:r w:rsidRPr="007E694C">
        <w:rPr>
          <w:rFonts w:ascii="Arial" w:hAnsi="Arial" w:cs="Arial"/>
          <w:sz w:val="24"/>
          <w:szCs w:val="24"/>
          <w:rtl/>
        </w:rPr>
        <w:t>.</w:t>
      </w:r>
      <w:r w:rsidRPr="007E694C">
        <w:rPr>
          <w:rFonts w:ascii="Arial" w:hAnsi="Arial" w:cs="Arial" w:hint="cs"/>
          <w:sz w:val="24"/>
          <w:szCs w:val="24"/>
          <w:rtl/>
        </w:rPr>
        <w:t>خود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در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دربار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حاضر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بودم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که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شاه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پس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از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مدتی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نقار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عین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الدوله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با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اتابیک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او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را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راضی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کرده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بود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که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بدربار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آید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و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با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اتابیک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ناهار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خورد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و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التیام‏پذیر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شود</w:t>
      </w:r>
      <w:r w:rsidRPr="007E694C">
        <w:rPr>
          <w:rFonts w:ascii="Arial" w:hAnsi="Arial" w:cs="Arial"/>
          <w:sz w:val="24"/>
          <w:szCs w:val="24"/>
          <w:rtl/>
        </w:rPr>
        <w:t>.</w:t>
      </w:r>
      <w:r w:rsidRPr="007E694C">
        <w:rPr>
          <w:rFonts w:ascii="Arial" w:hAnsi="Arial" w:cs="Arial" w:hint="cs"/>
          <w:sz w:val="24"/>
          <w:szCs w:val="24"/>
          <w:rtl/>
        </w:rPr>
        <w:t>در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اول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ناهار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از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باغ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گلستان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بر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سر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ناهار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رسید</w:t>
      </w:r>
      <w:r w:rsidRPr="007E694C">
        <w:rPr>
          <w:rFonts w:ascii="Arial" w:hAnsi="Arial" w:cs="Arial"/>
          <w:sz w:val="24"/>
          <w:szCs w:val="24"/>
          <w:rtl/>
        </w:rPr>
        <w:t>.</w:t>
      </w:r>
      <w:r w:rsidRPr="007E694C">
        <w:rPr>
          <w:rFonts w:ascii="Arial" w:hAnsi="Arial" w:cs="Arial" w:hint="cs"/>
          <w:sz w:val="24"/>
          <w:szCs w:val="24"/>
          <w:rtl/>
        </w:rPr>
        <w:t>اتابیک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اظهار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مهر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کرد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و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گفت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شاهزاده</w:t>
      </w:r>
      <w:r w:rsidRPr="007E694C">
        <w:rPr>
          <w:rFonts w:ascii="Arial" w:hAnsi="Arial" w:cs="Arial"/>
          <w:sz w:val="24"/>
          <w:szCs w:val="24"/>
        </w:rPr>
        <w:t>:</w:t>
      </w:r>
    </w:p>
    <w:p w:rsidR="007E694C" w:rsidRPr="007E694C" w:rsidRDefault="007E694C" w:rsidP="007E694C">
      <w:pPr>
        <w:bidi/>
        <w:jc w:val="both"/>
        <w:rPr>
          <w:rFonts w:ascii="Arial" w:hAnsi="Arial" w:cs="Arial"/>
          <w:sz w:val="24"/>
          <w:szCs w:val="24"/>
        </w:rPr>
      </w:pPr>
      <w:r w:rsidRPr="007E694C">
        <w:rPr>
          <w:rFonts w:ascii="Arial" w:hAnsi="Arial" w:cs="Arial" w:hint="cs"/>
          <w:sz w:val="24"/>
          <w:szCs w:val="24"/>
          <w:rtl/>
        </w:rPr>
        <w:t>ناز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را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روئی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بباید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همچو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ورد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چون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نداری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گرد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بدخوئی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مکرد</w:t>
      </w:r>
    </w:p>
    <w:p w:rsidR="007E694C" w:rsidRPr="007E694C" w:rsidRDefault="007E694C" w:rsidP="007E694C">
      <w:pPr>
        <w:bidi/>
        <w:jc w:val="both"/>
        <w:rPr>
          <w:rFonts w:ascii="Arial" w:hAnsi="Arial" w:cs="Arial"/>
          <w:sz w:val="24"/>
          <w:szCs w:val="24"/>
        </w:rPr>
      </w:pPr>
      <w:r w:rsidRPr="007E694C">
        <w:rPr>
          <w:rFonts w:ascii="Arial" w:hAnsi="Arial" w:cs="Arial" w:hint="cs"/>
          <w:sz w:val="24"/>
          <w:szCs w:val="24"/>
          <w:rtl/>
        </w:rPr>
        <w:t>عین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الدوله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در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جواب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گفت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تا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کسش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جه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باشد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و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نازش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چه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نازی</w:t>
      </w:r>
      <w:r w:rsidRPr="007E694C">
        <w:rPr>
          <w:rFonts w:ascii="Arial" w:hAnsi="Arial" w:cs="Arial"/>
          <w:sz w:val="24"/>
          <w:szCs w:val="24"/>
        </w:rPr>
        <w:t>.</w:t>
      </w:r>
    </w:p>
    <w:p w:rsidR="007E694C" w:rsidRPr="007E694C" w:rsidRDefault="007E694C" w:rsidP="007E694C">
      <w:pPr>
        <w:bidi/>
        <w:jc w:val="both"/>
        <w:rPr>
          <w:rFonts w:ascii="Arial" w:hAnsi="Arial" w:cs="Arial"/>
          <w:sz w:val="24"/>
          <w:szCs w:val="24"/>
        </w:rPr>
      </w:pPr>
      <w:r w:rsidRPr="007E694C">
        <w:rPr>
          <w:rFonts w:ascii="Arial" w:hAnsi="Arial" w:cs="Arial" w:hint="cs"/>
          <w:sz w:val="24"/>
          <w:szCs w:val="24"/>
          <w:rtl/>
        </w:rPr>
        <w:t>ناهار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بخوردند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و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بهمین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صحبت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خاتمه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یافت</w:t>
      </w:r>
      <w:r w:rsidRPr="007E694C">
        <w:rPr>
          <w:rFonts w:ascii="Arial" w:hAnsi="Arial" w:cs="Arial"/>
          <w:sz w:val="24"/>
          <w:szCs w:val="24"/>
          <w:rtl/>
        </w:rPr>
        <w:t>.</w:t>
      </w:r>
      <w:r w:rsidRPr="007E694C">
        <w:rPr>
          <w:rFonts w:ascii="Arial" w:hAnsi="Arial" w:cs="Arial" w:hint="cs"/>
          <w:sz w:val="24"/>
          <w:szCs w:val="24"/>
          <w:rtl/>
        </w:rPr>
        <w:t>اوضاع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فرنگ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در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میان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آمد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و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شبی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در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رمضان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دربار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بودم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که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برواتی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آوردند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اتابیک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مهر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کند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از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جمله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دو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هزار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تومان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مخارج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گاوان‏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و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علوفه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گاوی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بود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که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از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فرنگ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مظفر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الدین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شاه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برای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شیر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آن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به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طهران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آورده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بود</w:t>
      </w:r>
      <w:r w:rsidRPr="007E694C">
        <w:rPr>
          <w:rFonts w:ascii="Arial" w:hAnsi="Arial" w:cs="Arial"/>
          <w:sz w:val="24"/>
          <w:szCs w:val="24"/>
        </w:rPr>
        <w:t>...</w:t>
      </w:r>
    </w:p>
    <w:p w:rsidR="007E694C" w:rsidRPr="007E694C" w:rsidRDefault="007E694C" w:rsidP="007E694C">
      <w:pPr>
        <w:bidi/>
        <w:jc w:val="both"/>
        <w:rPr>
          <w:rFonts w:ascii="Arial" w:hAnsi="Arial" w:cs="Arial"/>
          <w:sz w:val="24"/>
          <w:szCs w:val="24"/>
        </w:rPr>
      </w:pPr>
      <w:r w:rsidRPr="007E694C">
        <w:rPr>
          <w:rFonts w:ascii="Arial" w:hAnsi="Arial" w:cs="Arial" w:hint="cs"/>
          <w:sz w:val="24"/>
          <w:szCs w:val="24"/>
          <w:rtl/>
        </w:rPr>
        <w:t>تجلیل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از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نوبخت</w:t>
      </w:r>
    </w:p>
    <w:p w:rsidR="007E694C" w:rsidRPr="007E694C" w:rsidRDefault="007E694C" w:rsidP="007E694C">
      <w:pPr>
        <w:bidi/>
        <w:jc w:val="both"/>
        <w:rPr>
          <w:rFonts w:ascii="Arial" w:hAnsi="Arial" w:cs="Arial"/>
          <w:sz w:val="24"/>
          <w:szCs w:val="24"/>
        </w:rPr>
      </w:pPr>
      <w:r w:rsidRPr="007E694C">
        <w:rPr>
          <w:rFonts w:ascii="Arial" w:hAnsi="Arial" w:cs="Arial" w:hint="cs"/>
          <w:sz w:val="24"/>
          <w:szCs w:val="24"/>
          <w:rtl/>
        </w:rPr>
        <w:t>حبیب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الله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نوبخت،همان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مرد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وارسته‏ای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که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سالهای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واپسین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عمر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خود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را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در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نهایت‏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سختی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و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در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حالت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انزوا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میگذرانید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بعد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از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مرگ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مورد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تبجیل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و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تجلیل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مجلس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شورای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ملی‏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قرار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گرفت</w:t>
      </w:r>
      <w:r w:rsidRPr="007E694C">
        <w:rPr>
          <w:rFonts w:ascii="Arial" w:hAnsi="Arial" w:cs="Arial"/>
          <w:sz w:val="24"/>
          <w:szCs w:val="24"/>
          <w:rtl/>
        </w:rPr>
        <w:t>.</w:t>
      </w:r>
      <w:r w:rsidRPr="007E694C">
        <w:rPr>
          <w:rFonts w:ascii="Arial" w:hAnsi="Arial" w:cs="Arial" w:hint="cs"/>
          <w:sz w:val="24"/>
          <w:szCs w:val="24"/>
          <w:rtl/>
        </w:rPr>
        <w:t>آقای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دکتر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عاملی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بمناسبت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درگذشت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آنمرحوم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و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آقای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دکتر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مشیر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نماینده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فسا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بمناسبت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چهلمین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روز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وفاتش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در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مجلس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از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او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یاد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کردند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و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مکارم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اخلاق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او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را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برشمردند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و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استقامت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و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استواری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او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را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در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رأی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و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عقیده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ستودند</w:t>
      </w:r>
      <w:r w:rsidRPr="007E694C">
        <w:rPr>
          <w:rFonts w:ascii="Arial" w:hAnsi="Arial" w:cs="Arial"/>
          <w:sz w:val="24"/>
          <w:szCs w:val="24"/>
        </w:rPr>
        <w:t>.</w:t>
      </w:r>
    </w:p>
    <w:p w:rsidR="007E694C" w:rsidRPr="007E694C" w:rsidRDefault="007E694C" w:rsidP="007E694C">
      <w:pPr>
        <w:bidi/>
        <w:jc w:val="both"/>
        <w:rPr>
          <w:rFonts w:ascii="Arial" w:hAnsi="Arial" w:cs="Arial"/>
          <w:sz w:val="24"/>
          <w:szCs w:val="24"/>
        </w:rPr>
      </w:pPr>
      <w:r w:rsidRPr="007E694C">
        <w:rPr>
          <w:rFonts w:ascii="Arial" w:hAnsi="Arial" w:cs="Arial" w:hint="cs"/>
          <w:sz w:val="24"/>
          <w:szCs w:val="24"/>
          <w:rtl/>
        </w:rPr>
        <w:t>قرار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بود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در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اردیبهشت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امسال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بدعوت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آقای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دکتر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مشیر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و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در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خدمت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مرحوم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نوبخت‏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به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فسا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برویم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که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با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مرگ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استاد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این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مسافرت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عملی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نشد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و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نوبخت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که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سالها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وکیل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فسا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بود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و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آرزو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داشت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بار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دیگر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حوزه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انتخابیه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خود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را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به‏بیند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و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پیشرفتهای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آن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را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مشاهده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کند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این‏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آرزو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را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با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خود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بگور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برد</w:t>
      </w:r>
      <w:r w:rsidRPr="007E694C">
        <w:rPr>
          <w:rFonts w:ascii="Arial" w:hAnsi="Arial" w:cs="Arial"/>
          <w:sz w:val="24"/>
          <w:szCs w:val="24"/>
          <w:rtl/>
        </w:rPr>
        <w:t>.</w:t>
      </w:r>
      <w:r w:rsidRPr="007E694C">
        <w:rPr>
          <w:rFonts w:ascii="Arial" w:hAnsi="Arial" w:cs="Arial" w:hint="cs"/>
          <w:sz w:val="24"/>
          <w:szCs w:val="24"/>
          <w:rtl/>
        </w:rPr>
        <w:t>خدایش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رحمت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کناد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که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فیض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محض</w:t>
      </w:r>
      <w:r w:rsidRPr="007E694C">
        <w:rPr>
          <w:rFonts w:ascii="Arial" w:hAnsi="Arial" w:cs="Arial"/>
          <w:sz w:val="24"/>
          <w:szCs w:val="24"/>
          <w:rtl/>
        </w:rPr>
        <w:t xml:space="preserve"> </w:t>
      </w:r>
      <w:r w:rsidRPr="007E694C">
        <w:rPr>
          <w:rFonts w:ascii="Arial" w:hAnsi="Arial" w:cs="Arial" w:hint="cs"/>
          <w:sz w:val="24"/>
          <w:szCs w:val="24"/>
          <w:rtl/>
        </w:rPr>
        <w:t>بود</w:t>
      </w:r>
      <w:r w:rsidRPr="007E694C">
        <w:rPr>
          <w:rFonts w:ascii="Arial" w:hAnsi="Arial" w:cs="Arial"/>
          <w:sz w:val="24"/>
          <w:szCs w:val="24"/>
        </w:rPr>
        <w:t>.</w:t>
      </w:r>
    </w:p>
    <w:p w:rsidR="008E1E3E" w:rsidRPr="007E694C" w:rsidRDefault="008E1E3E" w:rsidP="007E694C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7E694C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91C38"/>
    <w:rsid w:val="00183717"/>
    <w:rsid w:val="00563B9E"/>
    <w:rsid w:val="005D3CF7"/>
    <w:rsid w:val="007E694C"/>
    <w:rsid w:val="0088798C"/>
    <w:rsid w:val="008E1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2012-02-11T13:07:00Z</dcterms:created>
  <dcterms:modified xsi:type="dcterms:W3CDTF">2012-02-11T13:07:00Z</dcterms:modified>
</cp:coreProperties>
</file>