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2F9" w:rsidRPr="00ED52F9" w:rsidRDefault="00ED52F9" w:rsidP="00ED52F9">
      <w:pPr>
        <w:bidi/>
        <w:jc w:val="both"/>
        <w:rPr>
          <w:rFonts w:ascii="Arial" w:hAnsi="Arial" w:cs="Arial"/>
          <w:sz w:val="28"/>
          <w:szCs w:val="28"/>
        </w:rPr>
      </w:pPr>
      <w:r w:rsidRPr="00ED52F9">
        <w:rPr>
          <w:rFonts w:ascii="Arial" w:hAnsi="Arial" w:cs="Arial" w:hint="cs"/>
          <w:sz w:val="28"/>
          <w:szCs w:val="28"/>
          <w:rtl/>
        </w:rPr>
        <w:t>تکلمه</w:t>
      </w:r>
      <w:r w:rsidRPr="00ED52F9">
        <w:rPr>
          <w:rFonts w:ascii="Arial" w:hAnsi="Arial" w:cs="Arial"/>
          <w:sz w:val="28"/>
          <w:szCs w:val="28"/>
          <w:rtl/>
        </w:rPr>
        <w:t xml:space="preserve"> </w:t>
      </w:r>
      <w:r w:rsidRPr="00ED52F9">
        <w:rPr>
          <w:rFonts w:ascii="Arial" w:hAnsi="Arial" w:cs="Arial" w:hint="cs"/>
          <w:sz w:val="28"/>
          <w:szCs w:val="28"/>
          <w:rtl/>
        </w:rPr>
        <w:t>دو</w:t>
      </w:r>
      <w:r w:rsidRPr="00ED52F9">
        <w:rPr>
          <w:rFonts w:ascii="Arial" w:hAnsi="Arial" w:cs="Arial"/>
          <w:sz w:val="28"/>
          <w:szCs w:val="28"/>
          <w:rtl/>
        </w:rPr>
        <w:t xml:space="preserve"> </w:t>
      </w:r>
      <w:r w:rsidRPr="00ED52F9">
        <w:rPr>
          <w:rFonts w:ascii="Arial" w:hAnsi="Arial" w:cs="Arial" w:hint="cs"/>
          <w:sz w:val="28"/>
          <w:szCs w:val="28"/>
          <w:rtl/>
        </w:rPr>
        <w:t>شاعر</w:t>
      </w:r>
      <w:r w:rsidRPr="00ED52F9">
        <w:rPr>
          <w:rFonts w:ascii="Arial" w:hAnsi="Arial" w:cs="Arial"/>
          <w:sz w:val="28"/>
          <w:szCs w:val="28"/>
          <w:rtl/>
        </w:rPr>
        <w:t xml:space="preserve"> </w:t>
      </w:r>
      <w:r w:rsidRPr="00ED52F9">
        <w:rPr>
          <w:rFonts w:ascii="Arial" w:hAnsi="Arial" w:cs="Arial" w:hint="cs"/>
          <w:sz w:val="28"/>
          <w:szCs w:val="28"/>
          <w:rtl/>
        </w:rPr>
        <w:t>گمنام</w:t>
      </w:r>
      <w:r w:rsidRPr="00ED52F9">
        <w:rPr>
          <w:rFonts w:ascii="Arial" w:hAnsi="Arial" w:cs="Arial"/>
          <w:sz w:val="28"/>
          <w:szCs w:val="28"/>
          <w:rtl/>
        </w:rPr>
        <w:t xml:space="preserve"> </w:t>
      </w:r>
    </w:p>
    <w:p w:rsidR="00ED52F9" w:rsidRPr="00ED52F9" w:rsidRDefault="00ED52F9" w:rsidP="00ED52F9">
      <w:pPr>
        <w:bidi/>
        <w:jc w:val="both"/>
        <w:rPr>
          <w:rFonts w:ascii="Arial" w:hAnsi="Arial" w:cs="Arial"/>
          <w:sz w:val="28"/>
          <w:szCs w:val="28"/>
        </w:rPr>
      </w:pPr>
      <w:r w:rsidRPr="00ED52F9">
        <w:rPr>
          <w:rFonts w:ascii="Arial" w:hAnsi="Arial" w:cs="Arial" w:hint="cs"/>
          <w:sz w:val="28"/>
          <w:szCs w:val="28"/>
          <w:rtl/>
        </w:rPr>
        <w:t>مهدوی،</w:t>
      </w:r>
      <w:r w:rsidRPr="00ED52F9">
        <w:rPr>
          <w:rFonts w:ascii="Arial" w:hAnsi="Arial" w:cs="Arial"/>
          <w:sz w:val="28"/>
          <w:szCs w:val="28"/>
          <w:rtl/>
        </w:rPr>
        <w:t xml:space="preserve"> </w:t>
      </w:r>
      <w:r w:rsidRPr="00ED52F9">
        <w:rPr>
          <w:rFonts w:ascii="Arial" w:hAnsi="Arial" w:cs="Arial" w:hint="cs"/>
          <w:sz w:val="28"/>
          <w:szCs w:val="28"/>
          <w:rtl/>
        </w:rPr>
        <w:t>سید</w:t>
      </w:r>
      <w:r w:rsidRPr="00ED52F9">
        <w:rPr>
          <w:rFonts w:ascii="Arial" w:hAnsi="Arial" w:cs="Arial"/>
          <w:sz w:val="28"/>
          <w:szCs w:val="28"/>
          <w:rtl/>
        </w:rPr>
        <w:t xml:space="preserve"> </w:t>
      </w:r>
      <w:r w:rsidRPr="00ED52F9">
        <w:rPr>
          <w:rFonts w:ascii="Arial" w:hAnsi="Arial" w:cs="Arial" w:hint="cs"/>
          <w:sz w:val="28"/>
          <w:szCs w:val="28"/>
          <w:rtl/>
        </w:rPr>
        <w:t>معزالدین</w:t>
      </w:r>
    </w:p>
    <w:p w:rsidR="00ED52F9" w:rsidRDefault="00ED52F9" w:rsidP="00ED52F9">
      <w:pPr>
        <w:bidi/>
        <w:jc w:val="both"/>
        <w:rPr>
          <w:rFonts w:ascii="Arial" w:hAnsi="Arial" w:cs="Arial"/>
          <w:sz w:val="24"/>
          <w:szCs w:val="24"/>
        </w:rPr>
      </w:pPr>
    </w:p>
    <w:p w:rsidR="00ED52F9" w:rsidRPr="00ED52F9" w:rsidRDefault="00ED52F9" w:rsidP="00ED52F9">
      <w:pPr>
        <w:bidi/>
        <w:jc w:val="both"/>
        <w:rPr>
          <w:rFonts w:ascii="Arial" w:hAnsi="Arial" w:cs="Arial"/>
          <w:sz w:val="24"/>
          <w:szCs w:val="24"/>
        </w:rPr>
      </w:pPr>
      <w:r w:rsidRPr="00ED52F9">
        <w:rPr>
          <w:rFonts w:ascii="Arial" w:hAnsi="Arial" w:cs="Arial" w:hint="cs"/>
          <w:sz w:val="24"/>
          <w:szCs w:val="24"/>
          <w:rtl/>
        </w:rPr>
        <w:t>در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شمارهء</w:t>
      </w:r>
      <w:r w:rsidRPr="00ED52F9">
        <w:rPr>
          <w:rFonts w:ascii="Arial" w:hAnsi="Arial" w:cs="Arial"/>
          <w:sz w:val="24"/>
          <w:szCs w:val="24"/>
          <w:rtl/>
        </w:rPr>
        <w:t xml:space="preserve">/10 </w:t>
      </w:r>
      <w:r w:rsidRPr="00ED52F9">
        <w:rPr>
          <w:rFonts w:ascii="Arial" w:hAnsi="Arial" w:cs="Arial" w:hint="cs"/>
          <w:sz w:val="24"/>
          <w:szCs w:val="24"/>
          <w:rtl/>
        </w:rPr>
        <w:t>سال</w:t>
      </w:r>
      <w:r w:rsidRPr="00ED52F9">
        <w:rPr>
          <w:rFonts w:ascii="Arial" w:hAnsi="Arial" w:cs="Arial"/>
          <w:sz w:val="24"/>
          <w:szCs w:val="24"/>
          <w:rtl/>
        </w:rPr>
        <w:t xml:space="preserve"> 1353 </w:t>
      </w:r>
      <w:r w:rsidRPr="00ED52F9">
        <w:rPr>
          <w:rFonts w:ascii="Arial" w:hAnsi="Arial" w:cs="Arial" w:hint="cs"/>
          <w:sz w:val="24"/>
          <w:szCs w:val="24"/>
          <w:rtl/>
        </w:rPr>
        <w:t>مجله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وحید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صفحه</w:t>
      </w:r>
      <w:r w:rsidRPr="00ED52F9">
        <w:rPr>
          <w:rFonts w:ascii="Arial" w:hAnsi="Arial" w:cs="Arial"/>
          <w:sz w:val="24"/>
          <w:szCs w:val="24"/>
          <w:rtl/>
        </w:rPr>
        <w:t xml:space="preserve"> 793 </w:t>
      </w:r>
      <w:r w:rsidRPr="00ED52F9">
        <w:rPr>
          <w:rFonts w:ascii="Arial" w:hAnsi="Arial" w:cs="Arial" w:hint="cs"/>
          <w:sz w:val="24"/>
          <w:szCs w:val="24"/>
          <w:rtl/>
        </w:rPr>
        <w:t>بعنوان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دو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شاعر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گمنام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بقلم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آقای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محمد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فتحی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شرحی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دیدم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که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صرفنظر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از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معرفی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دو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شاعر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گمنام‏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حاوی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مطالبی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از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هر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حدیث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ارزنده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بود</w:t>
      </w:r>
      <w:r w:rsidRPr="00ED52F9">
        <w:rPr>
          <w:rFonts w:ascii="Arial" w:hAnsi="Arial" w:cs="Arial"/>
          <w:sz w:val="24"/>
          <w:szCs w:val="24"/>
        </w:rPr>
        <w:t>.</w:t>
      </w:r>
    </w:p>
    <w:p w:rsidR="00ED52F9" w:rsidRPr="00ED52F9" w:rsidRDefault="00ED52F9" w:rsidP="00ED52F9">
      <w:pPr>
        <w:bidi/>
        <w:jc w:val="both"/>
        <w:rPr>
          <w:rFonts w:ascii="Arial" w:hAnsi="Arial" w:cs="Arial"/>
          <w:sz w:val="24"/>
          <w:szCs w:val="24"/>
        </w:rPr>
      </w:pPr>
      <w:r w:rsidRPr="00ED52F9">
        <w:rPr>
          <w:rFonts w:ascii="Arial" w:hAnsi="Arial" w:cs="Arial" w:hint="cs"/>
          <w:sz w:val="24"/>
          <w:szCs w:val="24"/>
          <w:rtl/>
        </w:rPr>
        <w:t>اینک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با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اجازه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نویسنده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محترم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آن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مقاله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را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با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دو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داستان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طیبت‏آمیز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مربوط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به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مهدی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بیک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شقاقی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آن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شاعر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خوش‏ذوق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گمنام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که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اواخر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عمر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خود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را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در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شهر،اصفهان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گذرانیده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است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تکمیل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می‏نمایم</w:t>
      </w:r>
      <w:r w:rsidRPr="00ED52F9">
        <w:rPr>
          <w:rFonts w:ascii="Arial" w:hAnsi="Arial" w:cs="Arial"/>
          <w:sz w:val="24"/>
          <w:szCs w:val="24"/>
          <w:rtl/>
        </w:rPr>
        <w:t>.</w:t>
      </w:r>
      <w:r w:rsidRPr="00ED52F9">
        <w:rPr>
          <w:rFonts w:ascii="Arial" w:hAnsi="Arial" w:cs="Arial" w:hint="cs"/>
          <w:sz w:val="24"/>
          <w:szCs w:val="24"/>
          <w:rtl/>
        </w:rPr>
        <w:t>چنانچه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دیگران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نیز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داستان‏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هائی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از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او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شنیده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و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سینه‏بسینه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به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آنها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رسیده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و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یاد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دارند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یادداشت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کنند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برای‏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متنبعین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در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آثار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آن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شاعر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گمنام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بی‏تأثیر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نخواهد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بود</w:t>
      </w:r>
      <w:r w:rsidRPr="00ED52F9">
        <w:rPr>
          <w:rFonts w:ascii="Arial" w:hAnsi="Arial" w:cs="Arial"/>
          <w:sz w:val="24"/>
          <w:szCs w:val="24"/>
        </w:rPr>
        <w:t>.</w:t>
      </w:r>
    </w:p>
    <w:p w:rsidR="00ED52F9" w:rsidRPr="00ED52F9" w:rsidRDefault="00ED52F9" w:rsidP="00ED52F9">
      <w:pPr>
        <w:bidi/>
        <w:jc w:val="both"/>
        <w:rPr>
          <w:rFonts w:ascii="Arial" w:hAnsi="Arial" w:cs="Arial"/>
          <w:sz w:val="24"/>
          <w:szCs w:val="24"/>
        </w:rPr>
      </w:pPr>
      <w:r w:rsidRPr="00ED52F9">
        <w:rPr>
          <w:rFonts w:ascii="Arial" w:hAnsi="Arial" w:cs="Arial" w:hint="cs"/>
          <w:sz w:val="24"/>
          <w:szCs w:val="24"/>
          <w:rtl/>
        </w:rPr>
        <w:t>داستان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اول</w:t>
      </w:r>
      <w:r w:rsidRPr="00ED52F9">
        <w:rPr>
          <w:rFonts w:ascii="Arial" w:hAnsi="Arial" w:cs="Arial"/>
          <w:sz w:val="24"/>
          <w:szCs w:val="24"/>
          <w:rtl/>
        </w:rPr>
        <w:t>-</w:t>
      </w:r>
      <w:r w:rsidRPr="00ED52F9">
        <w:rPr>
          <w:rFonts w:ascii="Arial" w:hAnsi="Arial" w:cs="Arial" w:hint="cs"/>
          <w:sz w:val="24"/>
          <w:szCs w:val="24"/>
          <w:rtl/>
        </w:rPr>
        <w:t>مهدی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بیک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شقاقی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با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بعضی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شعرای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معاصر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و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مخصوصا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با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آنانکه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ذوق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عرفانی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داشته‏اند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آمیزش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و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شوخی‏هائی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عارفانه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داشته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است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منجمله‏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با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آقا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محمد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کاظم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واله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شاعر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بنام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اصفهان</w:t>
      </w:r>
      <w:r w:rsidRPr="00ED52F9">
        <w:rPr>
          <w:rFonts w:ascii="Arial" w:hAnsi="Arial" w:cs="Arial"/>
          <w:sz w:val="24"/>
          <w:szCs w:val="24"/>
          <w:rtl/>
        </w:rPr>
        <w:t>-</w:t>
      </w:r>
      <w:r w:rsidRPr="00ED52F9">
        <w:rPr>
          <w:rFonts w:ascii="Arial" w:hAnsi="Arial" w:cs="Arial" w:hint="cs"/>
          <w:sz w:val="24"/>
          <w:szCs w:val="24"/>
          <w:rtl/>
        </w:rPr>
        <w:t>شخص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اخیر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شاعری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ظریف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و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تمیز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بوده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و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از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حیث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نظافت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منزل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و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سر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و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لباس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و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خوراک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قیوداتی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داشته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است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خط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تعلیق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را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با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استادی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می‏نوشته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است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و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برای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خود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قبری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تهیه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کرده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و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باغی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را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برای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این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کار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اختصاص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داده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بود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و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با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سلیقه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مخصوصی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روی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آن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بقعه‏ای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بنا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نهاده‏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بود</w:t>
      </w:r>
      <w:r w:rsidRPr="00ED52F9">
        <w:rPr>
          <w:rFonts w:ascii="Arial" w:hAnsi="Arial" w:cs="Arial"/>
          <w:sz w:val="24"/>
          <w:szCs w:val="24"/>
          <w:rtl/>
        </w:rPr>
        <w:t>(</w:t>
      </w:r>
      <w:r w:rsidRPr="00ED52F9">
        <w:rPr>
          <w:rFonts w:ascii="Arial" w:hAnsi="Arial" w:cs="Arial" w:hint="cs"/>
          <w:sz w:val="24"/>
          <w:szCs w:val="24"/>
          <w:rtl/>
        </w:rPr>
        <w:t>بعدا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از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روی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همان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استیل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مقبره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حافظ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را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در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شیراز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ساختند</w:t>
      </w:r>
      <w:r w:rsidRPr="00ED52F9">
        <w:rPr>
          <w:rFonts w:ascii="Arial" w:hAnsi="Arial" w:cs="Arial"/>
          <w:sz w:val="24"/>
          <w:szCs w:val="24"/>
          <w:rtl/>
        </w:rPr>
        <w:t>)</w:t>
      </w:r>
      <w:r w:rsidRPr="00ED52F9">
        <w:rPr>
          <w:rFonts w:ascii="Arial" w:hAnsi="Arial" w:cs="Arial" w:hint="cs"/>
          <w:sz w:val="24"/>
          <w:szCs w:val="24"/>
          <w:rtl/>
        </w:rPr>
        <w:t>سنگ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قبر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را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نیز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که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با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خط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تعلیق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بسیار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زیبای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خود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نوشته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بود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بدستور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او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تراشیده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بودند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و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این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سنگ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فعلا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روی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قبر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واله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نصب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است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و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از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آثار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باستانی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گرانبهای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اصفهان‏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است</w:t>
      </w:r>
      <w:r w:rsidRPr="00ED52F9">
        <w:rPr>
          <w:rFonts w:ascii="Arial" w:hAnsi="Arial" w:cs="Arial"/>
          <w:sz w:val="24"/>
          <w:szCs w:val="24"/>
          <w:rtl/>
        </w:rPr>
        <w:t>(</w:t>
      </w:r>
      <w:r w:rsidRPr="00ED52F9">
        <w:rPr>
          <w:rFonts w:ascii="Arial" w:hAnsi="Arial" w:cs="Arial" w:hint="cs"/>
          <w:sz w:val="24"/>
          <w:szCs w:val="24"/>
          <w:rtl/>
        </w:rPr>
        <w:t>این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بنده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خود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در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زمان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جوانی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خط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این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سنگ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قبر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را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سرمشق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قرار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داده‏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و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از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روی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آن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مشق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میکردم</w:t>
      </w:r>
      <w:r w:rsidRPr="00ED52F9">
        <w:rPr>
          <w:rFonts w:ascii="Arial" w:hAnsi="Arial" w:cs="Arial"/>
          <w:sz w:val="24"/>
          <w:szCs w:val="24"/>
          <w:rtl/>
        </w:rPr>
        <w:t>)</w:t>
      </w:r>
      <w:r w:rsidRPr="00ED52F9">
        <w:rPr>
          <w:rFonts w:ascii="Arial" w:hAnsi="Arial" w:cs="Arial" w:hint="cs"/>
          <w:sz w:val="24"/>
          <w:szCs w:val="24"/>
          <w:rtl/>
        </w:rPr>
        <w:t>شب‏های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دوشنبه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و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جمعه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علی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الرسم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عرفاء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و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درویشان‏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گرد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هم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جمع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می‏شوند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و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باصطلاح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مجلس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ذکری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سبز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می‏کنند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واله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نیز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این‏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مجلس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را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در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شب‏های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دوشنبه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و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جمعه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در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سر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مقبره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سبز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مینموده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است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که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ضمنا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یادی‏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هم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از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مرگ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کرده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باشد</w:t>
      </w:r>
      <w:r w:rsidRPr="00ED52F9">
        <w:rPr>
          <w:rFonts w:ascii="Arial" w:hAnsi="Arial" w:cs="Arial"/>
          <w:sz w:val="24"/>
          <w:szCs w:val="24"/>
          <w:rtl/>
        </w:rPr>
        <w:t>(</w:t>
      </w:r>
      <w:r w:rsidRPr="00ED52F9">
        <w:rPr>
          <w:rFonts w:ascii="Arial" w:hAnsi="Arial" w:cs="Arial" w:hint="cs"/>
          <w:sz w:val="24"/>
          <w:szCs w:val="24"/>
          <w:rtl/>
        </w:rPr>
        <w:t>سبز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کردن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بمعنی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انعقاد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مجالس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درویشی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است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و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این‏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اصطلاح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هنوز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بین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درویشان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رایج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است</w:t>
      </w:r>
      <w:r w:rsidRPr="00ED52F9">
        <w:rPr>
          <w:rFonts w:ascii="Arial" w:hAnsi="Arial" w:cs="Arial"/>
          <w:sz w:val="24"/>
          <w:szCs w:val="24"/>
          <w:rtl/>
        </w:rPr>
        <w:t>)-</w:t>
      </w:r>
      <w:r w:rsidRPr="00ED52F9">
        <w:rPr>
          <w:rFonts w:ascii="Arial" w:hAnsi="Arial" w:cs="Arial" w:hint="cs"/>
          <w:sz w:val="24"/>
          <w:szCs w:val="24"/>
          <w:rtl/>
        </w:rPr>
        <w:t>شب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جمعه‏ای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قبل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از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آنکه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دوستان</w:t>
      </w:r>
      <w:r>
        <w:rPr>
          <w:rFonts w:ascii="Arial" w:hAnsi="Arial" w:cs="Arial"/>
          <w:sz w:val="24"/>
          <w:szCs w:val="24"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واله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دور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هم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جمع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شوند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مهدی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بیک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شقاقی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آنجا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می‏رود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و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داخل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قبر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مقداری‏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قاذورات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و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نجاسات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می‏ریزد</w:t>
      </w:r>
      <w:r w:rsidRPr="00ED52F9">
        <w:rPr>
          <w:rFonts w:ascii="Arial" w:hAnsi="Arial" w:cs="Arial"/>
          <w:sz w:val="24"/>
          <w:szCs w:val="24"/>
          <w:rtl/>
        </w:rPr>
        <w:t>.</w:t>
      </w:r>
      <w:r w:rsidRPr="00ED52F9">
        <w:rPr>
          <w:rFonts w:ascii="Arial" w:hAnsi="Arial" w:cs="Arial" w:hint="cs"/>
          <w:sz w:val="24"/>
          <w:szCs w:val="24"/>
          <w:rtl/>
        </w:rPr>
        <w:t>بعد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از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آنکه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واله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و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دوستانش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بسر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قبر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میروند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و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با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آن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منظره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روبرو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می‏شوند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مهدی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بیک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رو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بواله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کرده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و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اشاره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بقبر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می‏نماید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و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می‏گوید</w:t>
      </w:r>
      <w:r w:rsidRPr="00ED52F9">
        <w:rPr>
          <w:rFonts w:ascii="Arial" w:hAnsi="Arial" w:cs="Arial"/>
          <w:sz w:val="24"/>
          <w:szCs w:val="24"/>
        </w:rPr>
        <w:t>:</w:t>
      </w:r>
    </w:p>
    <w:p w:rsidR="00ED52F9" w:rsidRPr="00ED52F9" w:rsidRDefault="00ED52F9" w:rsidP="00ED52F9">
      <w:pPr>
        <w:bidi/>
        <w:jc w:val="both"/>
        <w:rPr>
          <w:rFonts w:ascii="Arial" w:hAnsi="Arial" w:cs="Arial"/>
          <w:sz w:val="24"/>
          <w:szCs w:val="24"/>
        </w:rPr>
      </w:pPr>
      <w:r w:rsidRPr="00ED52F9">
        <w:rPr>
          <w:rFonts w:ascii="Arial" w:hAnsi="Arial" w:cs="Arial" w:hint="cs"/>
          <w:sz w:val="24"/>
          <w:szCs w:val="24"/>
          <w:rtl/>
        </w:rPr>
        <w:t>برگ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عیشی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بگور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خویش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فرست‏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کس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نیارد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ز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پس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تو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پیش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فرست</w:t>
      </w:r>
    </w:p>
    <w:p w:rsidR="00ED52F9" w:rsidRPr="00ED52F9" w:rsidRDefault="00ED52F9" w:rsidP="00ED52F9">
      <w:pPr>
        <w:bidi/>
        <w:jc w:val="both"/>
        <w:rPr>
          <w:rFonts w:ascii="Arial" w:hAnsi="Arial" w:cs="Arial"/>
          <w:sz w:val="24"/>
          <w:szCs w:val="24"/>
        </w:rPr>
      </w:pPr>
      <w:r w:rsidRPr="00ED52F9">
        <w:rPr>
          <w:rFonts w:ascii="Arial" w:hAnsi="Arial" w:cs="Arial" w:hint="cs"/>
          <w:sz w:val="24"/>
          <w:szCs w:val="24"/>
          <w:rtl/>
        </w:rPr>
        <w:t>داستان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دوم</w:t>
      </w:r>
      <w:r w:rsidRPr="00ED52F9">
        <w:rPr>
          <w:rFonts w:ascii="Arial" w:hAnsi="Arial" w:cs="Arial"/>
          <w:sz w:val="24"/>
          <w:szCs w:val="24"/>
          <w:rtl/>
        </w:rPr>
        <w:t>-</w:t>
      </w:r>
      <w:r w:rsidRPr="00ED52F9">
        <w:rPr>
          <w:rFonts w:ascii="Arial" w:hAnsi="Arial" w:cs="Arial" w:hint="cs"/>
          <w:sz w:val="24"/>
          <w:szCs w:val="24"/>
          <w:rtl/>
        </w:rPr>
        <w:t>این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شعر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عرفانی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از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واله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است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و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در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روی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سنگ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قبرش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منقور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است</w:t>
      </w:r>
      <w:r w:rsidRPr="00ED52F9">
        <w:rPr>
          <w:rFonts w:ascii="Arial" w:hAnsi="Arial" w:cs="Arial"/>
          <w:sz w:val="24"/>
          <w:szCs w:val="24"/>
        </w:rPr>
        <w:t>:</w:t>
      </w:r>
    </w:p>
    <w:p w:rsidR="00ED52F9" w:rsidRPr="00ED52F9" w:rsidRDefault="00ED52F9" w:rsidP="00ED52F9">
      <w:pPr>
        <w:bidi/>
        <w:jc w:val="both"/>
        <w:rPr>
          <w:rFonts w:ascii="Arial" w:hAnsi="Arial" w:cs="Arial"/>
          <w:sz w:val="24"/>
          <w:szCs w:val="24"/>
        </w:rPr>
      </w:pPr>
      <w:r w:rsidRPr="00ED52F9">
        <w:rPr>
          <w:rFonts w:ascii="Arial" w:hAnsi="Arial" w:cs="Arial" w:hint="cs"/>
          <w:sz w:val="24"/>
          <w:szCs w:val="24"/>
          <w:rtl/>
        </w:rPr>
        <w:t>ترا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خواهم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نخواهم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رحمتت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گر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امتحان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خواهی‏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در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رحمت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برویم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بند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و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درهای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بلا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بگشا</w:t>
      </w:r>
    </w:p>
    <w:p w:rsidR="00ED52F9" w:rsidRPr="00ED52F9" w:rsidRDefault="00ED52F9" w:rsidP="00ED52F9">
      <w:pPr>
        <w:bidi/>
        <w:jc w:val="both"/>
        <w:rPr>
          <w:rFonts w:ascii="Arial" w:hAnsi="Arial" w:cs="Arial"/>
          <w:sz w:val="24"/>
          <w:szCs w:val="24"/>
        </w:rPr>
      </w:pPr>
      <w:r w:rsidRPr="00ED52F9">
        <w:rPr>
          <w:rFonts w:ascii="Arial" w:hAnsi="Arial" w:cs="Arial" w:hint="cs"/>
          <w:sz w:val="24"/>
          <w:szCs w:val="24"/>
          <w:rtl/>
        </w:rPr>
        <w:t>چنانکه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ذکر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شد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واله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در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نظافت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لباس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و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منزل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بسیار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مقید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بوده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است</w:t>
      </w:r>
      <w:r w:rsidRPr="00ED52F9">
        <w:rPr>
          <w:rFonts w:ascii="Arial" w:hAnsi="Arial" w:cs="Arial"/>
          <w:sz w:val="24"/>
          <w:szCs w:val="24"/>
          <w:rtl/>
        </w:rPr>
        <w:t xml:space="preserve">- </w:t>
      </w:r>
      <w:r w:rsidRPr="00ED52F9">
        <w:rPr>
          <w:rFonts w:ascii="Arial" w:hAnsi="Arial" w:cs="Arial" w:hint="cs"/>
          <w:sz w:val="24"/>
          <w:szCs w:val="24"/>
          <w:rtl/>
        </w:rPr>
        <w:t>شبی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مهدی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بیک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شقاقی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او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را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بمنزل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خود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بشام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دعوت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می‏نماید</w:t>
      </w:r>
      <w:r w:rsidRPr="00ED52F9">
        <w:rPr>
          <w:rFonts w:ascii="Arial" w:hAnsi="Arial" w:cs="Arial"/>
          <w:sz w:val="24"/>
          <w:szCs w:val="24"/>
          <w:rtl/>
        </w:rPr>
        <w:t>.</w:t>
      </w:r>
      <w:r w:rsidRPr="00ED52F9">
        <w:rPr>
          <w:rFonts w:ascii="Arial" w:hAnsi="Arial" w:cs="Arial" w:hint="cs"/>
          <w:sz w:val="24"/>
          <w:szCs w:val="24"/>
          <w:rtl/>
        </w:rPr>
        <w:t>معمول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آنزمان‏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چنین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بوده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است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که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میهمان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پس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از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صرف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شام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در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همان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منزل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بیتوته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می‏کرده‏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است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زیرا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شهرها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ناامن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بوده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است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اگر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شخصی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در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شب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در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کوچه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گیر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می‏کرده‏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است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از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شر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دزدان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خلاصی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نداشته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است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و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چنانچه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از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شر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دزدان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خلاص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می‏شده‏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است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از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دست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عسسان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بزودی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خلاصی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محال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بوده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است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در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هر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صورت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مهدی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بیک‏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اطاق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و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وسائل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استراحت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میهمان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خود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را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فراهم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می‏نماید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ضمنا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در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بستر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و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رخت</w:t>
      </w:r>
      <w:r w:rsidRPr="00ED52F9">
        <w:rPr>
          <w:rFonts w:ascii="Arial" w:hAnsi="Arial" w:cs="Arial"/>
          <w:sz w:val="24"/>
          <w:szCs w:val="24"/>
          <w:rtl/>
        </w:rPr>
        <w:t xml:space="preserve">- </w:t>
      </w:r>
      <w:r w:rsidRPr="00ED52F9">
        <w:rPr>
          <w:rFonts w:ascii="Arial" w:hAnsi="Arial" w:cs="Arial" w:hint="cs"/>
          <w:sz w:val="24"/>
          <w:szCs w:val="24"/>
          <w:rtl/>
        </w:rPr>
        <w:t>خواب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مقداری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شپش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می‏ریزد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و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در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اطاق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را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روی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میهمان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می‏بندد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و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می‏رود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و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پس‏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از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لحظه‏ای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شپش‏ها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بجان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واله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می‏افتند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و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او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را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ناراحت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می‏کنند</w:t>
      </w:r>
      <w:r w:rsidRPr="00ED52F9">
        <w:rPr>
          <w:rFonts w:ascii="Arial" w:hAnsi="Arial" w:cs="Arial"/>
          <w:sz w:val="24"/>
          <w:szCs w:val="24"/>
          <w:rtl/>
        </w:rPr>
        <w:t>-</w:t>
      </w:r>
      <w:r w:rsidRPr="00ED52F9">
        <w:rPr>
          <w:rFonts w:ascii="Arial" w:hAnsi="Arial" w:cs="Arial" w:hint="cs"/>
          <w:sz w:val="24"/>
          <w:szCs w:val="24"/>
          <w:rtl/>
        </w:rPr>
        <w:t>واله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درها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را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بسته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و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خود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را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محبوس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می‏بیند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بناچار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تمام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لباس‏های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خود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را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کنده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و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از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خواب‏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و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رختخواب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صرفنظر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می‏کند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و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پناه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به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طاقچه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اطاق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میبرد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و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تا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صبح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بیدار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و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عریان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می‏ماند</w:t>
      </w:r>
      <w:r w:rsidRPr="00ED52F9">
        <w:rPr>
          <w:rFonts w:ascii="Arial" w:hAnsi="Arial" w:cs="Arial"/>
          <w:sz w:val="24"/>
          <w:szCs w:val="24"/>
          <w:rtl/>
        </w:rPr>
        <w:t>-</w:t>
      </w:r>
      <w:r w:rsidRPr="00ED52F9">
        <w:rPr>
          <w:rFonts w:ascii="Arial" w:hAnsi="Arial" w:cs="Arial" w:hint="cs"/>
          <w:sz w:val="24"/>
          <w:szCs w:val="24"/>
          <w:rtl/>
        </w:rPr>
        <w:t>صبح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که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برطبق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معمول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صاحب‏خانه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برای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احوالپرسی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میهمان‏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و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تهیه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صبحانه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باطاق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میهمان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می‏آید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واله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را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با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آن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حالت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نزار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مشاهده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میکند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باو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می‏گوید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تو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که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طاقت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یک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شب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با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شپش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گذراندن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را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نداری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و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از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بیم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نیش‏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آنها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بطاقچه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پناه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برده‏ای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چگونه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می‏سرائی</w:t>
      </w:r>
      <w:r w:rsidRPr="00ED52F9">
        <w:rPr>
          <w:rFonts w:ascii="Arial" w:hAnsi="Arial" w:cs="Arial"/>
          <w:sz w:val="24"/>
          <w:szCs w:val="24"/>
        </w:rPr>
        <w:t>:</w:t>
      </w:r>
    </w:p>
    <w:p w:rsidR="00ED52F9" w:rsidRPr="00ED52F9" w:rsidRDefault="00ED52F9" w:rsidP="00ED52F9">
      <w:pPr>
        <w:bidi/>
        <w:jc w:val="both"/>
        <w:rPr>
          <w:rFonts w:ascii="Arial" w:hAnsi="Arial" w:cs="Arial"/>
          <w:sz w:val="24"/>
          <w:szCs w:val="24"/>
        </w:rPr>
      </w:pPr>
      <w:r w:rsidRPr="00ED52F9">
        <w:rPr>
          <w:rFonts w:ascii="Arial" w:hAnsi="Arial" w:cs="Arial" w:hint="cs"/>
          <w:sz w:val="24"/>
          <w:szCs w:val="24"/>
          <w:rtl/>
        </w:rPr>
        <w:t>ترا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خواهم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نخواهم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رحمتت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گر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امتحان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خواهی‏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در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رحمت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برویم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بند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و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درهای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بلا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بگشا</w:t>
      </w:r>
    </w:p>
    <w:p w:rsidR="00ED52F9" w:rsidRPr="00ED52F9" w:rsidRDefault="00ED52F9" w:rsidP="00ED52F9">
      <w:pPr>
        <w:bidi/>
        <w:jc w:val="both"/>
        <w:rPr>
          <w:rFonts w:ascii="Arial" w:hAnsi="Arial" w:cs="Arial"/>
          <w:sz w:val="24"/>
          <w:szCs w:val="24"/>
        </w:rPr>
      </w:pPr>
      <w:r w:rsidRPr="00ED52F9">
        <w:rPr>
          <w:rFonts w:ascii="Arial" w:hAnsi="Arial" w:cs="Arial" w:hint="cs"/>
          <w:sz w:val="24"/>
          <w:szCs w:val="24"/>
          <w:rtl/>
        </w:rPr>
        <w:lastRenderedPageBreak/>
        <w:t>این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دو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داستان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را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این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بنده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از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پدرم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مرحوم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سید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شهاب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الدین</w:t>
      </w:r>
      <w:r w:rsidRPr="00ED52F9">
        <w:rPr>
          <w:rFonts w:ascii="Arial" w:hAnsi="Arial" w:cs="Arial"/>
          <w:sz w:val="24"/>
          <w:szCs w:val="24"/>
          <w:rtl/>
        </w:rPr>
        <w:t>(</w:t>
      </w:r>
      <w:r w:rsidRPr="00ED52F9">
        <w:rPr>
          <w:rFonts w:ascii="Arial" w:hAnsi="Arial" w:cs="Arial" w:hint="cs"/>
          <w:sz w:val="24"/>
          <w:szCs w:val="24"/>
          <w:rtl/>
        </w:rPr>
        <w:t>متولد</w:t>
      </w:r>
      <w:r w:rsidRPr="00ED52F9">
        <w:rPr>
          <w:rFonts w:ascii="Arial" w:hAnsi="Arial" w:cs="Arial"/>
          <w:sz w:val="24"/>
          <w:szCs w:val="24"/>
          <w:rtl/>
        </w:rPr>
        <w:t xml:space="preserve"> 1262 </w:t>
      </w:r>
      <w:r w:rsidRPr="00ED52F9">
        <w:rPr>
          <w:rFonts w:ascii="Arial" w:hAnsi="Arial" w:cs="Arial" w:hint="cs"/>
          <w:sz w:val="24"/>
          <w:szCs w:val="24"/>
          <w:rtl/>
        </w:rPr>
        <w:t>متوفی</w:t>
      </w:r>
      <w:r w:rsidRPr="00ED52F9">
        <w:rPr>
          <w:rFonts w:ascii="Arial" w:hAnsi="Arial" w:cs="Arial"/>
          <w:sz w:val="24"/>
          <w:szCs w:val="24"/>
          <w:rtl/>
        </w:rPr>
        <w:t xml:space="preserve"> 1330)</w:t>
      </w:r>
      <w:r w:rsidRPr="00ED52F9">
        <w:rPr>
          <w:rFonts w:ascii="Arial" w:hAnsi="Arial" w:cs="Arial" w:hint="cs"/>
          <w:sz w:val="24"/>
          <w:szCs w:val="24"/>
          <w:rtl/>
        </w:rPr>
        <w:t>که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قرب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زمانی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با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نامبردگان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داستان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داشت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شنیده‏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بودم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و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بیاد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داشتم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که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برای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تکمیل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شرح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حال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آنان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یادداشت</w:t>
      </w:r>
      <w:r w:rsidRPr="00ED52F9">
        <w:rPr>
          <w:rFonts w:ascii="Arial" w:hAnsi="Arial" w:cs="Arial"/>
          <w:sz w:val="24"/>
          <w:szCs w:val="24"/>
          <w:rtl/>
        </w:rPr>
        <w:t xml:space="preserve"> </w:t>
      </w:r>
      <w:r w:rsidRPr="00ED52F9">
        <w:rPr>
          <w:rFonts w:ascii="Arial" w:hAnsi="Arial" w:cs="Arial" w:hint="cs"/>
          <w:sz w:val="24"/>
          <w:szCs w:val="24"/>
          <w:rtl/>
        </w:rPr>
        <w:t>گردید</w:t>
      </w:r>
      <w:r w:rsidRPr="00ED52F9">
        <w:rPr>
          <w:rFonts w:ascii="Arial" w:hAnsi="Arial" w:cs="Arial"/>
          <w:sz w:val="24"/>
          <w:szCs w:val="24"/>
        </w:rPr>
        <w:t>.</w:t>
      </w:r>
    </w:p>
    <w:p w:rsidR="00EC338D" w:rsidRPr="00ED52F9" w:rsidRDefault="00EC338D" w:rsidP="00ED52F9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EC338D" w:rsidRPr="00ED52F9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3A1B"/>
    <w:rsid w:val="00031862"/>
    <w:rsid w:val="000774A7"/>
    <w:rsid w:val="00081864"/>
    <w:rsid w:val="00091C38"/>
    <w:rsid w:val="000A1030"/>
    <w:rsid w:val="000F5CB0"/>
    <w:rsid w:val="00124DD6"/>
    <w:rsid w:val="00174B63"/>
    <w:rsid w:val="00182E40"/>
    <w:rsid w:val="00190D19"/>
    <w:rsid w:val="001C7ED3"/>
    <w:rsid w:val="001E24CE"/>
    <w:rsid w:val="00383EE5"/>
    <w:rsid w:val="0038483B"/>
    <w:rsid w:val="003A3EFB"/>
    <w:rsid w:val="003A4525"/>
    <w:rsid w:val="003F157A"/>
    <w:rsid w:val="00445A85"/>
    <w:rsid w:val="004549B6"/>
    <w:rsid w:val="004B51D2"/>
    <w:rsid w:val="004C3911"/>
    <w:rsid w:val="004E0158"/>
    <w:rsid w:val="004F4CCF"/>
    <w:rsid w:val="00501278"/>
    <w:rsid w:val="00536EE8"/>
    <w:rsid w:val="00536FD4"/>
    <w:rsid w:val="00540E3B"/>
    <w:rsid w:val="00545862"/>
    <w:rsid w:val="00563B9E"/>
    <w:rsid w:val="00577E4E"/>
    <w:rsid w:val="005836DD"/>
    <w:rsid w:val="005A12CB"/>
    <w:rsid w:val="005D3CF7"/>
    <w:rsid w:val="005F7745"/>
    <w:rsid w:val="0060511F"/>
    <w:rsid w:val="00630127"/>
    <w:rsid w:val="00645AFE"/>
    <w:rsid w:val="00655A58"/>
    <w:rsid w:val="006C012A"/>
    <w:rsid w:val="006E6248"/>
    <w:rsid w:val="007209C5"/>
    <w:rsid w:val="00773E23"/>
    <w:rsid w:val="007B4616"/>
    <w:rsid w:val="007C4DD7"/>
    <w:rsid w:val="00804811"/>
    <w:rsid w:val="00805DDB"/>
    <w:rsid w:val="00826289"/>
    <w:rsid w:val="008812ED"/>
    <w:rsid w:val="0088798C"/>
    <w:rsid w:val="00892C00"/>
    <w:rsid w:val="008E1941"/>
    <w:rsid w:val="008E1E3E"/>
    <w:rsid w:val="00927DAC"/>
    <w:rsid w:val="00937F6F"/>
    <w:rsid w:val="00940B50"/>
    <w:rsid w:val="00956A96"/>
    <w:rsid w:val="00966B5B"/>
    <w:rsid w:val="009B6568"/>
    <w:rsid w:val="009C6149"/>
    <w:rsid w:val="009F60AC"/>
    <w:rsid w:val="00A05914"/>
    <w:rsid w:val="00A7618E"/>
    <w:rsid w:val="00AA7E89"/>
    <w:rsid w:val="00AF5883"/>
    <w:rsid w:val="00B17FD2"/>
    <w:rsid w:val="00B61C5B"/>
    <w:rsid w:val="00B71788"/>
    <w:rsid w:val="00B855CF"/>
    <w:rsid w:val="00B877A0"/>
    <w:rsid w:val="00B97998"/>
    <w:rsid w:val="00BA2189"/>
    <w:rsid w:val="00BB2D62"/>
    <w:rsid w:val="00CA35F3"/>
    <w:rsid w:val="00CC5CF0"/>
    <w:rsid w:val="00D2344D"/>
    <w:rsid w:val="00D34FA7"/>
    <w:rsid w:val="00D518DF"/>
    <w:rsid w:val="00D55F17"/>
    <w:rsid w:val="00D733AA"/>
    <w:rsid w:val="00D775D9"/>
    <w:rsid w:val="00D84883"/>
    <w:rsid w:val="00D84F91"/>
    <w:rsid w:val="00D94A53"/>
    <w:rsid w:val="00E07B3F"/>
    <w:rsid w:val="00E83A1B"/>
    <w:rsid w:val="00E9107F"/>
    <w:rsid w:val="00EB23B1"/>
    <w:rsid w:val="00EC338D"/>
    <w:rsid w:val="00ED52F9"/>
    <w:rsid w:val="00F55C91"/>
    <w:rsid w:val="00F84BF5"/>
    <w:rsid w:val="00F93C55"/>
    <w:rsid w:val="00FA7613"/>
    <w:rsid w:val="00FA7AEB"/>
    <w:rsid w:val="00FF1F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478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2012-02-10T14:07:00Z</dcterms:created>
  <dcterms:modified xsi:type="dcterms:W3CDTF">2012-02-10T14:07:00Z</dcterms:modified>
</cp:coreProperties>
</file>