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1272" w:rsidRPr="00311272" w:rsidRDefault="00311272" w:rsidP="00311272">
      <w:pPr>
        <w:bidi/>
        <w:jc w:val="both"/>
        <w:rPr>
          <w:rFonts w:ascii="Arial" w:hAnsi="Arial" w:cs="Arial"/>
          <w:sz w:val="28"/>
          <w:szCs w:val="28"/>
        </w:rPr>
      </w:pPr>
      <w:r w:rsidRPr="00311272">
        <w:rPr>
          <w:rFonts w:ascii="Arial" w:hAnsi="Arial" w:cs="Arial" w:hint="cs"/>
          <w:sz w:val="28"/>
          <w:szCs w:val="28"/>
          <w:rtl/>
        </w:rPr>
        <w:t>امان</w:t>
      </w:r>
      <w:r w:rsidRPr="00311272">
        <w:rPr>
          <w:rFonts w:ascii="Arial" w:hAnsi="Arial" w:cs="Arial"/>
          <w:sz w:val="28"/>
          <w:szCs w:val="28"/>
          <w:rtl/>
        </w:rPr>
        <w:t xml:space="preserve"> </w:t>
      </w:r>
      <w:r w:rsidRPr="00311272">
        <w:rPr>
          <w:rFonts w:ascii="Arial" w:hAnsi="Arial" w:cs="Arial" w:hint="cs"/>
          <w:sz w:val="28"/>
          <w:szCs w:val="28"/>
          <w:rtl/>
        </w:rPr>
        <w:t>از</w:t>
      </w:r>
      <w:r w:rsidRPr="00311272">
        <w:rPr>
          <w:rFonts w:ascii="Arial" w:hAnsi="Arial" w:cs="Arial"/>
          <w:sz w:val="28"/>
          <w:szCs w:val="28"/>
          <w:rtl/>
        </w:rPr>
        <w:t xml:space="preserve"> </w:t>
      </w:r>
      <w:r w:rsidRPr="00311272">
        <w:rPr>
          <w:rFonts w:ascii="Arial" w:hAnsi="Arial" w:cs="Arial" w:hint="cs"/>
          <w:sz w:val="28"/>
          <w:szCs w:val="28"/>
          <w:rtl/>
        </w:rPr>
        <w:t>اشتباه</w:t>
      </w:r>
      <w:r w:rsidRPr="00311272">
        <w:rPr>
          <w:rFonts w:ascii="Arial" w:hAnsi="Arial" w:cs="Arial"/>
          <w:sz w:val="28"/>
          <w:szCs w:val="28"/>
          <w:rtl/>
        </w:rPr>
        <w:t xml:space="preserve"> </w:t>
      </w:r>
      <w:r w:rsidRPr="00311272">
        <w:rPr>
          <w:rFonts w:ascii="Arial" w:hAnsi="Arial" w:cs="Arial" w:hint="cs"/>
          <w:sz w:val="28"/>
          <w:szCs w:val="28"/>
          <w:rtl/>
        </w:rPr>
        <w:t>در</w:t>
      </w:r>
      <w:r w:rsidRPr="00311272">
        <w:rPr>
          <w:rFonts w:ascii="Arial" w:hAnsi="Arial" w:cs="Arial"/>
          <w:sz w:val="28"/>
          <w:szCs w:val="28"/>
          <w:rtl/>
        </w:rPr>
        <w:t xml:space="preserve"> </w:t>
      </w:r>
      <w:r w:rsidRPr="00311272">
        <w:rPr>
          <w:rFonts w:ascii="Arial" w:hAnsi="Arial" w:cs="Arial" w:hint="cs"/>
          <w:sz w:val="28"/>
          <w:szCs w:val="28"/>
          <w:rtl/>
        </w:rPr>
        <w:t>تاریخ</w:t>
      </w:r>
      <w:r w:rsidRPr="00311272">
        <w:rPr>
          <w:rFonts w:ascii="Arial" w:hAnsi="Arial" w:cs="Arial"/>
          <w:sz w:val="28"/>
          <w:szCs w:val="28"/>
          <w:rtl/>
        </w:rPr>
        <w:t xml:space="preserve"> </w:t>
      </w:r>
    </w:p>
    <w:p w:rsidR="00311272" w:rsidRPr="00311272" w:rsidRDefault="00311272" w:rsidP="00311272">
      <w:pPr>
        <w:bidi/>
        <w:jc w:val="both"/>
        <w:rPr>
          <w:rFonts w:ascii="Arial" w:hAnsi="Arial" w:cs="Arial"/>
          <w:sz w:val="28"/>
          <w:szCs w:val="28"/>
        </w:rPr>
      </w:pPr>
      <w:r w:rsidRPr="00311272">
        <w:rPr>
          <w:rFonts w:ascii="Arial" w:hAnsi="Arial" w:cs="Arial" w:hint="cs"/>
          <w:sz w:val="28"/>
          <w:szCs w:val="28"/>
          <w:rtl/>
        </w:rPr>
        <w:t>فتحی،</w:t>
      </w:r>
      <w:r w:rsidRPr="00311272">
        <w:rPr>
          <w:rFonts w:ascii="Arial" w:hAnsi="Arial" w:cs="Arial"/>
          <w:sz w:val="28"/>
          <w:szCs w:val="28"/>
          <w:rtl/>
        </w:rPr>
        <w:t xml:space="preserve"> </w:t>
      </w:r>
      <w:r w:rsidRPr="00311272">
        <w:rPr>
          <w:rFonts w:ascii="Arial" w:hAnsi="Arial" w:cs="Arial" w:hint="cs"/>
          <w:sz w:val="28"/>
          <w:szCs w:val="28"/>
          <w:rtl/>
        </w:rPr>
        <w:t>نصرت</w:t>
      </w:r>
      <w:r w:rsidRPr="00311272">
        <w:rPr>
          <w:rFonts w:ascii="Arial" w:hAnsi="Arial" w:cs="Arial"/>
          <w:sz w:val="28"/>
          <w:szCs w:val="28"/>
          <w:rtl/>
        </w:rPr>
        <w:t xml:space="preserve"> </w:t>
      </w:r>
      <w:r w:rsidRPr="00311272">
        <w:rPr>
          <w:rFonts w:ascii="Arial" w:hAnsi="Arial" w:cs="Arial" w:hint="cs"/>
          <w:sz w:val="28"/>
          <w:szCs w:val="28"/>
          <w:rtl/>
        </w:rPr>
        <w:t>الله</w:t>
      </w:r>
    </w:p>
    <w:p w:rsidR="00311272" w:rsidRDefault="00311272" w:rsidP="00311272">
      <w:pPr>
        <w:bidi/>
        <w:jc w:val="both"/>
        <w:rPr>
          <w:rFonts w:ascii="Arial" w:hAnsi="Arial" w:cs="Arial"/>
          <w:sz w:val="24"/>
          <w:szCs w:val="24"/>
        </w:rPr>
      </w:pPr>
    </w:p>
    <w:p w:rsidR="00311272" w:rsidRPr="00311272" w:rsidRDefault="00311272" w:rsidP="00311272">
      <w:pPr>
        <w:bidi/>
        <w:jc w:val="both"/>
        <w:rPr>
          <w:rFonts w:ascii="Arial" w:hAnsi="Arial" w:cs="Arial"/>
          <w:sz w:val="24"/>
          <w:szCs w:val="24"/>
        </w:rPr>
      </w:pPr>
      <w:r w:rsidRPr="00311272">
        <w:rPr>
          <w:rFonts w:ascii="Arial" w:hAnsi="Arial" w:cs="Arial" w:hint="cs"/>
          <w:sz w:val="24"/>
          <w:szCs w:val="24"/>
          <w:rtl/>
        </w:rPr>
        <w:t>یک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اشتباه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درتاریخ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و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سرسری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گرفتن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واقعه‏ای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واتکاء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مورخ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به‏</w:t>
      </w:r>
      <w:r w:rsidRPr="00311272">
        <w:rPr>
          <w:rFonts w:ascii="Arial" w:hAnsi="Arial" w:cs="Arial"/>
          <w:sz w:val="24"/>
          <w:szCs w:val="24"/>
          <w:rtl/>
        </w:rPr>
        <w:t xml:space="preserve"> «</w:t>
      </w:r>
      <w:r w:rsidRPr="00311272">
        <w:rPr>
          <w:rFonts w:ascii="Arial" w:hAnsi="Arial" w:cs="Arial" w:hint="cs"/>
          <w:sz w:val="24"/>
          <w:szCs w:val="24"/>
          <w:rtl/>
        </w:rPr>
        <w:t>شنیده‏ام</w:t>
      </w:r>
      <w:r w:rsidRPr="00311272">
        <w:rPr>
          <w:rFonts w:ascii="Arial" w:hAnsi="Arial" w:cs="Arial" w:hint="eastAsia"/>
          <w:sz w:val="24"/>
          <w:szCs w:val="24"/>
          <w:rtl/>
        </w:rPr>
        <w:t>»</w:t>
      </w:r>
      <w:r w:rsidRPr="00311272">
        <w:rPr>
          <w:rFonts w:ascii="Arial" w:hAnsi="Arial" w:cs="Arial" w:hint="cs"/>
          <w:sz w:val="24"/>
          <w:szCs w:val="24"/>
          <w:rtl/>
        </w:rPr>
        <w:t>چه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مباحثی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پیش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می‏آورد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و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چسان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واقعات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تاریخی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را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منقلب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می‏کند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مرحوم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میرزا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عبد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اله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خان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مستوفی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استاندار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آذربایجان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برای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اینکه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نیش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دیگری‏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بمقدسات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تاریخی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آذربایجان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بزند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باستناد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گفتار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متملقین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حضورش</w:t>
      </w:r>
      <w:r w:rsidRPr="00311272">
        <w:rPr>
          <w:rFonts w:ascii="Arial" w:hAnsi="Arial" w:cs="Arial"/>
          <w:sz w:val="24"/>
          <w:szCs w:val="24"/>
          <w:rtl/>
        </w:rPr>
        <w:t>.</w:t>
      </w:r>
      <w:r w:rsidRPr="00311272">
        <w:rPr>
          <w:rFonts w:ascii="Arial" w:hAnsi="Arial" w:cs="Arial" w:hint="cs"/>
          <w:sz w:val="24"/>
          <w:szCs w:val="24"/>
          <w:rtl/>
        </w:rPr>
        <w:t>سطری‏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چند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درباره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اینکه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در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اول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مشروطه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بجای</w:t>
      </w:r>
      <w:r w:rsidRPr="00311272">
        <w:rPr>
          <w:rFonts w:ascii="Arial" w:hAnsi="Arial" w:cs="Arial" w:hint="eastAsia"/>
          <w:sz w:val="24"/>
          <w:szCs w:val="24"/>
          <w:rtl/>
        </w:rPr>
        <w:t>«</w:t>
      </w:r>
      <w:r w:rsidRPr="00311272">
        <w:rPr>
          <w:rFonts w:ascii="Arial" w:hAnsi="Arial" w:cs="Arial" w:hint="cs"/>
          <w:sz w:val="24"/>
          <w:szCs w:val="24"/>
          <w:rtl/>
        </w:rPr>
        <w:t>نظامنامه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نمی‏خواهیم</w:t>
      </w:r>
      <w:r w:rsidRPr="00311272">
        <w:rPr>
          <w:rFonts w:ascii="Arial" w:hAnsi="Arial" w:cs="Arial" w:hint="eastAsia"/>
          <w:sz w:val="24"/>
          <w:szCs w:val="24"/>
          <w:rtl/>
        </w:rPr>
        <w:t>»</w:t>
      </w:r>
      <w:r w:rsidRPr="00311272">
        <w:rPr>
          <w:rFonts w:ascii="Arial" w:hAnsi="Arial" w:cs="Arial" w:hint="cs"/>
          <w:sz w:val="24"/>
          <w:szCs w:val="24"/>
          <w:rtl/>
        </w:rPr>
        <w:t>را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مجاهدان‏</w:t>
      </w:r>
      <w:r w:rsidRPr="00311272">
        <w:rPr>
          <w:rFonts w:ascii="Arial" w:hAnsi="Arial" w:cs="Arial"/>
          <w:sz w:val="24"/>
          <w:szCs w:val="24"/>
          <w:rtl/>
        </w:rPr>
        <w:t xml:space="preserve"> «</w:t>
      </w:r>
      <w:r w:rsidRPr="00311272">
        <w:rPr>
          <w:rFonts w:ascii="Arial" w:hAnsi="Arial" w:cs="Arial" w:hint="cs"/>
          <w:sz w:val="24"/>
          <w:szCs w:val="24"/>
          <w:rtl/>
        </w:rPr>
        <w:t>نظام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العلماء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نمی‏خواهیم</w:t>
      </w:r>
      <w:r w:rsidRPr="00311272">
        <w:rPr>
          <w:rFonts w:ascii="Arial" w:hAnsi="Arial" w:cs="Arial" w:hint="eastAsia"/>
          <w:sz w:val="24"/>
          <w:szCs w:val="24"/>
          <w:rtl/>
        </w:rPr>
        <w:t>»</w:t>
      </w:r>
      <w:r w:rsidRPr="00311272">
        <w:rPr>
          <w:rFonts w:ascii="Arial" w:hAnsi="Arial" w:cs="Arial" w:hint="cs"/>
          <w:sz w:val="24"/>
          <w:szCs w:val="24"/>
          <w:rtl/>
        </w:rPr>
        <w:t>تلقی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و</w:t>
      </w:r>
      <w:r w:rsidRPr="00311272">
        <w:rPr>
          <w:rFonts w:ascii="Arial" w:hAnsi="Arial" w:cs="Arial" w:hint="eastAsia"/>
          <w:sz w:val="24"/>
          <w:szCs w:val="24"/>
          <w:rtl/>
        </w:rPr>
        <w:t>«</w:t>
      </w:r>
      <w:r w:rsidRPr="00311272">
        <w:rPr>
          <w:rFonts w:ascii="Arial" w:hAnsi="Arial" w:cs="Arial" w:hint="cs"/>
          <w:sz w:val="24"/>
          <w:szCs w:val="24"/>
          <w:rtl/>
        </w:rPr>
        <w:t>ریخته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و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خانه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او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را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غارت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کرده‏اند</w:t>
      </w:r>
      <w:r w:rsidRPr="00311272">
        <w:rPr>
          <w:rFonts w:ascii="Arial" w:hAnsi="Arial" w:cs="Arial" w:hint="eastAsia"/>
          <w:sz w:val="24"/>
          <w:szCs w:val="24"/>
          <w:rtl/>
        </w:rPr>
        <w:t>»</w:t>
      </w:r>
      <w:r w:rsidRPr="00311272">
        <w:rPr>
          <w:rFonts w:ascii="Arial" w:hAnsi="Arial" w:cs="Arial" w:hint="cs"/>
          <w:sz w:val="24"/>
          <w:szCs w:val="24"/>
          <w:rtl/>
        </w:rPr>
        <w:t>نوشته‏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است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که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امروز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بدست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نویسندگان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افتاده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و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حتی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عین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آن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در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روزنامه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اطلاعات‏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یومیه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آمده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بعد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در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خواندنیها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بازگو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شده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است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تا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آقای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محمد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فیض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دوست‏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دانشمند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نگارنده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جواب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قانع‏کننده‏ای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بآن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داده‏اند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که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آنهم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در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شماره</w:t>
      </w:r>
      <w:r w:rsidRPr="00311272">
        <w:rPr>
          <w:rFonts w:ascii="Arial" w:hAnsi="Arial" w:cs="Arial"/>
          <w:sz w:val="24"/>
          <w:szCs w:val="24"/>
          <w:rtl/>
        </w:rPr>
        <w:t xml:space="preserve"> 51 </w:t>
      </w:r>
      <w:r w:rsidRPr="00311272">
        <w:rPr>
          <w:rFonts w:ascii="Arial" w:hAnsi="Arial" w:cs="Arial" w:hint="cs"/>
          <w:sz w:val="24"/>
          <w:szCs w:val="24"/>
          <w:rtl/>
        </w:rPr>
        <w:t>سال‏</w:t>
      </w:r>
      <w:r w:rsidRPr="00311272">
        <w:rPr>
          <w:rFonts w:ascii="Arial" w:hAnsi="Arial" w:cs="Arial"/>
          <w:sz w:val="24"/>
          <w:szCs w:val="24"/>
          <w:rtl/>
        </w:rPr>
        <w:t xml:space="preserve"> 31 </w:t>
      </w:r>
      <w:r w:rsidRPr="00311272">
        <w:rPr>
          <w:rFonts w:ascii="Arial" w:hAnsi="Arial" w:cs="Arial" w:hint="cs"/>
          <w:sz w:val="24"/>
          <w:szCs w:val="24"/>
          <w:rtl/>
        </w:rPr>
        <w:t>خواندنیها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درج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گردیده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است</w:t>
      </w:r>
      <w:r w:rsidRPr="00311272">
        <w:rPr>
          <w:rFonts w:ascii="Arial" w:hAnsi="Arial" w:cs="Arial"/>
          <w:sz w:val="24"/>
          <w:szCs w:val="24"/>
          <w:rtl/>
        </w:rPr>
        <w:t>.</w:t>
      </w:r>
      <w:r w:rsidRPr="00311272">
        <w:rPr>
          <w:rFonts w:ascii="Arial" w:hAnsi="Arial" w:cs="Arial" w:hint="cs"/>
          <w:sz w:val="24"/>
          <w:szCs w:val="24"/>
          <w:rtl/>
        </w:rPr>
        <w:t>بعلاوه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دو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سال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قبل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بود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که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دیدم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آقای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سعید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وزیری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نویسنده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پرسابقه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مقاله‏ای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در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روزنامه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اراده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آذربایجان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نوشته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و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با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اظهار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و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اشعار</w:t>
      </w:r>
      <w:r w:rsidRPr="00311272">
        <w:rPr>
          <w:rFonts w:ascii="Arial" w:hAnsi="Arial" w:cs="Arial" w:hint="eastAsia"/>
          <w:sz w:val="24"/>
          <w:szCs w:val="24"/>
          <w:rtl/>
        </w:rPr>
        <w:t>«</w:t>
      </w:r>
      <w:r w:rsidRPr="00311272">
        <w:rPr>
          <w:rFonts w:ascii="Arial" w:hAnsi="Arial" w:cs="Arial" w:hint="cs"/>
          <w:sz w:val="24"/>
          <w:szCs w:val="24"/>
          <w:rtl/>
        </w:rPr>
        <w:t>شنیده‏ام</w:t>
      </w:r>
      <w:r w:rsidRPr="00311272">
        <w:rPr>
          <w:rFonts w:ascii="Arial" w:hAnsi="Arial" w:cs="Arial" w:hint="eastAsia"/>
          <w:sz w:val="24"/>
          <w:szCs w:val="24"/>
          <w:rtl/>
        </w:rPr>
        <w:t>»</w:t>
      </w:r>
      <w:r w:rsidRPr="00311272">
        <w:rPr>
          <w:rFonts w:ascii="Arial" w:hAnsi="Arial" w:cs="Arial" w:hint="cs"/>
          <w:sz w:val="24"/>
          <w:szCs w:val="24"/>
          <w:rtl/>
        </w:rPr>
        <w:t>شروع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کرده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و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همین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مطلب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را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تأیید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کرده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بودند</w:t>
      </w:r>
      <w:r w:rsidRPr="00311272">
        <w:rPr>
          <w:rFonts w:ascii="Arial" w:hAnsi="Arial" w:cs="Arial"/>
          <w:sz w:val="24"/>
          <w:szCs w:val="24"/>
        </w:rPr>
        <w:t>.</w:t>
      </w:r>
    </w:p>
    <w:p w:rsidR="00311272" w:rsidRPr="00311272" w:rsidRDefault="00311272" w:rsidP="00311272">
      <w:pPr>
        <w:bidi/>
        <w:jc w:val="both"/>
        <w:rPr>
          <w:rFonts w:ascii="Arial" w:hAnsi="Arial" w:cs="Arial"/>
          <w:sz w:val="24"/>
          <w:szCs w:val="24"/>
        </w:rPr>
      </w:pPr>
      <w:r w:rsidRPr="00311272">
        <w:rPr>
          <w:rFonts w:ascii="Arial" w:hAnsi="Arial" w:cs="Arial" w:hint="cs"/>
          <w:sz w:val="24"/>
          <w:szCs w:val="24"/>
          <w:rtl/>
        </w:rPr>
        <w:t>در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همان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روزنامه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جواب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دادم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که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قضیه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مربوط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به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چهارده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سال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قبل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از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مشروطه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و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موضوعش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منبعث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از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اختلافات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داخلی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چند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رجل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محلی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بوده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است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و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عین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شرحی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را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که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مرحوم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میرزا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محمد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آقا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ثقه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الاسلام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در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کتاب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سوانح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عمری‏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خود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نوشته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ودر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ضمن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تعریف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خدمات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پدر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بزرگوارش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مرحوم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میرزا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موسی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آقا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ثقة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الاسلام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والا</w:t>
      </w:r>
      <w:r w:rsidRPr="00311272">
        <w:rPr>
          <w:rFonts w:ascii="Arial" w:hAnsi="Arial" w:cs="Arial" w:hint="eastAsia"/>
          <w:sz w:val="24"/>
          <w:szCs w:val="24"/>
          <w:rtl/>
        </w:rPr>
        <w:t>«</w:t>
      </w:r>
      <w:r w:rsidRPr="00311272">
        <w:rPr>
          <w:rFonts w:ascii="Arial" w:hAnsi="Arial" w:cs="Arial" w:hint="cs"/>
          <w:sz w:val="24"/>
          <w:szCs w:val="24"/>
          <w:rtl/>
        </w:rPr>
        <w:t>شهید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سعید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ثقة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الاسلام</w:t>
      </w:r>
      <w:r w:rsidRPr="00311272">
        <w:rPr>
          <w:rFonts w:ascii="Arial" w:hAnsi="Arial" w:cs="Arial" w:hint="eastAsia"/>
          <w:sz w:val="24"/>
          <w:szCs w:val="24"/>
          <w:rtl/>
        </w:rPr>
        <w:t>»</w:t>
      </w:r>
      <w:r w:rsidRPr="00311272">
        <w:rPr>
          <w:rFonts w:ascii="Arial" w:hAnsi="Arial" w:cs="Arial" w:hint="cs"/>
          <w:sz w:val="24"/>
          <w:szCs w:val="24"/>
          <w:rtl/>
        </w:rPr>
        <w:t>این‏طور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مرقوم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داشته‏اند</w:t>
      </w:r>
      <w:r w:rsidRPr="00311272">
        <w:rPr>
          <w:rFonts w:ascii="Arial" w:hAnsi="Arial" w:cs="Arial"/>
          <w:sz w:val="24"/>
          <w:szCs w:val="24"/>
          <w:rtl/>
        </w:rPr>
        <w:t>(</w:t>
      </w:r>
      <w:r w:rsidRPr="00311272">
        <w:rPr>
          <w:rFonts w:ascii="Arial" w:hAnsi="Arial" w:cs="Arial" w:hint="cs"/>
          <w:sz w:val="24"/>
          <w:szCs w:val="24"/>
          <w:rtl/>
        </w:rPr>
        <w:t>صفحه</w:t>
      </w:r>
      <w:r w:rsidRPr="00311272">
        <w:rPr>
          <w:rFonts w:ascii="Arial" w:hAnsi="Arial" w:cs="Arial"/>
          <w:sz w:val="24"/>
          <w:szCs w:val="24"/>
          <w:rtl/>
        </w:rPr>
        <w:t xml:space="preserve"> 53 </w:t>
      </w:r>
      <w:r w:rsidRPr="00311272">
        <w:rPr>
          <w:rFonts w:ascii="Arial" w:hAnsi="Arial" w:cs="Arial" w:hint="cs"/>
          <w:sz w:val="24"/>
          <w:szCs w:val="24"/>
          <w:rtl/>
        </w:rPr>
        <w:t>سوانح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عمری</w:t>
      </w:r>
      <w:r w:rsidRPr="00311272">
        <w:rPr>
          <w:rFonts w:ascii="Arial" w:hAnsi="Arial" w:cs="Arial"/>
          <w:sz w:val="24"/>
          <w:szCs w:val="24"/>
          <w:rtl/>
        </w:rPr>
        <w:t>:</w:t>
      </w:r>
      <w:r w:rsidRPr="00311272">
        <w:rPr>
          <w:rFonts w:ascii="Arial" w:hAnsi="Arial" w:cs="Arial" w:hint="cs"/>
          <w:sz w:val="24"/>
          <w:szCs w:val="24"/>
          <w:rtl/>
        </w:rPr>
        <w:t>در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موقع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غارت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خانه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مرحوم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مغفور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حاج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میرزا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محمد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رفیع</w:t>
      </w:r>
      <w:r>
        <w:rPr>
          <w:rFonts w:ascii="Arial" w:hAnsi="Arial" w:cs="Arial"/>
          <w:sz w:val="24"/>
          <w:szCs w:val="24"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نظام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العلماء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که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در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سنه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هزار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و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سیصد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و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چهارده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هجری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از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طرف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مفسدین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و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محرکین‏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شهر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تبریز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واقع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گشت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و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قضیه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این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بود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که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بعضی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از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رجال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با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ایشان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طرف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بودند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و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آنان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را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مخل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کار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خود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تصور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می‏کردند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روی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همین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اصل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بعضی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اوباش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را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تحریک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کرده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بودند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که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بخانه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نظام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العلماء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هجوم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کرده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و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غارت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نمایند،جمعی‏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از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سادات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کوه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بکره‏ای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مقیم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محله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شتربان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تبریز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به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خانه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نظام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العلماء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آمده‏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از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مشار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الیه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حمایت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و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دفاع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نمودند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و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در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عین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حال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نیز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که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طرفین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بهم‏دیگر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تیراندازی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می‏کردند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در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این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اثناء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یک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نفر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آشپز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نظام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العلماء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در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پشت‏بام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کشته‏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شد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و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در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این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موقع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مرحوم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آقا</w:t>
      </w:r>
      <w:r w:rsidRPr="00311272">
        <w:rPr>
          <w:rFonts w:ascii="Arial" w:hAnsi="Arial" w:cs="Arial" w:hint="eastAsia"/>
          <w:sz w:val="24"/>
          <w:szCs w:val="24"/>
          <w:rtl/>
        </w:rPr>
        <w:t>«</w:t>
      </w:r>
      <w:r w:rsidRPr="00311272">
        <w:rPr>
          <w:rFonts w:ascii="Arial" w:hAnsi="Arial" w:cs="Arial" w:hint="cs"/>
          <w:sz w:val="24"/>
          <w:szCs w:val="24"/>
          <w:rtl/>
        </w:rPr>
        <w:t>حاج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میرزا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موسی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آقا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ثقة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الاسلام</w:t>
      </w:r>
      <w:r w:rsidRPr="00311272">
        <w:rPr>
          <w:rFonts w:ascii="Arial" w:hAnsi="Arial" w:cs="Arial" w:hint="eastAsia"/>
          <w:sz w:val="24"/>
          <w:szCs w:val="24"/>
          <w:rtl/>
        </w:rPr>
        <w:t>»</w:t>
      </w:r>
      <w:r w:rsidRPr="00311272">
        <w:rPr>
          <w:rFonts w:ascii="Arial" w:hAnsi="Arial" w:cs="Arial" w:hint="cs"/>
          <w:sz w:val="24"/>
          <w:szCs w:val="24"/>
          <w:rtl/>
        </w:rPr>
        <w:t>چون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وخامت‏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اوضاع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را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بدین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منوال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دید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با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حضرت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ولیعهد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ملاقات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و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قرار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شد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که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شبانه‏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مرحوم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نظام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العلماء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با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خانواده‏اش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بیک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نحوی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بخانه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مرحوم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آقا</w:t>
      </w:r>
      <w:r w:rsidRPr="00311272">
        <w:rPr>
          <w:rFonts w:ascii="Arial" w:hAnsi="Arial" w:cs="Arial"/>
          <w:sz w:val="24"/>
          <w:szCs w:val="24"/>
          <w:rtl/>
        </w:rPr>
        <w:t>(</w:t>
      </w:r>
      <w:r w:rsidRPr="00311272">
        <w:rPr>
          <w:rFonts w:ascii="Arial" w:hAnsi="Arial" w:cs="Arial" w:hint="cs"/>
          <w:sz w:val="24"/>
          <w:szCs w:val="24"/>
          <w:rtl/>
        </w:rPr>
        <w:t>که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بخانه‏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ایشان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نزدیک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و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همجوار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بود</w:t>
      </w:r>
      <w:r w:rsidRPr="00311272">
        <w:rPr>
          <w:rFonts w:ascii="Arial" w:hAnsi="Arial" w:cs="Arial"/>
          <w:sz w:val="24"/>
          <w:szCs w:val="24"/>
          <w:rtl/>
        </w:rPr>
        <w:t>)</w:t>
      </w:r>
      <w:r w:rsidRPr="00311272">
        <w:rPr>
          <w:rFonts w:ascii="Arial" w:hAnsi="Arial" w:cs="Arial" w:hint="cs"/>
          <w:sz w:val="24"/>
          <w:szCs w:val="24"/>
          <w:rtl/>
        </w:rPr>
        <w:t>تشریف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بیاورند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این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است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آنروز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را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با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زد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و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خورد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بسر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برده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و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شبانه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از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پشت‏بام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بدوا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بخانه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میرزا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فضلعلی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آقا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آمده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و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از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آنجا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نیز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با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چند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نفر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که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همراه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ایشان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بودند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بخانه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آقای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حاج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میرزا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موسی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آقای‏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ثقة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الاسلام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تشریف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آوردند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و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شب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را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با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همراهی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آقای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حشمت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الدوله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و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الاثبار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و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جناب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حاج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ناظم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العداله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و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آقای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حاجی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میرزا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محمد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خان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فتوح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الملک‏</w:t>
      </w:r>
      <w:r w:rsidRPr="00311272">
        <w:rPr>
          <w:rFonts w:ascii="Arial" w:hAnsi="Arial" w:cs="Arial"/>
          <w:sz w:val="24"/>
          <w:szCs w:val="24"/>
          <w:rtl/>
        </w:rPr>
        <w:t>1</w:t>
      </w:r>
      <w:r w:rsidRPr="00311272">
        <w:rPr>
          <w:rFonts w:ascii="Arial" w:hAnsi="Arial" w:cs="Arial" w:hint="cs"/>
          <w:sz w:val="24"/>
          <w:szCs w:val="24"/>
          <w:rtl/>
        </w:rPr>
        <w:t>که‏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منشی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مخصوص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نظام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العلماء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بود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در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خانه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آقا</w:t>
      </w:r>
      <w:r w:rsidRPr="00311272">
        <w:rPr>
          <w:rFonts w:ascii="Arial" w:hAnsi="Arial" w:cs="Arial"/>
          <w:sz w:val="24"/>
          <w:szCs w:val="24"/>
          <w:rtl/>
        </w:rPr>
        <w:t>(</w:t>
      </w:r>
      <w:r w:rsidRPr="00311272">
        <w:rPr>
          <w:rFonts w:ascii="Arial" w:hAnsi="Arial" w:cs="Arial" w:hint="cs"/>
          <w:sz w:val="24"/>
          <w:szCs w:val="24"/>
          <w:rtl/>
        </w:rPr>
        <w:t>ثقة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الاسلام</w:t>
      </w:r>
      <w:r w:rsidRPr="00311272">
        <w:rPr>
          <w:rFonts w:ascii="Arial" w:hAnsi="Arial" w:cs="Arial"/>
          <w:sz w:val="24"/>
          <w:szCs w:val="24"/>
          <w:rtl/>
        </w:rPr>
        <w:t>)</w:t>
      </w:r>
      <w:r w:rsidRPr="00311272">
        <w:rPr>
          <w:rFonts w:ascii="Arial" w:hAnsi="Arial" w:cs="Arial" w:hint="cs"/>
          <w:sz w:val="24"/>
          <w:szCs w:val="24"/>
          <w:rtl/>
        </w:rPr>
        <w:t>بسر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بردند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صبح‏</w:t>
      </w:r>
      <w:r w:rsidRPr="00311272">
        <w:rPr>
          <w:rFonts w:ascii="Arial" w:hAnsi="Arial" w:cs="Arial"/>
          <w:sz w:val="24"/>
          <w:szCs w:val="24"/>
          <w:rtl/>
        </w:rPr>
        <w:t xml:space="preserve"> (1)-</w:t>
      </w:r>
      <w:r w:rsidRPr="00311272">
        <w:rPr>
          <w:rFonts w:ascii="Arial" w:hAnsi="Arial" w:cs="Arial" w:hint="cs"/>
          <w:sz w:val="24"/>
          <w:szCs w:val="24"/>
          <w:rtl/>
        </w:rPr>
        <w:t>جد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آقایان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فتوحیها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است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و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آنکه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دکتر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قلب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است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و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بعد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منشی‏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صمد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خانه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شجاع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الدوله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می‏شود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پسرانش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مشکوة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الملک</w:t>
      </w:r>
      <w:r w:rsidRPr="00311272">
        <w:rPr>
          <w:rFonts w:ascii="Arial" w:hAnsi="Arial" w:cs="Arial"/>
          <w:sz w:val="24"/>
          <w:szCs w:val="24"/>
          <w:rtl/>
        </w:rPr>
        <w:t>-</w:t>
      </w:r>
      <w:r w:rsidRPr="00311272">
        <w:rPr>
          <w:rFonts w:ascii="Arial" w:hAnsi="Arial" w:cs="Arial" w:hint="cs"/>
          <w:sz w:val="24"/>
          <w:szCs w:val="24"/>
          <w:rtl/>
        </w:rPr>
        <w:t>فرید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الملک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و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مصطفی‏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خان</w:t>
      </w:r>
      <w:r w:rsidRPr="00311272">
        <w:rPr>
          <w:rFonts w:ascii="Arial" w:hAnsi="Arial" w:cs="Arial"/>
          <w:sz w:val="24"/>
          <w:szCs w:val="24"/>
          <w:rtl/>
        </w:rPr>
        <w:t>(</w:t>
      </w:r>
      <w:r w:rsidRPr="00311272">
        <w:rPr>
          <w:rFonts w:ascii="Arial" w:hAnsi="Arial" w:cs="Arial" w:hint="cs"/>
          <w:sz w:val="24"/>
          <w:szCs w:val="24"/>
          <w:rtl/>
        </w:rPr>
        <w:t>پدر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دکتر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قلب</w:t>
      </w:r>
      <w:r w:rsidRPr="00311272">
        <w:rPr>
          <w:rFonts w:ascii="Arial" w:hAnsi="Arial" w:cs="Arial"/>
          <w:sz w:val="24"/>
          <w:szCs w:val="24"/>
          <w:rtl/>
        </w:rPr>
        <w:t>)</w:t>
      </w:r>
      <w:r w:rsidRPr="00311272">
        <w:rPr>
          <w:rFonts w:ascii="Arial" w:hAnsi="Arial" w:cs="Arial" w:hint="cs"/>
          <w:sz w:val="24"/>
          <w:szCs w:val="24"/>
          <w:rtl/>
        </w:rPr>
        <w:t>بوده‏اند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و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هر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پسر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اولاد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متعدد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داشته‏اند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و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دارند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محل‏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سکونتش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مراغه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بوده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و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دارای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املاک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متعدد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و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مستغلات</w:t>
      </w:r>
      <w:r w:rsidRPr="00311272">
        <w:rPr>
          <w:rFonts w:ascii="Arial" w:hAnsi="Arial" w:cs="Arial"/>
          <w:sz w:val="24"/>
          <w:szCs w:val="24"/>
          <w:rtl/>
        </w:rPr>
        <w:t>.</w:t>
      </w:r>
      <w:r w:rsidRPr="00311272">
        <w:rPr>
          <w:rFonts w:ascii="Arial" w:hAnsi="Arial" w:cs="Arial" w:hint="cs"/>
          <w:sz w:val="24"/>
          <w:szCs w:val="24"/>
          <w:rtl/>
        </w:rPr>
        <w:t>بعد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از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فرار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صمد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خان‏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به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قفقاز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و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روی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کار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آمدن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ارشد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قره‏جه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داغی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محمد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خان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تحت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تعقیب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قرار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گرفت‏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و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فرار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کرد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آمد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در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خانه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پدرم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یک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زمستان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پنهان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شد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هر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وقت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مأمورین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ارشد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چایش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را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سراغ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می‏گرفتند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از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آستر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لباسش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چند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لیره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درمی‏آورد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و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بتوسط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پدرم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رفع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و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رجوع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می‏شد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این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عمل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چند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ماه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تکرار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یافت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تا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اینکه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ارشد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هم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از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بین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رفت</w:t>
      </w:r>
      <w:r w:rsidRPr="00311272">
        <w:rPr>
          <w:rFonts w:ascii="Arial" w:hAnsi="Arial" w:cs="Arial"/>
          <w:sz w:val="24"/>
          <w:szCs w:val="24"/>
        </w:rPr>
        <w:t>.</w:t>
      </w:r>
    </w:p>
    <w:p w:rsidR="00311272" w:rsidRPr="00311272" w:rsidRDefault="00311272" w:rsidP="00311272">
      <w:pPr>
        <w:bidi/>
        <w:jc w:val="both"/>
        <w:rPr>
          <w:rFonts w:ascii="Arial" w:hAnsi="Arial" w:cs="Arial"/>
          <w:sz w:val="24"/>
          <w:szCs w:val="24"/>
        </w:rPr>
      </w:pPr>
      <w:r w:rsidRPr="00311272">
        <w:rPr>
          <w:rFonts w:ascii="Arial" w:hAnsi="Arial" w:cs="Arial" w:hint="cs"/>
          <w:sz w:val="24"/>
          <w:szCs w:val="24"/>
          <w:rtl/>
        </w:rPr>
        <w:t>علی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الطلوع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بموجب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قرارداد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با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دولت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چند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دستگاه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درشکه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فرستاده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از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خانه‏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ایشان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با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عائله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بسمت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تهران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حرکت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نمودند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و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پس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از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تشریف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بردن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آنان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چون‏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رجاله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و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اوباش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تبریز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میدان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را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خالی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دیدند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هجوم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آورده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خانه‏های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ایشان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را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بکلی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غارت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و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تمامی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اثاثیه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و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مخلفات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و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کتب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نفیسه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و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غیره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ایشان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را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بیغما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بردند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و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حتی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در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و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پنجره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و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شیشه‏های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آنرا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بکلی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درهم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شکستند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و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باین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اکتفا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نکرده‏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خانه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میرزا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محمود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خان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علاء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الملک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و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خانه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وزیر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خلوت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و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حشمت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الدوله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را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تماما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غارت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کردند</w:t>
      </w:r>
      <w:r w:rsidRPr="00311272">
        <w:rPr>
          <w:rFonts w:ascii="Arial" w:hAnsi="Arial" w:cs="Arial"/>
          <w:sz w:val="24"/>
          <w:szCs w:val="24"/>
        </w:rPr>
        <w:t>.»</w:t>
      </w:r>
    </w:p>
    <w:p w:rsidR="00311272" w:rsidRPr="00311272" w:rsidRDefault="00311272" w:rsidP="00311272">
      <w:pPr>
        <w:bidi/>
        <w:jc w:val="both"/>
        <w:rPr>
          <w:rFonts w:ascii="Arial" w:hAnsi="Arial" w:cs="Arial"/>
          <w:sz w:val="24"/>
          <w:szCs w:val="24"/>
        </w:rPr>
      </w:pPr>
      <w:r w:rsidRPr="00311272">
        <w:rPr>
          <w:rFonts w:ascii="Arial" w:hAnsi="Arial" w:cs="Arial" w:hint="cs"/>
          <w:sz w:val="24"/>
          <w:szCs w:val="24"/>
          <w:rtl/>
        </w:rPr>
        <w:t>و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اینکه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در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توضیحات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اخیر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آقای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سعید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وزیری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در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صفحع</w:t>
      </w:r>
      <w:r w:rsidRPr="00311272">
        <w:rPr>
          <w:rFonts w:ascii="Arial" w:hAnsi="Arial" w:cs="Arial"/>
          <w:sz w:val="24"/>
          <w:szCs w:val="24"/>
          <w:rtl/>
        </w:rPr>
        <w:t xml:space="preserve"> 1132 </w:t>
      </w:r>
      <w:r w:rsidRPr="00311272">
        <w:rPr>
          <w:rFonts w:ascii="Arial" w:hAnsi="Arial" w:cs="Arial" w:hint="cs"/>
          <w:sz w:val="24"/>
          <w:szCs w:val="24"/>
          <w:rtl/>
        </w:rPr>
        <w:t>نوشته‏اند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ولی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یک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وقتی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آقای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فتحی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این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نوشته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را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تکذیب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کرده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و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گفتند</w:t>
      </w:r>
      <w:r w:rsidRPr="00311272">
        <w:rPr>
          <w:rFonts w:ascii="Arial" w:hAnsi="Arial" w:cs="Arial" w:hint="eastAsia"/>
          <w:sz w:val="24"/>
          <w:szCs w:val="24"/>
          <w:rtl/>
        </w:rPr>
        <w:t>«</w:t>
      </w:r>
      <w:r w:rsidRPr="00311272">
        <w:rPr>
          <w:rFonts w:ascii="Arial" w:hAnsi="Arial" w:cs="Arial" w:hint="cs"/>
          <w:sz w:val="24"/>
          <w:szCs w:val="24"/>
          <w:rtl/>
        </w:rPr>
        <w:t>غارت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صورت‏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نگرفته</w:t>
      </w:r>
      <w:r w:rsidRPr="00311272">
        <w:rPr>
          <w:rFonts w:ascii="Arial" w:hAnsi="Arial" w:cs="Arial" w:hint="eastAsia"/>
          <w:sz w:val="24"/>
          <w:szCs w:val="24"/>
          <w:rtl/>
        </w:rPr>
        <w:t>»</w:t>
      </w:r>
      <w:r w:rsidRPr="00311272">
        <w:rPr>
          <w:rFonts w:ascii="Arial" w:hAnsi="Arial" w:cs="Arial" w:hint="cs"/>
          <w:sz w:val="24"/>
          <w:szCs w:val="24"/>
          <w:rtl/>
        </w:rPr>
        <w:t>نه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چنین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است</w:t>
      </w:r>
      <w:r w:rsidRPr="00311272">
        <w:rPr>
          <w:rFonts w:ascii="Arial" w:hAnsi="Arial" w:cs="Arial"/>
          <w:sz w:val="24"/>
          <w:szCs w:val="24"/>
          <w:rtl/>
        </w:rPr>
        <w:t>.</w:t>
      </w:r>
      <w:r w:rsidRPr="00311272">
        <w:rPr>
          <w:rFonts w:ascii="Arial" w:hAnsi="Arial" w:cs="Arial" w:hint="cs"/>
          <w:sz w:val="24"/>
          <w:szCs w:val="24"/>
          <w:rtl/>
        </w:rPr>
        <w:t>وقتی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بنده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عیثن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نوشته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کتاب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را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درج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کرده‏ام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دیگر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این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نوع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اظهار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نظر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lastRenderedPageBreak/>
        <w:t>از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جانب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بنده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لازم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نمی‏آمده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است</w:t>
      </w:r>
      <w:r w:rsidRPr="00311272">
        <w:rPr>
          <w:rFonts w:ascii="Arial" w:hAnsi="Arial" w:cs="Arial"/>
          <w:sz w:val="24"/>
          <w:szCs w:val="24"/>
          <w:rtl/>
        </w:rPr>
        <w:t>.</w:t>
      </w:r>
      <w:r w:rsidRPr="00311272">
        <w:rPr>
          <w:rFonts w:ascii="Arial" w:hAnsi="Arial" w:cs="Arial" w:hint="cs"/>
          <w:sz w:val="24"/>
          <w:szCs w:val="24"/>
          <w:rtl/>
        </w:rPr>
        <w:t>و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حال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آنکه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غارت‏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صورت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گرفته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بود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نهایت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بعدا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اموال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منهوبه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را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جمع‏آوری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کرده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و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بتوسط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خانواده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ثقة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الاسلام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و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با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نظارت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نماینده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امیر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نظام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گروسی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به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صاحب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مال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مسترد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داشته‏اند</w:t>
      </w:r>
      <w:r w:rsidRPr="00311272">
        <w:rPr>
          <w:rFonts w:ascii="Arial" w:hAnsi="Arial" w:cs="Arial"/>
          <w:sz w:val="24"/>
          <w:szCs w:val="24"/>
          <w:rtl/>
        </w:rPr>
        <w:t>.</w:t>
      </w:r>
      <w:r w:rsidRPr="00311272">
        <w:rPr>
          <w:rFonts w:ascii="Arial" w:hAnsi="Arial" w:cs="Arial" w:hint="cs"/>
          <w:sz w:val="24"/>
          <w:szCs w:val="24"/>
          <w:rtl/>
        </w:rPr>
        <w:t>مدرک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این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حرف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هم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نامه‏ایست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که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در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سوانح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عمری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افست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شده‏</w:t>
      </w:r>
      <w:r w:rsidRPr="00311272">
        <w:rPr>
          <w:rFonts w:ascii="Arial" w:hAnsi="Arial" w:cs="Arial"/>
          <w:sz w:val="24"/>
          <w:szCs w:val="24"/>
          <w:rtl/>
        </w:rPr>
        <w:t xml:space="preserve"> «</w:t>
      </w:r>
      <w:r w:rsidRPr="00311272">
        <w:rPr>
          <w:rFonts w:ascii="Arial" w:hAnsi="Arial" w:cs="Arial" w:hint="cs"/>
          <w:sz w:val="24"/>
          <w:szCs w:val="24"/>
          <w:rtl/>
        </w:rPr>
        <w:t>شرحی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به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امیر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نظام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نوشته‏اند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و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او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حاشیه‏ای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داده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است</w:t>
      </w:r>
      <w:r w:rsidRPr="00311272">
        <w:rPr>
          <w:rFonts w:ascii="Arial" w:hAnsi="Arial" w:cs="Arial" w:hint="eastAsia"/>
          <w:sz w:val="24"/>
          <w:szCs w:val="24"/>
          <w:rtl/>
        </w:rPr>
        <w:t>»</w:t>
      </w:r>
      <w:r w:rsidRPr="00311272">
        <w:rPr>
          <w:rFonts w:ascii="Arial" w:hAnsi="Arial" w:cs="Arial" w:hint="cs"/>
          <w:sz w:val="24"/>
          <w:szCs w:val="24"/>
          <w:rtl/>
        </w:rPr>
        <w:t>که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از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آوردن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آن‏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صرف‏نظر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کردم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خاصه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که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مدتی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است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مریضم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و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بی‏دل‏ودماغ</w:t>
      </w:r>
      <w:r w:rsidRPr="00311272">
        <w:rPr>
          <w:rFonts w:ascii="Arial" w:hAnsi="Arial" w:cs="Arial"/>
          <w:sz w:val="24"/>
          <w:szCs w:val="24"/>
          <w:rtl/>
        </w:rPr>
        <w:t>...</w:t>
      </w:r>
      <w:r w:rsidRPr="00311272">
        <w:rPr>
          <w:rFonts w:ascii="Arial" w:hAnsi="Arial" w:cs="Arial" w:hint="cs"/>
          <w:sz w:val="24"/>
          <w:szCs w:val="24"/>
          <w:rtl/>
        </w:rPr>
        <w:t>نظر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عمده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بنده‏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از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جوابی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که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در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روزنامه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اراده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آذربایجان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به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حضرت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آقای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سعید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وزیری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داده‏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بودم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این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بود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که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گفته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باشم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قضیه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مربوط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به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قبل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از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مشروطه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بوده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آنهم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بدان‏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دلیل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نه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بدلیل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بدفهمی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مجاهدان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از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کلمه</w:t>
      </w:r>
      <w:r w:rsidRPr="00311272">
        <w:rPr>
          <w:rFonts w:ascii="Arial" w:hAnsi="Arial" w:cs="Arial" w:hint="eastAsia"/>
          <w:sz w:val="24"/>
          <w:szCs w:val="24"/>
          <w:rtl/>
        </w:rPr>
        <w:t>«</w:t>
      </w:r>
      <w:r w:rsidRPr="00311272">
        <w:rPr>
          <w:rFonts w:ascii="Arial" w:hAnsi="Arial" w:cs="Arial" w:hint="cs"/>
          <w:sz w:val="24"/>
          <w:szCs w:val="24"/>
          <w:rtl/>
        </w:rPr>
        <w:t>نظام‏نامه</w:t>
      </w:r>
      <w:r w:rsidRPr="00311272">
        <w:rPr>
          <w:rFonts w:ascii="Arial" w:hAnsi="Arial" w:cs="Arial" w:hint="eastAsia"/>
          <w:sz w:val="24"/>
          <w:szCs w:val="24"/>
          <w:rtl/>
        </w:rPr>
        <w:t>»</w:t>
      </w:r>
      <w:r w:rsidRPr="00311272">
        <w:rPr>
          <w:rFonts w:ascii="Arial" w:hAnsi="Arial" w:cs="Arial" w:hint="cs"/>
          <w:sz w:val="24"/>
          <w:szCs w:val="24"/>
          <w:rtl/>
        </w:rPr>
        <w:t>تا</w:t>
      </w:r>
      <w:r w:rsidRPr="00311272">
        <w:rPr>
          <w:rFonts w:ascii="Arial" w:hAnsi="Arial" w:cs="Arial" w:hint="eastAsia"/>
          <w:sz w:val="24"/>
          <w:szCs w:val="24"/>
          <w:rtl/>
        </w:rPr>
        <w:t>«</w:t>
      </w:r>
      <w:r w:rsidRPr="00311272">
        <w:rPr>
          <w:rFonts w:ascii="Arial" w:hAnsi="Arial" w:cs="Arial" w:hint="cs"/>
          <w:sz w:val="24"/>
          <w:szCs w:val="24"/>
          <w:rtl/>
        </w:rPr>
        <w:t>نظام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العلماء</w:t>
      </w:r>
      <w:r w:rsidRPr="00311272">
        <w:rPr>
          <w:rFonts w:ascii="Arial" w:hAnsi="Arial" w:cs="Arial" w:hint="eastAsia"/>
          <w:sz w:val="24"/>
          <w:szCs w:val="24"/>
          <w:rtl/>
        </w:rPr>
        <w:t>»</w:t>
      </w:r>
      <w:r w:rsidRPr="00311272">
        <w:rPr>
          <w:rFonts w:ascii="Arial" w:hAnsi="Arial" w:cs="Arial" w:hint="cs"/>
          <w:sz w:val="24"/>
          <w:szCs w:val="24"/>
          <w:rtl/>
        </w:rPr>
        <w:t>و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نیز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گفته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باشم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که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نظام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العلماء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را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در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آن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واقعه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نکشته‏اند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بلکه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آن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مرحوم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در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دو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کاه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بعد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از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ورود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قشون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روسیه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تزاری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به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آذربایجان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در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حوالی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باسمنج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وفات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یافته‏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است</w:t>
      </w:r>
      <w:r w:rsidRPr="00311272">
        <w:rPr>
          <w:rFonts w:ascii="Arial" w:hAnsi="Arial" w:cs="Arial" w:hint="eastAsia"/>
          <w:sz w:val="24"/>
          <w:szCs w:val="24"/>
          <w:rtl/>
        </w:rPr>
        <w:t>«</w:t>
      </w:r>
      <w:r w:rsidRPr="00311272">
        <w:rPr>
          <w:rFonts w:ascii="Arial" w:hAnsi="Arial" w:cs="Arial" w:hint="cs"/>
          <w:sz w:val="24"/>
          <w:szCs w:val="24"/>
          <w:rtl/>
        </w:rPr>
        <w:t>اواخر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سال</w:t>
      </w:r>
      <w:r w:rsidRPr="00311272">
        <w:rPr>
          <w:rFonts w:ascii="Arial" w:hAnsi="Arial" w:cs="Arial"/>
          <w:sz w:val="24"/>
          <w:szCs w:val="24"/>
          <w:rtl/>
        </w:rPr>
        <w:t xml:space="preserve"> 1327 </w:t>
      </w:r>
      <w:r w:rsidRPr="00311272">
        <w:rPr>
          <w:rFonts w:ascii="Arial" w:hAnsi="Arial" w:cs="Arial" w:hint="cs"/>
          <w:sz w:val="24"/>
          <w:szCs w:val="24"/>
          <w:rtl/>
        </w:rPr>
        <w:t>قمری</w:t>
      </w:r>
      <w:r w:rsidRPr="00311272">
        <w:rPr>
          <w:rFonts w:ascii="Arial" w:hAnsi="Arial" w:cs="Arial"/>
          <w:sz w:val="24"/>
          <w:szCs w:val="24"/>
          <w:rtl/>
        </w:rPr>
        <w:t xml:space="preserve"> </w:t>
      </w:r>
      <w:r w:rsidRPr="00311272">
        <w:rPr>
          <w:rFonts w:ascii="Arial" w:hAnsi="Arial" w:cs="Arial" w:hint="cs"/>
          <w:sz w:val="24"/>
          <w:szCs w:val="24"/>
          <w:rtl/>
        </w:rPr>
        <w:t>هجری</w:t>
      </w:r>
      <w:r w:rsidRPr="00311272">
        <w:rPr>
          <w:rFonts w:ascii="Arial" w:hAnsi="Arial" w:cs="Arial" w:hint="eastAsia"/>
          <w:sz w:val="24"/>
          <w:szCs w:val="24"/>
          <w:rtl/>
        </w:rPr>
        <w:t>»</w:t>
      </w:r>
      <w:r w:rsidRPr="00311272">
        <w:rPr>
          <w:rFonts w:ascii="Arial" w:hAnsi="Arial" w:cs="Arial" w:hint="cs"/>
          <w:sz w:val="24"/>
          <w:szCs w:val="24"/>
          <w:rtl/>
        </w:rPr>
        <w:t>تقریبا</w:t>
      </w:r>
      <w:r w:rsidRPr="00311272">
        <w:rPr>
          <w:rFonts w:ascii="Arial" w:hAnsi="Arial" w:cs="Arial"/>
          <w:sz w:val="24"/>
          <w:szCs w:val="24"/>
        </w:rPr>
        <w:t>.</w:t>
      </w:r>
    </w:p>
    <w:p w:rsidR="008E1E3E" w:rsidRPr="00311272" w:rsidRDefault="008E1E3E" w:rsidP="00311272">
      <w:pPr>
        <w:bidi/>
        <w:jc w:val="both"/>
        <w:rPr>
          <w:rFonts w:ascii="Arial" w:hAnsi="Arial" w:cs="Arial"/>
          <w:sz w:val="24"/>
          <w:szCs w:val="24"/>
        </w:rPr>
      </w:pPr>
    </w:p>
    <w:sectPr w:rsidR="008E1E3E" w:rsidRPr="00311272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43044"/>
    <w:rsid w:val="00026A14"/>
    <w:rsid w:val="00042EA0"/>
    <w:rsid w:val="0006518A"/>
    <w:rsid w:val="000751EE"/>
    <w:rsid w:val="00091C38"/>
    <w:rsid w:val="001328D2"/>
    <w:rsid w:val="00137573"/>
    <w:rsid w:val="00164BA8"/>
    <w:rsid w:val="00185ECD"/>
    <w:rsid w:val="001A0B51"/>
    <w:rsid w:val="0021783F"/>
    <w:rsid w:val="002243F4"/>
    <w:rsid w:val="002715ED"/>
    <w:rsid w:val="00276C96"/>
    <w:rsid w:val="00287AD1"/>
    <w:rsid w:val="002F3910"/>
    <w:rsid w:val="00311272"/>
    <w:rsid w:val="003464C4"/>
    <w:rsid w:val="003945F4"/>
    <w:rsid w:val="003A52BD"/>
    <w:rsid w:val="003F3AAA"/>
    <w:rsid w:val="00404E4D"/>
    <w:rsid w:val="004053C4"/>
    <w:rsid w:val="0043634D"/>
    <w:rsid w:val="00457B16"/>
    <w:rsid w:val="004F6F2C"/>
    <w:rsid w:val="00513F1F"/>
    <w:rsid w:val="00517429"/>
    <w:rsid w:val="00536AFC"/>
    <w:rsid w:val="00563B9E"/>
    <w:rsid w:val="00575198"/>
    <w:rsid w:val="00576D80"/>
    <w:rsid w:val="005A546D"/>
    <w:rsid w:val="005B1573"/>
    <w:rsid w:val="005B78F6"/>
    <w:rsid w:val="005D3CF7"/>
    <w:rsid w:val="006711E3"/>
    <w:rsid w:val="006A2E6F"/>
    <w:rsid w:val="006A7C2E"/>
    <w:rsid w:val="006C62BE"/>
    <w:rsid w:val="00760E02"/>
    <w:rsid w:val="007F4D9C"/>
    <w:rsid w:val="00846C31"/>
    <w:rsid w:val="00864D4F"/>
    <w:rsid w:val="0088798C"/>
    <w:rsid w:val="008B4CE6"/>
    <w:rsid w:val="008C0931"/>
    <w:rsid w:val="008E1E3E"/>
    <w:rsid w:val="009577FD"/>
    <w:rsid w:val="009C5A2E"/>
    <w:rsid w:val="009E0AC9"/>
    <w:rsid w:val="00A04409"/>
    <w:rsid w:val="00A41B20"/>
    <w:rsid w:val="00AC3F88"/>
    <w:rsid w:val="00AF0C04"/>
    <w:rsid w:val="00C40DA2"/>
    <w:rsid w:val="00C57205"/>
    <w:rsid w:val="00C82C31"/>
    <w:rsid w:val="00D43044"/>
    <w:rsid w:val="00D462F2"/>
    <w:rsid w:val="00D83051"/>
    <w:rsid w:val="00D85EA3"/>
    <w:rsid w:val="00DC3FC7"/>
    <w:rsid w:val="00DD45D6"/>
    <w:rsid w:val="00EE0FCC"/>
    <w:rsid w:val="00F21CBE"/>
    <w:rsid w:val="00F33DC3"/>
    <w:rsid w:val="00F52456"/>
    <w:rsid w:val="00FA4380"/>
    <w:rsid w:val="00FC7D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642</Words>
  <Characters>3663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2012-02-08T19:03:00Z</dcterms:created>
  <dcterms:modified xsi:type="dcterms:W3CDTF">2012-02-08T19:03:00Z</dcterms:modified>
</cp:coreProperties>
</file>