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outlineLvl w:val="3"/>
        <w:rPr>
          <w:rFonts w:ascii="Times New Roman" w:eastAsia="Times New Roman" w:hAnsi="Times New Roman" w:cs="B Titr"/>
          <w:sz w:val="24"/>
          <w:szCs w:val="24"/>
        </w:rPr>
      </w:pPr>
      <w:r w:rsidRPr="00E06773">
        <w:rPr>
          <w:rFonts w:ascii="Times New Roman" w:eastAsia="Times New Roman" w:hAnsi="Times New Roman" w:cs="B Titr"/>
          <w:sz w:val="24"/>
          <w:szCs w:val="24"/>
          <w:rtl/>
        </w:rPr>
        <w:t>آداب باطنی تلاوت‏ قرآن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اشاره:تلاوت قرآن کریم،مانند همه عبادات اسلامی،دارای آدابی‏ خاص است و در تلاوت این کتاب آسمانی بایستی آن آداب را که شامل‏ آداب ظاهری و باطنی است،رعایت نمود</w:t>
      </w:r>
      <w:r w:rsidRPr="00E06773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 xml:space="preserve">مسائلی از قبیل:نحوه آغاز و انجام تلاوت،مقدار قرائت،کتابت‏ قرآن،تلاوت از روی مصحف و قرائت با صدای خوش از آداب ظاهری‏ است و مسائلی همچون فهم آیات،حضور قلب،تدبر در معانی،آموختن‏ و یاد سپاری از آداب باطنی بشمار می‏آید.در این مختصر به بیان آداب‏ باطنی تلاوت قرآن کریم می‏پردازیم و طالبان تفصیل را به کتب مربوطه و از جمله المحجة البیضاء،تألیف عالم فرزانه مرحوم مولی محسن فیض‏ کاشانی،جلد دوم،صفحات </w:t>
      </w:r>
      <w:r w:rsidRPr="00E06773">
        <w:rPr>
          <w:rFonts w:ascii="Times New Roman" w:eastAsia="Times New Roman" w:hAnsi="Times New Roman" w:cs="B Nazanin"/>
          <w:sz w:val="28"/>
          <w:szCs w:val="28"/>
        </w:rPr>
        <w:t xml:space="preserve">234 </w:t>
      </w: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تا 264 ارجاع می‏دهیم</w:t>
      </w:r>
      <w:r w:rsidRPr="00E06773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بعضی از مردم به خاطر اینکه شیطان پرده‏هایی بر فهم آنان‏ افکنده است،از فهم معانی قرآن محروم و از درک اسرار و شگفتی‏های آن بی‏بهره‏اند</w:t>
      </w:r>
      <w:r w:rsidRPr="00E06773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E06773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ادب اول:آموختن و یادسپاری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قاری قرآن بایستی کلام الهی را درس بگیرد و بیاموزد و به قرائت آن‏ اکتفا نکند.چنانکه در سوره اعراف آیه 169 آمده است:و در سوا ما فیه‏ یعنی کلام الهی را فراگرفتند</w:t>
      </w:r>
      <w:r w:rsidRPr="00E06773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همچنین قاری قرآن بایستی آیات الهی را با گوش جان بشنود و آن را به خاطر بسپارد.چنانکه در سوره حاقه آیه 12 آمده است</w:t>
      </w:r>
      <w:r w:rsidRPr="00E06773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E06773" w:rsidRPr="00E06773" w:rsidRDefault="00E06773" w:rsidP="00E06773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</w:rPr>
        <w:t>(</w:t>
      </w: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و تعیها اذن‏ و ادعیه</w:t>
      </w:r>
      <w:r w:rsidRPr="00E06773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یعنی قرآن کریم را گوش‏های حافظ به یاد می‏سپارند</w:t>
      </w:r>
      <w:r w:rsidRPr="00E06773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E06773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lastRenderedPageBreak/>
        <w:t>ادب دوم:فهم آیات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قاری قرآن باید بداند که غرض از تلاوت آیات،فهمیدن معانی این‏ کتاب الهی است.و بر زبان جاری کردن الفاظ آن کفایت نمی‏کند</w:t>
      </w:r>
      <w:r w:rsidRPr="00E06773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اصولا الفاظ مانند پوست و معانی مانند مغز است و معلوم است که‏ پوست و لفظ برای صیانت مغز و معنی است.هرچند ظاهر الفاظ قرآن‏ کریم نیز معجزه است.علی-علیه السلام-فرمود:قرآن کریم ظاهرش‏ شگفت و باطنش عمیق است.اما اگر معانی آیات قرآن کریم فهم شود، شور و نشاط زاید الوصفی در قاری حاصل می‏گردد</w:t>
      </w:r>
      <w:r w:rsidRPr="00E06773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می‏گویند در قرآن کریم میدانها و بستانها و خانه‏های رفیع و نوعروسان‏ و دیباها و باغها و سراها وجود دارد</w:t>
      </w:r>
      <w:r w:rsidRPr="00E06773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میدانهای آن«آلم»ها و بستانهای آن«آلر»ها و خانه‏های آن«الحمد»ها و عروسهای آن«مسبحات»و دیباهای آن«حم»ها و باغهای آن«سوره‏های‏ کوتاه»و بقیه سوره‏ها سراهای قرآن کریم می‏باشد</w:t>
      </w:r>
      <w:r w:rsidRPr="00E06773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تلاوت‏کننده قرآن،هنگامی که وارد میدان‏ها می‏شود،میوه از بستان‏ها می‏چیند،وارد خانه‏های وسیع می‏گردد،به تماشای نوعروسان می‏نشیند، لباس‏های دیبا به تن می‏کند،به گردش و تفرج در باغها می‏پردازد و در سراهای آن سکونت می‏نماید و غرق در خوشی‏ها می‏شود</w:t>
      </w:r>
      <w:r w:rsidRPr="00E06773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آری فهم آیات قرآن کریم،زمینه برخورداری از مواهب الهی است</w:t>
      </w:r>
      <w:r w:rsidRPr="00E06773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E06773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ادب سوم:تعظیم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قاری قرآن،هنگام تلاوت قرآن،باید عظمت گوینده آن را در نظر آورد و بداند که قرآن کلام خداست و تلاوت کلام او بس عظیم و خطیر است</w:t>
      </w:r>
      <w:r w:rsidRPr="00E06773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خداوند خود می‏فرماید</w:t>
      </w:r>
      <w:r w:rsidRPr="00E06773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E06773" w:rsidRPr="00E06773" w:rsidRDefault="00E06773" w:rsidP="00E06773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</w:rPr>
        <w:t>«</w:t>
      </w: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لا یمسه الا المطهرون</w:t>
      </w:r>
      <w:r w:rsidRPr="00E06773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واقعه/79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E06773">
        <w:rPr>
          <w:rFonts w:ascii="Times New Roman" w:eastAsia="Times New Roman" w:hAnsi="Times New Roman" w:cs="B Nazanin"/>
          <w:sz w:val="28"/>
          <w:szCs w:val="28"/>
        </w:rPr>
        <w:t>-</w:t>
      </w: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آن را جز پاکان مس نکنند</w:t>
      </w:r>
      <w:r w:rsidRPr="00E06773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همانگونه که ظاهر جلد و اوراق این کتاب الهی باید از مس کردن‏ ناپاک محفوظ بماند،معنی قرآن نیز به حکم جلالت و عزت خود،از درون‏ دل و قلب انسانها محجوب است،مگر آنکه قلب از پلیدیها پالایش شد باشد و از نور تعظیم و تکریم روشنایی گیرد.و چنانکه هر دستی صلاحیت‏ تماس با ظواهر قرآن را ندارد،برای تلاوت آن نیز هر زبانی را لیاقت آن‏ نیست و برای سیر در ژرفای معانی آن،هر قلبی آمادگی ندارد</w:t>
      </w:r>
      <w:r w:rsidRPr="00E06773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بنابراین قاری قرآن کریم،بایستی عظمت پرودگار جهانیان و کلام او را در هنگام تلاوت در خاطر داشته باشد</w:t>
      </w:r>
      <w:r w:rsidRPr="00E06773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E06773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ادب چهارم:حضور قلب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حضور قلب از وصف پیشین سرچشمه می‏گیرد،زیرا تعظیم کلامی‏ که قرائت می‏شود،موجب شادابی و انس با آن کلام می‏شود و غفلت را از دل می‏زداید.پس قرآن،مایه انس قلبی است و اگر کسی اهل انس‏ باشد،اندیشه خود را در چیز دیگری مصروف نمی‏دارد و این تمرکز اندیشه و همت،سبب شادی و انبساط خاطر می‏گردد</w:t>
      </w:r>
      <w:r w:rsidRPr="00E06773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می‏گویند معنا و تفسیر</w:t>
      </w:r>
    </w:p>
    <w:p w:rsidR="00E06773" w:rsidRPr="00E06773" w:rsidRDefault="00E06773" w:rsidP="00E06773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</w:rPr>
        <w:t>(</w:t>
      </w: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یا یحیی خذا لکتاب بقوة</w:t>
      </w:r>
      <w:r w:rsidRPr="00E06773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E06773">
        <w:rPr>
          <w:rFonts w:ascii="Times New Roman" w:eastAsia="Times New Roman" w:hAnsi="Times New Roman" w:cs="B Nazanin"/>
          <w:sz w:val="28"/>
          <w:szCs w:val="28"/>
        </w:rPr>
        <w:lastRenderedPageBreak/>
        <w:t>«</w:t>
      </w: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مریم/12»این‏ است که-کتاب را به کوشش و سعی بگیر-یعنی اینکه در هنگام تلاوت‏ آن،خود را از تمامی افکار خالی کن و همت را به آن مصروف‏دار</w:t>
      </w:r>
      <w:r w:rsidRPr="00E06773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E06773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ادب پنجم:تدبر در معانی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تدبر از حضور قلب بالاتر است زیرا ممکن است برای قاری قرآن‏ حضور قلب باشد و در غیر قرآن نیاندیشد،در عین حال به شنیدن قرآن‏ از زبان خود اکتفا نماید.می‏دانیم که مقصود از قرائت قرآن،تدبر و تفکر در آن است و لذا ترتیل،سنت و مستحب می‏باشد که از آداب ظاهری‏ قرائت است و همین ترتیل،امکان می‏دهد که قاری در باطن قرآن تدبر نماید.حضرت علی علیه السلام فرمود</w:t>
      </w:r>
      <w:r w:rsidRPr="00E06773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E06773" w:rsidRPr="00E06773" w:rsidRDefault="00E06773" w:rsidP="00E06773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</w:rPr>
        <w:t>(</w:t>
      </w: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لا خیر فی عبادة لا فقه فیها و لا فی قراءة لا تدبر فیها</w:t>
      </w:r>
      <w:r w:rsidRPr="00E06773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E06773">
        <w:rPr>
          <w:rFonts w:ascii="Times New Roman" w:eastAsia="Times New Roman" w:hAnsi="Times New Roman" w:cs="B Nazanin"/>
          <w:sz w:val="28"/>
          <w:szCs w:val="28"/>
        </w:rPr>
        <w:t>-</w:t>
      </w: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عبادتی که تفقه و قرائتی که تدبر نداشته باشد،خیری ندارد</w:t>
      </w:r>
      <w:r w:rsidRPr="00E06773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قرآن کریم در آیات کریمه خود،هدف از نزول کتاب الهی را تدبر و تعمق و تفکر خلایق می‏خواند.مثلا در آیه 219 سوره بقره می‏خوانیم</w:t>
      </w:r>
      <w:r w:rsidRPr="00E06773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خداوند آیات را برای شما بیان می‏کند شاید که شما تفکر کنید.و در آیه 2 سوره یوسف آمده است ما قرآن به زبان عربی فرو فرستادیم شاید که‏ شما تعقل کنید.و در سوره انعام آیه 65 نازل شده:بنگر چگونه آیات را بیان می‏کنیم شاید که شما تفقه کنید.و در سوره محمد آیه 29 می‏خوانیم</w:t>
      </w:r>
      <w:r w:rsidRPr="00E06773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آیا در قرآن تدبر نمی‏کنند؟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بنابراین تدبر در معانی قرآن کریم از آداب مهم تلاوت کلام الهی است</w:t>
      </w:r>
      <w:r w:rsidRPr="00E06773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E06773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lastRenderedPageBreak/>
        <w:t>ادب ششم:رفع موانع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بعضی از مردم به خاطر اینکه شیطان پرده‏هایی بر فهم آنان افکنده‏ است،از فهم معانی قرآن محروم و از درک اسرار و شگفتی‏های آن‏ بی‏بهره‏اند.قاری قرآن بایستی در رفع موانع و حجب شیطانی بکوشد</w:t>
      </w:r>
      <w:r w:rsidRPr="00E06773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موانع مورد بحث چهار حجاب است</w:t>
      </w:r>
      <w:r w:rsidRPr="00E06773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E06773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حجاب اول</w:t>
      </w:r>
      <w:r w:rsidRPr="00E06773">
        <w:rPr>
          <w:rFonts w:ascii="Times New Roman" w:eastAsia="Times New Roman" w:hAnsi="Times New Roman" w:cs="B Nazanin"/>
          <w:b/>
          <w:bCs/>
          <w:sz w:val="28"/>
          <w:szCs w:val="28"/>
        </w:rPr>
        <w:t>: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اینکه همه همت قاری صرف اداء حروف از مخارج گردد و این کار به عهده شیطانی است که موکل بر قرآن شده تا با وسوسه،مردم را از درک معانی کلام الهی باز دارد و مردم را وادارد که در اداء حروف‏ تردید نمایند</w:t>
      </w:r>
      <w:r w:rsidRPr="00E06773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E06773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حجاب دوم</w:t>
      </w:r>
      <w:r w:rsidRPr="00E06773">
        <w:rPr>
          <w:rFonts w:ascii="Times New Roman" w:eastAsia="Times New Roman" w:hAnsi="Times New Roman" w:cs="B Nazanin"/>
          <w:b/>
          <w:bCs/>
          <w:sz w:val="28"/>
          <w:szCs w:val="28"/>
        </w:rPr>
        <w:t>: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اینکه تلاوت‏کننده،در مسایل،مقلد نظریه‏ای باشد که به تقلید آن را یاد گرفته و نسبت به آن جمود و تعصب داشته باشد.این‏چنین اعتقاد و تعصب مانع از ارتقاء است و به او اجازه نمی‏دهد که غیراز مورد اعتقادش‏ به مطلبی بیاندیشد</w:t>
      </w:r>
      <w:r w:rsidRPr="00E06773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E06773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حجاب سوم</w:t>
      </w:r>
      <w:r w:rsidRPr="00E06773">
        <w:rPr>
          <w:rFonts w:ascii="Times New Roman" w:eastAsia="Times New Roman" w:hAnsi="Times New Roman" w:cs="B Nazanin"/>
          <w:b/>
          <w:bCs/>
          <w:sz w:val="28"/>
          <w:szCs w:val="28"/>
        </w:rPr>
        <w:t>: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این است که قاری قرآن،بر گناهی اصرار ورزد و یا متکبر و یا مبیتلا به هوای نفس باشد.این گناهان سبب تاریکی دل می‏گردد و مانند غبار بر آیینه قلب نشسته،از تجلی حق جلوگیری می‏کند و این،بزرگترین حجاب‏ دل است و بیشتر مردم به این حجاب محجوبند</w:t>
      </w:r>
      <w:r w:rsidRPr="00E06773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E06773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حجاب چهارم</w:t>
      </w:r>
      <w:r w:rsidRPr="00E06773">
        <w:rPr>
          <w:rFonts w:ascii="Times New Roman" w:eastAsia="Times New Roman" w:hAnsi="Times New Roman" w:cs="B Nazanin"/>
          <w:b/>
          <w:bCs/>
          <w:sz w:val="28"/>
          <w:szCs w:val="28"/>
        </w:rPr>
        <w:t>: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این است که کسی تفسیر ظاهری آیه را بخواند و بپندارد که کلمات‏ قرآن در معانی خود منحصر به آن است که از ابن عباس و مجاهد و امثال‏ آنها نقل شده و بقیه،تفسیر به رأی است و این خود از حجابهای بزرگ‏ فهم قرآن است</w:t>
      </w:r>
      <w:r w:rsidRPr="00E06773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E06773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ادب هفتم:تخصیص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تخصیص یعنی اینکه تلاوت‏کننده قرآن در نظر بگیرد که مقصود از هر خطاب قرآن،خود اوست پس اگر نهی یا امری را در قرآن می‏خواند یا وعده و وعیدی را می‏شنود،خود را مخاطب بداند و اگر داستانهای‏ انبیاء و اقوام گذشته را قرائت کند آنها را به منزله داستانهای افسانه‏ای، تلقی نکند بلکه بداند که مقصود از آنها عبرت است و قاری بایستی از لابه‏لای آنها آنچه را موردنیاز می‏باشد بردارد.در قرآن کریم می‏خوانیم</w:t>
      </w:r>
      <w:r w:rsidRPr="00E06773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E06773" w:rsidRPr="00E06773" w:rsidRDefault="00E06773" w:rsidP="00E06773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</w:rPr>
        <w:t>(</w:t>
      </w: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و لقد یسرنا القرآن للذکر فهل من مدکر</w:t>
      </w:r>
      <w:r w:rsidRPr="00E06773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سوره قمر/22 یعنی ما قرآن را برای پند گرفتن آسان ساختیم،پس آیا پند گیرنده‏ای هست؟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E06773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ادب هشتم:تأثیر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تأثیر اینست که قرائت‏کننده قرآن،از آیات گوناگون کلام الهی متأثر شود و به حسب مضمون هر آیه،حالت حزن‏واندوه و یا نشاط و شادی‏ برایش حاصل گردد.چنانکه پیامبر اکرم-صلی الله علیه و آله-خود از آیات الهی متأثر بود</w:t>
      </w:r>
      <w:r w:rsidRPr="00E06773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در حدیثی آمده است که رسول اکرم به ابن مسعود فرمود:برایم‏ قرآن بخوان.می‏گوید سورهء نساء را گشودم و همین‏که به آیهء</w:t>
      </w:r>
    </w:p>
    <w:p w:rsidR="00E06773" w:rsidRPr="00E06773" w:rsidRDefault="00E06773" w:rsidP="00E06773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</w:rPr>
        <w:t>(</w:t>
      </w: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فکیف اذا جئنا من کل امه بشهید و جئنا بک علی هؤلاء شهیدا</w:t>
      </w:r>
      <w:r w:rsidRPr="00E06773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رسیدم،دیدم‏ چشمان مبارکش پر از اشک است و فرمود:دیگر بس است</w:t>
      </w:r>
      <w:r w:rsidRPr="00E06773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پس قاری قرآن بایستی به پیامبر اکرم تأسی نموده و از آیات الهی اثر پذیرد</w:t>
      </w:r>
      <w:r w:rsidRPr="00E06773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E06773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ادب نهم:ترقی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ترقی یعنی اینکه خوانندهء قرآن به مرحله‏ای ارتقاء یابد که گویا کلام را از خداوند می‏شنود.قرائت سه درجه دارد،پایین‏ترین آن اینست که‏ قاری آن را بر خدا می‏خواند و خود را در برابر او می‏بیند،در این مرتبه‏ حال او،حالت درخواست و تضرّع و گریه و زاری خواهد بود</w:t>
      </w:r>
      <w:r w:rsidRPr="00E06773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درجه فراتر اینکه تلاوت کننده با قلب خود شهادت می‏دهد که پروردگار با الطافش او را مخاطب ساخته و مشمول نعمات خود قرار داده است</w:t>
      </w:r>
      <w:r w:rsidRPr="00E06773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در این مرحله،مقام قاری،مقام حیا و تعظیم و گوش کردن و فهم است</w:t>
      </w:r>
      <w:r w:rsidRPr="00E06773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درجه سوم اینکه در کلام،متکلم،و در کلمات،صفات او را ببیند و لذا به خود و قرائت خود ننگرد و تنها همت او،گویندهء این کلمات باشد و اندیشه‏اش را متوجه او کند گویا که مستغرق در دیدار گوینده است نه به‏ قرائت و حتی نه به نعمت و شکر منعم.این درجه مقربان است و پیش از آن،درجات اصحاب یمین،و بیرون از آن درجهء غافلان.در وصف درجهء مقربین امام صادق علیه السلام می‏فرماید</w:t>
      </w:r>
      <w:r w:rsidRPr="00E06773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E06773" w:rsidRPr="00E06773" w:rsidRDefault="00E06773" w:rsidP="00E06773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E06773">
        <w:rPr>
          <w:rFonts w:ascii="Times New Roman" w:eastAsia="Times New Roman" w:hAnsi="Times New Roman" w:cs="B Nazanin"/>
          <w:sz w:val="28"/>
          <w:szCs w:val="28"/>
        </w:rPr>
        <w:t>(</w:t>
      </w: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و الله لقد تجلی الله لخلقه فی‏ کلامه و لکن لا یبصرون</w:t>
      </w:r>
      <w:r w:rsidRPr="00E06773">
        <w:rPr>
          <w:rFonts w:ascii="Times New Roman" w:eastAsia="Times New Roman" w:hAnsi="Times New Roman" w:cs="B Nazanin"/>
          <w:sz w:val="28"/>
          <w:szCs w:val="28"/>
        </w:rPr>
        <w:t>).</w:t>
      </w:r>
      <w:proofErr w:type="gramEnd"/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به خدا قسم،خداوند در کلام خود،تجلی نموده ولی آنان نمی‏بینند</w:t>
      </w:r>
      <w:r w:rsidRPr="00E06773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E06773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ادب دهم:تبرّی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تبرّی آن است که تلاوت‏کننده قرآن،در هنگام قرائت از نیرو و توان و توجّه خود،دوری نماید و با چشم خشنودی و تزکیه به خود ننگرد و هنگامی که آیات بهشت و مدح صالحان را می‏خواند به خود تطبیق ندهد، بلکه برای اهل یقین و صدّیقین گواهی دهد و ابراز اشتیاق نماید که به آنان‏ بپیوندد و زمانی که آیهء غضب و مذمت گناهکاران و مقصران را می‏خواند به خود تطبیق دهد و در خشیت و خوف،خود را مخاطب سازد و به‏ همین نکته امیر مؤمنان علیه السلام در خطبه متقین اشاره فرموده در آنجا که می‏فرماید</w:t>
      </w:r>
      <w:r w:rsidRPr="00E06773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E06773" w:rsidRPr="00E06773" w:rsidRDefault="00E06773" w:rsidP="00E06773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</w:rPr>
        <w:t>(</w:t>
      </w: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اذا مروا بایه تخویف أصغوا الیها مسامع قلوبهم،و ظنوا ان زفیر جهنم فی اذانهم</w:t>
      </w:r>
      <w:r w:rsidRPr="00E06773">
        <w:rPr>
          <w:rFonts w:ascii="Times New Roman" w:eastAsia="Times New Roman" w:hAnsi="Times New Roman" w:cs="B Nazanin"/>
          <w:sz w:val="28"/>
          <w:szCs w:val="28"/>
        </w:rPr>
        <w:t>):</w:t>
      </w:r>
    </w:p>
    <w:p w:rsidR="00E06773" w:rsidRPr="00E06773" w:rsidRDefault="00E06773" w:rsidP="00E0677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هنگامی که به آیه‏ای برمی‏خورند که در آن ذکر تخویف‏ است،با گوش قلب آن را می‏شنوند و چنین می‏اندیشند که صدای آتش‏ جهنم در گوشهایشان است</w:t>
      </w:r>
      <w:r w:rsidRPr="00E06773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E06773" w:rsidRPr="00E06773" w:rsidRDefault="00E06773" w:rsidP="0092279B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6773">
        <w:rPr>
          <w:rFonts w:ascii="Times New Roman" w:eastAsia="Times New Roman" w:hAnsi="Times New Roman" w:cs="B Nazanin"/>
          <w:sz w:val="28"/>
          <w:szCs w:val="28"/>
          <w:rtl/>
        </w:rPr>
        <w:t>خداوند ما را از فواید معنوی آداب باطنی تلاوت قرآن کریم برخوردار بگرداند.بمنه و کرمه</w:t>
      </w:r>
      <w:r w:rsidRPr="00E06773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B5482A" w:rsidRPr="00E06773" w:rsidRDefault="00B5482A" w:rsidP="00E06773">
      <w:pPr>
        <w:bidi/>
        <w:spacing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E06773" w:rsidRPr="00E06773" w:rsidRDefault="00E06773">
      <w:pPr>
        <w:bidi/>
        <w:spacing w:line="360" w:lineRule="auto"/>
        <w:jc w:val="lowKashida"/>
        <w:rPr>
          <w:rFonts w:cs="B Nazanin"/>
          <w:sz w:val="28"/>
          <w:szCs w:val="28"/>
          <w:lang w:bidi="fa-IR"/>
        </w:rPr>
      </w:pPr>
    </w:p>
    <w:sectPr w:rsidR="00E06773" w:rsidRPr="00E06773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55C4"/>
    <w:rsid w:val="000461A9"/>
    <w:rsid w:val="00050384"/>
    <w:rsid w:val="00076A85"/>
    <w:rsid w:val="000845A0"/>
    <w:rsid w:val="00090E4A"/>
    <w:rsid w:val="00093642"/>
    <w:rsid w:val="000A18E3"/>
    <w:rsid w:val="000A1EDB"/>
    <w:rsid w:val="000A760F"/>
    <w:rsid w:val="000C1C97"/>
    <w:rsid w:val="000E08F1"/>
    <w:rsid w:val="000F64A5"/>
    <w:rsid w:val="001024E8"/>
    <w:rsid w:val="00105D80"/>
    <w:rsid w:val="00106239"/>
    <w:rsid w:val="0012343C"/>
    <w:rsid w:val="00124964"/>
    <w:rsid w:val="001402FA"/>
    <w:rsid w:val="00143C04"/>
    <w:rsid w:val="001628E7"/>
    <w:rsid w:val="00165B16"/>
    <w:rsid w:val="00174D9F"/>
    <w:rsid w:val="001777F9"/>
    <w:rsid w:val="0018744E"/>
    <w:rsid w:val="00194FDD"/>
    <w:rsid w:val="001A3EA8"/>
    <w:rsid w:val="001B4BE1"/>
    <w:rsid w:val="001B5A90"/>
    <w:rsid w:val="001C79C2"/>
    <w:rsid w:val="001D0B9D"/>
    <w:rsid w:val="001D790C"/>
    <w:rsid w:val="001E2908"/>
    <w:rsid w:val="00204B35"/>
    <w:rsid w:val="00224DC8"/>
    <w:rsid w:val="00237EDF"/>
    <w:rsid w:val="00251E4F"/>
    <w:rsid w:val="00267A88"/>
    <w:rsid w:val="002775AB"/>
    <w:rsid w:val="002906DF"/>
    <w:rsid w:val="00290D6D"/>
    <w:rsid w:val="002A7532"/>
    <w:rsid w:val="002B35B6"/>
    <w:rsid w:val="002B6F40"/>
    <w:rsid w:val="002C1287"/>
    <w:rsid w:val="002D0B9D"/>
    <w:rsid w:val="002E2F78"/>
    <w:rsid w:val="002E2F92"/>
    <w:rsid w:val="00301515"/>
    <w:rsid w:val="003040F6"/>
    <w:rsid w:val="00317DF0"/>
    <w:rsid w:val="003301AE"/>
    <w:rsid w:val="003347E4"/>
    <w:rsid w:val="00343633"/>
    <w:rsid w:val="00344012"/>
    <w:rsid w:val="003526C6"/>
    <w:rsid w:val="00352A09"/>
    <w:rsid w:val="00363F81"/>
    <w:rsid w:val="00376243"/>
    <w:rsid w:val="0038130C"/>
    <w:rsid w:val="00382AB2"/>
    <w:rsid w:val="00392B13"/>
    <w:rsid w:val="003D55F4"/>
    <w:rsid w:val="003E14CE"/>
    <w:rsid w:val="003F1E06"/>
    <w:rsid w:val="003F2FD5"/>
    <w:rsid w:val="00401515"/>
    <w:rsid w:val="00403629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87B77"/>
    <w:rsid w:val="004A6665"/>
    <w:rsid w:val="004B00AA"/>
    <w:rsid w:val="004B2867"/>
    <w:rsid w:val="004B3939"/>
    <w:rsid w:val="004C2B8D"/>
    <w:rsid w:val="004C3CE5"/>
    <w:rsid w:val="00561E1D"/>
    <w:rsid w:val="00576079"/>
    <w:rsid w:val="00586D64"/>
    <w:rsid w:val="00590F06"/>
    <w:rsid w:val="00595F91"/>
    <w:rsid w:val="005B10D2"/>
    <w:rsid w:val="005B3BDB"/>
    <w:rsid w:val="005B5043"/>
    <w:rsid w:val="005B51FA"/>
    <w:rsid w:val="005D5012"/>
    <w:rsid w:val="005D5A6D"/>
    <w:rsid w:val="005E5A9B"/>
    <w:rsid w:val="005F505C"/>
    <w:rsid w:val="00617EEC"/>
    <w:rsid w:val="00647998"/>
    <w:rsid w:val="00673FB1"/>
    <w:rsid w:val="00686822"/>
    <w:rsid w:val="006969A0"/>
    <w:rsid w:val="006A1F9E"/>
    <w:rsid w:val="006A2754"/>
    <w:rsid w:val="006C1B1D"/>
    <w:rsid w:val="006C1BBE"/>
    <w:rsid w:val="006D581A"/>
    <w:rsid w:val="006E30B9"/>
    <w:rsid w:val="006F13B2"/>
    <w:rsid w:val="007046B7"/>
    <w:rsid w:val="007079DF"/>
    <w:rsid w:val="00712A46"/>
    <w:rsid w:val="00712E0B"/>
    <w:rsid w:val="0072433A"/>
    <w:rsid w:val="00732EED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424F"/>
    <w:rsid w:val="007F7734"/>
    <w:rsid w:val="00804671"/>
    <w:rsid w:val="008127B4"/>
    <w:rsid w:val="00821B44"/>
    <w:rsid w:val="00845010"/>
    <w:rsid w:val="0085733C"/>
    <w:rsid w:val="00862C44"/>
    <w:rsid w:val="008B4B96"/>
    <w:rsid w:val="008C0EB5"/>
    <w:rsid w:val="008C27E8"/>
    <w:rsid w:val="008C422E"/>
    <w:rsid w:val="008C7E5A"/>
    <w:rsid w:val="008D538A"/>
    <w:rsid w:val="008D7B6B"/>
    <w:rsid w:val="008E0B69"/>
    <w:rsid w:val="008E376F"/>
    <w:rsid w:val="008E705A"/>
    <w:rsid w:val="008E71D7"/>
    <w:rsid w:val="008F7C81"/>
    <w:rsid w:val="00902AA5"/>
    <w:rsid w:val="00902CA7"/>
    <w:rsid w:val="0090716F"/>
    <w:rsid w:val="00915CC7"/>
    <w:rsid w:val="00922640"/>
    <w:rsid w:val="0092279B"/>
    <w:rsid w:val="00932457"/>
    <w:rsid w:val="00934191"/>
    <w:rsid w:val="00943B97"/>
    <w:rsid w:val="009444C8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11C5D"/>
    <w:rsid w:val="00A32E55"/>
    <w:rsid w:val="00A52778"/>
    <w:rsid w:val="00A73F91"/>
    <w:rsid w:val="00A7602F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F70CD"/>
    <w:rsid w:val="00B03D7E"/>
    <w:rsid w:val="00B04024"/>
    <w:rsid w:val="00B06989"/>
    <w:rsid w:val="00B165BA"/>
    <w:rsid w:val="00B32DBB"/>
    <w:rsid w:val="00B36BD8"/>
    <w:rsid w:val="00B5482A"/>
    <w:rsid w:val="00B75CC9"/>
    <w:rsid w:val="00B929CD"/>
    <w:rsid w:val="00BA18CC"/>
    <w:rsid w:val="00BA599F"/>
    <w:rsid w:val="00C15F46"/>
    <w:rsid w:val="00C26215"/>
    <w:rsid w:val="00C52EAD"/>
    <w:rsid w:val="00CA217B"/>
    <w:rsid w:val="00CB59F5"/>
    <w:rsid w:val="00CC6DA4"/>
    <w:rsid w:val="00CD505F"/>
    <w:rsid w:val="00CE4742"/>
    <w:rsid w:val="00D11333"/>
    <w:rsid w:val="00D65C94"/>
    <w:rsid w:val="00D732CE"/>
    <w:rsid w:val="00D733B7"/>
    <w:rsid w:val="00D8468D"/>
    <w:rsid w:val="00D87469"/>
    <w:rsid w:val="00D87D9A"/>
    <w:rsid w:val="00DD3B7B"/>
    <w:rsid w:val="00DD43F5"/>
    <w:rsid w:val="00E06773"/>
    <w:rsid w:val="00E07BE9"/>
    <w:rsid w:val="00E462E6"/>
    <w:rsid w:val="00E51591"/>
    <w:rsid w:val="00E60F95"/>
    <w:rsid w:val="00E65680"/>
    <w:rsid w:val="00E82BE6"/>
    <w:rsid w:val="00E94633"/>
    <w:rsid w:val="00EA3123"/>
    <w:rsid w:val="00EA6699"/>
    <w:rsid w:val="00EC7F53"/>
    <w:rsid w:val="00ED32F7"/>
    <w:rsid w:val="00EE283E"/>
    <w:rsid w:val="00EE4295"/>
    <w:rsid w:val="00EE6B0D"/>
    <w:rsid w:val="00EF4911"/>
    <w:rsid w:val="00F00D22"/>
    <w:rsid w:val="00F13A70"/>
    <w:rsid w:val="00F25305"/>
    <w:rsid w:val="00F25BC5"/>
    <w:rsid w:val="00F26AF2"/>
    <w:rsid w:val="00F27078"/>
    <w:rsid w:val="00F357BD"/>
    <w:rsid w:val="00F44936"/>
    <w:rsid w:val="00F468F0"/>
    <w:rsid w:val="00F561E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semiHidden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4493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2012-03-17T06:50:00Z</dcterms:created>
  <dcterms:modified xsi:type="dcterms:W3CDTF">2012-03-17T06:50:00Z</dcterms:modified>
</cp:coreProperties>
</file>